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C7" w:rsidRPr="004E1D36" w:rsidRDefault="007646C7" w:rsidP="007646C7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 xml:space="preserve">И. Арабаев атындагы Кыргыз мамлекеттик университетинин </w:t>
      </w:r>
    </w:p>
    <w:p w:rsidR="007646C7" w:rsidRPr="004E1D36" w:rsidRDefault="007646C7" w:rsidP="007646C7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 xml:space="preserve">Окумуштуулар кеңешинин кезектеги  </w:t>
      </w:r>
    </w:p>
    <w:p w:rsidR="007646C7" w:rsidRPr="004E1D36" w:rsidRDefault="0010592F" w:rsidP="007646C7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№ 9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 xml:space="preserve"> отуруму</w:t>
      </w:r>
    </w:p>
    <w:p w:rsidR="007646C7" w:rsidRPr="004E1D36" w:rsidRDefault="0010592F" w:rsidP="007646C7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  <w:lang w:val="ru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03</w:t>
      </w:r>
      <w:r w:rsidR="007646C7" w:rsidRPr="004E1D36">
        <w:rPr>
          <w:rFonts w:ascii="Times New Roman" w:hAnsi="Times New Roman"/>
          <w:b/>
          <w:sz w:val="24"/>
          <w:szCs w:val="24"/>
          <w:lang w:val="ru-KG"/>
        </w:rPr>
        <w:t>.</w:t>
      </w:r>
      <w:r w:rsidRPr="004E1D36">
        <w:rPr>
          <w:rFonts w:ascii="Times New Roman" w:hAnsi="Times New Roman"/>
          <w:b/>
          <w:sz w:val="24"/>
          <w:szCs w:val="24"/>
          <w:lang w:val="ky-KG"/>
        </w:rPr>
        <w:t>06</w:t>
      </w:r>
      <w:r w:rsidR="007646C7" w:rsidRPr="004E1D36">
        <w:rPr>
          <w:rFonts w:ascii="Times New Roman" w:hAnsi="Times New Roman"/>
          <w:b/>
          <w:sz w:val="24"/>
          <w:szCs w:val="24"/>
          <w:lang w:val="ru-KG"/>
        </w:rPr>
        <w:t>.202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>4-</w:t>
      </w:r>
      <w:r w:rsidR="007646C7" w:rsidRPr="004E1D36">
        <w:rPr>
          <w:rFonts w:ascii="Times New Roman" w:hAnsi="Times New Roman"/>
          <w:b/>
          <w:sz w:val="24"/>
          <w:szCs w:val="24"/>
          <w:lang w:val="ru-KG"/>
        </w:rPr>
        <w:t>ж.</w:t>
      </w:r>
    </w:p>
    <w:p w:rsidR="007646C7" w:rsidRPr="004E1D36" w:rsidRDefault="00E60463" w:rsidP="007646C7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14:3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>0</w:t>
      </w:r>
    </w:p>
    <w:p w:rsidR="007646C7" w:rsidRPr="004E1D36" w:rsidRDefault="007646C7" w:rsidP="007646C7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ru-KG"/>
        </w:rPr>
        <w:t>К</w:t>
      </w:r>
      <w:r w:rsidRPr="004E1D36">
        <w:rPr>
          <w:rFonts w:ascii="Times New Roman" w:hAnsi="Times New Roman"/>
          <w:b/>
          <w:sz w:val="24"/>
          <w:szCs w:val="24"/>
          <w:lang w:val="ky-KG"/>
        </w:rPr>
        <w:t>үн тартиби:</w:t>
      </w:r>
    </w:p>
    <w:p w:rsidR="007646C7" w:rsidRPr="004E1D36" w:rsidRDefault="00651AF0" w:rsidP="007646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sz w:val="24"/>
          <w:szCs w:val="24"/>
          <w:lang w:val="ky-KG"/>
        </w:rPr>
        <w:t>И.Арабаев атындагы КМУнун</w:t>
      </w:r>
      <w:r w:rsidR="0010592F" w:rsidRPr="004E1D36">
        <w:rPr>
          <w:rFonts w:ascii="Times New Roman" w:hAnsi="Times New Roman"/>
          <w:sz w:val="24"/>
          <w:szCs w:val="24"/>
          <w:lang w:val="ky-KG"/>
        </w:rPr>
        <w:t xml:space="preserve"> М.</w:t>
      </w:r>
      <w:r w:rsidRPr="004E1D36">
        <w:rPr>
          <w:rFonts w:ascii="Times New Roman" w:hAnsi="Times New Roman"/>
          <w:sz w:val="24"/>
          <w:szCs w:val="24"/>
          <w:lang w:val="ky-KG"/>
        </w:rPr>
        <w:t xml:space="preserve"> Рахимова атындагы Кошумча кесиптик билим берүү институтунун азыркы учурдагы абалы жана келечеги</w:t>
      </w:r>
      <w:r w:rsidR="005108B0" w:rsidRPr="004E1D3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646C7" w:rsidRPr="004E1D36">
        <w:rPr>
          <w:rFonts w:ascii="Times New Roman" w:hAnsi="Times New Roman"/>
          <w:sz w:val="24"/>
          <w:szCs w:val="24"/>
          <w:lang w:val="ky-KG"/>
        </w:rPr>
        <w:t xml:space="preserve">тууралуу отчет. </w:t>
      </w:r>
      <w:r w:rsidRPr="004E1D36">
        <w:rPr>
          <w:rFonts w:ascii="Times New Roman" w:hAnsi="Times New Roman"/>
          <w:b/>
          <w:sz w:val="24"/>
          <w:szCs w:val="24"/>
          <w:lang w:val="ky-KG"/>
        </w:rPr>
        <w:t>Г.С. Усенгазиева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7646C7" w:rsidRPr="004E1D36" w:rsidRDefault="007646C7" w:rsidP="007646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sz w:val="24"/>
          <w:szCs w:val="24"/>
          <w:lang w:val="ky-KG"/>
        </w:rPr>
        <w:t>И.Арабаев атындагы КМУнун</w:t>
      </w:r>
      <w:r w:rsidR="00897CB6" w:rsidRPr="004E1D36">
        <w:rPr>
          <w:rFonts w:ascii="Times New Roman" w:hAnsi="Times New Roman"/>
          <w:sz w:val="24"/>
          <w:szCs w:val="24"/>
          <w:lang w:val="ky-KG"/>
        </w:rPr>
        <w:t xml:space="preserve"> Билим берүү программаларынын сапаттык тутумун башкаруунун (СМК) жана аккредитациялоонун</w:t>
      </w:r>
      <w:r w:rsidR="009364FE" w:rsidRPr="004E1D36">
        <w:rPr>
          <w:rFonts w:ascii="Times New Roman" w:hAnsi="Times New Roman"/>
          <w:sz w:val="24"/>
          <w:szCs w:val="24"/>
          <w:lang w:val="ky-KG"/>
        </w:rPr>
        <w:t xml:space="preserve"> жыйынтыгы боюнча маалымат</w:t>
      </w:r>
      <w:r w:rsidRPr="004E1D36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B00AF8" w:rsidRPr="004E1D36">
        <w:rPr>
          <w:rFonts w:ascii="Times New Roman" w:hAnsi="Times New Roman"/>
          <w:b/>
          <w:sz w:val="24"/>
          <w:szCs w:val="24"/>
          <w:lang w:val="ky-KG"/>
        </w:rPr>
        <w:t>Талантбек Курманбек уулу</w:t>
      </w:r>
      <w:r w:rsidR="00897CB6" w:rsidRPr="004E1D36">
        <w:rPr>
          <w:rFonts w:ascii="Times New Roman" w:hAnsi="Times New Roman"/>
          <w:b/>
          <w:sz w:val="24"/>
          <w:szCs w:val="24"/>
          <w:lang w:val="ky-KG"/>
        </w:rPr>
        <w:t xml:space="preserve">. </w:t>
      </w:r>
    </w:p>
    <w:p w:rsidR="007646C7" w:rsidRPr="004E1D36" w:rsidRDefault="007646C7" w:rsidP="007646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sz w:val="24"/>
          <w:szCs w:val="24"/>
          <w:lang w:val="ky-KG"/>
        </w:rPr>
        <w:t>Ар түрдүү маселелер.</w:t>
      </w:r>
    </w:p>
    <w:p w:rsidR="00C24361" w:rsidRPr="004E1D36" w:rsidRDefault="00C24361" w:rsidP="00C24361">
      <w:pPr>
        <w:pStyle w:val="a5"/>
        <w:spacing w:after="0" w:line="240" w:lineRule="auto"/>
        <w:ind w:left="218"/>
        <w:rPr>
          <w:rFonts w:ascii="Times New Roman" w:hAnsi="Times New Roman"/>
          <w:b/>
          <w:sz w:val="24"/>
          <w:szCs w:val="24"/>
          <w:lang w:val="ky-KG"/>
        </w:rPr>
      </w:pPr>
    </w:p>
    <w:p w:rsidR="00C24361" w:rsidRPr="004E1D36" w:rsidRDefault="00C24361" w:rsidP="00C24361">
      <w:pPr>
        <w:spacing w:after="0"/>
        <w:rPr>
          <w:rFonts w:ascii="Times New Roman" w:eastAsiaTheme="minorHAnsi" w:hAnsi="Times New Roman"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3.1.</w:t>
      </w:r>
      <w:r w:rsidRPr="004E1D36">
        <w:rPr>
          <w:rFonts w:ascii="Times New Roman" w:hAnsi="Times New Roman"/>
          <w:sz w:val="24"/>
          <w:szCs w:val="24"/>
          <w:lang w:val="ky-KG"/>
        </w:rPr>
        <w:t>Талапкерлерди сыйлыктарга сунуштоо жана талкуулоо.</w:t>
      </w:r>
    </w:p>
    <w:p w:rsidR="00464C7A" w:rsidRPr="004E1D36" w:rsidRDefault="00C24361" w:rsidP="00464C7A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"Кыргыз Республикасынын илимине эмгек сиңирген ишмер</w:t>
      </w:r>
      <w:r w:rsidRPr="00C24361">
        <w:rPr>
          <w:rFonts w:ascii="Times New Roman" w:hAnsi="Times New Roman"/>
          <w:b/>
          <w:sz w:val="24"/>
          <w:szCs w:val="24"/>
          <w:lang w:val="ky-KG"/>
        </w:rPr>
        <w:t xml:space="preserve">" </w:t>
      </w:r>
      <w:r w:rsidRPr="00C24361">
        <w:rPr>
          <w:rFonts w:ascii="Times New Roman" w:hAnsi="Times New Roman"/>
          <w:sz w:val="24"/>
          <w:szCs w:val="24"/>
          <w:lang w:val="ky-KG"/>
        </w:rPr>
        <w:t>ардак наамына сунуштоо:</w:t>
      </w:r>
    </w:p>
    <w:p w:rsidR="00A60160" w:rsidRPr="00F970C1" w:rsidRDefault="00C24361" w:rsidP="00A60160">
      <w:pPr>
        <w:pStyle w:val="a5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A60160">
        <w:rPr>
          <w:rFonts w:ascii="Times New Roman" w:hAnsi="Times New Roman"/>
          <w:b/>
          <w:sz w:val="24"/>
          <w:szCs w:val="24"/>
          <w:lang w:val="ky-KG"/>
        </w:rPr>
        <w:t xml:space="preserve">Бийбосунов Болот Илиязович, </w:t>
      </w:r>
      <w:r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>физ-мат.д.,</w:t>
      </w:r>
      <w:r w:rsidR="00890CA0"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="00F7141A"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>техн.и.д.</w:t>
      </w:r>
      <w:r w:rsidR="00FC2F4B"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>,</w:t>
      </w:r>
      <w:r w:rsidR="00F7141A"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Колдонуу информатика кафедрасынын профессору, Жаңы маал</w:t>
      </w:r>
      <w:r w:rsidR="00494126" w:rsidRPr="00A60160">
        <w:rPr>
          <w:rFonts w:ascii="Times New Roman" w:eastAsia="Times New Roman" w:hAnsi="Times New Roman"/>
          <w:sz w:val="24"/>
          <w:szCs w:val="24"/>
          <w:lang w:val="ky-KG" w:eastAsia="ru-RU"/>
        </w:rPr>
        <w:t>ыматтык технологиялар институту</w:t>
      </w:r>
    </w:p>
    <w:p w:rsidR="00A60160" w:rsidRDefault="00E81ED2" w:rsidP="00FC2F4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3.2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 xml:space="preserve">.   </w:t>
      </w:r>
      <w:r w:rsidR="007646C7" w:rsidRPr="004E1D36">
        <w:rPr>
          <w:rFonts w:ascii="Times New Roman" w:hAnsi="Times New Roman"/>
          <w:sz w:val="24"/>
          <w:szCs w:val="24"/>
          <w:lang w:val="ky-KG"/>
        </w:rPr>
        <w:t>Кыргыз Республикасынын Президентине караштуу Улуттук аттест</w:t>
      </w:r>
      <w:r w:rsidR="00464C7A" w:rsidRPr="004E1D36">
        <w:rPr>
          <w:rFonts w:ascii="Times New Roman" w:hAnsi="Times New Roman"/>
          <w:sz w:val="24"/>
          <w:szCs w:val="24"/>
          <w:lang w:val="ky-KG"/>
        </w:rPr>
        <w:t>ациялык комиссиясына   сунуштоо.</w:t>
      </w:r>
    </w:p>
    <w:p w:rsidR="00217A9F" w:rsidRPr="00217A9F" w:rsidRDefault="00217A9F" w:rsidP="00144554">
      <w:pPr>
        <w:spacing w:after="0" w:line="240" w:lineRule="auto"/>
        <w:ind w:left="218"/>
        <w:contextualSpacing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217A9F">
        <w:rPr>
          <w:rFonts w:ascii="Times New Roman" w:hAnsi="Times New Roman"/>
          <w:sz w:val="26"/>
          <w:szCs w:val="26"/>
          <w:lang w:val="ky-KG"/>
        </w:rPr>
        <w:t xml:space="preserve">1.  </w:t>
      </w:r>
      <w:r>
        <w:rPr>
          <w:rFonts w:ascii="Times New Roman" w:hAnsi="Times New Roman"/>
          <w:sz w:val="26"/>
          <w:szCs w:val="26"/>
          <w:lang w:val="ky-KG"/>
        </w:rPr>
        <w:t>“Биология</w:t>
      </w:r>
      <w:r w:rsidRPr="00217A9F">
        <w:rPr>
          <w:rFonts w:ascii="Times New Roman" w:hAnsi="Times New Roman"/>
          <w:sz w:val="26"/>
          <w:szCs w:val="26"/>
          <w:lang w:val="ky-KG"/>
        </w:rPr>
        <w:t>” адистиги боюнча</w:t>
      </w:r>
      <w:r>
        <w:rPr>
          <w:rFonts w:ascii="Times New Roman" w:hAnsi="Times New Roman"/>
          <w:b/>
          <w:sz w:val="26"/>
          <w:szCs w:val="26"/>
          <w:lang w:val="ky-KG"/>
        </w:rPr>
        <w:t xml:space="preserve"> “Доцент</w:t>
      </w:r>
      <w:r w:rsidRPr="00217A9F">
        <w:rPr>
          <w:rFonts w:ascii="Times New Roman" w:hAnsi="Times New Roman"/>
          <w:b/>
          <w:sz w:val="26"/>
          <w:szCs w:val="26"/>
          <w:lang w:val="ky-KG"/>
        </w:rPr>
        <w:t>”</w:t>
      </w:r>
      <w:r w:rsidRPr="00217A9F">
        <w:rPr>
          <w:rFonts w:ascii="Times New Roman" w:hAnsi="Times New Roman"/>
          <w:sz w:val="26"/>
          <w:szCs w:val="26"/>
          <w:lang w:val="ky-KG"/>
        </w:rPr>
        <w:t>окумуштуулук наамына</w:t>
      </w:r>
    </w:p>
    <w:p w:rsidR="00B91065" w:rsidRDefault="00464C7A" w:rsidP="0014455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4E1D36">
        <w:rPr>
          <w:rFonts w:ascii="Times New Roman" w:hAnsi="Times New Roman"/>
          <w:sz w:val="24"/>
          <w:szCs w:val="24"/>
          <w:lang w:val="ky-KG"/>
        </w:rPr>
        <w:t xml:space="preserve">     1.</w:t>
      </w:r>
      <w:r w:rsidR="00FC2F4B" w:rsidRPr="004E1D3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279CE" w:rsidRPr="004E1D36">
        <w:rPr>
          <w:rFonts w:ascii="Times New Roman" w:hAnsi="Times New Roman"/>
          <w:b/>
          <w:sz w:val="24"/>
          <w:szCs w:val="24"/>
          <w:lang w:val="ky-KG"/>
        </w:rPr>
        <w:t xml:space="preserve">Сапарбаева Уулай Чымыровна, </w:t>
      </w:r>
      <w:r w:rsidR="000279CE" w:rsidRPr="004E1D36">
        <w:rPr>
          <w:rFonts w:ascii="Times New Roman" w:hAnsi="Times New Roman"/>
          <w:sz w:val="24"/>
          <w:szCs w:val="24"/>
          <w:lang w:val="ky-KG"/>
        </w:rPr>
        <w:t xml:space="preserve">М.М. Ботбаева атындагы Биотүрдүүлүк </w:t>
      </w:r>
      <w:r w:rsidR="00FC2F4B" w:rsidRPr="004E1D36">
        <w:rPr>
          <w:rFonts w:ascii="Times New Roman" w:hAnsi="Times New Roman"/>
          <w:sz w:val="24"/>
          <w:szCs w:val="24"/>
          <w:lang w:val="ky-KG"/>
        </w:rPr>
        <w:t xml:space="preserve">     </w:t>
      </w:r>
      <w:r w:rsidR="000279CE" w:rsidRPr="004E1D36">
        <w:rPr>
          <w:rFonts w:ascii="Times New Roman" w:hAnsi="Times New Roman"/>
          <w:sz w:val="24"/>
          <w:szCs w:val="24"/>
          <w:lang w:val="ky-KG"/>
        </w:rPr>
        <w:t>кафедрасынын доценттин милдетин аткаруучу</w:t>
      </w:r>
    </w:p>
    <w:p w:rsidR="00ED207F" w:rsidRDefault="00ED207F" w:rsidP="00B9106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p w:rsidR="00B91065" w:rsidRPr="00B91065" w:rsidRDefault="00A60160" w:rsidP="00B9106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B91065">
        <w:rPr>
          <w:rFonts w:ascii="Times New Roman" w:hAnsi="Times New Roman"/>
          <w:b/>
          <w:sz w:val="24"/>
          <w:szCs w:val="24"/>
          <w:lang w:val="ky-KG"/>
        </w:rPr>
        <w:t>3.3.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1065" w:rsidRPr="00B91065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Кафедра башчыларын шайлоо.</w:t>
      </w:r>
    </w:p>
    <w:p w:rsidR="00E72CEE" w:rsidRDefault="00E72CEE" w:rsidP="004E1D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6"/>
        <w:tblW w:w="9865" w:type="dxa"/>
        <w:tblLayout w:type="fixed"/>
        <w:tblLook w:val="04A0" w:firstRow="1" w:lastRow="0" w:firstColumn="1" w:lastColumn="0" w:noHBand="0" w:noVBand="1"/>
      </w:tblPr>
      <w:tblGrid>
        <w:gridCol w:w="6245"/>
        <w:gridCol w:w="3620"/>
      </w:tblGrid>
      <w:tr w:rsidR="00A60160" w:rsidRPr="00A60160" w:rsidTr="00C31607">
        <w:trPr>
          <w:trHeight w:val="145"/>
        </w:trPr>
        <w:tc>
          <w:tcPr>
            <w:tcW w:w="6072" w:type="dxa"/>
          </w:tcPr>
          <w:p w:rsidR="00A60160" w:rsidRPr="00A60160" w:rsidRDefault="00A60160" w:rsidP="00A60160">
            <w:pPr>
              <w:spacing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  <w:t>Талапкердин аты-жөнү</w:t>
            </w:r>
          </w:p>
        </w:tc>
      </w:tr>
      <w:tr w:rsidR="00A60160" w:rsidRPr="00A60160" w:rsidTr="00C31607">
        <w:trPr>
          <w:trHeight w:val="145"/>
        </w:trPr>
        <w:tc>
          <w:tcPr>
            <w:tcW w:w="6072" w:type="dxa"/>
          </w:tcPr>
          <w:p w:rsidR="00A60160" w:rsidRPr="00A60160" w:rsidRDefault="0083629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1. 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Э.Ж.Маанаев атындагы Тарых жана социалдык-укуктук билим берүү институту,</w:t>
            </w:r>
          </w:p>
          <w:p w:rsidR="00A60160" w:rsidRPr="00A60160" w:rsidRDefault="00A6016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Философия жана гуманитардык дисциплиналар кафедрасы </w:t>
            </w:r>
          </w:p>
          <w:p w:rsidR="00A60160" w:rsidRPr="00A60160" w:rsidRDefault="00A6016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Кочкорова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Ашырбаевна</w:t>
            </w:r>
            <w:proofErr w:type="spellEnd"/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филос.и.к</w:t>
            </w:r>
            <w:proofErr w:type="spell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доц.м.а</w:t>
            </w:r>
            <w:proofErr w:type="spell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60160" w:rsidRPr="00A60160" w:rsidTr="00C31607">
        <w:trPr>
          <w:trHeight w:val="145"/>
        </w:trPr>
        <w:tc>
          <w:tcPr>
            <w:tcW w:w="6072" w:type="dxa"/>
          </w:tcPr>
          <w:p w:rsidR="00A60160" w:rsidRPr="00A60160" w:rsidRDefault="0083629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2. 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Искусство жана дизайн факультети,</w:t>
            </w:r>
          </w:p>
          <w:p w:rsidR="00A60160" w:rsidRPr="00A60160" w:rsidRDefault="00A6016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Музыка кафедрасы </w:t>
            </w:r>
          </w:p>
          <w:p w:rsidR="00A60160" w:rsidRPr="00A60160" w:rsidRDefault="00A60160" w:rsidP="00A60160">
            <w:pPr>
              <w:spacing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Турумбекова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Мунара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Аликовна</w:t>
            </w:r>
          </w:p>
          <w:p w:rsidR="00A60160" w:rsidRPr="00A60160" w:rsidRDefault="00A60160" w:rsidP="00A60160">
            <w:pPr>
              <w:tabs>
                <w:tab w:val="left" w:pos="602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ага</w:t>
            </w:r>
            <w:proofErr w:type="gram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окутуучу</w:t>
            </w:r>
            <w:proofErr w:type="spellEnd"/>
          </w:p>
          <w:p w:rsidR="00A60160" w:rsidRPr="00A60160" w:rsidRDefault="00A60160" w:rsidP="00A60160">
            <w:pPr>
              <w:tabs>
                <w:tab w:val="left" w:pos="602"/>
              </w:tabs>
              <w:spacing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A60160" w:rsidRPr="00A60160" w:rsidTr="00C31607">
        <w:trPr>
          <w:trHeight w:val="582"/>
        </w:trPr>
        <w:tc>
          <w:tcPr>
            <w:tcW w:w="6072" w:type="dxa"/>
          </w:tcPr>
          <w:p w:rsidR="00A60160" w:rsidRPr="00A60160" w:rsidRDefault="0083629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3.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Педагогика жана психология институту </w:t>
            </w:r>
          </w:p>
          <w:p w:rsidR="00A60160" w:rsidRPr="00A60160" w:rsidRDefault="00A6016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Педагогика кафедрасы </w:t>
            </w:r>
          </w:p>
          <w:p w:rsidR="00A60160" w:rsidRPr="00A60160" w:rsidRDefault="00A6016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  <w:t>Эсенгулова Миркуль Молутбековна</w:t>
            </w:r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п.и.к., проф.м.а.</w:t>
            </w:r>
          </w:p>
        </w:tc>
      </w:tr>
      <w:tr w:rsidR="00A60160" w:rsidRPr="00217A9F" w:rsidTr="00C31607">
        <w:trPr>
          <w:trHeight w:val="521"/>
        </w:trPr>
        <w:tc>
          <w:tcPr>
            <w:tcW w:w="6072" w:type="dxa"/>
          </w:tcPr>
          <w:p w:rsidR="00A60160" w:rsidRPr="00A60160" w:rsidRDefault="0083629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4.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Табигый илимдер жана туризм институту</w:t>
            </w:r>
          </w:p>
          <w:p w:rsidR="00A60160" w:rsidRPr="00A60160" w:rsidRDefault="00A6016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Жалпы биология жана аны окутуунун технологиясы кафедрасы</w:t>
            </w:r>
          </w:p>
          <w:p w:rsidR="00A60160" w:rsidRPr="00A60160" w:rsidRDefault="00A60160" w:rsidP="00A6016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ind w:right="-250"/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  <w:t>Кырбашова Майрамкүл Турганбековна</w:t>
            </w:r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п.и.к., доц.м.а.</w:t>
            </w:r>
          </w:p>
        </w:tc>
      </w:tr>
      <w:tr w:rsidR="00A60160" w:rsidRPr="00A60160" w:rsidTr="00C31607">
        <w:trPr>
          <w:trHeight w:val="521"/>
        </w:trPr>
        <w:tc>
          <w:tcPr>
            <w:tcW w:w="6072" w:type="dxa"/>
          </w:tcPr>
          <w:p w:rsidR="00A60160" w:rsidRPr="00A60160" w:rsidRDefault="00836290" w:rsidP="00A60160">
            <w:pPr>
              <w:keepNext/>
              <w:shd w:val="clear" w:color="auto" w:fill="FFFFFF"/>
              <w:spacing w:line="240" w:lineRule="auto"/>
              <w:ind w:right="36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5.</w:t>
            </w:r>
            <w:proofErr w:type="spellStart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>Табигый</w:t>
            </w:r>
            <w:proofErr w:type="spellEnd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>илимдер</w:t>
            </w:r>
            <w:proofErr w:type="spellEnd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>жана</w:t>
            </w:r>
            <w:proofErr w:type="spellEnd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 туризм институту</w:t>
            </w:r>
            <w:r w:rsidR="00A60160"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  <w:p w:rsidR="00A60160" w:rsidRPr="00A60160" w:rsidRDefault="00A60160" w:rsidP="00A60160">
            <w:pPr>
              <w:keepNext/>
              <w:shd w:val="clear" w:color="auto" w:fill="FFFFFF"/>
              <w:spacing w:line="240" w:lineRule="auto"/>
              <w:ind w:right="36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Биоартүрдүүлүк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кафедрасы</w:t>
            </w:r>
            <w:proofErr w:type="spellEnd"/>
          </w:p>
          <w:p w:rsidR="00A60160" w:rsidRPr="00A60160" w:rsidRDefault="00A60160" w:rsidP="00A60160">
            <w:pPr>
              <w:keepNext/>
              <w:shd w:val="clear" w:color="auto" w:fill="FFFFFF"/>
              <w:spacing w:line="240" w:lineRule="auto"/>
              <w:ind w:right="36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Кендирбаева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Салтанат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Кенешовна</w:t>
            </w:r>
            <w:proofErr w:type="spellEnd"/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б.и.к</w:t>
            </w:r>
            <w:proofErr w:type="spell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., доцент</w:t>
            </w:r>
          </w:p>
        </w:tc>
      </w:tr>
      <w:tr w:rsidR="00A60160" w:rsidRPr="00A60160" w:rsidTr="00C31607">
        <w:trPr>
          <w:trHeight w:val="521"/>
        </w:trPr>
        <w:tc>
          <w:tcPr>
            <w:tcW w:w="6072" w:type="dxa"/>
          </w:tcPr>
          <w:p w:rsidR="00A60160" w:rsidRPr="00A60160" w:rsidRDefault="00836290" w:rsidP="00A6016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6.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Физика-математика </w:t>
            </w:r>
            <w:proofErr w:type="spellStart"/>
            <w:r w:rsidR="00A60160" w:rsidRPr="00A60160">
              <w:rPr>
                <w:rFonts w:ascii="Times New Roman" w:eastAsiaTheme="minorHAnsi" w:hAnsi="Times New Roman"/>
                <w:sz w:val="24"/>
                <w:szCs w:val="24"/>
              </w:rPr>
              <w:t>факультети</w:t>
            </w:r>
            <w:proofErr w:type="spellEnd"/>
            <w:r w:rsidR="00A60160"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  <w:p w:rsidR="00A60160" w:rsidRPr="00A60160" w:rsidRDefault="00A60160" w:rsidP="00A6016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Физика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жана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аны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окутуунун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технологиясы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кафедрасы</w:t>
            </w:r>
            <w:proofErr w:type="spellEnd"/>
          </w:p>
          <w:p w:rsidR="00A60160" w:rsidRPr="00A60160" w:rsidRDefault="00A60160" w:rsidP="00A60160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Карасартова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Назгул</w:t>
            </w:r>
            <w:proofErr w:type="spellEnd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</w:rPr>
              <w:t>Абдрасуловна</w:t>
            </w:r>
            <w:proofErr w:type="spellEnd"/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п.и.к</w:t>
            </w:r>
            <w:proofErr w:type="spell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доц.м.а</w:t>
            </w:r>
            <w:proofErr w:type="spellEnd"/>
            <w:r w:rsidRPr="00A6016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60160" w:rsidRPr="00A60160" w:rsidTr="00C31607">
        <w:trPr>
          <w:trHeight w:val="521"/>
        </w:trPr>
        <w:tc>
          <w:tcPr>
            <w:tcW w:w="6072" w:type="dxa"/>
          </w:tcPr>
          <w:p w:rsidR="00A60160" w:rsidRPr="00A60160" w:rsidRDefault="00836290" w:rsidP="00A60160">
            <w:pPr>
              <w:keepNext/>
              <w:shd w:val="clear" w:color="auto" w:fill="FFFFFF"/>
              <w:spacing w:line="240" w:lineRule="auto"/>
              <w:ind w:right="36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 xml:space="preserve">7. </w:t>
            </w:r>
            <w:r w:rsidR="00A60160"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Жаңы маалыматтык технологиялар институту</w:t>
            </w:r>
            <w:r w:rsidR="00A60160"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  <w:p w:rsidR="00A60160" w:rsidRPr="00A60160" w:rsidRDefault="00A60160" w:rsidP="00A60160">
            <w:pPr>
              <w:keepNext/>
              <w:shd w:val="clear" w:color="auto" w:fill="FFFFFF"/>
              <w:spacing w:line="240" w:lineRule="auto"/>
              <w:ind w:right="36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Колдонмо</w:t>
            </w:r>
            <w:proofErr w:type="spellEnd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информатика </w:t>
            </w:r>
            <w:proofErr w:type="spellStart"/>
            <w:r w:rsidRPr="00A60160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  <w:t>кафедрасы</w:t>
            </w:r>
            <w:proofErr w:type="spellEnd"/>
          </w:p>
        </w:tc>
        <w:tc>
          <w:tcPr>
            <w:tcW w:w="3520" w:type="dxa"/>
          </w:tcPr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  <w:t>Бийбосунов Болотбек Ильясович</w:t>
            </w:r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0160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ф.-м.и.д., т.и.д., профессор</w:t>
            </w:r>
          </w:p>
          <w:p w:rsidR="00A60160" w:rsidRPr="00A60160" w:rsidRDefault="00A60160" w:rsidP="00A6016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</w:tbl>
    <w:p w:rsidR="00E72CEE" w:rsidRDefault="00E72CEE" w:rsidP="004E1D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p w:rsidR="00E72CEE" w:rsidRPr="004E1D36" w:rsidRDefault="00E72CEE" w:rsidP="004E1D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p w:rsidR="000B7DD0" w:rsidRPr="004E1D36" w:rsidRDefault="00E81ED2" w:rsidP="00A44160">
      <w:pPr>
        <w:pStyle w:val="a5"/>
        <w:spacing w:line="240" w:lineRule="auto"/>
        <w:ind w:left="0"/>
        <w:rPr>
          <w:rFonts w:ascii="Times New Roman" w:hAnsi="Times New Roman"/>
          <w:b/>
          <w:kern w:val="2"/>
          <w:sz w:val="24"/>
          <w:szCs w:val="24"/>
          <w:lang w:val="ky-KG"/>
          <w14:ligatures w14:val="standardContextual"/>
        </w:rPr>
      </w:pPr>
      <w:r w:rsidRPr="004E1D36">
        <w:rPr>
          <w:rFonts w:ascii="Times New Roman" w:hAnsi="Times New Roman"/>
          <w:b/>
          <w:kern w:val="2"/>
          <w:sz w:val="24"/>
          <w:szCs w:val="24"/>
          <w:lang w:val="ky-KG"/>
          <w14:ligatures w14:val="standardContextual"/>
        </w:rPr>
        <w:t>3.3</w:t>
      </w:r>
      <w:r w:rsidR="00A44160" w:rsidRPr="004E1D36">
        <w:rPr>
          <w:rFonts w:ascii="Times New Roman" w:hAnsi="Times New Roman"/>
          <w:b/>
          <w:kern w:val="2"/>
          <w:sz w:val="24"/>
          <w:szCs w:val="24"/>
          <w:lang w:val="ky-KG"/>
          <w14:ligatures w14:val="standardContextual"/>
        </w:rPr>
        <w:t>. Чарба иштери боюнча маселелер</w:t>
      </w:r>
      <w:r w:rsidR="00DC322A" w:rsidRPr="004E1D36">
        <w:rPr>
          <w:rFonts w:ascii="Times New Roman" w:hAnsi="Times New Roman"/>
          <w:b/>
          <w:kern w:val="2"/>
          <w:sz w:val="24"/>
          <w:szCs w:val="24"/>
          <w:lang w:val="ky-KG"/>
          <w14:ligatures w14:val="standardContextual"/>
        </w:rPr>
        <w:t>.</w:t>
      </w:r>
    </w:p>
    <w:p w:rsidR="004E6FA4" w:rsidRPr="004E6FA4" w:rsidRDefault="00E81ED2" w:rsidP="004E6FA4">
      <w:pPr>
        <w:rPr>
          <w:rFonts w:ascii="Times New Roman" w:hAnsi="Times New Roman"/>
          <w:b/>
          <w:sz w:val="24"/>
          <w:szCs w:val="24"/>
          <w:lang w:val="ky-KG"/>
        </w:rPr>
      </w:pPr>
      <w:r w:rsidRPr="004E1D36">
        <w:rPr>
          <w:rFonts w:ascii="Times New Roman" w:hAnsi="Times New Roman"/>
          <w:b/>
          <w:sz w:val="24"/>
          <w:szCs w:val="24"/>
          <w:lang w:val="ky-KG"/>
        </w:rPr>
        <w:t>3.4</w:t>
      </w:r>
      <w:r w:rsidR="007646C7" w:rsidRPr="004E1D36">
        <w:rPr>
          <w:rFonts w:ascii="Times New Roman" w:hAnsi="Times New Roman"/>
          <w:b/>
          <w:sz w:val="24"/>
          <w:szCs w:val="24"/>
          <w:lang w:val="ky-KG"/>
        </w:rPr>
        <w:t>.</w:t>
      </w:r>
      <w:r w:rsidR="007646C7" w:rsidRPr="004E1D3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E6FA4"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Окуу пландарын бекитүү:</w:t>
      </w:r>
    </w:p>
    <w:tbl>
      <w:tblPr>
        <w:tblStyle w:val="1"/>
        <w:tblW w:w="92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40"/>
        <w:gridCol w:w="1949"/>
        <w:gridCol w:w="4394"/>
        <w:gridCol w:w="2126"/>
      </w:tblGrid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профиль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580100 </w:t>
            </w: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«</w:t>
            </w:r>
            <w:r w:rsidRPr="004E6FA4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val="ky-KG"/>
              </w:rPr>
              <w:t>Экономика</w:t>
            </w: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»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Финансы и кредит, Бухгалтерский учет и аудит, Налоги и налогооблажение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ind w:right="595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бакалавриат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580200 «</w:t>
            </w:r>
            <w:r w:rsidRPr="004E6FA4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val="ky-KG"/>
              </w:rPr>
              <w:t>Менеджмент</w:t>
            </w: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»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Финансовый менеджмент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4E6FA4">
              <w:rPr>
                <w:rFonts w:ascii="Times New Roman" w:eastAsiaTheme="minorHAnsi" w:hAnsi="Times New Roman"/>
                <w:sz w:val="20"/>
                <w:szCs w:val="20"/>
              </w:rPr>
              <w:t>бакалавриат</w:t>
            </w:r>
            <w:proofErr w:type="spellEnd"/>
            <w:proofErr w:type="gramEnd"/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580100 «Экономика»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Экономика и управление на предприятии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16"/>
                <w:szCs w:val="16"/>
                <w:lang w:val="ky-KG"/>
              </w:rPr>
              <w:t>Магистратура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580200 «Менеджмент»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Общий и стратегический менеджмент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Магистратура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080501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Менеджмент по отраслям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СПО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230109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ПОВТАС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СПО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220206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АСУ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СПО</w:t>
            </w:r>
          </w:p>
        </w:tc>
      </w:tr>
      <w:tr w:rsidR="004E6FA4" w:rsidRPr="004E6FA4" w:rsidTr="00C31607">
        <w:tc>
          <w:tcPr>
            <w:tcW w:w="740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49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230701</w:t>
            </w:r>
          </w:p>
        </w:tc>
        <w:tc>
          <w:tcPr>
            <w:tcW w:w="4394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ПИ</w:t>
            </w:r>
          </w:p>
        </w:tc>
        <w:tc>
          <w:tcPr>
            <w:tcW w:w="2126" w:type="dxa"/>
          </w:tcPr>
          <w:p w:rsidR="004E6FA4" w:rsidRPr="004E6FA4" w:rsidRDefault="004E6FA4" w:rsidP="004E6FA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</w:pPr>
            <w:r w:rsidRPr="004E6FA4">
              <w:rPr>
                <w:rFonts w:ascii="Times New Roman" w:eastAsiaTheme="minorHAnsi" w:hAnsi="Times New Roman"/>
                <w:sz w:val="20"/>
                <w:szCs w:val="20"/>
                <w:lang w:val="ky-KG"/>
              </w:rPr>
              <w:t>СПО</w:t>
            </w:r>
          </w:p>
        </w:tc>
      </w:tr>
    </w:tbl>
    <w:p w:rsidR="004E6FA4" w:rsidRPr="004E6FA4" w:rsidRDefault="004E6FA4" w:rsidP="004E6FA4">
      <w:pPr>
        <w:numPr>
          <w:ilvl w:val="0"/>
          <w:numId w:val="7"/>
        </w:numPr>
        <w:spacing w:line="259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</w:rPr>
      </w:pPr>
      <w:bookmarkStart w:id="0" w:name="_GoBack"/>
      <w:proofErr w:type="spellStart"/>
      <w:r w:rsidRPr="004E6FA4">
        <w:rPr>
          <w:rFonts w:ascii="Times New Roman" w:eastAsiaTheme="minorHAnsi" w:hAnsi="Times New Roman"/>
          <w:b/>
          <w:sz w:val="24"/>
          <w:szCs w:val="24"/>
        </w:rPr>
        <w:t>Басмага</w:t>
      </w:r>
      <w:proofErr w:type="spellEnd"/>
      <w:r w:rsidRPr="004E6FA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4E6FA4">
        <w:rPr>
          <w:rFonts w:ascii="Times New Roman" w:eastAsiaTheme="minorHAnsi" w:hAnsi="Times New Roman"/>
          <w:b/>
          <w:sz w:val="24"/>
          <w:szCs w:val="24"/>
        </w:rPr>
        <w:t>сунуштоо</w:t>
      </w:r>
      <w:proofErr w:type="spellEnd"/>
      <w:r w:rsidRPr="004E6FA4">
        <w:rPr>
          <w:rFonts w:ascii="Times New Roman" w:eastAsiaTheme="minorHAnsi" w:hAnsi="Times New Roman"/>
          <w:sz w:val="24"/>
          <w:szCs w:val="24"/>
        </w:rPr>
        <w:t>.</w:t>
      </w:r>
    </w:p>
    <w:bookmarkEnd w:id="0"/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М.Рахимова атындагы ККББИнун доц. А.Э.Турусбекованын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“Студенттердин эстетикалык маданиятын калыптандыруунун педагогикалык шарттары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” аттуу  монографиясын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М.Рахимова атындагы ККББИнун окутуучусу С.В.Новикованын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“Педагогическая технология повышения двигательной активности детей (5-6 лет)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” аттуу монографиясын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М.Рахимова атындагы ККББИнун окутуучусу С.В.Новикованын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“Повышение двигательной активности детей в образовательном пространстве по физической культуре в дошкольной образовательной организации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” аттуу окуу-методикалык куралын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М.Рахимова атындагы ККББИнун ага окутуучусу Т.А.Бекбоеванын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“Математика боюнча 2500 маселелер бардыгы жооптору менен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” аттуу окуу колдонмосун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М.Рахимова атындагы ККББИнун доц.м.а., э.и.к. М.Т.Койчуманов тарабынан даярдалган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“Экономика предприятия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” аттуу окуу-методикалык куралын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>ППИнун окутуучулары: Дж.У.Байсалов, Н.И.Ибраева, Ж.С.Коңурбаева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, Г.К.Казиева, Э.С.Сейталиевалар тарабынан даярдалган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“Башталгыч математиканы окутуунун методикасы”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Кыргыз Республикасынын Билим берүү жана илим министрлигинин грифи менен басмадан чыгарууга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ППИнун окутуучулары: Н.Э.Асангулова. ж\а 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Э.С.Сейталиеванын тарабынан даярдалган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“Математика (4-класстар үчүн маселелер жыйнагы)”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аттуу окуу куралын басмага сунуштоо; </w:t>
      </w:r>
    </w:p>
    <w:p w:rsidR="004E6FA4" w:rsidRPr="004E6FA4" w:rsidRDefault="004E6FA4" w:rsidP="004E6FA4">
      <w:pPr>
        <w:numPr>
          <w:ilvl w:val="0"/>
          <w:numId w:val="8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ППИнун доценти, психол.и.к. М.С.Мурзаевдин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“Кыргыз менталитети”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аттуу монографиясын басмага сунуштоо; 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lastRenderedPageBreak/>
        <w:t xml:space="preserve">ТСУББИнун доц.м.а. К.А.Курманалиевдин 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«Административно- территориальное устройство Кара-Киргизской автономной области»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(документы, комментарии к истории ККАО) аталышындагы документтер жана материалдар жыйнагы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ТСУББИнун т.и.д., профессор, КР УИАсынын мүчө-корреспонденти Ч.Койчуманова жана т.и.д., проф.м.а. Н.С.Усупова тарабынан даярдалган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«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История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кыргызов и Кыргызстана» 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(2 бөлүктөн турган) аттуу окуу китебине Кыргыз Республикасынын Билим берүү жана илим министрлигинин грифи менен басмадан чыгарууга сунушталсын;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Педагогика кафедрасынын проф.м.а., п.и.д. Ө.А.Сманбаевдин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“Педагогика”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(ПТСТ);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Педагогикалык кесипке киришүү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, ТВПО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, “Окуучуларга айыл чарба кесиптерине багыт берүүнүн негиздери”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(монография),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“Студент жаштардын саясий маданиятын калыптандыруу” 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(авторлош) аталышындагы эмгектерин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МТМИнин Кыргыз тили жана аны окутуунун технологиялары кафедрасынын ага окутуучу Р.Р.Мамбетованын 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“Кыргыз тили (мугалимдер үчүн кошум</w:t>
      </w:r>
      <w:r w:rsidR="00A97289">
        <w:rPr>
          <w:rFonts w:ascii="Times New Roman" w:eastAsiaTheme="minorHAnsi" w:hAnsi="Times New Roman"/>
          <w:b/>
          <w:sz w:val="24"/>
          <w:szCs w:val="24"/>
          <w:lang w:val="ky-KG"/>
        </w:rPr>
        <w:t>ча материал (5-7 класстар үчүн)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>”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 xml:space="preserve"> аттуу методикалык колдонмосун басмага</w:t>
      </w:r>
      <w:r w:rsidRPr="004E6FA4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  <w:r w:rsidRPr="004E6FA4">
        <w:rPr>
          <w:rFonts w:ascii="Times New Roman" w:eastAsiaTheme="minorHAnsi" w:hAnsi="Times New Roman"/>
          <w:sz w:val="24"/>
          <w:szCs w:val="24"/>
          <w:lang w:val="ky-KG"/>
        </w:rPr>
        <w:t>сунуштоо.</w:t>
      </w:r>
    </w:p>
    <w:p w:rsidR="004E6FA4" w:rsidRPr="004E6FA4" w:rsidRDefault="004E6FA4" w:rsidP="004E6FA4">
      <w:pPr>
        <w:numPr>
          <w:ilvl w:val="0"/>
          <w:numId w:val="8"/>
        </w:numPr>
        <w:spacing w:line="259" w:lineRule="auto"/>
        <w:contextualSpacing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МТМИнин Кыргыз тили жана аны окутуунун технологиялары кафедрасынын проф.м.а., ф.и.д. Т.К.Сыдыкованын 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“Кыргыз тилинин диалектологиясы”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дисциплинасы боюнча даярдалган типтүү программасын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line="259" w:lineRule="auto"/>
        <w:contextualSpacing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МТМИнин окутуучусу, ф.и.к. А.Кабатай кызынын 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“Кеп техникасы ”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>аттуу окуу куралын Кыргыз Республикасынын Билим берүү жана илим министрлигинин грифи менен басмадан чыгарууга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line="259" w:lineRule="auto"/>
        <w:contextualSpacing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МТМИнин Орус филология факультетинин окутуучулары тарабынан иштелип чыккан 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“Актуальные вопросы образования: вызов времени”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аттуу коллективдүү монографиясын басмага сунуштоо</w:t>
      </w:r>
      <w:r w:rsidR="00BE5D77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>(Н.Б.Хасановдун жетектөөсүнүн алдында );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lang w:val="ky-KG"/>
        </w:rPr>
      </w:pPr>
      <w:r w:rsidRPr="004E6FA4">
        <w:rPr>
          <w:rFonts w:ascii="Times New Roman" w:eastAsiaTheme="minorHAnsi" w:hAnsi="Times New Roman" w:cstheme="minorBidi"/>
          <w:lang w:val="ky-KG"/>
        </w:rPr>
        <w:t xml:space="preserve">ФМФнин окутуучулары: К.М.Торогельдиева, А.Б.Орозалиева, А.Т.Ажыбековалар </w:t>
      </w:r>
      <w:r w:rsidRPr="004E6FA4">
        <w:rPr>
          <w:rFonts w:ascii="Times New Roman" w:eastAsiaTheme="minorHAnsi" w:hAnsi="Times New Roman"/>
          <w:lang w:val="ky-KG"/>
        </w:rPr>
        <w:t>тарабынан даярдалган</w:t>
      </w:r>
      <w:r w:rsidRPr="004E6FA4">
        <w:rPr>
          <w:rFonts w:ascii="Times New Roman" w:eastAsiaTheme="minorHAnsi" w:hAnsi="Times New Roman"/>
          <w:b/>
          <w:lang w:val="ky-KG"/>
        </w:rPr>
        <w:t xml:space="preserve"> “9-класстын алгебрасын окутуу”</w:t>
      </w:r>
      <w:r w:rsidRPr="004E6FA4">
        <w:rPr>
          <w:rFonts w:ascii="Times New Roman" w:eastAsiaTheme="minorHAnsi" w:hAnsi="Times New Roman"/>
          <w:lang w:val="ky-KG"/>
        </w:rPr>
        <w:t xml:space="preserve"> аттуу окуу-методикалык куралын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lang w:val="ky-KG"/>
        </w:rPr>
      </w:pPr>
      <w:r w:rsidRPr="004E6FA4">
        <w:rPr>
          <w:rFonts w:ascii="Times New Roman" w:eastAsiaTheme="minorHAnsi" w:hAnsi="Times New Roman"/>
          <w:lang w:val="ky-KG"/>
        </w:rPr>
        <w:t xml:space="preserve">ОБнун практика жетекчиси Н.М.Баястанов жана колледждин окутуучулары: Ч.С.Айтимбетова, А.А.Касымбаева, Т.К.Калыковалар тарабынан даярдалган “Башталгыч классатарга билим берүү” адистигинин студенттери үчүн түзүлгөн </w:t>
      </w:r>
      <w:r w:rsidRPr="004E6FA4">
        <w:rPr>
          <w:rFonts w:ascii="Times New Roman" w:eastAsiaTheme="minorHAnsi" w:hAnsi="Times New Roman"/>
          <w:b/>
          <w:lang w:val="ky-KG"/>
        </w:rPr>
        <w:t>Педагогикалык практиканын күндөлүгүн</w:t>
      </w:r>
      <w:r w:rsidRPr="004E6FA4">
        <w:rPr>
          <w:rFonts w:ascii="Times New Roman" w:eastAsiaTheme="minorHAnsi" w:hAnsi="Times New Roman"/>
          <w:lang w:val="ky-KG"/>
        </w:rPr>
        <w:t xml:space="preserve"> бекитип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lang w:val="ky-KG"/>
        </w:rPr>
      </w:pPr>
      <w:r w:rsidRPr="004E6FA4">
        <w:rPr>
          <w:rFonts w:ascii="Times New Roman" w:eastAsiaTheme="minorHAnsi" w:hAnsi="Times New Roman"/>
          <w:lang w:val="ky-KG"/>
        </w:rPr>
        <w:t xml:space="preserve">К.С.Кыдыкбаева, М.Ж.Толоев, Б.Т.Тултуков, Н.С.Эркимбаевалар тарабынан түзүлгөн </w:t>
      </w:r>
      <w:r w:rsidRPr="004E6FA4">
        <w:rPr>
          <w:rFonts w:ascii="Times New Roman" w:eastAsiaTheme="minorHAnsi" w:hAnsi="Times New Roman"/>
          <w:b/>
          <w:lang w:val="ky-KG"/>
        </w:rPr>
        <w:t>“Орто кесиптик билим берүү программаларынын сапатына мониторинг жүргүзүүнүн”</w:t>
      </w:r>
      <w:r w:rsidRPr="004E6FA4">
        <w:rPr>
          <w:rFonts w:ascii="Times New Roman" w:eastAsiaTheme="minorHAnsi" w:hAnsi="Times New Roman"/>
          <w:lang w:val="ky-KG"/>
        </w:rPr>
        <w:t xml:space="preserve"> методикалык көрсөтмөсүн басмага сунуштоо;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lang w:val="ky-KG"/>
        </w:rPr>
      </w:pPr>
      <w:r w:rsidRPr="004E6FA4">
        <w:rPr>
          <w:rFonts w:ascii="Times New Roman" w:eastAsiaTheme="minorHAnsi" w:hAnsi="Times New Roman" w:cstheme="minorBidi"/>
          <w:lang w:val="ky-KG"/>
        </w:rPr>
        <w:t xml:space="preserve">Б.и.к., профессор Ч.С.Давлетова, ОБнын ББПСжАСнун башчысы К.С.Кыдыкбаева </w:t>
      </w:r>
      <w:r w:rsidRPr="004E6FA4">
        <w:rPr>
          <w:rFonts w:ascii="Times New Roman" w:eastAsiaTheme="minorHAnsi" w:hAnsi="Times New Roman" w:cstheme="minorBidi"/>
          <w:b/>
          <w:lang w:val="ky-KG"/>
        </w:rPr>
        <w:t>“Проведение самооценки образовательных программ в рамках подготовки к программной аккредитации”</w:t>
      </w:r>
      <w:r w:rsidRPr="004E6FA4">
        <w:rPr>
          <w:rFonts w:ascii="Times New Roman" w:eastAsiaTheme="minorHAnsi" w:hAnsi="Times New Roman" w:cstheme="minorBidi"/>
          <w:lang w:val="ky-KG"/>
        </w:rPr>
        <w:t xml:space="preserve"> методикалык көрсөтмөсүн басмага сунуштоо</w:t>
      </w:r>
    </w:p>
    <w:p w:rsidR="004E6FA4" w:rsidRPr="004E6FA4" w:rsidRDefault="004E6FA4" w:rsidP="004E6FA4">
      <w:pPr>
        <w:numPr>
          <w:ilvl w:val="0"/>
          <w:numId w:val="8"/>
        </w:numPr>
        <w:spacing w:line="259" w:lineRule="auto"/>
        <w:contextualSpacing/>
        <w:rPr>
          <w:rFonts w:ascii="Times New Roman" w:eastAsiaTheme="minorHAnsi" w:hAnsi="Times New Roman" w:cstheme="minorBidi"/>
          <w:lang w:val="ky-KG"/>
        </w:rPr>
      </w:pPr>
      <w:r w:rsidRPr="004E6FA4">
        <w:rPr>
          <w:rFonts w:ascii="Times New Roman" w:eastAsiaTheme="minorHAnsi" w:hAnsi="Times New Roman" w:cstheme="minorBidi"/>
          <w:lang w:val="ky-KG"/>
        </w:rPr>
        <w:t xml:space="preserve">ЖМТИнун окутуучулары: Ж.К.Барганалиева, М.Р.Садырова, Г.С.Султанбаева, Н.О.Асанбекова, Смайылбек кызы Ч., Р.У.Таировалар тарабынан иштелип чыккан </w:t>
      </w:r>
      <w:r w:rsidRPr="004E6FA4">
        <w:rPr>
          <w:rFonts w:ascii="Times New Roman" w:eastAsiaTheme="minorHAnsi" w:hAnsi="Times New Roman" w:cstheme="minorBidi"/>
          <w:b/>
          <w:lang w:val="ky-KG"/>
        </w:rPr>
        <w:t>«Java с нуля»,  «Дизайн обучения»</w:t>
      </w:r>
      <w:r w:rsidRPr="004E6FA4">
        <w:rPr>
          <w:rFonts w:ascii="Times New Roman" w:eastAsiaTheme="minorHAnsi" w:hAnsi="Times New Roman" w:cstheme="minorBidi"/>
          <w:lang w:val="ky-KG"/>
        </w:rPr>
        <w:t xml:space="preserve"> аттуу окуу куралдарын басмага сунуштоо; </w:t>
      </w:r>
    </w:p>
    <w:p w:rsidR="004E6FA4" w:rsidRPr="004E6FA4" w:rsidRDefault="004E6FA4" w:rsidP="004E6FA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ky-KG"/>
        </w:rPr>
      </w:pP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ТИж\аТИнун п.и.к., доц.м.а. У.Ч.Сапарбаева тарабынан даярдалган </w:t>
      </w:r>
      <w:r w:rsidRPr="004E6FA4">
        <w:rPr>
          <w:rFonts w:ascii="Times New Roman" w:eastAsiaTheme="minorHAnsi" w:hAnsi="Times New Roman" w:cstheme="minorBidi"/>
          <w:b/>
          <w:sz w:val="24"/>
          <w:szCs w:val="24"/>
          <w:lang w:val="ky-KG"/>
        </w:rPr>
        <w:t>“Өсүмдүктөрдүн системасы боюнча лабораториялык практикум”</w:t>
      </w:r>
      <w:r w:rsidRPr="004E6FA4">
        <w:rPr>
          <w:rFonts w:ascii="Times New Roman" w:eastAsiaTheme="minorHAnsi" w:hAnsi="Times New Roman" w:cstheme="minorBidi"/>
          <w:sz w:val="24"/>
          <w:szCs w:val="24"/>
          <w:lang w:val="ky-KG"/>
        </w:rPr>
        <w:t xml:space="preserve"> атту</w:t>
      </w:r>
      <w:r>
        <w:rPr>
          <w:rFonts w:ascii="Times New Roman" w:eastAsiaTheme="minorHAnsi" w:hAnsi="Times New Roman" w:cstheme="minorBidi"/>
          <w:sz w:val="24"/>
          <w:szCs w:val="24"/>
          <w:lang w:val="ky-KG"/>
        </w:rPr>
        <w:t>у окуу куралын басмага сунуштоо.</w:t>
      </w:r>
    </w:p>
    <w:p w:rsidR="00AF714D" w:rsidRPr="00B3279F" w:rsidRDefault="007646C7" w:rsidP="00B3279F">
      <w:pPr>
        <w:spacing w:line="256" w:lineRule="auto"/>
        <w:rPr>
          <w:rFonts w:ascii="Times New Roman" w:hAnsi="Times New Roman"/>
          <w:sz w:val="24"/>
          <w:szCs w:val="24"/>
          <w:lang w:val="ky-KG"/>
        </w:rPr>
      </w:pPr>
      <w:r w:rsidRPr="004E6FA4">
        <w:rPr>
          <w:rFonts w:ascii="Times New Roman" w:hAnsi="Times New Roman"/>
          <w:sz w:val="24"/>
          <w:szCs w:val="24"/>
          <w:lang w:val="ky-KG"/>
        </w:rPr>
        <w:tab/>
      </w:r>
    </w:p>
    <w:sectPr w:rsidR="00AF714D" w:rsidRPr="00B32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1C" w:rsidRDefault="0086761C" w:rsidP="00940161">
      <w:pPr>
        <w:spacing w:after="0" w:line="240" w:lineRule="auto"/>
      </w:pPr>
      <w:r>
        <w:separator/>
      </w:r>
    </w:p>
  </w:endnote>
  <w:endnote w:type="continuationSeparator" w:id="0">
    <w:p w:rsidR="0086761C" w:rsidRDefault="0086761C" w:rsidP="0094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1C" w:rsidRDefault="0086761C" w:rsidP="00940161">
      <w:pPr>
        <w:spacing w:after="0" w:line="240" w:lineRule="auto"/>
      </w:pPr>
      <w:r>
        <w:separator/>
      </w:r>
    </w:p>
  </w:footnote>
  <w:footnote w:type="continuationSeparator" w:id="0">
    <w:p w:rsidR="0086761C" w:rsidRDefault="0086761C" w:rsidP="0094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61" w:rsidRDefault="009401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3AD"/>
    <w:multiLevelType w:val="hybridMultilevel"/>
    <w:tmpl w:val="0F50C16E"/>
    <w:lvl w:ilvl="0" w:tplc="170A59F8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06517FB"/>
    <w:multiLevelType w:val="hybridMultilevel"/>
    <w:tmpl w:val="F9D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B48"/>
    <w:multiLevelType w:val="hybridMultilevel"/>
    <w:tmpl w:val="11B0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BA4"/>
    <w:multiLevelType w:val="hybridMultilevel"/>
    <w:tmpl w:val="FB52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5175"/>
    <w:multiLevelType w:val="hybridMultilevel"/>
    <w:tmpl w:val="ED7AE0C2"/>
    <w:lvl w:ilvl="0" w:tplc="4A8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0754"/>
    <w:multiLevelType w:val="hybridMultilevel"/>
    <w:tmpl w:val="CC067C54"/>
    <w:lvl w:ilvl="0" w:tplc="40D21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96C24"/>
    <w:multiLevelType w:val="hybridMultilevel"/>
    <w:tmpl w:val="D616C556"/>
    <w:lvl w:ilvl="0" w:tplc="0B3C7A42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B8F6B38"/>
    <w:multiLevelType w:val="multilevel"/>
    <w:tmpl w:val="79122D92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2738" w:hanging="1080"/>
      </w:pPr>
    </w:lvl>
    <w:lvl w:ilvl="6">
      <w:start w:val="1"/>
      <w:numFmt w:val="decimal"/>
      <w:isLgl/>
      <w:lvlText w:val="%1.%2.%3.%4.%5.%6.%7."/>
      <w:lvlJc w:val="left"/>
      <w:pPr>
        <w:ind w:left="3458" w:hanging="1440"/>
      </w:p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2"/>
    <w:rsid w:val="000279CE"/>
    <w:rsid w:val="000B7DD0"/>
    <w:rsid w:val="0010592F"/>
    <w:rsid w:val="00144554"/>
    <w:rsid w:val="00217A9F"/>
    <w:rsid w:val="00345FD5"/>
    <w:rsid w:val="00347378"/>
    <w:rsid w:val="0035454F"/>
    <w:rsid w:val="00464C7A"/>
    <w:rsid w:val="00494126"/>
    <w:rsid w:val="004E1D36"/>
    <w:rsid w:val="004E6FA4"/>
    <w:rsid w:val="005108B0"/>
    <w:rsid w:val="005C3284"/>
    <w:rsid w:val="00651AF0"/>
    <w:rsid w:val="006D6032"/>
    <w:rsid w:val="007646C7"/>
    <w:rsid w:val="00836290"/>
    <w:rsid w:val="0086761C"/>
    <w:rsid w:val="00890CA0"/>
    <w:rsid w:val="00894B5A"/>
    <w:rsid w:val="00897CB6"/>
    <w:rsid w:val="009364FE"/>
    <w:rsid w:val="00940161"/>
    <w:rsid w:val="00A44160"/>
    <w:rsid w:val="00A60160"/>
    <w:rsid w:val="00A97289"/>
    <w:rsid w:val="00AA7511"/>
    <w:rsid w:val="00AF714D"/>
    <w:rsid w:val="00B00AF8"/>
    <w:rsid w:val="00B3279F"/>
    <w:rsid w:val="00B90A92"/>
    <w:rsid w:val="00B91065"/>
    <w:rsid w:val="00BD2AC1"/>
    <w:rsid w:val="00BE5D77"/>
    <w:rsid w:val="00C24361"/>
    <w:rsid w:val="00C771E8"/>
    <w:rsid w:val="00CC42B2"/>
    <w:rsid w:val="00CC607E"/>
    <w:rsid w:val="00D56A7C"/>
    <w:rsid w:val="00DB0161"/>
    <w:rsid w:val="00DC322A"/>
    <w:rsid w:val="00E05D61"/>
    <w:rsid w:val="00E60463"/>
    <w:rsid w:val="00E72CEE"/>
    <w:rsid w:val="00E81ED2"/>
    <w:rsid w:val="00EC5266"/>
    <w:rsid w:val="00ED207F"/>
    <w:rsid w:val="00F7141A"/>
    <w:rsid w:val="00F970C1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E5DE-BAED-484F-9480-D94E0C6C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46C7"/>
    <w:pPr>
      <w:ind w:left="720"/>
      <w:contextualSpacing/>
    </w:pPr>
  </w:style>
  <w:style w:type="table" w:styleId="a6">
    <w:name w:val="Table Grid"/>
    <w:basedOn w:val="a1"/>
    <w:uiPriority w:val="39"/>
    <w:rsid w:val="00A6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1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2024-06-03T07:56:00Z</cp:lastPrinted>
  <dcterms:created xsi:type="dcterms:W3CDTF">2024-05-29T03:15:00Z</dcterms:created>
  <dcterms:modified xsi:type="dcterms:W3CDTF">2024-06-04T11:17:00Z</dcterms:modified>
</cp:coreProperties>
</file>