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3FF" w:rsidRPr="00DB2F2C" w:rsidRDefault="00301A44" w:rsidP="00DB2F2C">
      <w:pPr>
        <w:spacing w:after="0" w:line="360" w:lineRule="auto"/>
        <w:jc w:val="center"/>
        <w:rPr>
          <w:rFonts w:ascii="Times New Roman" w:hAnsi="Times New Roman" w:cs="Times New Roman"/>
          <w:b/>
          <w:sz w:val="28"/>
          <w:szCs w:val="28"/>
        </w:rPr>
      </w:pPr>
      <w:r w:rsidRPr="00DB2F2C">
        <w:rPr>
          <w:rFonts w:ascii="Times New Roman" w:hAnsi="Times New Roman" w:cs="Times New Roman"/>
          <w:b/>
          <w:sz w:val="28"/>
          <w:szCs w:val="28"/>
        </w:rPr>
        <w:t>КИРИШҮҮ</w:t>
      </w:r>
    </w:p>
    <w:p w:rsidR="00301A44" w:rsidRPr="00301A44" w:rsidRDefault="00301A44" w:rsidP="00DB2F2C">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proofErr w:type="spellStart"/>
      <w:r w:rsidRPr="00301A44">
        <w:rPr>
          <w:rFonts w:ascii="Times New Roman" w:eastAsia="Times New Roman" w:hAnsi="Times New Roman" w:cs="Times New Roman"/>
          <w:b/>
          <w:sz w:val="28"/>
          <w:szCs w:val="28"/>
        </w:rPr>
        <w:t>Изилдөөнү</w:t>
      </w:r>
      <w:proofErr w:type="gramStart"/>
      <w:r w:rsidRPr="00301A44">
        <w:rPr>
          <w:rFonts w:ascii="Times New Roman" w:eastAsia="Times New Roman" w:hAnsi="Times New Roman" w:cs="Times New Roman"/>
          <w:b/>
          <w:sz w:val="28"/>
          <w:szCs w:val="28"/>
        </w:rPr>
        <w:t>н</w:t>
      </w:r>
      <w:proofErr w:type="spellEnd"/>
      <w:proofErr w:type="gramEnd"/>
      <w:r w:rsidRPr="00301A44">
        <w:rPr>
          <w:rFonts w:ascii="Times New Roman" w:eastAsia="Times New Roman" w:hAnsi="Times New Roman" w:cs="Times New Roman"/>
          <w:b/>
          <w:sz w:val="28"/>
          <w:szCs w:val="28"/>
        </w:rPr>
        <w:t xml:space="preserve"> </w:t>
      </w:r>
      <w:proofErr w:type="spellStart"/>
      <w:r w:rsidRPr="00301A44">
        <w:rPr>
          <w:rFonts w:ascii="Times New Roman" w:eastAsia="Times New Roman" w:hAnsi="Times New Roman" w:cs="Times New Roman"/>
          <w:b/>
          <w:sz w:val="28"/>
          <w:szCs w:val="28"/>
        </w:rPr>
        <w:t>актуалдуулугу</w:t>
      </w:r>
      <w:proofErr w:type="spellEnd"/>
      <w:r w:rsidRPr="00301A44">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rPr>
        <w:t xml:space="preserve"> </w:t>
      </w:r>
      <w:r w:rsidRPr="00301A44">
        <w:rPr>
          <w:rFonts w:ascii="Times New Roman" w:eastAsia="Times New Roman" w:hAnsi="Times New Roman" w:cs="Times New Roman"/>
          <w:sz w:val="28"/>
          <w:szCs w:val="28"/>
          <w:lang w:val="ky-KG"/>
        </w:rPr>
        <w:t>Б</w:t>
      </w:r>
      <w:r w:rsidR="006C0263">
        <w:rPr>
          <w:rFonts w:ascii="Times New Roman" w:eastAsia="Times New Roman" w:hAnsi="Times New Roman" w:cs="Times New Roman"/>
          <w:sz w:val="28"/>
          <w:szCs w:val="28"/>
          <w:lang w:val="ky-KG"/>
        </w:rPr>
        <w:t>ү</w:t>
      </w:r>
      <w:r w:rsidRPr="00301A44">
        <w:rPr>
          <w:rFonts w:ascii="Times New Roman" w:eastAsia="Times New Roman" w:hAnsi="Times New Roman" w:cs="Times New Roman"/>
          <w:sz w:val="28"/>
          <w:szCs w:val="28"/>
          <w:lang w:val="ky-KG"/>
        </w:rPr>
        <w:t>түрүүчүлөрдүн конкуренттик сапатын жогорулатуу үчүн жогорку окуу жайлары салт болуп калган программалардан инновациялык өнүгүүгө өтүүгө аргасыз болууда. Ошондуктан</w:t>
      </w:r>
      <w:r w:rsidR="005B0843">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lang w:val="ky-KG"/>
        </w:rPr>
        <w:t xml:space="preserve"> университетте окутуунун инновациялык концепциясын ишке ашырууда жогорку кесиптик билим берүү системасы окутуу-методикалык практикасын жаңы көз карашта өнүктүрүүгө багыт алууда</w:t>
      </w:r>
      <w:r w:rsidR="006C0B76">
        <w:rPr>
          <w:rFonts w:ascii="Times New Roman" w:eastAsia="Times New Roman" w:hAnsi="Times New Roman" w:cs="Times New Roman"/>
          <w:sz w:val="28"/>
          <w:szCs w:val="28"/>
          <w:lang w:val="ky-KG"/>
        </w:rPr>
        <w:t>.</w:t>
      </w:r>
    </w:p>
    <w:p w:rsidR="00301A44" w:rsidRPr="00301A44" w:rsidRDefault="00301A44" w:rsidP="00DB2F2C">
      <w:pPr>
        <w:autoSpaceDE w:val="0"/>
        <w:autoSpaceDN w:val="0"/>
        <w:adjustRightInd w:val="0"/>
        <w:spacing w:after="0" w:line="360" w:lineRule="auto"/>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 xml:space="preserve">     </w:t>
      </w:r>
      <w:r w:rsidR="00880EE7">
        <w:rPr>
          <w:rFonts w:ascii="Times New Roman" w:eastAsia="Times New Roman" w:hAnsi="Times New Roman" w:cs="Times New Roman"/>
          <w:sz w:val="28"/>
          <w:szCs w:val="28"/>
          <w:lang w:val="ky-KG"/>
        </w:rPr>
        <w:tab/>
      </w:r>
      <w:r w:rsidRPr="00301A44">
        <w:rPr>
          <w:rFonts w:ascii="Times New Roman" w:eastAsia="Times New Roman" w:hAnsi="Times New Roman" w:cs="Times New Roman"/>
          <w:sz w:val="28"/>
          <w:szCs w:val="28"/>
          <w:lang w:val="ky-KG"/>
        </w:rPr>
        <w:t>Билим берүүнүн кесиптик жана окуу ишмердиктерин</w:t>
      </w:r>
      <w:r w:rsidR="006761C8">
        <w:rPr>
          <w:rFonts w:ascii="Times New Roman" w:eastAsia="Times New Roman" w:hAnsi="Times New Roman" w:cs="Times New Roman"/>
          <w:sz w:val="28"/>
          <w:szCs w:val="28"/>
          <w:lang w:val="ky-KG"/>
        </w:rPr>
        <w:t>ин</w:t>
      </w:r>
      <w:r w:rsidRPr="00301A44">
        <w:rPr>
          <w:rFonts w:ascii="Times New Roman" w:eastAsia="Times New Roman" w:hAnsi="Times New Roman" w:cs="Times New Roman"/>
          <w:sz w:val="28"/>
          <w:szCs w:val="28"/>
          <w:lang w:val="ky-KG"/>
        </w:rPr>
        <w:t xml:space="preserve"> ортосундагы карама</w:t>
      </w:r>
      <w:r w:rsidR="00880EE7">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lang w:val="ky-KG"/>
        </w:rPr>
        <w:t xml:space="preserve">каршылыктарды советтик окумуштуу-педагогдор </w:t>
      </w:r>
      <w:r w:rsidR="006B46CF" w:rsidRPr="00301A44">
        <w:rPr>
          <w:rFonts w:ascii="Times New Roman" w:eastAsia="Times New Roman" w:hAnsi="Times New Roman" w:cs="Times New Roman"/>
          <w:sz w:val="28"/>
          <w:szCs w:val="28"/>
          <w:lang w:val="ky-KG"/>
        </w:rPr>
        <w:t xml:space="preserve">Вербицкий А.А., Зимняя И.А., </w:t>
      </w:r>
      <w:r w:rsidRPr="00301A44">
        <w:rPr>
          <w:rFonts w:ascii="Times New Roman" w:eastAsia="Times New Roman" w:hAnsi="Times New Roman" w:cs="Times New Roman"/>
          <w:sz w:val="28"/>
          <w:szCs w:val="28"/>
          <w:lang w:val="ky-KG"/>
        </w:rPr>
        <w:t xml:space="preserve">Коржуев А.В., Кузьмина Н.В., </w:t>
      </w:r>
      <w:r w:rsidR="006B46CF" w:rsidRPr="00301A44">
        <w:rPr>
          <w:rFonts w:ascii="Times New Roman" w:eastAsia="Times New Roman" w:hAnsi="Times New Roman" w:cs="Times New Roman"/>
          <w:sz w:val="28"/>
          <w:szCs w:val="28"/>
          <w:lang w:val="ky-KG"/>
        </w:rPr>
        <w:t>Ломов В.И., Фокин Ю.Г</w:t>
      </w:r>
      <w:r w:rsidR="006B46CF">
        <w:rPr>
          <w:rFonts w:ascii="Times New Roman" w:eastAsia="Times New Roman" w:hAnsi="Times New Roman" w:cs="Times New Roman"/>
          <w:sz w:val="28"/>
          <w:szCs w:val="28"/>
          <w:lang w:val="ky-KG"/>
        </w:rPr>
        <w:t>.,</w:t>
      </w:r>
      <w:r w:rsidR="006B46CF" w:rsidRPr="00301A4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Шадриков М.Д. ж.б. өзүлөрүнүн эмгектеринд</w:t>
      </w:r>
      <w:r w:rsidR="00DB2F2C">
        <w:rPr>
          <w:rFonts w:ascii="Times New Roman" w:eastAsia="Times New Roman" w:hAnsi="Times New Roman" w:cs="Times New Roman"/>
          <w:sz w:val="28"/>
          <w:szCs w:val="28"/>
          <w:lang w:val="ky-KG"/>
        </w:rPr>
        <w:t xml:space="preserve">е изилдөөгө алышкан. Алар </w:t>
      </w:r>
      <w:r w:rsidRPr="00301A44">
        <w:rPr>
          <w:rFonts w:ascii="Times New Roman" w:eastAsia="Times New Roman" w:hAnsi="Times New Roman" w:cs="Times New Roman"/>
          <w:sz w:val="28"/>
          <w:szCs w:val="28"/>
          <w:lang w:val="ky-KG"/>
        </w:rPr>
        <w:t>жалпы карама-каршылыктын бири катары маалыматты иштеп чыгуу жана аны берүүдөгү ар</w:t>
      </w:r>
      <w:r w:rsidR="005B0843">
        <w:rPr>
          <w:rFonts w:ascii="Times New Roman" w:eastAsia="Times New Roman" w:hAnsi="Times New Roman" w:cs="Times New Roman"/>
          <w:sz w:val="28"/>
          <w:szCs w:val="28"/>
          <w:lang w:val="ky-KG"/>
        </w:rPr>
        <w:t>а</w:t>
      </w:r>
      <w:r w:rsidRPr="00301A44">
        <w:rPr>
          <w:rFonts w:ascii="Times New Roman" w:eastAsia="Times New Roman" w:hAnsi="Times New Roman" w:cs="Times New Roman"/>
          <w:sz w:val="28"/>
          <w:szCs w:val="28"/>
          <w:lang w:val="ky-KG"/>
        </w:rPr>
        <w:t xml:space="preserve">кеттердин ортосундагы карама-каршылыкты аташкан.   </w:t>
      </w:r>
    </w:p>
    <w:p w:rsidR="00301A44" w:rsidRPr="00301A44" w:rsidRDefault="00301A44" w:rsidP="00DB2F2C">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880EE7">
        <w:rPr>
          <w:rFonts w:ascii="Times New Roman" w:eastAsia="Times New Roman" w:hAnsi="Times New Roman" w:cs="Times New Roman"/>
          <w:sz w:val="28"/>
          <w:szCs w:val="28"/>
          <w:lang w:val="ky-KG"/>
        </w:rPr>
        <w:tab/>
      </w:r>
      <w:r w:rsidRPr="00301A44">
        <w:rPr>
          <w:rFonts w:ascii="Times New Roman" w:eastAsia="Times New Roman" w:hAnsi="Times New Roman" w:cs="Times New Roman"/>
          <w:sz w:val="28"/>
          <w:szCs w:val="28"/>
          <w:lang w:val="ky-KG"/>
        </w:rPr>
        <w:t>Университетте</w:t>
      </w:r>
      <w:r w:rsidR="00DB2F2C">
        <w:rPr>
          <w:rFonts w:ascii="Times New Roman" w:eastAsia="Times New Roman" w:hAnsi="Times New Roman" w:cs="Times New Roman"/>
          <w:sz w:val="28"/>
          <w:szCs w:val="28"/>
          <w:lang w:val="ky-KG"/>
        </w:rPr>
        <w:t>ги</w:t>
      </w:r>
      <w:r w:rsidRPr="00301A44">
        <w:rPr>
          <w:rFonts w:ascii="Times New Roman" w:eastAsia="Times New Roman" w:hAnsi="Times New Roman" w:cs="Times New Roman"/>
          <w:sz w:val="28"/>
          <w:szCs w:val="28"/>
          <w:lang w:val="ky-KG"/>
        </w:rPr>
        <w:t xml:space="preserve"> кесиптик даярдоонун негизги максаты – эң маанилүү болгон социалдык-кесиптик компетенттүүлүккө ээ болуу, заманбап технологиялык каражаттарды өздөштүрүү жана эффективдүү башкарууну колго алуу билгичтиктерди үйрөтүү болуп саналат. Ушундан улам университеттин билим берүү тармагындагы педагогикалык илимий изилдөө иштери бүгүнкү күндө дайыма актуалдуулугун жоготпой келе жатат.</w:t>
      </w:r>
    </w:p>
    <w:p w:rsidR="00301A44" w:rsidRPr="00301A44" w:rsidRDefault="00301A44" w:rsidP="00DB2F2C">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880EE7">
        <w:rPr>
          <w:rFonts w:ascii="Times New Roman" w:eastAsia="Times New Roman" w:hAnsi="Times New Roman" w:cs="Times New Roman"/>
          <w:sz w:val="28"/>
          <w:szCs w:val="28"/>
          <w:lang w:val="ky-KG"/>
        </w:rPr>
        <w:tab/>
      </w:r>
      <w:r w:rsidRPr="00301A44">
        <w:rPr>
          <w:rFonts w:ascii="Times New Roman" w:eastAsia="Times New Roman" w:hAnsi="Times New Roman" w:cs="Times New Roman"/>
          <w:sz w:val="28"/>
          <w:szCs w:val="28"/>
          <w:lang w:val="ky-KG"/>
        </w:rPr>
        <w:t xml:space="preserve">Бирок, изилдөөлөрдүн жыйынтыктары окутуу тажрыйбасында начар жайылууда, ошондой эле өндүрүштүн тармактарынын керектөөсүн канааттандыра албай жатат. </w:t>
      </w:r>
      <w:r w:rsidRPr="00301A44">
        <w:rPr>
          <w:rFonts w:ascii="Times New Roman" w:eastAsia="Times New Roman" w:hAnsi="Times New Roman" w:cs="Times New Roman"/>
          <w:sz w:val="28"/>
          <w:szCs w:val="28"/>
          <w:lang w:val="ky-KG"/>
        </w:rPr>
        <w:tab/>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Ар кандай кесиптик багыттарда математиканы окутуу боюнча Ананьев Б.Г., Беляева С.Н., </w:t>
      </w:r>
      <w:r w:rsidR="006B46CF" w:rsidRPr="00301A44">
        <w:rPr>
          <w:rFonts w:ascii="Times New Roman" w:eastAsia="Times New Roman" w:hAnsi="Times New Roman" w:cs="Times New Roman"/>
          <w:sz w:val="28"/>
          <w:szCs w:val="28"/>
          <w:lang w:val="ky-KG"/>
        </w:rPr>
        <w:t>Братченко С.Л., Габай Т.Б., Гарунов М.Г.,  Гендина М.Л., Квитковский Ю.В.,</w:t>
      </w:r>
      <w:r w:rsidR="006B46CF">
        <w:rPr>
          <w:rFonts w:ascii="Times New Roman" w:eastAsia="Times New Roman" w:hAnsi="Times New Roman" w:cs="Times New Roman"/>
          <w:sz w:val="28"/>
          <w:szCs w:val="28"/>
          <w:lang w:val="ky-KG"/>
        </w:rPr>
        <w:t xml:space="preserve"> </w:t>
      </w:r>
      <w:r w:rsidR="006B46CF" w:rsidRPr="00301A44">
        <w:rPr>
          <w:rFonts w:ascii="Times New Roman" w:eastAsia="Times New Roman" w:hAnsi="Times New Roman" w:cs="Times New Roman"/>
          <w:sz w:val="28"/>
          <w:szCs w:val="28"/>
          <w:lang w:val="ky-KG"/>
        </w:rPr>
        <w:t xml:space="preserve"> Крылов К.Д., Лебедев О.Т.,</w:t>
      </w:r>
      <w:r w:rsidR="006B46CF">
        <w:rPr>
          <w:rFonts w:ascii="Times New Roman" w:eastAsia="Times New Roman" w:hAnsi="Times New Roman" w:cs="Times New Roman"/>
          <w:sz w:val="28"/>
          <w:szCs w:val="28"/>
          <w:lang w:val="ky-KG"/>
        </w:rPr>
        <w:t xml:space="preserve"> </w:t>
      </w:r>
      <w:r w:rsidR="006B46CF" w:rsidRPr="00301A44">
        <w:rPr>
          <w:rFonts w:ascii="Times New Roman" w:eastAsia="Times New Roman" w:hAnsi="Times New Roman" w:cs="Times New Roman"/>
          <w:sz w:val="28"/>
          <w:szCs w:val="28"/>
          <w:lang w:val="ky-KG"/>
        </w:rPr>
        <w:t xml:space="preserve"> Миронов А.В., На</w:t>
      </w:r>
      <w:r w:rsidR="006B46CF">
        <w:rPr>
          <w:rFonts w:ascii="Times New Roman" w:eastAsia="Times New Roman" w:hAnsi="Times New Roman" w:cs="Times New Roman"/>
          <w:sz w:val="28"/>
          <w:szCs w:val="28"/>
          <w:lang w:val="ky-KG"/>
        </w:rPr>
        <w:t>умченко И.Л</w:t>
      </w:r>
      <w:r w:rsidR="006C0B76">
        <w:rPr>
          <w:rFonts w:ascii="Times New Roman" w:eastAsia="Times New Roman" w:hAnsi="Times New Roman" w:cs="Times New Roman"/>
          <w:sz w:val="28"/>
          <w:szCs w:val="28"/>
          <w:lang w:val="ky-KG"/>
        </w:rPr>
        <w:t>.</w:t>
      </w:r>
      <w:r w:rsidR="006B46CF">
        <w:rPr>
          <w:rFonts w:ascii="Times New Roman" w:eastAsia="Times New Roman" w:hAnsi="Times New Roman" w:cs="Times New Roman"/>
          <w:sz w:val="28"/>
          <w:szCs w:val="28"/>
          <w:lang w:val="ky-KG"/>
        </w:rPr>
        <w:t xml:space="preserve">, </w:t>
      </w:r>
      <w:r w:rsidR="006B46CF" w:rsidRPr="00301A44">
        <w:rPr>
          <w:rFonts w:ascii="Times New Roman" w:eastAsia="Times New Roman" w:hAnsi="Times New Roman" w:cs="Times New Roman"/>
          <w:sz w:val="28"/>
          <w:szCs w:val="28"/>
          <w:lang w:val="ky-KG"/>
        </w:rPr>
        <w:t xml:space="preserve">Онищенко В.И., </w:t>
      </w:r>
      <w:r w:rsidRPr="00301A44">
        <w:rPr>
          <w:rFonts w:ascii="Times New Roman" w:eastAsia="Times New Roman" w:hAnsi="Times New Roman" w:cs="Times New Roman"/>
          <w:sz w:val="28"/>
          <w:szCs w:val="28"/>
          <w:lang w:val="ky-KG"/>
        </w:rPr>
        <w:t xml:space="preserve">Решетова З.А., </w:t>
      </w:r>
      <w:r w:rsidR="006B46CF" w:rsidRPr="00301A44">
        <w:rPr>
          <w:rFonts w:ascii="Times New Roman" w:eastAsia="Times New Roman" w:hAnsi="Times New Roman" w:cs="Times New Roman"/>
          <w:sz w:val="28"/>
          <w:szCs w:val="28"/>
          <w:lang w:val="ky-KG"/>
        </w:rPr>
        <w:t>Хачатрянц К.К.</w:t>
      </w:r>
      <w:r w:rsidR="006B46CF">
        <w:rPr>
          <w:rFonts w:ascii="Times New Roman" w:eastAsia="Times New Roman" w:hAnsi="Times New Roman" w:cs="Times New Roman"/>
          <w:sz w:val="28"/>
          <w:szCs w:val="28"/>
          <w:lang w:val="ky-KG"/>
        </w:rPr>
        <w:t>,</w:t>
      </w:r>
      <w:r w:rsidR="006B46CF" w:rsidRPr="00301A44">
        <w:rPr>
          <w:rFonts w:ascii="Times New Roman" w:eastAsia="Times New Roman" w:hAnsi="Times New Roman" w:cs="Times New Roman"/>
          <w:sz w:val="28"/>
          <w:szCs w:val="28"/>
          <w:lang w:val="ky-KG"/>
        </w:rPr>
        <w:t xml:space="preserve"> </w:t>
      </w:r>
      <w:r w:rsidR="00880EE7">
        <w:rPr>
          <w:rFonts w:ascii="Times New Roman" w:eastAsia="Times New Roman" w:hAnsi="Times New Roman" w:cs="Times New Roman"/>
          <w:sz w:val="28"/>
          <w:szCs w:val="28"/>
          <w:lang w:val="ky-KG"/>
        </w:rPr>
        <w:t xml:space="preserve">Шамсутдинова И.Г.,  </w:t>
      </w:r>
      <w:r w:rsidRPr="00301A44">
        <w:rPr>
          <w:rFonts w:ascii="Times New Roman" w:eastAsia="Times New Roman" w:hAnsi="Times New Roman" w:cs="Times New Roman"/>
          <w:sz w:val="28"/>
          <w:szCs w:val="28"/>
          <w:lang w:val="ky-KG"/>
        </w:rPr>
        <w:t>Шмидт А.И.</w:t>
      </w:r>
      <w:r w:rsidR="006B46CF">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ж.б. илимий иштери бар.</w:t>
      </w:r>
      <w:r w:rsidR="00566960">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Биздин өлкөдө методикалык көз караш боюнча орто жана жогорку окуу жайларда математиканы окутуунун көйгөйлөрүн</w:t>
      </w:r>
      <w:r w:rsidR="00880EE7">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Бекбоев И.Б., Байсалов </w:t>
      </w:r>
      <w:r w:rsidR="00DB2F2C">
        <w:rPr>
          <w:rFonts w:ascii="Times New Roman" w:eastAsia="Times New Roman" w:hAnsi="Times New Roman" w:cs="Times New Roman"/>
          <w:sz w:val="28"/>
          <w:szCs w:val="28"/>
          <w:lang w:val="ky-KG"/>
        </w:rPr>
        <w:t>Ж.У</w:t>
      </w:r>
      <w:r w:rsidRPr="00301A44">
        <w:rPr>
          <w:rFonts w:ascii="Times New Roman" w:eastAsia="Times New Roman" w:hAnsi="Times New Roman" w:cs="Times New Roman"/>
          <w:sz w:val="28"/>
          <w:szCs w:val="28"/>
          <w:lang w:val="ky-KG"/>
        </w:rPr>
        <w:t>., Алиев</w:t>
      </w:r>
      <w:r w:rsidR="00E10687">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Ш.А., </w:t>
      </w:r>
      <w:r w:rsidR="00DB2F2C" w:rsidRPr="00DB2F2C">
        <w:rPr>
          <w:rFonts w:ascii="Times New Roman" w:eastAsia="Times New Roman" w:hAnsi="Times New Roman" w:cs="Times New Roman"/>
          <w:sz w:val="28"/>
          <w:szCs w:val="28"/>
          <w:lang w:val="ky-KG"/>
        </w:rPr>
        <w:t xml:space="preserve">Төрөгельдиева </w:t>
      </w:r>
      <w:r w:rsidR="00DB2F2C" w:rsidRPr="00DB2F2C">
        <w:rPr>
          <w:rFonts w:ascii="Times New Roman" w:eastAsia="Times New Roman" w:hAnsi="Times New Roman" w:cs="Times New Roman"/>
          <w:sz w:val="28"/>
          <w:szCs w:val="28"/>
          <w:lang w:val="ky-KG"/>
        </w:rPr>
        <w:lastRenderedPageBreak/>
        <w:t>К.М.</w:t>
      </w:r>
      <w:r w:rsidR="00DB2F2C">
        <w:rPr>
          <w:rFonts w:ascii="Times New Roman" w:eastAsia="Times New Roman" w:hAnsi="Times New Roman" w:cs="Times New Roman"/>
          <w:sz w:val="28"/>
          <w:szCs w:val="28"/>
          <w:lang w:val="ky-KG"/>
        </w:rPr>
        <w:t>,</w:t>
      </w:r>
      <w:r w:rsidR="00DB2F2C" w:rsidRPr="00DB2F2C">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Акматкулов А.А</w:t>
      </w:r>
      <w:r w:rsidR="00DB2F2C">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lang w:val="ky-KG"/>
        </w:rPr>
        <w:t xml:space="preserve">, Калдыбаев С., Мунапысова Г.Т. ж.б. өзүлөрүнүн изилдөөлөрүндө карашкан. </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Республиканын жаш математик педагогдору ушул көйгөй боюнча чыгармачылык иштерин улантууда: математиканы окутуу процессиндеги окуучулардын оозеки эсептөө көндүмдөрүн өнүктүрүүнүн дидактикалык негиздери (Сагыналиева Н.К.), кредиттик система шартында бакалавр математик студенттерди окутуу процессин уюштуруунун илимий-методикалык негиздери (Чокоева Г.С.), дифференциалдык теңдемелер курсун окутууга жаң</w:t>
      </w:r>
      <w:r w:rsidR="00880EE7">
        <w:rPr>
          <w:rFonts w:ascii="Times New Roman" w:eastAsia="Times New Roman" w:hAnsi="Times New Roman" w:cs="Times New Roman"/>
          <w:sz w:val="28"/>
          <w:szCs w:val="28"/>
          <w:lang w:val="ky-KG"/>
        </w:rPr>
        <w:t xml:space="preserve">ыча киришүү (Койчуманова Ж.М.),  </w:t>
      </w:r>
      <w:r w:rsidRPr="00301A44">
        <w:rPr>
          <w:rFonts w:ascii="Times New Roman" w:eastAsia="Times New Roman" w:hAnsi="Times New Roman" w:cs="Times New Roman"/>
          <w:sz w:val="28"/>
          <w:szCs w:val="28"/>
          <w:lang w:val="ky-KG"/>
        </w:rPr>
        <w:t>колледждин окуучуларынын геометриялык өздөштүрүүсүн өнүктүрүү (Мырзалиева А.Б.), гуманитарлык адистиктеги студенттерди кесиптик даярдоодогу математикалык билим берүү (Абдывасиева З.), “Математиканы окутуу” адистиги боюнча магистрдик программасын түзүүнүн жана аны колдонуу технологиясын уюштуруунун илимий-педагогикалык негиздери (Ныязбекова Р.М.), жогорку окуу жайында математиканы компьютердик технологиянын жардамы менен программалап окутуу (гуманитардык адистик</w:t>
      </w:r>
      <w:r w:rsidR="00880EE7">
        <w:rPr>
          <w:rFonts w:ascii="Times New Roman" w:eastAsia="Times New Roman" w:hAnsi="Times New Roman" w:cs="Times New Roman"/>
          <w:sz w:val="28"/>
          <w:szCs w:val="28"/>
          <w:lang w:val="ky-KG"/>
        </w:rPr>
        <w:t>т</w:t>
      </w:r>
      <w:r w:rsidRPr="00301A44">
        <w:rPr>
          <w:rFonts w:ascii="Times New Roman" w:eastAsia="Times New Roman" w:hAnsi="Times New Roman" w:cs="Times New Roman"/>
          <w:sz w:val="28"/>
          <w:szCs w:val="28"/>
          <w:lang w:val="ky-KG"/>
        </w:rPr>
        <w:t xml:space="preserve">ер үчүн) (Курамаева Т.А.), болочок математика окутуучуларынын кесиптик компетенттүүлүгүн калыпка келтирүү (“математиканы окутуунун методикасы” дисциплинанын мисалында) (Турдубаева К.Т.), математика адистигиндеги 1-2-курстардагы студенттердин өз алдынча таанып билүүсүн активдештирүүнүн дидактикалык негиздери (Стамалиева К.А.), техникалык </w:t>
      </w:r>
      <w:r w:rsidR="006C0B76">
        <w:rPr>
          <w:rFonts w:ascii="Times New Roman" w:eastAsia="Times New Roman" w:hAnsi="Times New Roman" w:cs="Times New Roman"/>
          <w:sz w:val="28"/>
          <w:szCs w:val="28"/>
          <w:lang w:val="ky-KG"/>
        </w:rPr>
        <w:t>ЖОЖ</w:t>
      </w:r>
      <w:r w:rsidRPr="00301A44">
        <w:rPr>
          <w:rFonts w:ascii="Times New Roman" w:eastAsia="Times New Roman" w:hAnsi="Times New Roman" w:cs="Times New Roman"/>
          <w:sz w:val="28"/>
          <w:szCs w:val="28"/>
          <w:lang w:val="ky-KG"/>
        </w:rPr>
        <w:t xml:space="preserve">дордун кенже курстарында прикладдык маселелердин чыгарылышын окутуунун методикасы (Токтомамбетова Ж.С.) ж.б. </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Белгилүү болгондой билим – окутуунун эң негизги жыйынтыгы. Алар ар кандай математикалык жана табигый илимий дисциплиналардын өз ара байланышын эске алуу менен системалуу түрдө жазылышы зарыл. </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Окутуунун жыйынтыгынын экинчи мааниси</w:t>
      </w:r>
      <w:r w:rsidR="00DD286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алган билимди ар кандай кырдаалдарда колдонууну билүү, башкача айтканда ишмердикте активдүү болуу. Экономикалык жана техникалык мазмундагы маселелерди чече билүү</w:t>
      </w:r>
      <w:r w:rsidR="00DD286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w:t>
      </w:r>
      <w:r w:rsidR="00DD286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кесиптик ишмердикте зор ролду ойнойт.</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Интеллектик чыңалуулар  акыл жагынан жөндөмдүүлүктөрдү  өнүктүрөөрү психологиялык эмгектерде далилденген. Анын үстүндө маселени чыгаруу менен теориялык жобону жакшы өздөштүрүүгө, аны туура колдонууга болот, ошондой эле маселени чечүүнүн жол-жоболору туура болсо логикалык ой жүгүртүүнү өнүктүрөт, өз оюн  ырааттуу байланыш менен баяндоо машыккандыгына тарбиялайт.</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Жогоруда көрсөтүлгөн карама-каршылыктар жана башка саналып өткөн факторлордун жалпы окутуу процессине берген түрдүү таасирлеринен </w:t>
      </w:r>
      <w:r w:rsidRPr="00301A44">
        <w:rPr>
          <w:rFonts w:ascii="Times New Roman" w:eastAsia="Times New Roman" w:hAnsi="Times New Roman" w:cs="Times New Roman"/>
          <w:b/>
          <w:sz w:val="28"/>
          <w:szCs w:val="28"/>
          <w:lang w:val="ky-KG"/>
        </w:rPr>
        <w:t>пайда болгон талаптар</w:t>
      </w:r>
      <w:r w:rsidRPr="00301A44">
        <w:rPr>
          <w:rFonts w:ascii="Times New Roman" w:eastAsia="Times New Roman" w:hAnsi="Times New Roman" w:cs="Times New Roman"/>
          <w:sz w:val="28"/>
          <w:szCs w:val="28"/>
          <w:lang w:val="ky-KG"/>
        </w:rPr>
        <w:t xml:space="preserve"> изилдөөнүн </w:t>
      </w:r>
      <w:r w:rsidRPr="00301A44">
        <w:rPr>
          <w:rFonts w:ascii="Times New Roman" w:eastAsia="Times New Roman" w:hAnsi="Times New Roman" w:cs="Times New Roman"/>
          <w:b/>
          <w:sz w:val="28"/>
          <w:szCs w:val="28"/>
          <w:lang w:val="ky-KG"/>
        </w:rPr>
        <w:t>актуалдуулугун</w:t>
      </w:r>
      <w:r w:rsidRPr="00301A44">
        <w:rPr>
          <w:rFonts w:ascii="Times New Roman" w:eastAsia="Times New Roman" w:hAnsi="Times New Roman" w:cs="Times New Roman"/>
          <w:sz w:val="28"/>
          <w:szCs w:val="28"/>
          <w:lang w:val="ky-KG"/>
        </w:rPr>
        <w:t xml:space="preserve"> аныктайт. Бул жумушта коомго керектүү адистик сапатты калыптоону математикалык билимдер аркылуу ишке ашыруу аспектисинде карайбыз. Демек, математикалык билим берүүнүн сапаты – кесиптик даярдыктын деңгээлин аныктоочу фактор катары кызмат кылат.</w:t>
      </w:r>
    </w:p>
    <w:p w:rsidR="00B72C5F" w:rsidRPr="004329BC" w:rsidRDefault="00B72C5F" w:rsidP="008A65E3">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4329BC">
        <w:rPr>
          <w:rFonts w:ascii="Times New Roman" w:eastAsia="Times New Roman" w:hAnsi="Times New Roman" w:cs="Times New Roman"/>
          <w:sz w:val="28"/>
          <w:szCs w:val="28"/>
          <w:lang w:val="ky-KG"/>
        </w:rPr>
        <w:t xml:space="preserve">Бирок мындай сапаттарды өнүктүрүүдөгү проблемалар төмөндөгүдөй диалектикалык </w:t>
      </w:r>
      <w:r w:rsidRPr="00950C1D">
        <w:rPr>
          <w:rFonts w:ascii="Times New Roman" w:eastAsia="Times New Roman" w:hAnsi="Times New Roman" w:cs="Times New Roman"/>
          <w:b/>
          <w:sz w:val="28"/>
          <w:szCs w:val="28"/>
          <w:lang w:val="ky-KG"/>
        </w:rPr>
        <w:t>карама-каршылыктардын</w:t>
      </w:r>
      <w:r w:rsidRPr="004329BC">
        <w:rPr>
          <w:rFonts w:ascii="Times New Roman" w:eastAsia="Times New Roman" w:hAnsi="Times New Roman" w:cs="Times New Roman"/>
          <w:sz w:val="28"/>
          <w:szCs w:val="28"/>
          <w:lang w:val="ky-KG"/>
        </w:rPr>
        <w:t xml:space="preserve"> негизинде пайда болушат:</w:t>
      </w:r>
    </w:p>
    <w:p w:rsidR="00B72C5F" w:rsidRPr="004329BC" w:rsidRDefault="008A65E3" w:rsidP="008A65E3">
      <w:pPr>
        <w:autoSpaceDE w:val="0"/>
        <w:autoSpaceDN w:val="0"/>
        <w:adjustRightInd w:val="0"/>
        <w:spacing w:after="0" w:line="360" w:lineRule="auto"/>
        <w:contextualSpacing/>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Pr="008A65E3">
        <w:rPr>
          <w:rFonts w:ascii="Times New Roman" w:eastAsia="Times New Roman" w:hAnsi="Times New Roman" w:cs="Times New Roman"/>
          <w:sz w:val="28"/>
          <w:szCs w:val="28"/>
          <w:lang w:val="ky-KG"/>
        </w:rPr>
        <w:t xml:space="preserve"> </w:t>
      </w:r>
      <w:r w:rsidR="00B72C5F" w:rsidRPr="004329BC">
        <w:rPr>
          <w:rFonts w:ascii="Times New Roman" w:hAnsi="Times New Roman" w:cs="Times New Roman"/>
          <w:sz w:val="28"/>
          <w:szCs w:val="28"/>
          <w:lang w:val="ky-KG"/>
        </w:rPr>
        <w:t>программада чектелген материалдардын жалпы илимий мазмуну менен аны окутууга берилген сааттардын санынын ортосундагы;</w:t>
      </w:r>
    </w:p>
    <w:p w:rsidR="00B72C5F" w:rsidRPr="004329BC" w:rsidRDefault="008A65E3" w:rsidP="008A65E3">
      <w:pPr>
        <w:autoSpaceDE w:val="0"/>
        <w:autoSpaceDN w:val="0"/>
        <w:adjustRightInd w:val="0"/>
        <w:spacing w:after="0" w:line="360" w:lineRule="auto"/>
        <w:contextualSpacing/>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Pr="008A65E3">
        <w:rPr>
          <w:rFonts w:ascii="Times New Roman" w:eastAsia="Times New Roman" w:hAnsi="Times New Roman" w:cs="Times New Roman"/>
          <w:sz w:val="28"/>
          <w:szCs w:val="28"/>
          <w:lang w:val="ky-KG"/>
        </w:rPr>
        <w:t xml:space="preserve">  </w:t>
      </w:r>
      <w:r w:rsidR="00B72C5F" w:rsidRPr="004329BC">
        <w:rPr>
          <w:rFonts w:ascii="Times New Roman" w:hAnsi="Times New Roman" w:cs="Times New Roman"/>
          <w:sz w:val="28"/>
          <w:szCs w:val="28"/>
          <w:lang w:val="ky-KG"/>
        </w:rPr>
        <w:t>теоретикалык билимдерди өздөштүрүүнүн формалдуулугу менен практика жүзүндө маселелерди чыгарууда индуктивдүү методдор (логикалык талкуулар) зарыл болгон негиздөөлөрдү тынымсыз талап кылып турушу;</w:t>
      </w:r>
    </w:p>
    <w:p w:rsidR="00B72C5F" w:rsidRPr="004329BC" w:rsidRDefault="008A65E3" w:rsidP="008A65E3">
      <w:pPr>
        <w:autoSpaceDE w:val="0"/>
        <w:autoSpaceDN w:val="0"/>
        <w:adjustRightInd w:val="0"/>
        <w:spacing w:after="0" w:line="360" w:lineRule="auto"/>
        <w:contextualSpacing/>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B72C5F" w:rsidRPr="004329BC">
        <w:rPr>
          <w:rFonts w:ascii="Times New Roman" w:hAnsi="Times New Roman" w:cs="Times New Roman"/>
          <w:sz w:val="28"/>
          <w:szCs w:val="28"/>
          <w:lang w:val="ky-KG"/>
        </w:rPr>
        <w:t>лекцияда мазмундук маани</w:t>
      </w:r>
      <w:r w:rsidR="006C0B76">
        <w:rPr>
          <w:rFonts w:ascii="Times New Roman" w:hAnsi="Times New Roman" w:cs="Times New Roman"/>
          <w:sz w:val="28"/>
          <w:szCs w:val="28"/>
          <w:lang w:val="ky-KG"/>
        </w:rPr>
        <w:t>-</w:t>
      </w:r>
      <w:r w:rsidR="00B72C5F" w:rsidRPr="004329BC">
        <w:rPr>
          <w:rFonts w:ascii="Times New Roman" w:hAnsi="Times New Roman" w:cs="Times New Roman"/>
          <w:sz w:val="28"/>
          <w:szCs w:val="28"/>
          <w:lang w:val="ky-KG"/>
        </w:rPr>
        <w:t>маңыздарды, маалыматтарды окутуучу тарабынан массалык жарыя кылуу менен аларды кабылдоо, өздөштүрүү темптери, жекече ойго (акылга) салуу ыңгайлары аудиторияда түрдүү деңгээлде орун алуусу;</w:t>
      </w:r>
    </w:p>
    <w:p w:rsidR="00B72C5F" w:rsidRPr="004329BC" w:rsidRDefault="008A65E3" w:rsidP="008A65E3">
      <w:pPr>
        <w:autoSpaceDE w:val="0"/>
        <w:autoSpaceDN w:val="0"/>
        <w:adjustRightInd w:val="0"/>
        <w:spacing w:after="0" w:line="360" w:lineRule="auto"/>
        <w:contextualSpacing/>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Pr="008A65E3">
        <w:rPr>
          <w:rFonts w:ascii="Times New Roman" w:eastAsia="Times New Roman" w:hAnsi="Times New Roman" w:cs="Times New Roman"/>
          <w:sz w:val="28"/>
          <w:szCs w:val="28"/>
          <w:lang w:val="ky-KG"/>
        </w:rPr>
        <w:t xml:space="preserve"> </w:t>
      </w:r>
      <w:r w:rsidR="00B72C5F" w:rsidRPr="004329BC">
        <w:rPr>
          <w:rFonts w:ascii="Times New Roman" w:hAnsi="Times New Roman" w:cs="Times New Roman"/>
          <w:sz w:val="28"/>
          <w:szCs w:val="28"/>
          <w:lang w:val="ky-KG"/>
        </w:rPr>
        <w:t>математика илиминин турмушта, техникада жана коомдогу алган орду, анын атагынын (популярдуулугунун)  мезгил мезгили менен өзгөрүп турушу жана бул илимди кесипке багыттап окутуудагы методикалык оорчулуктардын ортосундагы ж.б.</w:t>
      </w:r>
    </w:p>
    <w:p w:rsidR="00B72C5F" w:rsidRPr="004329BC" w:rsidRDefault="00B72C5F" w:rsidP="00B72C5F">
      <w:pPr>
        <w:autoSpaceDE w:val="0"/>
        <w:autoSpaceDN w:val="0"/>
        <w:adjustRightInd w:val="0"/>
        <w:spacing w:after="0" w:line="360" w:lineRule="auto"/>
        <w:ind w:firstLine="708"/>
        <w:jc w:val="both"/>
        <w:rPr>
          <w:rFonts w:ascii="Times New Roman" w:eastAsia="Times New Roman" w:hAnsi="Times New Roman" w:cs="Times New Roman"/>
          <w:color w:val="000000"/>
          <w:sz w:val="28"/>
          <w:szCs w:val="28"/>
          <w:lang w:val="ky-KG" w:eastAsia="ru-RU"/>
        </w:rPr>
      </w:pPr>
      <w:r w:rsidRPr="004329BC">
        <w:rPr>
          <w:rFonts w:ascii="Times New Roman" w:eastAsia="Times New Roman" w:hAnsi="Times New Roman" w:cs="Times New Roman"/>
          <w:sz w:val="28"/>
          <w:szCs w:val="28"/>
          <w:lang w:val="ky-KG"/>
        </w:rPr>
        <w:t>Айтылгандардан улам,</w:t>
      </w:r>
      <w:r w:rsidRPr="004329BC">
        <w:rPr>
          <w:rFonts w:ascii="Times New Roman" w:eastAsia="Times New Roman" w:hAnsi="Times New Roman" w:cs="Times New Roman"/>
          <w:color w:val="000000"/>
          <w:sz w:val="28"/>
          <w:szCs w:val="28"/>
          <w:lang w:val="ky-KG" w:eastAsia="ru-RU"/>
        </w:rPr>
        <w:t xml:space="preserve"> математикалык методдорду жогорку мектепте маселе иштөө учурунда ишке ашырууга студенттерди үйрөтүү: </w:t>
      </w:r>
    </w:p>
    <w:p w:rsidR="00B72C5F" w:rsidRPr="004329BC" w:rsidRDefault="008A65E3" w:rsidP="000E03EC">
      <w:pPr>
        <w:tabs>
          <w:tab w:val="left" w:pos="284"/>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sidR="006C0B76">
        <w:rPr>
          <w:rFonts w:ascii="Times New Roman" w:eastAsia="Times New Roman" w:hAnsi="Times New Roman" w:cs="Times New Roman"/>
          <w:color w:val="000000"/>
          <w:sz w:val="28"/>
          <w:szCs w:val="28"/>
          <w:lang w:val="ky-KG" w:eastAsia="ru-RU"/>
        </w:rPr>
        <w:t>сабактар</w:t>
      </w:r>
      <w:r w:rsidR="00B72C5F" w:rsidRPr="004329BC">
        <w:rPr>
          <w:rFonts w:ascii="Times New Roman" w:eastAsia="Times New Roman" w:hAnsi="Times New Roman" w:cs="Times New Roman"/>
          <w:color w:val="000000"/>
          <w:sz w:val="28"/>
          <w:szCs w:val="28"/>
          <w:lang w:val="ky-KG" w:eastAsia="ru-RU"/>
        </w:rPr>
        <w:t>да түрдүү формалардын арасынан, проблемдик  ыкмаларды алардын түрлөрүнө карата  ыңгайлаштырып тандоо;</w:t>
      </w:r>
    </w:p>
    <w:p w:rsidR="00B72C5F" w:rsidRPr="004329BC" w:rsidRDefault="008A65E3" w:rsidP="000E03EC">
      <w:pPr>
        <w:tabs>
          <w:tab w:val="left" w:pos="284"/>
        </w:tabs>
        <w:autoSpaceDE w:val="0"/>
        <w:autoSpaceDN w:val="0"/>
        <w:adjustRightInd w:val="0"/>
        <w:spacing w:after="0" w:line="360" w:lineRule="auto"/>
        <w:jc w:val="both"/>
        <w:rPr>
          <w:rFonts w:ascii="Times New Roman" w:eastAsia="Times New Roman" w:hAnsi="Times New Roman" w:cs="Times New Roman"/>
          <w:color w:val="000000"/>
          <w:sz w:val="28"/>
          <w:szCs w:val="28"/>
          <w:lang w:val="ky-KG" w:eastAsia="ru-RU"/>
        </w:rPr>
      </w:pPr>
      <w:r>
        <w:rPr>
          <w:rFonts w:ascii="Times New Roman" w:eastAsia="Times New Roman" w:hAnsi="Times New Roman" w:cs="Times New Roman"/>
          <w:sz w:val="28"/>
          <w:szCs w:val="28"/>
          <w:lang w:val="ky-KG"/>
        </w:rPr>
        <w:t>–</w:t>
      </w:r>
      <w:r w:rsidRPr="008A65E3">
        <w:rPr>
          <w:rFonts w:ascii="Times New Roman" w:eastAsia="Times New Roman" w:hAnsi="Times New Roman" w:cs="Times New Roman"/>
          <w:sz w:val="28"/>
          <w:szCs w:val="28"/>
        </w:rPr>
        <w:t xml:space="preserve"> </w:t>
      </w:r>
      <w:r w:rsidR="00B72C5F" w:rsidRPr="004329BC">
        <w:rPr>
          <w:rFonts w:ascii="Times New Roman" w:eastAsia="Times New Roman" w:hAnsi="Times New Roman" w:cs="Times New Roman"/>
          <w:color w:val="000000"/>
          <w:sz w:val="28"/>
          <w:szCs w:val="28"/>
          <w:lang w:val="ky-KG" w:eastAsia="ru-RU"/>
        </w:rPr>
        <w:t>студенттерди математикалык методдорду майнаптуу пайдалануу билимдерине ээ кылуу;</w:t>
      </w:r>
    </w:p>
    <w:p w:rsidR="00B72C5F" w:rsidRPr="004329BC" w:rsidRDefault="008A65E3" w:rsidP="008A65E3">
      <w:pPr>
        <w:tabs>
          <w:tab w:val="left" w:pos="284"/>
        </w:tabs>
        <w:autoSpaceDE w:val="0"/>
        <w:autoSpaceDN w:val="0"/>
        <w:adjustRightInd w:val="0"/>
        <w:spacing w:after="0" w:line="360" w:lineRule="auto"/>
        <w:jc w:val="both"/>
        <w:rPr>
          <w:rFonts w:ascii="Times New Roman" w:eastAsia="Times New Roman" w:hAnsi="Times New Roman" w:cs="Times New Roman"/>
          <w:b/>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B72C5F" w:rsidRPr="004329BC">
        <w:rPr>
          <w:rFonts w:ascii="Times New Roman" w:eastAsia="Times New Roman" w:hAnsi="Times New Roman" w:cs="Times New Roman"/>
          <w:color w:val="000000"/>
          <w:sz w:val="28"/>
          <w:szCs w:val="28"/>
          <w:lang w:val="ky-KG" w:eastAsia="ru-RU"/>
        </w:rPr>
        <w:t xml:space="preserve">алардын логикалык дедуктивдүү ой жүгүртүүлөрүн ар тараптан өнүктүрүү кесиптик даярдыктын фундаменти болууга тийиш – деген </w:t>
      </w:r>
      <w:r w:rsidR="00B72C5F" w:rsidRPr="004329BC">
        <w:rPr>
          <w:rFonts w:ascii="Times New Roman" w:eastAsia="Times New Roman" w:hAnsi="Times New Roman" w:cs="Times New Roman"/>
          <w:b/>
          <w:color w:val="000000"/>
          <w:sz w:val="28"/>
          <w:szCs w:val="28"/>
          <w:lang w:val="ky-KG" w:eastAsia="ru-RU"/>
        </w:rPr>
        <w:t>гипотезага</w:t>
      </w:r>
      <w:r w:rsidR="00B72C5F" w:rsidRPr="004329BC">
        <w:rPr>
          <w:rFonts w:ascii="Times New Roman" w:eastAsia="Times New Roman" w:hAnsi="Times New Roman" w:cs="Times New Roman"/>
          <w:color w:val="000000"/>
          <w:sz w:val="28"/>
          <w:szCs w:val="28"/>
          <w:lang w:val="ky-KG" w:eastAsia="ru-RU"/>
        </w:rPr>
        <w:t xml:space="preserve"> келдик.</w:t>
      </w:r>
    </w:p>
    <w:p w:rsidR="00301A44" w:rsidRPr="00301A44" w:rsidRDefault="00301A44" w:rsidP="006B46CF">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Изилдөөнүн темасы</w:t>
      </w:r>
      <w:r w:rsidR="00880EE7">
        <w:rPr>
          <w:rFonts w:ascii="Times New Roman" w:eastAsia="Times New Roman" w:hAnsi="Times New Roman" w:cs="Times New Roman"/>
          <w:b/>
          <w:sz w:val="28"/>
          <w:szCs w:val="28"/>
          <w:lang w:val="ky-KG"/>
        </w:rPr>
        <w:t>нын</w:t>
      </w:r>
      <w:r w:rsidRPr="00301A44">
        <w:rPr>
          <w:rFonts w:ascii="Times New Roman" w:eastAsia="Times New Roman" w:hAnsi="Times New Roman" w:cs="Times New Roman"/>
          <w:b/>
          <w:sz w:val="28"/>
          <w:szCs w:val="28"/>
          <w:lang w:val="ky-KG"/>
        </w:rPr>
        <w:t xml:space="preserve"> илимий мекемелердин жүргүзгөн иштери менен байланышы:</w:t>
      </w:r>
      <w:r w:rsidRPr="00301A44">
        <w:rPr>
          <w:rFonts w:ascii="Times New Roman" w:eastAsia="Times New Roman" w:hAnsi="Times New Roman" w:cs="Times New Roman"/>
          <w:sz w:val="28"/>
          <w:szCs w:val="28"/>
          <w:lang w:val="ky-KG"/>
        </w:rPr>
        <w:t xml:space="preserve"> Диссертациялык эмгек </w:t>
      </w:r>
      <w:r w:rsidR="00880EE7">
        <w:rPr>
          <w:rFonts w:ascii="Times New Roman" w:eastAsia="Times New Roman" w:hAnsi="Times New Roman" w:cs="Times New Roman"/>
          <w:sz w:val="28"/>
          <w:szCs w:val="28"/>
          <w:lang w:val="ky-KG"/>
        </w:rPr>
        <w:t xml:space="preserve">Ж.Баласагын атындагы </w:t>
      </w:r>
      <w:r w:rsidRPr="00301A44">
        <w:rPr>
          <w:rFonts w:ascii="Times New Roman" w:eastAsia="Times New Roman" w:hAnsi="Times New Roman" w:cs="Times New Roman"/>
          <w:sz w:val="28"/>
          <w:szCs w:val="28"/>
          <w:lang w:val="ky-KG"/>
        </w:rPr>
        <w:t>Кыргыз улуттук университетинин “Алгебра</w:t>
      </w:r>
      <w:r w:rsidR="00880EE7">
        <w:rPr>
          <w:rFonts w:ascii="Times New Roman" w:eastAsia="Times New Roman" w:hAnsi="Times New Roman" w:cs="Times New Roman"/>
          <w:sz w:val="28"/>
          <w:szCs w:val="28"/>
          <w:lang w:val="ky-KG"/>
        </w:rPr>
        <w:t>, геометрия жана тополог</w:t>
      </w:r>
      <w:r w:rsidRPr="00301A44">
        <w:rPr>
          <w:rFonts w:ascii="Times New Roman" w:eastAsia="Times New Roman" w:hAnsi="Times New Roman" w:cs="Times New Roman"/>
          <w:sz w:val="28"/>
          <w:szCs w:val="28"/>
          <w:lang w:val="ky-KG"/>
        </w:rPr>
        <w:t>ия”</w:t>
      </w:r>
      <w:r w:rsidR="007B1874">
        <w:rPr>
          <w:rFonts w:ascii="Times New Roman" w:eastAsia="Times New Roman" w:hAnsi="Times New Roman" w:cs="Times New Roman"/>
          <w:sz w:val="28"/>
          <w:szCs w:val="28"/>
          <w:lang w:val="ky-KG"/>
        </w:rPr>
        <w:t>, И.Арабаев атындагы Кыргыз мамлекеттик университетинин “Математика</w:t>
      </w:r>
      <w:r w:rsidR="00C96EDA">
        <w:rPr>
          <w:rFonts w:ascii="Times New Roman" w:eastAsia="Times New Roman" w:hAnsi="Times New Roman" w:cs="Times New Roman"/>
          <w:sz w:val="28"/>
          <w:szCs w:val="28"/>
          <w:lang w:val="ky-KG"/>
        </w:rPr>
        <w:t xml:space="preserve"> </w:t>
      </w:r>
      <w:r w:rsidR="007B1874">
        <w:rPr>
          <w:rFonts w:ascii="Times New Roman" w:eastAsia="Times New Roman" w:hAnsi="Times New Roman" w:cs="Times New Roman"/>
          <w:sz w:val="28"/>
          <w:szCs w:val="28"/>
          <w:lang w:val="ky-KG"/>
        </w:rPr>
        <w:t xml:space="preserve">жана </w:t>
      </w:r>
      <w:r w:rsidR="00C96EDA">
        <w:rPr>
          <w:rFonts w:ascii="Times New Roman" w:eastAsia="Times New Roman" w:hAnsi="Times New Roman" w:cs="Times New Roman"/>
          <w:sz w:val="28"/>
          <w:szCs w:val="28"/>
          <w:lang w:val="ky-KG"/>
        </w:rPr>
        <w:t>аны окутуунун технологиясы</w:t>
      </w:r>
      <w:r w:rsidR="007B1874">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lang w:val="ky-KG"/>
        </w:rPr>
        <w:t xml:space="preserve"> кафедра</w:t>
      </w:r>
      <w:r w:rsidR="007B1874">
        <w:rPr>
          <w:rFonts w:ascii="Times New Roman" w:eastAsia="Times New Roman" w:hAnsi="Times New Roman" w:cs="Times New Roman"/>
          <w:sz w:val="28"/>
          <w:szCs w:val="28"/>
          <w:lang w:val="ky-KG"/>
        </w:rPr>
        <w:t>лары</w:t>
      </w:r>
      <w:r w:rsidRPr="00301A44">
        <w:rPr>
          <w:rFonts w:ascii="Times New Roman" w:eastAsia="Times New Roman" w:hAnsi="Times New Roman" w:cs="Times New Roman"/>
          <w:sz w:val="28"/>
          <w:szCs w:val="28"/>
          <w:lang w:val="ky-KG"/>
        </w:rPr>
        <w:t xml:space="preserve">нын </w:t>
      </w:r>
      <w:r w:rsidR="007B1874">
        <w:rPr>
          <w:rFonts w:ascii="Times New Roman" w:eastAsia="Times New Roman" w:hAnsi="Times New Roman" w:cs="Times New Roman"/>
          <w:sz w:val="28"/>
          <w:szCs w:val="28"/>
          <w:lang w:val="ky-KG"/>
        </w:rPr>
        <w:t xml:space="preserve">окутуу жана </w:t>
      </w:r>
      <w:r w:rsidRPr="00301A44">
        <w:rPr>
          <w:rFonts w:ascii="Times New Roman" w:eastAsia="Times New Roman" w:hAnsi="Times New Roman" w:cs="Times New Roman"/>
          <w:sz w:val="28"/>
          <w:szCs w:val="28"/>
          <w:lang w:val="ky-KG"/>
        </w:rPr>
        <w:t>ил</w:t>
      </w:r>
      <w:r w:rsidR="007B1874">
        <w:rPr>
          <w:rFonts w:ascii="Times New Roman" w:eastAsia="Times New Roman" w:hAnsi="Times New Roman" w:cs="Times New Roman"/>
          <w:sz w:val="28"/>
          <w:szCs w:val="28"/>
          <w:lang w:val="ky-KG"/>
        </w:rPr>
        <w:t>и</w:t>
      </w:r>
      <w:r w:rsidRPr="00301A44">
        <w:rPr>
          <w:rFonts w:ascii="Times New Roman" w:eastAsia="Times New Roman" w:hAnsi="Times New Roman" w:cs="Times New Roman"/>
          <w:sz w:val="28"/>
          <w:szCs w:val="28"/>
          <w:lang w:val="ky-KG"/>
        </w:rPr>
        <w:t>мий-изилдөө иштери менен байланышта аткарылды.</w:t>
      </w:r>
    </w:p>
    <w:p w:rsidR="000E03EC" w:rsidRDefault="006B46CF" w:rsidP="000E03E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6B46CF">
        <w:rPr>
          <w:rFonts w:ascii="Times New Roman" w:eastAsia="Times New Roman" w:hAnsi="Times New Roman" w:cs="Times New Roman"/>
          <w:b/>
          <w:sz w:val="28"/>
          <w:szCs w:val="28"/>
          <w:lang w:val="ky-KG"/>
        </w:rPr>
        <w:t xml:space="preserve">Изилдөөнүн максаты: </w:t>
      </w:r>
      <w:r w:rsidRPr="006B46CF">
        <w:rPr>
          <w:rFonts w:ascii="Times New Roman" w:eastAsia="Times New Roman" w:hAnsi="Times New Roman" w:cs="Times New Roman"/>
          <w:sz w:val="28"/>
          <w:szCs w:val="28"/>
          <w:lang w:val="ky-KG"/>
        </w:rPr>
        <w:t>университетте кесипке даярдоо процессинде математиканын методдорун пайдаланып өндүрүштүк маселелерди жана мисалдарды иштөөдөгү ыкмаларын иштеп чыгуу жана аларга ылайык мазмундагы материалдарды тандоо, аны окуу практикасына киргизүү.</w:t>
      </w:r>
    </w:p>
    <w:p w:rsidR="006B46CF" w:rsidRPr="000E03EC" w:rsidRDefault="006B46CF" w:rsidP="000E03E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5F4E46">
        <w:rPr>
          <w:rFonts w:ascii="Times New Roman" w:eastAsia="Times New Roman" w:hAnsi="Times New Roman" w:cs="Times New Roman"/>
          <w:sz w:val="28"/>
          <w:szCs w:val="28"/>
          <w:lang w:val="ky-KG"/>
        </w:rPr>
        <w:t>Максатка ылайык изилдөөнүн төмөнкү</w:t>
      </w:r>
      <w:r w:rsidRPr="005F4E46">
        <w:rPr>
          <w:rFonts w:ascii="Times New Roman" w:eastAsia="Times New Roman" w:hAnsi="Times New Roman" w:cs="Times New Roman"/>
          <w:b/>
          <w:sz w:val="28"/>
          <w:szCs w:val="28"/>
          <w:lang w:val="ky-KG"/>
        </w:rPr>
        <w:t xml:space="preserve"> милдеттери</w:t>
      </w:r>
      <w:r w:rsidRPr="005F4E46">
        <w:rPr>
          <w:rFonts w:ascii="Times New Roman" w:eastAsia="Times New Roman" w:hAnsi="Times New Roman" w:cs="Times New Roman"/>
          <w:sz w:val="28"/>
          <w:szCs w:val="28"/>
          <w:lang w:val="ky-KG"/>
        </w:rPr>
        <w:t xml:space="preserve"> коюлду:</w:t>
      </w:r>
    </w:p>
    <w:p w:rsidR="006B46CF" w:rsidRPr="006B46CF" w:rsidRDefault="006B46CF" w:rsidP="006B46CF">
      <w:pPr>
        <w:pStyle w:val="a7"/>
        <w:numPr>
          <w:ilvl w:val="0"/>
          <w:numId w:val="3"/>
        </w:numPr>
        <w:tabs>
          <w:tab w:val="left" w:pos="993"/>
        </w:tabs>
        <w:autoSpaceDE w:val="0"/>
        <w:autoSpaceDN w:val="0"/>
        <w:adjustRightInd w:val="0"/>
        <w:spacing w:after="0" w:line="360" w:lineRule="auto"/>
        <w:ind w:left="0" w:firstLine="709"/>
        <w:jc w:val="both"/>
        <w:rPr>
          <w:rFonts w:ascii="Times New Roman" w:eastAsia="Times New Roman" w:hAnsi="Times New Roman" w:cs="Times New Roman"/>
          <w:sz w:val="28"/>
          <w:szCs w:val="28"/>
          <w:lang w:val="ky-KG"/>
        </w:rPr>
      </w:pPr>
      <w:r w:rsidRPr="006B46CF">
        <w:rPr>
          <w:rFonts w:ascii="Times New Roman" w:eastAsia="Times New Roman" w:hAnsi="Times New Roman" w:cs="Times New Roman"/>
          <w:sz w:val="28"/>
          <w:szCs w:val="28"/>
          <w:lang w:val="ky-KG"/>
        </w:rPr>
        <w:t>математиканы практика жүзүндө пайдаланып окутуунун теориясын, азыркы кездеги  абалын жана аларды негиз кылып</w:t>
      </w:r>
      <w:r w:rsidR="006C0B76">
        <w:rPr>
          <w:rFonts w:ascii="Times New Roman" w:eastAsia="Times New Roman" w:hAnsi="Times New Roman" w:cs="Times New Roman"/>
          <w:sz w:val="28"/>
          <w:szCs w:val="28"/>
          <w:lang w:val="ky-KG"/>
        </w:rPr>
        <w:t xml:space="preserve"> алуучу өбөлгөлөрдү талдоо</w:t>
      </w:r>
      <w:r w:rsidRPr="006B46CF">
        <w:rPr>
          <w:rFonts w:ascii="Times New Roman" w:eastAsia="Times New Roman" w:hAnsi="Times New Roman" w:cs="Times New Roman"/>
          <w:sz w:val="28"/>
          <w:szCs w:val="28"/>
          <w:lang w:val="ky-KG"/>
        </w:rPr>
        <w:t xml:space="preserve">; </w:t>
      </w:r>
    </w:p>
    <w:p w:rsidR="000705BC" w:rsidRDefault="006B46CF" w:rsidP="006B46CF">
      <w:pPr>
        <w:pStyle w:val="a7"/>
        <w:numPr>
          <w:ilvl w:val="0"/>
          <w:numId w:val="3"/>
        </w:numPr>
        <w:tabs>
          <w:tab w:val="left" w:pos="993"/>
        </w:tabs>
        <w:autoSpaceDE w:val="0"/>
        <w:autoSpaceDN w:val="0"/>
        <w:adjustRightInd w:val="0"/>
        <w:spacing w:after="0" w:line="360" w:lineRule="auto"/>
        <w:ind w:left="0" w:firstLine="709"/>
        <w:jc w:val="both"/>
        <w:rPr>
          <w:rFonts w:ascii="Times New Roman" w:eastAsia="Times New Roman" w:hAnsi="Times New Roman" w:cs="Times New Roman"/>
          <w:sz w:val="28"/>
          <w:szCs w:val="28"/>
          <w:lang w:val="ky-KG"/>
        </w:rPr>
      </w:pPr>
      <w:r w:rsidRPr="000705BC">
        <w:rPr>
          <w:rFonts w:ascii="Times New Roman" w:eastAsia="Times New Roman" w:hAnsi="Times New Roman" w:cs="Times New Roman"/>
          <w:sz w:val="28"/>
          <w:szCs w:val="28"/>
          <w:lang w:val="ky-KG"/>
        </w:rPr>
        <w:t>математиканы өздөштүрүү процессинде экономика жана техниканын мисалдарында кесиптик жөндөмдөрдүн  маани-маңызына жана мазмунуна жараша ар бир сабактын максатын жакындаштыруу</w:t>
      </w:r>
      <w:r w:rsidR="000705BC" w:rsidRPr="000705BC">
        <w:rPr>
          <w:rFonts w:ascii="Times New Roman" w:eastAsia="Times New Roman" w:hAnsi="Times New Roman" w:cs="Times New Roman"/>
          <w:sz w:val="28"/>
          <w:szCs w:val="28"/>
          <w:lang w:val="ky-KG"/>
        </w:rPr>
        <w:t xml:space="preserve">, </w:t>
      </w:r>
    </w:p>
    <w:p w:rsidR="006B46CF" w:rsidRPr="000705BC" w:rsidRDefault="006B46CF" w:rsidP="006B46CF">
      <w:pPr>
        <w:pStyle w:val="a7"/>
        <w:numPr>
          <w:ilvl w:val="0"/>
          <w:numId w:val="3"/>
        </w:numPr>
        <w:tabs>
          <w:tab w:val="left" w:pos="993"/>
        </w:tabs>
        <w:autoSpaceDE w:val="0"/>
        <w:autoSpaceDN w:val="0"/>
        <w:adjustRightInd w:val="0"/>
        <w:spacing w:after="0" w:line="360" w:lineRule="auto"/>
        <w:ind w:left="0" w:firstLine="709"/>
        <w:jc w:val="both"/>
        <w:rPr>
          <w:rFonts w:ascii="Times New Roman" w:eastAsia="Times New Roman" w:hAnsi="Times New Roman" w:cs="Times New Roman"/>
          <w:sz w:val="28"/>
          <w:szCs w:val="28"/>
          <w:lang w:val="ky-KG"/>
        </w:rPr>
      </w:pPr>
      <w:r w:rsidRPr="000705BC">
        <w:rPr>
          <w:rFonts w:ascii="Times New Roman" w:eastAsia="Times New Roman" w:hAnsi="Times New Roman" w:cs="Times New Roman"/>
          <w:sz w:val="28"/>
          <w:szCs w:val="28"/>
          <w:lang w:val="ky-KG"/>
        </w:rPr>
        <w:t xml:space="preserve"> дифференциалдык жана интегралдык эсептөө курсунда эсептөөлөрдү жүргүзүүнү рационалдуу уюштуруу менен студенттин изденүү жөндөмдүүлүгүн</w:t>
      </w:r>
      <w:r w:rsidR="000705BC">
        <w:rPr>
          <w:rFonts w:ascii="Times New Roman" w:eastAsia="Times New Roman" w:hAnsi="Times New Roman" w:cs="Times New Roman"/>
          <w:sz w:val="28"/>
          <w:szCs w:val="28"/>
          <w:lang w:val="ky-KG"/>
        </w:rPr>
        <w:t xml:space="preserve"> </w:t>
      </w:r>
      <w:r w:rsidRPr="000705BC">
        <w:rPr>
          <w:rFonts w:ascii="Times New Roman" w:eastAsia="Times New Roman" w:hAnsi="Times New Roman" w:cs="Times New Roman"/>
          <w:sz w:val="28"/>
          <w:szCs w:val="28"/>
          <w:lang w:val="ky-KG"/>
        </w:rPr>
        <w:t xml:space="preserve">өнүктүрүү </w:t>
      </w:r>
      <w:r w:rsidR="000705BC">
        <w:rPr>
          <w:rFonts w:ascii="Times New Roman" w:eastAsia="Times New Roman" w:hAnsi="Times New Roman" w:cs="Times New Roman"/>
          <w:sz w:val="28"/>
          <w:szCs w:val="28"/>
          <w:lang w:val="ky-KG"/>
        </w:rPr>
        <w:t>жана математикалык билимдерди ка</w:t>
      </w:r>
      <w:r w:rsidR="000705BC" w:rsidRPr="000705BC">
        <w:rPr>
          <w:rFonts w:ascii="Times New Roman" w:eastAsia="Times New Roman" w:hAnsi="Times New Roman" w:cs="Times New Roman"/>
          <w:sz w:val="28"/>
          <w:szCs w:val="28"/>
          <w:lang w:val="ky-KG"/>
        </w:rPr>
        <w:t>м</w:t>
      </w:r>
      <w:r w:rsidR="000705BC">
        <w:rPr>
          <w:rFonts w:ascii="Times New Roman" w:eastAsia="Times New Roman" w:hAnsi="Times New Roman" w:cs="Times New Roman"/>
          <w:sz w:val="28"/>
          <w:szCs w:val="28"/>
          <w:lang w:val="ky-KG"/>
        </w:rPr>
        <w:t>сыздоо</w:t>
      </w:r>
      <w:r w:rsidR="000705BC" w:rsidRPr="000705BC">
        <w:rPr>
          <w:rFonts w:ascii="Times New Roman" w:eastAsia="Times New Roman" w:hAnsi="Times New Roman" w:cs="Times New Roman"/>
          <w:sz w:val="28"/>
          <w:szCs w:val="28"/>
          <w:lang w:val="ky-KG"/>
        </w:rPr>
        <w:t xml:space="preserve"> </w:t>
      </w:r>
      <w:r w:rsidRPr="000705BC">
        <w:rPr>
          <w:rFonts w:ascii="Times New Roman" w:eastAsia="Times New Roman" w:hAnsi="Times New Roman" w:cs="Times New Roman"/>
          <w:sz w:val="28"/>
          <w:szCs w:val="28"/>
          <w:lang w:val="ky-KG"/>
        </w:rPr>
        <w:t>моделин түзүү;</w:t>
      </w:r>
    </w:p>
    <w:p w:rsidR="006B46CF" w:rsidRPr="005F4E46" w:rsidRDefault="006B46CF" w:rsidP="006B46CF">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4</w:t>
      </w:r>
      <w:r w:rsidRPr="005F4E46">
        <w:rPr>
          <w:rFonts w:ascii="Times New Roman" w:eastAsia="Times New Roman" w:hAnsi="Times New Roman" w:cs="Times New Roman"/>
          <w:sz w:val="28"/>
          <w:szCs w:val="28"/>
          <w:lang w:val="ky-KG"/>
        </w:rPr>
        <w:t>) иштеп чыккан моделди ишке ашыруу эффективдүүлүгүн текшерип жана анын жыйынтыктарын корутундулоо</w:t>
      </w:r>
      <w:r>
        <w:rPr>
          <w:rFonts w:ascii="Times New Roman" w:eastAsia="Times New Roman" w:hAnsi="Times New Roman" w:cs="Times New Roman"/>
          <w:sz w:val="28"/>
          <w:szCs w:val="28"/>
          <w:lang w:val="ky-KG"/>
        </w:rPr>
        <w:t xml:space="preserve"> жана алынган натыйжаларды </w:t>
      </w:r>
      <w:r>
        <w:rPr>
          <w:rFonts w:ascii="Times New Roman" w:eastAsia="Times New Roman" w:hAnsi="Times New Roman" w:cs="Times New Roman"/>
          <w:sz w:val="28"/>
          <w:szCs w:val="28"/>
          <w:lang w:val="ky-KG"/>
        </w:rPr>
        <w:lastRenderedPageBreak/>
        <w:t>жогорку окуу жайларында практика жүзүндө массалык түрдө пайдаланууга сунуштоо</w:t>
      </w:r>
      <w:r w:rsidR="006761C8">
        <w:rPr>
          <w:rFonts w:ascii="Times New Roman" w:eastAsia="Times New Roman" w:hAnsi="Times New Roman" w:cs="Times New Roman"/>
          <w:sz w:val="28"/>
          <w:szCs w:val="28"/>
          <w:lang w:val="ky-KG"/>
        </w:rPr>
        <w:t>.</w:t>
      </w:r>
    </w:p>
    <w:p w:rsidR="00301A44" w:rsidRPr="00301A44" w:rsidRDefault="00301A44" w:rsidP="00B72C5F">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 xml:space="preserve">Изилдөөнүн илимий жаңылыгы жана теориялык баалуулугу: </w:t>
      </w:r>
      <w:r w:rsidRPr="00301A44">
        <w:rPr>
          <w:rFonts w:ascii="Times New Roman" w:eastAsia="Times New Roman" w:hAnsi="Times New Roman" w:cs="Times New Roman"/>
          <w:sz w:val="28"/>
          <w:szCs w:val="28"/>
          <w:lang w:val="ky-KG"/>
        </w:rPr>
        <w:t xml:space="preserve">кесипке даярдоо багытында математикалык билим берүүнүн методикалык системасы методологиялык жактан </w:t>
      </w:r>
      <w:r w:rsidR="003D4105">
        <w:rPr>
          <w:rFonts w:ascii="Times New Roman" w:eastAsia="Times New Roman" w:hAnsi="Times New Roman" w:cs="Times New Roman"/>
          <w:sz w:val="28"/>
          <w:szCs w:val="28"/>
          <w:lang w:val="ky-KG"/>
        </w:rPr>
        <w:t>туура</w:t>
      </w:r>
      <w:r w:rsidRPr="00301A44">
        <w:rPr>
          <w:rFonts w:ascii="Times New Roman" w:eastAsia="Times New Roman" w:hAnsi="Times New Roman" w:cs="Times New Roman"/>
          <w:sz w:val="28"/>
          <w:szCs w:val="28"/>
          <w:lang w:val="ky-KG"/>
        </w:rPr>
        <w:t xml:space="preserve"> жолго коюлгандыгы; математикалык моделдөө принциптерин жана эрежелерин пайдаланып маселе иштөө ишмердиктеринин учурдагы абалын, өзгөчөлүктөрүн алгачкы жолу илимий багытта ырааттуу талдоого </w:t>
      </w:r>
      <w:r w:rsidR="00276BF0">
        <w:rPr>
          <w:rFonts w:ascii="Times New Roman" w:eastAsia="Times New Roman" w:hAnsi="Times New Roman" w:cs="Times New Roman"/>
          <w:sz w:val="28"/>
          <w:szCs w:val="28"/>
          <w:lang w:val="ky-KG"/>
        </w:rPr>
        <w:t>алынышы</w:t>
      </w:r>
      <w:r w:rsidRPr="00301A44">
        <w:rPr>
          <w:rFonts w:ascii="Times New Roman" w:eastAsia="Times New Roman" w:hAnsi="Times New Roman" w:cs="Times New Roman"/>
          <w:sz w:val="28"/>
          <w:szCs w:val="28"/>
          <w:lang w:val="ky-KG"/>
        </w:rPr>
        <w:t>; маселе иштөөдө, процесстерди математикалык моделдөөнүн майнаптуу ыкмаларына окутуу каражаттары аныкталгандыгы, алар практикада тажрыйбалык текшерүүдөн өткөндүгү менен туюнтулду.</w:t>
      </w:r>
    </w:p>
    <w:p w:rsidR="00301A44" w:rsidRPr="00301A44" w:rsidRDefault="00301A44" w:rsidP="00B72C5F">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Изилдөөнүн практикалык мааниси</w:t>
      </w:r>
      <w:r w:rsidRPr="00301A44">
        <w:rPr>
          <w:rFonts w:ascii="Times New Roman" w:eastAsia="Times New Roman" w:hAnsi="Times New Roman" w:cs="Times New Roman"/>
          <w:sz w:val="28"/>
          <w:szCs w:val="28"/>
          <w:lang w:val="ky-KG"/>
        </w:rPr>
        <w:t xml:space="preserve"> университетте келечекте кесипке ээ болуучу студенттерге математикалык анализдин негизин окутууда кесиптик багыт берүү методикасын өркүндөтүүгө, мугалимдердин «дифференцирлөө» принциптерин кесиптик </w:t>
      </w:r>
      <w:r w:rsidR="00276BF0">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практикада </w:t>
      </w:r>
      <w:r w:rsidR="00276BF0">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колдонууну жогорку деңгээлде жеткирүү чеберчилигине ээ болуусуна, кесипке даярдоо системасында изилдөөлөрдү, илимий чыгармачылык иштердин сапатын көтөрүүгө жардам берет. </w:t>
      </w:r>
    </w:p>
    <w:p w:rsidR="00B72C5F" w:rsidRPr="004329BC" w:rsidRDefault="00B72C5F" w:rsidP="00B72C5F">
      <w:pPr>
        <w:autoSpaceDE w:val="0"/>
        <w:autoSpaceDN w:val="0"/>
        <w:adjustRightInd w:val="0"/>
        <w:spacing w:after="0" w:line="360" w:lineRule="auto"/>
        <w:ind w:firstLine="709"/>
        <w:jc w:val="both"/>
        <w:rPr>
          <w:rFonts w:ascii="Times New Roman" w:eastAsia="Times New Roman" w:hAnsi="Times New Roman" w:cs="Times New Roman"/>
          <w:b/>
          <w:sz w:val="28"/>
          <w:szCs w:val="28"/>
          <w:lang w:val="ky-KG"/>
        </w:rPr>
      </w:pPr>
      <w:r w:rsidRPr="004329BC">
        <w:rPr>
          <w:rFonts w:ascii="Times New Roman" w:eastAsia="Times New Roman" w:hAnsi="Times New Roman" w:cs="Times New Roman"/>
          <w:b/>
          <w:sz w:val="28"/>
          <w:szCs w:val="28"/>
          <w:lang w:val="ky-KG"/>
        </w:rPr>
        <w:t>Коргоого коюлуучу негизги жоболор:</w:t>
      </w:r>
    </w:p>
    <w:p w:rsidR="00B72C5F" w:rsidRPr="004329BC" w:rsidRDefault="00B72C5F" w:rsidP="00B72C5F">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4329BC">
        <w:rPr>
          <w:rFonts w:ascii="Times New Roman" w:eastAsia="Times New Roman" w:hAnsi="Times New Roman" w:cs="Times New Roman"/>
          <w:b/>
          <w:sz w:val="28"/>
          <w:szCs w:val="28"/>
          <w:lang w:val="ky-KG"/>
        </w:rPr>
        <w:t xml:space="preserve">     ●</w:t>
      </w:r>
      <w:r w:rsidRPr="004329BC">
        <w:rPr>
          <w:rFonts w:ascii="Times New Roman" w:eastAsia="Times New Roman" w:hAnsi="Times New Roman" w:cs="Times New Roman"/>
          <w:sz w:val="28"/>
          <w:szCs w:val="28"/>
          <w:lang w:val="ky-KG"/>
        </w:rPr>
        <w:t>жогорку мектепте математиканын классикалык мазмундарын жана түшүнүктөрүн, окутуу методдорун жана принциптерин, фундаменталдуу  закондорун коомдун өнүгүү деңгээлине жараша колдонууга үйрөтүү маселесин чечүү аркеттери;</w:t>
      </w:r>
    </w:p>
    <w:p w:rsidR="00B72C5F" w:rsidRPr="004329BC" w:rsidRDefault="00B72C5F" w:rsidP="00B72C5F">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4329BC">
        <w:rPr>
          <w:rFonts w:ascii="Times New Roman" w:eastAsia="Times New Roman" w:hAnsi="Times New Roman" w:cs="Times New Roman"/>
          <w:b/>
          <w:sz w:val="28"/>
          <w:szCs w:val="28"/>
          <w:lang w:val="ky-KG"/>
        </w:rPr>
        <w:t xml:space="preserve">    </w:t>
      </w:r>
      <w:r w:rsidRPr="004329BC">
        <w:rPr>
          <w:rFonts w:ascii="Times New Roman" w:eastAsia="Times New Roman" w:hAnsi="Times New Roman" w:cs="Times New Roman"/>
          <w:sz w:val="28"/>
          <w:szCs w:val="28"/>
          <w:lang w:val="ky-KG"/>
        </w:rPr>
        <w:t>●университетте кесипке даярдоо системасында математикалык билимдердин ролун ачып бе</w:t>
      </w:r>
      <w:r w:rsidR="000E03EC">
        <w:rPr>
          <w:rFonts w:ascii="Times New Roman" w:eastAsia="Times New Roman" w:hAnsi="Times New Roman" w:cs="Times New Roman"/>
          <w:sz w:val="28"/>
          <w:szCs w:val="28"/>
          <w:lang w:val="ky-KG"/>
        </w:rPr>
        <w:t>рүү,  түрдүү булатардан  маселе-</w:t>
      </w:r>
      <w:r w:rsidRPr="004329BC">
        <w:rPr>
          <w:rFonts w:ascii="Times New Roman" w:eastAsia="Times New Roman" w:hAnsi="Times New Roman" w:cs="Times New Roman"/>
          <w:sz w:val="28"/>
          <w:szCs w:val="28"/>
          <w:lang w:val="ky-KG"/>
        </w:rPr>
        <w:t>мисалдардын үлгүлөрүн тандоо, кесиптик окуу куралдарынын мазмундарынан, кесиптик практикалык кырдаалдардан өндүрүш маселелерин математикалык моделдөө менен алардын чечимдерин табуу билгичтиктерин калыптандыруу методдору;</w:t>
      </w:r>
    </w:p>
    <w:p w:rsidR="00B72C5F" w:rsidRPr="004329BC" w:rsidRDefault="00B72C5F" w:rsidP="00B72C5F">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4329BC">
        <w:rPr>
          <w:rFonts w:ascii="Times New Roman" w:eastAsia="Times New Roman" w:hAnsi="Times New Roman" w:cs="Times New Roman"/>
          <w:sz w:val="28"/>
          <w:szCs w:val="28"/>
          <w:lang w:val="ky-KG"/>
        </w:rPr>
        <w:lastRenderedPageBreak/>
        <w:t xml:space="preserve">     ●сабакты проблемдик методдордун негизинде группаны топторго бөлүп, иштиктүү чечимдерге топтор аралык дискуссия  аркылуу уюштуруу усулдары, студенттердин математикалык билим жана кесиптик нукта чеберчиликтерди </w:t>
      </w:r>
      <w:r w:rsidR="001F2D34">
        <w:rPr>
          <w:rFonts w:ascii="Times New Roman" w:eastAsia="Times New Roman" w:hAnsi="Times New Roman" w:cs="Times New Roman"/>
          <w:sz w:val="28"/>
          <w:szCs w:val="28"/>
          <w:lang w:val="ky-KG"/>
        </w:rPr>
        <w:t xml:space="preserve"> </w:t>
      </w:r>
      <w:r w:rsidRPr="004329BC">
        <w:rPr>
          <w:rFonts w:ascii="Times New Roman" w:eastAsia="Times New Roman" w:hAnsi="Times New Roman" w:cs="Times New Roman"/>
          <w:sz w:val="28"/>
          <w:szCs w:val="28"/>
          <w:lang w:val="ky-KG"/>
        </w:rPr>
        <w:t>кенен алышы үчүн зарыл мүмкүнчүлүктөрдү ачып берүүчү каражаттар;</w:t>
      </w:r>
    </w:p>
    <w:p w:rsidR="00B72C5F" w:rsidRPr="004329BC" w:rsidRDefault="00B72C5F" w:rsidP="003D4105">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4329BC">
        <w:rPr>
          <w:rFonts w:ascii="Times New Roman" w:eastAsia="Times New Roman" w:hAnsi="Times New Roman" w:cs="Times New Roman"/>
          <w:sz w:val="28"/>
          <w:szCs w:val="28"/>
          <w:lang w:val="ky-KG"/>
        </w:rPr>
        <w:t xml:space="preserve">     ●университетте кесипке даярдоо процессинде математиканын алган ордун мындан ары актуалдаштыруу дидактикасын жана проблемаларын алдыга коюу</w:t>
      </w:r>
      <w:r w:rsidR="006761C8">
        <w:rPr>
          <w:rFonts w:ascii="Times New Roman" w:eastAsia="Times New Roman" w:hAnsi="Times New Roman" w:cs="Times New Roman"/>
          <w:sz w:val="28"/>
          <w:szCs w:val="28"/>
          <w:lang w:val="ky-KG"/>
        </w:rPr>
        <w:t>.</w:t>
      </w:r>
    </w:p>
    <w:p w:rsidR="003D4105" w:rsidRPr="00524EED" w:rsidRDefault="003D4105" w:rsidP="003D4105">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5F4E46">
        <w:rPr>
          <w:rFonts w:ascii="Times New Roman" w:eastAsia="Times New Roman" w:hAnsi="Times New Roman" w:cs="Times New Roman"/>
          <w:b/>
          <w:sz w:val="28"/>
          <w:szCs w:val="28"/>
          <w:lang w:val="ky-KG"/>
        </w:rPr>
        <w:t xml:space="preserve">Изденүүчүнүн жеке салымы: </w:t>
      </w:r>
      <w:r w:rsidRPr="005F4E46">
        <w:rPr>
          <w:rFonts w:ascii="Times New Roman" w:eastAsia="Times New Roman" w:hAnsi="Times New Roman" w:cs="Times New Roman"/>
          <w:sz w:val="28"/>
          <w:szCs w:val="28"/>
          <w:lang w:val="ky-KG"/>
        </w:rPr>
        <w:t xml:space="preserve">университетте кесипке даярдоо </w:t>
      </w:r>
      <w:r w:rsidRPr="00524EED">
        <w:rPr>
          <w:rFonts w:ascii="Times New Roman" w:eastAsia="Times New Roman" w:hAnsi="Times New Roman" w:cs="Times New Roman"/>
          <w:sz w:val="28"/>
          <w:szCs w:val="28"/>
          <w:lang w:val="ky-KG"/>
        </w:rPr>
        <w:t>системасында математикалык билим берүүнүн абалы тууралуу маалыматтар жогорку окуу жайларындагы группалардан алынды, алар талдоого алынып, чыккан жыйынтыктар кесипке даярдоодо математикалык билим берүүнүн модели түзүлдү</w:t>
      </w:r>
      <w:r w:rsidR="00524EED">
        <w:rPr>
          <w:rFonts w:ascii="Times New Roman" w:eastAsia="Times New Roman" w:hAnsi="Times New Roman" w:cs="Times New Roman"/>
          <w:sz w:val="28"/>
          <w:szCs w:val="28"/>
          <w:lang w:val="ky-KG"/>
        </w:rPr>
        <w:t>;</w:t>
      </w:r>
      <w:r w:rsidRPr="00524EED">
        <w:rPr>
          <w:rFonts w:ascii="Times New Roman" w:eastAsia="Times New Roman" w:hAnsi="Times New Roman" w:cs="Times New Roman"/>
          <w:sz w:val="28"/>
          <w:szCs w:val="28"/>
          <w:lang w:val="ky-KG"/>
        </w:rPr>
        <w:t xml:space="preserve"> моделди ишке ашырууда окуу программасы боюнча анын мазмуну тандалып диактикалык материалдар иштелип чыкты; маселе мисалдарды иштөөдө проблемалык методдордун негизинде шериктешип иштөө, диалогдук окутуу; өз алдынча чыгармачылыкта болуу ишмердиктерине жетекчилик кылуу методдору түзүлдү; педагогикалык тажрыйба иштери, жыйынтыктар, сунуштар жактоого ийгиликтүү даярдалды.</w:t>
      </w:r>
    </w:p>
    <w:p w:rsidR="00B72C5F" w:rsidRDefault="00B72C5F" w:rsidP="003D4105">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524EED">
        <w:rPr>
          <w:rFonts w:ascii="Times New Roman" w:eastAsia="Times New Roman" w:hAnsi="Times New Roman" w:cs="Times New Roman"/>
          <w:b/>
          <w:sz w:val="28"/>
          <w:szCs w:val="28"/>
          <w:lang w:val="ky-KG"/>
        </w:rPr>
        <w:t>Илимий изилдөөнүн натыйжаларын</w:t>
      </w:r>
      <w:r w:rsidR="006761C8">
        <w:rPr>
          <w:rFonts w:ascii="Times New Roman" w:eastAsia="Times New Roman" w:hAnsi="Times New Roman" w:cs="Times New Roman"/>
          <w:b/>
          <w:sz w:val="28"/>
          <w:szCs w:val="28"/>
          <w:lang w:val="ky-KG"/>
        </w:rPr>
        <w:t>ын тастыкталышы</w:t>
      </w:r>
      <w:r w:rsidRPr="00524EED">
        <w:rPr>
          <w:rFonts w:ascii="Times New Roman" w:eastAsia="Times New Roman" w:hAnsi="Times New Roman" w:cs="Times New Roman"/>
          <w:b/>
          <w:sz w:val="28"/>
          <w:szCs w:val="28"/>
          <w:lang w:val="ky-KG"/>
        </w:rPr>
        <w:t xml:space="preserve"> (апробациялоо): </w:t>
      </w:r>
      <w:r w:rsidRPr="004329BC">
        <w:rPr>
          <w:rFonts w:ascii="Times New Roman" w:eastAsia="Times New Roman" w:hAnsi="Times New Roman" w:cs="Times New Roman"/>
          <w:sz w:val="28"/>
          <w:szCs w:val="28"/>
          <w:lang w:val="ky-KG"/>
        </w:rPr>
        <w:t>диссертациялык изилдөөнүн жүрүшү</w:t>
      </w:r>
      <w:r>
        <w:rPr>
          <w:rFonts w:ascii="Times New Roman" w:eastAsia="Times New Roman" w:hAnsi="Times New Roman" w:cs="Times New Roman"/>
          <w:sz w:val="28"/>
          <w:szCs w:val="28"/>
          <w:lang w:val="ky-KG"/>
        </w:rPr>
        <w:t xml:space="preserve"> жана жыйынтыктары Ж.Баласагын атындагы КУУдагы “Физика жана физикалык билим берүү, жетишкендиктер жана өнүгүүнүн перспективалары” аттуу Эл аралык илимий конференцияда (Бишкек, 2008-ж.),  Ж.Баласагын атындагы КУУдагы “Табигый-математикалык адистиктерди мектепте жана ЖОЖдо окутуунун актуалдуу проблемалары” аттуу илимий-практикалык конференцияда (Бишкек, 2014-ж.), “Эл агартуу” (2011-2012-ж.), “Кыргыз билим берүү академиясынын кабарлары” (2014-ж.), “Высшая школа Казахстана” (2014-ж.)</w:t>
      </w:r>
      <w:r w:rsidR="00881A0D">
        <w:rPr>
          <w:rFonts w:ascii="Times New Roman" w:eastAsia="Times New Roman" w:hAnsi="Times New Roman" w:cs="Times New Roman"/>
          <w:sz w:val="28"/>
          <w:szCs w:val="28"/>
          <w:lang w:val="ky-KG"/>
        </w:rPr>
        <w:t xml:space="preserve"> илимий журналдарында</w:t>
      </w:r>
      <w:r>
        <w:rPr>
          <w:rFonts w:ascii="Times New Roman" w:eastAsia="Times New Roman" w:hAnsi="Times New Roman" w:cs="Times New Roman"/>
          <w:sz w:val="28"/>
          <w:szCs w:val="28"/>
          <w:lang w:val="ky-KG"/>
        </w:rPr>
        <w:t xml:space="preserve">, Ж.Баласагын атындагы Кыргыз улуттук университетинин “алгебра, геометрия жана топология” кафедрасынын, И.Раззаков атындагы Кыргыз </w:t>
      </w:r>
      <w:r w:rsidR="00017F57">
        <w:rPr>
          <w:rFonts w:ascii="Times New Roman" w:eastAsia="Times New Roman" w:hAnsi="Times New Roman" w:cs="Times New Roman"/>
          <w:sz w:val="28"/>
          <w:szCs w:val="28"/>
          <w:lang w:val="ky-KG"/>
        </w:rPr>
        <w:t xml:space="preserve">мамлекеттик </w:t>
      </w:r>
      <w:r>
        <w:rPr>
          <w:rFonts w:ascii="Times New Roman" w:eastAsia="Times New Roman" w:hAnsi="Times New Roman" w:cs="Times New Roman"/>
          <w:sz w:val="28"/>
          <w:szCs w:val="28"/>
          <w:lang w:val="ky-KG"/>
        </w:rPr>
        <w:t xml:space="preserve">техникалык университетинин </w:t>
      </w:r>
      <w:r>
        <w:rPr>
          <w:rFonts w:ascii="Times New Roman" w:eastAsia="Times New Roman" w:hAnsi="Times New Roman" w:cs="Times New Roman"/>
          <w:sz w:val="28"/>
          <w:szCs w:val="28"/>
          <w:lang w:val="ky-KG"/>
        </w:rPr>
        <w:lastRenderedPageBreak/>
        <w:t>“Жогорку математика” кафедрасынын, И.Арабаев атындагы Кыргыз мамлекеттик университетинин “Математика жана аны окутуунун технологиясы” кафедрасынын отурумдарында, методикалык семинарларында талкууланып, педагогикалык эксперимент учурунда практикалык колдонулушка ээ болду.</w:t>
      </w:r>
    </w:p>
    <w:p w:rsidR="00301A44" w:rsidRPr="00301A44" w:rsidRDefault="00301A44" w:rsidP="00B72C5F">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Изилдөөнүн тажрыйбалык базасы:</w:t>
      </w:r>
      <w:r w:rsidRPr="00301A44">
        <w:rPr>
          <w:rFonts w:ascii="Times New Roman" w:eastAsia="Times New Roman" w:hAnsi="Times New Roman" w:cs="Times New Roman"/>
          <w:sz w:val="28"/>
          <w:szCs w:val="28"/>
          <w:lang w:val="ky-KG"/>
        </w:rPr>
        <w:t xml:space="preserve"> Изилдөө иши Ж.Баласагын атындагы КУУнун “Математика, информатика жана кибернетика”,</w:t>
      </w:r>
      <w:r w:rsidR="00695EE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“Физика жана электроника”, факультеттеринин </w:t>
      </w:r>
      <w:r w:rsidR="00F300BA">
        <w:rPr>
          <w:rFonts w:ascii="Times New Roman" w:eastAsia="Times New Roman" w:hAnsi="Times New Roman" w:cs="Times New Roman"/>
          <w:sz w:val="28"/>
          <w:szCs w:val="28"/>
          <w:lang w:val="ky-KG"/>
        </w:rPr>
        <w:t>жана “Экономика жана финансы” институнда</w:t>
      </w:r>
      <w:r w:rsidRPr="00301A44">
        <w:rPr>
          <w:rFonts w:ascii="Times New Roman" w:eastAsia="Times New Roman" w:hAnsi="Times New Roman" w:cs="Times New Roman"/>
          <w:sz w:val="28"/>
          <w:szCs w:val="28"/>
          <w:lang w:val="ky-KG"/>
        </w:rPr>
        <w:t>, И.Раззаков атындагы К</w:t>
      </w:r>
      <w:r w:rsidR="00017F57">
        <w:rPr>
          <w:rFonts w:ascii="Times New Roman" w:eastAsia="Times New Roman" w:hAnsi="Times New Roman" w:cs="Times New Roman"/>
          <w:sz w:val="28"/>
          <w:szCs w:val="28"/>
          <w:lang w:val="ky-KG"/>
        </w:rPr>
        <w:t>М</w:t>
      </w:r>
      <w:r w:rsidRPr="00301A44">
        <w:rPr>
          <w:rFonts w:ascii="Times New Roman" w:eastAsia="Times New Roman" w:hAnsi="Times New Roman" w:cs="Times New Roman"/>
          <w:sz w:val="28"/>
          <w:szCs w:val="28"/>
          <w:lang w:val="ky-KG"/>
        </w:rPr>
        <w:t>ТУнун «Башкаруу жана бизнес»</w:t>
      </w:r>
      <w:r w:rsidR="00F300BA">
        <w:rPr>
          <w:rFonts w:ascii="Times New Roman" w:eastAsia="Times New Roman" w:hAnsi="Times New Roman" w:cs="Times New Roman"/>
          <w:sz w:val="28"/>
          <w:szCs w:val="28"/>
          <w:lang w:val="ky-KG"/>
        </w:rPr>
        <w:t xml:space="preserve"> институтунда</w:t>
      </w:r>
      <w:r w:rsidRPr="00301A44">
        <w:rPr>
          <w:rFonts w:ascii="Times New Roman" w:eastAsia="Times New Roman" w:hAnsi="Times New Roman" w:cs="Times New Roman"/>
          <w:sz w:val="28"/>
          <w:szCs w:val="28"/>
          <w:lang w:val="ky-KG"/>
        </w:rPr>
        <w:t xml:space="preserve">, </w:t>
      </w:r>
      <w:r w:rsidR="00B433E1" w:rsidRPr="00B433E1">
        <w:rPr>
          <w:rFonts w:ascii="Times New Roman" w:eastAsia="Times New Roman" w:hAnsi="Times New Roman" w:cs="Times New Roman"/>
          <w:sz w:val="28"/>
          <w:szCs w:val="28"/>
          <w:lang w:val="ky-KG"/>
        </w:rPr>
        <w:t>И.Арабаев атындагы КМУнун «Жа</w:t>
      </w:r>
      <w:r w:rsidR="00B433E1" w:rsidRPr="00B433E1">
        <w:rPr>
          <w:rFonts w:ascii="Times New Roman" w:eastAsia="Calibri" w:hAnsi="Times New Roman" w:cs="Times New Roman"/>
          <w:sz w:val="28"/>
          <w:szCs w:val="28"/>
          <w:lang w:val="ky-KG"/>
        </w:rPr>
        <w:t xml:space="preserve">ңы информациялык </w:t>
      </w:r>
      <w:r w:rsidR="00B433E1">
        <w:rPr>
          <w:rFonts w:ascii="Times New Roman" w:eastAsia="Calibri" w:hAnsi="Times New Roman" w:cs="Times New Roman"/>
          <w:sz w:val="28"/>
          <w:szCs w:val="28"/>
          <w:lang w:val="ky-KG"/>
        </w:rPr>
        <w:t xml:space="preserve"> </w:t>
      </w:r>
      <w:r w:rsidR="00B433E1" w:rsidRPr="00B433E1">
        <w:rPr>
          <w:rFonts w:ascii="Times New Roman" w:eastAsia="Calibri" w:hAnsi="Times New Roman" w:cs="Times New Roman"/>
          <w:sz w:val="28"/>
          <w:szCs w:val="28"/>
          <w:lang w:val="ky-KG"/>
        </w:rPr>
        <w:t>технологиялар</w:t>
      </w:r>
      <w:r w:rsidR="00B433E1" w:rsidRPr="00B433E1">
        <w:rPr>
          <w:rFonts w:ascii="Times New Roman" w:eastAsia="Times New Roman" w:hAnsi="Times New Roman" w:cs="Times New Roman"/>
          <w:sz w:val="28"/>
          <w:szCs w:val="28"/>
          <w:lang w:val="ky-KG"/>
        </w:rPr>
        <w:t>» институт</w:t>
      </w:r>
      <w:r w:rsidR="00276BF0">
        <w:rPr>
          <w:rFonts w:ascii="Times New Roman" w:eastAsia="Times New Roman" w:hAnsi="Times New Roman" w:cs="Times New Roman"/>
          <w:sz w:val="28"/>
          <w:szCs w:val="28"/>
          <w:lang w:val="ky-KG"/>
        </w:rPr>
        <w:t>тарында</w:t>
      </w:r>
      <w:r w:rsidR="00B433E1" w:rsidRPr="00B433E1">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жүргүзүлдү. </w:t>
      </w:r>
    </w:p>
    <w:p w:rsidR="00301A44" w:rsidRPr="00695EE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695EE4">
        <w:rPr>
          <w:rFonts w:ascii="Times New Roman" w:eastAsia="Times New Roman" w:hAnsi="Times New Roman" w:cs="Times New Roman"/>
          <w:sz w:val="28"/>
          <w:szCs w:val="28"/>
          <w:lang w:val="ky-KG"/>
        </w:rPr>
        <w:t xml:space="preserve">Түзүлгөн окутуу моделин тажрыйба жүзүндө сыноо </w:t>
      </w:r>
      <w:r w:rsidRPr="00695EE4">
        <w:rPr>
          <w:rFonts w:ascii="Times New Roman" w:eastAsia="Times New Roman" w:hAnsi="Times New Roman" w:cs="Times New Roman"/>
          <w:b/>
          <w:sz w:val="28"/>
          <w:szCs w:val="28"/>
          <w:lang w:val="ky-KG"/>
        </w:rPr>
        <w:t>үч этапта</w:t>
      </w:r>
      <w:r w:rsidRPr="00695EE4">
        <w:rPr>
          <w:rFonts w:ascii="Times New Roman" w:eastAsia="Times New Roman" w:hAnsi="Times New Roman" w:cs="Times New Roman"/>
          <w:sz w:val="28"/>
          <w:szCs w:val="28"/>
          <w:lang w:val="ky-KG"/>
        </w:rPr>
        <w:t xml:space="preserve"> жүргүзүлдү.</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proofErr w:type="spellStart"/>
      <w:r w:rsidRPr="00301A44">
        <w:rPr>
          <w:rFonts w:ascii="Times New Roman" w:eastAsia="Times New Roman" w:hAnsi="Times New Roman" w:cs="Times New Roman"/>
          <w:b/>
          <w:sz w:val="28"/>
          <w:szCs w:val="28"/>
        </w:rPr>
        <w:t>Биринчи</w:t>
      </w:r>
      <w:proofErr w:type="spellEnd"/>
      <w:r w:rsidRPr="00301A44">
        <w:rPr>
          <w:rFonts w:ascii="Times New Roman" w:eastAsia="Times New Roman" w:hAnsi="Times New Roman" w:cs="Times New Roman"/>
          <w:b/>
          <w:sz w:val="28"/>
          <w:szCs w:val="28"/>
        </w:rPr>
        <w:t xml:space="preserve"> этап:</w:t>
      </w:r>
      <w:r w:rsidRPr="00301A44">
        <w:rPr>
          <w:rFonts w:ascii="Times New Roman" w:eastAsia="Times New Roman" w:hAnsi="Times New Roman" w:cs="Times New Roman"/>
          <w:b/>
          <w:sz w:val="28"/>
          <w:szCs w:val="28"/>
          <w:lang w:val="ky-KG"/>
        </w:rPr>
        <w:t xml:space="preserve"> </w:t>
      </w:r>
      <w:r w:rsidRPr="00301A44">
        <w:rPr>
          <w:rFonts w:ascii="Times New Roman" w:eastAsia="Times New Roman" w:hAnsi="Times New Roman" w:cs="Times New Roman"/>
          <w:i/>
          <w:sz w:val="28"/>
          <w:szCs w:val="28"/>
          <w:lang w:val="ky-KG"/>
        </w:rPr>
        <w:t>практикалык</w:t>
      </w:r>
      <w:r w:rsidR="00E0017B">
        <w:rPr>
          <w:rFonts w:ascii="Times New Roman" w:eastAsia="Times New Roman" w:hAnsi="Times New Roman" w:cs="Times New Roman"/>
          <w:i/>
          <w:sz w:val="28"/>
          <w:szCs w:val="28"/>
          <w:lang w:val="ky-KG"/>
        </w:rPr>
        <w:t xml:space="preserve"> </w:t>
      </w:r>
      <w:r w:rsidRPr="00301A44">
        <w:rPr>
          <w:rFonts w:ascii="Times New Roman" w:eastAsia="Times New Roman" w:hAnsi="Times New Roman" w:cs="Times New Roman"/>
          <w:i/>
          <w:sz w:val="28"/>
          <w:szCs w:val="28"/>
          <w:lang w:val="ky-KG"/>
        </w:rPr>
        <w:t>-</w:t>
      </w:r>
      <w:r w:rsidR="00E0017B">
        <w:rPr>
          <w:rFonts w:ascii="Times New Roman" w:eastAsia="Times New Roman" w:hAnsi="Times New Roman" w:cs="Times New Roman"/>
          <w:i/>
          <w:sz w:val="28"/>
          <w:szCs w:val="28"/>
          <w:lang w:val="ky-KG"/>
        </w:rPr>
        <w:t xml:space="preserve"> </w:t>
      </w:r>
      <w:proofErr w:type="spellStart"/>
      <w:r w:rsidRPr="00301A44">
        <w:rPr>
          <w:rFonts w:ascii="Times New Roman" w:eastAsia="Times New Roman" w:hAnsi="Times New Roman" w:cs="Times New Roman"/>
          <w:i/>
          <w:sz w:val="28"/>
          <w:szCs w:val="28"/>
        </w:rPr>
        <w:t>изденүүчү</w:t>
      </w:r>
      <w:proofErr w:type="spellEnd"/>
      <w:r w:rsidRPr="00301A44">
        <w:rPr>
          <w:rFonts w:ascii="Times New Roman" w:eastAsia="Times New Roman" w:hAnsi="Times New Roman" w:cs="Times New Roman"/>
          <w:i/>
          <w:sz w:val="28"/>
          <w:szCs w:val="28"/>
          <w:lang w:val="ky-KG"/>
        </w:rPr>
        <w:t xml:space="preserve"> </w:t>
      </w:r>
      <w:proofErr w:type="spellStart"/>
      <w:r w:rsidRPr="00301A44">
        <w:rPr>
          <w:rFonts w:ascii="Times New Roman" w:eastAsia="Times New Roman" w:hAnsi="Times New Roman" w:cs="Times New Roman"/>
          <w:i/>
          <w:sz w:val="28"/>
          <w:szCs w:val="28"/>
        </w:rPr>
        <w:t>даярдыктар</w:t>
      </w:r>
      <w:proofErr w:type="spellEnd"/>
      <w:r w:rsidRPr="00301A44">
        <w:rPr>
          <w:rFonts w:ascii="Times New Roman" w:eastAsia="Times New Roman" w:hAnsi="Times New Roman" w:cs="Times New Roman"/>
          <w:sz w:val="28"/>
          <w:szCs w:val="28"/>
        </w:rPr>
        <w:t xml:space="preserve"> (200</w:t>
      </w:r>
      <w:r w:rsidR="007F6CCD">
        <w:rPr>
          <w:rFonts w:ascii="Times New Roman" w:eastAsia="Times New Roman" w:hAnsi="Times New Roman" w:cs="Times New Roman"/>
          <w:sz w:val="28"/>
          <w:szCs w:val="28"/>
        </w:rPr>
        <w:t>7</w:t>
      </w:r>
      <w:r w:rsidRPr="00301A44">
        <w:rPr>
          <w:rFonts w:ascii="Times New Roman" w:eastAsia="Times New Roman" w:hAnsi="Times New Roman" w:cs="Times New Roman"/>
          <w:sz w:val="28"/>
          <w:szCs w:val="28"/>
        </w:rPr>
        <w:t>-200</w:t>
      </w:r>
      <w:r w:rsidR="004C1FB8">
        <w:rPr>
          <w:rFonts w:ascii="Times New Roman" w:eastAsia="Times New Roman" w:hAnsi="Times New Roman" w:cs="Times New Roman"/>
          <w:sz w:val="28"/>
          <w:szCs w:val="28"/>
        </w:rPr>
        <w:t>9</w:t>
      </w:r>
      <w:r w:rsidRPr="00301A44">
        <w:rPr>
          <w:rFonts w:ascii="Times New Roman" w:eastAsia="Times New Roman" w:hAnsi="Times New Roman" w:cs="Times New Roman"/>
          <w:sz w:val="28"/>
          <w:szCs w:val="28"/>
        </w:rPr>
        <w:t xml:space="preserve">ж.). </w:t>
      </w:r>
      <w:r w:rsidRPr="00301A44">
        <w:rPr>
          <w:rFonts w:ascii="Times New Roman" w:eastAsia="Times New Roman" w:hAnsi="Times New Roman" w:cs="Times New Roman"/>
          <w:sz w:val="28"/>
          <w:szCs w:val="28"/>
          <w:lang w:val="ky-KG"/>
        </w:rPr>
        <w:t>Улуттук университетте окутуучулук милдетин аткаруу менен жумушчу программаларды,</w:t>
      </w:r>
      <w:r w:rsidR="00695EE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лекциялык,</w:t>
      </w:r>
      <w:r w:rsidR="00695EE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практикалык сабактарды өткөрүү кар</w:t>
      </w:r>
      <w:r w:rsidR="00E0017B">
        <w:rPr>
          <w:rFonts w:ascii="Times New Roman" w:eastAsia="Times New Roman" w:hAnsi="Times New Roman" w:cs="Times New Roman"/>
          <w:sz w:val="28"/>
          <w:szCs w:val="28"/>
          <w:lang w:val="ky-KG"/>
        </w:rPr>
        <w:t>а</w:t>
      </w:r>
      <w:r w:rsidRPr="00301A44">
        <w:rPr>
          <w:rFonts w:ascii="Times New Roman" w:eastAsia="Times New Roman" w:hAnsi="Times New Roman" w:cs="Times New Roman"/>
          <w:sz w:val="28"/>
          <w:szCs w:val="28"/>
          <w:lang w:val="ky-KG"/>
        </w:rPr>
        <w:t>жаттарын талдоо, окутуу процессинин абалы, студенттердин окуу ишмердиктеринин активдүүлүгү, алган билимдер жана коюлган  талаптарга жооп берүү деңгээлдери салыштырылды,  зарыл суроолор иликтенип, чечүүчү проблемалар тактоого алынды, тема аныкталды.</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Экинчи этап:</w:t>
      </w:r>
      <w:r w:rsidRPr="00E0017B">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i/>
          <w:sz w:val="28"/>
          <w:szCs w:val="28"/>
          <w:lang w:val="ky-KG"/>
        </w:rPr>
        <w:t>теориялык</w:t>
      </w:r>
      <w:r w:rsidR="00E0017B">
        <w:rPr>
          <w:rFonts w:ascii="Times New Roman" w:eastAsia="Times New Roman" w:hAnsi="Times New Roman" w:cs="Times New Roman"/>
          <w:i/>
          <w:sz w:val="28"/>
          <w:szCs w:val="28"/>
          <w:lang w:val="ky-KG"/>
        </w:rPr>
        <w:t xml:space="preserve"> </w:t>
      </w:r>
      <w:r w:rsidRPr="00301A44">
        <w:rPr>
          <w:rFonts w:ascii="Times New Roman" w:eastAsia="Times New Roman" w:hAnsi="Times New Roman" w:cs="Times New Roman"/>
          <w:i/>
          <w:sz w:val="28"/>
          <w:szCs w:val="28"/>
          <w:lang w:val="ky-KG"/>
        </w:rPr>
        <w:t>-</w:t>
      </w:r>
      <w:r w:rsidR="00E0017B">
        <w:rPr>
          <w:rFonts w:ascii="Times New Roman" w:eastAsia="Times New Roman" w:hAnsi="Times New Roman" w:cs="Times New Roman"/>
          <w:i/>
          <w:sz w:val="28"/>
          <w:szCs w:val="28"/>
          <w:lang w:val="ky-KG"/>
        </w:rPr>
        <w:t xml:space="preserve"> </w:t>
      </w:r>
      <w:r w:rsidRPr="00301A44">
        <w:rPr>
          <w:rFonts w:ascii="Times New Roman" w:eastAsia="Times New Roman" w:hAnsi="Times New Roman" w:cs="Times New Roman"/>
          <w:i/>
          <w:sz w:val="28"/>
          <w:szCs w:val="28"/>
          <w:lang w:val="ky-KG"/>
        </w:rPr>
        <w:t xml:space="preserve">изденүүчү даярдыктар </w:t>
      </w:r>
      <w:r w:rsidRPr="00301A44">
        <w:rPr>
          <w:rFonts w:ascii="Times New Roman" w:eastAsia="Times New Roman" w:hAnsi="Times New Roman" w:cs="Times New Roman"/>
          <w:sz w:val="28"/>
          <w:szCs w:val="28"/>
          <w:lang w:val="ky-KG"/>
        </w:rPr>
        <w:t>(200</w:t>
      </w:r>
      <w:r w:rsidR="004C1FB8">
        <w:rPr>
          <w:rFonts w:ascii="Times New Roman" w:eastAsia="Times New Roman" w:hAnsi="Times New Roman" w:cs="Times New Roman"/>
          <w:sz w:val="28"/>
          <w:szCs w:val="28"/>
          <w:lang w:val="ky-KG"/>
        </w:rPr>
        <w:t>9</w:t>
      </w:r>
      <w:r w:rsidRPr="00301A44">
        <w:rPr>
          <w:rFonts w:ascii="Times New Roman" w:eastAsia="Times New Roman" w:hAnsi="Times New Roman" w:cs="Times New Roman"/>
          <w:sz w:val="28"/>
          <w:szCs w:val="28"/>
          <w:lang w:val="ky-KG"/>
        </w:rPr>
        <w:t>-2011</w:t>
      </w:r>
      <w:r w:rsidR="00CB07B8">
        <w:rPr>
          <w:rFonts w:ascii="Times New Roman" w:eastAsia="Times New Roman" w:hAnsi="Times New Roman" w:cs="Times New Roman"/>
          <w:sz w:val="28"/>
          <w:szCs w:val="28"/>
          <w:lang w:val="ky-KG"/>
        </w:rPr>
        <w:t>ж</w:t>
      </w:r>
      <w:r w:rsidRPr="00301A44">
        <w:rPr>
          <w:rFonts w:ascii="Times New Roman" w:eastAsia="Times New Roman" w:hAnsi="Times New Roman" w:cs="Times New Roman"/>
          <w:sz w:val="28"/>
          <w:szCs w:val="28"/>
          <w:lang w:val="ky-KG"/>
        </w:rPr>
        <w:t>.). Бул этапта методологиялык жана теориялык иликтөөлөрдүн алкагында изилдөөнүн максаттары, милдет</w:t>
      </w:r>
      <w:r w:rsidR="00695EE4">
        <w:rPr>
          <w:rFonts w:ascii="Times New Roman" w:eastAsia="Times New Roman" w:hAnsi="Times New Roman" w:cs="Times New Roman"/>
          <w:sz w:val="28"/>
          <w:szCs w:val="28"/>
          <w:lang w:val="ky-KG"/>
        </w:rPr>
        <w:t>т</w:t>
      </w:r>
      <w:r w:rsidRPr="00301A44">
        <w:rPr>
          <w:rFonts w:ascii="Times New Roman" w:eastAsia="Times New Roman" w:hAnsi="Times New Roman" w:cs="Times New Roman"/>
          <w:sz w:val="28"/>
          <w:szCs w:val="28"/>
          <w:lang w:val="ky-KG"/>
        </w:rPr>
        <w:t>ери, гипотезалары аныкталды, изилдөөнүн математиканы окутууда студенттердин</w:t>
      </w:r>
      <w:r w:rsidR="0084665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изилдөө жөндөмдүүлүгүн өркүндөтүү модели түзүлдү, негизги эксперименталдык иш гипотезаларды өркүндөтүү</w:t>
      </w:r>
      <w:r w:rsidR="00F300BA">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жана тактоо иштери ме</w:t>
      </w:r>
      <w:r w:rsidR="00F300BA">
        <w:rPr>
          <w:rFonts w:ascii="Times New Roman" w:eastAsia="Times New Roman" w:hAnsi="Times New Roman" w:cs="Times New Roman"/>
          <w:sz w:val="28"/>
          <w:szCs w:val="28"/>
          <w:lang w:val="ky-KG"/>
        </w:rPr>
        <w:t>нен бирге жүргүзүлдү, текшерүү</w:t>
      </w:r>
      <w:r w:rsidRPr="00301A44">
        <w:rPr>
          <w:rFonts w:ascii="Times New Roman" w:eastAsia="Times New Roman" w:hAnsi="Times New Roman" w:cs="Times New Roman"/>
          <w:sz w:val="28"/>
          <w:szCs w:val="28"/>
          <w:lang w:val="ky-KG"/>
        </w:rPr>
        <w:t xml:space="preserve"> иштер</w:t>
      </w:r>
      <w:r w:rsidR="00F300BA">
        <w:rPr>
          <w:rFonts w:ascii="Times New Roman" w:eastAsia="Times New Roman" w:hAnsi="Times New Roman" w:cs="Times New Roman"/>
          <w:sz w:val="28"/>
          <w:szCs w:val="28"/>
          <w:lang w:val="ky-KG"/>
        </w:rPr>
        <w:t>и</w:t>
      </w:r>
      <w:r w:rsidRPr="00301A44">
        <w:rPr>
          <w:rFonts w:ascii="Times New Roman" w:eastAsia="Times New Roman" w:hAnsi="Times New Roman" w:cs="Times New Roman"/>
          <w:sz w:val="28"/>
          <w:szCs w:val="28"/>
          <w:lang w:val="ky-KG"/>
        </w:rPr>
        <w:t xml:space="preserve"> өткөрүлүп жана алар талдоого алынды, тажрыйбалык сыноо сабактарына даярдыктар көрүлдү.</w:t>
      </w:r>
    </w:p>
    <w:p w:rsidR="0084665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CB07B8">
        <w:rPr>
          <w:rFonts w:ascii="Times New Roman" w:eastAsia="Times New Roman" w:hAnsi="Times New Roman" w:cs="Times New Roman"/>
          <w:b/>
          <w:spacing w:val="10"/>
          <w:sz w:val="28"/>
          <w:szCs w:val="28"/>
          <w:lang w:val="ky-KG"/>
        </w:rPr>
        <w:t xml:space="preserve">Үчүнчү этап: </w:t>
      </w:r>
      <w:r w:rsidRPr="00CB07B8">
        <w:rPr>
          <w:rFonts w:ascii="Times New Roman" w:eastAsia="Times New Roman" w:hAnsi="Times New Roman" w:cs="Times New Roman"/>
          <w:i/>
          <w:spacing w:val="10"/>
          <w:sz w:val="28"/>
          <w:szCs w:val="28"/>
          <w:lang w:val="ky-KG"/>
        </w:rPr>
        <w:t>жыйынтыктоочу</w:t>
      </w:r>
      <w:r w:rsidRPr="00CB07B8">
        <w:rPr>
          <w:rFonts w:ascii="Times New Roman" w:eastAsia="Times New Roman" w:hAnsi="Times New Roman" w:cs="Times New Roman"/>
          <w:spacing w:val="10"/>
          <w:sz w:val="28"/>
          <w:szCs w:val="28"/>
          <w:lang w:val="ky-KG"/>
        </w:rPr>
        <w:t xml:space="preserve"> (2011-2013</w:t>
      </w:r>
      <w:bookmarkStart w:id="0" w:name="_GoBack"/>
      <w:bookmarkEnd w:id="0"/>
      <w:r w:rsidR="00CB07B8" w:rsidRPr="00CB07B8">
        <w:rPr>
          <w:rFonts w:ascii="Times New Roman" w:eastAsia="Times New Roman" w:hAnsi="Times New Roman" w:cs="Times New Roman"/>
          <w:spacing w:val="10"/>
          <w:sz w:val="28"/>
          <w:szCs w:val="28"/>
        </w:rPr>
        <w:t>ж</w:t>
      </w:r>
      <w:r w:rsidRPr="00CB07B8">
        <w:rPr>
          <w:rFonts w:ascii="Times New Roman" w:eastAsia="Times New Roman" w:hAnsi="Times New Roman" w:cs="Times New Roman"/>
          <w:spacing w:val="10"/>
          <w:sz w:val="28"/>
          <w:szCs w:val="28"/>
          <w:lang w:val="ky-KG"/>
        </w:rPr>
        <w:t>.). Жасалган</w:t>
      </w:r>
      <w:r w:rsidRPr="00301A44">
        <w:rPr>
          <w:rFonts w:ascii="Times New Roman" w:eastAsia="Times New Roman" w:hAnsi="Times New Roman" w:cs="Times New Roman"/>
          <w:sz w:val="28"/>
          <w:szCs w:val="28"/>
          <w:lang w:val="ky-KG"/>
        </w:rPr>
        <w:t xml:space="preserve"> изденүүчү</w:t>
      </w:r>
      <w:r w:rsidR="00695EE4">
        <w:rPr>
          <w:rFonts w:ascii="Times New Roman" w:eastAsia="Times New Roman" w:hAnsi="Times New Roman" w:cs="Times New Roman"/>
          <w:sz w:val="28"/>
          <w:szCs w:val="28"/>
          <w:lang w:val="ky-KG"/>
        </w:rPr>
        <w:t>лүк</w:t>
      </w:r>
      <w:r w:rsidRPr="00301A44">
        <w:rPr>
          <w:rFonts w:ascii="Times New Roman" w:eastAsia="Times New Roman" w:hAnsi="Times New Roman" w:cs="Times New Roman"/>
          <w:sz w:val="28"/>
          <w:szCs w:val="28"/>
          <w:lang w:val="ky-KG"/>
        </w:rPr>
        <w:t xml:space="preserve"> даярдыктардын негизинде  тажрыйбалык сыноо сабактарын </w:t>
      </w:r>
      <w:r w:rsidRPr="00301A44">
        <w:rPr>
          <w:rFonts w:ascii="Times New Roman" w:eastAsia="Times New Roman" w:hAnsi="Times New Roman" w:cs="Times New Roman"/>
          <w:sz w:val="28"/>
          <w:szCs w:val="28"/>
          <w:lang w:val="ky-KG"/>
        </w:rPr>
        <w:lastRenderedPageBreak/>
        <w:t>өткөрүү, теориялык мүчүлүштүктөрдү четтетүү, тажрыйбалык окутуунун натыйжасында табылган оң пикирлерди кошумчалоо</w:t>
      </w:r>
      <w:r w:rsidR="00695EE4">
        <w:rPr>
          <w:rFonts w:ascii="Times New Roman" w:eastAsia="Times New Roman" w:hAnsi="Times New Roman" w:cs="Times New Roman"/>
          <w:sz w:val="28"/>
          <w:szCs w:val="28"/>
          <w:lang w:val="ky-KG"/>
        </w:rPr>
        <w:t>,</w:t>
      </w:r>
      <w:r w:rsidRPr="00301A44">
        <w:rPr>
          <w:rFonts w:ascii="Times New Roman" w:eastAsia="Times New Roman" w:hAnsi="Times New Roman" w:cs="Times New Roman"/>
          <w:sz w:val="28"/>
          <w:szCs w:val="28"/>
          <w:lang w:val="ky-KG"/>
        </w:rPr>
        <w:t xml:space="preserve"> иштердин жыйынтыктарын талдоо жана иштеп чыгуу, негизги теориялык жоболорду тактоо, изилдөөнүн жыйынтыктарын жайылтуу, жалпы изилдөө процессин диссертациянын структурасында жазуу жүзүндө баяндоо. </w:t>
      </w:r>
    </w:p>
    <w:p w:rsidR="00B433E1"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Диссертациядагы жыйынтыктардын жарыяланышы:</w:t>
      </w:r>
      <w:r w:rsidRPr="00301A44">
        <w:rPr>
          <w:rFonts w:ascii="Times New Roman" w:eastAsia="Times New Roman" w:hAnsi="Times New Roman" w:cs="Times New Roman"/>
          <w:sz w:val="28"/>
          <w:szCs w:val="28"/>
          <w:lang w:val="ky-KG"/>
        </w:rPr>
        <w:t xml:space="preserve"> </w:t>
      </w:r>
      <w:r w:rsidR="00B433E1" w:rsidRPr="00B433E1">
        <w:rPr>
          <w:rFonts w:ascii="Times New Roman" w:eastAsia="Times New Roman" w:hAnsi="Times New Roman" w:cs="Times New Roman"/>
          <w:sz w:val="28"/>
          <w:szCs w:val="28"/>
          <w:lang w:val="ky-KG"/>
        </w:rPr>
        <w:t xml:space="preserve">илимий изилдөөдөн чыккан  жоболор жана башка табылган олуттуу фактылар  1 окуу-методикалык колдонмодо, </w:t>
      </w:r>
      <w:r w:rsidR="00D35146">
        <w:rPr>
          <w:rFonts w:ascii="Times New Roman" w:eastAsia="Times New Roman" w:hAnsi="Times New Roman" w:cs="Times New Roman"/>
          <w:sz w:val="28"/>
          <w:szCs w:val="28"/>
          <w:lang w:val="ky-KG"/>
        </w:rPr>
        <w:t>8</w:t>
      </w:r>
      <w:r w:rsidR="00B433E1" w:rsidRPr="00B433E1">
        <w:rPr>
          <w:rFonts w:ascii="Times New Roman" w:eastAsia="Times New Roman" w:hAnsi="Times New Roman" w:cs="Times New Roman"/>
          <w:sz w:val="28"/>
          <w:szCs w:val="28"/>
          <w:lang w:val="ky-KG"/>
        </w:rPr>
        <w:t xml:space="preserve"> макалада жарык көргөн.</w:t>
      </w:r>
    </w:p>
    <w:p w:rsidR="0004040C" w:rsidRPr="00B433E1" w:rsidRDefault="0004040C"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Диссертациянын</w:t>
      </w:r>
      <w:r>
        <w:rPr>
          <w:rFonts w:ascii="Times New Roman" w:eastAsia="Times New Roman" w:hAnsi="Times New Roman" w:cs="Times New Roman"/>
          <w:b/>
          <w:sz w:val="28"/>
          <w:szCs w:val="28"/>
          <w:lang w:val="ky-KG"/>
        </w:rPr>
        <w:t xml:space="preserve">  </w:t>
      </w:r>
      <w:r w:rsidRPr="00301A44">
        <w:rPr>
          <w:rFonts w:ascii="Times New Roman" w:eastAsia="Times New Roman" w:hAnsi="Times New Roman" w:cs="Times New Roman"/>
          <w:b/>
          <w:sz w:val="28"/>
          <w:szCs w:val="28"/>
          <w:lang w:val="ky-KG"/>
        </w:rPr>
        <w:t xml:space="preserve"> көлөмү</w:t>
      </w:r>
      <w:r>
        <w:rPr>
          <w:rFonts w:ascii="Times New Roman" w:eastAsia="Times New Roman" w:hAnsi="Times New Roman" w:cs="Times New Roman"/>
          <w:b/>
          <w:sz w:val="28"/>
          <w:szCs w:val="28"/>
          <w:lang w:val="ky-KG"/>
        </w:rPr>
        <w:t xml:space="preserve"> </w:t>
      </w:r>
      <w:r w:rsidRPr="00301A44">
        <w:rPr>
          <w:rFonts w:ascii="Times New Roman" w:eastAsia="Times New Roman" w:hAnsi="Times New Roman" w:cs="Times New Roman"/>
          <w:b/>
          <w:sz w:val="28"/>
          <w:szCs w:val="28"/>
          <w:lang w:val="ky-KG"/>
        </w:rPr>
        <w:t xml:space="preserve"> жана </w:t>
      </w:r>
      <w:r>
        <w:rPr>
          <w:rFonts w:ascii="Times New Roman" w:eastAsia="Times New Roman" w:hAnsi="Times New Roman" w:cs="Times New Roman"/>
          <w:b/>
          <w:sz w:val="28"/>
          <w:szCs w:val="28"/>
          <w:lang w:val="ky-KG"/>
        </w:rPr>
        <w:t xml:space="preserve"> </w:t>
      </w:r>
      <w:r w:rsidRPr="00301A44">
        <w:rPr>
          <w:rFonts w:ascii="Times New Roman" w:eastAsia="Times New Roman" w:hAnsi="Times New Roman" w:cs="Times New Roman"/>
          <w:b/>
          <w:sz w:val="28"/>
          <w:szCs w:val="28"/>
          <w:lang w:val="ky-KG"/>
        </w:rPr>
        <w:t>түзүлүшү:</w:t>
      </w: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диссертация 1</w:t>
      </w:r>
      <w:r w:rsidR="005F08C1">
        <w:rPr>
          <w:rFonts w:ascii="Times New Roman" w:eastAsia="Times New Roman" w:hAnsi="Times New Roman" w:cs="Times New Roman"/>
          <w:sz w:val="28"/>
          <w:szCs w:val="28"/>
          <w:lang w:val="ky-KG"/>
        </w:rPr>
        <w:t>6</w:t>
      </w:r>
      <w:r w:rsidR="007B1874">
        <w:rPr>
          <w:rFonts w:ascii="Times New Roman" w:eastAsia="Times New Roman" w:hAnsi="Times New Roman" w:cs="Times New Roman"/>
          <w:sz w:val="28"/>
          <w:szCs w:val="28"/>
          <w:lang w:val="ky-KG"/>
        </w:rPr>
        <w:t>6</w:t>
      </w:r>
      <w:r w:rsidRPr="00301A44">
        <w:rPr>
          <w:rFonts w:ascii="Times New Roman" w:eastAsia="Times New Roman" w:hAnsi="Times New Roman" w:cs="Times New Roman"/>
          <w:sz w:val="28"/>
          <w:szCs w:val="28"/>
          <w:lang w:val="ky-KG"/>
        </w:rPr>
        <w:t xml:space="preserve"> беттен,</w:t>
      </w:r>
    </w:p>
    <w:p w:rsidR="00301A44" w:rsidRPr="00301A44" w:rsidRDefault="00301A44" w:rsidP="0004040C">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пайдаланылган адабият жана булактардын 2</w:t>
      </w:r>
      <w:r w:rsidR="004C1FB8">
        <w:rPr>
          <w:rFonts w:ascii="Times New Roman" w:eastAsia="Times New Roman" w:hAnsi="Times New Roman" w:cs="Times New Roman"/>
          <w:sz w:val="28"/>
          <w:szCs w:val="28"/>
          <w:lang w:val="ky-KG"/>
        </w:rPr>
        <w:t>0</w:t>
      </w:r>
      <w:r w:rsidR="007F6FE4">
        <w:rPr>
          <w:rFonts w:ascii="Times New Roman" w:eastAsia="Times New Roman" w:hAnsi="Times New Roman" w:cs="Times New Roman"/>
          <w:sz w:val="28"/>
          <w:szCs w:val="28"/>
          <w:lang w:val="ky-KG"/>
        </w:rPr>
        <w:t>7</w:t>
      </w:r>
      <w:r w:rsidRPr="00301A44">
        <w:rPr>
          <w:rFonts w:ascii="Times New Roman" w:eastAsia="Times New Roman" w:hAnsi="Times New Roman" w:cs="Times New Roman"/>
          <w:sz w:val="28"/>
          <w:szCs w:val="28"/>
          <w:lang w:val="ky-KG"/>
        </w:rPr>
        <w:t xml:space="preserve"> кезектүү тизмесинен, </w:t>
      </w:r>
      <w:r w:rsidR="00CB0F76">
        <w:rPr>
          <w:rFonts w:ascii="Times New Roman" w:eastAsia="Times New Roman" w:hAnsi="Times New Roman" w:cs="Times New Roman"/>
          <w:sz w:val="28"/>
          <w:szCs w:val="28"/>
          <w:lang w:val="ky-KG"/>
        </w:rPr>
        <w:t>4</w:t>
      </w:r>
      <w:r w:rsidRPr="00301A44">
        <w:rPr>
          <w:rFonts w:ascii="Times New Roman" w:eastAsia="Times New Roman" w:hAnsi="Times New Roman" w:cs="Times New Roman"/>
          <w:sz w:val="28"/>
          <w:szCs w:val="28"/>
          <w:lang w:val="ky-KG"/>
        </w:rPr>
        <w:t>3 таблица</w:t>
      </w:r>
      <w:r w:rsidR="00E0017B">
        <w:rPr>
          <w:rFonts w:ascii="Times New Roman" w:eastAsia="Times New Roman" w:hAnsi="Times New Roman" w:cs="Times New Roman"/>
          <w:sz w:val="28"/>
          <w:szCs w:val="28"/>
          <w:lang w:val="ky-KG"/>
        </w:rPr>
        <w:t xml:space="preserve"> жана</w:t>
      </w:r>
      <w:r w:rsidRPr="00301A44">
        <w:rPr>
          <w:rFonts w:ascii="Times New Roman" w:eastAsia="Times New Roman" w:hAnsi="Times New Roman" w:cs="Times New Roman"/>
          <w:sz w:val="28"/>
          <w:szCs w:val="28"/>
          <w:lang w:val="ky-KG"/>
        </w:rPr>
        <w:t xml:space="preserve"> сүрөттөрдөн, 1 схемалык модель, үч глава, </w:t>
      </w:r>
      <w:r w:rsidR="00E95A87">
        <w:rPr>
          <w:rFonts w:ascii="Times New Roman" w:eastAsia="Times New Roman" w:hAnsi="Times New Roman" w:cs="Times New Roman"/>
          <w:sz w:val="28"/>
          <w:szCs w:val="28"/>
          <w:lang w:val="ky-KG"/>
        </w:rPr>
        <w:t>7</w:t>
      </w:r>
      <w:r w:rsidRPr="00301A44">
        <w:rPr>
          <w:rFonts w:ascii="Times New Roman" w:eastAsia="Times New Roman" w:hAnsi="Times New Roman" w:cs="Times New Roman"/>
          <w:sz w:val="28"/>
          <w:szCs w:val="28"/>
          <w:lang w:val="ky-KG"/>
        </w:rPr>
        <w:t xml:space="preserve"> параграф, </w:t>
      </w:r>
      <w:r w:rsidR="005F08C1">
        <w:rPr>
          <w:rFonts w:ascii="Times New Roman" w:eastAsia="Times New Roman" w:hAnsi="Times New Roman" w:cs="Times New Roman"/>
          <w:sz w:val="28"/>
          <w:szCs w:val="28"/>
          <w:lang w:val="ky-KG"/>
        </w:rPr>
        <w:t>5</w:t>
      </w:r>
      <w:r w:rsidRPr="00301A44">
        <w:rPr>
          <w:rFonts w:ascii="Times New Roman" w:eastAsia="Times New Roman" w:hAnsi="Times New Roman" w:cs="Times New Roman"/>
          <w:sz w:val="28"/>
          <w:szCs w:val="28"/>
          <w:lang w:val="ky-KG"/>
        </w:rPr>
        <w:t xml:space="preserve"> тиркемеден турат.</w:t>
      </w:r>
    </w:p>
    <w:p w:rsidR="00301A44" w:rsidRPr="00301A44" w:rsidRDefault="00301A44" w:rsidP="00DB2F2C">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b/>
          <w:sz w:val="28"/>
          <w:szCs w:val="28"/>
          <w:lang w:val="ky-KG"/>
        </w:rPr>
        <w:t xml:space="preserve">Киришүүдө </w:t>
      </w:r>
      <w:r w:rsidRPr="00301A44">
        <w:rPr>
          <w:rFonts w:ascii="Times New Roman" w:eastAsia="Times New Roman" w:hAnsi="Times New Roman" w:cs="Times New Roman"/>
          <w:sz w:val="28"/>
          <w:szCs w:val="28"/>
          <w:lang w:val="ky-KG"/>
        </w:rPr>
        <w:t>теманын актуалдуулугу, изилдөөнүн максаты, милдеттери, гипотезасы аныкталды, илимий жаңылыгы практикалык мааниси, коргоого даярдалган жоболор, тажрыйбалык сыноо сабактарынын натыйжалары, диссертациянын жалпы мүнөзү жана жетектөөчү идеясы чагылдырылды.</w:t>
      </w:r>
    </w:p>
    <w:p w:rsidR="00301A44" w:rsidRPr="00301A44" w:rsidRDefault="00301A44" w:rsidP="00DB2F2C">
      <w:pPr>
        <w:shd w:val="clear" w:color="auto" w:fill="FFFFFF"/>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695EE4">
        <w:rPr>
          <w:rFonts w:ascii="Times New Roman" w:eastAsia="Times New Roman" w:hAnsi="Times New Roman" w:cs="Times New Roman"/>
          <w:sz w:val="28"/>
          <w:szCs w:val="28"/>
          <w:lang w:val="ky-KG"/>
        </w:rPr>
        <w:tab/>
      </w:r>
      <w:r w:rsidRPr="00301A44">
        <w:rPr>
          <w:rFonts w:ascii="Times New Roman" w:eastAsia="Times New Roman" w:hAnsi="Times New Roman" w:cs="Times New Roman"/>
          <w:b/>
          <w:sz w:val="28"/>
          <w:szCs w:val="28"/>
          <w:lang w:val="ky-KG"/>
        </w:rPr>
        <w:t>Биринчи глава</w:t>
      </w:r>
      <w:r w:rsidRPr="00301A44">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b/>
          <w:sz w:val="28"/>
          <w:szCs w:val="28"/>
          <w:lang w:val="ky-KG"/>
        </w:rPr>
        <w:t>“Жогорку окуу жайларында кесипке даярдоодогу математикалык билим берүүнүн абалы жана проблемалары”</w:t>
      </w:r>
      <w:r w:rsidRPr="00301A44">
        <w:rPr>
          <w:rFonts w:ascii="Times New Roman" w:eastAsia="Times New Roman" w:hAnsi="Times New Roman" w:cs="Times New Roman"/>
          <w:sz w:val="28"/>
          <w:szCs w:val="28"/>
          <w:lang w:val="ky-KG"/>
        </w:rPr>
        <w:t xml:space="preserve"> деп аталды, анда математикалык программалар</w:t>
      </w:r>
      <w:r w:rsidR="00266911">
        <w:rPr>
          <w:rFonts w:ascii="Times New Roman" w:eastAsia="Times New Roman" w:hAnsi="Times New Roman" w:cs="Times New Roman"/>
          <w:sz w:val="28"/>
          <w:szCs w:val="28"/>
          <w:lang w:val="ky-KG"/>
        </w:rPr>
        <w:t>д</w:t>
      </w:r>
      <w:r w:rsidRPr="00301A44">
        <w:rPr>
          <w:rFonts w:ascii="Times New Roman" w:eastAsia="Times New Roman" w:hAnsi="Times New Roman" w:cs="Times New Roman"/>
          <w:sz w:val="28"/>
          <w:szCs w:val="28"/>
          <w:lang w:val="ky-KG"/>
        </w:rPr>
        <w:t xml:space="preserve">ын мазмундарын кесиптик багыттардын өзгөчөлүктөрүнө карата окутуунун азыркы абалы, ошондой эле, </w:t>
      </w:r>
      <w:r w:rsidRPr="00301A44">
        <w:rPr>
          <w:rFonts w:ascii="Times New Roman" w:eastAsia="Times New Roman" w:hAnsi="Times New Roman" w:cs="Times New Roman"/>
          <w:color w:val="000000"/>
          <w:sz w:val="28"/>
          <w:szCs w:val="28"/>
          <w:lang w:val="ky-KG"/>
        </w:rPr>
        <w:t>кесипке даярдоо системасында математикалык билим берүү көп кырдуу, карама-каршылыктуу проблема экендиги,</w:t>
      </w:r>
      <w:r w:rsidRPr="00301A44">
        <w:rPr>
          <w:rFonts w:ascii="Times New Roman" w:eastAsia="Times New Roman" w:hAnsi="Times New Roman" w:cs="Times New Roman"/>
          <w:sz w:val="28"/>
          <w:szCs w:val="28"/>
          <w:lang w:val="ky-KG" w:eastAsia="ru-RU"/>
        </w:rPr>
        <w:t xml:space="preserve"> фундаменталдык илимдерге окутуу менен кесиптик даярды</w:t>
      </w:r>
      <w:r w:rsidR="00695EE4">
        <w:rPr>
          <w:rFonts w:ascii="Times New Roman" w:eastAsia="Times New Roman" w:hAnsi="Times New Roman" w:cs="Times New Roman"/>
          <w:sz w:val="28"/>
          <w:szCs w:val="28"/>
          <w:lang w:val="ky-KG" w:eastAsia="ru-RU"/>
        </w:rPr>
        <w:t>к</w:t>
      </w:r>
      <w:r w:rsidRPr="00301A44">
        <w:rPr>
          <w:rFonts w:ascii="Times New Roman" w:eastAsia="Times New Roman" w:hAnsi="Times New Roman" w:cs="Times New Roman"/>
          <w:sz w:val="28"/>
          <w:szCs w:val="28"/>
          <w:lang w:val="ky-KG" w:eastAsia="ru-RU"/>
        </w:rPr>
        <w:t>ка берилген  приоритеттүү маселелерди оптималдаштыруу жагы талаштуу маселе боюнча калып жаткандыгы, математикалык даярдыктарды методикалык жактан жеткилең илимий педагогикалык иштелмелер менен камсыздоо зарылдыктары, алардын азыркы күндүн талабына ылайык чыг</w:t>
      </w:r>
      <w:r w:rsidR="00695EE4">
        <w:rPr>
          <w:rFonts w:ascii="Times New Roman" w:eastAsia="Times New Roman" w:hAnsi="Times New Roman" w:cs="Times New Roman"/>
          <w:sz w:val="28"/>
          <w:szCs w:val="28"/>
          <w:lang w:val="ky-KG" w:eastAsia="ru-RU"/>
        </w:rPr>
        <w:t>а</w:t>
      </w:r>
      <w:r w:rsidRPr="00301A44">
        <w:rPr>
          <w:rFonts w:ascii="Times New Roman" w:eastAsia="Times New Roman" w:hAnsi="Times New Roman" w:cs="Times New Roman"/>
          <w:sz w:val="28"/>
          <w:szCs w:val="28"/>
          <w:lang w:val="ky-KG" w:eastAsia="ru-RU"/>
        </w:rPr>
        <w:t xml:space="preserve">рылышы бүгүнкү күндүн  </w:t>
      </w:r>
      <w:r w:rsidRPr="00301A44">
        <w:rPr>
          <w:rFonts w:ascii="Times New Roman" w:eastAsia="Times New Roman" w:hAnsi="Times New Roman" w:cs="Times New Roman"/>
          <w:b/>
          <w:i/>
          <w:sz w:val="28"/>
          <w:szCs w:val="28"/>
          <w:lang w:val="ky-KG" w:eastAsia="ru-RU"/>
        </w:rPr>
        <w:t xml:space="preserve">актуалдуу </w:t>
      </w:r>
      <w:r w:rsidRPr="00301A44">
        <w:rPr>
          <w:rFonts w:ascii="Times New Roman" w:eastAsia="Times New Roman" w:hAnsi="Times New Roman" w:cs="Times New Roman"/>
          <w:sz w:val="28"/>
          <w:szCs w:val="28"/>
          <w:lang w:val="ky-KG" w:eastAsia="ru-RU"/>
        </w:rPr>
        <w:t>талаптары экендиги бир нече бекемдөөчү жоболор, окумуштуу-педагогдордун илимий</w:t>
      </w:r>
      <w:r w:rsidR="000E03EC">
        <w:rPr>
          <w:rFonts w:ascii="Times New Roman" w:eastAsia="Times New Roman" w:hAnsi="Times New Roman" w:cs="Times New Roman"/>
          <w:sz w:val="28"/>
          <w:szCs w:val="28"/>
          <w:lang w:val="ky-KG" w:eastAsia="ru-RU"/>
        </w:rPr>
        <w:t>-</w:t>
      </w:r>
      <w:r w:rsidRPr="00301A44">
        <w:rPr>
          <w:rFonts w:ascii="Times New Roman" w:eastAsia="Times New Roman" w:hAnsi="Times New Roman" w:cs="Times New Roman"/>
          <w:sz w:val="28"/>
          <w:szCs w:val="28"/>
          <w:lang w:val="ky-KG" w:eastAsia="ru-RU"/>
        </w:rPr>
        <w:t>педагогикалык ырастоолору астында коштолду.</w:t>
      </w:r>
      <w:r w:rsidRPr="00301A44">
        <w:rPr>
          <w:rFonts w:ascii="Times New Roman" w:eastAsia="Times New Roman" w:hAnsi="Times New Roman" w:cs="Times New Roman"/>
          <w:sz w:val="28"/>
          <w:szCs w:val="28"/>
          <w:lang w:val="ky-KG"/>
        </w:rPr>
        <w:t xml:space="preserve"> </w:t>
      </w:r>
    </w:p>
    <w:p w:rsidR="00301A44" w:rsidRPr="00301A44" w:rsidRDefault="00301A44" w:rsidP="00DB2F2C">
      <w:pPr>
        <w:shd w:val="clear" w:color="auto" w:fill="FFFFFF"/>
        <w:spacing w:after="0" w:line="360" w:lineRule="auto"/>
        <w:jc w:val="both"/>
        <w:rPr>
          <w:rFonts w:ascii="Times New Roman" w:eastAsia="Times New Roman" w:hAnsi="Times New Roman" w:cs="Times New Roman"/>
          <w:bCs/>
          <w:color w:val="000000"/>
          <w:sz w:val="28"/>
          <w:szCs w:val="28"/>
          <w:lang w:val="ky-KG" w:eastAsia="ru-RU"/>
        </w:rPr>
      </w:pPr>
      <w:r w:rsidRPr="00301A44">
        <w:rPr>
          <w:rFonts w:ascii="Times New Roman" w:eastAsia="Times New Roman" w:hAnsi="Times New Roman" w:cs="Times New Roman"/>
          <w:b/>
          <w:sz w:val="28"/>
          <w:szCs w:val="28"/>
          <w:lang w:val="ky-KG"/>
        </w:rPr>
        <w:lastRenderedPageBreak/>
        <w:t xml:space="preserve">      </w:t>
      </w:r>
      <w:r w:rsidR="00695EE4">
        <w:rPr>
          <w:rFonts w:ascii="Times New Roman" w:eastAsia="Times New Roman" w:hAnsi="Times New Roman" w:cs="Times New Roman"/>
          <w:b/>
          <w:sz w:val="28"/>
          <w:szCs w:val="28"/>
          <w:lang w:val="ky-KG"/>
        </w:rPr>
        <w:tab/>
      </w:r>
      <w:r w:rsidRPr="00301A44">
        <w:rPr>
          <w:rFonts w:ascii="Times New Roman" w:eastAsia="Times New Roman" w:hAnsi="Times New Roman" w:cs="Times New Roman"/>
          <w:b/>
          <w:sz w:val="28"/>
          <w:szCs w:val="28"/>
          <w:lang w:val="ky-KG"/>
        </w:rPr>
        <w:t>Экинчи глава “</w:t>
      </w:r>
      <w:r w:rsidRPr="00301A44">
        <w:rPr>
          <w:rFonts w:ascii="Times New Roman" w:eastAsia="Times New Roman" w:hAnsi="Times New Roman" w:cs="Times New Roman"/>
          <w:b/>
          <w:sz w:val="28"/>
          <w:szCs w:val="28"/>
          <w:lang w:val="ky-KG" w:eastAsia="ru-RU"/>
        </w:rPr>
        <w:t xml:space="preserve">Математиканы окутууда практикалык сабактардын эффективдүүлүгүн жогорулатуу”. </w:t>
      </w:r>
      <w:r w:rsidRPr="00301A44">
        <w:rPr>
          <w:rFonts w:ascii="Times New Roman" w:eastAsia="Times New Roman" w:hAnsi="Times New Roman" w:cs="Times New Roman"/>
          <w:sz w:val="28"/>
          <w:szCs w:val="28"/>
          <w:lang w:val="ky-KG" w:eastAsia="ru-RU"/>
        </w:rPr>
        <w:t>Аталган главада</w:t>
      </w:r>
      <w:r w:rsidR="008044CC">
        <w:rPr>
          <w:rFonts w:ascii="Times New Roman" w:eastAsia="Times New Roman" w:hAnsi="Times New Roman" w:cs="Times New Roman"/>
          <w:sz w:val="28"/>
          <w:szCs w:val="28"/>
          <w:lang w:val="ky-KG" w:eastAsia="ru-RU"/>
        </w:rPr>
        <w:t xml:space="preserve"> </w:t>
      </w:r>
      <w:r w:rsidRPr="00301A44">
        <w:rPr>
          <w:rFonts w:ascii="Times New Roman" w:eastAsia="Times New Roman" w:hAnsi="Times New Roman" w:cs="Times New Roman"/>
          <w:b/>
          <w:sz w:val="28"/>
          <w:szCs w:val="28"/>
          <w:lang w:val="ky-KG" w:eastAsia="ru-RU"/>
        </w:rPr>
        <w:t xml:space="preserve"> </w:t>
      </w:r>
      <w:r w:rsidRPr="00301A44">
        <w:rPr>
          <w:rFonts w:ascii="Times New Roman" w:eastAsia="Times New Roman" w:hAnsi="Times New Roman" w:cs="Times New Roman"/>
          <w:sz w:val="28"/>
          <w:szCs w:val="28"/>
          <w:lang w:val="ky-KG"/>
        </w:rPr>
        <w:t>университетте кесипке даярдоо си</w:t>
      </w:r>
      <w:r w:rsidR="00695EE4">
        <w:rPr>
          <w:rFonts w:ascii="Times New Roman" w:eastAsia="Times New Roman" w:hAnsi="Times New Roman" w:cs="Times New Roman"/>
          <w:sz w:val="28"/>
          <w:szCs w:val="28"/>
          <w:lang w:val="ky-KG"/>
        </w:rPr>
        <w:t>с</w:t>
      </w:r>
      <w:r w:rsidRPr="00301A44">
        <w:rPr>
          <w:rFonts w:ascii="Times New Roman" w:eastAsia="Times New Roman" w:hAnsi="Times New Roman" w:cs="Times New Roman"/>
          <w:sz w:val="28"/>
          <w:szCs w:val="28"/>
          <w:lang w:val="ky-KG"/>
        </w:rPr>
        <w:t>темасында студенттерге математикалык даярдыкты камсыз кылуу ишмердиктери ашыкча абстрактуулуктан, практикалык</w:t>
      </w:r>
      <w:r w:rsidR="008044CC">
        <w:rPr>
          <w:rFonts w:ascii="Times New Roman" w:eastAsia="Times New Roman" w:hAnsi="Times New Roman" w:cs="Times New Roman"/>
          <w:sz w:val="28"/>
          <w:szCs w:val="28"/>
          <w:lang w:val="ky-KG"/>
        </w:rPr>
        <w:t xml:space="preserve"> </w:t>
      </w:r>
      <w:r w:rsidRPr="00301A44">
        <w:rPr>
          <w:rFonts w:ascii="Times New Roman" w:eastAsia="Times New Roman" w:hAnsi="Times New Roman" w:cs="Times New Roman"/>
          <w:sz w:val="28"/>
          <w:szCs w:val="28"/>
          <w:lang w:val="ky-KG"/>
        </w:rPr>
        <w:t xml:space="preserve"> керексиздиктерден арылууга тийиш экендиги көрсөтүлдү; окуу программаларынын структураларын ийкемдүү жана мазмундуу окуу материалдарынын негизинде түзүү маселеси көтөрүлдү; сабактардын долбоорлору</w:t>
      </w:r>
      <w:r w:rsidR="00C54377">
        <w:rPr>
          <w:rFonts w:ascii="Times New Roman" w:eastAsia="Times New Roman" w:hAnsi="Times New Roman" w:cs="Times New Roman"/>
          <w:sz w:val="28"/>
          <w:szCs w:val="28"/>
          <w:lang w:val="ky-KG"/>
        </w:rPr>
        <w:t>н</w:t>
      </w:r>
      <w:r w:rsidRPr="00301A44">
        <w:rPr>
          <w:rFonts w:ascii="Times New Roman" w:eastAsia="Times New Roman" w:hAnsi="Times New Roman" w:cs="Times New Roman"/>
          <w:sz w:val="28"/>
          <w:szCs w:val="28"/>
          <w:lang w:val="ky-KG"/>
        </w:rPr>
        <w:t xml:space="preserve"> илимий дидактикалык принциптерине ылайык түзүү сунушталып,</w:t>
      </w:r>
      <w:r w:rsidRPr="00301A44">
        <w:rPr>
          <w:rFonts w:ascii="Times New Roman" w:eastAsia="Times New Roman" w:hAnsi="Times New Roman" w:cs="Times New Roman"/>
          <w:sz w:val="28"/>
          <w:szCs w:val="28"/>
          <w:lang w:val="ky-KG" w:eastAsia="ru-RU"/>
        </w:rPr>
        <w:t xml:space="preserve"> сабак өтүүнүн эффективдүүлүгүнө жетүүдө проблем</w:t>
      </w:r>
      <w:r w:rsidR="00017F57">
        <w:rPr>
          <w:rFonts w:ascii="Times New Roman" w:eastAsia="Times New Roman" w:hAnsi="Times New Roman" w:cs="Times New Roman"/>
          <w:sz w:val="28"/>
          <w:szCs w:val="28"/>
          <w:lang w:val="ky-KG" w:eastAsia="ru-RU"/>
        </w:rPr>
        <w:t>алык</w:t>
      </w:r>
      <w:r w:rsidRPr="00301A44">
        <w:rPr>
          <w:rFonts w:ascii="Times New Roman" w:eastAsia="Times New Roman" w:hAnsi="Times New Roman" w:cs="Times New Roman"/>
          <w:sz w:val="28"/>
          <w:szCs w:val="28"/>
          <w:lang w:val="ky-KG" w:eastAsia="ru-RU"/>
        </w:rPr>
        <w:t xml:space="preserve"> методдорду оптималдуу </w:t>
      </w:r>
      <w:r w:rsidR="008C0F42">
        <w:rPr>
          <w:rFonts w:ascii="Times New Roman" w:eastAsia="Times New Roman" w:hAnsi="Times New Roman" w:cs="Times New Roman"/>
          <w:sz w:val="28"/>
          <w:szCs w:val="28"/>
          <w:lang w:val="ky-KG" w:eastAsia="ru-RU"/>
        </w:rPr>
        <w:t xml:space="preserve"> </w:t>
      </w:r>
      <w:r w:rsidRPr="00301A44">
        <w:rPr>
          <w:rFonts w:ascii="Times New Roman" w:eastAsia="Times New Roman" w:hAnsi="Times New Roman" w:cs="Times New Roman"/>
          <w:sz w:val="28"/>
          <w:szCs w:val="28"/>
          <w:lang w:val="ky-KG" w:eastAsia="ru-RU"/>
        </w:rPr>
        <w:t>пайдалануу,</w:t>
      </w:r>
      <w:r w:rsidRPr="00301A44">
        <w:rPr>
          <w:rFonts w:ascii="Times New Roman" w:eastAsia="Times New Roman" w:hAnsi="Times New Roman" w:cs="Times New Roman"/>
          <w:color w:val="000000"/>
          <w:sz w:val="28"/>
          <w:szCs w:val="28"/>
          <w:lang w:val="ky-KG" w:eastAsia="ru-RU"/>
        </w:rPr>
        <w:t xml:space="preserve"> студенттерди ой жүгүртүүгө тарбиялоо, кесипкөй</w:t>
      </w:r>
      <w:r w:rsidR="008C0F42">
        <w:rPr>
          <w:rFonts w:ascii="Times New Roman" w:eastAsia="Times New Roman" w:hAnsi="Times New Roman" w:cs="Times New Roman"/>
          <w:color w:val="000000"/>
          <w:sz w:val="28"/>
          <w:szCs w:val="28"/>
          <w:lang w:val="ky-KG" w:eastAsia="ru-RU"/>
        </w:rPr>
        <w:t xml:space="preserve"> </w:t>
      </w:r>
      <w:r w:rsidRPr="00301A44">
        <w:rPr>
          <w:rFonts w:ascii="Times New Roman" w:eastAsia="Times New Roman" w:hAnsi="Times New Roman" w:cs="Times New Roman"/>
          <w:color w:val="000000"/>
          <w:sz w:val="28"/>
          <w:szCs w:val="28"/>
          <w:lang w:val="ky-KG" w:eastAsia="ru-RU"/>
        </w:rPr>
        <w:t xml:space="preserve"> адистерди даярдоонун фундаменти катары каралып, бул тыянактарды та</w:t>
      </w:r>
      <w:r w:rsidR="00276BF0">
        <w:rPr>
          <w:rFonts w:ascii="Times New Roman" w:eastAsia="Times New Roman" w:hAnsi="Times New Roman" w:cs="Times New Roman"/>
          <w:color w:val="000000"/>
          <w:sz w:val="28"/>
          <w:szCs w:val="28"/>
          <w:lang w:val="ky-KG" w:eastAsia="ru-RU"/>
        </w:rPr>
        <w:t>ж</w:t>
      </w:r>
      <w:r w:rsidRPr="00301A44">
        <w:rPr>
          <w:rFonts w:ascii="Times New Roman" w:eastAsia="Times New Roman" w:hAnsi="Times New Roman" w:cs="Times New Roman"/>
          <w:color w:val="000000"/>
          <w:sz w:val="28"/>
          <w:szCs w:val="28"/>
          <w:lang w:val="ky-KG" w:eastAsia="ru-RU"/>
        </w:rPr>
        <w:t>рыйбалык окутууда сыно</w:t>
      </w:r>
      <w:r w:rsidR="00695EE4">
        <w:rPr>
          <w:rFonts w:ascii="Times New Roman" w:eastAsia="Times New Roman" w:hAnsi="Times New Roman" w:cs="Times New Roman"/>
          <w:color w:val="000000"/>
          <w:sz w:val="28"/>
          <w:szCs w:val="28"/>
          <w:lang w:val="ky-KG" w:eastAsia="ru-RU"/>
        </w:rPr>
        <w:t>о</w:t>
      </w:r>
      <w:r w:rsidRPr="00301A44">
        <w:rPr>
          <w:rFonts w:ascii="Times New Roman" w:eastAsia="Times New Roman" w:hAnsi="Times New Roman" w:cs="Times New Roman"/>
          <w:color w:val="000000"/>
          <w:sz w:val="28"/>
          <w:szCs w:val="28"/>
          <w:lang w:val="ky-KG" w:eastAsia="ru-RU"/>
        </w:rPr>
        <w:t xml:space="preserve"> милдеттери коюлду.</w:t>
      </w:r>
    </w:p>
    <w:p w:rsidR="00301A44" w:rsidRPr="00301A44" w:rsidRDefault="00301A44" w:rsidP="00DB2F2C">
      <w:pPr>
        <w:spacing w:after="0" w:line="360" w:lineRule="auto"/>
        <w:jc w:val="both"/>
        <w:rPr>
          <w:rFonts w:ascii="Times New Roman" w:eastAsia="Calibri" w:hAnsi="Times New Roman" w:cs="Times New Roman"/>
          <w:sz w:val="28"/>
          <w:szCs w:val="28"/>
          <w:lang w:val="ky-KG"/>
        </w:rPr>
      </w:pPr>
      <w:r w:rsidRPr="00301A44">
        <w:rPr>
          <w:rFonts w:ascii="Times New Roman" w:eastAsia="Times New Roman" w:hAnsi="Times New Roman" w:cs="Times New Roman"/>
          <w:b/>
          <w:sz w:val="28"/>
          <w:szCs w:val="28"/>
          <w:lang w:val="ky-KG"/>
        </w:rPr>
        <w:t xml:space="preserve">      </w:t>
      </w:r>
      <w:r w:rsidR="00695EE4">
        <w:rPr>
          <w:rFonts w:ascii="Times New Roman" w:eastAsia="Times New Roman" w:hAnsi="Times New Roman" w:cs="Times New Roman"/>
          <w:b/>
          <w:sz w:val="28"/>
          <w:szCs w:val="28"/>
          <w:lang w:val="ky-KG"/>
        </w:rPr>
        <w:tab/>
      </w:r>
      <w:r w:rsidRPr="00301A44">
        <w:rPr>
          <w:rFonts w:ascii="Times New Roman" w:eastAsia="Times New Roman" w:hAnsi="Times New Roman" w:cs="Times New Roman"/>
          <w:b/>
          <w:sz w:val="28"/>
          <w:szCs w:val="28"/>
          <w:lang w:val="ky-KG"/>
        </w:rPr>
        <w:t>Үчүнчү глава “</w:t>
      </w:r>
      <w:r w:rsidR="008C0F42">
        <w:rPr>
          <w:rFonts w:ascii="Times New Roman" w:eastAsia="Times New Roman" w:hAnsi="Times New Roman" w:cs="Times New Roman"/>
          <w:b/>
          <w:sz w:val="28"/>
          <w:szCs w:val="28"/>
          <w:lang w:val="ky-KG"/>
        </w:rPr>
        <w:t xml:space="preserve">Кесипке даярдоо системасында математиканы эффективдүү окутуунун шарттары”. </w:t>
      </w:r>
      <w:r w:rsidRPr="00301A44">
        <w:rPr>
          <w:rFonts w:ascii="Times New Roman" w:eastAsia="Times New Roman" w:hAnsi="Times New Roman" w:cs="Times New Roman"/>
          <w:sz w:val="28"/>
          <w:szCs w:val="28"/>
          <w:lang w:val="ky-KG"/>
        </w:rPr>
        <w:t>Бул главада</w:t>
      </w:r>
      <w:r w:rsidRPr="00301A44">
        <w:rPr>
          <w:rFonts w:ascii="Times New Roman" w:eastAsia="Calibri" w:hAnsi="Times New Roman" w:cs="Times New Roman"/>
          <w:sz w:val="28"/>
          <w:szCs w:val="28"/>
          <w:lang w:val="ky-KG"/>
        </w:rPr>
        <w:t xml:space="preserve"> окутууга зарыл окуу мазмундарды  сапаттуу өздөштүрүү методдору, кесипке багытт</w:t>
      </w:r>
      <w:r w:rsidR="00695EE4">
        <w:rPr>
          <w:rFonts w:ascii="Times New Roman" w:eastAsia="Calibri" w:hAnsi="Times New Roman" w:cs="Times New Roman"/>
          <w:sz w:val="28"/>
          <w:szCs w:val="28"/>
          <w:lang w:val="ky-KG"/>
        </w:rPr>
        <w:t>о</w:t>
      </w:r>
      <w:r w:rsidRPr="00301A44">
        <w:rPr>
          <w:rFonts w:ascii="Times New Roman" w:eastAsia="Calibri" w:hAnsi="Times New Roman" w:cs="Times New Roman"/>
          <w:sz w:val="28"/>
          <w:szCs w:val="28"/>
          <w:lang w:val="ky-KG"/>
        </w:rPr>
        <w:t>о методдору, окуу материалдарын өздөштүрүү деңгээлдерин аныктоо</w:t>
      </w:r>
      <w:r w:rsidR="00695EE4">
        <w:rPr>
          <w:rFonts w:ascii="Times New Roman" w:eastAsia="Calibri" w:hAnsi="Times New Roman" w:cs="Times New Roman"/>
          <w:sz w:val="28"/>
          <w:szCs w:val="28"/>
          <w:lang w:val="ky-KG"/>
        </w:rPr>
        <w:t>,</w:t>
      </w:r>
      <w:r w:rsidRPr="00301A44">
        <w:rPr>
          <w:rFonts w:ascii="Times New Roman" w:eastAsia="Calibri" w:hAnsi="Times New Roman" w:cs="Times New Roman"/>
          <w:sz w:val="28"/>
          <w:szCs w:val="28"/>
          <w:lang w:val="ky-KG"/>
        </w:rPr>
        <w:t xml:space="preserve"> баалоо</w:t>
      </w:r>
      <w:r w:rsidR="008C0F42">
        <w:rPr>
          <w:rFonts w:ascii="Times New Roman" w:eastAsia="Calibri" w:hAnsi="Times New Roman" w:cs="Times New Roman"/>
          <w:sz w:val="28"/>
          <w:szCs w:val="28"/>
          <w:lang w:val="ky-KG"/>
        </w:rPr>
        <w:t>,</w:t>
      </w:r>
      <w:r w:rsidRPr="00301A44">
        <w:rPr>
          <w:rFonts w:ascii="Times New Roman" w:eastAsia="Calibri" w:hAnsi="Times New Roman" w:cs="Times New Roman"/>
          <w:sz w:val="28"/>
          <w:szCs w:val="28"/>
          <w:lang w:val="ky-KG"/>
        </w:rPr>
        <w:t xml:space="preserve"> окутуунун формаларын айкаштыруунун жолдору, чыгармачыл топторго бөлүнүп маселелер иштөө методу жана алардын  эффективдүүлүгү практика жүзүндө тажрыйбалык окутууда сыналып чыкты. Ал эми тажрыйбалык окутуунун жүрүшү жана жыйынтыктардын сандык жана сапаттык белгилери формула, таблица жана схемаларга түшүрүлүп корутундуланды.</w:t>
      </w:r>
    </w:p>
    <w:p w:rsidR="00301A44" w:rsidRPr="00301A44" w:rsidRDefault="00301A44" w:rsidP="00DB2F2C">
      <w:pPr>
        <w:spacing w:after="0" w:line="360" w:lineRule="auto"/>
        <w:jc w:val="both"/>
        <w:rPr>
          <w:rFonts w:ascii="Times New Roman" w:eastAsia="Calibri" w:hAnsi="Times New Roman" w:cs="Times New Roman"/>
          <w:sz w:val="28"/>
          <w:szCs w:val="28"/>
          <w:lang w:val="ky-KG"/>
        </w:rPr>
      </w:pPr>
      <w:r w:rsidRPr="00301A44">
        <w:rPr>
          <w:rFonts w:ascii="Times New Roman" w:eastAsia="Calibri" w:hAnsi="Times New Roman" w:cs="Times New Roman"/>
          <w:b/>
          <w:sz w:val="28"/>
          <w:szCs w:val="28"/>
          <w:lang w:val="ky-KG"/>
        </w:rPr>
        <w:t xml:space="preserve">    </w:t>
      </w:r>
      <w:r w:rsidR="00695EE4">
        <w:rPr>
          <w:rFonts w:ascii="Times New Roman" w:eastAsia="Calibri" w:hAnsi="Times New Roman" w:cs="Times New Roman"/>
          <w:b/>
          <w:sz w:val="28"/>
          <w:szCs w:val="28"/>
          <w:lang w:val="ky-KG"/>
        </w:rPr>
        <w:tab/>
      </w:r>
      <w:r w:rsidRPr="00301A44">
        <w:rPr>
          <w:rFonts w:ascii="Times New Roman" w:eastAsia="Calibri" w:hAnsi="Times New Roman" w:cs="Times New Roman"/>
          <w:b/>
          <w:sz w:val="28"/>
          <w:szCs w:val="28"/>
          <w:lang w:val="ky-KG"/>
        </w:rPr>
        <w:t xml:space="preserve">Жалпы жыйынтыкта </w:t>
      </w:r>
      <w:r w:rsidRPr="00301A44">
        <w:rPr>
          <w:rFonts w:ascii="Times New Roman" w:eastAsia="Calibri" w:hAnsi="Times New Roman" w:cs="Times New Roman"/>
          <w:sz w:val="28"/>
          <w:szCs w:val="28"/>
          <w:lang w:val="ky-KG"/>
        </w:rPr>
        <w:t>изилдөөнүн мазмуну боюнча негизги корутундулар жана сунуштар берилди.</w:t>
      </w:r>
    </w:p>
    <w:p w:rsidR="00301A44" w:rsidRPr="00301A44" w:rsidRDefault="00301A44" w:rsidP="00DB2F2C">
      <w:pPr>
        <w:spacing w:after="0" w:line="360" w:lineRule="auto"/>
        <w:jc w:val="both"/>
        <w:rPr>
          <w:rFonts w:ascii="Times New Roman" w:eastAsia="Calibri" w:hAnsi="Times New Roman" w:cs="Times New Roman"/>
          <w:sz w:val="28"/>
          <w:szCs w:val="28"/>
          <w:lang w:val="ky-KG"/>
        </w:rPr>
      </w:pPr>
    </w:p>
    <w:p w:rsidR="00301A44" w:rsidRPr="00301A44" w:rsidRDefault="00301A44" w:rsidP="00DB2F2C">
      <w:pPr>
        <w:spacing w:after="0" w:line="360" w:lineRule="auto"/>
        <w:rPr>
          <w:rFonts w:ascii="Times New Roman" w:hAnsi="Times New Roman" w:cs="Times New Roman"/>
          <w:sz w:val="28"/>
          <w:szCs w:val="28"/>
          <w:lang w:val="ky-KG"/>
        </w:rPr>
      </w:pPr>
    </w:p>
    <w:sectPr w:rsidR="00301A44" w:rsidRPr="00301A44" w:rsidSect="00DB2F2C">
      <w:foot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5F2" w:rsidRDefault="007935F2" w:rsidP="00301A44">
      <w:pPr>
        <w:spacing w:after="0" w:line="240" w:lineRule="auto"/>
      </w:pPr>
      <w:r>
        <w:separator/>
      </w:r>
    </w:p>
  </w:endnote>
  <w:endnote w:type="continuationSeparator" w:id="0">
    <w:p w:rsidR="007935F2" w:rsidRDefault="007935F2" w:rsidP="0030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119645"/>
      <w:docPartObj>
        <w:docPartGallery w:val="Page Numbers (Bottom of Page)"/>
        <w:docPartUnique/>
      </w:docPartObj>
    </w:sdtPr>
    <w:sdtEndPr/>
    <w:sdtContent>
      <w:p w:rsidR="005E33E4" w:rsidRDefault="005E33E4">
        <w:pPr>
          <w:pStyle w:val="a5"/>
          <w:jc w:val="center"/>
        </w:pPr>
        <w:r>
          <w:fldChar w:fldCharType="begin"/>
        </w:r>
        <w:r>
          <w:instrText>PAGE   \* MERGEFORMAT</w:instrText>
        </w:r>
        <w:r>
          <w:fldChar w:fldCharType="separate"/>
        </w:r>
        <w:r w:rsidR="00CB07B8">
          <w:rPr>
            <w:noProof/>
          </w:rPr>
          <w:t>11</w:t>
        </w:r>
        <w:r>
          <w:fldChar w:fldCharType="end"/>
        </w:r>
      </w:p>
    </w:sdtContent>
  </w:sdt>
  <w:p w:rsidR="00301A44" w:rsidRDefault="00301A4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5F2" w:rsidRDefault="007935F2" w:rsidP="00301A44">
      <w:pPr>
        <w:spacing w:after="0" w:line="240" w:lineRule="auto"/>
      </w:pPr>
      <w:r>
        <w:separator/>
      </w:r>
    </w:p>
  </w:footnote>
  <w:footnote w:type="continuationSeparator" w:id="0">
    <w:p w:rsidR="007935F2" w:rsidRDefault="007935F2" w:rsidP="0030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E0215"/>
    <w:multiLevelType w:val="hybridMultilevel"/>
    <w:tmpl w:val="92CAF1E2"/>
    <w:lvl w:ilvl="0" w:tplc="1D689C5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F63E67"/>
    <w:multiLevelType w:val="hybridMultilevel"/>
    <w:tmpl w:val="60528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B3C107D"/>
    <w:multiLevelType w:val="hybridMultilevel"/>
    <w:tmpl w:val="33C67BE8"/>
    <w:lvl w:ilvl="0" w:tplc="4FA4B9F4">
      <w:start w:val="1"/>
      <w:numFmt w:val="decimal"/>
      <w:lvlText w:val="%1)"/>
      <w:lvlJc w:val="left"/>
      <w:pPr>
        <w:ind w:left="1714" w:hanging="1005"/>
      </w:pPr>
      <w:rPr>
        <w:rFonts w:hint="default"/>
        <w:color w:val="auto"/>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44"/>
    <w:rsid w:val="0001177A"/>
    <w:rsid w:val="00017F57"/>
    <w:rsid w:val="0003591D"/>
    <w:rsid w:val="0004040C"/>
    <w:rsid w:val="000705BC"/>
    <w:rsid w:val="0008282F"/>
    <w:rsid w:val="000E03EC"/>
    <w:rsid w:val="000E6BF0"/>
    <w:rsid w:val="00175389"/>
    <w:rsid w:val="001F2D34"/>
    <w:rsid w:val="00235767"/>
    <w:rsid w:val="00266911"/>
    <w:rsid w:val="002726B3"/>
    <w:rsid w:val="00276BF0"/>
    <w:rsid w:val="002C2401"/>
    <w:rsid w:val="002F19F1"/>
    <w:rsid w:val="00301A44"/>
    <w:rsid w:val="003330B4"/>
    <w:rsid w:val="00361F6A"/>
    <w:rsid w:val="003A2516"/>
    <w:rsid w:val="003C33FF"/>
    <w:rsid w:val="003D4105"/>
    <w:rsid w:val="003F0E04"/>
    <w:rsid w:val="00456FBC"/>
    <w:rsid w:val="00470763"/>
    <w:rsid w:val="004A2C9C"/>
    <w:rsid w:val="004C1FB8"/>
    <w:rsid w:val="004E2A06"/>
    <w:rsid w:val="005125D6"/>
    <w:rsid w:val="00524EED"/>
    <w:rsid w:val="005439A3"/>
    <w:rsid w:val="005470FD"/>
    <w:rsid w:val="0055067F"/>
    <w:rsid w:val="00566960"/>
    <w:rsid w:val="005A023D"/>
    <w:rsid w:val="005B0843"/>
    <w:rsid w:val="005E33E4"/>
    <w:rsid w:val="005F08C1"/>
    <w:rsid w:val="006000EA"/>
    <w:rsid w:val="0061701E"/>
    <w:rsid w:val="0065130C"/>
    <w:rsid w:val="006761C8"/>
    <w:rsid w:val="00695EE4"/>
    <w:rsid w:val="006B46CF"/>
    <w:rsid w:val="006C0263"/>
    <w:rsid w:val="006C0B76"/>
    <w:rsid w:val="006E489A"/>
    <w:rsid w:val="006E741A"/>
    <w:rsid w:val="00716EBA"/>
    <w:rsid w:val="0075222E"/>
    <w:rsid w:val="00782D67"/>
    <w:rsid w:val="007935F2"/>
    <w:rsid w:val="007A465B"/>
    <w:rsid w:val="007B1874"/>
    <w:rsid w:val="007B40C1"/>
    <w:rsid w:val="007F6CCD"/>
    <w:rsid w:val="007F6FE4"/>
    <w:rsid w:val="00801DAF"/>
    <w:rsid w:val="008044CC"/>
    <w:rsid w:val="00846654"/>
    <w:rsid w:val="0087644D"/>
    <w:rsid w:val="00880EE7"/>
    <w:rsid w:val="00881A0D"/>
    <w:rsid w:val="008A65E3"/>
    <w:rsid w:val="008B3711"/>
    <w:rsid w:val="008C0F42"/>
    <w:rsid w:val="008C434C"/>
    <w:rsid w:val="008F2337"/>
    <w:rsid w:val="00930574"/>
    <w:rsid w:val="00956E22"/>
    <w:rsid w:val="00972F8E"/>
    <w:rsid w:val="00986D7C"/>
    <w:rsid w:val="00AE4590"/>
    <w:rsid w:val="00B433E1"/>
    <w:rsid w:val="00B55C22"/>
    <w:rsid w:val="00B644E9"/>
    <w:rsid w:val="00B72C5F"/>
    <w:rsid w:val="00BD1581"/>
    <w:rsid w:val="00BE052A"/>
    <w:rsid w:val="00BF2BFD"/>
    <w:rsid w:val="00C54377"/>
    <w:rsid w:val="00C96EDA"/>
    <w:rsid w:val="00CB07B8"/>
    <w:rsid w:val="00CB0F76"/>
    <w:rsid w:val="00D07745"/>
    <w:rsid w:val="00D20EAF"/>
    <w:rsid w:val="00D35146"/>
    <w:rsid w:val="00D456F0"/>
    <w:rsid w:val="00DB2F2C"/>
    <w:rsid w:val="00DB41F9"/>
    <w:rsid w:val="00DD2864"/>
    <w:rsid w:val="00E0017B"/>
    <w:rsid w:val="00E00296"/>
    <w:rsid w:val="00E10687"/>
    <w:rsid w:val="00E509A9"/>
    <w:rsid w:val="00E55A5E"/>
    <w:rsid w:val="00E95A87"/>
    <w:rsid w:val="00EB43ED"/>
    <w:rsid w:val="00F300BA"/>
    <w:rsid w:val="00F51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A4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A44"/>
  </w:style>
  <w:style w:type="paragraph" w:styleId="a5">
    <w:name w:val="footer"/>
    <w:basedOn w:val="a"/>
    <w:link w:val="a6"/>
    <w:uiPriority w:val="99"/>
    <w:unhideWhenUsed/>
    <w:rsid w:val="00301A4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1A44"/>
  </w:style>
  <w:style w:type="paragraph" w:styleId="a7">
    <w:name w:val="List Paragraph"/>
    <w:basedOn w:val="a"/>
    <w:uiPriority w:val="34"/>
    <w:qFormat/>
    <w:rsid w:val="00B72C5F"/>
    <w:pPr>
      <w:ind w:left="720"/>
      <w:contextualSpacing/>
    </w:pPr>
  </w:style>
  <w:style w:type="paragraph" w:styleId="a8">
    <w:name w:val="Balloon Text"/>
    <w:basedOn w:val="a"/>
    <w:link w:val="a9"/>
    <w:uiPriority w:val="99"/>
    <w:semiHidden/>
    <w:unhideWhenUsed/>
    <w:rsid w:val="00CB07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07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1A4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01A44"/>
  </w:style>
  <w:style w:type="paragraph" w:styleId="a5">
    <w:name w:val="footer"/>
    <w:basedOn w:val="a"/>
    <w:link w:val="a6"/>
    <w:uiPriority w:val="99"/>
    <w:unhideWhenUsed/>
    <w:rsid w:val="00301A4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01A44"/>
  </w:style>
  <w:style w:type="paragraph" w:styleId="a7">
    <w:name w:val="List Paragraph"/>
    <w:basedOn w:val="a"/>
    <w:uiPriority w:val="34"/>
    <w:qFormat/>
    <w:rsid w:val="00B72C5F"/>
    <w:pPr>
      <w:ind w:left="720"/>
      <w:contextualSpacing/>
    </w:pPr>
  </w:style>
  <w:style w:type="paragraph" w:styleId="a8">
    <w:name w:val="Balloon Text"/>
    <w:basedOn w:val="a"/>
    <w:link w:val="a9"/>
    <w:uiPriority w:val="99"/>
    <w:semiHidden/>
    <w:unhideWhenUsed/>
    <w:rsid w:val="00CB07B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B07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E91A2-E788-4D30-932E-1549EB5A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2326</Words>
  <Characters>13264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User</cp:lastModifiedBy>
  <cp:revision>3</cp:revision>
  <cp:lastPrinted>2015-04-11T09:01:00Z</cp:lastPrinted>
  <dcterms:created xsi:type="dcterms:W3CDTF">2015-04-09T13:43:00Z</dcterms:created>
  <dcterms:modified xsi:type="dcterms:W3CDTF">2015-04-11T09:03:00Z</dcterms:modified>
</cp:coreProperties>
</file>