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5B0A" w:rsidRPr="00C7250D" w:rsidRDefault="006E5B0A" w:rsidP="00C7250D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7250D">
        <w:rPr>
          <w:rFonts w:ascii="Times New Roman" w:hAnsi="Times New Roman"/>
          <w:b/>
          <w:sz w:val="28"/>
          <w:szCs w:val="28"/>
        </w:rPr>
        <w:t>МИНИСТЕРСТВО ОБРАЗОВАНИЯ И НАУКИ</w:t>
      </w:r>
    </w:p>
    <w:p w:rsidR="006E5B0A" w:rsidRPr="00C7250D" w:rsidRDefault="006E5B0A" w:rsidP="00C7250D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7250D">
        <w:rPr>
          <w:rFonts w:ascii="Times New Roman" w:hAnsi="Times New Roman"/>
          <w:b/>
          <w:sz w:val="28"/>
          <w:szCs w:val="28"/>
        </w:rPr>
        <w:t>КЫРГЫЗСКОЙ РЕСПУБЛИКИ</w:t>
      </w:r>
    </w:p>
    <w:p w:rsidR="006E5B0A" w:rsidRPr="00C7250D" w:rsidRDefault="006E5B0A" w:rsidP="0028630F">
      <w:pPr>
        <w:jc w:val="center"/>
        <w:rPr>
          <w:rFonts w:ascii="Times New Roman" w:hAnsi="Times New Roman"/>
          <w:b/>
          <w:sz w:val="28"/>
          <w:szCs w:val="28"/>
        </w:rPr>
      </w:pPr>
    </w:p>
    <w:p w:rsidR="006E5B0A" w:rsidRPr="00C7250D" w:rsidRDefault="006E5B0A" w:rsidP="0028630F">
      <w:pPr>
        <w:jc w:val="center"/>
        <w:rPr>
          <w:rFonts w:ascii="Times New Roman" w:hAnsi="Times New Roman"/>
          <w:b/>
          <w:sz w:val="28"/>
          <w:szCs w:val="28"/>
        </w:rPr>
      </w:pPr>
      <w:r w:rsidRPr="00C7250D">
        <w:rPr>
          <w:rFonts w:ascii="Times New Roman" w:hAnsi="Times New Roman"/>
          <w:b/>
          <w:sz w:val="28"/>
          <w:szCs w:val="28"/>
        </w:rPr>
        <w:t>ОШСКИЙ  ГОСУДАРСТВЕННЫЙ  УНИВЕРСИТЕТ</w:t>
      </w:r>
    </w:p>
    <w:p w:rsidR="006E5B0A" w:rsidRPr="00C7250D" w:rsidRDefault="006E5B0A" w:rsidP="0028630F">
      <w:pPr>
        <w:jc w:val="center"/>
        <w:rPr>
          <w:rFonts w:ascii="Times New Roman" w:hAnsi="Times New Roman"/>
          <w:b/>
          <w:sz w:val="28"/>
          <w:szCs w:val="28"/>
        </w:rPr>
      </w:pPr>
      <w:r w:rsidRPr="00C7250D">
        <w:rPr>
          <w:rFonts w:ascii="Times New Roman" w:hAnsi="Times New Roman"/>
          <w:b/>
          <w:sz w:val="28"/>
          <w:szCs w:val="28"/>
        </w:rPr>
        <w:t>ИНСТИТУТ ПРИРОДНЫХ РЕСУРСОВ ЮЖНОГО ОТДЕЛЕНИЯ НАЦИОНАЛЬНОЙ АКАДЕМИИ НАУК КЫРГЫЗСКОЙ РЕСПУБЛИКИ</w:t>
      </w:r>
    </w:p>
    <w:p w:rsidR="006E5B0A" w:rsidRPr="0028630F" w:rsidRDefault="006E5B0A" w:rsidP="0028630F">
      <w:pPr>
        <w:jc w:val="center"/>
        <w:rPr>
          <w:rFonts w:ascii="Times New Roman" w:hAnsi="Times New Roman"/>
          <w:b/>
          <w:sz w:val="30"/>
          <w:szCs w:val="30"/>
        </w:rPr>
      </w:pPr>
    </w:p>
    <w:p w:rsidR="006E5B0A" w:rsidRPr="0028630F" w:rsidRDefault="006E5B0A" w:rsidP="0028630F">
      <w:pPr>
        <w:jc w:val="center"/>
        <w:rPr>
          <w:rFonts w:ascii="Times New Roman" w:hAnsi="Times New Roman"/>
          <w:b/>
          <w:sz w:val="30"/>
          <w:szCs w:val="30"/>
        </w:rPr>
      </w:pPr>
      <w:r w:rsidRPr="0028630F">
        <w:rPr>
          <w:rFonts w:ascii="Times New Roman" w:hAnsi="Times New Roman"/>
          <w:b/>
          <w:sz w:val="30"/>
          <w:szCs w:val="30"/>
        </w:rPr>
        <w:t xml:space="preserve">ДИССЕРТАЦИОННЫЙ СОВЕТ </w:t>
      </w:r>
      <w:r w:rsidRPr="0028630F">
        <w:rPr>
          <w:rFonts w:ascii="Times New Roman" w:hAnsi="Times New Roman"/>
          <w:b/>
          <w:sz w:val="30"/>
          <w:szCs w:val="30"/>
          <w:lang w:val="ky-KG"/>
        </w:rPr>
        <w:t xml:space="preserve"> </w:t>
      </w:r>
      <w:r w:rsidRPr="0028630F">
        <w:rPr>
          <w:rFonts w:ascii="Times New Roman" w:hAnsi="Times New Roman"/>
          <w:b/>
          <w:sz w:val="30"/>
          <w:szCs w:val="30"/>
        </w:rPr>
        <w:t>К 01.15.504</w:t>
      </w:r>
    </w:p>
    <w:p w:rsidR="006E5B0A" w:rsidRPr="00B5760E" w:rsidRDefault="006E5B0A" w:rsidP="00954DC7">
      <w:pPr>
        <w:spacing w:after="0" w:line="240" w:lineRule="auto"/>
        <w:ind w:firstLine="708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ab/>
      </w:r>
    </w:p>
    <w:p w:rsidR="006E5B0A" w:rsidRPr="00B5760E" w:rsidRDefault="006E5B0A" w:rsidP="00954DC7">
      <w:pPr>
        <w:spacing w:after="0" w:line="240" w:lineRule="auto"/>
        <w:ind w:left="5664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На правах рукописи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>УДК 539.4+539.3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E5B0A" w:rsidRPr="00B5760E" w:rsidRDefault="006E5B0A" w:rsidP="00954DC7">
      <w:pPr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6E5B0A" w:rsidRPr="00F66CCE" w:rsidRDefault="006E5B0A" w:rsidP="00954DC7">
      <w:pPr>
        <w:spacing w:after="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  <w:proofErr w:type="spellStart"/>
      <w:r w:rsidRPr="00F66CCE">
        <w:rPr>
          <w:rFonts w:ascii="Times New Roman" w:hAnsi="Times New Roman"/>
          <w:b/>
          <w:sz w:val="36"/>
          <w:szCs w:val="28"/>
          <w:lang w:eastAsia="ru-RU"/>
        </w:rPr>
        <w:t>Сопубеков</w:t>
      </w:r>
      <w:proofErr w:type="spellEnd"/>
      <w:r w:rsidRPr="00F66CCE">
        <w:rPr>
          <w:rFonts w:ascii="Times New Roman" w:hAnsi="Times New Roman"/>
          <w:b/>
          <w:sz w:val="36"/>
          <w:szCs w:val="28"/>
          <w:lang w:eastAsia="ru-RU"/>
        </w:rPr>
        <w:t xml:space="preserve"> </w:t>
      </w:r>
      <w:proofErr w:type="spellStart"/>
      <w:r w:rsidRPr="00F66CCE">
        <w:rPr>
          <w:rFonts w:ascii="Times New Roman" w:hAnsi="Times New Roman"/>
          <w:b/>
          <w:sz w:val="36"/>
          <w:szCs w:val="28"/>
          <w:lang w:eastAsia="ru-RU"/>
        </w:rPr>
        <w:t>Нематилла</w:t>
      </w:r>
      <w:proofErr w:type="spellEnd"/>
      <w:r w:rsidRPr="00F66CCE">
        <w:rPr>
          <w:rFonts w:ascii="Times New Roman" w:hAnsi="Times New Roman"/>
          <w:b/>
          <w:sz w:val="36"/>
          <w:szCs w:val="28"/>
          <w:lang w:eastAsia="ru-RU"/>
        </w:rPr>
        <w:t xml:space="preserve"> </w:t>
      </w:r>
      <w:proofErr w:type="spellStart"/>
      <w:r w:rsidRPr="00F66CCE">
        <w:rPr>
          <w:rFonts w:ascii="Times New Roman" w:hAnsi="Times New Roman"/>
          <w:b/>
          <w:sz w:val="36"/>
          <w:szCs w:val="28"/>
          <w:lang w:eastAsia="ru-RU"/>
        </w:rPr>
        <w:t>Абдилахатович</w:t>
      </w:r>
      <w:proofErr w:type="spellEnd"/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b/>
          <w:sz w:val="36"/>
          <w:szCs w:val="36"/>
          <w:lang w:eastAsia="ru-RU"/>
        </w:rPr>
      </w:pPr>
      <w:r w:rsidRPr="00B5760E">
        <w:rPr>
          <w:rFonts w:ascii="Times New Roman" w:hAnsi="Times New Roman"/>
          <w:b/>
          <w:sz w:val="36"/>
          <w:szCs w:val="36"/>
          <w:lang w:eastAsia="ru-RU"/>
        </w:rPr>
        <w:t>Экспериментально-теоретические основы получения композитов на основе алевролита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E5B0A" w:rsidRPr="0034051C" w:rsidRDefault="006E5B0A" w:rsidP="00954DC7">
      <w:pPr>
        <w:spacing w:after="0" w:line="240" w:lineRule="auto"/>
        <w:jc w:val="center"/>
        <w:rPr>
          <w:rFonts w:ascii="Times New Roman" w:hAnsi="Times New Roman"/>
          <w:sz w:val="32"/>
          <w:szCs w:val="28"/>
          <w:lang w:eastAsia="ru-RU"/>
        </w:rPr>
      </w:pPr>
      <w:r w:rsidRPr="0034051C">
        <w:rPr>
          <w:rFonts w:ascii="Times New Roman" w:hAnsi="Times New Roman"/>
          <w:sz w:val="32"/>
          <w:szCs w:val="28"/>
          <w:lang w:eastAsia="ru-RU"/>
        </w:rPr>
        <w:t>специальность 01.04.07 – физика конденсированного состояния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32"/>
          <w:szCs w:val="32"/>
          <w:lang w:eastAsia="ru-RU"/>
        </w:rPr>
      </w:pPr>
    </w:p>
    <w:p w:rsidR="006E5B0A" w:rsidRPr="00C513A0" w:rsidRDefault="006E5B0A" w:rsidP="00954DC7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  <w:lang w:eastAsia="ru-RU"/>
        </w:rPr>
      </w:pPr>
      <w:r w:rsidRPr="00C513A0">
        <w:rPr>
          <w:rFonts w:ascii="Times New Roman" w:hAnsi="Times New Roman"/>
          <w:b/>
          <w:sz w:val="32"/>
          <w:szCs w:val="32"/>
          <w:lang w:eastAsia="ru-RU"/>
        </w:rPr>
        <w:t>Автореферат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32"/>
          <w:szCs w:val="32"/>
          <w:lang w:eastAsia="ru-RU"/>
        </w:rPr>
      </w:pPr>
      <w:r w:rsidRPr="00B5760E">
        <w:rPr>
          <w:rFonts w:ascii="Times New Roman" w:hAnsi="Times New Roman"/>
          <w:sz w:val="32"/>
          <w:szCs w:val="32"/>
          <w:lang w:eastAsia="ru-RU"/>
        </w:rPr>
        <w:t>диссертации на соискание ученой степени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32"/>
          <w:szCs w:val="32"/>
          <w:lang w:eastAsia="ru-RU"/>
        </w:rPr>
      </w:pPr>
      <w:r w:rsidRPr="00B5760E">
        <w:rPr>
          <w:rFonts w:ascii="Times New Roman" w:hAnsi="Times New Roman"/>
          <w:sz w:val="32"/>
          <w:szCs w:val="32"/>
          <w:lang w:eastAsia="ru-RU"/>
        </w:rPr>
        <w:t>кандидата технических наук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C7250D" w:rsidRDefault="00C7250D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C7250D" w:rsidRPr="00B5760E" w:rsidRDefault="00C7250D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Ош</w:t>
      </w:r>
      <w:r w:rsidRPr="00B5760E">
        <w:rPr>
          <w:rFonts w:ascii="Times New Roman" w:hAnsi="Times New Roman"/>
          <w:sz w:val="28"/>
          <w:szCs w:val="28"/>
          <w:lang w:eastAsia="ru-RU"/>
        </w:rPr>
        <w:t>- 201</w:t>
      </w:r>
      <w:r>
        <w:rPr>
          <w:rFonts w:ascii="Times New Roman" w:hAnsi="Times New Roman"/>
          <w:sz w:val="28"/>
          <w:szCs w:val="28"/>
          <w:lang w:eastAsia="ru-RU"/>
        </w:rPr>
        <w:t>5</w:t>
      </w:r>
    </w:p>
    <w:p w:rsidR="006E5B0A" w:rsidRPr="00B5760E" w:rsidRDefault="00294E9E" w:rsidP="0028630F">
      <w:pPr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bookmarkStart w:id="0" w:name="_GoBack"/>
      <w:bookmarkEnd w:id="0"/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110" type="#_x0000_t202" style="position:absolute;left:0;text-align:left;margin-left:228.45pt;margin-top:11.3pt;width:29.1pt;height:29.4pt;z-index:3;visibility:visible" strokecolor="white">
            <v:textbox>
              <w:txbxContent>
                <w:p w:rsidR="00294E9E" w:rsidRDefault="00294E9E" w:rsidP="00294E9E"/>
              </w:txbxContent>
            </v:textbox>
          </v:shape>
        </w:pic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br w:type="page"/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lastRenderedPageBreak/>
        <w:t xml:space="preserve">Работа выполнена в </w:t>
      </w:r>
      <w:r w:rsidR="00C513A0">
        <w:rPr>
          <w:rFonts w:ascii="Times New Roman" w:hAnsi="Times New Roman"/>
          <w:sz w:val="28"/>
          <w:szCs w:val="28"/>
          <w:lang w:eastAsia="ru-RU"/>
        </w:rPr>
        <w:t>И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нституте физико-технических проблем и материаловедения </w:t>
      </w:r>
      <w:r w:rsidR="006E5B0A">
        <w:rPr>
          <w:rFonts w:ascii="Times New Roman" w:hAnsi="Times New Roman"/>
          <w:sz w:val="28"/>
          <w:szCs w:val="28"/>
          <w:lang w:eastAsia="ru-RU"/>
        </w:rPr>
        <w:t>им</w:t>
      </w:r>
      <w:r w:rsidR="006E5B0A">
        <w:rPr>
          <w:rFonts w:ascii="Times New Roman" w:hAnsi="Times New Roman"/>
          <w:sz w:val="28"/>
          <w:szCs w:val="28"/>
          <w:lang w:val="ky-KG" w:eastAsia="ru-RU"/>
        </w:rPr>
        <w:t>ени</w:t>
      </w:r>
      <w:r w:rsidR="006E5B0A">
        <w:rPr>
          <w:rFonts w:ascii="Times New Roman" w:hAnsi="Times New Roman"/>
          <w:sz w:val="28"/>
          <w:szCs w:val="28"/>
          <w:lang w:eastAsia="ru-RU"/>
        </w:rPr>
        <w:t xml:space="preserve"> Ж.</w:t>
      </w:r>
      <w:r w:rsidR="006E5B0A">
        <w:rPr>
          <w:rFonts w:ascii="Times New Roman" w:hAnsi="Times New Roman"/>
          <w:sz w:val="28"/>
          <w:szCs w:val="28"/>
          <w:lang w:val="en-US" w:eastAsia="ru-RU"/>
        </w:rPr>
        <w:t> </w:t>
      </w:r>
      <w:proofErr w:type="spellStart"/>
      <w:r w:rsidR="006E5B0A">
        <w:rPr>
          <w:rFonts w:ascii="Times New Roman" w:hAnsi="Times New Roman"/>
          <w:sz w:val="28"/>
          <w:szCs w:val="28"/>
          <w:lang w:eastAsia="ru-RU"/>
        </w:rPr>
        <w:t>Жеенбаева</w:t>
      </w:r>
      <w:proofErr w:type="spellEnd"/>
      <w:r w:rsidR="006E5B0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Национальной </w:t>
      </w:r>
      <w:r w:rsidR="00A625E4">
        <w:rPr>
          <w:rFonts w:ascii="Times New Roman" w:hAnsi="Times New Roman"/>
          <w:sz w:val="28"/>
          <w:szCs w:val="28"/>
          <w:lang w:eastAsia="ru-RU"/>
        </w:rPr>
        <w:t>а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кадемии </w:t>
      </w:r>
      <w:r w:rsidR="00A625E4">
        <w:rPr>
          <w:rFonts w:ascii="Times New Roman" w:hAnsi="Times New Roman"/>
          <w:sz w:val="28"/>
          <w:szCs w:val="28"/>
          <w:lang w:eastAsia="ru-RU"/>
        </w:rPr>
        <w:t>н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аук Кыргызской Республики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6E5B0A" w:rsidRPr="00B5760E" w:rsidRDefault="006E5B0A" w:rsidP="00954DC7">
      <w:pPr>
        <w:tabs>
          <w:tab w:val="left" w:pos="660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</w:r>
    </w:p>
    <w:p w:rsidR="006E5B0A" w:rsidRPr="00B5760E" w:rsidRDefault="006E5B0A" w:rsidP="00954DC7">
      <w:pPr>
        <w:tabs>
          <w:tab w:val="left" w:pos="660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C513A0" w:rsidRDefault="006E5B0A" w:rsidP="00867371">
      <w:pPr>
        <w:tabs>
          <w:tab w:val="left" w:pos="660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Научный руководитель: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               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кандидат технических наук, доцент </w:t>
      </w:r>
    </w:p>
    <w:p w:rsidR="006E5B0A" w:rsidRPr="00C513A0" w:rsidRDefault="00C513A0" w:rsidP="00867371">
      <w:pPr>
        <w:tabs>
          <w:tab w:val="left" w:pos="6600"/>
        </w:tabs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 </w:t>
      </w:r>
      <w:proofErr w:type="spellStart"/>
      <w:r w:rsidR="006E5B0A" w:rsidRPr="00C513A0">
        <w:rPr>
          <w:rFonts w:ascii="Times New Roman" w:hAnsi="Times New Roman"/>
          <w:b/>
          <w:sz w:val="28"/>
          <w:szCs w:val="28"/>
          <w:lang w:eastAsia="ru-RU"/>
        </w:rPr>
        <w:t>Айдаралиев</w:t>
      </w:r>
      <w:proofErr w:type="spellEnd"/>
      <w:r w:rsidR="006E5B0A" w:rsidRPr="00C513A0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="006E5B0A" w:rsidRPr="00C513A0">
        <w:rPr>
          <w:rFonts w:ascii="Times New Roman" w:hAnsi="Times New Roman"/>
          <w:b/>
          <w:sz w:val="28"/>
          <w:szCs w:val="28"/>
          <w:lang w:eastAsia="ru-RU"/>
        </w:rPr>
        <w:t>Ж</w:t>
      </w:r>
      <w:r w:rsidRPr="00C513A0">
        <w:rPr>
          <w:rFonts w:ascii="Times New Roman" w:hAnsi="Times New Roman"/>
          <w:b/>
          <w:sz w:val="28"/>
          <w:szCs w:val="28"/>
          <w:lang w:eastAsia="ru-RU"/>
        </w:rPr>
        <w:t>анболот</w:t>
      </w:r>
      <w:proofErr w:type="spellEnd"/>
      <w:r w:rsidRPr="00C513A0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="006E5B0A" w:rsidRPr="00C513A0">
        <w:rPr>
          <w:rFonts w:ascii="Times New Roman" w:hAnsi="Times New Roman"/>
          <w:b/>
          <w:sz w:val="28"/>
          <w:szCs w:val="28"/>
          <w:lang w:eastAsia="ru-RU"/>
        </w:rPr>
        <w:t>К</w:t>
      </w:r>
      <w:r w:rsidRPr="00C513A0">
        <w:rPr>
          <w:rFonts w:ascii="Times New Roman" w:hAnsi="Times New Roman"/>
          <w:b/>
          <w:sz w:val="28"/>
          <w:szCs w:val="28"/>
          <w:lang w:eastAsia="ru-RU"/>
        </w:rPr>
        <w:t>а</w:t>
      </w:r>
      <w:r>
        <w:rPr>
          <w:rFonts w:ascii="Times New Roman" w:hAnsi="Times New Roman"/>
          <w:b/>
          <w:sz w:val="28"/>
          <w:szCs w:val="28"/>
          <w:lang w:eastAsia="ru-RU"/>
        </w:rPr>
        <w:t>ч</w:t>
      </w:r>
      <w:r w:rsidRPr="00C513A0">
        <w:rPr>
          <w:rFonts w:ascii="Times New Roman" w:hAnsi="Times New Roman"/>
          <w:b/>
          <w:sz w:val="28"/>
          <w:szCs w:val="28"/>
          <w:lang w:eastAsia="ru-RU"/>
        </w:rPr>
        <w:t>кынбаевич</w:t>
      </w:r>
      <w:proofErr w:type="spellEnd"/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Default="006E5B0A" w:rsidP="00954DC7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C513A0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Официальные оппоненты: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          </w:t>
      </w:r>
      <w:r w:rsidRPr="00B5760E">
        <w:rPr>
          <w:rFonts w:ascii="Times New Roman" w:hAnsi="Times New Roman"/>
          <w:sz w:val="28"/>
          <w:szCs w:val="28"/>
        </w:rPr>
        <w:t>доктор физико-математических</w:t>
      </w:r>
      <w:r w:rsidR="00C513A0">
        <w:rPr>
          <w:rFonts w:ascii="Times New Roman" w:hAnsi="Times New Roman"/>
          <w:sz w:val="28"/>
          <w:szCs w:val="28"/>
        </w:rPr>
        <w:t xml:space="preserve"> </w:t>
      </w:r>
      <w:r w:rsidRPr="00B5760E">
        <w:rPr>
          <w:rFonts w:ascii="Times New Roman" w:hAnsi="Times New Roman"/>
          <w:sz w:val="28"/>
          <w:szCs w:val="28"/>
        </w:rPr>
        <w:t xml:space="preserve">наук,  </w:t>
      </w:r>
    </w:p>
    <w:p w:rsidR="00C513A0" w:rsidRDefault="00C513A0" w:rsidP="00954DC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</w:t>
      </w:r>
      <w:r w:rsidR="006E5B0A">
        <w:rPr>
          <w:rFonts w:ascii="Times New Roman" w:hAnsi="Times New Roman"/>
          <w:sz w:val="28"/>
          <w:szCs w:val="28"/>
        </w:rPr>
        <w:t xml:space="preserve">доктор технических наук, </w:t>
      </w:r>
      <w:r w:rsidR="006E5B0A" w:rsidRPr="00B5760E">
        <w:rPr>
          <w:rFonts w:ascii="Times New Roman" w:hAnsi="Times New Roman"/>
          <w:sz w:val="28"/>
          <w:szCs w:val="28"/>
        </w:rPr>
        <w:t xml:space="preserve">профессор </w:t>
      </w:r>
      <w:r>
        <w:rPr>
          <w:rFonts w:ascii="Times New Roman" w:hAnsi="Times New Roman"/>
          <w:sz w:val="28"/>
          <w:szCs w:val="28"/>
        </w:rPr>
        <w:t xml:space="preserve">     </w:t>
      </w:r>
    </w:p>
    <w:p w:rsidR="006E5B0A" w:rsidRPr="00C513A0" w:rsidRDefault="00C513A0" w:rsidP="00954DC7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</w:t>
      </w:r>
      <w:r w:rsidR="006E5B0A" w:rsidRPr="00C513A0">
        <w:rPr>
          <w:rFonts w:ascii="Times New Roman" w:hAnsi="Times New Roman"/>
          <w:b/>
          <w:sz w:val="28"/>
          <w:szCs w:val="28"/>
          <w:lang w:eastAsia="ru-RU"/>
        </w:rPr>
        <w:t>Макаров В</w:t>
      </w:r>
      <w:r w:rsidRPr="00C513A0">
        <w:rPr>
          <w:rFonts w:ascii="Times New Roman" w:hAnsi="Times New Roman"/>
          <w:b/>
          <w:sz w:val="28"/>
          <w:szCs w:val="28"/>
          <w:lang w:eastAsia="ru-RU"/>
        </w:rPr>
        <w:t xml:space="preserve">ладимир </w:t>
      </w:r>
      <w:r w:rsidR="006E5B0A" w:rsidRPr="00C513A0"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513A0">
        <w:rPr>
          <w:rFonts w:ascii="Times New Roman" w:hAnsi="Times New Roman"/>
          <w:b/>
          <w:sz w:val="28"/>
          <w:szCs w:val="28"/>
          <w:lang w:eastAsia="ru-RU"/>
        </w:rPr>
        <w:t>етрович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107BED">
      <w:pPr>
        <w:tabs>
          <w:tab w:val="left" w:pos="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кандидат технических наук, </w:t>
      </w:r>
      <w:r w:rsidR="00C513A0" w:rsidRPr="00B5760E">
        <w:rPr>
          <w:rFonts w:ascii="Times New Roman" w:hAnsi="Times New Roman"/>
          <w:sz w:val="28"/>
          <w:szCs w:val="28"/>
          <w:lang w:eastAsia="ru-RU"/>
        </w:rPr>
        <w:t>доцент</w:t>
      </w:r>
    </w:p>
    <w:p w:rsidR="006E5B0A" w:rsidRPr="00C513A0" w:rsidRDefault="006E5B0A" w:rsidP="00107BED">
      <w:pPr>
        <w:tabs>
          <w:tab w:val="left" w:pos="3270"/>
        </w:tabs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 </w:t>
      </w:r>
      <w:proofErr w:type="spellStart"/>
      <w:r w:rsidRPr="00C513A0">
        <w:rPr>
          <w:rFonts w:ascii="Times New Roman" w:hAnsi="Times New Roman"/>
          <w:b/>
          <w:sz w:val="28"/>
          <w:szCs w:val="28"/>
          <w:lang w:eastAsia="ru-RU"/>
        </w:rPr>
        <w:t>Матисаков</w:t>
      </w:r>
      <w:proofErr w:type="spellEnd"/>
      <w:r w:rsidRPr="00C513A0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C513A0">
        <w:rPr>
          <w:rFonts w:ascii="Times New Roman" w:hAnsi="Times New Roman"/>
          <w:b/>
          <w:sz w:val="28"/>
          <w:szCs w:val="28"/>
          <w:lang w:eastAsia="ru-RU"/>
        </w:rPr>
        <w:t>Ж</w:t>
      </w:r>
      <w:r w:rsidR="00C513A0" w:rsidRPr="00C513A0">
        <w:rPr>
          <w:rFonts w:ascii="Times New Roman" w:hAnsi="Times New Roman"/>
          <w:b/>
          <w:sz w:val="28"/>
          <w:szCs w:val="28"/>
          <w:lang w:eastAsia="ru-RU"/>
        </w:rPr>
        <w:t>умакадыр</w:t>
      </w:r>
      <w:proofErr w:type="spellEnd"/>
      <w:r w:rsidR="00C513A0" w:rsidRPr="00C513A0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proofErr w:type="spellStart"/>
      <w:r w:rsidRPr="00C513A0">
        <w:rPr>
          <w:rFonts w:ascii="Times New Roman" w:hAnsi="Times New Roman"/>
          <w:b/>
          <w:sz w:val="28"/>
          <w:szCs w:val="28"/>
          <w:lang w:eastAsia="ru-RU"/>
        </w:rPr>
        <w:t>К</w:t>
      </w:r>
      <w:r w:rsidR="00C513A0" w:rsidRPr="00C513A0">
        <w:rPr>
          <w:rFonts w:ascii="Times New Roman" w:hAnsi="Times New Roman"/>
          <w:b/>
          <w:sz w:val="28"/>
          <w:szCs w:val="28"/>
          <w:lang w:eastAsia="ru-RU"/>
        </w:rPr>
        <w:t>убатбаевич</w:t>
      </w:r>
      <w:proofErr w:type="spellEnd"/>
    </w:p>
    <w:p w:rsidR="006E5B0A" w:rsidRPr="00B5760E" w:rsidRDefault="006E5B0A" w:rsidP="00954DC7">
      <w:pPr>
        <w:tabs>
          <w:tab w:val="left" w:pos="327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E575EF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Ведущая организация: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                   </w:t>
      </w:r>
      <w:r w:rsidRPr="00E575EF">
        <w:rPr>
          <w:rFonts w:ascii="Times New Roman" w:hAnsi="Times New Roman"/>
          <w:sz w:val="28"/>
          <w:szCs w:val="28"/>
          <w:lang w:eastAsia="ru-RU"/>
        </w:rPr>
        <w:t xml:space="preserve">Кыргызский государственный </w:t>
      </w:r>
    </w:p>
    <w:p w:rsidR="006E5B0A" w:rsidRPr="00E575EF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575EF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 технический университет </w:t>
      </w:r>
    </w:p>
    <w:p w:rsidR="00A625E4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E575EF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 имени И. </w:t>
      </w:r>
      <w:proofErr w:type="spellStart"/>
      <w:r w:rsidRPr="00E575EF">
        <w:rPr>
          <w:rFonts w:ascii="Times New Roman" w:hAnsi="Times New Roman"/>
          <w:sz w:val="28"/>
          <w:szCs w:val="28"/>
          <w:lang w:eastAsia="ru-RU"/>
        </w:rPr>
        <w:t>Раззакова</w:t>
      </w:r>
      <w:proofErr w:type="spellEnd"/>
      <w:r w:rsidR="00A625E4">
        <w:rPr>
          <w:rFonts w:ascii="Times New Roman" w:hAnsi="Times New Roman"/>
          <w:sz w:val="28"/>
          <w:szCs w:val="28"/>
          <w:lang w:eastAsia="ru-RU"/>
        </w:rPr>
        <w:t>, 720044, Кыргызстан</w:t>
      </w:r>
    </w:p>
    <w:p w:rsidR="006E5B0A" w:rsidRPr="00E575EF" w:rsidRDefault="00C513A0" w:rsidP="00A625E4">
      <w:pPr>
        <w:spacing w:after="0" w:line="240" w:lineRule="auto"/>
        <w:ind w:left="3540" w:firstLine="708"/>
        <w:rPr>
          <w:rFonts w:ascii="Times New Roman" w:hAnsi="Times New Roman"/>
          <w:sz w:val="28"/>
          <w:szCs w:val="28"/>
          <w:lang w:eastAsia="ru-RU"/>
        </w:rPr>
      </w:pPr>
      <w:r w:rsidRPr="00E575EF">
        <w:rPr>
          <w:rFonts w:ascii="Times New Roman" w:hAnsi="Times New Roman"/>
          <w:sz w:val="28"/>
          <w:szCs w:val="28"/>
          <w:lang w:eastAsia="ru-RU"/>
        </w:rPr>
        <w:t>г. Бишкек</w:t>
      </w:r>
      <w:r w:rsidR="00A625E4">
        <w:rPr>
          <w:rFonts w:ascii="Times New Roman" w:hAnsi="Times New Roman"/>
          <w:sz w:val="28"/>
          <w:szCs w:val="28"/>
          <w:lang w:eastAsia="ru-RU"/>
        </w:rPr>
        <w:t>, пр. Мира 66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FC1276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sz w:val="28"/>
          <w:szCs w:val="28"/>
        </w:rPr>
        <w:t>Защита диссертации состоится «</w:t>
      </w:r>
      <w:r w:rsidR="00E575EF">
        <w:rPr>
          <w:rFonts w:ascii="Times New Roman" w:hAnsi="Times New Roman"/>
          <w:sz w:val="28"/>
          <w:szCs w:val="28"/>
        </w:rPr>
        <w:t>25</w:t>
      </w:r>
      <w:r w:rsidRPr="00B5760E">
        <w:rPr>
          <w:rFonts w:ascii="Times New Roman" w:hAnsi="Times New Roman"/>
          <w:sz w:val="28"/>
          <w:szCs w:val="28"/>
        </w:rPr>
        <w:t xml:space="preserve">» </w:t>
      </w:r>
      <w:r w:rsidR="00E575EF">
        <w:rPr>
          <w:rFonts w:ascii="Times New Roman" w:hAnsi="Times New Roman"/>
          <w:sz w:val="28"/>
          <w:szCs w:val="28"/>
        </w:rPr>
        <w:t>сентября</w:t>
      </w:r>
      <w:r w:rsidRPr="00B5760E">
        <w:rPr>
          <w:rFonts w:ascii="Times New Roman" w:hAnsi="Times New Roman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2015 г"/>
        </w:smartTagPr>
        <w:r w:rsidRPr="00B5760E">
          <w:rPr>
            <w:rFonts w:ascii="Times New Roman" w:hAnsi="Times New Roman"/>
            <w:sz w:val="28"/>
            <w:szCs w:val="28"/>
          </w:rPr>
          <w:t>201</w:t>
        </w:r>
        <w:r>
          <w:rPr>
            <w:rFonts w:ascii="Times New Roman" w:hAnsi="Times New Roman"/>
            <w:sz w:val="28"/>
            <w:szCs w:val="28"/>
          </w:rPr>
          <w:t>5</w:t>
        </w:r>
        <w:r w:rsidRPr="00B5760E">
          <w:rPr>
            <w:rFonts w:ascii="Times New Roman" w:hAnsi="Times New Roman"/>
            <w:sz w:val="28"/>
            <w:szCs w:val="28"/>
          </w:rPr>
          <w:t xml:space="preserve"> г</w:t>
        </w:r>
        <w:r w:rsidR="00E575EF">
          <w:rPr>
            <w:rFonts w:ascii="Times New Roman" w:hAnsi="Times New Roman"/>
            <w:sz w:val="28"/>
            <w:szCs w:val="28"/>
          </w:rPr>
          <w:t>ода</w:t>
        </w:r>
      </w:smartTag>
      <w:r w:rsidRPr="00B5760E">
        <w:rPr>
          <w:rFonts w:ascii="Times New Roman" w:hAnsi="Times New Roman"/>
          <w:sz w:val="28"/>
          <w:szCs w:val="28"/>
        </w:rPr>
        <w:t xml:space="preserve"> в </w:t>
      </w:r>
      <w:r w:rsidR="00E575EF">
        <w:rPr>
          <w:rFonts w:ascii="Times New Roman" w:hAnsi="Times New Roman"/>
          <w:sz w:val="28"/>
          <w:szCs w:val="28"/>
        </w:rPr>
        <w:t>14.30</w:t>
      </w:r>
      <w:r w:rsidRPr="00B5760E">
        <w:rPr>
          <w:rFonts w:ascii="Times New Roman" w:hAnsi="Times New Roman"/>
          <w:sz w:val="28"/>
          <w:szCs w:val="28"/>
        </w:rPr>
        <w:t xml:space="preserve"> на заседании Диссертационного Совета</w:t>
      </w:r>
      <w:proofErr w:type="gramStart"/>
      <w:r w:rsidRPr="00B5760E">
        <w:rPr>
          <w:rFonts w:ascii="Times New Roman" w:hAnsi="Times New Roman"/>
          <w:sz w:val="28"/>
          <w:szCs w:val="28"/>
        </w:rPr>
        <w:t xml:space="preserve"> К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Pr="00B5760E">
        <w:rPr>
          <w:rFonts w:ascii="Times New Roman" w:hAnsi="Times New Roman"/>
          <w:sz w:val="28"/>
          <w:szCs w:val="28"/>
        </w:rPr>
        <w:t>01.1</w:t>
      </w:r>
      <w:r>
        <w:rPr>
          <w:rFonts w:ascii="Times New Roman" w:hAnsi="Times New Roman"/>
          <w:sz w:val="28"/>
          <w:szCs w:val="28"/>
        </w:rPr>
        <w:t>5</w:t>
      </w:r>
      <w:r w:rsidRPr="00B5760E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504</w:t>
      </w:r>
      <w:r w:rsidRPr="00B5760E">
        <w:rPr>
          <w:rFonts w:ascii="Times New Roman" w:hAnsi="Times New Roman"/>
          <w:sz w:val="28"/>
          <w:szCs w:val="28"/>
        </w:rPr>
        <w:t xml:space="preserve"> по присуждению ученых степеней  кандидата наук при </w:t>
      </w:r>
      <w:proofErr w:type="spellStart"/>
      <w:r w:rsidRPr="00B5760E">
        <w:rPr>
          <w:rFonts w:ascii="Times New Roman" w:hAnsi="Times New Roman"/>
          <w:sz w:val="28"/>
          <w:szCs w:val="28"/>
        </w:rPr>
        <w:t>Ошском</w:t>
      </w:r>
      <w:proofErr w:type="spellEnd"/>
      <w:r w:rsidRPr="00B5760E">
        <w:rPr>
          <w:rFonts w:ascii="Times New Roman" w:hAnsi="Times New Roman"/>
          <w:sz w:val="28"/>
          <w:szCs w:val="28"/>
        </w:rPr>
        <w:t xml:space="preserve"> государственном университете </w:t>
      </w:r>
      <w:r w:rsidR="003C1714">
        <w:rPr>
          <w:rFonts w:ascii="Times New Roman" w:hAnsi="Times New Roman"/>
          <w:sz w:val="28"/>
          <w:szCs w:val="28"/>
        </w:rPr>
        <w:t>и Институте</w:t>
      </w:r>
      <w:r w:rsidR="00C513A0">
        <w:rPr>
          <w:rFonts w:ascii="Times New Roman" w:hAnsi="Times New Roman"/>
          <w:sz w:val="28"/>
          <w:szCs w:val="28"/>
        </w:rPr>
        <w:t xml:space="preserve"> природных ресурсов южного отделения</w:t>
      </w:r>
      <w:r w:rsidR="003C1714">
        <w:rPr>
          <w:rFonts w:ascii="Times New Roman" w:hAnsi="Times New Roman"/>
          <w:sz w:val="28"/>
          <w:szCs w:val="28"/>
        </w:rPr>
        <w:t xml:space="preserve"> Н</w:t>
      </w:r>
      <w:r w:rsidR="00A625E4">
        <w:rPr>
          <w:rFonts w:ascii="Times New Roman" w:hAnsi="Times New Roman"/>
          <w:sz w:val="28"/>
          <w:szCs w:val="28"/>
        </w:rPr>
        <w:t xml:space="preserve">ациональной академии наук </w:t>
      </w:r>
      <w:r w:rsidR="003C1714">
        <w:rPr>
          <w:rFonts w:ascii="Times New Roman" w:hAnsi="Times New Roman"/>
          <w:sz w:val="28"/>
          <w:szCs w:val="28"/>
        </w:rPr>
        <w:t xml:space="preserve"> Кыргызской Республики</w:t>
      </w:r>
      <w:r w:rsidR="00C513A0">
        <w:rPr>
          <w:rFonts w:ascii="Times New Roman" w:hAnsi="Times New Roman"/>
          <w:sz w:val="28"/>
          <w:szCs w:val="28"/>
        </w:rPr>
        <w:t xml:space="preserve"> </w:t>
      </w:r>
      <w:r w:rsidRPr="00B5760E">
        <w:rPr>
          <w:rFonts w:ascii="Times New Roman" w:hAnsi="Times New Roman"/>
          <w:sz w:val="28"/>
          <w:szCs w:val="28"/>
        </w:rPr>
        <w:t xml:space="preserve">по адресу: </w:t>
      </w:r>
      <w:smartTag w:uri="urn:schemas-microsoft-com:office:smarttags" w:element="metricconverter">
        <w:smartTagPr>
          <w:attr w:name="ProductID" w:val="2000C"/>
        </w:smartTagPr>
        <w:r w:rsidRPr="00B5760E">
          <w:rPr>
            <w:rFonts w:ascii="Times New Roman" w:hAnsi="Times New Roman"/>
            <w:sz w:val="28"/>
            <w:szCs w:val="28"/>
          </w:rPr>
          <w:t>723500, г</w:t>
        </w:r>
      </w:smartTag>
      <w:r w:rsidRPr="00B5760E">
        <w:rPr>
          <w:rFonts w:ascii="Times New Roman" w:hAnsi="Times New Roman"/>
          <w:sz w:val="28"/>
          <w:szCs w:val="28"/>
        </w:rPr>
        <w:t>. Ош, ул. Ленина 331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FC1276">
      <w:pPr>
        <w:ind w:firstLine="567"/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sz w:val="28"/>
          <w:szCs w:val="28"/>
        </w:rPr>
        <w:t xml:space="preserve">С диссертацией можно ознакомиться в </w:t>
      </w:r>
      <w:r w:rsidR="003C1714">
        <w:rPr>
          <w:rFonts w:ascii="Times New Roman" w:hAnsi="Times New Roman"/>
          <w:sz w:val="28"/>
          <w:szCs w:val="28"/>
        </w:rPr>
        <w:t>центральн</w:t>
      </w:r>
      <w:r w:rsidRPr="00B5760E">
        <w:rPr>
          <w:rFonts w:ascii="Times New Roman" w:hAnsi="Times New Roman"/>
          <w:sz w:val="28"/>
          <w:szCs w:val="28"/>
        </w:rPr>
        <w:t xml:space="preserve">ой библиотеке </w:t>
      </w:r>
      <w:proofErr w:type="spellStart"/>
      <w:r w:rsidRPr="00B5760E">
        <w:rPr>
          <w:rFonts w:ascii="Times New Roman" w:hAnsi="Times New Roman"/>
          <w:sz w:val="28"/>
          <w:szCs w:val="28"/>
        </w:rPr>
        <w:t>Ошского</w:t>
      </w:r>
      <w:proofErr w:type="spellEnd"/>
      <w:r w:rsidRPr="00B5760E">
        <w:rPr>
          <w:rFonts w:ascii="Times New Roman" w:hAnsi="Times New Roman"/>
          <w:sz w:val="28"/>
          <w:szCs w:val="28"/>
        </w:rPr>
        <w:t xml:space="preserve"> государственного университета.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Автореферат разослан «</w:t>
      </w:r>
      <w:r w:rsidR="00E575EF">
        <w:rPr>
          <w:rFonts w:ascii="Times New Roman" w:hAnsi="Times New Roman"/>
          <w:sz w:val="28"/>
          <w:szCs w:val="28"/>
          <w:lang w:eastAsia="ru-RU"/>
        </w:rPr>
        <w:t xml:space="preserve"> 21 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» </w:t>
      </w:r>
      <w:r w:rsidR="00E575EF">
        <w:rPr>
          <w:rFonts w:ascii="Times New Roman" w:hAnsi="Times New Roman"/>
          <w:sz w:val="28"/>
          <w:szCs w:val="28"/>
          <w:lang w:eastAsia="ru-RU"/>
        </w:rPr>
        <w:t xml:space="preserve">августа </w:t>
      </w:r>
      <w:r w:rsidRPr="00B5760E">
        <w:rPr>
          <w:rFonts w:ascii="Times New Roman" w:hAnsi="Times New Roman"/>
          <w:sz w:val="28"/>
          <w:szCs w:val="28"/>
          <w:lang w:eastAsia="ru-RU"/>
        </w:rPr>
        <w:t>201</w:t>
      </w:r>
      <w:r>
        <w:rPr>
          <w:rFonts w:ascii="Times New Roman" w:hAnsi="Times New Roman"/>
          <w:sz w:val="28"/>
          <w:szCs w:val="28"/>
          <w:lang w:eastAsia="ru-RU"/>
        </w:rPr>
        <w:t>5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года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134887">
      <w:pPr>
        <w:pStyle w:val="a5"/>
        <w:rPr>
          <w:rFonts w:ascii="Times New Roman" w:hAnsi="Times New Roman"/>
          <w:sz w:val="28"/>
        </w:rPr>
      </w:pPr>
    </w:p>
    <w:p w:rsidR="003C1714" w:rsidRDefault="003C1714" w:rsidP="00134887">
      <w:pPr>
        <w:pStyle w:val="a5"/>
        <w:rPr>
          <w:rFonts w:ascii="Times New Roman" w:hAnsi="Times New Roman"/>
          <w:sz w:val="28"/>
        </w:rPr>
      </w:pPr>
    </w:p>
    <w:p w:rsidR="006E5B0A" w:rsidRPr="00B5760E" w:rsidRDefault="006E5B0A" w:rsidP="00134887">
      <w:pPr>
        <w:pStyle w:val="a5"/>
        <w:rPr>
          <w:rFonts w:ascii="Times New Roman" w:hAnsi="Times New Roman"/>
          <w:sz w:val="28"/>
        </w:rPr>
      </w:pPr>
      <w:r w:rsidRPr="00B5760E">
        <w:rPr>
          <w:rFonts w:ascii="Times New Roman" w:hAnsi="Times New Roman"/>
          <w:sz w:val="28"/>
        </w:rPr>
        <w:t xml:space="preserve">Ученый секретарь </w:t>
      </w:r>
    </w:p>
    <w:p w:rsidR="006E5B0A" w:rsidRPr="00B5760E" w:rsidRDefault="006E5B0A" w:rsidP="00134887">
      <w:pPr>
        <w:pStyle w:val="a5"/>
        <w:rPr>
          <w:rFonts w:ascii="Times New Roman" w:hAnsi="Times New Roman"/>
          <w:sz w:val="28"/>
        </w:rPr>
      </w:pPr>
      <w:r w:rsidRPr="00B5760E">
        <w:rPr>
          <w:rFonts w:ascii="Times New Roman" w:hAnsi="Times New Roman"/>
          <w:sz w:val="28"/>
        </w:rPr>
        <w:t>Диссертационного Совета</w:t>
      </w:r>
      <w:r>
        <w:rPr>
          <w:rFonts w:ascii="Times New Roman" w:hAnsi="Times New Roman"/>
          <w:sz w:val="28"/>
        </w:rPr>
        <w:t xml:space="preserve"> К 01.15.504</w:t>
      </w:r>
      <w:r w:rsidRPr="00B5760E">
        <w:rPr>
          <w:rFonts w:ascii="Times New Roman" w:hAnsi="Times New Roman"/>
          <w:sz w:val="28"/>
        </w:rPr>
        <w:t>,</w:t>
      </w:r>
    </w:p>
    <w:p w:rsidR="006E5B0A" w:rsidRPr="00B5760E" w:rsidRDefault="006E5B0A" w:rsidP="00134887">
      <w:pPr>
        <w:pStyle w:val="a5"/>
        <w:rPr>
          <w:rFonts w:ascii="Times New Roman" w:hAnsi="Times New Roman"/>
          <w:sz w:val="28"/>
        </w:rPr>
      </w:pPr>
      <w:r w:rsidRPr="00B5760E">
        <w:rPr>
          <w:rFonts w:ascii="Times New Roman" w:hAnsi="Times New Roman"/>
          <w:sz w:val="28"/>
        </w:rPr>
        <w:t>кандидат  физико-математических наук</w:t>
      </w:r>
      <w:r w:rsidR="00A625E4">
        <w:rPr>
          <w:rFonts w:ascii="Times New Roman" w:hAnsi="Times New Roman"/>
          <w:sz w:val="28"/>
        </w:rPr>
        <w:t xml:space="preserve">    </w:t>
      </w:r>
      <w:r>
        <w:rPr>
          <w:rFonts w:ascii="Times New Roman" w:hAnsi="Times New Roman"/>
          <w:sz w:val="28"/>
        </w:rPr>
        <w:t xml:space="preserve">                  </w:t>
      </w:r>
      <w:r w:rsidR="0091646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</w:t>
      </w:r>
      <w:r w:rsidR="00FD56F0">
        <w:rPr>
          <w:rFonts w:ascii="Times New Roman" w:hAnsi="Times New Roman"/>
          <w:sz w:val="28"/>
        </w:rPr>
        <w:t xml:space="preserve">  </w:t>
      </w:r>
      <w:r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Папиева</w:t>
      </w:r>
      <w:proofErr w:type="spellEnd"/>
      <w:r>
        <w:rPr>
          <w:rFonts w:ascii="Times New Roman" w:hAnsi="Times New Roman"/>
          <w:sz w:val="28"/>
        </w:rPr>
        <w:t xml:space="preserve"> Т.М.</w:t>
      </w:r>
    </w:p>
    <w:p w:rsidR="006E5B0A" w:rsidRPr="00B5760E" w:rsidRDefault="000E0781" w:rsidP="0028630F">
      <w:pPr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111" type="#_x0000_t202" style="position:absolute;left:0;text-align:left;margin-left:220.2pt;margin-top:6.7pt;width:24.6pt;height:21.15pt;z-index:4;visibility:visible" strokecolor="white">
            <v:textbox>
              <w:txbxContent>
                <w:p w:rsidR="00294E9E" w:rsidRDefault="00294E9E" w:rsidP="00294E9E"/>
              </w:txbxContent>
            </v:textbox>
          </v:shape>
        </w:pict>
      </w:r>
      <w:r w:rsidR="006E5B0A" w:rsidRPr="00B5760E">
        <w:rPr>
          <w:rFonts w:ascii="Times New Roman" w:hAnsi="Times New Roman"/>
          <w:b/>
          <w:sz w:val="28"/>
          <w:szCs w:val="24"/>
          <w:lang w:eastAsia="ru-RU"/>
        </w:rPr>
        <w:br w:type="page"/>
      </w:r>
      <w:r w:rsidR="006E5B0A" w:rsidRPr="00B5760E">
        <w:rPr>
          <w:rFonts w:ascii="Times New Roman" w:hAnsi="Times New Roman"/>
          <w:b/>
          <w:sz w:val="28"/>
          <w:szCs w:val="24"/>
          <w:lang w:eastAsia="ru-RU"/>
        </w:rPr>
        <w:lastRenderedPageBreak/>
        <w:t>ОБЩАЯ ХАРАКТЕРИСТИКА РАБОТЫ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sz w:val="28"/>
          <w:szCs w:val="24"/>
          <w:lang w:eastAsia="ru-RU"/>
        </w:rPr>
      </w:pPr>
    </w:p>
    <w:p w:rsidR="006E5B0A" w:rsidRPr="00E33B58" w:rsidRDefault="006E5B0A" w:rsidP="00E33B58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B5760E">
        <w:rPr>
          <w:b/>
          <w:szCs w:val="24"/>
          <w:lang w:eastAsia="ru-RU"/>
        </w:rPr>
        <w:tab/>
      </w:r>
      <w:r w:rsidRPr="00E33B58">
        <w:rPr>
          <w:rFonts w:ascii="Times New Roman" w:hAnsi="Times New Roman"/>
          <w:b/>
          <w:sz w:val="28"/>
          <w:szCs w:val="28"/>
          <w:lang w:eastAsia="ru-RU"/>
        </w:rPr>
        <w:t>Актуальность темы</w:t>
      </w:r>
      <w:r w:rsidR="00A625E4">
        <w:rPr>
          <w:rFonts w:ascii="Times New Roman" w:hAnsi="Times New Roman"/>
          <w:b/>
          <w:sz w:val="28"/>
          <w:szCs w:val="28"/>
          <w:lang w:eastAsia="ru-RU"/>
        </w:rPr>
        <w:t xml:space="preserve"> диссертации</w:t>
      </w:r>
      <w:r w:rsidRPr="00E33B58">
        <w:rPr>
          <w:rFonts w:ascii="Times New Roman" w:hAnsi="Times New Roman"/>
          <w:b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 w:rsidRPr="00E33B58">
        <w:rPr>
          <w:rFonts w:ascii="Times New Roman" w:hAnsi="Times New Roman"/>
          <w:sz w:val="28"/>
          <w:szCs w:val="28"/>
        </w:rPr>
        <w:t>В настоящее время одной из основных проблем создания композиционных (конструкционных, коррозионно-стойких, легких, прочных, тепло и звукоизоляционных) материалов и изделий с заданными функциональными свойствами на основе местного сырья является одной из актуальных задач.</w:t>
      </w:r>
    </w:p>
    <w:p w:rsidR="006E5B0A" w:rsidRPr="00E33B58" w:rsidRDefault="006E5B0A" w:rsidP="00E33B58">
      <w:pPr>
        <w:pStyle w:val="a5"/>
        <w:jc w:val="both"/>
        <w:rPr>
          <w:rFonts w:ascii="Times New Roman" w:hAnsi="Times New Roman"/>
          <w:sz w:val="28"/>
          <w:szCs w:val="28"/>
          <w:lang w:eastAsia="ru-RU"/>
        </w:rPr>
      </w:pPr>
      <w:r w:rsidRPr="00E33B58">
        <w:rPr>
          <w:rFonts w:ascii="Times New Roman" w:hAnsi="Times New Roman"/>
          <w:sz w:val="28"/>
          <w:szCs w:val="28"/>
          <w:lang w:eastAsia="ru-RU"/>
        </w:rPr>
        <w:tab/>
      </w:r>
      <w:r w:rsidRPr="00E33B58">
        <w:rPr>
          <w:rFonts w:ascii="Times New Roman" w:hAnsi="Times New Roman"/>
          <w:sz w:val="28"/>
          <w:szCs w:val="28"/>
        </w:rPr>
        <w:t>Решение данной задачи связано с неограниченной дешевой отечественной сырьевой баз</w:t>
      </w:r>
      <w:r w:rsidR="00A625E4">
        <w:rPr>
          <w:rFonts w:ascii="Times New Roman" w:hAnsi="Times New Roman"/>
          <w:sz w:val="28"/>
          <w:szCs w:val="28"/>
        </w:rPr>
        <w:t>ой</w:t>
      </w:r>
      <w:r w:rsidRPr="00E33B58">
        <w:rPr>
          <w:rFonts w:ascii="Times New Roman" w:hAnsi="Times New Roman"/>
          <w:sz w:val="28"/>
          <w:szCs w:val="28"/>
          <w:lang w:eastAsia="ru-RU"/>
        </w:rPr>
        <w:t>. В этом направлении важную роль приобретают волокнистые материалы из горных пород, а так же изделия и композиты, изготовленные на их основе.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4"/>
          <w:lang w:eastAsia="ru-RU"/>
        </w:rPr>
      </w:pPr>
      <w:r w:rsidRPr="00B5760E">
        <w:rPr>
          <w:rFonts w:ascii="Times New Roman" w:hAnsi="Times New Roman"/>
          <w:sz w:val="28"/>
          <w:szCs w:val="24"/>
          <w:lang w:eastAsia="ru-RU"/>
        </w:rPr>
        <w:tab/>
        <w:t xml:space="preserve">Известно, что в качестве исходного сырья для получения супертонких волокон используются горные породы ультраосновного, основного,  среднего и кислого составов различных месторождений: габбро, амфиболиты, алевролиты, диабазы, базальты, </w:t>
      </w:r>
      <w:proofErr w:type="spellStart"/>
      <w:r w:rsidRPr="00B5760E">
        <w:rPr>
          <w:rFonts w:ascii="Times New Roman" w:hAnsi="Times New Roman"/>
          <w:sz w:val="28"/>
          <w:szCs w:val="24"/>
          <w:lang w:eastAsia="ru-RU"/>
        </w:rPr>
        <w:t>андезито</w:t>
      </w:r>
      <w:proofErr w:type="spellEnd"/>
      <w:r w:rsidRPr="00B5760E">
        <w:rPr>
          <w:rFonts w:ascii="Times New Roman" w:hAnsi="Times New Roman"/>
          <w:sz w:val="28"/>
          <w:szCs w:val="24"/>
          <w:lang w:eastAsia="ru-RU"/>
        </w:rPr>
        <w:t>-базальты, андезиты и др.</w:t>
      </w:r>
      <w:r w:rsidRPr="00B5760E">
        <w:rPr>
          <w:rFonts w:ascii="Times New Roman" w:hAnsi="Times New Roman"/>
          <w:sz w:val="28"/>
          <w:szCs w:val="24"/>
          <w:lang w:eastAsia="ru-RU"/>
        </w:rPr>
        <w:tab/>
        <w:t>Безусловно, что каждое месторождение имеет свои специфические особенности, которые следует выявлять и учитывать при разработке технологических процессов получения супертонких волокон и изделий из них.</w:t>
      </w:r>
    </w:p>
    <w:p w:rsidR="006E5B0A" w:rsidRPr="00B5760E" w:rsidRDefault="006E5B0A" w:rsidP="00FE2BE6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4"/>
          <w:lang w:eastAsia="ru-RU"/>
        </w:rPr>
      </w:pPr>
      <w:r w:rsidRPr="00B5760E">
        <w:rPr>
          <w:rFonts w:ascii="Times New Roman" w:hAnsi="Times New Roman"/>
          <w:sz w:val="28"/>
          <w:szCs w:val="24"/>
          <w:lang w:eastAsia="ru-RU"/>
        </w:rPr>
        <w:tab/>
        <w:t>Учитывая неограниченную сырьевую базу горных магматических пород, комплекс ценных эксплуатационных характеристик изделий и композитов на основе супертонких неорганических волокон, многообразие номенклатуры  и областей применения, технологичность монтажа, можно заключить, что волокнистые материалы из горных пород, композиты и изделия на их основе являются перспективными.</w:t>
      </w:r>
    </w:p>
    <w:p w:rsidR="006E5B0A" w:rsidRPr="00B5760E" w:rsidRDefault="006E5B0A" w:rsidP="00FE2BE6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4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>Связь темы диссертации с крупными научными программами, основными научно-исследовательскими работами, осуществляемыми научными учреждениями.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Работа по теме диссертации выполнялась в соответствии с планами научно-исследовательских работ лаборатории базальтовых волокон Института физико-технических проблем и материаловедения НАН КР</w:t>
      </w:r>
      <w:r w:rsidR="003C171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>«Теория и технология получения базальтовых волокон и изделий на их основе»</w:t>
      </w:r>
      <w:r w:rsidRPr="00B5760E">
        <w:rPr>
          <w:rFonts w:ascii="Times New Roman" w:hAnsi="Times New Roman"/>
          <w:sz w:val="28"/>
          <w:szCs w:val="28"/>
          <w:lang w:eastAsia="ru-RU"/>
        </w:rPr>
        <w:t>.</w:t>
      </w:r>
    </w:p>
    <w:p w:rsidR="006E5B0A" w:rsidRPr="00B5760E" w:rsidRDefault="006E5B0A" w:rsidP="00954DC7">
      <w:pPr>
        <w:tabs>
          <w:tab w:val="left" w:pos="567"/>
        </w:tabs>
        <w:autoSpaceDE w:val="0"/>
        <w:autoSpaceDN w:val="0"/>
        <w:spacing w:after="0" w:line="240" w:lineRule="auto"/>
        <w:jc w:val="both"/>
        <w:rPr>
          <w:rFonts w:ascii="Times New Roman" w:hAnsi="Times New Roman"/>
          <w:sz w:val="28"/>
          <w:szCs w:val="24"/>
          <w:lang w:eastAsia="ru-RU"/>
        </w:rPr>
      </w:pPr>
      <w:r w:rsidRPr="00B5760E">
        <w:rPr>
          <w:rFonts w:ascii="Times New Roman" w:hAnsi="Times New Roman"/>
          <w:b/>
          <w:sz w:val="28"/>
          <w:szCs w:val="24"/>
          <w:lang w:eastAsia="ru-RU"/>
        </w:rPr>
        <w:tab/>
        <w:t xml:space="preserve">Цель работы. </w:t>
      </w:r>
      <w:r w:rsidRPr="00B5760E">
        <w:rPr>
          <w:rFonts w:ascii="Times New Roman" w:hAnsi="Times New Roman"/>
          <w:sz w:val="28"/>
          <w:szCs w:val="24"/>
          <w:lang w:eastAsia="ru-RU"/>
        </w:rPr>
        <w:t xml:space="preserve">Исследование физико-химических свойств алевролитовых пород и разработка научно-технологических основ </w:t>
      </w:r>
      <w:r>
        <w:rPr>
          <w:rFonts w:ascii="Times New Roman" w:hAnsi="Times New Roman"/>
          <w:sz w:val="28"/>
          <w:szCs w:val="24"/>
          <w:lang w:eastAsia="ru-RU"/>
        </w:rPr>
        <w:t xml:space="preserve">получения </w:t>
      </w:r>
      <w:r w:rsidRPr="00B5760E">
        <w:rPr>
          <w:rFonts w:ascii="Times New Roman" w:hAnsi="Times New Roman"/>
          <w:sz w:val="28"/>
          <w:szCs w:val="24"/>
          <w:lang w:eastAsia="ru-RU"/>
        </w:rPr>
        <w:t xml:space="preserve">композитов с использованием алевролита и изделий на его основе. </w:t>
      </w:r>
    </w:p>
    <w:p w:rsidR="006E5B0A" w:rsidRPr="00B5760E" w:rsidRDefault="006E5B0A" w:rsidP="00954DC7">
      <w:pPr>
        <w:autoSpaceDE w:val="0"/>
        <w:autoSpaceDN w:val="0"/>
        <w:spacing w:after="0" w:line="240" w:lineRule="auto"/>
        <w:ind w:right="-2" w:firstLine="567"/>
        <w:jc w:val="both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Задачи исследования </w:t>
      </w:r>
    </w:p>
    <w:p w:rsidR="006E5B0A" w:rsidRPr="00B5760E" w:rsidRDefault="006E5B0A" w:rsidP="00E92F9B">
      <w:pPr>
        <w:numPr>
          <w:ilvl w:val="0"/>
          <w:numId w:val="4"/>
        </w:numPr>
        <w:tabs>
          <w:tab w:val="left" w:pos="0"/>
        </w:tabs>
        <w:autoSpaceDE w:val="0"/>
        <w:autoSpaceDN w:val="0"/>
        <w:spacing w:after="0" w:line="240" w:lineRule="auto"/>
        <w:ind w:left="0" w:firstLine="426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>Проведение литературного анализа и патентного поиска научно-технической информации по созданию композитов и электрообогревателя с использованием минерального сырья;</w:t>
      </w:r>
    </w:p>
    <w:p w:rsidR="006E5B0A" w:rsidRPr="00B5760E" w:rsidRDefault="006E5B0A" w:rsidP="00E92F9B">
      <w:pPr>
        <w:numPr>
          <w:ilvl w:val="0"/>
          <w:numId w:val="4"/>
        </w:numPr>
        <w:tabs>
          <w:tab w:val="left" w:pos="0"/>
        </w:tabs>
        <w:autoSpaceDE w:val="0"/>
        <w:autoSpaceDN w:val="0"/>
        <w:spacing w:after="0" w:line="240" w:lineRule="auto"/>
        <w:ind w:left="0" w:firstLine="426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Исследование физико-химических свойств алевролита с целью получения супертонких волокон и активного наполнителя для получения композитов; </w:t>
      </w:r>
    </w:p>
    <w:p w:rsidR="006E5B0A" w:rsidRPr="00B5760E" w:rsidRDefault="006E5B0A" w:rsidP="00E92F9B">
      <w:pPr>
        <w:numPr>
          <w:ilvl w:val="0"/>
          <w:numId w:val="4"/>
        </w:numPr>
        <w:tabs>
          <w:tab w:val="left" w:pos="0"/>
        </w:tabs>
        <w:autoSpaceDE w:val="0"/>
        <w:autoSpaceDN w:val="0"/>
        <w:spacing w:after="0" w:line="240" w:lineRule="auto"/>
        <w:ind w:left="0" w:firstLine="426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>Исследование состава и структура супертонких неорганических волокон, используемых в технологии композиционных материалов;</w:t>
      </w:r>
    </w:p>
    <w:p w:rsidR="006E5B0A" w:rsidRPr="00B5760E" w:rsidRDefault="006E5B0A" w:rsidP="00E92F9B">
      <w:pPr>
        <w:numPr>
          <w:ilvl w:val="0"/>
          <w:numId w:val="4"/>
        </w:numPr>
        <w:tabs>
          <w:tab w:val="left" w:pos="0"/>
        </w:tabs>
        <w:autoSpaceDE w:val="0"/>
        <w:autoSpaceDN w:val="0"/>
        <w:spacing w:after="0" w:line="240" w:lineRule="auto"/>
        <w:ind w:left="0" w:firstLine="426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Разработка теоретических основ прочности и разрушения композитов, армированных супертонкими неорганическими волокнами из горных пород, в том числе алевролитового волокна;</w:t>
      </w:r>
    </w:p>
    <w:p w:rsidR="006E5B0A" w:rsidRPr="00B5760E" w:rsidRDefault="006E5B0A" w:rsidP="00E92F9B">
      <w:pPr>
        <w:numPr>
          <w:ilvl w:val="0"/>
          <w:numId w:val="4"/>
        </w:numPr>
        <w:tabs>
          <w:tab w:val="left" w:pos="0"/>
        </w:tabs>
        <w:autoSpaceDE w:val="0"/>
        <w:autoSpaceDN w:val="0"/>
        <w:spacing w:after="0" w:line="240" w:lineRule="auto"/>
        <w:ind w:left="0" w:firstLine="426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Разработка технологии изготовления аккумуляционного электрообогревателя на основе нового состава композита из </w:t>
      </w:r>
      <w:proofErr w:type="spellStart"/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>термообработанного</w:t>
      </w:r>
      <w:proofErr w:type="spellEnd"/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алевролита методом пиролиза и супертонких волокон, полученных из алевролитовых пород.  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Основные результаты работы.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В диссертационной работе  получены следующие наиболее важные результаты:</w:t>
      </w:r>
    </w:p>
    <w:p w:rsidR="006E5B0A" w:rsidRPr="00B5760E" w:rsidRDefault="006E5B0A" w:rsidP="00E92F9B">
      <w:pPr>
        <w:numPr>
          <w:ilvl w:val="0"/>
          <w:numId w:val="1"/>
        </w:numPr>
        <w:autoSpaceDE w:val="0"/>
        <w:autoSpaceDN w:val="0"/>
        <w:spacing w:after="0" w:line="240" w:lineRule="auto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Исследованы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химико-минералогический состав и  электрофизические свойства алевролитовых пород   в зависимости от температуры нагрева;</w:t>
      </w:r>
    </w:p>
    <w:p w:rsidR="006E5B0A" w:rsidRPr="00B5760E" w:rsidRDefault="006E5B0A" w:rsidP="00E92F9B">
      <w:pPr>
        <w:numPr>
          <w:ilvl w:val="0"/>
          <w:numId w:val="1"/>
        </w:numPr>
        <w:autoSpaceDE w:val="0"/>
        <w:autoSpaceDN w:val="0"/>
        <w:spacing w:after="0" w:line="240" w:lineRule="auto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Исследованы состав и свойства супертонких волокон из алевролита;</w:t>
      </w:r>
    </w:p>
    <w:p w:rsidR="006E5B0A" w:rsidRPr="00B5760E" w:rsidRDefault="006E5B0A" w:rsidP="00E92F9B">
      <w:pPr>
        <w:numPr>
          <w:ilvl w:val="0"/>
          <w:numId w:val="1"/>
        </w:numPr>
        <w:autoSpaceDE w:val="0"/>
        <w:autoSpaceDN w:val="0"/>
        <w:spacing w:after="0" w:line="240" w:lineRule="auto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Экспериментально-теоретическим методом исследованы свойства композиционных материалов на основе супертонких волокон из алевролитовых горных пород;</w:t>
      </w:r>
    </w:p>
    <w:p w:rsidR="006E5B0A" w:rsidRPr="00B5760E" w:rsidRDefault="006E5B0A" w:rsidP="00E92F9B">
      <w:pPr>
        <w:numPr>
          <w:ilvl w:val="0"/>
          <w:numId w:val="1"/>
        </w:numPr>
        <w:autoSpaceDE w:val="0"/>
        <w:autoSpaceDN w:val="0"/>
        <w:spacing w:after="0" w:line="240" w:lineRule="auto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Разработана технология переработки алевролита  методом пиролиза с целью получения активного наполнителя;</w:t>
      </w:r>
    </w:p>
    <w:p w:rsidR="006E5B0A" w:rsidRPr="00B5760E" w:rsidRDefault="006E5B0A" w:rsidP="00E92F9B">
      <w:pPr>
        <w:numPr>
          <w:ilvl w:val="0"/>
          <w:numId w:val="1"/>
        </w:numPr>
        <w:autoSpaceDE w:val="0"/>
        <w:autoSpaceDN w:val="0"/>
        <w:spacing w:after="0" w:line="240" w:lineRule="auto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Определены сравнительные физико-технологические характеристики алевролита с целью получения супертонких волокон;</w:t>
      </w:r>
    </w:p>
    <w:p w:rsidR="006E5B0A" w:rsidRPr="00B5760E" w:rsidRDefault="006E5B0A" w:rsidP="00E92F9B">
      <w:pPr>
        <w:numPr>
          <w:ilvl w:val="0"/>
          <w:numId w:val="1"/>
        </w:numPr>
        <w:autoSpaceDE w:val="0"/>
        <w:autoSpaceDN w:val="0"/>
        <w:spacing w:after="0" w:line="240" w:lineRule="auto"/>
        <w:ind w:left="0" w:firstLine="425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По результатам экспериментально-теоретич</w:t>
      </w:r>
      <w:r>
        <w:rPr>
          <w:rFonts w:ascii="Times New Roman" w:hAnsi="Times New Roman"/>
          <w:sz w:val="28"/>
          <w:szCs w:val="28"/>
          <w:lang w:eastAsia="ru-RU"/>
        </w:rPr>
        <w:t>еских исследований были созданы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аккумуляционный электрообогреватель на основе разработанного состава композита. </w:t>
      </w:r>
    </w:p>
    <w:p w:rsidR="006E5B0A" w:rsidRPr="00B5760E" w:rsidRDefault="006E5B0A" w:rsidP="00FD56F0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Объекты исследования</w:t>
      </w:r>
      <w:r w:rsidR="009948C0">
        <w:rPr>
          <w:rFonts w:ascii="Times New Roman" w:hAnsi="Times New Roman"/>
          <w:b/>
          <w:sz w:val="28"/>
          <w:szCs w:val="28"/>
          <w:lang w:eastAsia="ru-RU"/>
        </w:rPr>
        <w:t>.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В качестве объектов исследования выбраны местное алевролитовое</w:t>
      </w:r>
      <w:r>
        <w:rPr>
          <w:rFonts w:ascii="Times New Roman" w:hAnsi="Times New Roman"/>
          <w:sz w:val="28"/>
          <w:szCs w:val="28"/>
          <w:lang w:eastAsia="ru-RU"/>
        </w:rPr>
        <w:t xml:space="preserve"> сырье и изделия на его основе –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месторождение алевролитовых пород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Таш-Булак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, супертонкое волокно из алевролита и аккумуляционный электрообогреватель на основе алевролитового композита.</w:t>
      </w:r>
    </w:p>
    <w:p w:rsidR="006E5B0A" w:rsidRPr="00B5760E" w:rsidRDefault="006E5B0A" w:rsidP="00FD56F0">
      <w:pPr>
        <w:spacing w:after="0"/>
        <w:ind w:firstLine="425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Научная новизна полученных результатов</w:t>
      </w:r>
    </w:p>
    <w:p w:rsidR="006E5B0A" w:rsidRPr="00B5760E" w:rsidRDefault="006E5B0A" w:rsidP="00B963B6">
      <w:pPr>
        <w:numPr>
          <w:ilvl w:val="0"/>
          <w:numId w:val="2"/>
        </w:numPr>
        <w:spacing w:after="0"/>
        <w:ind w:left="426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Исследованы химико-минералогический состав и физико-технологические характеристики алевролитового сырья с целью получения супертонких волокон;</w:t>
      </w:r>
    </w:p>
    <w:p w:rsidR="006E5B0A" w:rsidRDefault="00BF0E83" w:rsidP="00B963B6">
      <w:pPr>
        <w:numPr>
          <w:ilvl w:val="0"/>
          <w:numId w:val="2"/>
        </w:numPr>
        <w:spacing w:after="0"/>
        <w:ind w:left="426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сследованы электрофизические свойства алевролитового сырья  и его компонентов, полученных методом пиролиза;</w:t>
      </w:r>
    </w:p>
    <w:p w:rsidR="006E5B0A" w:rsidRPr="00B5760E" w:rsidRDefault="006E5B0A" w:rsidP="00B963B6">
      <w:pPr>
        <w:numPr>
          <w:ilvl w:val="0"/>
          <w:numId w:val="2"/>
        </w:numPr>
        <w:spacing w:after="0"/>
        <w:ind w:left="426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Разработаны технологии переработки алевролита методом пиролиза;</w:t>
      </w:r>
    </w:p>
    <w:p w:rsidR="006E5B0A" w:rsidRPr="00B5760E" w:rsidRDefault="006E5B0A" w:rsidP="00B963B6">
      <w:pPr>
        <w:numPr>
          <w:ilvl w:val="0"/>
          <w:numId w:val="2"/>
        </w:numPr>
        <w:spacing w:after="0"/>
        <w:ind w:left="426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Впервые исследован состав и свойства супертонких волокон из алевролита;</w:t>
      </w:r>
    </w:p>
    <w:p w:rsidR="006E5B0A" w:rsidRPr="00B5760E" w:rsidRDefault="006E5B0A" w:rsidP="00B963B6">
      <w:pPr>
        <w:numPr>
          <w:ilvl w:val="0"/>
          <w:numId w:val="2"/>
        </w:numPr>
        <w:spacing w:after="0"/>
        <w:ind w:left="426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Экспериментально-теоретическим методом </w:t>
      </w:r>
      <w:r>
        <w:rPr>
          <w:rFonts w:ascii="Times New Roman" w:hAnsi="Times New Roman"/>
          <w:sz w:val="28"/>
          <w:szCs w:val="28"/>
          <w:lang w:eastAsia="ru-RU"/>
        </w:rPr>
        <w:t>изуче</w:t>
      </w:r>
      <w:r w:rsidRPr="00B5760E">
        <w:rPr>
          <w:rFonts w:ascii="Times New Roman" w:hAnsi="Times New Roman"/>
          <w:sz w:val="28"/>
          <w:szCs w:val="28"/>
          <w:lang w:eastAsia="ru-RU"/>
        </w:rPr>
        <w:t>ны прочность и разрушения композитов на основе супертонких волокон из алевролитовых горных пород.</w:t>
      </w:r>
    </w:p>
    <w:p w:rsidR="006E5B0A" w:rsidRPr="00B5760E" w:rsidRDefault="006E5B0A" w:rsidP="00B963B6">
      <w:pPr>
        <w:numPr>
          <w:ilvl w:val="0"/>
          <w:numId w:val="2"/>
        </w:numPr>
        <w:spacing w:after="0"/>
        <w:ind w:left="426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Впервые разработана технология изготовления аккумуляционного электрического воздухонагревателя  на основе отработанного состава композитов из алевролита.</w:t>
      </w:r>
    </w:p>
    <w:p w:rsidR="006E5B0A" w:rsidRDefault="006E5B0A" w:rsidP="00134887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  <w:lang w:eastAsia="ru-RU"/>
        </w:rPr>
      </w:pPr>
    </w:p>
    <w:p w:rsidR="006E5B0A" w:rsidRPr="00B5760E" w:rsidRDefault="006E5B0A" w:rsidP="00BF0E83">
      <w:pPr>
        <w:spacing w:after="0"/>
        <w:ind w:firstLine="567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lastRenderedPageBreak/>
        <w:t>Практическая значимость полученных результатов</w:t>
      </w:r>
    </w:p>
    <w:p w:rsidR="006E5B0A" w:rsidRPr="00B5760E" w:rsidRDefault="006E5B0A" w:rsidP="00BF0E83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Полученные теоретические и экспериментальные результаты по созданию и разрушению композитов на основе супертонких волокон являются основой получения материала с заданными свойствами.</w:t>
      </w:r>
    </w:p>
    <w:p w:rsidR="006E5B0A" w:rsidRPr="00B5760E" w:rsidRDefault="006E5B0A" w:rsidP="00BF0E83">
      <w:pPr>
        <w:tabs>
          <w:tab w:val="left" w:pos="426"/>
        </w:tabs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Значение исследования для науки и практики заключается в создании нового композита и изделий на его основе из местного минерального сырья - алевролитовых пород. Результаты работы внедрены в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ОсОО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«Плюс Техно». Потенциальными потребителями результатов разработки  могут быть научные и инженерно-технические работники, НИИ, предприятия стройиндустрии, заводы строительных и электротехнических материалов. </w:t>
      </w:r>
    </w:p>
    <w:p w:rsidR="006E5B0A" w:rsidRPr="00B5760E" w:rsidRDefault="006E5B0A" w:rsidP="00BF0E83">
      <w:pPr>
        <w:spacing w:after="0"/>
        <w:ind w:firstLine="567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Экономическая значимость полученных результатов</w:t>
      </w:r>
    </w:p>
    <w:p w:rsidR="006E5B0A" w:rsidRPr="00B5760E" w:rsidRDefault="006E5B0A" w:rsidP="00BF0E83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Стоимость нового электрообогревателя на основе композитов полученных с использованием алевролитовых пород примерно в три раза ниже, чем зарубежные импортные электрообогреватели.</w:t>
      </w:r>
    </w:p>
    <w:p w:rsidR="006E5B0A" w:rsidRPr="00B5760E" w:rsidRDefault="006E5B0A" w:rsidP="00BF0E83">
      <w:pPr>
        <w:spacing w:after="0"/>
        <w:ind w:firstLine="567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Экономия электропотребления на отопление по сравнению с масляными электрообогревателями и прочими подобными системами составляет не менее 20-30 %  КПД и «мягкого» лучистого тепла. </w:t>
      </w:r>
    </w:p>
    <w:p w:rsidR="006E5B0A" w:rsidRPr="00B5760E" w:rsidRDefault="006E5B0A" w:rsidP="00BF0E83">
      <w:pPr>
        <w:spacing w:after="0"/>
        <w:ind w:firstLine="567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Основные положения диссертации, выносимые на защиту</w:t>
      </w:r>
    </w:p>
    <w:p w:rsidR="006E5B0A" w:rsidRPr="00B5760E" w:rsidRDefault="006E5B0A" w:rsidP="00BF0E83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Физико-химические и физико-технологические характеристики алевролитового сырья, обусловливающие их пригодность в производстве супертонких волокон и композиционных материалов;</w:t>
      </w:r>
    </w:p>
    <w:p w:rsidR="006E5B0A" w:rsidRPr="00B5760E" w:rsidRDefault="006E5B0A" w:rsidP="00BF0E83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Электрофизические параметры алевролитовых пород и его легколетучих компонентов после пиролиза в зависимости от температуры и химического состава;</w:t>
      </w:r>
    </w:p>
    <w:p w:rsidR="006E5B0A" w:rsidRPr="00B5760E" w:rsidRDefault="006E5B0A" w:rsidP="00BF0E83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Результаты экспериментально-теоретических исследований по получению супертонких волокон и композитов на его основе;</w:t>
      </w:r>
    </w:p>
    <w:p w:rsidR="006E5B0A" w:rsidRPr="00B5760E" w:rsidRDefault="006E5B0A" w:rsidP="00BF0E83">
      <w:pPr>
        <w:numPr>
          <w:ilvl w:val="0"/>
          <w:numId w:val="3"/>
        </w:numPr>
        <w:spacing w:after="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Технология изготовления и физико-технические характеристики аккумуляционного электрообогревателя на основе композита из алевролита.</w:t>
      </w:r>
    </w:p>
    <w:p w:rsidR="006E5B0A" w:rsidRPr="00B5760E" w:rsidRDefault="006E5B0A" w:rsidP="00BF0E83">
      <w:pPr>
        <w:spacing w:after="0"/>
        <w:ind w:firstLine="567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Личный вклад соискателя</w:t>
      </w:r>
    </w:p>
    <w:p w:rsidR="006E5B0A" w:rsidRPr="00B5760E" w:rsidRDefault="006E5B0A" w:rsidP="00BF0E83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Основные результаты диссертационной работы получены автором лично. Сбор и анализ литературных данных, патентный поиск по технологии производства супертонких волокон из горных пород, проведение исследований к химико-минералогическому составу алевролита и получение композитов его основе осуществлялись непосредственно автором. Использованные в диссертации теоретические и экспериментальные результаты, опубликованные в соавторстве с А.А.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Абдыкалыковым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, Ж.К.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Айдаралиевым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, Р.С.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Атыровой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>получены при непосредственном участии автора. Научному руководителю принадлежат общая постановка задачи и обсуждение полученных результатов.</w:t>
      </w:r>
    </w:p>
    <w:p w:rsidR="006E5B0A" w:rsidRPr="00B5760E" w:rsidRDefault="006E5B0A" w:rsidP="00BF0E83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4"/>
          <w:szCs w:val="24"/>
          <w:lang w:eastAsia="ru-RU"/>
        </w:rPr>
        <w:tab/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 xml:space="preserve">Апробация работы. </w:t>
      </w:r>
      <w:r w:rsidRPr="00B5760E">
        <w:rPr>
          <w:rFonts w:ascii="Times New Roman" w:hAnsi="Times New Roman"/>
          <w:sz w:val="28"/>
          <w:szCs w:val="28"/>
          <w:lang w:eastAsia="ru-RU"/>
        </w:rPr>
        <w:t>Результаты исследований были заслушаны, обсуждены и одобрены</w:t>
      </w:r>
      <w:r w:rsidR="009948C0">
        <w:rPr>
          <w:rFonts w:ascii="Times New Roman" w:hAnsi="Times New Roman"/>
          <w:sz w:val="28"/>
          <w:szCs w:val="28"/>
          <w:lang w:eastAsia="ru-RU"/>
        </w:rPr>
        <w:t xml:space="preserve"> на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: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II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международной научно-практической конференции «Перспективы развития научно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-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инновационной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деятельности» (г. Бишкек, НАН КР, 4 ноября 2010г.); Международной научно-практической конференции «Актуальные проблемы науки, техники и технологии» (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г.Ош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ОшТУ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, 8-9 июня, 2012 г.); Международной научной конференции посвященной памяти академика М.Я. Леонова «Проблемы механики сплошной среды» (г. Бишкек, КГТУ им. И.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Раззакова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, 14-15 сентября, 2012 г.);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I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Международной межвузовской научно-практической конференции-конкурсе научных докладов студентов и молодых ученых «Инновационные технологии и передовые решения» (г. Бишкек, МУИТ,  16-17 мая, 2013 г.); Международной научной конференции «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Рахматулинские-Ормонбековские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чтения» (г. Бишкек</w:t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 xml:space="preserve">, 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НАН КР, 27-29 июня, 2013 г.); Международной научно-практической конференции «Физика, математика, техника и образование: Достижения и перспективы развития», посвященной  70-летию Заслуженного деятеля науки КР, доктора физико-математических наук, профессора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Байыша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Арапова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(г. Ош,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ОшГУ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, 28-29</w:t>
      </w:r>
      <w:r w:rsidR="009948C0">
        <w:rPr>
          <w:rFonts w:ascii="Times New Roman" w:hAnsi="Times New Roman"/>
          <w:sz w:val="28"/>
          <w:szCs w:val="28"/>
          <w:lang w:eastAsia="ru-RU"/>
        </w:rPr>
        <w:t> </w:t>
      </w:r>
      <w:r w:rsidRPr="00B5760E">
        <w:rPr>
          <w:rFonts w:ascii="Times New Roman" w:hAnsi="Times New Roman"/>
          <w:sz w:val="28"/>
          <w:szCs w:val="28"/>
          <w:lang w:eastAsia="ru-RU"/>
        </w:rPr>
        <w:t>июня,</w:t>
      </w:r>
      <w:r w:rsidR="009948C0">
        <w:rPr>
          <w:rFonts w:ascii="Times New Roman" w:hAnsi="Times New Roman"/>
          <w:sz w:val="28"/>
          <w:szCs w:val="28"/>
          <w:lang w:eastAsia="ru-RU"/>
        </w:rPr>
        <w:t> </w:t>
      </w:r>
      <w:r w:rsidRPr="00B5760E">
        <w:rPr>
          <w:rFonts w:ascii="Times New Roman" w:hAnsi="Times New Roman"/>
          <w:sz w:val="28"/>
          <w:szCs w:val="28"/>
          <w:lang w:eastAsia="ru-RU"/>
        </w:rPr>
        <w:t>2013</w:t>
      </w:r>
      <w:r w:rsidR="009948C0">
        <w:rPr>
          <w:rFonts w:ascii="Times New Roman" w:hAnsi="Times New Roman"/>
          <w:sz w:val="28"/>
          <w:szCs w:val="28"/>
          <w:lang w:eastAsia="ru-RU"/>
        </w:rPr>
        <w:t> </w:t>
      </w:r>
      <w:r w:rsidRPr="00B5760E">
        <w:rPr>
          <w:rFonts w:ascii="Times New Roman" w:hAnsi="Times New Roman"/>
          <w:sz w:val="28"/>
          <w:szCs w:val="28"/>
          <w:lang w:eastAsia="ru-RU"/>
        </w:rPr>
        <w:t>г.);</w:t>
      </w:r>
      <w:r w:rsidR="009948C0">
        <w:rPr>
          <w:rFonts w:ascii="Times New Roman" w:hAnsi="Times New Roman"/>
          <w:sz w:val="28"/>
          <w:szCs w:val="28"/>
          <w:lang w:eastAsia="ru-RU"/>
        </w:rPr>
        <w:t> </w:t>
      </w:r>
      <w:r w:rsidRPr="00B5760E">
        <w:rPr>
          <w:rFonts w:ascii="Times New Roman" w:hAnsi="Times New Roman"/>
          <w:sz w:val="28"/>
          <w:szCs w:val="28"/>
          <w:lang w:eastAsia="ru-RU"/>
        </w:rPr>
        <w:t>Международной научно-практической конференции «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Насирдин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Исанов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– видный  государственный деятель Кыргызской Республики</w:t>
      </w:r>
      <w:r w:rsidR="009948C0">
        <w:rPr>
          <w:rFonts w:ascii="Times New Roman" w:hAnsi="Times New Roman"/>
          <w:sz w:val="28"/>
          <w:szCs w:val="28"/>
          <w:lang w:eastAsia="ru-RU"/>
        </w:rPr>
        <w:t>»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посвященной 70-летию со дня рождения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Насирдина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Исанова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- первого премьер-министра суверенного Кыргызстана, академика Инженерной академии КР и СССР (г. Бишкек, КГУСТА им. Н.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Исанова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, 1-2 ноября, 2013 г.); на расширенном заседании кафедры Производство и экология строительных материалов, изделий и конструкций КГУСТА им. Н.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Исанова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;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II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Международной межвузовской научно-практической конференции-конкурсе научных докладов студентов и молодых ученых «Инновационные технологии и передовые решения» (г. Бишкек, М</w:t>
      </w:r>
      <w:r>
        <w:rPr>
          <w:rFonts w:ascii="Times New Roman" w:hAnsi="Times New Roman"/>
          <w:sz w:val="28"/>
          <w:szCs w:val="28"/>
          <w:lang w:eastAsia="ru-RU"/>
        </w:rPr>
        <w:t>УИТ,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15-17 мая, 2014 г.); на расширенном заседании «Лаборатории базальтовых волокон»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ИФТПиМ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НАН КР. </w:t>
      </w:r>
    </w:p>
    <w:p w:rsidR="006E5B0A" w:rsidRPr="00BF0E83" w:rsidRDefault="006E5B0A" w:rsidP="00FD56F0">
      <w:pPr>
        <w:pStyle w:val="a5"/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F0E83">
        <w:rPr>
          <w:rFonts w:ascii="Times New Roman" w:hAnsi="Times New Roman"/>
          <w:b/>
          <w:sz w:val="28"/>
          <w:szCs w:val="28"/>
          <w:lang w:eastAsia="ru-RU"/>
        </w:rPr>
        <w:t xml:space="preserve">Публикации. </w:t>
      </w:r>
      <w:r w:rsidRPr="00BF0E83">
        <w:rPr>
          <w:rFonts w:ascii="Times New Roman" w:hAnsi="Times New Roman"/>
          <w:sz w:val="28"/>
          <w:szCs w:val="28"/>
        </w:rPr>
        <w:t>Основное содержание диссертации отражено в 1</w:t>
      </w:r>
      <w:r w:rsidR="003C1714" w:rsidRPr="00BF0E83">
        <w:rPr>
          <w:rFonts w:ascii="Times New Roman" w:hAnsi="Times New Roman"/>
          <w:sz w:val="28"/>
          <w:szCs w:val="28"/>
        </w:rPr>
        <w:t>8</w:t>
      </w:r>
      <w:r w:rsidRPr="00BF0E83">
        <w:rPr>
          <w:rFonts w:ascii="Times New Roman" w:hAnsi="Times New Roman"/>
          <w:sz w:val="28"/>
          <w:szCs w:val="28"/>
        </w:rPr>
        <w:t xml:space="preserve"> научных работах, из них: 2 патента на изобретения, 3 научные статьи, опубликованные в зарубежных изданиях (Казахстан, Россия), 1</w:t>
      </w:r>
      <w:r w:rsidR="003C1714" w:rsidRPr="00BF0E83">
        <w:rPr>
          <w:rFonts w:ascii="Times New Roman" w:hAnsi="Times New Roman"/>
          <w:sz w:val="28"/>
          <w:szCs w:val="28"/>
        </w:rPr>
        <w:t>3</w:t>
      </w:r>
      <w:r w:rsidRPr="00BF0E8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F0E83">
        <w:rPr>
          <w:rFonts w:ascii="Times New Roman" w:hAnsi="Times New Roman"/>
          <w:sz w:val="28"/>
          <w:szCs w:val="28"/>
        </w:rPr>
        <w:t>стат</w:t>
      </w:r>
      <w:proofErr w:type="spellEnd"/>
      <w:r w:rsidRPr="00BF0E83">
        <w:rPr>
          <w:rFonts w:ascii="Times New Roman" w:hAnsi="Times New Roman"/>
          <w:sz w:val="28"/>
          <w:szCs w:val="28"/>
          <w:lang w:val="ky-KG"/>
        </w:rPr>
        <w:t>ьи</w:t>
      </w:r>
      <w:r w:rsidRPr="00BF0E83">
        <w:rPr>
          <w:rFonts w:ascii="Times New Roman" w:hAnsi="Times New Roman"/>
          <w:sz w:val="28"/>
          <w:szCs w:val="28"/>
        </w:rPr>
        <w:t>, опубликованные в республиканских научных изданиях К</w:t>
      </w:r>
      <w:r w:rsidR="00916464" w:rsidRPr="00BF0E83">
        <w:rPr>
          <w:rFonts w:ascii="Times New Roman" w:hAnsi="Times New Roman"/>
          <w:sz w:val="28"/>
          <w:szCs w:val="28"/>
        </w:rPr>
        <w:t xml:space="preserve">ыргызской </w:t>
      </w:r>
      <w:r w:rsidRPr="00BF0E83">
        <w:rPr>
          <w:rFonts w:ascii="Times New Roman" w:hAnsi="Times New Roman"/>
          <w:sz w:val="28"/>
          <w:szCs w:val="28"/>
        </w:rPr>
        <w:t>Р</w:t>
      </w:r>
      <w:r w:rsidR="00916464" w:rsidRPr="00BF0E83">
        <w:rPr>
          <w:rFonts w:ascii="Times New Roman" w:hAnsi="Times New Roman"/>
          <w:sz w:val="28"/>
          <w:szCs w:val="28"/>
        </w:rPr>
        <w:t>еспублики</w:t>
      </w:r>
      <w:r w:rsidRPr="00BF0E83">
        <w:rPr>
          <w:rFonts w:ascii="Times New Roman" w:hAnsi="Times New Roman"/>
          <w:sz w:val="28"/>
          <w:szCs w:val="28"/>
        </w:rPr>
        <w:t>. Из них три единоличные.</w:t>
      </w:r>
    </w:p>
    <w:p w:rsidR="006E5B0A" w:rsidRPr="00BF0E83" w:rsidRDefault="006E5B0A" w:rsidP="00FD56F0">
      <w:pPr>
        <w:pStyle w:val="a5"/>
        <w:spacing w:line="276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F0E83">
        <w:rPr>
          <w:rFonts w:ascii="Times New Roman" w:hAnsi="Times New Roman"/>
          <w:b/>
          <w:sz w:val="28"/>
          <w:szCs w:val="28"/>
          <w:lang w:eastAsia="ru-RU"/>
        </w:rPr>
        <w:t>Объем и структура диссертации</w:t>
      </w:r>
    </w:p>
    <w:p w:rsidR="006E5B0A" w:rsidRPr="00BF0E83" w:rsidRDefault="006E5B0A" w:rsidP="00FD56F0">
      <w:pPr>
        <w:pStyle w:val="a5"/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F0E83">
        <w:rPr>
          <w:rFonts w:ascii="Times New Roman" w:hAnsi="Times New Roman"/>
          <w:sz w:val="28"/>
          <w:szCs w:val="28"/>
        </w:rPr>
        <w:t xml:space="preserve">Диссертация состоит из введения, пяти глав, заключения и списка использованных источников. Общий объем диссертации составляет 144 страниц, в том числе 121 страницы основного текста, 33 таблицы, 56 рисунков и списка литературы содержащего 138 наименований.  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B5760E">
        <w:rPr>
          <w:rFonts w:ascii="Times New Roman" w:hAnsi="Times New Roman"/>
          <w:b/>
          <w:bCs/>
          <w:sz w:val="28"/>
          <w:szCs w:val="28"/>
        </w:rPr>
        <w:lastRenderedPageBreak/>
        <w:t>КРАТКОЕ СОДЕРЖАНИЕ РАБОТЫ</w:t>
      </w:r>
    </w:p>
    <w:p w:rsidR="006E5B0A" w:rsidRPr="00B5760E" w:rsidRDefault="006E5B0A" w:rsidP="00954DC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E5B0A" w:rsidRPr="00B5760E" w:rsidRDefault="006E5B0A" w:rsidP="00814BA5">
      <w:pPr>
        <w:tabs>
          <w:tab w:val="left" w:pos="567"/>
        </w:tabs>
        <w:spacing w:after="0" w:line="264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b/>
          <w:bCs/>
          <w:sz w:val="28"/>
          <w:szCs w:val="28"/>
        </w:rPr>
        <w:t>Во введении</w:t>
      </w:r>
      <w:r w:rsidRPr="00B5760E">
        <w:rPr>
          <w:rFonts w:ascii="Times New Roman" w:hAnsi="Times New Roman"/>
          <w:sz w:val="28"/>
          <w:szCs w:val="28"/>
        </w:rPr>
        <w:t xml:space="preserve"> кратко излагается состояние проблемы, обосновывается актуальность темы, формулируется цель исследования и основные научные положения работы, а также описываются научная новизна и научно-практическая ценность работы.</w:t>
      </w:r>
    </w:p>
    <w:p w:rsidR="006E5B0A" w:rsidRPr="00B5760E" w:rsidRDefault="006E5B0A" w:rsidP="00814BA5">
      <w:pPr>
        <w:tabs>
          <w:tab w:val="left" w:pos="567"/>
          <w:tab w:val="left" w:pos="709"/>
        </w:tabs>
        <w:autoSpaceDE w:val="0"/>
        <w:autoSpaceDN w:val="0"/>
        <w:spacing w:after="0" w:line="264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В </w:t>
      </w:r>
      <w:r w:rsidRPr="00B5760E">
        <w:rPr>
          <w:rFonts w:ascii="Times New Roman" w:hAnsi="Times New Roman"/>
          <w:b/>
          <w:color w:val="000000"/>
          <w:sz w:val="28"/>
          <w:szCs w:val="28"/>
          <w:lang w:val="en-US" w:eastAsia="ru-RU"/>
        </w:rPr>
        <w:t>I</w:t>
      </w:r>
      <w:r w:rsidRPr="00B5760E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главе</w:t>
      </w: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дается краткий литературный обзор и результаты патентного поиска  по созданию композитов и электрообогревателя с использованием минералов и горных пород и описывается состояние проблемы по теме диссертации. </w:t>
      </w:r>
    </w:p>
    <w:p w:rsidR="006E5B0A" w:rsidRPr="00B5760E" w:rsidRDefault="006E5B0A" w:rsidP="00814BA5">
      <w:pPr>
        <w:autoSpaceDE w:val="0"/>
        <w:autoSpaceDN w:val="0"/>
        <w:adjustRightInd w:val="0"/>
        <w:spacing w:after="0" w:line="264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>Проведен анализ литературных источников научно-технической информации по технологии переработки минералов, горных пород, технологии производства супертонких волокон из горных пород, в том числе базальтовых волокон и изделий на их основе.</w:t>
      </w:r>
    </w:p>
    <w:p w:rsidR="006E5B0A" w:rsidRPr="00B5760E" w:rsidRDefault="006E5B0A" w:rsidP="00814BA5">
      <w:pPr>
        <w:autoSpaceDE w:val="0"/>
        <w:autoSpaceDN w:val="0"/>
        <w:adjustRightInd w:val="0"/>
        <w:spacing w:after="0" w:line="264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Анализ литературных данных и патентный поиск показал  перспективность работы технологии композитов на основе минералов и горных пород и изделия на их основе. </w:t>
      </w:r>
    </w:p>
    <w:p w:rsidR="006E5B0A" w:rsidRPr="00B5760E" w:rsidRDefault="006E5B0A" w:rsidP="00814BA5">
      <w:pPr>
        <w:spacing w:after="0" w:line="264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b/>
          <w:bCs/>
          <w:sz w:val="28"/>
          <w:szCs w:val="28"/>
        </w:rPr>
        <w:t xml:space="preserve">В </w:t>
      </w:r>
      <w:r w:rsidRPr="00B5760E">
        <w:rPr>
          <w:rFonts w:ascii="Times New Roman" w:hAnsi="Times New Roman"/>
          <w:b/>
          <w:bCs/>
          <w:sz w:val="28"/>
          <w:szCs w:val="28"/>
          <w:lang w:val="en-US"/>
        </w:rPr>
        <w:t>II</w:t>
      </w:r>
      <w:r w:rsidRPr="00B5760E">
        <w:rPr>
          <w:rFonts w:ascii="Times New Roman" w:hAnsi="Times New Roman"/>
          <w:b/>
          <w:bCs/>
          <w:sz w:val="28"/>
          <w:szCs w:val="28"/>
        </w:rPr>
        <w:t xml:space="preserve"> главе</w:t>
      </w:r>
      <w:r w:rsidRPr="00B5760E">
        <w:rPr>
          <w:rFonts w:ascii="Times New Roman" w:hAnsi="Times New Roman"/>
          <w:sz w:val="28"/>
          <w:szCs w:val="28"/>
        </w:rPr>
        <w:t xml:space="preserve"> описаны характеристики исходного алевролитового сырья  и  методика исследования, а также экспериментальные установки, используемые в работе.</w:t>
      </w:r>
    </w:p>
    <w:p w:rsidR="006E5B0A" w:rsidRPr="007C30BB" w:rsidRDefault="006E5B0A" w:rsidP="00814BA5">
      <w:pPr>
        <w:spacing w:after="0" w:line="264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данным</w:t>
      </w:r>
      <w:r w:rsidRPr="00B5760E">
        <w:rPr>
          <w:rFonts w:ascii="Times New Roman" w:hAnsi="Times New Roman"/>
          <w:sz w:val="28"/>
          <w:szCs w:val="28"/>
        </w:rPr>
        <w:t xml:space="preserve">  запасы алевролитового сырья  месторождения </w:t>
      </w:r>
      <w:proofErr w:type="spellStart"/>
      <w:r w:rsidRPr="00B5760E">
        <w:rPr>
          <w:rFonts w:ascii="Times New Roman" w:hAnsi="Times New Roman"/>
          <w:sz w:val="28"/>
          <w:szCs w:val="28"/>
        </w:rPr>
        <w:t>Таш-Булак</w:t>
      </w:r>
      <w:proofErr w:type="spellEnd"/>
      <w:r w:rsidRPr="00B5760E">
        <w:rPr>
          <w:rFonts w:ascii="Times New Roman" w:hAnsi="Times New Roman"/>
          <w:sz w:val="28"/>
          <w:szCs w:val="28"/>
        </w:rPr>
        <w:t xml:space="preserve">  составляет 45598 тыс. м</w:t>
      </w:r>
      <w:r w:rsidRPr="00B5760E">
        <w:rPr>
          <w:rFonts w:ascii="Times New Roman" w:hAnsi="Times New Roman"/>
          <w:sz w:val="28"/>
          <w:szCs w:val="28"/>
          <w:vertAlign w:val="superscript"/>
        </w:rPr>
        <w:t>3</w:t>
      </w:r>
      <w:r>
        <w:rPr>
          <w:rFonts w:ascii="Times New Roman" w:hAnsi="Times New Roman"/>
          <w:sz w:val="28"/>
          <w:szCs w:val="28"/>
        </w:rPr>
        <w:t xml:space="preserve"> и п</w:t>
      </w:r>
      <w:r w:rsidRPr="00B5760E">
        <w:rPr>
          <w:rFonts w:ascii="Times New Roman" w:hAnsi="Times New Roman"/>
          <w:sz w:val="28"/>
          <w:szCs w:val="28"/>
          <w:lang w:eastAsia="ru-RU"/>
        </w:rPr>
        <w:t>роведенный физико-химический анализ алевролитового сырья показал</w:t>
      </w:r>
      <w:r w:rsidR="0006736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6736A" w:rsidRPr="00B5760E">
        <w:rPr>
          <w:rFonts w:ascii="Times New Roman" w:hAnsi="Times New Roman"/>
          <w:sz w:val="28"/>
          <w:szCs w:val="28"/>
          <w:lang w:eastAsia="ru-RU"/>
        </w:rPr>
        <w:t>(табл.1)</w:t>
      </w:r>
      <w:r w:rsidR="00FD56F0">
        <w:rPr>
          <w:rFonts w:ascii="Times New Roman" w:hAnsi="Times New Roman"/>
          <w:sz w:val="28"/>
          <w:szCs w:val="28"/>
          <w:lang w:eastAsia="ru-RU"/>
        </w:rPr>
        <w:t>, что а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левролит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Таш-Булакского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месторождени</w:t>
      </w:r>
      <w:r w:rsidR="0006736A">
        <w:rPr>
          <w:rFonts w:ascii="Times New Roman" w:hAnsi="Times New Roman"/>
          <w:sz w:val="28"/>
          <w:szCs w:val="28"/>
          <w:lang w:eastAsia="ru-RU"/>
        </w:rPr>
        <w:t>я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в сравнении с дру</w:t>
      </w:r>
      <w:r>
        <w:rPr>
          <w:rFonts w:ascii="Times New Roman" w:hAnsi="Times New Roman"/>
          <w:sz w:val="28"/>
          <w:szCs w:val="28"/>
          <w:lang w:eastAsia="ru-RU"/>
        </w:rPr>
        <w:t>гими месторождениям</w:t>
      </w:r>
      <w:r w:rsidR="0006736A">
        <w:rPr>
          <w:rFonts w:ascii="Times New Roman" w:hAnsi="Times New Roman"/>
          <w:sz w:val="28"/>
          <w:szCs w:val="28"/>
          <w:lang w:eastAsia="ru-RU"/>
        </w:rPr>
        <w:t>и</w:t>
      </w:r>
      <w:r>
        <w:rPr>
          <w:rFonts w:ascii="Times New Roman" w:hAnsi="Times New Roman"/>
          <w:sz w:val="28"/>
          <w:szCs w:val="28"/>
          <w:lang w:eastAsia="ru-RU"/>
        </w:rPr>
        <w:t xml:space="preserve"> базальтов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содержит в себе малые количества </w:t>
      </w:r>
      <w:proofErr w:type="spellStart"/>
      <w:r w:rsidRPr="00B5760E">
        <w:rPr>
          <w:rFonts w:ascii="Times New Roman" w:hAnsi="Times New Roman"/>
          <w:sz w:val="24"/>
          <w:szCs w:val="24"/>
          <w:lang w:val="en-US" w:eastAsia="ru-RU"/>
        </w:rPr>
        <w:t>SiO</w:t>
      </w:r>
      <w:proofErr w:type="spellEnd"/>
      <w:r w:rsidRPr="00FE2BE6">
        <w:rPr>
          <w:rFonts w:ascii="Times New Roman" w:hAnsi="Times New Roman"/>
          <w:sz w:val="24"/>
          <w:szCs w:val="24"/>
          <w:vertAlign w:val="subscript"/>
          <w:lang w:eastAsia="ru-RU"/>
        </w:rPr>
        <w:t>2</w:t>
      </w:r>
      <w:r>
        <w:rPr>
          <w:rFonts w:ascii="Times New Roman" w:hAnsi="Times New Roman"/>
          <w:sz w:val="28"/>
          <w:szCs w:val="28"/>
          <w:lang w:eastAsia="ru-RU"/>
        </w:rPr>
        <w:t xml:space="preserve"> и </w:t>
      </w:r>
      <w:r w:rsidRPr="00B5760E">
        <w:rPr>
          <w:rFonts w:ascii="Times New Roman" w:hAnsi="Times New Roman"/>
          <w:sz w:val="24"/>
          <w:szCs w:val="24"/>
          <w:lang w:val="en-US" w:eastAsia="ru-RU"/>
        </w:rPr>
        <w:t>Al</w:t>
      </w:r>
      <w:r w:rsidRPr="00FE2BE6">
        <w:rPr>
          <w:rFonts w:ascii="Times New Roman" w:hAnsi="Times New Roman"/>
          <w:sz w:val="24"/>
          <w:szCs w:val="24"/>
          <w:vertAlign w:val="subscript"/>
          <w:lang w:eastAsia="ru-RU"/>
        </w:rPr>
        <w:t>2</w:t>
      </w:r>
      <w:r w:rsidRPr="00B5760E">
        <w:rPr>
          <w:rFonts w:ascii="Times New Roman" w:hAnsi="Times New Roman"/>
          <w:sz w:val="24"/>
          <w:szCs w:val="24"/>
          <w:lang w:val="en-US" w:eastAsia="ru-RU"/>
        </w:rPr>
        <w:t>O</w:t>
      </w:r>
      <w:r w:rsidRPr="00FE2BE6">
        <w:rPr>
          <w:rFonts w:ascii="Times New Roman" w:hAnsi="Times New Roman"/>
          <w:sz w:val="24"/>
          <w:szCs w:val="24"/>
          <w:vertAlign w:val="subscript"/>
          <w:lang w:eastAsia="ru-RU"/>
        </w:rPr>
        <w:t>3</w:t>
      </w:r>
      <w:r>
        <w:rPr>
          <w:rFonts w:ascii="Times New Roman" w:hAnsi="Times New Roman"/>
          <w:sz w:val="28"/>
          <w:szCs w:val="28"/>
          <w:lang w:eastAsia="ru-RU"/>
        </w:rPr>
        <w:t>, так</w:t>
      </w:r>
      <w:r w:rsidR="00C7250D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же</w:t>
      </w:r>
      <w:r w:rsidR="00C7250D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легколетучих компонентов содержит больше</w:t>
      </w:r>
      <w:r w:rsidR="0006736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(22,09%), чем в д</w:t>
      </w:r>
      <w:r>
        <w:rPr>
          <w:rFonts w:ascii="Times New Roman" w:hAnsi="Times New Roman"/>
          <w:sz w:val="28"/>
          <w:szCs w:val="28"/>
          <w:lang w:eastAsia="ru-RU"/>
        </w:rPr>
        <w:t>ругих базальт</w:t>
      </w:r>
      <w:r w:rsidR="0006736A">
        <w:rPr>
          <w:rFonts w:ascii="Times New Roman" w:hAnsi="Times New Roman"/>
          <w:sz w:val="28"/>
          <w:szCs w:val="28"/>
          <w:lang w:eastAsia="ru-RU"/>
        </w:rPr>
        <w:t>овых пород</w:t>
      </w:r>
      <w:r>
        <w:rPr>
          <w:rFonts w:ascii="Times New Roman" w:hAnsi="Times New Roman"/>
          <w:sz w:val="28"/>
          <w:szCs w:val="28"/>
          <w:lang w:eastAsia="ru-RU"/>
        </w:rPr>
        <w:t xml:space="preserve"> (не более 5 %). </w:t>
      </w:r>
    </w:p>
    <w:p w:rsidR="00FD56F0" w:rsidRDefault="00FD56F0" w:rsidP="00FD56F0">
      <w:pPr>
        <w:tabs>
          <w:tab w:val="left" w:pos="7170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5B0A" w:rsidRDefault="00FD56F0" w:rsidP="00FD56F0">
      <w:pPr>
        <w:tabs>
          <w:tab w:val="left" w:pos="7170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Таблица 1</w:t>
      </w:r>
      <w:r>
        <w:rPr>
          <w:rFonts w:ascii="Times New Roman" w:hAnsi="Times New Roman"/>
          <w:sz w:val="28"/>
          <w:szCs w:val="28"/>
          <w:lang w:eastAsia="ru-RU"/>
        </w:rPr>
        <w:t xml:space="preserve"> - 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Химический состав алевролитовых горных пород</w:t>
      </w:r>
    </w:p>
    <w:p w:rsidR="00814BA5" w:rsidRPr="00814BA5" w:rsidRDefault="00814BA5" w:rsidP="00954DC7">
      <w:pPr>
        <w:spacing w:after="0" w:line="240" w:lineRule="auto"/>
        <w:jc w:val="center"/>
        <w:rPr>
          <w:rFonts w:ascii="Times New Roman" w:hAnsi="Times New Roman"/>
          <w:sz w:val="16"/>
          <w:szCs w:val="28"/>
          <w:lang w:eastAsia="ru-RU"/>
        </w:rPr>
      </w:pPr>
    </w:p>
    <w:tbl>
      <w:tblPr>
        <w:tblpPr w:leftFromText="180" w:rightFromText="180" w:vertAnchor="text" w:horzAnchor="margin" w:tblpY="121"/>
        <w:tblW w:w="9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624"/>
        <w:gridCol w:w="44"/>
        <w:gridCol w:w="665"/>
        <w:gridCol w:w="701"/>
        <w:gridCol w:w="717"/>
        <w:gridCol w:w="708"/>
        <w:gridCol w:w="567"/>
        <w:gridCol w:w="708"/>
        <w:gridCol w:w="710"/>
        <w:gridCol w:w="567"/>
        <w:gridCol w:w="742"/>
        <w:gridCol w:w="959"/>
        <w:gridCol w:w="708"/>
        <w:gridCol w:w="709"/>
      </w:tblGrid>
      <w:tr w:rsidR="006E5B0A" w:rsidRPr="000566B2" w:rsidTr="003E3841">
        <w:tc>
          <w:tcPr>
            <w:tcW w:w="624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SiO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</w:p>
        </w:tc>
        <w:tc>
          <w:tcPr>
            <w:tcW w:w="709" w:type="dxa"/>
            <w:gridSpan w:val="2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Al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O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3</w:t>
            </w:r>
          </w:p>
        </w:tc>
        <w:tc>
          <w:tcPr>
            <w:tcW w:w="701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CaO</w:t>
            </w:r>
            <w:proofErr w:type="spellEnd"/>
          </w:p>
        </w:tc>
        <w:tc>
          <w:tcPr>
            <w:tcW w:w="717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MgO</w:t>
            </w:r>
            <w:proofErr w:type="spellEnd"/>
          </w:p>
        </w:tc>
        <w:tc>
          <w:tcPr>
            <w:tcW w:w="708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Fe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O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3</w:t>
            </w:r>
          </w:p>
        </w:tc>
        <w:tc>
          <w:tcPr>
            <w:tcW w:w="567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FeO</w:t>
            </w:r>
            <w:proofErr w:type="spellEnd"/>
          </w:p>
        </w:tc>
        <w:tc>
          <w:tcPr>
            <w:tcW w:w="708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vertAlign w:val="subscript"/>
                <w:lang w:val="en-US" w:eastAsia="ru-RU"/>
              </w:rPr>
            </w:pPr>
            <w:r w:rsidRPr="00B5760E">
              <w:rPr>
                <w:rFonts w:ascii="Times New Roman" w:hAnsi="Times New Roman"/>
                <w:i/>
                <w:sz w:val="24"/>
                <w:szCs w:val="24"/>
                <w:lang w:val="en-US" w:eastAsia="ru-RU"/>
              </w:rPr>
              <w:t>TiO</w:t>
            </w:r>
            <w:r w:rsidRPr="00B5760E">
              <w:rPr>
                <w:rFonts w:ascii="Times New Roman" w:hAnsi="Times New Roman"/>
                <w:i/>
                <w:sz w:val="24"/>
                <w:szCs w:val="24"/>
                <w:vertAlign w:val="subscript"/>
                <w:lang w:val="en-US" w:eastAsia="ru-RU"/>
              </w:rPr>
              <w:t>2</w:t>
            </w:r>
          </w:p>
        </w:tc>
        <w:tc>
          <w:tcPr>
            <w:tcW w:w="710" w:type="dxa"/>
          </w:tcPr>
          <w:p w:rsidR="006E5B0A" w:rsidRPr="00B5760E" w:rsidRDefault="006E5B0A" w:rsidP="003E3841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vertAlign w:val="subscript"/>
                <w:lang w:val="en-US"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Na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O</w:t>
            </w:r>
          </w:p>
        </w:tc>
        <w:tc>
          <w:tcPr>
            <w:tcW w:w="567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vertAlign w:val="subscript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K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O</w:t>
            </w:r>
          </w:p>
        </w:tc>
        <w:tc>
          <w:tcPr>
            <w:tcW w:w="742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vertAlign w:val="subscript"/>
                <w:lang w:eastAsia="ru-RU"/>
              </w:rPr>
            </w:pPr>
            <w:proofErr w:type="spellStart"/>
            <w:r w:rsidRPr="00B5760E">
              <w:rPr>
                <w:rFonts w:ascii="Times New Roman" w:hAnsi="Times New Roman"/>
                <w:i/>
                <w:sz w:val="24"/>
                <w:szCs w:val="24"/>
                <w:lang w:val="en-US" w:eastAsia="ru-RU"/>
              </w:rPr>
              <w:t>MnO</w:t>
            </w:r>
            <w:proofErr w:type="spellEnd"/>
          </w:p>
        </w:tc>
        <w:tc>
          <w:tcPr>
            <w:tcW w:w="959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П.П.П.</w:t>
            </w:r>
          </w:p>
        </w:tc>
        <w:tc>
          <w:tcPr>
            <w:tcW w:w="708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SO</w:t>
            </w:r>
            <w:r w:rsidRPr="00B5760E">
              <w:rPr>
                <w:rFonts w:ascii="Times New Roman" w:hAnsi="Times New Roman"/>
                <w:sz w:val="24"/>
                <w:szCs w:val="24"/>
                <w:vertAlign w:val="subscript"/>
                <w:lang w:val="en-US" w:eastAsia="ru-RU"/>
              </w:rPr>
              <w:t>3</w:t>
            </w:r>
          </w:p>
        </w:tc>
        <w:tc>
          <w:tcPr>
            <w:tcW w:w="709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i/>
                <w:sz w:val="24"/>
                <w:szCs w:val="24"/>
                <w:lang w:val="en-US" w:eastAsia="ru-RU"/>
              </w:rPr>
              <w:t>P</w:t>
            </w:r>
            <w:r w:rsidRPr="00B5760E">
              <w:rPr>
                <w:rFonts w:ascii="Times New Roman" w:hAnsi="Times New Roman"/>
                <w:i/>
                <w:sz w:val="24"/>
                <w:szCs w:val="24"/>
                <w:vertAlign w:val="subscript"/>
                <w:lang w:val="en-US" w:eastAsia="ru-RU"/>
              </w:rPr>
              <w:t>2</w:t>
            </w:r>
            <w:r w:rsidRPr="00B5760E">
              <w:rPr>
                <w:rFonts w:ascii="Times New Roman" w:hAnsi="Times New Roman"/>
                <w:i/>
                <w:sz w:val="24"/>
                <w:szCs w:val="24"/>
                <w:lang w:val="en-US" w:eastAsia="ru-RU"/>
              </w:rPr>
              <w:t>O</w:t>
            </w:r>
            <w:r w:rsidRPr="00B5760E">
              <w:rPr>
                <w:rFonts w:ascii="Times New Roman" w:hAnsi="Times New Roman"/>
                <w:i/>
                <w:sz w:val="24"/>
                <w:szCs w:val="24"/>
                <w:vertAlign w:val="subscript"/>
                <w:lang w:val="en-US" w:eastAsia="ru-RU"/>
              </w:rPr>
              <w:t>5</w:t>
            </w:r>
          </w:p>
        </w:tc>
      </w:tr>
      <w:tr w:rsidR="006E5B0A" w:rsidRPr="000566B2" w:rsidTr="003E3841">
        <w:tc>
          <w:tcPr>
            <w:tcW w:w="9129" w:type="dxa"/>
            <w:gridSpan w:val="14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в %</w:t>
            </w:r>
          </w:p>
        </w:tc>
      </w:tr>
      <w:tr w:rsidR="006E5B0A" w:rsidRPr="000566B2" w:rsidTr="003E3841">
        <w:tc>
          <w:tcPr>
            <w:tcW w:w="668" w:type="dxa"/>
            <w:gridSpan w:val="2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33,7</w:t>
            </w:r>
          </w:p>
        </w:tc>
        <w:tc>
          <w:tcPr>
            <w:tcW w:w="665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9,25</w:t>
            </w:r>
          </w:p>
        </w:tc>
        <w:tc>
          <w:tcPr>
            <w:tcW w:w="701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22,4</w:t>
            </w:r>
          </w:p>
        </w:tc>
        <w:tc>
          <w:tcPr>
            <w:tcW w:w="717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3,49</w:t>
            </w:r>
          </w:p>
        </w:tc>
        <w:tc>
          <w:tcPr>
            <w:tcW w:w="708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1</w:t>
            </w: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,</w:t>
            </w:r>
            <w:r w:rsidRPr="00B5760E">
              <w:rPr>
                <w:rFonts w:ascii="Times New Roman" w:hAnsi="Times New Roman"/>
                <w:sz w:val="24"/>
                <w:szCs w:val="24"/>
                <w:lang w:val="en-US" w:eastAsia="ru-RU"/>
              </w:rPr>
              <w:t>74</w:t>
            </w:r>
          </w:p>
        </w:tc>
        <w:tc>
          <w:tcPr>
            <w:tcW w:w="567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1,94</w:t>
            </w:r>
          </w:p>
        </w:tc>
        <w:tc>
          <w:tcPr>
            <w:tcW w:w="708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0,48</w:t>
            </w:r>
          </w:p>
        </w:tc>
        <w:tc>
          <w:tcPr>
            <w:tcW w:w="710" w:type="dxa"/>
          </w:tcPr>
          <w:p w:rsidR="006E5B0A" w:rsidRPr="00B5760E" w:rsidRDefault="006E5B0A" w:rsidP="003E384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1,35</w:t>
            </w:r>
          </w:p>
        </w:tc>
        <w:tc>
          <w:tcPr>
            <w:tcW w:w="567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1,64</w:t>
            </w:r>
          </w:p>
        </w:tc>
        <w:tc>
          <w:tcPr>
            <w:tcW w:w="742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0,10</w:t>
            </w:r>
          </w:p>
        </w:tc>
        <w:tc>
          <w:tcPr>
            <w:tcW w:w="959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22,09</w:t>
            </w:r>
          </w:p>
        </w:tc>
        <w:tc>
          <w:tcPr>
            <w:tcW w:w="708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709" w:type="dxa"/>
          </w:tcPr>
          <w:p w:rsidR="006E5B0A" w:rsidRPr="00B5760E" w:rsidRDefault="006E5B0A" w:rsidP="003E38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5760E">
              <w:rPr>
                <w:rFonts w:ascii="Times New Roman" w:hAnsi="Times New Roman"/>
                <w:sz w:val="24"/>
                <w:szCs w:val="24"/>
                <w:lang w:eastAsia="ru-RU"/>
              </w:rPr>
              <w:t>0,14</w:t>
            </w:r>
          </w:p>
        </w:tc>
      </w:tr>
    </w:tbl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14"/>
          <w:szCs w:val="28"/>
          <w:lang w:eastAsia="ru-RU"/>
        </w:rPr>
      </w:pPr>
    </w:p>
    <w:p w:rsidR="00814BA5" w:rsidRDefault="00814BA5" w:rsidP="00954DC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814BA5" w:rsidRDefault="00814BA5" w:rsidP="00954DC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814BA5" w:rsidRDefault="00814BA5" w:rsidP="00954DC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814BA5" w:rsidRPr="00814BA5" w:rsidRDefault="00814BA5" w:rsidP="00954DC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0"/>
          <w:szCs w:val="28"/>
          <w:lang w:eastAsia="ru-RU"/>
        </w:rPr>
      </w:pPr>
    </w:p>
    <w:p w:rsidR="006E5B0A" w:rsidRPr="00B5760E" w:rsidRDefault="006E5B0A" w:rsidP="00814BA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С помощью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петрографического анализа определены минералогический состав и структура алевролита: в целом для них характерна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пелитоваяструктура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, сложены они кварцем – до 70 %, хлоритом – до 15 %, пироксенами – 2-3 %, полевыми шпатами – до 10 %, серицитом – до 5 % и карбонатами – до 15 %.</w:t>
      </w:r>
    </w:p>
    <w:p w:rsidR="006E5B0A" w:rsidRPr="00B5760E" w:rsidRDefault="006E5B0A" w:rsidP="00814BA5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Для исследования легколетучего состава алевро</w:t>
      </w:r>
      <w:r>
        <w:rPr>
          <w:rFonts w:ascii="Times New Roman" w:hAnsi="Times New Roman"/>
          <w:sz w:val="28"/>
          <w:szCs w:val="28"/>
          <w:lang w:eastAsia="ru-RU"/>
        </w:rPr>
        <w:t>лита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был применен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пиролизный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метод. </w:t>
      </w:r>
    </w:p>
    <w:p w:rsidR="006E5B0A" w:rsidRPr="00B5760E" w:rsidRDefault="006E5B0A" w:rsidP="00814BA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Процентное содержание обнаруженных продуктов пиролиза алевролита:  аммиак - 8,8 %; сульфат - 5,24 %; хлор - 7,001%.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 xml:space="preserve">Значит, после пиролиза алевролитового порошка в поглотителе собираются определенные </w:t>
      </w:r>
      <w:r w:rsidR="00B55CDB">
        <w:rPr>
          <w:rFonts w:ascii="Times New Roman" w:hAnsi="Times New Roman"/>
          <w:sz w:val="28"/>
          <w:szCs w:val="28"/>
          <w:lang w:eastAsia="ru-RU"/>
        </w:rPr>
        <w:t>количество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вещества  </w:t>
      </w:r>
      <w:r w:rsidR="00B55CDB">
        <w:rPr>
          <w:rFonts w:ascii="Times New Roman" w:hAnsi="Times New Roman"/>
          <w:sz w:val="28"/>
          <w:szCs w:val="28"/>
          <w:lang w:eastAsia="ru-RU"/>
        </w:rPr>
        <w:t>в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конденсате. Полученный водный  конденсат кристаллизуются с улетучиванием воды и получена белая кристаллическая соль.</w:t>
      </w:r>
    </w:p>
    <w:p w:rsidR="006E5B0A" w:rsidRPr="005F2B9D" w:rsidRDefault="00294E9E" w:rsidP="00376C10">
      <w:pPr>
        <w:shd w:val="clear" w:color="auto" w:fill="FFFFFF"/>
        <w:spacing w:after="0" w:line="240" w:lineRule="auto"/>
        <w:ind w:left="11" w:right="6" w:firstLine="556"/>
        <w:jc w:val="both"/>
        <w:rPr>
          <w:rFonts w:ascii="Times New Roman" w:hAnsi="Times New Roman"/>
          <w:color w:val="000000"/>
          <w:spacing w:val="-5"/>
          <w:w w:val="106"/>
          <w:sz w:val="28"/>
          <w:szCs w:val="28"/>
          <w:lang w:eastAsia="ru-RU"/>
        </w:rPr>
      </w:pPr>
      <w:r>
        <w:rPr>
          <w:noProof/>
          <w:lang w:eastAsia="ru-RU"/>
        </w:rPr>
        <w:pict>
          <v:shape id="Text Box 3" o:spid="_x0000_s1026" type="#_x0000_t202" style="position:absolute;left:0;text-align:left;margin-left:214.85pt;margin-top:33.8pt;width:17.5pt;height:17.25pt;z-index: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Rt9twIAAMI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" filled="f" stroked="f">
            <v:textbox style="mso-next-textbox:#Text Box 3">
              <w:txbxContent>
                <w:p w:rsidR="00294E9E" w:rsidRPr="00FF0D47" w:rsidRDefault="00294E9E" w:rsidP="0031026A">
                  <w:pPr>
                    <w:rPr>
                      <w:lang w:val="en-US"/>
                    </w:rPr>
                  </w:pPr>
                  <w:r w:rsidRPr="00FF0D47">
                    <w:rPr>
                      <w:lang w:val="en-US"/>
                    </w:rPr>
                    <w:t>2</w:t>
                  </w:r>
                </w:p>
              </w:txbxContent>
            </v:textbox>
          </v:shape>
        </w:pict>
      </w:r>
      <w:r w:rsidR="006E5B0A">
        <w:rPr>
          <w:rFonts w:ascii="Times New Roman" w:hAnsi="Times New Roman"/>
          <w:color w:val="000000"/>
          <w:spacing w:val="-5"/>
          <w:w w:val="106"/>
          <w:sz w:val="28"/>
          <w:szCs w:val="28"/>
          <w:lang w:eastAsia="ru-RU"/>
        </w:rPr>
        <w:t>П</w:t>
      </w:r>
      <w:r w:rsidR="006E5B0A" w:rsidRPr="00B5760E">
        <w:rPr>
          <w:rFonts w:ascii="Times New Roman" w:hAnsi="Times New Roman"/>
          <w:color w:val="000000"/>
          <w:spacing w:val="1"/>
          <w:w w:val="106"/>
          <w:sz w:val="28"/>
          <w:szCs w:val="28"/>
          <w:lang w:eastAsia="ru-RU"/>
        </w:rPr>
        <w:t xml:space="preserve">о физическим свойствам показатель преломления </w:t>
      </w:r>
      <w:r w:rsidR="006E5B0A" w:rsidRPr="00B5760E">
        <w:rPr>
          <w:rFonts w:ascii="Times New Roman" w:hAnsi="Times New Roman"/>
          <w:color w:val="000000"/>
          <w:spacing w:val="2"/>
          <w:w w:val="106"/>
          <w:sz w:val="28"/>
          <w:szCs w:val="28"/>
          <w:lang w:eastAsia="ru-RU"/>
        </w:rPr>
        <w:t xml:space="preserve">алевролитовой соли, полученной методом пиролиза, </w:t>
      </w:r>
      <w:r w:rsidR="006E5B0A" w:rsidRPr="00B5760E">
        <w:rPr>
          <w:rFonts w:ascii="Times New Roman" w:hAnsi="Times New Roman"/>
          <w:color w:val="000000"/>
          <w:spacing w:val="1"/>
          <w:w w:val="106"/>
          <w:sz w:val="28"/>
          <w:szCs w:val="28"/>
          <w:lang w:eastAsia="ru-RU"/>
        </w:rPr>
        <w:t xml:space="preserve">почти не различается от показателя преломления аммиачной селитры. На </w:t>
      </w:r>
      <w:r w:rsidR="006E5B0A" w:rsidRPr="00B5760E">
        <w:rPr>
          <w:rFonts w:ascii="Times New Roman" w:hAnsi="Times New Roman"/>
          <w:color w:val="000000"/>
          <w:spacing w:val="-5"/>
          <w:w w:val="106"/>
          <w:sz w:val="28"/>
          <w:szCs w:val="28"/>
          <w:lang w:eastAsia="ru-RU"/>
        </w:rPr>
        <w:t>основе полученных экспериментальных данных мож</w:t>
      </w:r>
      <w:r w:rsidR="006E5B0A" w:rsidRPr="00B5760E">
        <w:rPr>
          <w:rFonts w:ascii="Times New Roman" w:hAnsi="Times New Roman"/>
          <w:color w:val="000000"/>
          <w:spacing w:val="-5"/>
          <w:w w:val="106"/>
          <w:sz w:val="28"/>
          <w:szCs w:val="28"/>
          <w:lang w:eastAsia="ru-RU"/>
        </w:rPr>
        <w:softHyphen/>
      </w:r>
      <w:r w:rsidR="006E5B0A" w:rsidRPr="00B5760E">
        <w:rPr>
          <w:rFonts w:ascii="Times New Roman" w:hAnsi="Times New Roman"/>
          <w:color w:val="000000"/>
          <w:spacing w:val="-1"/>
          <w:w w:val="106"/>
          <w:sz w:val="28"/>
          <w:szCs w:val="28"/>
          <w:lang w:eastAsia="ru-RU"/>
        </w:rPr>
        <w:t xml:space="preserve">но сделать вывод: соль, полученную из алевролитовой </w:t>
      </w:r>
      <w:r w:rsidR="006E5B0A" w:rsidRPr="00B5760E">
        <w:rPr>
          <w:rFonts w:ascii="Times New Roman" w:hAnsi="Times New Roman"/>
          <w:color w:val="000000"/>
          <w:spacing w:val="-5"/>
          <w:w w:val="106"/>
          <w:sz w:val="28"/>
          <w:szCs w:val="28"/>
          <w:lang w:eastAsia="ru-RU"/>
        </w:rPr>
        <w:t>породы, можно применить как аммиачные удобрения.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Таким образом, улавливание летучих элементов с применением поглотителей имеет большое экологическое значение, поскольку аммиак, окись серы и хлор являются токсичными веществами. Кроме того,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термобработанный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алевролитовый порошок, полученный методом пиролиза можно использовать в качестве наполнителя для создания новых материалов широкого назначения. </w:t>
      </w:r>
    </w:p>
    <w:p w:rsidR="006E5B0A" w:rsidRPr="00B5760E" w:rsidRDefault="006E5B0A" w:rsidP="001835C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b/>
          <w:bCs/>
          <w:sz w:val="28"/>
          <w:szCs w:val="28"/>
          <w:lang w:val="en-US"/>
        </w:rPr>
        <w:t>III</w:t>
      </w:r>
      <w:r w:rsidRPr="00B5760E">
        <w:rPr>
          <w:rFonts w:ascii="Times New Roman" w:hAnsi="Times New Roman"/>
          <w:b/>
          <w:bCs/>
          <w:sz w:val="28"/>
          <w:szCs w:val="28"/>
        </w:rPr>
        <w:t xml:space="preserve"> глава </w:t>
      </w:r>
      <w:r w:rsidRPr="00B5760E">
        <w:rPr>
          <w:rFonts w:ascii="Times New Roman" w:hAnsi="Times New Roman"/>
          <w:sz w:val="28"/>
          <w:szCs w:val="28"/>
        </w:rPr>
        <w:t>посвящена изучению электрофизических свойств алевролитовых пород в зависимости от температуры нагрева и его легколетучих компонентов, полученных методом пиролиза.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Исследовано удельное сопротивление алевролита ρ=ρ(Т) в интервале температур 20-1000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С. На рис. 2 приведены электрофизические параметры (электропроводность, электрическое сопротивление), полученные экспериментальным путем при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t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=20-850 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 для алевролитовых пород.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Исследования показывают, что из-за  выделения  углекислого газа из алевролита в виде СО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 w:rsidR="00B55CDB"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  </w:t>
      </w:r>
      <w:r w:rsidRPr="00B5760E">
        <w:rPr>
          <w:rFonts w:ascii="Times New Roman" w:hAnsi="Times New Roman"/>
          <w:sz w:val="28"/>
          <w:szCs w:val="28"/>
          <w:lang w:eastAsia="ru-RU"/>
        </w:rPr>
        <w:t>удельное сопротивление алевролитового образца резко повышается. При выделении СО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в процессе пиролиза идут экзотермические реакции. Этот процесс отрицательно влияет на электропроводность алевролита. Из образца алевролита в интервале температуры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t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= 300-450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C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легколетучие элементы улетучиваются в виде смеси газов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S</w:t>
      </w:r>
      <w:r w:rsidRPr="00B5760E">
        <w:rPr>
          <w:rFonts w:ascii="Times New Roman" w:hAnsi="Times New Roman"/>
          <w:sz w:val="28"/>
          <w:szCs w:val="28"/>
          <w:lang w:eastAsia="ru-RU"/>
        </w:rPr>
        <w:t>О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2,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S</w:t>
      </w:r>
      <w:r w:rsidRPr="00B5760E">
        <w:rPr>
          <w:rFonts w:ascii="Times New Roman" w:hAnsi="Times New Roman"/>
          <w:sz w:val="28"/>
          <w:szCs w:val="28"/>
          <w:lang w:eastAsia="ru-RU"/>
        </w:rPr>
        <w:t>О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3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CO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CO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proofErr w:type="spellStart"/>
      <w:r w:rsidRPr="00B5760E">
        <w:rPr>
          <w:rFonts w:ascii="Times New Roman" w:hAnsi="Times New Roman"/>
          <w:sz w:val="28"/>
          <w:szCs w:val="28"/>
          <w:lang w:val="en-US" w:eastAsia="ru-RU"/>
        </w:rPr>
        <w:t>Cl</w:t>
      </w:r>
      <w:proofErr w:type="spellEnd"/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NH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3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тогда </w:t>
      </w:r>
      <w:r>
        <w:rPr>
          <w:rFonts w:ascii="Times New Roman" w:hAnsi="Times New Roman"/>
          <w:sz w:val="28"/>
          <w:szCs w:val="28"/>
          <w:lang w:eastAsia="ru-RU"/>
        </w:rPr>
        <w:t xml:space="preserve"> до температуры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300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 основным компонентом летучих элементов  является СО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2</w:t>
      </w:r>
      <w:r w:rsidRPr="00B5760E">
        <w:rPr>
          <w:rFonts w:ascii="Times New Roman" w:hAnsi="Times New Roman"/>
          <w:sz w:val="28"/>
          <w:szCs w:val="28"/>
          <w:lang w:eastAsia="ru-RU"/>
        </w:rPr>
        <w:t>. Это мало влияет на электропроводность, как показано на рис.</w:t>
      </w:r>
      <w:r w:rsidR="008156CD">
        <w:rPr>
          <w:rFonts w:ascii="Times New Roman" w:hAnsi="Times New Roman"/>
          <w:sz w:val="28"/>
          <w:szCs w:val="28"/>
          <w:lang w:eastAsia="ru-RU"/>
        </w:rPr>
        <w:t>1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а</w:t>
      </w:r>
      <w:r w:rsidR="008156CD">
        <w:rPr>
          <w:rFonts w:ascii="Times New Roman" w:hAnsi="Times New Roman"/>
          <w:i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и 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б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(участок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II</w:t>
      </w:r>
      <w:r>
        <w:rPr>
          <w:rFonts w:ascii="Times New Roman" w:hAnsi="Times New Roman"/>
          <w:sz w:val="28"/>
          <w:szCs w:val="28"/>
          <w:lang w:eastAsia="ru-RU"/>
        </w:rPr>
        <w:t>)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для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необоженого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алевролитового состава. Это способствует стабилизации электропроводности, но после температуры 850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 нарушается структура алевролита.</w:t>
      </w:r>
    </w:p>
    <w:p w:rsidR="006E5B0A" w:rsidRDefault="006E5B0A" w:rsidP="005B19B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Из рис.</w:t>
      </w:r>
      <w:r w:rsidR="008156CD">
        <w:rPr>
          <w:rFonts w:ascii="Times New Roman" w:hAnsi="Times New Roman"/>
          <w:sz w:val="28"/>
          <w:szCs w:val="28"/>
          <w:lang w:eastAsia="ru-RU"/>
        </w:rPr>
        <w:t>1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видно, что в интервале температур от 20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 до 300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 удельное электрическое сопротивление алевролитовых пород изменяется по линейному закону, а в интервале 300-450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C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постепенно уменьшается. Далее при повышении температуры до 850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 удельное электрическое сопротивление алевролитовых пород изменяется по экспоненциальному закону. </w:t>
      </w:r>
    </w:p>
    <w:p w:rsidR="006E5B0A" w:rsidRPr="00B5760E" w:rsidRDefault="006E5B0A" w:rsidP="005B19B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Далее изучены электрофизические свойства алевролитовых солей при разных концентрациях в дистиллированной воде (10-70%), а также электрофизические свойства данного вещества сопоставлены с эталонной аммиачной селитрой.</w:t>
      </w:r>
    </w:p>
    <w:p w:rsidR="006E5B0A" w:rsidRPr="00B5760E" w:rsidRDefault="006E5B0A" w:rsidP="005B19B2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Используя </w:t>
      </w:r>
      <w:r w:rsidRPr="00B5760E">
        <w:rPr>
          <w:rFonts w:ascii="Times New Roman" w:hAnsi="Times New Roman"/>
          <w:sz w:val="28"/>
          <w:szCs w:val="28"/>
          <w:lang w:eastAsia="ru-RU"/>
        </w:rPr>
        <w:sym w:font="Symbol" w:char="F061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метод А.А.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Аппена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расчетным путем, определили диэлектрическую проницаемость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Сулуу-Терекского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базальта </w:t>
      </w:r>
      <w:r w:rsidRPr="00B5760E">
        <w:rPr>
          <w:rFonts w:ascii="Times New Roman" w:hAnsi="Times New Roman"/>
          <w:sz w:val="28"/>
          <w:szCs w:val="28"/>
          <w:lang w:eastAsia="ru-RU"/>
        </w:rPr>
        <w:sym w:font="Symbol" w:char="F065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=17,02, а для  алевролита месторождение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Таш-Булак</w:t>
      </w:r>
      <w:proofErr w:type="spellEnd"/>
      <w:r w:rsidR="00CA3DC7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sym w:font="Symbol" w:char="F065"/>
      </w:r>
      <w:r w:rsidRPr="00B5760E">
        <w:rPr>
          <w:rFonts w:ascii="Times New Roman" w:hAnsi="Times New Roman"/>
          <w:sz w:val="28"/>
          <w:szCs w:val="28"/>
          <w:lang w:eastAsia="ru-RU"/>
        </w:rPr>
        <w:t>=7,8, исходя из их химического состава.</w:t>
      </w:r>
    </w:p>
    <w:p w:rsidR="006E5B0A" w:rsidRPr="00B5760E" w:rsidRDefault="00294E9E" w:rsidP="00954DC7">
      <w:pPr>
        <w:spacing w:after="0" w:line="360" w:lineRule="auto"/>
        <w:ind w:right="-426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pict>
          <v:shape id="Поле 1255" o:spid="_x0000_s1027" type="#_x0000_t202" style="position:absolute;left:0;text-align:left;margin-left:-12.3pt;margin-top:264.1pt;width:508.35pt;height:69.75pt;z-index: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" stroked="f">
            <v:textbox style="mso-next-textbox:#Поле 1255" inset=".5mm,.3mm,.5mm,.3mm">
              <w:txbxContent>
                <w:p w:rsidR="00294E9E" w:rsidRDefault="00294E9E" w:rsidP="00954DC7">
                  <w:pPr>
                    <w:pStyle w:val="a5"/>
                    <w:jc w:val="center"/>
                    <w:rPr>
                      <w:rFonts w:ascii="Times New Roman" w:hAnsi="Times New Roman"/>
                      <w:i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а)                                                                     б)</w:t>
                  </w:r>
                </w:p>
                <w:p w:rsidR="00294E9E" w:rsidRDefault="00294E9E" w:rsidP="00954DC7">
                  <w:pPr>
                    <w:pStyle w:val="a5"/>
                    <w:rPr>
                      <w:rFonts w:ascii="Times New Roman" w:hAnsi="Times New Roman"/>
                      <w:i/>
                      <w:sz w:val="24"/>
                      <w:szCs w:val="24"/>
                    </w:rPr>
                  </w:pP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Рис</w:t>
                  </w: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.1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. График зависимости электропроводности алевролита</w:t>
                  </w: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 от температуры:</w:t>
                  </w:r>
                </w:p>
                <w:p w:rsidR="00294E9E" w:rsidRDefault="00294E9E" w:rsidP="00954DC7">
                  <w:pPr>
                    <w:pStyle w:val="a5"/>
                    <w:rPr>
                      <w:rFonts w:ascii="Times New Roman" w:hAnsi="Times New Roman"/>
                      <w:i/>
                      <w:sz w:val="24"/>
                      <w:szCs w:val="24"/>
                    </w:rPr>
                  </w:pP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а) </w:t>
                  </w: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з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ависимость уд</w:t>
                  </w: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ельного сопротивления алевролита 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от температуры</w:t>
                  </w:r>
                </w:p>
                <w:p w:rsidR="00294E9E" w:rsidRPr="00F62670" w:rsidRDefault="00294E9E" w:rsidP="00954DC7">
                  <w:pPr>
                    <w:pStyle w:val="a5"/>
                    <w:rPr>
                      <w:rFonts w:ascii="Times New Roman" w:hAnsi="Times New Roman"/>
                      <w:i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б)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 </w:t>
                  </w:r>
                  <w:r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показатель удельного сопротивления 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при постоянном значении напряжений,   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  <w:lang w:val="en-US"/>
                    </w:rPr>
                    <w:t>U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>=</w:t>
                  </w:r>
                  <w:proofErr w:type="spellStart"/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  <w:lang w:val="en-US"/>
                    </w:rPr>
                    <w:t>const</w:t>
                  </w:r>
                  <w:proofErr w:type="spellEnd"/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</w:rPr>
                    <w:t xml:space="preserve"> =222</w:t>
                  </w:r>
                  <w:r w:rsidRPr="00F62670">
                    <w:rPr>
                      <w:rFonts w:ascii="Times New Roman" w:hAnsi="Times New Roman"/>
                      <w:i/>
                      <w:sz w:val="24"/>
                      <w:szCs w:val="24"/>
                      <w:lang w:val="en-US"/>
                    </w:rPr>
                    <w:t>B</w:t>
                  </w:r>
                </w:p>
              </w:txbxContent>
            </v:textbox>
            <w10:wrap type="square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5" o:spid="_x0000_i1025" type="#_x0000_t75" alt="Рис 1.bmp" style="width:230.25pt;height:255.75pt;visibility:visible">
            <v:imagedata r:id="rId9" o:title="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7" o:spid="_x0000_i1026" type="#_x0000_t75" alt="6.jpg" style="width:226.5pt;height:252.75pt;visibility:visible">
            <v:imagedata r:id="rId10" o:title=""/>
          </v:shape>
        </w:pic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Опыты показывают, что в процессе пиролиза улетучиваются легколетучие элементы и в результате диэлектрическая проницаемость алевролитового порошка уменьшается от 4,0 до 1,6. По-видимому, это связано с тем, что при измельчении и термообработке алевролитового порошка возникают механические и термические разрушения межмолекулярных связей. В результате возникают свободные радикалы.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Особенностью структуры и диэлектрических свойств алевролитового порошка после термического разложения легколетучих компонентов является своеобразной сеткой физических связей, узлами которой являются полярные группы цепи, способные к специфическим взаимодействиям.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b/>
          <w:bCs/>
          <w:sz w:val="28"/>
          <w:szCs w:val="28"/>
        </w:rPr>
        <w:t xml:space="preserve">В </w:t>
      </w:r>
      <w:r w:rsidRPr="00B5760E">
        <w:rPr>
          <w:rFonts w:ascii="Times New Roman" w:hAnsi="Times New Roman"/>
          <w:b/>
          <w:bCs/>
          <w:sz w:val="28"/>
          <w:szCs w:val="28"/>
          <w:lang w:val="en-US"/>
        </w:rPr>
        <w:t>IV</w:t>
      </w:r>
      <w:r w:rsidRPr="00B5760E">
        <w:rPr>
          <w:rFonts w:ascii="Times New Roman" w:hAnsi="Times New Roman"/>
          <w:b/>
          <w:bCs/>
          <w:sz w:val="28"/>
          <w:szCs w:val="28"/>
        </w:rPr>
        <w:t xml:space="preserve"> главе </w:t>
      </w:r>
      <w:r w:rsidRPr="00B5760E">
        <w:rPr>
          <w:rFonts w:ascii="Times New Roman" w:hAnsi="Times New Roman"/>
          <w:sz w:val="28"/>
          <w:szCs w:val="28"/>
        </w:rPr>
        <w:t>описаны теоретические основы получения и разрушения композитов, армированные супертонкими волокнами на основе горных пород – типа базальтов, алевролитов и др. Также исследованы физико-технические характеристики алевролитового супертонкого волокна  сравнительно с базальтовыми волокнами.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При производстве минеральной ваты величина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M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к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сырья или сырьевой композиции не должна превышать 2,0, т.к. наилучших свойств волокна можно добиться при этом значении. </w:t>
      </w:r>
    </w:p>
    <w:p w:rsidR="006E5B0A" w:rsidRPr="00B5760E" w:rsidRDefault="006E5B0A" w:rsidP="00954DC7">
      <w:pPr>
        <w:tabs>
          <w:tab w:val="left" w:pos="1380"/>
          <w:tab w:val="left" w:pos="1416"/>
          <w:tab w:val="left" w:pos="2124"/>
          <w:tab w:val="left" w:pos="2832"/>
          <w:tab w:val="left" w:pos="3540"/>
          <w:tab w:val="left" w:pos="4248"/>
          <w:tab w:val="left" w:pos="8400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Определены опытными и расчетными методами следующие физико-механические характеристики и модуль кислотности алевролитовых пород: плотность - 2,08×10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3</w:t>
      </w:r>
      <w:r w:rsidRPr="00B5760E">
        <w:rPr>
          <w:rFonts w:ascii="Times New Roman" w:hAnsi="Times New Roman"/>
          <w:sz w:val="28"/>
          <w:szCs w:val="28"/>
          <w:lang w:eastAsia="ru-RU"/>
        </w:rPr>
        <w:t>кг/м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3</w:t>
      </w:r>
      <w:r w:rsidRPr="00B5760E">
        <w:rPr>
          <w:rFonts w:ascii="Times New Roman" w:hAnsi="Times New Roman"/>
          <w:sz w:val="24"/>
          <w:szCs w:val="24"/>
          <w:lang w:eastAsia="ru-RU"/>
        </w:rPr>
        <w:t xml:space="preserve">;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водопоглощение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–3 %; прочность на сжатие при сухо</w:t>
      </w:r>
      <w:r w:rsidR="00CA3DC7">
        <w:rPr>
          <w:rFonts w:ascii="Times New Roman" w:hAnsi="Times New Roman"/>
          <w:sz w:val="28"/>
          <w:szCs w:val="28"/>
          <w:lang w:eastAsia="ru-RU"/>
        </w:rPr>
        <w:t>м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состоянии - 27,61%; прочность на сжатие при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водопоглощенно</w:t>
      </w:r>
      <w:r w:rsidR="00CA3DC7">
        <w:rPr>
          <w:rFonts w:ascii="Times New Roman" w:hAnsi="Times New Roman"/>
          <w:sz w:val="28"/>
          <w:szCs w:val="28"/>
          <w:lang w:eastAsia="ru-RU"/>
        </w:rPr>
        <w:t>м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состоянии - 15,16 %; коэффициент  размягчений - 45,1%; модуль кислотности -1,66.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>Дробление по фракциям  дало следующие данные:0…3 мм - 1,2%;3…40 мм - 72,8 %; свыше 40мм – 26 %.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Таким образом, основную массу составляет фракция от 3 до 40 мм, которая удовлетворяет существующим стандартам, при необходимости фракцию свыше 40 мм можно дробить.</w:t>
      </w:r>
    </w:p>
    <w:p w:rsidR="006E5B0A" w:rsidRPr="00B5760E" w:rsidRDefault="006E5B0A" w:rsidP="00954DC7">
      <w:pPr>
        <w:tabs>
          <w:tab w:val="left" w:pos="709"/>
        </w:tabs>
        <w:spacing w:after="0" w:line="240" w:lineRule="auto"/>
        <w:ind w:right="-2" w:firstLine="567"/>
        <w:jc w:val="both"/>
        <w:rPr>
          <w:rFonts w:ascii="Times New Roman" w:hAnsi="Times New Roman"/>
          <w:sz w:val="28"/>
          <w:szCs w:val="24"/>
          <w:lang w:eastAsia="ru-RU"/>
        </w:rPr>
      </w:pPr>
      <w:r w:rsidRPr="00B5760E">
        <w:rPr>
          <w:rFonts w:ascii="Times New Roman" w:hAnsi="Times New Roman"/>
          <w:sz w:val="28"/>
          <w:szCs w:val="24"/>
          <w:lang w:eastAsia="ru-RU"/>
        </w:rPr>
        <w:t>На основе аддитивного закона расчетная формула для определения температуры плавления базальта представляется в следующем виде</w:t>
      </w:r>
    </w:p>
    <w:p w:rsidR="006E5B0A" w:rsidRDefault="006E5B0A" w:rsidP="00CA3DC7">
      <w:pPr>
        <w:tabs>
          <w:tab w:val="left" w:pos="567"/>
        </w:tabs>
        <w:spacing w:after="0" w:line="24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eastAsia="Times New Roman" w:hAnsi="Times New Roman"/>
          <w:color w:val="000000"/>
          <w:position w:val="-84"/>
          <w:sz w:val="28"/>
          <w:szCs w:val="28"/>
          <w:lang w:eastAsia="ru-RU"/>
        </w:rPr>
        <w:object w:dxaOrig="6580" w:dyaOrig="1740">
          <v:shape id="_x0000_i1027" type="#_x0000_t75" style="width:325.5pt;height:87pt" o:ole="">
            <v:imagedata r:id="rId11" o:title=""/>
          </v:shape>
          <o:OLEObject Type="Embed" ProgID="Equation.DSMT4" ShapeID="_x0000_i1027" DrawAspect="Content" ObjectID="_1497613071" r:id="rId12"/>
        </w:objec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ab/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ab/>
      </w:r>
      <w:r w:rsidR="00656D39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   </w:t>
      </w:r>
      <w:r>
        <w:rPr>
          <w:rFonts w:ascii="Times New Roman" w:hAnsi="Times New Roman"/>
          <w:color w:val="000000"/>
          <w:sz w:val="28"/>
          <w:szCs w:val="28"/>
          <w:lang w:eastAsia="ru-RU"/>
        </w:rPr>
        <w:t>(1</w:t>
      </w:r>
      <w:r w:rsidRPr="00B5760E">
        <w:rPr>
          <w:rFonts w:ascii="Times New Roman" w:hAnsi="Times New Roman"/>
          <w:color w:val="000000"/>
          <w:sz w:val="28"/>
          <w:szCs w:val="28"/>
          <w:lang w:eastAsia="ru-RU"/>
        </w:rPr>
        <w:t>)</w:t>
      </w:r>
      <w:r>
        <w:rPr>
          <w:rFonts w:ascii="Times New Roman" w:hAnsi="Times New Roman"/>
          <w:sz w:val="28"/>
          <w:szCs w:val="28"/>
          <w:lang w:eastAsia="ru-RU"/>
        </w:rPr>
        <w:tab/>
      </w:r>
    </w:p>
    <w:p w:rsidR="006E5B0A" w:rsidRPr="00B5760E" w:rsidRDefault="006E5B0A" w:rsidP="00FC1276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По формуле (1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) расчетным путем определена температура плавления алевролитовых пород: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T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 xml:space="preserve">пл. </w:t>
      </w:r>
      <w:proofErr w:type="spellStart"/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расч</w:t>
      </w:r>
      <w:proofErr w:type="spellEnd"/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.</w:t>
      </w:r>
      <w:r>
        <w:rPr>
          <w:rFonts w:ascii="Times New Roman" w:hAnsi="Times New Roman"/>
          <w:sz w:val="28"/>
          <w:szCs w:val="28"/>
          <w:lang w:eastAsia="ru-RU"/>
        </w:rPr>
        <w:t>=</w:t>
      </w:r>
      <w:r w:rsidRPr="00B5760E">
        <w:rPr>
          <w:rFonts w:ascii="Times New Roman" w:hAnsi="Times New Roman"/>
          <w:sz w:val="28"/>
          <w:szCs w:val="28"/>
          <w:lang w:eastAsia="ru-RU"/>
        </w:rPr>
        <w:t>1250±20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С; а экспериментально </w:t>
      </w:r>
      <w:r w:rsidRPr="00B5760E">
        <w:rPr>
          <w:rFonts w:ascii="Times New Roman" w:hAnsi="Times New Roman"/>
          <w:sz w:val="28"/>
          <w:szCs w:val="28"/>
          <w:lang w:val="en-US" w:eastAsia="ru-RU"/>
        </w:rPr>
        <w:t>T</w:t>
      </w:r>
      <w:proofErr w:type="spellStart"/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эксп</w:t>
      </w:r>
      <w:proofErr w:type="spellEnd"/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.</w:t>
      </w:r>
      <w:r w:rsidRPr="00B5760E">
        <w:rPr>
          <w:rFonts w:ascii="Times New Roman" w:hAnsi="Times New Roman"/>
          <w:sz w:val="28"/>
          <w:szCs w:val="28"/>
          <w:lang w:eastAsia="ru-RU"/>
        </w:rPr>
        <w:t>=  1360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С.</w:t>
      </w:r>
    </w:p>
    <w:p w:rsidR="006E5B0A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  <w:t>На основе уравнений регрессии вязкост</w:t>
      </w:r>
      <w:r w:rsidR="00CA3DC7">
        <w:rPr>
          <w:rFonts w:ascii="Times New Roman" w:hAnsi="Times New Roman"/>
          <w:sz w:val="28"/>
          <w:szCs w:val="28"/>
          <w:lang w:eastAsia="ru-RU"/>
        </w:rPr>
        <w:t>и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базальтового ра</w:t>
      </w:r>
      <w:r>
        <w:rPr>
          <w:rFonts w:ascii="Times New Roman" w:hAnsi="Times New Roman"/>
          <w:sz w:val="28"/>
          <w:szCs w:val="28"/>
          <w:lang w:eastAsia="ru-RU"/>
        </w:rPr>
        <w:t>сплава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определена вязкость  расплава, полученно</w:t>
      </w:r>
      <w:r w:rsidR="00CA3DC7">
        <w:rPr>
          <w:rFonts w:ascii="Times New Roman" w:hAnsi="Times New Roman"/>
          <w:sz w:val="28"/>
          <w:szCs w:val="28"/>
          <w:lang w:eastAsia="ru-RU"/>
        </w:rPr>
        <w:t>го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из алевролита, в зависимости от его химического состава. </w:t>
      </w:r>
    </w:p>
    <w:p w:rsidR="00CA3DC7" w:rsidRPr="00CA3DC7" w:rsidRDefault="00CA3DC7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8"/>
          <w:szCs w:val="28"/>
          <w:lang w:eastAsia="ru-RU"/>
        </w:rPr>
      </w:pPr>
    </w:p>
    <w:p w:rsidR="006E5B0A" w:rsidRDefault="006E5B0A" w:rsidP="00CA3DC7">
      <w:pPr>
        <w:tabs>
          <w:tab w:val="left" w:pos="758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Таблица 2</w:t>
      </w:r>
      <w:r w:rsidR="00CA3DC7">
        <w:rPr>
          <w:rFonts w:ascii="Times New Roman" w:hAnsi="Times New Roman"/>
          <w:sz w:val="28"/>
          <w:szCs w:val="28"/>
          <w:lang w:eastAsia="ru-RU"/>
        </w:rPr>
        <w:t xml:space="preserve"> - 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Вязкость  расплава алевролита в зависимости от их температуры </w:t>
      </w:r>
    </w:p>
    <w:p w:rsidR="00CA3DC7" w:rsidRPr="00CA3DC7" w:rsidRDefault="00CA3DC7" w:rsidP="00CA3DC7">
      <w:pPr>
        <w:tabs>
          <w:tab w:val="left" w:pos="7580"/>
        </w:tabs>
        <w:spacing w:after="0" w:line="240" w:lineRule="auto"/>
        <w:rPr>
          <w:rFonts w:ascii="Times New Roman" w:hAnsi="Times New Roman"/>
          <w:sz w:val="12"/>
          <w:szCs w:val="28"/>
          <w:lang w:eastAsia="ru-RU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00"/>
        <w:gridCol w:w="1101"/>
        <w:gridCol w:w="1078"/>
        <w:gridCol w:w="1096"/>
        <w:gridCol w:w="1440"/>
        <w:gridCol w:w="1324"/>
      </w:tblGrid>
      <w:tr w:rsidR="006E5B0A" w:rsidRPr="000566B2" w:rsidTr="00FC17AE">
        <w:tc>
          <w:tcPr>
            <w:tcW w:w="3600" w:type="dxa"/>
            <w:vMerge w:val="restart"/>
          </w:tcPr>
          <w:p w:rsidR="006E5B0A" w:rsidRPr="00B5760E" w:rsidRDefault="006E5B0A" w:rsidP="00954D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Месторождение</w:t>
            </w:r>
          </w:p>
        </w:tc>
        <w:tc>
          <w:tcPr>
            <w:tcW w:w="6039" w:type="dxa"/>
            <w:gridSpan w:val="5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Вязкость, ð </w:t>
            </w:r>
            <w:proofErr w:type="spellStart"/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Па·с</w:t>
            </w:r>
            <w:proofErr w:type="spellEnd"/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, при </w:t>
            </w:r>
            <w:r w:rsidRPr="00B5760E">
              <w:rPr>
                <w:rFonts w:ascii="Times New Roman" w:hAnsi="Times New Roman"/>
                <w:sz w:val="28"/>
                <w:szCs w:val="28"/>
                <w:lang w:val="en-US" w:eastAsia="ru-RU"/>
              </w:rPr>
              <w:t>t</w:t>
            </w: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, </w:t>
            </w:r>
            <w:r w:rsidRPr="00B5760E">
              <w:rPr>
                <w:rFonts w:ascii="Times New Roman" w:hAnsi="Times New Roman"/>
                <w:sz w:val="28"/>
                <w:szCs w:val="28"/>
                <w:vertAlign w:val="superscript"/>
                <w:lang w:eastAsia="ru-RU"/>
              </w:rPr>
              <w:t>0</w:t>
            </w: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С</w:t>
            </w:r>
          </w:p>
        </w:tc>
      </w:tr>
      <w:tr w:rsidR="006E5B0A" w:rsidRPr="000566B2" w:rsidTr="00FC17AE">
        <w:tc>
          <w:tcPr>
            <w:tcW w:w="3600" w:type="dxa"/>
            <w:vMerge/>
          </w:tcPr>
          <w:p w:rsidR="006E5B0A" w:rsidRPr="00B5760E" w:rsidRDefault="006E5B0A" w:rsidP="00954D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1101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1450</w:t>
            </w:r>
          </w:p>
        </w:tc>
        <w:tc>
          <w:tcPr>
            <w:tcW w:w="1078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1400</w:t>
            </w:r>
          </w:p>
        </w:tc>
        <w:tc>
          <w:tcPr>
            <w:tcW w:w="1096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1350</w:t>
            </w:r>
          </w:p>
        </w:tc>
        <w:tc>
          <w:tcPr>
            <w:tcW w:w="1440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1300</w:t>
            </w:r>
          </w:p>
        </w:tc>
        <w:tc>
          <w:tcPr>
            <w:tcW w:w="1324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1250</w:t>
            </w:r>
          </w:p>
        </w:tc>
      </w:tr>
      <w:tr w:rsidR="006E5B0A" w:rsidRPr="000566B2" w:rsidTr="00FC17AE">
        <w:tc>
          <w:tcPr>
            <w:tcW w:w="3600" w:type="dxa"/>
          </w:tcPr>
          <w:p w:rsidR="006E5B0A" w:rsidRPr="00B5760E" w:rsidRDefault="006E5B0A" w:rsidP="00954DC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Алевролит</w:t>
            </w:r>
          </w:p>
        </w:tc>
        <w:tc>
          <w:tcPr>
            <w:tcW w:w="1101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38</w:t>
            </w:r>
          </w:p>
        </w:tc>
        <w:tc>
          <w:tcPr>
            <w:tcW w:w="1078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52</w:t>
            </w:r>
          </w:p>
        </w:tc>
        <w:tc>
          <w:tcPr>
            <w:tcW w:w="1096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105</w:t>
            </w:r>
          </w:p>
        </w:tc>
        <w:tc>
          <w:tcPr>
            <w:tcW w:w="1440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192</w:t>
            </w:r>
          </w:p>
        </w:tc>
        <w:tc>
          <w:tcPr>
            <w:tcW w:w="1324" w:type="dxa"/>
          </w:tcPr>
          <w:p w:rsidR="006E5B0A" w:rsidRPr="00B5760E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461</w:t>
            </w:r>
          </w:p>
        </w:tc>
      </w:tr>
    </w:tbl>
    <w:p w:rsidR="006E5B0A" w:rsidRPr="00B5760E" w:rsidRDefault="006E5B0A" w:rsidP="0097658B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Из табл.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2 видно, что алевролитовые породы образуют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средневязкие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расплавы. Эти значения близки к вязкости базальтов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Берестовецкого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месторождения Украины, используемых для получения супертонкого и непрерывного волокна.</w:t>
      </w:r>
    </w:p>
    <w:p w:rsidR="006E5B0A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Холст из супертонкого волок</w:t>
      </w:r>
      <w:r>
        <w:rPr>
          <w:rFonts w:ascii="Times New Roman" w:hAnsi="Times New Roman"/>
          <w:sz w:val="28"/>
          <w:szCs w:val="28"/>
          <w:lang w:eastAsia="ru-RU"/>
        </w:rPr>
        <w:t>на алевролита получено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путем плавки алевролитового щебня в электродуговой печи при температуре 1400-1500 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 пропусканием расплава через дутьевую головку со сжатым воздухом. Полученное волокно осаждается на сетчатый конвейер вертикальной камеры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волокноохлаждения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, где создается разрежение воздуха с помощью отсасывающего вентилятора.</w:t>
      </w:r>
    </w:p>
    <w:p w:rsidR="006E5B0A" w:rsidRDefault="006E5B0A" w:rsidP="00FC17A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Распределения «корольков» </w:t>
      </w:r>
      <w:r>
        <w:rPr>
          <w:rFonts w:ascii="Times New Roman" w:hAnsi="Times New Roman"/>
          <w:sz w:val="28"/>
          <w:szCs w:val="28"/>
          <w:lang w:eastAsia="ru-RU"/>
        </w:rPr>
        <w:t xml:space="preserve"> (не волокнистые включения) 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по объему холста из супертонких волокон по диаметру, по длине и по толщине представлены на рис. </w:t>
      </w:r>
      <w:r w:rsidR="008156CD">
        <w:rPr>
          <w:rFonts w:ascii="Times New Roman" w:hAnsi="Times New Roman"/>
          <w:sz w:val="28"/>
          <w:szCs w:val="28"/>
          <w:lang w:eastAsia="ru-RU"/>
        </w:rPr>
        <w:t>3</w:t>
      </w:r>
      <w:r w:rsidRPr="00B5760E">
        <w:rPr>
          <w:rFonts w:ascii="Times New Roman" w:hAnsi="Times New Roman"/>
          <w:sz w:val="28"/>
          <w:szCs w:val="28"/>
          <w:lang w:eastAsia="ru-RU"/>
        </w:rPr>
        <w:t>-</w:t>
      </w:r>
      <w:r w:rsidR="008156CD">
        <w:rPr>
          <w:rFonts w:ascii="Times New Roman" w:hAnsi="Times New Roman"/>
          <w:sz w:val="28"/>
          <w:szCs w:val="28"/>
          <w:lang w:eastAsia="ru-RU"/>
        </w:rPr>
        <w:t>6</w:t>
      </w:r>
      <w:r w:rsidRPr="00B5760E">
        <w:rPr>
          <w:rFonts w:ascii="Times New Roman" w:hAnsi="Times New Roman"/>
          <w:sz w:val="28"/>
          <w:szCs w:val="28"/>
          <w:lang w:eastAsia="ru-RU"/>
        </w:rPr>
        <w:t>.</w:t>
      </w:r>
    </w:p>
    <w:p w:rsidR="006E5B0A" w:rsidRPr="00B5760E" w:rsidRDefault="006E5B0A" w:rsidP="00FC17AE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Из графика распределения «корольков» видно, что круглые формы малого диаметра кор</w:t>
      </w:r>
      <w:r w:rsidR="00001183">
        <w:rPr>
          <w:rFonts w:ascii="Times New Roman" w:hAnsi="Times New Roman"/>
          <w:sz w:val="28"/>
          <w:szCs w:val="28"/>
          <w:lang w:eastAsia="ru-RU"/>
        </w:rPr>
        <w:t>олька по объему холста составляю</w:t>
      </w:r>
      <w:r w:rsidRPr="00B5760E">
        <w:rPr>
          <w:rFonts w:ascii="Times New Roman" w:hAnsi="Times New Roman"/>
          <w:sz w:val="28"/>
          <w:szCs w:val="28"/>
          <w:lang w:eastAsia="ru-RU"/>
        </w:rPr>
        <w:t>т максимальные значения  и не влия</w:t>
      </w:r>
      <w:r w:rsidR="00001183">
        <w:rPr>
          <w:rFonts w:ascii="Times New Roman" w:hAnsi="Times New Roman"/>
          <w:sz w:val="28"/>
          <w:szCs w:val="28"/>
          <w:lang w:eastAsia="ru-RU"/>
        </w:rPr>
        <w:t>ю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т </w:t>
      </w:r>
      <w:r w:rsidR="00001183">
        <w:rPr>
          <w:rFonts w:ascii="Times New Roman" w:hAnsi="Times New Roman"/>
          <w:sz w:val="28"/>
          <w:szCs w:val="28"/>
          <w:lang w:eastAsia="ru-RU"/>
        </w:rPr>
        <w:t xml:space="preserve">на </w:t>
      </w:r>
      <w:r w:rsidRPr="00B5760E">
        <w:rPr>
          <w:rFonts w:ascii="Times New Roman" w:hAnsi="Times New Roman"/>
          <w:sz w:val="28"/>
          <w:szCs w:val="28"/>
          <w:lang w:eastAsia="ru-RU"/>
        </w:rPr>
        <w:t>теплоизоляционн</w:t>
      </w:r>
      <w:r w:rsidR="00001183">
        <w:rPr>
          <w:rFonts w:ascii="Times New Roman" w:hAnsi="Times New Roman"/>
          <w:sz w:val="28"/>
          <w:szCs w:val="28"/>
          <w:lang w:eastAsia="ru-RU"/>
        </w:rPr>
        <w:t>ые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свойства материала. </w:t>
      </w:r>
    </w:p>
    <w:p w:rsidR="006E5B0A" w:rsidRDefault="006E5B0A" w:rsidP="00FC17AE">
      <w:pPr>
        <w:tabs>
          <w:tab w:val="left" w:pos="567"/>
          <w:tab w:val="left" w:pos="1740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Микроскопический анализ показал, что структура и размер «корольков» волокна, поверхностные дефекты одинарных волокон, неоднородности по диаметру  зависят именно от технологии расчленения расплава и состава базальтового сырья.</w:t>
      </w:r>
    </w:p>
    <w:p w:rsidR="006E5B0A" w:rsidRPr="00B5760E" w:rsidRDefault="006E5B0A" w:rsidP="00FC17AE">
      <w:pPr>
        <w:tabs>
          <w:tab w:val="left" w:pos="567"/>
          <w:tab w:val="left" w:pos="1740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5B0A" w:rsidRDefault="00294E9E" w:rsidP="00EC2342">
      <w:pPr>
        <w:tabs>
          <w:tab w:val="left" w:pos="567"/>
        </w:tabs>
        <w:autoSpaceDE w:val="0"/>
        <w:autoSpaceDN w:val="0"/>
        <w:spacing w:after="0" w:line="240" w:lineRule="auto"/>
        <w:jc w:val="center"/>
        <w:rPr>
          <w:rFonts w:ascii="Times New Roman" w:hAnsi="Times New Roman"/>
          <w:i/>
          <w:sz w:val="24"/>
          <w:szCs w:val="28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pict>
          <v:shape id="Рисунок 31" o:spid="_x0000_i1028" type="#_x0000_t75" alt="img027" style="width:135.75pt;height:159.75pt;visibility:visible">
            <v:imagedata r:id="rId13" o:title=""/>
          </v:shape>
        </w:pict>
      </w:r>
      <w:r w:rsidR="006E5B0A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EC2342" w:rsidRPr="00EC2342">
        <w:rPr>
          <w:rFonts w:ascii="Times New Roman" w:hAnsi="Times New Roman"/>
          <w:i/>
          <w:sz w:val="24"/>
          <w:szCs w:val="24"/>
          <w:lang w:eastAsia="ru-RU"/>
        </w:rPr>
        <w:t>а)</w:t>
      </w:r>
      <w:r w:rsidR="006E5B0A">
        <w:rPr>
          <w:rFonts w:ascii="Times New Roman" w:hAnsi="Times New Roman"/>
          <w:sz w:val="24"/>
          <w:szCs w:val="24"/>
          <w:lang w:eastAsia="ru-RU"/>
        </w:rPr>
        <w:t xml:space="preserve">            </w:t>
      </w:r>
      <w:r w:rsidR="00EC2342" w:rsidRPr="00B5760E">
        <w:rPr>
          <w:rFonts w:ascii="Times New Roman" w:eastAsia="Times New Roman" w:hAnsi="Times New Roman"/>
          <w:sz w:val="24"/>
          <w:szCs w:val="24"/>
          <w:lang w:eastAsia="ru-RU"/>
        </w:rPr>
        <w:object w:dxaOrig="5828" w:dyaOrig="4671">
          <v:shape id="_x0000_i1029" type="#_x0000_t75" style="width:213.75pt;height:171pt" o:ole="">
            <v:imagedata r:id="rId14" o:title=""/>
          </v:shape>
          <o:OLEObject Type="Embed" ProgID="Origin50.Graph" ShapeID="_x0000_i1029" DrawAspect="Content" ObjectID="_1497613072" r:id="rId15"/>
        </w:object>
      </w:r>
      <w:r w:rsidR="00EC234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6E5B0A">
        <w:rPr>
          <w:rFonts w:ascii="Times New Roman" w:hAnsi="Times New Roman"/>
          <w:i/>
          <w:sz w:val="24"/>
          <w:szCs w:val="28"/>
          <w:lang w:eastAsia="ru-RU"/>
        </w:rPr>
        <w:t>б)</w:t>
      </w:r>
    </w:p>
    <w:p w:rsidR="006E5B0A" w:rsidRDefault="006E5B0A" w:rsidP="008156CD">
      <w:pPr>
        <w:tabs>
          <w:tab w:val="left" w:pos="567"/>
          <w:tab w:val="left" w:pos="2085"/>
        </w:tabs>
        <w:autoSpaceDE w:val="0"/>
        <w:autoSpaceDN w:val="0"/>
        <w:spacing w:after="0" w:line="240" w:lineRule="auto"/>
        <w:jc w:val="center"/>
        <w:rPr>
          <w:rFonts w:ascii="Times New Roman" w:hAnsi="Times New Roman"/>
          <w:sz w:val="14"/>
          <w:szCs w:val="28"/>
          <w:lang w:eastAsia="ru-RU"/>
        </w:rPr>
      </w:pPr>
      <w:r w:rsidRPr="00B5760E">
        <w:rPr>
          <w:rFonts w:ascii="Times New Roman" w:hAnsi="Times New Roman"/>
          <w:i/>
          <w:sz w:val="24"/>
          <w:szCs w:val="28"/>
          <w:lang w:eastAsia="ru-RU"/>
        </w:rPr>
        <w:t>Рис.</w:t>
      </w:r>
      <w:r w:rsidR="008156CD">
        <w:rPr>
          <w:rFonts w:ascii="Times New Roman" w:hAnsi="Times New Roman"/>
          <w:i/>
          <w:sz w:val="24"/>
          <w:szCs w:val="28"/>
          <w:lang w:eastAsia="ru-RU"/>
        </w:rPr>
        <w:t>2</w:t>
      </w:r>
      <w:r w:rsidRPr="00B5760E">
        <w:rPr>
          <w:rFonts w:ascii="Times New Roman" w:hAnsi="Times New Roman"/>
          <w:i/>
          <w:sz w:val="24"/>
          <w:szCs w:val="28"/>
          <w:lang w:eastAsia="ru-RU"/>
        </w:rPr>
        <w:t>. Электронно-микроскопический снимок</w:t>
      </w:r>
      <w:r>
        <w:rPr>
          <w:rFonts w:ascii="Times New Roman" w:hAnsi="Times New Roman"/>
          <w:i/>
          <w:sz w:val="24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i/>
          <w:sz w:val="24"/>
          <w:szCs w:val="28"/>
          <w:lang w:eastAsia="ru-RU"/>
        </w:rPr>
        <w:t xml:space="preserve"> и </w:t>
      </w:r>
      <w:proofErr w:type="spellStart"/>
      <w:r w:rsidRPr="00B5760E">
        <w:rPr>
          <w:rFonts w:ascii="Times New Roman" w:hAnsi="Times New Roman"/>
          <w:i/>
          <w:sz w:val="24"/>
          <w:szCs w:val="28"/>
          <w:lang w:eastAsia="ru-RU"/>
        </w:rPr>
        <w:t>дифрактограмма</w:t>
      </w:r>
      <w:proofErr w:type="spellEnd"/>
      <w:r w:rsidR="00656D39">
        <w:rPr>
          <w:rFonts w:ascii="Times New Roman" w:hAnsi="Times New Roman"/>
          <w:i/>
          <w:sz w:val="24"/>
          <w:szCs w:val="28"/>
          <w:lang w:eastAsia="ru-RU"/>
        </w:rPr>
        <w:t xml:space="preserve"> супертонкого волокн</w:t>
      </w:r>
      <w:r w:rsidR="00EC2342">
        <w:rPr>
          <w:rFonts w:ascii="Times New Roman" w:hAnsi="Times New Roman"/>
          <w:i/>
          <w:sz w:val="24"/>
          <w:szCs w:val="28"/>
          <w:lang w:eastAsia="ru-RU"/>
        </w:rPr>
        <w:t>а</w:t>
      </w:r>
    </w:p>
    <w:p w:rsidR="00EC2342" w:rsidRPr="00EC2342" w:rsidRDefault="00EC2342" w:rsidP="00EC2342">
      <w:pPr>
        <w:tabs>
          <w:tab w:val="left" w:pos="567"/>
          <w:tab w:val="left" w:pos="2085"/>
        </w:tabs>
        <w:autoSpaceDE w:val="0"/>
        <w:autoSpaceDN w:val="0"/>
        <w:spacing w:after="0" w:line="240" w:lineRule="auto"/>
        <w:rPr>
          <w:rFonts w:ascii="Times New Roman" w:hAnsi="Times New Roman"/>
          <w:sz w:val="14"/>
          <w:szCs w:val="28"/>
          <w:lang w:eastAsia="ru-RU"/>
        </w:rPr>
      </w:pPr>
    </w:p>
    <w:p w:rsidR="006E5B0A" w:rsidRPr="00B5760E" w:rsidRDefault="006E5B0A" w:rsidP="001835C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Таким образом, по всем показателям алевролит месторождения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Таш-Булак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удовлетворяют требованиям существующих стандартов и могут без ограничения применяться в строительстве и других отраслях.</w:t>
      </w:r>
    </w:p>
    <w:p w:rsidR="00613123" w:rsidRDefault="006E5B0A" w:rsidP="00613123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По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Гриффитсу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скорость распространения трещин зависит от номинального напряжения и от таких свойств материала, как вязкость и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трещиноватость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. Трещина распространяется с большой скоростью, если усилие, вызывающее ее развитие, равно или больше вязкости разрушения материала.</w:t>
      </w:r>
    </w:p>
    <w:p w:rsidR="00613123" w:rsidRDefault="00613123" w:rsidP="00613123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13123" w:rsidRPr="00B5760E" w:rsidRDefault="00613123" w:rsidP="00613123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  <w:sectPr w:rsidR="00613123" w:rsidRPr="00B5760E" w:rsidSect="00BF0E83">
          <w:footerReference w:type="even" r:id="rId16"/>
          <w:footerReference w:type="default" r:id="rId17"/>
          <w:footerReference w:type="first" r:id="rId18"/>
          <w:pgSz w:w="11906" w:h="16838"/>
          <w:pgMar w:top="1134" w:right="1134" w:bottom="1134" w:left="1134" w:header="709" w:footer="709" w:gutter="0"/>
          <w:pgNumType w:start="1"/>
          <w:cols w:space="708"/>
          <w:docGrid w:linePitch="360"/>
        </w:sectPr>
      </w:pPr>
    </w:p>
    <w:p w:rsidR="006E5B0A" w:rsidRPr="00B5760E" w:rsidRDefault="00EC2342" w:rsidP="00EC2342">
      <w:pPr>
        <w:spacing w:after="0" w:line="240" w:lineRule="auto"/>
        <w:ind w:left="-284"/>
        <w:jc w:val="center"/>
        <w:rPr>
          <w:rFonts w:ascii="Times New Roman" w:hAnsi="Times New Roman"/>
          <w:i/>
          <w:sz w:val="24"/>
          <w:szCs w:val="28"/>
          <w:lang w:eastAsia="ru-RU"/>
        </w:rPr>
      </w:pPr>
      <w:r w:rsidRPr="000566B2">
        <w:rPr>
          <w:rFonts w:ascii="Times New Roman" w:hAnsi="Times New Roman"/>
          <w:noProof/>
          <w:sz w:val="28"/>
          <w:szCs w:val="28"/>
          <w:lang w:eastAsia="ru-RU"/>
        </w:rPr>
        <w:object w:dxaOrig="4695" w:dyaOrig="3245">
          <v:shape id="Диаграмма 7" o:spid="_x0000_i1030" type="#_x0000_t75" style="width:234.75pt;height:146.25pt;visibility:visible" o:ole="">
            <v:imagedata r:id="rId19" o:title="" cropbottom="-101f"/>
            <o:lock v:ext="edit" aspectratio="f"/>
          </v:shape>
          <o:OLEObject Type="Embed" ProgID="Excel.Sheet.8" ShapeID="Диаграмма 7" DrawAspect="Content" ObjectID="_1497613073" r:id="rId20"/>
        </w:objec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 xml:space="preserve">Рис. </w:t>
      </w:r>
      <w:r w:rsidR="008156CD">
        <w:rPr>
          <w:rFonts w:ascii="Times New Roman" w:hAnsi="Times New Roman"/>
          <w:i/>
          <w:sz w:val="24"/>
          <w:szCs w:val="28"/>
          <w:lang w:eastAsia="ru-RU"/>
        </w:rPr>
        <w:t>3</w: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>. Распределение корольков объема холста из БСТВ по диаметру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56D39" w:rsidP="00EC2342">
      <w:pPr>
        <w:spacing w:after="0" w:line="240" w:lineRule="auto"/>
        <w:jc w:val="center"/>
        <w:rPr>
          <w:rFonts w:ascii="Times New Roman" w:hAnsi="Times New Roman"/>
          <w:i/>
          <w:sz w:val="24"/>
          <w:szCs w:val="28"/>
          <w:lang w:eastAsia="ru-RU"/>
        </w:rPr>
      </w:pPr>
      <w:r w:rsidRPr="000566B2">
        <w:rPr>
          <w:rFonts w:ascii="Times New Roman" w:hAnsi="Times New Roman"/>
          <w:noProof/>
          <w:sz w:val="28"/>
          <w:szCs w:val="28"/>
          <w:lang w:eastAsia="ru-RU"/>
        </w:rPr>
        <w:object w:dxaOrig="4992" w:dyaOrig="2803">
          <v:shape id="Диаграмма 1" o:spid="_x0000_i1031" type="#_x0000_t75" style="width:231.75pt;height:141pt;visibility:visible" o:ole="">
            <v:imagedata r:id="rId21" o:title=""/>
            <o:lock v:ext="edit" aspectratio="f"/>
          </v:shape>
          <o:OLEObject Type="Embed" ProgID="Excel.Sheet.8" ShapeID="Диаграмма 1" DrawAspect="Content" ObjectID="_1497613074" r:id="rId22"/>
        </w:objec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>Рис.</w:t>
      </w:r>
      <w:r w:rsidR="008156CD">
        <w:rPr>
          <w:rFonts w:ascii="Times New Roman" w:hAnsi="Times New Roman"/>
          <w:i/>
          <w:sz w:val="24"/>
          <w:szCs w:val="28"/>
          <w:lang w:eastAsia="ru-RU"/>
        </w:rPr>
        <w:t>5</w: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>. Распределение корольков объема холста из БСТВ по длине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EC2342" w:rsidP="00954DC7">
      <w:pPr>
        <w:spacing w:after="0" w:line="240" w:lineRule="auto"/>
        <w:jc w:val="center"/>
        <w:rPr>
          <w:rFonts w:ascii="Times New Roman" w:hAnsi="Times New Roman"/>
          <w:i/>
          <w:sz w:val="24"/>
          <w:szCs w:val="28"/>
          <w:lang w:eastAsia="ru-RU"/>
        </w:rPr>
      </w:pPr>
      <w:r w:rsidRPr="000566B2">
        <w:rPr>
          <w:rFonts w:ascii="Times New Roman" w:hAnsi="Times New Roman"/>
          <w:noProof/>
          <w:sz w:val="28"/>
          <w:szCs w:val="28"/>
          <w:lang w:eastAsia="ru-RU"/>
        </w:rPr>
        <w:object w:dxaOrig="5021" w:dyaOrig="2563">
          <v:shape id="_x0000_i1032" type="#_x0000_t75" style="width:228.75pt;height:147pt;visibility:visible" o:ole="">
            <v:imagedata r:id="rId23" o:title=""/>
            <o:lock v:ext="edit" aspectratio="f"/>
          </v:shape>
          <o:OLEObject Type="Embed" ProgID="Excel.Sheet.8" ShapeID="_x0000_i1032" DrawAspect="Content" ObjectID="_1497613075" r:id="rId24"/>
        </w:objec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>Рис</w:t>
      </w:r>
      <w:r w:rsidR="008156CD">
        <w:rPr>
          <w:rFonts w:ascii="Times New Roman" w:hAnsi="Times New Roman"/>
          <w:i/>
          <w:sz w:val="24"/>
          <w:szCs w:val="28"/>
          <w:lang w:eastAsia="ru-RU"/>
        </w:rPr>
        <w:t>.</w: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 xml:space="preserve"> </w:t>
      </w:r>
      <w:r w:rsidR="008156CD">
        <w:rPr>
          <w:rFonts w:ascii="Times New Roman" w:hAnsi="Times New Roman"/>
          <w:i/>
          <w:sz w:val="24"/>
          <w:szCs w:val="28"/>
          <w:lang w:eastAsia="ru-RU"/>
        </w:rPr>
        <w:t>4</w:t>
      </w:r>
      <w:r w:rsidR="006E5B0A" w:rsidRPr="00B5760E">
        <w:rPr>
          <w:rFonts w:ascii="Times New Roman" w:hAnsi="Times New Roman"/>
          <w:i/>
          <w:sz w:val="24"/>
          <w:szCs w:val="28"/>
          <w:lang w:eastAsia="ru-RU"/>
        </w:rPr>
        <w:t>. Распределение корольков объема  холста  из БСТВ по толщине</w:t>
      </w:r>
    </w:p>
    <w:p w:rsidR="006E5B0A" w:rsidRPr="00B5760E" w:rsidRDefault="006E5B0A" w:rsidP="00954DC7">
      <w:pPr>
        <w:spacing w:after="0" w:line="240" w:lineRule="auto"/>
        <w:jc w:val="center"/>
        <w:rPr>
          <w:rFonts w:ascii="Times New Roman" w:hAnsi="Times New Roman"/>
          <w:i/>
          <w:sz w:val="24"/>
          <w:szCs w:val="28"/>
          <w:lang w:eastAsia="ru-RU"/>
        </w:rPr>
      </w:pPr>
    </w:p>
    <w:p w:rsidR="006E5B0A" w:rsidRPr="00B5760E" w:rsidRDefault="00294E9E" w:rsidP="00954DC7">
      <w:pPr>
        <w:spacing w:after="0" w:line="240" w:lineRule="auto"/>
        <w:jc w:val="center"/>
        <w:rPr>
          <w:rFonts w:ascii="Times New Roman" w:hAnsi="Times New Roman"/>
          <w:i/>
          <w:sz w:val="24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2" o:spid="_x0000_i1033" type="#_x0000_t75" alt="мим6Х200" style="width:204.75pt;height:132.75pt;visibility:visible">
            <v:imagedata r:id="rId25" o:title=""/>
          </v:shape>
        </w:pict>
      </w:r>
    </w:p>
    <w:p w:rsidR="006E5B0A" w:rsidRPr="00B5760E" w:rsidRDefault="006E5B0A" w:rsidP="00DF670C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6E5B0A" w:rsidRPr="00B5760E" w:rsidRDefault="006E5B0A" w:rsidP="00DF670C">
      <w:pPr>
        <w:spacing w:after="0" w:line="240" w:lineRule="auto"/>
        <w:ind w:right="-213"/>
        <w:jc w:val="both"/>
        <w:rPr>
          <w:rFonts w:ascii="Times New Roman" w:hAnsi="Times New Roman"/>
          <w:i/>
          <w:sz w:val="24"/>
          <w:szCs w:val="28"/>
          <w:lang w:eastAsia="ru-RU"/>
        </w:rPr>
      </w:pPr>
      <w:r w:rsidRPr="00B5760E">
        <w:rPr>
          <w:rFonts w:ascii="Times New Roman" w:hAnsi="Times New Roman"/>
          <w:i/>
          <w:sz w:val="24"/>
          <w:szCs w:val="24"/>
          <w:lang w:eastAsia="ru-RU"/>
        </w:rPr>
        <w:t>Рис.</w:t>
      </w:r>
      <w:r w:rsidR="008156CD">
        <w:rPr>
          <w:rFonts w:ascii="Times New Roman" w:hAnsi="Times New Roman"/>
          <w:i/>
          <w:sz w:val="24"/>
          <w:szCs w:val="24"/>
          <w:lang w:eastAsia="ru-RU"/>
        </w:rPr>
        <w:t>6. </w:t>
      </w:r>
      <w:r>
        <w:rPr>
          <w:rFonts w:ascii="Times New Roman" w:hAnsi="Times New Roman"/>
          <w:i/>
          <w:sz w:val="24"/>
          <w:szCs w:val="24"/>
          <w:lang w:eastAsia="ru-RU"/>
        </w:rPr>
        <w:t>Микроструктура</w:t>
      </w:r>
      <w:r w:rsidRPr="00B5760E">
        <w:rPr>
          <w:rFonts w:ascii="Times New Roman" w:hAnsi="Times New Roman"/>
          <w:i/>
          <w:sz w:val="24"/>
          <w:szCs w:val="24"/>
          <w:lang w:eastAsia="ru-RU"/>
        </w:rPr>
        <w:t xml:space="preserve"> алевролитового   супертонкого волокна (АСТВ):увел.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×</w:t>
      </w:r>
      <w:r w:rsidRPr="00B5760E">
        <w:rPr>
          <w:rFonts w:ascii="Times New Roman" w:hAnsi="Times New Roman"/>
          <w:i/>
          <w:sz w:val="24"/>
          <w:szCs w:val="24"/>
          <w:lang w:eastAsia="ru-RU"/>
        </w:rPr>
        <w:t>200</w:t>
      </w:r>
    </w:p>
    <w:p w:rsidR="006E5B0A" w:rsidRPr="00B5760E" w:rsidRDefault="006E5B0A" w:rsidP="00954DC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  <w:sectPr w:rsidR="006E5B0A" w:rsidRPr="00B5760E" w:rsidSect="008541FF">
          <w:type w:val="continuous"/>
          <w:pgSz w:w="11906" w:h="16838"/>
          <w:pgMar w:top="1134" w:right="851" w:bottom="1134" w:left="1701" w:header="709" w:footer="709" w:gutter="0"/>
          <w:pgNumType w:start="13"/>
          <w:cols w:num="2" w:space="708"/>
          <w:docGrid w:linePitch="360"/>
        </w:sectPr>
      </w:pPr>
    </w:p>
    <w:p w:rsidR="006E5B0A" w:rsidRPr="00B5760E" w:rsidRDefault="00001183" w:rsidP="00001183">
      <w:pPr>
        <w:tabs>
          <w:tab w:val="left" w:pos="6473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lastRenderedPageBreak/>
        <w:t xml:space="preserve">     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Таблица 3</w:t>
      </w:r>
      <w:r>
        <w:rPr>
          <w:rFonts w:ascii="Times New Roman" w:hAnsi="Times New Roman"/>
          <w:sz w:val="28"/>
          <w:szCs w:val="28"/>
          <w:lang w:eastAsia="ru-RU"/>
        </w:rPr>
        <w:t xml:space="preserve">- 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Физико-технические характеристики минеральной ваты из алевролита</w:t>
      </w:r>
    </w:p>
    <w:tbl>
      <w:tblPr>
        <w:tblW w:w="0" w:type="auto"/>
        <w:jc w:val="center"/>
        <w:tblInd w:w="-4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0"/>
        <w:gridCol w:w="5953"/>
        <w:gridCol w:w="2335"/>
      </w:tblGrid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№п/п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Показатели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Характеристики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Диаметр волокон, мкм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1,26-1,27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Температура применения,</w:t>
            </w:r>
            <w:r w:rsidRPr="00B5760E">
              <w:rPr>
                <w:rFonts w:ascii="Times New Roman" w:hAnsi="Times New Roman"/>
                <w:sz w:val="28"/>
                <w:szCs w:val="28"/>
                <w:vertAlign w:val="superscript"/>
                <w:lang w:eastAsia="ru-RU"/>
              </w:rPr>
              <w:t>0</w:t>
            </w: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−269 ÷ +700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Температура спекания,  </w:t>
            </w:r>
            <w:r w:rsidRPr="00B5760E">
              <w:rPr>
                <w:rFonts w:ascii="Times New Roman" w:hAnsi="Times New Roman"/>
                <w:sz w:val="28"/>
                <w:szCs w:val="28"/>
                <w:vertAlign w:val="superscript"/>
                <w:lang w:eastAsia="ru-RU"/>
              </w:rPr>
              <w:t>0</w:t>
            </w: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1050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Плотность при давлении 490 Па, кг/м</w:t>
            </w:r>
            <w:r w:rsidRPr="00B5760E">
              <w:rPr>
                <w:rFonts w:ascii="Times New Roman" w:hAnsi="Times New Roman"/>
                <w:sz w:val="28"/>
                <w:szCs w:val="28"/>
                <w:vertAlign w:val="superscript"/>
                <w:lang w:eastAsia="ru-RU"/>
              </w:rPr>
              <w:t>3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35÷75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Коэффициент теплопроводности при 25 </w:t>
            </w:r>
            <w:r w:rsidRPr="00B5760E">
              <w:rPr>
                <w:rFonts w:ascii="Times New Roman" w:hAnsi="Times New Roman"/>
                <w:sz w:val="28"/>
                <w:szCs w:val="28"/>
                <w:vertAlign w:val="superscript"/>
                <w:lang w:eastAsia="ru-RU"/>
              </w:rPr>
              <w:t>0</w:t>
            </w: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С, Вт/</w:t>
            </w:r>
            <w:proofErr w:type="spellStart"/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м∙К</w:t>
            </w:r>
            <w:proofErr w:type="spellEnd"/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0,033÷0,04</w:t>
            </w:r>
          </w:p>
        </w:tc>
      </w:tr>
      <w:tr w:rsidR="006E5B0A" w:rsidRPr="000566B2" w:rsidTr="00101895">
        <w:trPr>
          <w:trHeight w:val="367"/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Гигроскопичность, %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0,5÷1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Показатель водостойкости, 1</w:t>
            </w:r>
            <w:r w:rsidRPr="00B5760E">
              <w:rPr>
                <w:rFonts w:ascii="Times New Roman" w:hAnsi="Times New Roman"/>
                <w:sz w:val="28"/>
                <w:szCs w:val="28"/>
                <w:lang w:val="en-US" w:eastAsia="ru-RU"/>
              </w:rPr>
              <w:t>/</w:t>
            </w: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3,5-4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Кислотоустойчивость, %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80÷90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Паростойкость</w:t>
            </w:r>
            <w:proofErr w:type="spellEnd"/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, %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90÷99,8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Коррозийная стойкость к сплавам алюминия  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не коррозирует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Нормальный коэффициент звукопоглощения 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0,90÷0,99</w:t>
            </w:r>
          </w:p>
        </w:tc>
      </w:tr>
      <w:tr w:rsidR="006E5B0A" w:rsidRPr="000566B2" w:rsidTr="00101895">
        <w:trPr>
          <w:jc w:val="center"/>
        </w:trPr>
        <w:tc>
          <w:tcPr>
            <w:tcW w:w="920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5953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Коэффициент фильтрации </w:t>
            </w:r>
          </w:p>
        </w:tc>
        <w:tc>
          <w:tcPr>
            <w:tcW w:w="2335" w:type="dxa"/>
          </w:tcPr>
          <w:p w:rsidR="006E5B0A" w:rsidRPr="00B5760E" w:rsidRDefault="006E5B0A" w:rsidP="00954DC7">
            <w:pPr>
              <w:tabs>
                <w:tab w:val="left" w:pos="6473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5760E">
              <w:rPr>
                <w:rFonts w:ascii="Times New Roman" w:hAnsi="Times New Roman"/>
                <w:sz w:val="28"/>
                <w:szCs w:val="28"/>
                <w:lang w:eastAsia="ru-RU"/>
              </w:rPr>
              <w:t>0,7÷0,9</w:t>
            </w:r>
          </w:p>
        </w:tc>
      </w:tr>
    </w:tbl>
    <w:p w:rsidR="006E5B0A" w:rsidRPr="00EC2342" w:rsidRDefault="006E5B0A" w:rsidP="00954DC7">
      <w:pPr>
        <w:tabs>
          <w:tab w:val="left" w:pos="6473"/>
        </w:tabs>
        <w:spacing w:after="0" w:line="240" w:lineRule="auto"/>
        <w:ind w:firstLine="567"/>
        <w:jc w:val="both"/>
        <w:rPr>
          <w:rFonts w:ascii="Times New Roman" w:hAnsi="Times New Roman"/>
          <w:sz w:val="14"/>
          <w:szCs w:val="28"/>
          <w:lang w:eastAsia="ru-RU"/>
        </w:rPr>
      </w:pPr>
    </w:p>
    <w:p w:rsidR="006E5B0A" w:rsidRDefault="006E5B0A" w:rsidP="00954DC7">
      <w:pPr>
        <w:tabs>
          <w:tab w:val="left" w:pos="1245"/>
          <w:tab w:val="left" w:pos="4680"/>
        </w:tabs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Усили</w:t>
      </w:r>
      <w:r w:rsidR="00001183">
        <w:rPr>
          <w:rFonts w:ascii="Times New Roman" w:hAnsi="Times New Roman"/>
          <w:sz w:val="28"/>
          <w:szCs w:val="28"/>
          <w:lang w:eastAsia="ru-RU"/>
        </w:rPr>
        <w:t>я</w:t>
      </w:r>
      <w:r w:rsidRPr="00B5760E">
        <w:rPr>
          <w:rFonts w:ascii="Times New Roman" w:hAnsi="Times New Roman"/>
          <w:sz w:val="28"/>
          <w:szCs w:val="28"/>
          <w:lang w:eastAsia="ru-RU"/>
        </w:rPr>
        <w:t>, вызывающие развитие трещины, и скорость освобождения энергии упругой деформации, отнесенн</w:t>
      </w:r>
      <w:r w:rsidR="00001183">
        <w:rPr>
          <w:rFonts w:ascii="Times New Roman" w:hAnsi="Times New Roman"/>
          <w:sz w:val="28"/>
          <w:szCs w:val="28"/>
          <w:lang w:eastAsia="ru-RU"/>
        </w:rPr>
        <w:t>ые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к площади трещины, тождественны. Для облегчения задачи рассмотрим энергию деформации волокнистых композитов в  виде тонкой  пластинки с центральной трещиной (рис.</w:t>
      </w:r>
      <w:r w:rsidR="0061002A">
        <w:rPr>
          <w:rFonts w:ascii="Times New Roman" w:hAnsi="Times New Roman"/>
          <w:sz w:val="28"/>
          <w:szCs w:val="28"/>
          <w:lang w:eastAsia="ru-RU"/>
        </w:rPr>
        <w:t>7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,а). Если длина трещины равна 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2а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то зависимость между нагрузкой и деформацией в этой пластинке выразится участком 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ОР</w:t>
      </w:r>
      <w:r w:rsidRPr="00B5760E">
        <w:rPr>
          <w:rFonts w:ascii="Times New Roman" w:hAnsi="Times New Roman"/>
          <w:i/>
          <w:sz w:val="28"/>
          <w:szCs w:val="28"/>
          <w:vertAlign w:val="subscript"/>
          <w:lang w:eastAsia="ru-RU"/>
        </w:rPr>
        <w:t>1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1002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(рис.</w:t>
      </w:r>
      <w:r w:rsidR="0061002A">
        <w:rPr>
          <w:rFonts w:ascii="Times New Roman" w:hAnsi="Times New Roman"/>
          <w:sz w:val="28"/>
          <w:szCs w:val="28"/>
          <w:lang w:eastAsia="ru-RU"/>
        </w:rPr>
        <w:t>7</w:t>
      </w:r>
      <w:r w:rsidRPr="00B5760E">
        <w:rPr>
          <w:rFonts w:ascii="Times New Roman" w:hAnsi="Times New Roman"/>
          <w:sz w:val="28"/>
          <w:szCs w:val="28"/>
          <w:lang w:eastAsia="ru-RU"/>
        </w:rPr>
        <w:t>,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б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). </w:t>
      </w:r>
    </w:p>
    <w:p w:rsidR="006E5B0A" w:rsidRPr="00B5760E" w:rsidRDefault="006E5B0A" w:rsidP="00FC17AE">
      <w:pPr>
        <w:tabs>
          <w:tab w:val="left" w:pos="1440"/>
          <w:tab w:val="left" w:pos="4680"/>
        </w:tabs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Энергия упругой деформации  композиционной пластинки</w:t>
      </w:r>
    </w:p>
    <w:p w:rsidR="006E5B0A" w:rsidRPr="00B5760E" w:rsidRDefault="00AD5E06" w:rsidP="00001183">
      <w:pPr>
        <w:tabs>
          <w:tab w:val="left" w:pos="1440"/>
          <w:tab w:val="left" w:pos="4680"/>
        </w:tabs>
        <w:spacing w:after="0" w:line="240" w:lineRule="auto"/>
        <w:ind w:firstLine="540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34" type="#_x0000_t75" style="width:62.25pt;height:22.5pt" equationxml="&lt;">
            <v:imagedata r:id="rId26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35" type="#_x0000_t75" style="width:62.25pt;height:22.5pt" equationxml="&lt;">
            <v:imagedata r:id="rId26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  <w:t>(2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FC17AE">
      <w:pPr>
        <w:tabs>
          <w:tab w:val="left" w:pos="1440"/>
          <w:tab w:val="left" w:pos="4680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где 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Р</w:t>
      </w:r>
      <w:proofErr w:type="gramStart"/>
      <w:r w:rsidRPr="00B5760E">
        <w:rPr>
          <w:rFonts w:ascii="Times New Roman" w:hAnsi="Times New Roman"/>
          <w:i/>
          <w:sz w:val="28"/>
          <w:szCs w:val="28"/>
          <w:vertAlign w:val="subscript"/>
          <w:lang w:eastAsia="ru-RU"/>
        </w:rPr>
        <w:t>1</w:t>
      </w:r>
      <w:proofErr w:type="gram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– нагрузка;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36" type="#_x0000_t75" style="width:12.75pt;height:16.5pt" equationxml="&lt;">
            <v:imagedata r:id="rId27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37" type="#_x0000_t75" style="width:12pt;height:16.5pt" equationxml="&lt;">
            <v:imagedata r:id="rId27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>- относительное смещение точек приложения нагрузки.</w:t>
      </w:r>
    </w:p>
    <w:p w:rsidR="006E5B0A" w:rsidRPr="00B5760E" w:rsidRDefault="006E5B0A" w:rsidP="00FC17AE">
      <w:pPr>
        <w:tabs>
          <w:tab w:val="left" w:pos="1440"/>
          <w:tab w:val="left" w:pos="4680"/>
        </w:tabs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После возрастания длины трещины на </w:t>
      </w:r>
      <w:r w:rsidRPr="00B5760E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300" w:dyaOrig="279">
          <v:shape id="_x0000_i1038" type="#_x0000_t75" style="width:11.25pt;height:15pt" o:ole="">
            <v:imagedata r:id="rId28" o:title=""/>
          </v:shape>
          <o:OLEObject Type="Embed" ProgID="Equation.3" ShapeID="_x0000_i1038" DrawAspect="Content" ObjectID="_1497613076" r:id="rId29"/>
        </w:objec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нагрузка уменьшится до 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Р</w:t>
      </w:r>
      <w:proofErr w:type="gramStart"/>
      <w:r w:rsidRPr="00B5760E">
        <w:rPr>
          <w:rFonts w:ascii="Times New Roman" w:hAnsi="Times New Roman"/>
          <w:i/>
          <w:sz w:val="28"/>
          <w:szCs w:val="28"/>
          <w:vertAlign w:val="subscript"/>
          <w:lang w:eastAsia="ru-RU"/>
        </w:rPr>
        <w:t>2</w:t>
      </w:r>
      <w:proofErr w:type="gramEnd"/>
      <w:r w:rsidRPr="00B5760E">
        <w:rPr>
          <w:rFonts w:ascii="Times New Roman" w:hAnsi="Times New Roman"/>
          <w:sz w:val="28"/>
          <w:szCs w:val="28"/>
          <w:lang w:eastAsia="ru-RU"/>
        </w:rPr>
        <w:t>, а энергия упругой деформации волокнистой композиционной  пластинки:</w:t>
      </w:r>
    </w:p>
    <w:p w:rsidR="006E5B0A" w:rsidRPr="00B5760E" w:rsidRDefault="00AD5E06" w:rsidP="00001183">
      <w:pPr>
        <w:tabs>
          <w:tab w:val="left" w:pos="1440"/>
          <w:tab w:val="left" w:pos="4680"/>
          <w:tab w:val="center" w:pos="5037"/>
          <w:tab w:val="left" w:pos="8085"/>
        </w:tabs>
        <w:spacing w:after="0" w:line="240" w:lineRule="auto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39" type="#_x0000_t75" style="width:64.5pt;height:22.5pt" equationxml="&lt;">
            <v:imagedata r:id="rId30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40" type="#_x0000_t75" style="width:64.5pt;height:22.5pt" equationxml="&lt;">
            <v:imagedata r:id="rId30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  <w:t xml:space="preserve">      (3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FC17AE">
      <w:pPr>
        <w:tabs>
          <w:tab w:val="left" w:pos="1440"/>
          <w:tab w:val="left" w:pos="4680"/>
        </w:tabs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Разница </w:t>
      </w:r>
      <w:r w:rsidRPr="00B5760E">
        <w:rPr>
          <w:rFonts w:ascii="Times New Roman" w:eastAsia="Times New Roman" w:hAnsi="Times New Roman"/>
          <w:position w:val="-10"/>
          <w:sz w:val="28"/>
          <w:szCs w:val="28"/>
          <w:lang w:eastAsia="ru-RU"/>
        </w:rPr>
        <w:object w:dxaOrig="820" w:dyaOrig="340">
          <v:shape id="_x0000_i1041" type="#_x0000_t75" style="width:41.25pt;height:16.5pt" o:ole="">
            <v:imagedata r:id="rId31" o:title=""/>
          </v:shape>
          <o:OLEObject Type="Embed" ProgID="Equation.3" ShapeID="_x0000_i1041" DrawAspect="Content" ObjectID="_1497613077" r:id="rId32"/>
        </w:object>
      </w:r>
      <w:r>
        <w:rPr>
          <w:rFonts w:ascii="Times New Roman" w:hAnsi="Times New Roman"/>
          <w:sz w:val="28"/>
          <w:szCs w:val="28"/>
          <w:lang w:eastAsia="ru-RU"/>
        </w:rPr>
        <w:t xml:space="preserve"> –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освобожденная энергия упругой деформации при распространении трещины на </w:t>
      </w:r>
      <w:r w:rsidRPr="00B5760E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object w:dxaOrig="320" w:dyaOrig="279">
          <v:shape id="_x0000_i1042" type="#_x0000_t75" style="width:15.75pt;height:14.25pt" o:ole="">
            <v:imagedata r:id="rId33" o:title=""/>
          </v:shape>
          <o:OLEObject Type="Embed" ProgID="Equation.3" ShapeID="_x0000_i1042" DrawAspect="Content" ObjectID="_1497613078" r:id="rId34"/>
        </w:object>
      </w:r>
      <w:r w:rsidR="008156CD">
        <w:rPr>
          <w:rFonts w:ascii="Times New Roman" w:eastAsia="Times New Roman" w:hAnsi="Times New Roman"/>
          <w:position w:val="-6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(см. рис.</w:t>
      </w:r>
      <w:r w:rsidR="008156CD">
        <w:rPr>
          <w:rFonts w:ascii="Times New Roman" w:hAnsi="Times New Roman"/>
          <w:sz w:val="28"/>
          <w:szCs w:val="28"/>
          <w:lang w:eastAsia="ru-RU"/>
        </w:rPr>
        <w:t>7</w:t>
      </w:r>
      <w:r w:rsidRPr="00B5760E">
        <w:rPr>
          <w:rFonts w:ascii="Times New Roman" w:hAnsi="Times New Roman"/>
          <w:sz w:val="28"/>
          <w:szCs w:val="28"/>
          <w:lang w:eastAsia="ru-RU"/>
        </w:rPr>
        <w:t>б, заштрихованная область).</w:t>
      </w:r>
    </w:p>
    <w:p w:rsidR="006E5B0A" w:rsidRPr="00B5760E" w:rsidRDefault="00EC2342" w:rsidP="00954DC7">
      <w:pPr>
        <w:tabs>
          <w:tab w:val="left" w:pos="1440"/>
          <w:tab w:val="left" w:pos="4680"/>
        </w:tabs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eastAsia="Times New Roman" w:hAnsi="Times New Roman"/>
          <w:sz w:val="28"/>
          <w:szCs w:val="28"/>
          <w:lang w:eastAsia="ru-RU"/>
        </w:rPr>
        <w:object w:dxaOrig="18180" w:dyaOrig="7920">
          <v:shape id="_x0000_i1043" type="#_x0000_t75" style="width:372.75pt;height:168pt" o:ole="">
            <v:imagedata r:id="rId35" o:title="" croptop="29880f" cropbottom="11543f" cropleft="24279f" cropright="28284f"/>
          </v:shape>
          <o:OLEObject Type="Embed" ProgID="AutoCAD.Drawing.17" ShapeID="_x0000_i1043" DrawAspect="Content" ObjectID="_1497613079" r:id="rId36"/>
        </w:object>
      </w:r>
    </w:p>
    <w:p w:rsidR="006E5B0A" w:rsidRPr="00B5760E" w:rsidRDefault="006E5B0A" w:rsidP="00954DC7">
      <w:pPr>
        <w:tabs>
          <w:tab w:val="left" w:pos="1380"/>
        </w:tabs>
        <w:spacing w:after="0" w:line="240" w:lineRule="auto"/>
        <w:jc w:val="center"/>
        <w:rPr>
          <w:rFonts w:ascii="Times New Roman" w:hAnsi="Times New Roman"/>
          <w:i/>
          <w:sz w:val="24"/>
          <w:szCs w:val="28"/>
          <w:lang w:eastAsia="ru-RU"/>
        </w:rPr>
      </w:pPr>
      <w:r w:rsidRPr="00B5760E">
        <w:rPr>
          <w:rFonts w:ascii="Times New Roman" w:hAnsi="Times New Roman"/>
          <w:i/>
          <w:sz w:val="24"/>
          <w:szCs w:val="28"/>
          <w:lang w:eastAsia="ru-RU"/>
        </w:rPr>
        <w:t>Рис.</w:t>
      </w:r>
      <w:r w:rsidR="008156CD">
        <w:rPr>
          <w:rFonts w:ascii="Times New Roman" w:hAnsi="Times New Roman"/>
          <w:i/>
          <w:sz w:val="24"/>
          <w:szCs w:val="28"/>
          <w:lang w:eastAsia="ru-RU"/>
        </w:rPr>
        <w:t>7</w:t>
      </w:r>
      <w:r w:rsidRPr="00B5760E">
        <w:rPr>
          <w:rFonts w:ascii="Times New Roman" w:hAnsi="Times New Roman"/>
          <w:i/>
          <w:sz w:val="24"/>
          <w:szCs w:val="28"/>
          <w:lang w:eastAsia="ru-RU"/>
        </w:rPr>
        <w:t xml:space="preserve">. Деформация  базальтовой пластины с трещиной: а) растягиваемая пластина с центральной трещиной; б – диаграмма </w:t>
      </w:r>
      <w:r w:rsidRPr="00B5760E">
        <w:rPr>
          <w:rFonts w:ascii="Times New Roman" w:eastAsia="Times New Roman" w:hAnsi="Times New Roman"/>
          <w:i/>
          <w:position w:val="-6"/>
          <w:sz w:val="24"/>
          <w:szCs w:val="28"/>
          <w:lang w:eastAsia="ru-RU"/>
        </w:rPr>
        <w:object w:dxaOrig="580" w:dyaOrig="279">
          <v:shape id="_x0000_i1044" type="#_x0000_t75" style="width:29.25pt;height:14.25pt" o:ole="">
            <v:imagedata r:id="rId37" o:title=""/>
          </v:shape>
          <o:OLEObject Type="Embed" ProgID="Equation.3" ShapeID="_x0000_i1044" DrawAspect="Content" ObjectID="_1497613080" r:id="rId38"/>
        </w:object>
      </w:r>
      <w:r w:rsidRPr="00B5760E">
        <w:rPr>
          <w:rFonts w:ascii="Times New Roman" w:hAnsi="Times New Roman"/>
          <w:i/>
          <w:sz w:val="24"/>
          <w:szCs w:val="28"/>
          <w:lang w:eastAsia="ru-RU"/>
        </w:rPr>
        <w:t xml:space="preserve"> для базальтовой пластины</w:t>
      </w:r>
    </w:p>
    <w:p w:rsidR="006E5B0A" w:rsidRPr="00B5760E" w:rsidRDefault="006E5B0A" w:rsidP="00954DC7">
      <w:pPr>
        <w:tabs>
          <w:tab w:val="left" w:pos="1440"/>
          <w:tab w:val="left" w:pos="4680"/>
        </w:tabs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>Интенсивность освобождения энергии упругой деформации можно выразить следующим образом:</w:t>
      </w:r>
    </w:p>
    <w:p w:rsidR="006E5B0A" w:rsidRDefault="00AD5E06" w:rsidP="00001183">
      <w:pPr>
        <w:tabs>
          <w:tab w:val="left" w:pos="3435"/>
        </w:tabs>
        <w:spacing w:after="0" w:line="240" w:lineRule="auto"/>
        <w:ind w:right="-1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45" type="#_x0000_t75" style="width:129.75pt;height:31.5pt" equationxml="&lt;">
            <v:imagedata r:id="rId39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46" type="#_x0000_t75" style="width:129.75pt;height:31.5pt" equationxml="&lt;">
            <v:imagedata r:id="rId39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  <w:t>(4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954DC7">
      <w:pPr>
        <w:tabs>
          <w:tab w:val="left" w:pos="3435"/>
        </w:tabs>
        <w:spacing w:after="0" w:line="240" w:lineRule="auto"/>
        <w:ind w:right="-568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где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47" type="#_x0000_t75" style="width:12.75pt;height:16.5pt" equationxml="&lt;">
            <v:imagedata r:id="rId40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48" type="#_x0000_t75" style="width:12pt;height:16.5pt" equationxml="&lt;">
            <v:imagedata r:id="rId40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>
        <w:rPr>
          <w:rFonts w:ascii="Times New Roman" w:hAnsi="Times New Roman"/>
          <w:sz w:val="28"/>
          <w:szCs w:val="28"/>
          <w:lang w:eastAsia="ru-RU"/>
        </w:rPr>
        <w:t xml:space="preserve">  –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толщина пластины;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49" type="#_x0000_t75" style="width:13.5pt;height:13.5pt" equationxml="&lt;">
            <v:imagedata r:id="rId41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50" type="#_x0000_t75" style="width:13.5pt;height:14.25pt" equationxml="&lt;">
            <v:imagedata r:id="rId41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>
        <w:rPr>
          <w:rFonts w:ascii="Times New Roman" w:hAnsi="Times New Roman"/>
          <w:sz w:val="28"/>
          <w:szCs w:val="28"/>
          <w:lang w:eastAsia="ru-RU"/>
        </w:rPr>
        <w:t xml:space="preserve"> –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площадь тр</w:t>
      </w:r>
      <w:r>
        <w:rPr>
          <w:rFonts w:ascii="Times New Roman" w:hAnsi="Times New Roman"/>
          <w:sz w:val="28"/>
          <w:szCs w:val="28"/>
          <w:lang w:eastAsia="ru-RU"/>
        </w:rPr>
        <w:t xml:space="preserve">ещины. </w:t>
      </w:r>
    </w:p>
    <w:p w:rsidR="006E5B0A" w:rsidRPr="00B5760E" w:rsidRDefault="006E5B0A" w:rsidP="0097658B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  <w:t>В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случае адиабатического и изотермического процесса упругим потенциалом служит работа внешних сил, и она может быть определена из равенства</w:t>
      </w:r>
    </w:p>
    <w:p w:rsidR="006E5B0A" w:rsidRPr="00B5760E" w:rsidRDefault="006E5B0A" w:rsidP="00001183">
      <w:pPr>
        <w:tabs>
          <w:tab w:val="left" w:pos="709"/>
        </w:tabs>
        <w:spacing w:after="120" w:line="240" w:lineRule="auto"/>
        <w:jc w:val="right"/>
        <w:rPr>
          <w:rFonts w:ascii="Times New Roman" w:hAnsi="Times New Roman"/>
          <w:sz w:val="24"/>
          <w:szCs w:val="28"/>
          <w:lang w:eastAsia="ru-RU"/>
        </w:rPr>
      </w:pPr>
      <w:r w:rsidRPr="00B5760E">
        <w:rPr>
          <w:rFonts w:ascii="Times New Roman" w:hAnsi="Times New Roman"/>
          <w:sz w:val="24"/>
          <w:szCs w:val="28"/>
          <w:lang w:eastAsia="ru-RU"/>
        </w:rPr>
        <w:tab/>
      </w:r>
      <w:r w:rsidR="00AD5E06" w:rsidRPr="000566B2">
        <w:rPr>
          <w:rFonts w:ascii="Times New Roman" w:hAnsi="Times New Roman"/>
          <w:sz w:val="24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4"/>
          <w:szCs w:val="28"/>
          <w:lang w:eastAsia="ru-RU"/>
        </w:rPr>
        <w:instrText xml:space="preserve"> QUOTE </w:instrText>
      </w:r>
      <w:r w:rsidR="00294E9E">
        <w:pict>
          <v:shape id="_x0000_i1051" type="#_x0000_t75" style="width:83.25pt;height:16.5pt" equationxml="&lt;">
            <v:imagedata r:id="rId42" o:title="" chromakey="white"/>
          </v:shape>
        </w:pict>
      </w:r>
      <w:r w:rsidRPr="000566B2">
        <w:rPr>
          <w:rFonts w:ascii="Times New Roman" w:hAnsi="Times New Roman"/>
          <w:sz w:val="24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4"/>
          <w:szCs w:val="28"/>
          <w:lang w:eastAsia="ru-RU"/>
        </w:rPr>
        <w:fldChar w:fldCharType="separate"/>
      </w:r>
      <w:r w:rsidR="00294E9E">
        <w:pict>
          <v:shape id="_x0000_i1052" type="#_x0000_t75" style="width:87pt;height:17.25pt" equationxml="&lt;">
            <v:imagedata r:id="rId42" o:title="" chromakey="white"/>
          </v:shape>
        </w:pict>
      </w:r>
      <w:r w:rsidR="00AD5E06" w:rsidRPr="000566B2">
        <w:rPr>
          <w:rFonts w:ascii="Times New Roman" w:hAnsi="Times New Roman"/>
          <w:sz w:val="24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4"/>
          <w:szCs w:val="28"/>
          <w:lang w:eastAsia="ru-RU"/>
        </w:rPr>
        <w:tab/>
      </w:r>
      <w:r w:rsidR="00001183">
        <w:rPr>
          <w:rFonts w:ascii="Times New Roman" w:hAnsi="Times New Roman"/>
          <w:sz w:val="24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4"/>
          <w:szCs w:val="28"/>
          <w:lang w:eastAsia="ru-RU"/>
        </w:rPr>
        <w:tab/>
      </w:r>
      <w:r w:rsidRPr="00B5760E">
        <w:rPr>
          <w:rFonts w:ascii="Times New Roman" w:hAnsi="Times New Roman"/>
          <w:sz w:val="24"/>
          <w:szCs w:val="28"/>
          <w:lang w:eastAsia="ru-RU"/>
        </w:rPr>
        <w:tab/>
      </w:r>
      <w:r w:rsidRPr="00B5760E">
        <w:rPr>
          <w:rFonts w:ascii="Times New Roman" w:hAnsi="Times New Roman"/>
          <w:sz w:val="24"/>
          <w:szCs w:val="28"/>
          <w:lang w:eastAsia="ru-RU"/>
        </w:rPr>
        <w:tab/>
      </w:r>
      <w:r w:rsidR="00001183">
        <w:rPr>
          <w:rFonts w:ascii="Times New Roman" w:hAnsi="Times New Roman"/>
          <w:sz w:val="24"/>
          <w:szCs w:val="28"/>
          <w:lang w:eastAsia="ru-RU"/>
        </w:rPr>
        <w:t xml:space="preserve">      </w:t>
      </w:r>
      <w:r>
        <w:rPr>
          <w:rFonts w:ascii="Times New Roman" w:hAnsi="Times New Roman"/>
          <w:sz w:val="24"/>
          <w:szCs w:val="28"/>
          <w:lang w:eastAsia="ru-RU"/>
        </w:rPr>
        <w:tab/>
      </w:r>
      <w:r w:rsidR="00001183">
        <w:rPr>
          <w:rFonts w:ascii="Times New Roman" w:hAnsi="Times New Roman"/>
          <w:sz w:val="24"/>
          <w:szCs w:val="28"/>
          <w:lang w:eastAsia="ru-RU"/>
        </w:rPr>
        <w:t xml:space="preserve">  </w:t>
      </w:r>
      <w:r>
        <w:rPr>
          <w:rFonts w:ascii="Times New Roman" w:hAnsi="Times New Roman"/>
          <w:sz w:val="28"/>
          <w:szCs w:val="28"/>
          <w:lang w:eastAsia="ru-RU"/>
        </w:rPr>
        <w:t>5</w:t>
      </w:r>
      <w:r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  <w:t xml:space="preserve">В обратимом адиабатическом </w:t>
      </w:r>
      <w:proofErr w:type="gramStart"/>
      <w:r w:rsidRPr="00B5760E">
        <w:rPr>
          <w:rFonts w:ascii="Times New Roman" w:hAnsi="Times New Roman"/>
          <w:sz w:val="28"/>
          <w:szCs w:val="28"/>
          <w:lang w:eastAsia="ru-RU"/>
        </w:rPr>
        <w:t>процессе</w:t>
      </w:r>
      <w:proofErr w:type="gram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53" type="#_x0000_t75" style="width:80.25pt;height:16.5pt" equationxml="&lt;">
            <v:imagedata r:id="rId43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54" type="#_x0000_t75" style="width:80.25pt;height:16.5pt" equationxml="&lt;">
            <v:imagedata r:id="rId43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так что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55" type="#_x0000_t75" style="width:43.5pt;height:16.5pt" equationxml="&lt;">
            <v:imagedata r:id="rId44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56" type="#_x0000_t75" style="width:43.5pt;height:16.5pt" equationxml="&lt;">
            <v:imagedata r:id="rId44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 и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57" type="#_x0000_t75" style="width:63pt;height:16.5pt" equationxml="&lt;">
            <v:imagedata r:id="rId45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58" type="#_x0000_t75" style="width:63pt;height:16.5pt" equationxml="&lt;">
            <v:imagedata r:id="rId45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>, поэтому  в данных случаях адиабатический процесс является изоэнтропийным. В данных случаях</w:t>
      </w:r>
      <w:proofErr w:type="gramStart"/>
      <w:r w:rsidRPr="00B5760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59" type="#_x0000_t75" style="width:55.5pt;height:16.5pt" equationxml="&lt;">
            <v:imagedata r:id="rId46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60" type="#_x0000_t75" style="width:54.75pt;height:16.5pt" equationxml="&lt;">
            <v:imagedata r:id="rId46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>
        <w:rPr>
          <w:rFonts w:ascii="Times New Roman" w:hAnsi="Times New Roman"/>
          <w:sz w:val="28"/>
          <w:szCs w:val="28"/>
          <w:lang w:eastAsia="ru-RU"/>
        </w:rPr>
        <w:t xml:space="preserve"> Т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>огда из формулы (5) и (4</w:t>
      </w:r>
      <w:r w:rsidRPr="00B5760E">
        <w:rPr>
          <w:rFonts w:ascii="Times New Roman" w:hAnsi="Times New Roman"/>
          <w:sz w:val="28"/>
          <w:szCs w:val="28"/>
          <w:lang w:eastAsia="ru-RU"/>
        </w:rPr>
        <w:t>) получим:</w:t>
      </w:r>
    </w:p>
    <w:p w:rsidR="006E5B0A" w:rsidRPr="00EE7FFB" w:rsidRDefault="00AD5E06" w:rsidP="00001183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61" type="#_x0000_t75" style="width:72.75pt;height:31.5pt" equationxml="&lt;">
            <v:imagedata r:id="rId47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62" type="#_x0000_t75" style="width:72.75pt;height:31.5pt" equationxml="&lt;">
            <v:imagedata r:id="rId47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>
        <w:rPr>
          <w:rFonts w:ascii="Times New Roman" w:hAnsi="Times New Roman"/>
          <w:sz w:val="28"/>
          <w:szCs w:val="28"/>
          <w:lang w:eastAsia="ru-RU"/>
        </w:rPr>
        <w:t>.</w:t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001183">
        <w:rPr>
          <w:rFonts w:ascii="Times New Roman" w:hAnsi="Times New Roman"/>
          <w:sz w:val="28"/>
          <w:szCs w:val="28"/>
          <w:lang w:eastAsia="ru-RU"/>
        </w:rPr>
        <w:t xml:space="preserve">       </w:t>
      </w:r>
      <w:r w:rsidR="006E5B0A">
        <w:rPr>
          <w:rFonts w:ascii="Times New Roman" w:hAnsi="Times New Roman"/>
          <w:sz w:val="28"/>
          <w:szCs w:val="28"/>
          <w:lang w:eastAsia="ru-RU"/>
        </w:rPr>
        <w:t>(6)</w:t>
      </w:r>
    </w:p>
    <w:p w:rsidR="006E5B0A" w:rsidRPr="00B5760E" w:rsidRDefault="006E5B0A" w:rsidP="00954DC7">
      <w:pPr>
        <w:tabs>
          <w:tab w:val="left" w:pos="709"/>
        </w:tabs>
        <w:spacing w:after="12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EE7FFB">
        <w:rPr>
          <w:rFonts w:ascii="Times New Roman" w:hAnsi="Times New Roman"/>
          <w:sz w:val="28"/>
          <w:szCs w:val="28"/>
          <w:lang w:eastAsia="ru-RU"/>
        </w:rPr>
        <w:tab/>
      </w:r>
      <w:r w:rsidRPr="00B5760E">
        <w:rPr>
          <w:rFonts w:ascii="Times New Roman" w:hAnsi="Times New Roman"/>
          <w:sz w:val="28"/>
          <w:szCs w:val="28"/>
          <w:lang w:eastAsia="ru-RU"/>
        </w:rPr>
        <w:t>Значит, в случаях адиабатического и изотермического процессов развитие трещины есть работа приложенной силы к единице площади трещины. Когда рассмотрим развитие трещины при постоянной нагрузке (</w:t>
      </w:r>
      <w:r w:rsidRPr="00B5760E">
        <w:rPr>
          <w:rFonts w:ascii="Times New Roman" w:hAnsi="Times New Roman"/>
          <w:i/>
          <w:sz w:val="28"/>
          <w:szCs w:val="28"/>
          <w:lang w:val="en-US" w:eastAsia="ru-RU"/>
        </w:rPr>
        <w:t>P</w:t>
      </w:r>
      <w:r w:rsidRPr="00B5760E">
        <w:rPr>
          <w:rFonts w:ascii="Times New Roman" w:hAnsi="Times New Roman"/>
          <w:i/>
          <w:sz w:val="28"/>
          <w:szCs w:val="28"/>
          <w:lang w:eastAsia="ru-RU"/>
        </w:rPr>
        <w:t>=</w:t>
      </w:r>
      <w:proofErr w:type="spellStart"/>
      <w:r w:rsidRPr="00B5760E">
        <w:rPr>
          <w:rFonts w:ascii="Times New Roman" w:hAnsi="Times New Roman"/>
          <w:i/>
          <w:sz w:val="28"/>
          <w:szCs w:val="28"/>
          <w:lang w:val="en-US" w:eastAsia="ru-RU"/>
        </w:rPr>
        <w:t>const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), тогда согласно первому и второму законам термодинамики имеем</w:t>
      </w:r>
    </w:p>
    <w:p w:rsidR="006E5B0A" w:rsidRPr="00B5760E" w:rsidRDefault="00AD5E06" w:rsidP="00001183">
      <w:pPr>
        <w:tabs>
          <w:tab w:val="left" w:pos="3030"/>
        </w:tabs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63" type="#_x0000_t75" style="width:55.5pt;height:36.75pt" equationxml="&lt;">
            <v:imagedata r:id="rId48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64" type="#_x0000_t75" style="width:54.75pt;height:36.75pt" equationxml="&lt;">
            <v:imagedata r:id="rId48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00118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001183">
        <w:rPr>
          <w:rFonts w:ascii="Times New Roman" w:hAnsi="Times New Roman"/>
          <w:sz w:val="28"/>
          <w:szCs w:val="28"/>
          <w:lang w:eastAsia="ru-RU"/>
        </w:rPr>
        <w:t xml:space="preserve">     </w:t>
      </w:r>
      <w:r w:rsidR="006E5B0A">
        <w:rPr>
          <w:rFonts w:ascii="Times New Roman" w:hAnsi="Times New Roman"/>
          <w:sz w:val="28"/>
          <w:szCs w:val="28"/>
          <w:lang w:eastAsia="ru-RU"/>
        </w:rPr>
        <w:t>7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954DC7">
      <w:pPr>
        <w:tabs>
          <w:tab w:val="left" w:pos="2865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т.е. при постоянной нагрузке увеличение роста трещины происходит за счет температуры и с изменением энтропии системы.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С помощью напряжений</w:t>
      </w:r>
      <w:r>
        <w:rPr>
          <w:rFonts w:ascii="Times New Roman" w:hAnsi="Times New Roman"/>
          <w:sz w:val="28"/>
          <w:szCs w:val="28"/>
          <w:lang w:eastAsia="ru-RU"/>
        </w:rPr>
        <w:t>, вычисленных по формулам (7</w:t>
      </w:r>
      <w:r w:rsidRPr="00B5760E">
        <w:rPr>
          <w:rFonts w:ascii="Times New Roman" w:hAnsi="Times New Roman"/>
          <w:sz w:val="28"/>
          <w:szCs w:val="28"/>
          <w:lang w:eastAsia="ru-RU"/>
        </w:rPr>
        <w:t>), можно определить скорость освобождения энергии упругой деформации для плоского напряженного состояния:</w:t>
      </w:r>
    </w:p>
    <w:p w:rsidR="006E5B0A" w:rsidRPr="00B5760E" w:rsidRDefault="00AD5E06" w:rsidP="00001183">
      <w:pPr>
        <w:spacing w:after="0" w:line="240" w:lineRule="auto"/>
        <w:ind w:firstLine="708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65" type="#_x0000_t75" style="width:201.75pt;height:40.5pt" equationxml="&lt;">
            <v:imagedata r:id="rId49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66" type="#_x0000_t75" style="width:201.75pt;height:40.5pt" equationxml="&lt;">
            <v:imagedata r:id="rId49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6E5B0A">
        <w:rPr>
          <w:rFonts w:ascii="Times New Roman" w:hAnsi="Times New Roman"/>
          <w:sz w:val="28"/>
          <w:szCs w:val="28"/>
          <w:lang w:eastAsia="ru-RU"/>
        </w:rPr>
        <w:tab/>
      </w:r>
      <w:r w:rsidR="00001183">
        <w:rPr>
          <w:rFonts w:ascii="Times New Roman" w:hAnsi="Times New Roman"/>
          <w:sz w:val="28"/>
          <w:szCs w:val="28"/>
          <w:lang w:eastAsia="ru-RU"/>
        </w:rPr>
        <w:t xml:space="preserve">       </w:t>
      </w:r>
      <w:r w:rsidR="006E5B0A">
        <w:rPr>
          <w:rFonts w:ascii="Times New Roman" w:hAnsi="Times New Roman"/>
          <w:sz w:val="28"/>
          <w:szCs w:val="28"/>
          <w:lang w:eastAsia="ru-RU"/>
        </w:rPr>
        <w:t>(8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Default="006E5B0A" w:rsidP="00954DC7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где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67" type="#_x0000_t75" style="width:28.5pt;height:13.5pt" equationxml="&lt;">
            <v:imagedata r:id="rId50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68" type="#_x0000_t75" style="width:28.5pt;height:14.25pt" equationxml="&lt;">
            <v:imagedata r:id="rId50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- модуль упругости композита;   соответствующие модули упругости и объемные содержания компонентов (волокна и матрицы)  составляющего композита. </w:t>
      </w:r>
    </w:p>
    <w:p w:rsidR="006E5B0A" w:rsidRPr="00B5760E" w:rsidRDefault="006E5B0A" w:rsidP="00F84526">
      <w:pPr>
        <w:tabs>
          <w:tab w:val="left" w:pos="47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  <w:t xml:space="preserve">Отношение скоростей распространения упругих волн сдвига и волн расширения – сжатия зависит только от коэффициента Пуассона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69" type="#_x0000_t75" style="width:9.75pt;height:13.5pt" equationxml="&lt;">
            <v:imagedata r:id="rId51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70" type="#_x0000_t75" style="width:10.5pt;height:14.25pt" equationxml="&lt;">
            <v:imagedata r:id="rId51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>:</w:t>
      </w:r>
    </w:p>
    <w:p w:rsidR="006E5B0A" w:rsidRPr="00B5760E" w:rsidRDefault="00AD5E06" w:rsidP="00001183">
      <w:pPr>
        <w:tabs>
          <w:tab w:val="left" w:pos="6510"/>
        </w:tabs>
        <w:spacing w:after="0" w:line="240" w:lineRule="auto"/>
        <w:ind w:firstLine="708"/>
        <w:jc w:val="right"/>
        <w:rPr>
          <w:rFonts w:ascii="Times New Roman" w:hAnsi="Times New Roman"/>
          <w:sz w:val="28"/>
          <w:szCs w:val="28"/>
          <w:lang w:eastAsia="ru-RU"/>
        </w:rPr>
      </w:pPr>
      <w:r w:rsidRPr="00801FE1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801FE1" w:rsidRPr="00801FE1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rPr>
          <w:position w:val="-33"/>
        </w:rPr>
        <w:pict>
          <v:shape id="_x0000_i1071" type="#_x0000_t75" style="width:112.5pt;height:43.5pt" equationxml="&lt;">
            <v:imagedata r:id="rId52" o:title="" chromakey="white"/>
          </v:shape>
        </w:pict>
      </w:r>
      <w:r w:rsidR="00801FE1" w:rsidRPr="00801FE1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801FE1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rPr>
          <w:position w:val="-33"/>
        </w:rPr>
        <w:pict>
          <v:shape id="_x0000_i1072" type="#_x0000_t75" style="width:111.75pt;height:43.5pt" equationxml="&lt;">
            <v:imagedata r:id="rId52" o:title="" chromakey="white"/>
          </v:shape>
        </w:pict>
      </w:r>
      <w:r w:rsidRPr="00801FE1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314299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01183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</w:t>
      </w:r>
      <w:r w:rsidR="006E5B0A">
        <w:rPr>
          <w:rFonts w:ascii="Times New Roman" w:hAnsi="Times New Roman"/>
          <w:sz w:val="28"/>
          <w:szCs w:val="28"/>
          <w:lang w:eastAsia="ru-RU"/>
        </w:rPr>
        <w:t>9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Известно, что коэффициент Пуассона для различных материалов изменяется в предела</w:t>
      </w:r>
      <w:r w:rsidR="00314299">
        <w:rPr>
          <w:rFonts w:ascii="Times New Roman" w:hAnsi="Times New Roman"/>
          <w:sz w:val="28"/>
          <w:szCs w:val="28"/>
          <w:lang w:eastAsia="ru-RU"/>
        </w:rPr>
        <w:t>х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73" type="#_x0000_t75" style="width:63pt;height:16.5pt" equationxml="&lt;">
            <v:imagedata r:id="rId53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74" type="#_x0000_t75" style="width:63pt;height:16.5pt" equationxml="&lt;">
            <v:imagedata r:id="rId53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. Следовательно, отношение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75" type="#_x0000_t75" style="width:9.75pt;height:11.25pt" equationxml="&lt;">
            <v:imagedata r:id="rId54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76" type="#_x0000_t75" style="width:10.5pt;height:10.5pt" equationxml="&lt;">
            <v:imagedata r:id="rId54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меняется в переделах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77" type="#_x0000_t75" style="width:51pt;height:33pt" equationxml="&lt;">
            <v:imagedata r:id="rId55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78" type="#_x0000_t75" style="width:51pt;height:32.25pt" equationxml="&lt;">
            <v:imagedata r:id="rId55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>, откуда видно, что волна расширения–сжатия распространяется быстрее, чем волна сдвига.</w:t>
      </w:r>
    </w:p>
    <w:p w:rsidR="006E5B0A" w:rsidRPr="00B5760E" w:rsidRDefault="006E5B0A" w:rsidP="00EC2342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>Интенсивность освобождени</w:t>
      </w:r>
      <w:r w:rsidR="00314299">
        <w:rPr>
          <w:rFonts w:ascii="Times New Roman" w:hAnsi="Times New Roman"/>
          <w:sz w:val="28"/>
          <w:szCs w:val="28"/>
          <w:lang w:eastAsia="ru-RU"/>
        </w:rPr>
        <w:t>я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энергии при упругой деформации для плоского напряженного состояни</w:t>
      </w:r>
      <w:r w:rsidR="00314299">
        <w:rPr>
          <w:rFonts w:ascii="Times New Roman" w:hAnsi="Times New Roman"/>
          <w:sz w:val="28"/>
          <w:szCs w:val="28"/>
          <w:lang w:eastAsia="ru-RU"/>
        </w:rPr>
        <w:t>я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композита:</w:t>
      </w:r>
    </w:p>
    <w:p w:rsidR="006E5B0A" w:rsidRPr="00B5760E" w:rsidRDefault="00AD5E06" w:rsidP="00314299">
      <w:pPr>
        <w:spacing w:after="0"/>
        <w:jc w:val="right"/>
        <w:rPr>
          <w:rFonts w:ascii="Times New Roman" w:hAnsi="Times New Roman"/>
          <w:sz w:val="28"/>
          <w:szCs w:val="28"/>
          <w:lang w:eastAsia="ru-RU"/>
        </w:rPr>
      </w:pPr>
      <w:r w:rsidRPr="00801FE1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801FE1" w:rsidRPr="00801FE1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rPr>
          <w:position w:val="-24"/>
        </w:rPr>
        <w:pict>
          <v:shape id="_x0000_i1079" type="#_x0000_t75" style="width:232.5pt;height:30pt" equationxml="&lt;">
            <v:imagedata r:id="rId56" o:title="" chromakey="white"/>
          </v:shape>
        </w:pict>
      </w:r>
      <w:r w:rsidR="00801FE1" w:rsidRPr="00801FE1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801FE1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rPr>
          <w:position w:val="-24"/>
        </w:rPr>
        <w:pict>
          <v:shape id="_x0000_i1080" type="#_x0000_t75" style="width:268.5pt;height:35.25pt" equationxml="&lt;">
            <v:imagedata r:id="rId56" o:title="" chromakey="white"/>
          </v:shape>
        </w:pict>
      </w:r>
      <w:r w:rsidRPr="00801FE1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81" type="#_x0000_t75" style="width:753pt;height:79.5pt" equationxml="&lt;">
            <v:imagedata r:id="rId57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ab/>
      </w:r>
      <w:r w:rsidR="00801FE1">
        <w:rPr>
          <w:rFonts w:ascii="Times New Roman" w:hAnsi="Times New Roman"/>
          <w:sz w:val="28"/>
          <w:szCs w:val="28"/>
          <w:lang w:eastAsia="ru-RU"/>
        </w:rPr>
        <w:t xml:space="preserve">            </w:t>
      </w:r>
      <w:r w:rsidR="0061002A">
        <w:rPr>
          <w:rFonts w:ascii="Times New Roman" w:hAnsi="Times New Roman"/>
          <w:sz w:val="28"/>
          <w:szCs w:val="28"/>
          <w:lang w:eastAsia="ru-RU"/>
        </w:rPr>
        <w:t xml:space="preserve">  </w:t>
      </w:r>
      <w:r w:rsidR="00801FE1">
        <w:rPr>
          <w:rFonts w:ascii="Times New Roman" w:hAnsi="Times New Roman"/>
          <w:sz w:val="28"/>
          <w:szCs w:val="28"/>
          <w:lang w:eastAsia="ru-RU"/>
        </w:rPr>
        <w:t xml:space="preserve">  </w:t>
      </w:r>
      <w:r w:rsidR="0061002A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E5B0A">
        <w:rPr>
          <w:rFonts w:ascii="Times New Roman" w:hAnsi="Times New Roman"/>
          <w:sz w:val="28"/>
          <w:szCs w:val="28"/>
          <w:lang w:eastAsia="ru-RU"/>
        </w:rPr>
        <w:t>(10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Pr="00B5760E" w:rsidRDefault="006E5B0A" w:rsidP="00EC2342">
      <w:pPr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где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82" type="#_x0000_t75" style="width:9.75pt;height:13.5pt" equationxml="&lt;">
            <v:imagedata r:id="rId51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83" type="#_x0000_t75" style="width:10.5pt;height:14.25pt" equationxml="&lt;">
            <v:imagedata r:id="rId51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– коэффициент Пуассона,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84" type="#_x0000_t75" style="width:13.5pt;height:16.5pt" equationxml="&lt;">
            <v:imagedata r:id="rId58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85" type="#_x0000_t75" style="width:13.5pt;height:16.5pt" equationxml="&lt;">
            <v:imagedata r:id="rId58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– толщина трещины,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86" type="#_x0000_t75" style="width:11.25pt;height:13.5pt" equationxml="&lt;">
            <v:imagedata r:id="rId59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87" type="#_x0000_t75" style="width:10.5pt;height:14.25pt" equationxml="&lt;">
            <v:imagedata r:id="rId59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– номинальное напряжение на площадь композита,  – модуль упругости композита,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88" type="#_x0000_t75" style="width:16.5pt;height:16.5pt" equationxml="&lt;">
            <v:imagedata r:id="rId60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89" type="#_x0000_t75" style="width:16.5pt;height:17.25pt" equationxml="&lt;">
            <v:imagedata r:id="rId60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90" type="#_x0000_t75" style="width:16.5pt;height:16.5pt" equationxml="&lt;">
            <v:imagedata r:id="rId61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91" type="#_x0000_t75" style="width:16.5pt;height:17.25pt" equationxml="&lt;">
            <v:imagedata r:id="rId61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и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92" type="#_x0000_t75" style="width:16.5pt;height:16.5pt" equationxml="&lt;">
            <v:imagedata r:id="rId62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93" type="#_x0000_t75" style="width:17.25pt;height:17.25pt" equationxml="&lt;">
            <v:imagedata r:id="rId62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94" type="#_x0000_t75" style="width:16.5pt;height:16.5pt" equationxml="&lt;">
            <v:imagedata r:id="rId63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95" type="#_x0000_t75" style="width:17.25pt;height:17.25pt" equationxml="&lt;">
            <v:imagedata r:id="rId63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– соответствующие модули упругости и объемные содержания компонентов (волокна и матрицы) составляющего композита.</w:t>
      </w:r>
    </w:p>
    <w:p w:rsidR="006E5B0A" w:rsidRPr="00B5760E" w:rsidRDefault="006E5B0A" w:rsidP="00EC2342">
      <w:pPr>
        <w:tabs>
          <w:tab w:val="left" w:pos="567"/>
        </w:tabs>
        <w:spacing w:after="0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  <w:t>Из формулы (9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) найдем коэффициента Пуассона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96" type="#_x0000_t75" style="width:9.75pt;height:13.5pt" equationxml="&lt;">
            <v:imagedata r:id="rId51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97" type="#_x0000_t75" style="width:10.5pt;height:14.25pt" equationxml="&lt;">
            <v:imagedata r:id="rId51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Pr="00B5760E">
        <w:rPr>
          <w:rFonts w:ascii="Times New Roman" w:hAnsi="Times New Roman"/>
          <w:sz w:val="28"/>
          <w:szCs w:val="28"/>
          <w:lang w:eastAsia="ru-RU"/>
        </w:rPr>
        <w:t>:</w:t>
      </w:r>
    </w:p>
    <w:p w:rsidR="006E5B0A" w:rsidRPr="00B5760E" w:rsidRDefault="00AD5E06" w:rsidP="00314299">
      <w:pPr>
        <w:tabs>
          <w:tab w:val="left" w:pos="567"/>
          <w:tab w:val="left" w:pos="8410"/>
        </w:tabs>
        <w:spacing w:after="0"/>
        <w:ind w:firstLine="708"/>
        <w:jc w:val="right"/>
        <w:rPr>
          <w:rFonts w:ascii="Times New Roman" w:hAnsi="Times New Roman"/>
          <w:sz w:val="28"/>
          <w:szCs w:val="28"/>
          <w:lang w:eastAsia="ru-RU"/>
        </w:rPr>
      </w:pPr>
      <w:r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098" type="#_x0000_t75" style="width:81.75pt;height:39pt" equationxml="&lt;">
            <v:imagedata r:id="rId64" o:title="" chromakey="white"/>
          </v:shape>
        </w:pict>
      </w:r>
      <w:r w:rsidR="006E5B0A"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099" type="#_x0000_t75" style="width:81.75pt;height:39pt;mso-position-horizontal:absolute;mso-position-horizontal-relative:text;mso-position-vertical:absolute;mso-position-vertical-relative:text;mso-width-relative:page;mso-height-relative:page" equationxml="&lt;">
            <v:imagedata r:id="rId64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314299">
        <w:rPr>
          <w:rFonts w:ascii="Times New Roman" w:hAnsi="Times New Roman"/>
          <w:sz w:val="28"/>
          <w:szCs w:val="28"/>
          <w:lang w:eastAsia="ru-RU"/>
        </w:rPr>
        <w:t xml:space="preserve"> .                                                  </w:t>
      </w:r>
      <w:r w:rsidR="006E5B0A">
        <w:rPr>
          <w:rFonts w:ascii="Times New Roman" w:hAnsi="Times New Roman"/>
          <w:sz w:val="28"/>
          <w:szCs w:val="28"/>
          <w:lang w:eastAsia="ru-RU"/>
        </w:rPr>
        <w:t>(11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6E5B0A" w:rsidRDefault="006E5B0A" w:rsidP="00EC2342">
      <w:pPr>
        <w:spacing w:after="0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Значение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100" type="#_x0000_t75" style="width:9pt;height:11.25pt" equationxml="&lt;">
            <v:imagedata r:id="rId65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pict>
          <v:shape id="_x0000_i1101" type="#_x0000_t75" style="width:9pt;height:10.5pt" equationxml="&lt;">
            <v:imagedata r:id="rId65" o:title="" chromakey="white"/>
          </v:shape>
        </w:pic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>
        <w:rPr>
          <w:rFonts w:ascii="Times New Roman" w:hAnsi="Times New Roman"/>
          <w:sz w:val="28"/>
          <w:szCs w:val="28"/>
          <w:lang w:eastAsia="ru-RU"/>
        </w:rPr>
        <w:t xml:space="preserve"> по формуле (11) поставим в формулу (10</w:t>
      </w:r>
      <w:r w:rsidRPr="00B5760E">
        <w:rPr>
          <w:rFonts w:ascii="Times New Roman" w:hAnsi="Times New Roman"/>
          <w:sz w:val="28"/>
          <w:szCs w:val="28"/>
          <w:lang w:eastAsia="ru-RU"/>
        </w:rPr>
        <w:t>). Получаем:</w:t>
      </w:r>
    </w:p>
    <w:p w:rsidR="00EC2342" w:rsidRDefault="00EC2342" w:rsidP="00EC2342">
      <w:pPr>
        <w:spacing w:after="0"/>
        <w:ind w:firstLine="567"/>
        <w:rPr>
          <w:rFonts w:ascii="Times New Roman" w:hAnsi="Times New Roman"/>
          <w:sz w:val="28"/>
          <w:szCs w:val="28"/>
          <w:lang w:eastAsia="ru-RU"/>
        </w:rPr>
      </w:pPr>
    </w:p>
    <w:p w:rsidR="006E5B0A" w:rsidRDefault="006E5B0A" w:rsidP="00314299">
      <w:pPr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pict>
          <v:shape id="_x0000_i1102" type="#_x0000_t75" style="width:679.5pt;height:87.75pt" equationxml="&lt;">
            <v:imagedata r:id="rId66" o:title="" chromakey="white"/>
          </v:shape>
        </w:pict>
      </w:r>
      <w:r w:rsidRPr="000566B2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AD5E06" w:rsidRPr="00801FE1">
        <w:rPr>
          <w:rFonts w:ascii="Times New Roman" w:hAnsi="Times New Roman"/>
          <w:sz w:val="28"/>
          <w:szCs w:val="28"/>
          <w:lang w:eastAsia="ru-RU"/>
        </w:rPr>
        <w:fldChar w:fldCharType="begin"/>
      </w:r>
      <w:r w:rsidR="00801FE1" w:rsidRPr="00801FE1">
        <w:rPr>
          <w:rFonts w:ascii="Times New Roman" w:hAnsi="Times New Roman"/>
          <w:sz w:val="28"/>
          <w:szCs w:val="28"/>
          <w:lang w:eastAsia="ru-RU"/>
        </w:rPr>
        <w:instrText xml:space="preserve"> QUOTE </w:instrText>
      </w:r>
      <w:r w:rsidR="00294E9E">
        <w:rPr>
          <w:position w:val="-24"/>
        </w:rPr>
        <w:pict>
          <v:shape id="_x0000_i1103" type="#_x0000_t75" style="width:141pt;height:31.5pt" equationxml="&lt;">
            <v:imagedata r:id="rId67" o:title="" chromakey="white"/>
          </v:shape>
        </w:pict>
      </w:r>
      <w:r w:rsidR="00801FE1" w:rsidRPr="00801FE1">
        <w:rPr>
          <w:rFonts w:ascii="Times New Roman" w:hAnsi="Times New Roman"/>
          <w:sz w:val="28"/>
          <w:szCs w:val="28"/>
          <w:lang w:eastAsia="ru-RU"/>
        </w:rPr>
        <w:instrText xml:space="preserve"> </w:instrText>
      </w:r>
      <w:r w:rsidR="00AD5E06" w:rsidRPr="00801FE1">
        <w:rPr>
          <w:rFonts w:ascii="Times New Roman" w:hAnsi="Times New Roman"/>
          <w:sz w:val="28"/>
          <w:szCs w:val="28"/>
          <w:lang w:eastAsia="ru-RU"/>
        </w:rPr>
        <w:fldChar w:fldCharType="separate"/>
      </w:r>
      <w:r w:rsidR="00294E9E">
        <w:rPr>
          <w:position w:val="-24"/>
        </w:rPr>
        <w:pict>
          <v:shape id="_x0000_i1104" type="#_x0000_t75" style="width:184.5pt;height:42pt" equationxml="&lt;">
            <v:imagedata r:id="rId67" o:title="" chromakey="white"/>
          </v:shape>
        </w:pict>
      </w:r>
      <w:r w:rsidR="00AD5E06" w:rsidRPr="00801FE1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AD5E06" w:rsidRPr="000566B2">
        <w:rPr>
          <w:rFonts w:ascii="Times New Roman" w:hAnsi="Times New Roman"/>
          <w:sz w:val="28"/>
          <w:szCs w:val="28"/>
          <w:lang w:eastAsia="ru-RU"/>
        </w:rPr>
        <w:fldChar w:fldCharType="end"/>
      </w:r>
      <w:r w:rsidR="00314299">
        <w:rPr>
          <w:rFonts w:ascii="Times New Roman" w:hAnsi="Times New Roman"/>
          <w:sz w:val="28"/>
          <w:szCs w:val="28"/>
          <w:lang w:eastAsia="ru-RU"/>
        </w:rPr>
        <w:t xml:space="preserve">  .</w:t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="00801FE1">
        <w:rPr>
          <w:rFonts w:ascii="Times New Roman" w:hAnsi="Times New Roman"/>
          <w:sz w:val="28"/>
          <w:szCs w:val="28"/>
          <w:lang w:eastAsia="ru-RU"/>
        </w:rPr>
        <w:t xml:space="preserve">      </w:t>
      </w:r>
      <w:r w:rsidR="00F922DD">
        <w:rPr>
          <w:rFonts w:ascii="Times New Roman" w:hAnsi="Times New Roman"/>
          <w:sz w:val="28"/>
          <w:szCs w:val="28"/>
          <w:lang w:eastAsia="ru-RU"/>
        </w:rPr>
        <w:t xml:space="preserve">        </w:t>
      </w:r>
      <w:r w:rsidR="0061002A">
        <w:rPr>
          <w:rFonts w:ascii="Times New Roman" w:hAnsi="Times New Roman"/>
          <w:sz w:val="28"/>
          <w:szCs w:val="28"/>
          <w:lang w:eastAsia="ru-RU"/>
        </w:rPr>
        <w:t xml:space="preserve">  </w:t>
      </w:r>
      <w:r w:rsidR="00F922DD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>(12</w:t>
      </w:r>
      <w:r w:rsidRPr="00B5760E">
        <w:rPr>
          <w:rFonts w:ascii="Times New Roman" w:hAnsi="Times New Roman"/>
          <w:sz w:val="28"/>
          <w:szCs w:val="28"/>
          <w:lang w:eastAsia="ru-RU"/>
        </w:rPr>
        <w:t>)</w:t>
      </w:r>
    </w:p>
    <w:p w:rsidR="00EC2342" w:rsidRDefault="00EC2342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EC2342">
      <w:pPr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Формула (12</w:t>
      </w:r>
      <w:r w:rsidRPr="00B5760E">
        <w:rPr>
          <w:rFonts w:ascii="Times New Roman" w:hAnsi="Times New Roman"/>
          <w:sz w:val="28"/>
          <w:szCs w:val="28"/>
          <w:lang w:eastAsia="ru-RU"/>
        </w:rPr>
        <w:t>) означает, что при нагрузке композиционного материала разрушение сопровождается распространением упругих волн – волн расширения-сжатия  – и сдвиговых волн. Скорость распространения этих волн и интенсивность освобождения энергии упругой деформации зависят от объемных содержаний, и модуля упругости армирующих волокон и связующих матриц композита.</w:t>
      </w:r>
    </w:p>
    <w:p w:rsidR="006E5B0A" w:rsidRPr="00B5760E" w:rsidRDefault="006E5B0A" w:rsidP="00EC2342">
      <w:pPr>
        <w:spacing w:after="0"/>
        <w:ind w:firstLine="567"/>
        <w:jc w:val="both"/>
        <w:rPr>
          <w:rFonts w:ascii="Times New Roman" w:hAnsi="Times New Roman"/>
          <w:bCs/>
          <w:sz w:val="28"/>
          <w:szCs w:val="28"/>
        </w:rPr>
      </w:pPr>
      <w:r w:rsidRPr="00B5760E">
        <w:rPr>
          <w:rFonts w:ascii="Times New Roman" w:hAnsi="Times New Roman"/>
          <w:b/>
          <w:bCs/>
          <w:sz w:val="28"/>
          <w:szCs w:val="28"/>
        </w:rPr>
        <w:t xml:space="preserve">В </w:t>
      </w:r>
      <w:r w:rsidRPr="00B5760E">
        <w:rPr>
          <w:rFonts w:ascii="Times New Roman" w:hAnsi="Times New Roman"/>
          <w:b/>
          <w:bCs/>
          <w:sz w:val="28"/>
          <w:szCs w:val="28"/>
          <w:lang w:val="en-US"/>
        </w:rPr>
        <w:t>V</w:t>
      </w:r>
      <w:r w:rsidRPr="00B5760E">
        <w:rPr>
          <w:rFonts w:ascii="Times New Roman" w:hAnsi="Times New Roman"/>
          <w:b/>
          <w:bCs/>
          <w:sz w:val="28"/>
          <w:szCs w:val="28"/>
        </w:rPr>
        <w:t xml:space="preserve"> главе</w:t>
      </w:r>
      <w:r w:rsidRPr="00B5760E">
        <w:rPr>
          <w:rFonts w:ascii="Times New Roman" w:hAnsi="Times New Roman"/>
          <w:bCs/>
          <w:sz w:val="28"/>
          <w:szCs w:val="28"/>
        </w:rPr>
        <w:t xml:space="preserve"> была разработана технология изготовления аккумуляционного </w:t>
      </w:r>
      <w:proofErr w:type="spellStart"/>
      <w:r w:rsidRPr="00B5760E">
        <w:rPr>
          <w:rFonts w:ascii="Times New Roman" w:hAnsi="Times New Roman"/>
          <w:bCs/>
          <w:sz w:val="28"/>
          <w:szCs w:val="28"/>
        </w:rPr>
        <w:t>электровоздухонагревателя</w:t>
      </w:r>
      <w:proofErr w:type="spellEnd"/>
      <w:r w:rsidRPr="00B5760E">
        <w:rPr>
          <w:rFonts w:ascii="Times New Roman" w:hAnsi="Times New Roman"/>
          <w:bCs/>
          <w:sz w:val="28"/>
          <w:szCs w:val="28"/>
        </w:rPr>
        <w:t xml:space="preserve"> на основе композиционных материалов, полученных из местного сырья.</w:t>
      </w:r>
    </w:p>
    <w:p w:rsidR="006E5B0A" w:rsidRPr="00B5760E" w:rsidRDefault="006E5B0A" w:rsidP="00EC2342">
      <w:pPr>
        <w:tabs>
          <w:tab w:val="left" w:pos="180"/>
          <w:tab w:val="left" w:pos="4095"/>
        </w:tabs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 табл.4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приведены сравнительные физико-технические показатели воздухонагревателя в зависимости от состава композиционной смеси для изготовления его плиты.</w:t>
      </w:r>
    </w:p>
    <w:p w:rsidR="006E5B0A" w:rsidRPr="00FC17AE" w:rsidRDefault="006E5B0A" w:rsidP="00EC2342">
      <w:pPr>
        <w:spacing w:after="0"/>
        <w:ind w:firstLine="567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В</w:t>
      </w:r>
      <w:r w:rsidRPr="00B5760E">
        <w:rPr>
          <w:rFonts w:ascii="Times New Roman" w:hAnsi="Times New Roman"/>
          <w:sz w:val="28"/>
          <w:szCs w:val="28"/>
          <w:lang w:eastAsia="ru-RU"/>
        </w:rPr>
        <w:t>оздухонагреватель, плита которого изготовлена из композиционных  материалов предлагаемого состава, обладает значительно более высокими показателями экономичности, теплоаккумулирующей способности при снижении материало</w:t>
      </w:r>
      <w:r>
        <w:rPr>
          <w:rFonts w:ascii="Times New Roman" w:hAnsi="Times New Roman"/>
          <w:sz w:val="28"/>
          <w:szCs w:val="28"/>
          <w:lang w:eastAsia="ru-RU"/>
        </w:rPr>
        <w:t>емкости и простоте изготовления: п</w:t>
      </w:r>
      <w:r w:rsidRPr="00B5760E">
        <w:rPr>
          <w:rFonts w:ascii="Times New Roman" w:hAnsi="Times New Roman"/>
          <w:sz w:val="28"/>
          <w:szCs w:val="28"/>
          <w:lang w:eastAsia="ru-RU"/>
        </w:rPr>
        <w:t>отребляемая</w:t>
      </w:r>
      <w:r>
        <w:rPr>
          <w:rFonts w:ascii="Times New Roman" w:hAnsi="Times New Roman"/>
          <w:sz w:val="28"/>
          <w:szCs w:val="28"/>
          <w:lang w:eastAsia="ru-RU"/>
        </w:rPr>
        <w:t xml:space="preserve"> мощность – от 0,4 до 1,5 кВт/ч; т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емпература теплоотдающей поверхности материала – от 70 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 до 125 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>С.</w:t>
      </w:r>
    </w:p>
    <w:p w:rsidR="006E5B0A" w:rsidRDefault="006E5B0A" w:rsidP="00EC2342">
      <w:pPr>
        <w:tabs>
          <w:tab w:val="left" w:pos="180"/>
          <w:tab w:val="left" w:pos="4095"/>
        </w:tabs>
        <w:spacing w:after="0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Таким образом, такой аккумуляционный воздухонагреватель является эффективным и надежным прибором для обогрева помещений.</w:t>
      </w:r>
    </w:p>
    <w:p w:rsidR="00BF0E83" w:rsidRDefault="006E5B0A" w:rsidP="00954DC7">
      <w:pPr>
        <w:tabs>
          <w:tab w:val="left" w:pos="180"/>
          <w:tab w:val="left" w:pos="4095"/>
        </w:tabs>
        <w:spacing w:after="0" w:line="240" w:lineRule="auto"/>
        <w:ind w:firstLine="567"/>
        <w:jc w:val="right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</w:r>
    </w:p>
    <w:p w:rsidR="006E5B0A" w:rsidRPr="00E55AA7" w:rsidRDefault="006E5B0A" w:rsidP="00294E9E">
      <w:pPr>
        <w:tabs>
          <w:tab w:val="left" w:pos="180"/>
          <w:tab w:val="left" w:pos="4095"/>
        </w:tabs>
        <w:spacing w:after="0" w:line="240" w:lineRule="auto"/>
        <w:ind w:firstLine="567"/>
        <w:jc w:val="center"/>
        <w:rPr>
          <w:rFonts w:ascii="Times New Roman" w:hAnsi="Times New Roman"/>
          <w:b/>
          <w:bCs/>
          <w:color w:val="000000"/>
          <w:sz w:val="28"/>
          <w:szCs w:val="26"/>
          <w:lang w:eastAsia="ru-RU"/>
        </w:rPr>
      </w:pPr>
      <w:r w:rsidRPr="00E55AA7">
        <w:rPr>
          <w:rFonts w:ascii="Times New Roman" w:hAnsi="Times New Roman"/>
          <w:sz w:val="28"/>
          <w:szCs w:val="26"/>
          <w:lang w:eastAsia="ru-RU"/>
        </w:rPr>
        <w:lastRenderedPageBreak/>
        <w:t>Таблица 4</w:t>
      </w:r>
      <w:r w:rsidR="00294E9E" w:rsidRPr="00294E9E">
        <w:rPr>
          <w:rFonts w:ascii="Times New Roman" w:hAnsi="Times New Roman"/>
          <w:sz w:val="28"/>
          <w:szCs w:val="26"/>
          <w:lang w:eastAsia="ru-RU"/>
        </w:rPr>
        <w:t xml:space="preserve"> - </w:t>
      </w:r>
      <w:r w:rsidRPr="00294E9E">
        <w:rPr>
          <w:rFonts w:ascii="Times New Roman" w:hAnsi="Times New Roman"/>
          <w:bCs/>
          <w:color w:val="000000"/>
          <w:sz w:val="28"/>
          <w:szCs w:val="26"/>
          <w:lang w:eastAsia="ru-RU"/>
        </w:rPr>
        <w:t>Физико-технические свойства смесей различного состава</w:t>
      </w:r>
      <w:r w:rsidR="00723623" w:rsidRPr="00294E9E">
        <w:rPr>
          <w:rFonts w:ascii="Times New Roman" w:hAnsi="Times New Roman"/>
          <w:bCs/>
          <w:color w:val="000000"/>
          <w:sz w:val="28"/>
          <w:szCs w:val="26"/>
          <w:lang w:eastAsia="ru-RU"/>
        </w:rPr>
        <w:t xml:space="preserve"> для корпуса </w:t>
      </w:r>
      <w:proofErr w:type="spellStart"/>
      <w:r w:rsidR="00723623" w:rsidRPr="00294E9E">
        <w:rPr>
          <w:rFonts w:ascii="Times New Roman" w:hAnsi="Times New Roman"/>
          <w:bCs/>
          <w:color w:val="000000"/>
          <w:sz w:val="28"/>
          <w:szCs w:val="26"/>
          <w:lang w:eastAsia="ru-RU"/>
        </w:rPr>
        <w:t>электровоздухонагревателя</w:t>
      </w:r>
      <w:proofErr w:type="spellEnd"/>
    </w:p>
    <w:p w:rsidR="006E5B0A" w:rsidRDefault="006E5B0A" w:rsidP="00954DC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</w:p>
    <w:tbl>
      <w:tblPr>
        <w:tblW w:w="10581" w:type="dxa"/>
        <w:tblInd w:w="-3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17"/>
        <w:gridCol w:w="850"/>
        <w:gridCol w:w="1134"/>
        <w:gridCol w:w="993"/>
        <w:gridCol w:w="567"/>
        <w:gridCol w:w="992"/>
        <w:gridCol w:w="992"/>
        <w:gridCol w:w="992"/>
        <w:gridCol w:w="993"/>
        <w:gridCol w:w="850"/>
        <w:gridCol w:w="709"/>
        <w:gridCol w:w="992"/>
      </w:tblGrid>
      <w:tr w:rsidR="006E5B0A" w:rsidRPr="000F0F0A" w:rsidTr="00B963B6">
        <w:tc>
          <w:tcPr>
            <w:tcW w:w="517" w:type="dxa"/>
            <w:vMerge w:val="restart"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сме</w:t>
            </w:r>
            <w:proofErr w:type="spellEnd"/>
            <w:r w:rsidR="000F0F0A"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си</w:t>
            </w:r>
          </w:p>
        </w:tc>
        <w:tc>
          <w:tcPr>
            <w:tcW w:w="3544" w:type="dxa"/>
            <w:gridSpan w:val="4"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Состав смеси, в %</w:t>
            </w:r>
          </w:p>
        </w:tc>
        <w:tc>
          <w:tcPr>
            <w:tcW w:w="992" w:type="dxa"/>
            <w:vMerge w:val="restart"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Объемная масса, кг/м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992" w:type="dxa"/>
            <w:vMerge w:val="restart"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Удельная </w:t>
            </w: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теплоем</w:t>
            </w:r>
            <w:proofErr w:type="spellEnd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-кость,</w:t>
            </w:r>
          </w:p>
          <w:p w:rsidR="006E5B0A" w:rsidRPr="000F0F0A" w:rsidRDefault="006E5B0A" w:rsidP="00954DC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Дж/</w:t>
            </w: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кг·К</w:t>
            </w:r>
            <w:proofErr w:type="spellEnd"/>
          </w:p>
        </w:tc>
        <w:tc>
          <w:tcPr>
            <w:tcW w:w="992" w:type="dxa"/>
            <w:vMerge w:val="restart"/>
            <w:tcMar>
              <w:left w:w="57" w:type="dxa"/>
              <w:right w:w="57" w:type="dxa"/>
            </w:tcMar>
          </w:tcPr>
          <w:p w:rsidR="006E5B0A" w:rsidRPr="000F0F0A" w:rsidRDefault="006E5B0A" w:rsidP="00E55AA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Коэффи-циент</w:t>
            </w:r>
            <w:proofErr w:type="spellEnd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 тепло-провод-</w:t>
            </w: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ности</w:t>
            </w:r>
            <w:proofErr w:type="spellEnd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, Вт/</w:t>
            </w: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м·К</w:t>
            </w:r>
            <w:proofErr w:type="spellEnd"/>
          </w:p>
        </w:tc>
        <w:tc>
          <w:tcPr>
            <w:tcW w:w="1843" w:type="dxa"/>
            <w:gridSpan w:val="2"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Теплоаккумулирующая способность</w:t>
            </w:r>
          </w:p>
        </w:tc>
        <w:tc>
          <w:tcPr>
            <w:tcW w:w="1701" w:type="dxa"/>
            <w:gridSpan w:val="2"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Прочность после выдержки 200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0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val="en-US" w:eastAsia="ru-RU"/>
              </w:rPr>
              <w:t>C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,</w:t>
            </w:r>
          </w:p>
          <w:p w:rsidR="006E5B0A" w:rsidRPr="000F0F0A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vertAlign w:val="superscript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кгс/см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2</w:t>
            </w:r>
          </w:p>
        </w:tc>
      </w:tr>
      <w:tr w:rsidR="000F0F0A" w:rsidRPr="000F0F0A" w:rsidTr="00B963B6">
        <w:tc>
          <w:tcPr>
            <w:tcW w:w="517" w:type="dxa"/>
            <w:vMerge/>
            <w:tcMar>
              <w:left w:w="57" w:type="dxa"/>
              <w:right w:w="57" w:type="dxa"/>
            </w:tcMar>
          </w:tcPr>
          <w:p w:rsidR="006E5B0A" w:rsidRPr="000F0F0A" w:rsidRDefault="006E5B0A" w:rsidP="00954DC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Мрамор-</w:t>
            </w:r>
            <w:proofErr w:type="spellStart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ная</w:t>
            </w:r>
            <w:proofErr w:type="spellEnd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крошка</w:t>
            </w:r>
          </w:p>
          <w:p w:rsidR="006E5B0A" w:rsidRPr="000F0F0A" w:rsidRDefault="006E5B0A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0F0F0A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А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левролит</w:t>
            </w:r>
            <w:r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(порошок после пиролиза)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0F0F0A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Н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еорга</w:t>
            </w:r>
            <w:r w:rsidR="00723623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-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ниче</w:t>
            </w:r>
            <w:r w:rsidR="00723623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с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кое</w:t>
            </w:r>
            <w:proofErr w:type="spellEnd"/>
          </w:p>
          <w:p w:rsidR="006E5B0A" w:rsidRPr="000F0F0A" w:rsidRDefault="00723623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с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упертон</w:t>
            </w:r>
            <w:proofErr w:type="spellEnd"/>
            <w:r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-</w:t>
            </w:r>
            <w:r w:rsidR="006E5B0A"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кое волокно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spellStart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Це</w:t>
            </w:r>
            <w:proofErr w:type="spellEnd"/>
            <w:r w:rsidR="000F0F0A"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мент</w:t>
            </w:r>
          </w:p>
        </w:tc>
        <w:tc>
          <w:tcPr>
            <w:tcW w:w="992" w:type="dxa"/>
            <w:vMerge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Merge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vMerge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время выдержки при темпера</w:t>
            </w:r>
            <w:r w:rsidR="00723623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-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туре 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br/>
              <w:t xml:space="preserve">200 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0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С, мин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время </w:t>
            </w:r>
            <w:proofErr w:type="spellStart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охлажде-ния</w:t>
            </w:r>
            <w:proofErr w:type="spellEnd"/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 до</w:t>
            </w:r>
          </w:p>
          <w:p w:rsidR="006E5B0A" w:rsidRPr="000F0F0A" w:rsidRDefault="006E5B0A" w:rsidP="00814B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 xml:space="preserve">25 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vertAlign w:val="superscript"/>
                <w:lang w:eastAsia="ru-RU"/>
              </w:rPr>
              <w:t>0</w:t>
            </w: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С, мин.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spellStart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Проч-ность</w:t>
            </w:r>
            <w:proofErr w:type="spellEnd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на сжатие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814BA5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spellStart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Проч</w:t>
            </w:r>
            <w:r w:rsidR="000F0F0A"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ность</w:t>
            </w:r>
            <w:proofErr w:type="spellEnd"/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 по изгибу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541FF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bCs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1670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0,74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2,16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118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3200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84,2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541FF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1650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0,72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2,14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117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3300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85,3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541FF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1800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0,79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2,19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3175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83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541FF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2750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0,87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2,75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126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7100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89,6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F94244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2800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0,88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2,8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7230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92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541FF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2850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0,89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2,83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7300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95</w:t>
            </w:r>
          </w:p>
        </w:tc>
      </w:tr>
      <w:tr w:rsidR="000F0F0A" w:rsidRPr="000F0F0A" w:rsidTr="00B963B6">
        <w:tc>
          <w:tcPr>
            <w:tcW w:w="51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8541FF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134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67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1770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0,87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2,12</w:t>
            </w:r>
          </w:p>
        </w:tc>
        <w:tc>
          <w:tcPr>
            <w:tcW w:w="993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0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709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3420</w:t>
            </w:r>
          </w:p>
        </w:tc>
        <w:tc>
          <w:tcPr>
            <w:tcW w:w="992" w:type="dxa"/>
            <w:tcMar>
              <w:left w:w="57" w:type="dxa"/>
              <w:right w:w="57" w:type="dxa"/>
            </w:tcMar>
          </w:tcPr>
          <w:p w:rsidR="006E5B0A" w:rsidRPr="000F0F0A" w:rsidRDefault="006E5B0A" w:rsidP="002C6F7A">
            <w:pPr>
              <w:spacing w:after="0" w:line="36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0F0F0A">
              <w:rPr>
                <w:rFonts w:ascii="Times New Roman" w:hAnsi="Times New Roman"/>
                <w:sz w:val="20"/>
                <w:szCs w:val="20"/>
                <w:lang w:eastAsia="ru-RU"/>
              </w:rPr>
              <w:t>83,8</w:t>
            </w:r>
          </w:p>
        </w:tc>
      </w:tr>
    </w:tbl>
    <w:p w:rsidR="006E5B0A" w:rsidRPr="00B5760E" w:rsidRDefault="006E5B0A" w:rsidP="001835C1">
      <w:pPr>
        <w:tabs>
          <w:tab w:val="left" w:pos="93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954DC7">
      <w:pPr>
        <w:tabs>
          <w:tab w:val="left" w:pos="2730"/>
        </w:tabs>
        <w:autoSpaceDE w:val="0"/>
        <w:autoSpaceDN w:val="0"/>
        <w:adjustRightInd w:val="0"/>
        <w:spacing w:after="0" w:line="240" w:lineRule="auto"/>
        <w:ind w:firstLine="142"/>
        <w:jc w:val="center"/>
        <w:rPr>
          <w:rFonts w:ascii="Times New Roman" w:hAnsi="Times New Roman"/>
          <w:sz w:val="4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Общие выводы</w:t>
      </w:r>
    </w:p>
    <w:p w:rsidR="006E5B0A" w:rsidRPr="00B5760E" w:rsidRDefault="006E5B0A" w:rsidP="00954DC7">
      <w:pPr>
        <w:tabs>
          <w:tab w:val="left" w:pos="2730"/>
        </w:tabs>
        <w:autoSpaceDE w:val="0"/>
        <w:autoSpaceDN w:val="0"/>
        <w:adjustRightInd w:val="0"/>
        <w:spacing w:after="0" w:line="240" w:lineRule="auto"/>
        <w:ind w:firstLine="142"/>
        <w:jc w:val="center"/>
        <w:rPr>
          <w:rFonts w:ascii="Times New Roman" w:hAnsi="Times New Roman"/>
          <w:sz w:val="4"/>
          <w:szCs w:val="28"/>
          <w:lang w:eastAsia="ru-RU"/>
        </w:rPr>
      </w:pPr>
    </w:p>
    <w:p w:rsidR="006E5B0A" w:rsidRPr="00B5760E" w:rsidRDefault="006E5B0A" w:rsidP="00954DC7">
      <w:pPr>
        <w:tabs>
          <w:tab w:val="left" w:pos="2730"/>
        </w:tabs>
        <w:autoSpaceDE w:val="0"/>
        <w:autoSpaceDN w:val="0"/>
        <w:adjustRightInd w:val="0"/>
        <w:spacing w:after="0" w:line="240" w:lineRule="auto"/>
        <w:ind w:firstLine="142"/>
        <w:jc w:val="center"/>
        <w:rPr>
          <w:rFonts w:ascii="Times New Roman" w:hAnsi="Times New Roman"/>
          <w:sz w:val="4"/>
          <w:szCs w:val="28"/>
          <w:lang w:eastAsia="ru-RU"/>
        </w:rPr>
      </w:pP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1. Исследованы химико-минералогический состав алевролитовых пород с целью отработки  технологии супертонких волокон и активных наполнителей для создания композитов. Алевролитовые породы в сравнении с другими месторождениям</w:t>
      </w:r>
      <w:r w:rsidR="00314299">
        <w:rPr>
          <w:rFonts w:ascii="Times New Roman" w:hAnsi="Times New Roman"/>
          <w:sz w:val="28"/>
          <w:szCs w:val="28"/>
          <w:lang w:eastAsia="ru-RU"/>
        </w:rPr>
        <w:t>и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 базальтовых пород Кыргызской Республики содержит в себе малые количества оксида кремния и алюминия, но соответствующие техническим требованиям на базальтовое сырье после пиролиза. Одновременно содержит больше, чем в других базальтах (не более 5%), сравнительно легколетучих компонентов,  которые показал анализ П.П.П. (22,09%). 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2. Впервые разработаны технологии переработки алевролитовых пород методом пиролиза. С помощью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пиролизной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установки получены легколетучие органические вещества и определены соответственно их химический состав:  аммиак- 8,8%; сульфат - 5,24%;  хлор - 7,001%.</w:t>
      </w:r>
      <w:r w:rsidRPr="00B5760E">
        <w:rPr>
          <w:rFonts w:ascii="Times New Roman" w:hAnsi="Times New Roman"/>
          <w:sz w:val="28"/>
          <w:szCs w:val="24"/>
          <w:lang w:eastAsia="ru-RU"/>
        </w:rPr>
        <w:t xml:space="preserve"> Твердый остаток (78 %) - </w:t>
      </w:r>
      <w:proofErr w:type="spellStart"/>
      <w:r w:rsidRPr="00B5760E">
        <w:rPr>
          <w:rFonts w:ascii="Times New Roman" w:hAnsi="Times New Roman"/>
          <w:sz w:val="28"/>
          <w:szCs w:val="24"/>
          <w:lang w:eastAsia="ru-RU"/>
        </w:rPr>
        <w:t>термобработанный</w:t>
      </w:r>
      <w:proofErr w:type="spellEnd"/>
      <w:r w:rsidRPr="00B5760E">
        <w:rPr>
          <w:rFonts w:ascii="Times New Roman" w:hAnsi="Times New Roman"/>
          <w:sz w:val="28"/>
          <w:szCs w:val="24"/>
          <w:lang w:eastAsia="ru-RU"/>
        </w:rPr>
        <w:t xml:space="preserve"> алевролитовый порошок, полученный методом пиролиза можно использовать в качестве наполнителя для создания новых материалов широкого назначения. </w:t>
      </w:r>
    </w:p>
    <w:p w:rsidR="006E5B0A" w:rsidRPr="00B5760E" w:rsidRDefault="0061002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3. 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Исследовано влияние легколетучего химического состава на электропроводность алевролитовых пород  в зависимости от температуры нагрева. </w:t>
      </w:r>
      <w:r w:rsidR="006E5B0A" w:rsidRPr="00B5760E">
        <w:rPr>
          <w:rFonts w:ascii="Times New Roman" w:hAnsi="Times New Roman"/>
          <w:sz w:val="28"/>
          <w:szCs w:val="24"/>
          <w:lang w:eastAsia="ru-RU"/>
        </w:rPr>
        <w:t>Также э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>кспериментально определено диэлектрические проницаемост</w:t>
      </w:r>
      <w:r w:rsidR="00314299">
        <w:rPr>
          <w:rFonts w:ascii="Times New Roman" w:hAnsi="Times New Roman"/>
          <w:sz w:val="28"/>
          <w:szCs w:val="28"/>
          <w:lang w:eastAsia="ru-RU"/>
        </w:rPr>
        <w:t>и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 алевролита, котор</w:t>
      </w:r>
      <w:r w:rsidR="00314299">
        <w:rPr>
          <w:rFonts w:ascii="Times New Roman" w:hAnsi="Times New Roman"/>
          <w:sz w:val="28"/>
          <w:szCs w:val="28"/>
          <w:lang w:eastAsia="ru-RU"/>
        </w:rPr>
        <w:t>ые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 удовлетворительно совпада</w:t>
      </w:r>
      <w:r w:rsidR="00314299">
        <w:rPr>
          <w:rFonts w:ascii="Times New Roman" w:hAnsi="Times New Roman"/>
          <w:sz w:val="28"/>
          <w:szCs w:val="28"/>
          <w:lang w:eastAsia="ru-RU"/>
        </w:rPr>
        <w:t>ю</w:t>
      </w:r>
      <w:r w:rsidR="006E5B0A" w:rsidRPr="00B5760E">
        <w:rPr>
          <w:rFonts w:ascii="Times New Roman" w:hAnsi="Times New Roman"/>
          <w:sz w:val="28"/>
          <w:szCs w:val="28"/>
          <w:lang w:eastAsia="ru-RU"/>
        </w:rPr>
        <w:t xml:space="preserve">т со значением расчетных данных, вычисленных по методу </w:t>
      </w:r>
      <w:proofErr w:type="spellStart"/>
      <w:r w:rsidR="006E5B0A" w:rsidRPr="00B5760E">
        <w:rPr>
          <w:rFonts w:ascii="Times New Roman" w:hAnsi="Times New Roman"/>
          <w:sz w:val="28"/>
          <w:szCs w:val="28"/>
          <w:lang w:eastAsia="ru-RU"/>
        </w:rPr>
        <w:t>Аппена</w:t>
      </w:r>
      <w:proofErr w:type="spellEnd"/>
      <w:r w:rsidR="006E5B0A" w:rsidRPr="00B5760E">
        <w:rPr>
          <w:rFonts w:ascii="Times New Roman" w:hAnsi="Times New Roman"/>
          <w:sz w:val="28"/>
          <w:szCs w:val="28"/>
          <w:lang w:eastAsia="ru-RU"/>
        </w:rPr>
        <w:t>.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4"/>
          <w:lang w:eastAsia="ru-RU"/>
        </w:rPr>
        <w:tab/>
        <w:t>4.</w:t>
      </w:r>
      <w:r w:rsidR="0061002A">
        <w:rPr>
          <w:rFonts w:ascii="Times New Roman" w:hAnsi="Times New Roman"/>
          <w:sz w:val="28"/>
          <w:szCs w:val="24"/>
          <w:lang w:eastAsia="ru-RU"/>
        </w:rPr>
        <w:t> </w:t>
      </w:r>
      <w:r w:rsidRPr="00B5760E">
        <w:rPr>
          <w:rFonts w:ascii="Times New Roman" w:hAnsi="Times New Roman"/>
          <w:sz w:val="28"/>
          <w:szCs w:val="24"/>
          <w:lang w:eastAsia="ru-RU"/>
        </w:rPr>
        <w:t xml:space="preserve">Впервые определены физико-технологические характеристики алевролита  для получения супертонких волокон: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</w:t>
      </w:r>
      <w:r w:rsidRPr="00B5760E">
        <w:rPr>
          <w:rFonts w:ascii="Times New Roman" w:hAnsi="Times New Roman"/>
          <w:sz w:val="28"/>
          <w:szCs w:val="28"/>
          <w:vertAlign w:val="subscript"/>
          <w:lang w:eastAsia="ru-RU"/>
        </w:rPr>
        <w:t>пл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= 1360 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С; </w:t>
      </w:r>
      <w:r w:rsidRPr="00B5760E">
        <w:rPr>
          <w:rFonts w:ascii="Times New Roman" w:hAnsi="Times New Roman"/>
          <w:sz w:val="28"/>
          <w:szCs w:val="28"/>
          <w:lang w:eastAsia="ru-RU"/>
        </w:rPr>
        <w:sym w:font="Symbol" w:char="F072"/>
      </w:r>
      <w:r w:rsidRPr="00B5760E">
        <w:rPr>
          <w:rFonts w:ascii="Times New Roman" w:hAnsi="Times New Roman"/>
          <w:sz w:val="28"/>
          <w:szCs w:val="28"/>
          <w:lang w:eastAsia="ru-RU"/>
        </w:rPr>
        <w:t>=2,0421∙10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 xml:space="preserve">3 </w:t>
      </w:r>
      <w:r w:rsidRPr="00B5760E">
        <w:rPr>
          <w:rFonts w:ascii="Times New Roman" w:hAnsi="Times New Roman"/>
          <w:sz w:val="28"/>
          <w:szCs w:val="28"/>
          <w:lang w:eastAsia="ru-RU"/>
        </w:rPr>
        <w:t>кг/м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3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; М=1,6. Сравнительные показатели вязкости показали, что алевролитовые породы образуют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средневязкие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расплавы. Эти значения близки к вязкости </w:t>
      </w: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 xml:space="preserve">базальтов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Берестовецкого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месторождения Украины, используемых для получения супертонкого и непрерывного волокна.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5.</w:t>
      </w:r>
      <w:r w:rsidR="0061002A">
        <w:rPr>
          <w:rFonts w:ascii="Times New Roman" w:hAnsi="Times New Roman"/>
          <w:sz w:val="28"/>
          <w:szCs w:val="28"/>
          <w:lang w:eastAsia="ru-RU"/>
        </w:rPr>
        <w:t> </w:t>
      </w:r>
      <w:r w:rsidRPr="00B5760E">
        <w:rPr>
          <w:rFonts w:ascii="Times New Roman" w:hAnsi="Times New Roman"/>
          <w:sz w:val="28"/>
          <w:szCs w:val="28"/>
          <w:lang w:eastAsia="ru-RU"/>
        </w:rPr>
        <w:t>Впервые исследованы физико-химические свойства супертонких волокон на основе алевролита. Теоретически изучена прочность и разрушение композиционных материалов из супертонких волокон.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B5760E">
        <w:rPr>
          <w:rFonts w:ascii="Times New Roman" w:hAnsi="Times New Roman"/>
          <w:sz w:val="28"/>
          <w:szCs w:val="28"/>
          <w:lang w:eastAsia="ru-RU"/>
        </w:rPr>
        <w:t>Установлено, что при нагрузке композиционного материала разрушение сопровождается распространением упругих волн – волн расширения-сжатия – и сдвиговых волн. Скорость распространения этих волн и интенсивность освобождения энергии упругой деформации зависят от объемных содержаний, и модуля упругости армирующих волокон и связующих матриц композита.</w:t>
      </w:r>
    </w:p>
    <w:p w:rsidR="006E5B0A" w:rsidRPr="00B5760E" w:rsidRDefault="006E5B0A" w:rsidP="00954DC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>6.</w:t>
      </w:r>
      <w:r w:rsidR="0061002A">
        <w:rPr>
          <w:rFonts w:ascii="Times New Roman" w:hAnsi="Times New Roman"/>
          <w:sz w:val="28"/>
          <w:szCs w:val="28"/>
          <w:lang w:eastAsia="ru-RU"/>
        </w:rPr>
        <w:t> </w:t>
      </w:r>
      <w:r w:rsidRPr="00B5760E">
        <w:rPr>
          <w:rFonts w:ascii="Times New Roman" w:hAnsi="Times New Roman"/>
          <w:sz w:val="28"/>
          <w:szCs w:val="28"/>
          <w:lang w:eastAsia="ru-RU"/>
        </w:rPr>
        <w:t>Впервые получены композиты с применением супертонких неорганических волокон и алевролитового порошка, полученных методом пиролиза на цементных матрицах. Исследованы физико-технические характеристики полученных композитов армированных супертонкими волокнами на цементных матрицах.</w:t>
      </w:r>
    </w:p>
    <w:p w:rsidR="006E5B0A" w:rsidRPr="00B5760E" w:rsidRDefault="006E5B0A" w:rsidP="00954DC7">
      <w:pPr>
        <w:tabs>
          <w:tab w:val="left" w:pos="567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ab/>
        <w:t xml:space="preserve">7. На основе  полученного композита на цементных матрицах  разработана технология изготовления аккумуляционного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электровоздухонагревателя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. Увеличенная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теплоизлучающая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поверхность на основе эффективных теплоаккумулирующих материалов нагревателей обеспечивает ускоренный обогрев помещений. В помещении не происходит «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деионизация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>» воздуха и надолго сохраняется тепло за счет эффективных теплоаккумулирующих материалов во время отключения электричества.</w:t>
      </w:r>
    </w:p>
    <w:p w:rsidR="006E5B0A" w:rsidRPr="00B5760E" w:rsidRDefault="006E5B0A" w:rsidP="00954DC7">
      <w:pPr>
        <w:spacing w:after="0" w:line="240" w:lineRule="auto"/>
        <w:ind w:firstLine="348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8. Отработаны физико-технические характеристики, технико-экономические показатели нового аккумуляционного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электровоздухонагревателя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: мощность– 0,4÷1,5 кВт/ч; температура поверхности электрообогревателя – 70÷125 </w:t>
      </w:r>
      <w:r w:rsidRPr="00B5760E">
        <w:rPr>
          <w:rFonts w:ascii="Times New Roman" w:hAnsi="Times New Roman"/>
          <w:sz w:val="28"/>
          <w:szCs w:val="28"/>
          <w:vertAlign w:val="superscript"/>
          <w:lang w:eastAsia="ru-RU"/>
        </w:rPr>
        <w:t>0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С.  Электрообогреватель из эффективных теплоаккумулирующих материалов на основе алевролитового сырья предназначен для замены импортирующих дорогостоящих электронагревателей и снижения себестоимости. Опытно-промышленные образцы изготовлены на базе </w:t>
      </w:r>
      <w:proofErr w:type="spellStart"/>
      <w:r w:rsidRPr="00B5760E">
        <w:rPr>
          <w:rFonts w:ascii="Times New Roman" w:hAnsi="Times New Roman"/>
          <w:sz w:val="28"/>
          <w:szCs w:val="28"/>
          <w:lang w:eastAsia="ru-RU"/>
        </w:rPr>
        <w:t>ОсОО</w:t>
      </w:r>
      <w:proofErr w:type="spellEnd"/>
      <w:r w:rsidRPr="00B5760E">
        <w:rPr>
          <w:rFonts w:ascii="Times New Roman" w:hAnsi="Times New Roman"/>
          <w:sz w:val="28"/>
          <w:szCs w:val="28"/>
          <w:lang w:eastAsia="ru-RU"/>
        </w:rPr>
        <w:t xml:space="preserve"> «Плюс Техно».</w:t>
      </w:r>
    </w:p>
    <w:p w:rsidR="006E5B0A" w:rsidRPr="00B5760E" w:rsidRDefault="006E5B0A" w:rsidP="00954DC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E5B0A" w:rsidRPr="00B5760E" w:rsidRDefault="006E5B0A" w:rsidP="00B5760E">
      <w:pPr>
        <w:tabs>
          <w:tab w:val="left" w:pos="4110"/>
        </w:tabs>
        <w:jc w:val="both"/>
        <w:rPr>
          <w:rFonts w:ascii="Times New Roman" w:hAnsi="Times New Roman"/>
          <w:sz w:val="28"/>
          <w:szCs w:val="28"/>
        </w:rPr>
      </w:pPr>
      <w:r w:rsidRPr="00B5760E">
        <w:rPr>
          <w:rFonts w:ascii="Times New Roman" w:hAnsi="Times New Roman"/>
          <w:b/>
          <w:sz w:val="28"/>
          <w:szCs w:val="28"/>
        </w:rPr>
        <w:t>Основное содержание диссертации опубликован</w:t>
      </w:r>
      <w:r w:rsidR="00796202">
        <w:rPr>
          <w:rFonts w:ascii="Times New Roman" w:hAnsi="Times New Roman"/>
          <w:b/>
          <w:sz w:val="28"/>
          <w:szCs w:val="28"/>
        </w:rPr>
        <w:t>ы</w:t>
      </w:r>
      <w:r w:rsidRPr="00B5760E">
        <w:rPr>
          <w:rFonts w:ascii="Times New Roman" w:hAnsi="Times New Roman"/>
          <w:b/>
          <w:sz w:val="28"/>
          <w:szCs w:val="28"/>
        </w:rPr>
        <w:t xml:space="preserve"> в следующих работах: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Pr="00C757E1">
        <w:rPr>
          <w:rFonts w:ascii="Times New Roman" w:hAnsi="Times New Roman"/>
          <w:b/>
          <w:sz w:val="28"/>
          <w:szCs w:val="28"/>
        </w:rPr>
        <w:t>.А.</w:t>
      </w:r>
      <w:r w:rsidRPr="00C757E1">
        <w:rPr>
          <w:rFonts w:ascii="Times New Roman" w:hAnsi="Times New Roman"/>
          <w:sz w:val="28"/>
          <w:szCs w:val="28"/>
        </w:rPr>
        <w:t xml:space="preserve"> Проблемы обеспечения безопасности и утилизации радиоактивных отходов на осн</w:t>
      </w:r>
      <w:r w:rsidR="00314299">
        <w:rPr>
          <w:rFonts w:ascii="Times New Roman" w:hAnsi="Times New Roman"/>
          <w:sz w:val="28"/>
          <w:szCs w:val="28"/>
        </w:rPr>
        <w:t>ове базальтового литья. [Текст] </w:t>
      </w:r>
      <w:r w:rsidRPr="00C757E1">
        <w:rPr>
          <w:rFonts w:ascii="Times New Roman" w:hAnsi="Times New Roman"/>
          <w:sz w:val="28"/>
          <w:szCs w:val="28"/>
        </w:rPr>
        <w:t>/</w:t>
      </w:r>
      <w:r w:rsidR="00314299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А.А. </w:t>
      </w:r>
      <w:proofErr w:type="spellStart"/>
      <w:r w:rsidRPr="00C757E1">
        <w:rPr>
          <w:rFonts w:ascii="Times New Roman" w:hAnsi="Times New Roman"/>
          <w:sz w:val="28"/>
          <w:szCs w:val="28"/>
        </w:rPr>
        <w:t>Абдыкалыков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314299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Научный журнал Физика</w:t>
      </w:r>
      <w:r w:rsidR="00B5309C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№3</w:t>
      </w:r>
      <w:r w:rsidR="00B5309C">
        <w:rPr>
          <w:rFonts w:ascii="Times New Roman" w:hAnsi="Times New Roman"/>
          <w:sz w:val="28"/>
          <w:szCs w:val="28"/>
        </w:rPr>
        <w:t>.</w:t>
      </w:r>
      <w:r w:rsidR="00314299">
        <w:rPr>
          <w:rFonts w:ascii="Times New Roman" w:hAnsi="Times New Roman"/>
          <w:sz w:val="28"/>
          <w:szCs w:val="28"/>
        </w:rPr>
        <w:t xml:space="preserve"> </w:t>
      </w:r>
      <w:r w:rsidR="00B5309C">
        <w:rPr>
          <w:rFonts w:ascii="Times New Roman" w:hAnsi="Times New Roman"/>
          <w:sz w:val="28"/>
          <w:szCs w:val="28"/>
        </w:rPr>
        <w:t>–</w:t>
      </w:r>
      <w:r w:rsidR="00314299">
        <w:rPr>
          <w:rFonts w:ascii="Times New Roman" w:hAnsi="Times New Roman"/>
          <w:sz w:val="28"/>
          <w:szCs w:val="28"/>
        </w:rPr>
        <w:t>Бишкек</w:t>
      </w:r>
      <w:r w:rsidR="00B5309C">
        <w:rPr>
          <w:rFonts w:ascii="Times New Roman" w:hAnsi="Times New Roman"/>
          <w:sz w:val="28"/>
          <w:szCs w:val="28"/>
        </w:rPr>
        <w:t xml:space="preserve">, </w:t>
      </w:r>
      <w:r w:rsidR="00314299">
        <w:rPr>
          <w:rFonts w:ascii="Times New Roman" w:hAnsi="Times New Roman"/>
          <w:sz w:val="28"/>
          <w:szCs w:val="28"/>
        </w:rPr>
        <w:t xml:space="preserve"> </w:t>
      </w:r>
      <w:r w:rsidRPr="00C757E1">
        <w:rPr>
          <w:rFonts w:ascii="Times New Roman" w:hAnsi="Times New Roman"/>
          <w:sz w:val="28"/>
          <w:szCs w:val="28"/>
        </w:rPr>
        <w:t>2011</w:t>
      </w:r>
      <w:r w:rsidR="00B5309C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– С.23-27.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2)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Высокотемпературная печь для получения </w:t>
      </w:r>
      <w:proofErr w:type="spellStart"/>
      <w:r w:rsidRPr="00C757E1">
        <w:rPr>
          <w:rFonts w:ascii="Times New Roman" w:hAnsi="Times New Roman"/>
          <w:sz w:val="28"/>
          <w:szCs w:val="28"/>
        </w:rPr>
        <w:t>базальто</w:t>
      </w:r>
      <w:proofErr w:type="spellEnd"/>
      <w:r w:rsidRPr="00C757E1">
        <w:rPr>
          <w:rFonts w:ascii="Times New Roman" w:hAnsi="Times New Roman"/>
          <w:sz w:val="28"/>
          <w:szCs w:val="28"/>
        </w:rPr>
        <w:t>-каменного литья [Текст]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/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А.А.</w:t>
      </w:r>
      <w:r w:rsidR="00B5309C">
        <w:rPr>
          <w:rFonts w:ascii="Times New Roman" w:hAnsi="Times New Roman"/>
          <w:sz w:val="28"/>
          <w:szCs w:val="28"/>
        </w:rPr>
        <w:t> </w:t>
      </w:r>
      <w:proofErr w:type="spellStart"/>
      <w:r w:rsidRPr="00C757E1">
        <w:rPr>
          <w:rFonts w:ascii="Times New Roman" w:hAnsi="Times New Roman"/>
          <w:sz w:val="28"/>
          <w:szCs w:val="28"/>
        </w:rPr>
        <w:t>Абдыкалыков</w:t>
      </w:r>
      <w:proofErr w:type="spellEnd"/>
      <w:r w:rsidRPr="00C757E1">
        <w:rPr>
          <w:rFonts w:ascii="Times New Roman" w:hAnsi="Times New Roman"/>
          <w:sz w:val="28"/>
          <w:szCs w:val="28"/>
        </w:rPr>
        <w:t>,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Ж.К.</w:t>
      </w:r>
      <w:r w:rsidR="00B5309C">
        <w:rPr>
          <w:rFonts w:ascii="Times New Roman" w:hAnsi="Times New Roman"/>
          <w:sz w:val="28"/>
          <w:szCs w:val="28"/>
        </w:rPr>
        <w:t> 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>,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 и др.</w:t>
      </w:r>
      <w:r w:rsidR="00B5309C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Научный и информационный журнал Материаловедение</w:t>
      </w:r>
      <w:r w:rsidR="00B5309C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№2. </w:t>
      </w:r>
      <w:r w:rsidR="00B5309C">
        <w:rPr>
          <w:rFonts w:ascii="Times New Roman" w:hAnsi="Times New Roman"/>
          <w:sz w:val="28"/>
          <w:szCs w:val="28"/>
        </w:rPr>
        <w:t xml:space="preserve">–Бишкек, </w:t>
      </w:r>
      <w:r w:rsidRPr="00C757E1">
        <w:rPr>
          <w:rFonts w:ascii="Times New Roman" w:hAnsi="Times New Roman"/>
          <w:sz w:val="28"/>
          <w:szCs w:val="28"/>
        </w:rPr>
        <w:t>2013</w:t>
      </w:r>
      <w:r w:rsidR="00B5309C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r w:rsidR="00B5309C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>С.179-182.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3)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 xml:space="preserve"> </w:t>
      </w:r>
      <w:r w:rsidRPr="00C757E1">
        <w:rPr>
          <w:rFonts w:ascii="Times New Roman" w:hAnsi="Times New Roman"/>
          <w:sz w:val="28"/>
          <w:szCs w:val="28"/>
        </w:rPr>
        <w:t>Исследование физико-технических качеств супертонких волокон из алевролитового базальта</w:t>
      </w:r>
      <w:r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[Текст]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/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Ж.К.</w:t>
      </w:r>
      <w:r w:rsidR="00B5309C">
        <w:rPr>
          <w:rFonts w:ascii="Times New Roman" w:hAnsi="Times New Roman"/>
          <w:sz w:val="28"/>
          <w:szCs w:val="28"/>
        </w:rPr>
        <w:t> 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>,</w:t>
      </w:r>
      <w:r w:rsidR="00B5309C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А.Т. </w:t>
      </w:r>
      <w:proofErr w:type="spellStart"/>
      <w:r w:rsidRPr="00C757E1">
        <w:rPr>
          <w:rFonts w:ascii="Times New Roman" w:hAnsi="Times New Roman"/>
          <w:sz w:val="28"/>
          <w:szCs w:val="28"/>
        </w:rPr>
        <w:t>Кайназаров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 и др.</w:t>
      </w:r>
      <w:r w:rsidR="00B5309C">
        <w:rPr>
          <w:rFonts w:ascii="Times New Roman" w:hAnsi="Times New Roman"/>
          <w:sz w:val="28"/>
          <w:szCs w:val="28"/>
        </w:rPr>
        <w:t> </w:t>
      </w:r>
      <w:r w:rsidR="0092632E">
        <w:rPr>
          <w:rFonts w:ascii="Times New Roman" w:hAnsi="Times New Roman"/>
          <w:sz w:val="28"/>
          <w:szCs w:val="28"/>
        </w:rPr>
        <w:t>// </w:t>
      </w:r>
      <w:r w:rsidRPr="00C757E1">
        <w:rPr>
          <w:rFonts w:ascii="Times New Roman" w:hAnsi="Times New Roman"/>
          <w:sz w:val="28"/>
          <w:szCs w:val="28"/>
        </w:rPr>
        <w:t xml:space="preserve">Труды Международной научной конференции, посвященной памяти Академика М.Я. Леонова «Современные проблемы механики сплошной среды».  </w:t>
      </w:r>
      <w:proofErr w:type="gramStart"/>
      <w:r w:rsidRPr="00C757E1">
        <w:rPr>
          <w:rFonts w:ascii="Times New Roman" w:hAnsi="Times New Roman"/>
          <w:sz w:val="28"/>
          <w:szCs w:val="28"/>
        </w:rPr>
        <w:t>–Б</w:t>
      </w:r>
      <w:proofErr w:type="gramEnd"/>
      <w:r w:rsidRPr="00C757E1">
        <w:rPr>
          <w:rFonts w:ascii="Times New Roman" w:hAnsi="Times New Roman"/>
          <w:sz w:val="28"/>
          <w:szCs w:val="28"/>
        </w:rPr>
        <w:t xml:space="preserve">ишкек, 2012. </w:t>
      </w:r>
      <w:r w:rsidR="0092632E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>С. 82-88</w:t>
      </w:r>
      <w:r w:rsidR="0092632E">
        <w:rPr>
          <w:rFonts w:ascii="Times New Roman" w:hAnsi="Times New Roman"/>
          <w:sz w:val="28"/>
          <w:szCs w:val="28"/>
        </w:rPr>
        <w:t>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lastRenderedPageBreak/>
        <w:t>4)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Технология получения супертонких волокон из алевролитового базальта [Текст]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Р.С. </w:t>
      </w:r>
      <w:proofErr w:type="spellStart"/>
      <w:r w:rsidRPr="00C757E1">
        <w:rPr>
          <w:rFonts w:ascii="Times New Roman" w:hAnsi="Times New Roman"/>
          <w:sz w:val="28"/>
          <w:szCs w:val="28"/>
        </w:rPr>
        <w:t>Атырова</w:t>
      </w:r>
      <w:proofErr w:type="spellEnd"/>
      <w:r w:rsidR="0092632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Известия </w:t>
      </w:r>
      <w:proofErr w:type="spellStart"/>
      <w:r w:rsidRPr="00C757E1">
        <w:rPr>
          <w:rFonts w:ascii="Times New Roman" w:hAnsi="Times New Roman"/>
          <w:sz w:val="28"/>
          <w:szCs w:val="28"/>
        </w:rPr>
        <w:t>ОшТУ</w:t>
      </w:r>
      <w:proofErr w:type="spellEnd"/>
      <w:r w:rsidR="0092632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№2.</w:t>
      </w:r>
      <w:r w:rsidR="0092632E">
        <w:rPr>
          <w:rFonts w:ascii="Times New Roman" w:hAnsi="Times New Roman"/>
          <w:sz w:val="28"/>
          <w:szCs w:val="28"/>
        </w:rPr>
        <w:t xml:space="preserve"> –Ош,</w:t>
      </w:r>
      <w:r w:rsidRPr="00C757E1">
        <w:rPr>
          <w:rFonts w:ascii="Times New Roman" w:hAnsi="Times New Roman"/>
          <w:sz w:val="28"/>
          <w:szCs w:val="28"/>
        </w:rPr>
        <w:t xml:space="preserve"> 2012. – С 80-84.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5)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Создание аккумуляционного электрического воздухонагревателя на основе ко</w:t>
      </w:r>
      <w:r w:rsidR="0075220E">
        <w:rPr>
          <w:rFonts w:ascii="Times New Roman" w:hAnsi="Times New Roman"/>
          <w:sz w:val="28"/>
          <w:szCs w:val="28"/>
        </w:rPr>
        <w:t>мпозиционного материала [Текст]</w:t>
      </w:r>
      <w:r w:rsidRPr="00C757E1">
        <w:rPr>
          <w:rFonts w:ascii="Times New Roman" w:hAnsi="Times New Roman"/>
          <w:sz w:val="28"/>
          <w:szCs w:val="28"/>
        </w:rPr>
        <w:t xml:space="preserve">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Вестник КГУСТА</w:t>
      </w:r>
      <w:r w:rsidR="0075220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Выпуск 1(19).</w:t>
      </w:r>
      <w:r w:rsidR="0075220E">
        <w:rPr>
          <w:rFonts w:ascii="Times New Roman" w:hAnsi="Times New Roman"/>
          <w:sz w:val="28"/>
          <w:szCs w:val="28"/>
        </w:rPr>
        <w:t xml:space="preserve"> </w:t>
      </w:r>
      <w:r w:rsidRPr="00C757E1">
        <w:rPr>
          <w:rFonts w:ascii="Times New Roman" w:hAnsi="Times New Roman"/>
          <w:sz w:val="28"/>
          <w:szCs w:val="28"/>
        </w:rPr>
        <w:t>– Бишкек, 2008.</w:t>
      </w:r>
      <w:r w:rsidR="0075220E">
        <w:rPr>
          <w:rFonts w:ascii="Times New Roman" w:hAnsi="Times New Roman"/>
          <w:sz w:val="28"/>
          <w:szCs w:val="28"/>
        </w:rPr>
        <w:t xml:space="preserve"> –</w:t>
      </w:r>
      <w:r w:rsidRPr="00C757E1">
        <w:rPr>
          <w:rFonts w:ascii="Times New Roman" w:hAnsi="Times New Roman"/>
          <w:sz w:val="28"/>
          <w:szCs w:val="28"/>
        </w:rPr>
        <w:t>С. 69-71.</w:t>
      </w:r>
    </w:p>
    <w:p w:rsidR="0075220E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6)</w:t>
      </w:r>
      <w:r w:rsidR="00294E9E" w:rsidRPr="00294E9E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Pr="00C757E1">
        <w:rPr>
          <w:rFonts w:ascii="Times New Roman" w:hAnsi="Times New Roman"/>
          <w:b/>
          <w:sz w:val="28"/>
          <w:szCs w:val="28"/>
        </w:rPr>
        <w:t xml:space="preserve"> </w:t>
      </w:r>
      <w:r w:rsidRPr="00C757E1">
        <w:rPr>
          <w:rFonts w:ascii="Times New Roman" w:hAnsi="Times New Roman"/>
          <w:sz w:val="28"/>
          <w:szCs w:val="28"/>
        </w:rPr>
        <w:t xml:space="preserve">Исследование минералогического состава алевролитового базальта [Текст]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</w:t>
      </w:r>
      <w:r w:rsidR="0075220E">
        <w:rPr>
          <w:rFonts w:ascii="Times New Roman" w:hAnsi="Times New Roman"/>
          <w:sz w:val="28"/>
          <w:szCs w:val="28"/>
        </w:rPr>
        <w:t>в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="0075220E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, Р.С. </w:t>
      </w:r>
      <w:proofErr w:type="spellStart"/>
      <w:r w:rsidR="0075220E">
        <w:rPr>
          <w:rFonts w:ascii="Times New Roman" w:hAnsi="Times New Roman"/>
          <w:sz w:val="28"/>
          <w:szCs w:val="28"/>
        </w:rPr>
        <w:t>Атырова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Научно-информационный журнал Материаловедение </w:t>
      </w:r>
      <w:proofErr w:type="spellStart"/>
      <w:r w:rsidRPr="00C757E1">
        <w:rPr>
          <w:rFonts w:ascii="Times New Roman" w:hAnsi="Times New Roman"/>
          <w:sz w:val="28"/>
          <w:szCs w:val="28"/>
        </w:rPr>
        <w:t>ИФТПиМ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 НАН </w:t>
      </w:r>
      <w:proofErr w:type="gramStart"/>
      <w:r w:rsidRPr="00C757E1">
        <w:rPr>
          <w:rFonts w:ascii="Times New Roman" w:hAnsi="Times New Roman"/>
          <w:sz w:val="28"/>
          <w:szCs w:val="28"/>
        </w:rPr>
        <w:t>КР</w:t>
      </w:r>
      <w:proofErr w:type="gramEnd"/>
      <w:r w:rsidR="0075220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 1</w:t>
      </w:r>
      <w:r w:rsidR="0075220E">
        <w:rPr>
          <w:rFonts w:ascii="Times New Roman" w:hAnsi="Times New Roman"/>
          <w:sz w:val="28"/>
          <w:szCs w:val="28"/>
        </w:rPr>
        <w:t>.</w:t>
      </w:r>
    </w:p>
    <w:p w:rsidR="006E5B0A" w:rsidRPr="00C757E1" w:rsidRDefault="0075220E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–Бишкек, </w:t>
      </w:r>
      <w:r w:rsidR="006E5B0A" w:rsidRPr="00C757E1">
        <w:rPr>
          <w:rFonts w:ascii="Times New Roman" w:hAnsi="Times New Roman"/>
          <w:sz w:val="28"/>
          <w:szCs w:val="28"/>
        </w:rPr>
        <w:t xml:space="preserve">2012. </w:t>
      </w:r>
      <w:r>
        <w:rPr>
          <w:rFonts w:ascii="Times New Roman" w:hAnsi="Times New Roman"/>
          <w:sz w:val="28"/>
          <w:szCs w:val="28"/>
        </w:rPr>
        <w:t>–</w:t>
      </w:r>
      <w:r w:rsidR="006E5B0A" w:rsidRPr="00C757E1">
        <w:rPr>
          <w:rFonts w:ascii="Times New Roman" w:hAnsi="Times New Roman"/>
          <w:sz w:val="28"/>
          <w:szCs w:val="28"/>
        </w:rPr>
        <w:t>С. 49-52.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7)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Электрофизические процессы, происходящие при нагревании алевролитового базальта [Текст]</w:t>
      </w:r>
      <w:r w:rsidR="005C07BA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/</w:t>
      </w:r>
      <w:r w:rsidR="0075220E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Ж.К.</w:t>
      </w:r>
      <w:r w:rsidR="0075220E">
        <w:rPr>
          <w:rFonts w:ascii="Times New Roman" w:hAnsi="Times New Roman"/>
          <w:sz w:val="28"/>
          <w:szCs w:val="28"/>
        </w:rPr>
        <w:t> 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>,</w:t>
      </w:r>
      <w:r w:rsidR="0075220E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>,</w:t>
      </w:r>
      <w:r w:rsidR="0075220E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Р.С.</w:t>
      </w:r>
      <w:r w:rsidR="0075220E">
        <w:rPr>
          <w:rFonts w:ascii="Times New Roman" w:hAnsi="Times New Roman"/>
          <w:sz w:val="28"/>
          <w:szCs w:val="28"/>
        </w:rPr>
        <w:t> </w:t>
      </w:r>
      <w:proofErr w:type="spellStart"/>
      <w:r w:rsidRPr="00C757E1">
        <w:rPr>
          <w:rFonts w:ascii="Times New Roman" w:hAnsi="Times New Roman"/>
          <w:sz w:val="28"/>
          <w:szCs w:val="28"/>
        </w:rPr>
        <w:t>Атырова</w:t>
      </w:r>
      <w:proofErr w:type="spellEnd"/>
      <w:r w:rsidR="0075220E">
        <w:rPr>
          <w:rFonts w:ascii="Times New Roman" w:hAnsi="Times New Roman"/>
          <w:sz w:val="28"/>
          <w:szCs w:val="28"/>
        </w:rPr>
        <w:t> // </w:t>
      </w:r>
      <w:r w:rsidRPr="00C757E1">
        <w:rPr>
          <w:rFonts w:ascii="Times New Roman" w:hAnsi="Times New Roman"/>
          <w:sz w:val="28"/>
          <w:szCs w:val="28"/>
        </w:rPr>
        <w:t>Научно-информационный</w:t>
      </w:r>
      <w:r w:rsidR="0075220E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журнал Материаловедение </w:t>
      </w:r>
      <w:proofErr w:type="spellStart"/>
      <w:r w:rsidRPr="00C757E1">
        <w:rPr>
          <w:rFonts w:ascii="Times New Roman" w:hAnsi="Times New Roman"/>
          <w:sz w:val="28"/>
          <w:szCs w:val="28"/>
        </w:rPr>
        <w:t>ИФТПиМ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 НАН </w:t>
      </w:r>
      <w:proofErr w:type="gramStart"/>
      <w:r w:rsidRPr="00C757E1">
        <w:rPr>
          <w:rFonts w:ascii="Times New Roman" w:hAnsi="Times New Roman"/>
          <w:sz w:val="28"/>
          <w:szCs w:val="28"/>
        </w:rPr>
        <w:t>КР</w:t>
      </w:r>
      <w:proofErr w:type="gramEnd"/>
      <w:r w:rsidR="0075220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 1</w:t>
      </w:r>
      <w:r w:rsidR="0075220E">
        <w:rPr>
          <w:rFonts w:ascii="Times New Roman" w:hAnsi="Times New Roman"/>
          <w:sz w:val="28"/>
          <w:szCs w:val="28"/>
        </w:rPr>
        <w:t xml:space="preserve">. –Бишкек, </w:t>
      </w:r>
      <w:r w:rsidRPr="00C757E1">
        <w:rPr>
          <w:rFonts w:ascii="Times New Roman" w:hAnsi="Times New Roman"/>
          <w:sz w:val="28"/>
          <w:szCs w:val="28"/>
        </w:rPr>
        <w:t xml:space="preserve">2012. </w:t>
      </w:r>
      <w:r w:rsidR="0075220E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>С. 49-52.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8)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Распространение упругих волн при разрушении ко</w:t>
      </w:r>
      <w:r w:rsidR="0075220E">
        <w:rPr>
          <w:rFonts w:ascii="Times New Roman" w:hAnsi="Times New Roman"/>
          <w:sz w:val="28"/>
          <w:szCs w:val="28"/>
        </w:rPr>
        <w:t>мпозиционного материала [Текст]</w:t>
      </w:r>
      <w:r w:rsidRPr="00C757E1">
        <w:rPr>
          <w:rFonts w:ascii="Times New Roman" w:hAnsi="Times New Roman"/>
          <w:sz w:val="28"/>
          <w:szCs w:val="28"/>
        </w:rPr>
        <w:t xml:space="preserve">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М.С. </w:t>
      </w:r>
      <w:proofErr w:type="spellStart"/>
      <w:r w:rsidRPr="00C757E1">
        <w:rPr>
          <w:rFonts w:ascii="Times New Roman" w:hAnsi="Times New Roman"/>
          <w:sz w:val="28"/>
          <w:szCs w:val="28"/>
        </w:rPr>
        <w:t>Абдиев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Научно-информационный журнал Материаловедение</w:t>
      </w:r>
      <w:r w:rsidR="0075220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№1</w:t>
      </w:r>
      <w:r w:rsidR="0075220E">
        <w:rPr>
          <w:rFonts w:ascii="Times New Roman" w:hAnsi="Times New Roman"/>
          <w:sz w:val="28"/>
          <w:szCs w:val="28"/>
        </w:rPr>
        <w:t xml:space="preserve">. –Бишкек, </w:t>
      </w:r>
      <w:r w:rsidRPr="00C757E1">
        <w:rPr>
          <w:rFonts w:ascii="Times New Roman" w:hAnsi="Times New Roman"/>
          <w:sz w:val="28"/>
          <w:szCs w:val="28"/>
        </w:rPr>
        <w:t xml:space="preserve">2013. </w:t>
      </w:r>
      <w:r w:rsidR="0075220E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 xml:space="preserve">С. 105-107. 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9)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Получение активного наполнителя из базальтовых супертонких волокон [Текст]</w:t>
      </w:r>
      <w:r w:rsidR="0075220E">
        <w:rPr>
          <w:rFonts w:ascii="Times New Roman" w:hAnsi="Times New Roman"/>
          <w:sz w:val="28"/>
          <w:szCs w:val="28"/>
        </w:rPr>
        <w:t xml:space="preserve"> </w:t>
      </w:r>
      <w:r w:rsidRPr="00C757E1">
        <w:rPr>
          <w:rFonts w:ascii="Times New Roman" w:hAnsi="Times New Roman"/>
          <w:sz w:val="28"/>
          <w:szCs w:val="28"/>
        </w:rPr>
        <w:t xml:space="preserve">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Вестник </w:t>
      </w:r>
      <w:proofErr w:type="spellStart"/>
      <w:r w:rsidRPr="00C757E1">
        <w:rPr>
          <w:rFonts w:ascii="Times New Roman" w:hAnsi="Times New Roman"/>
          <w:sz w:val="28"/>
          <w:szCs w:val="28"/>
        </w:rPr>
        <w:t>Ошского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 государственного университета</w:t>
      </w:r>
      <w:r w:rsidR="0075220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№2. </w:t>
      </w:r>
      <w:r w:rsidR="0075220E">
        <w:rPr>
          <w:rFonts w:ascii="Times New Roman" w:hAnsi="Times New Roman"/>
          <w:sz w:val="28"/>
          <w:szCs w:val="28"/>
        </w:rPr>
        <w:t xml:space="preserve">–Ош, </w:t>
      </w:r>
      <w:r w:rsidRPr="00C757E1">
        <w:rPr>
          <w:rFonts w:ascii="Times New Roman" w:hAnsi="Times New Roman"/>
          <w:sz w:val="28"/>
          <w:szCs w:val="28"/>
        </w:rPr>
        <w:t>2013.  – С. 111-114.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10)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Исследование физико-технических характеристик  композитов на основе алевролита [Текст]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Р.С. </w:t>
      </w:r>
      <w:proofErr w:type="spellStart"/>
      <w:r w:rsidRPr="00C757E1">
        <w:rPr>
          <w:rFonts w:ascii="Times New Roman" w:hAnsi="Times New Roman"/>
          <w:sz w:val="28"/>
          <w:szCs w:val="28"/>
        </w:rPr>
        <w:t>Атырова</w:t>
      </w:r>
      <w:proofErr w:type="spellEnd"/>
      <w:r w:rsidR="0075220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Вестник КГУСТА</w:t>
      </w:r>
      <w:r w:rsidR="0075220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№1. </w:t>
      </w:r>
      <w:r w:rsidR="0075220E">
        <w:rPr>
          <w:rFonts w:ascii="Times New Roman" w:hAnsi="Times New Roman"/>
          <w:sz w:val="28"/>
          <w:szCs w:val="28"/>
        </w:rPr>
        <w:t xml:space="preserve">–Бишкек, </w:t>
      </w:r>
      <w:r w:rsidRPr="00C757E1">
        <w:rPr>
          <w:rFonts w:ascii="Times New Roman" w:hAnsi="Times New Roman"/>
          <w:sz w:val="28"/>
          <w:szCs w:val="28"/>
        </w:rPr>
        <w:t>2014. –С. 135-137.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11)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Pr="00C757E1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b/>
          <w:sz w:val="28"/>
          <w:szCs w:val="28"/>
        </w:rPr>
        <w:t>, Н.А. </w:t>
      </w:r>
      <w:r w:rsidRPr="00C757E1">
        <w:rPr>
          <w:rFonts w:ascii="Times New Roman" w:hAnsi="Times New Roman"/>
          <w:sz w:val="28"/>
          <w:szCs w:val="28"/>
        </w:rPr>
        <w:t xml:space="preserve">Исследование физико-технологических характеристик алевролита с целью получения супертонких волокон [Текст] /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>, Р.С.</w:t>
      </w:r>
      <w:r w:rsidR="005C07BA">
        <w:rPr>
          <w:rFonts w:ascii="Times New Roman" w:hAnsi="Times New Roman"/>
          <w:sz w:val="28"/>
          <w:szCs w:val="28"/>
        </w:rPr>
        <w:t> </w:t>
      </w:r>
      <w:proofErr w:type="spellStart"/>
      <w:r w:rsidRPr="00C757E1">
        <w:rPr>
          <w:rFonts w:ascii="Times New Roman" w:hAnsi="Times New Roman"/>
          <w:sz w:val="28"/>
          <w:szCs w:val="28"/>
        </w:rPr>
        <w:t>Атырова</w:t>
      </w:r>
      <w:proofErr w:type="spellEnd"/>
      <w:r w:rsidR="0075220E">
        <w:rPr>
          <w:rFonts w:ascii="Times New Roman" w:hAnsi="Times New Roman"/>
          <w:sz w:val="28"/>
          <w:szCs w:val="28"/>
        </w:rPr>
        <w:t> // </w:t>
      </w:r>
      <w:r w:rsidRPr="00C757E1">
        <w:rPr>
          <w:rFonts w:ascii="Times New Roman" w:hAnsi="Times New Roman"/>
          <w:sz w:val="28"/>
          <w:szCs w:val="28"/>
        </w:rPr>
        <w:t>Материалы</w:t>
      </w:r>
      <w:r w:rsidR="0075220E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научно-практической конференции «Достижения вузовской науки»</w:t>
      </w:r>
      <w:r w:rsidR="00881C3E">
        <w:rPr>
          <w:rFonts w:ascii="Times New Roman" w:hAnsi="Times New Roman"/>
          <w:sz w:val="28"/>
          <w:szCs w:val="28"/>
        </w:rPr>
        <w:t>.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881C3E" w:rsidRPr="00C757E1">
        <w:rPr>
          <w:rFonts w:ascii="Times New Roman" w:hAnsi="Times New Roman"/>
          <w:sz w:val="28"/>
          <w:szCs w:val="28"/>
        </w:rPr>
        <w:t>–</w:t>
      </w:r>
      <w:r w:rsidR="00881C3E">
        <w:rPr>
          <w:rFonts w:ascii="Times New Roman" w:hAnsi="Times New Roman"/>
          <w:sz w:val="28"/>
          <w:szCs w:val="28"/>
        </w:rPr>
        <w:t>К</w:t>
      </w:r>
      <w:proofErr w:type="gramEnd"/>
      <w:r w:rsidRPr="00C757E1">
        <w:rPr>
          <w:rFonts w:ascii="Times New Roman" w:hAnsi="Times New Roman"/>
          <w:sz w:val="28"/>
          <w:szCs w:val="28"/>
        </w:rPr>
        <w:t>окшетау</w:t>
      </w:r>
      <w:r w:rsidR="00881C3E">
        <w:rPr>
          <w:rFonts w:ascii="Times New Roman" w:hAnsi="Times New Roman"/>
          <w:sz w:val="28"/>
          <w:szCs w:val="28"/>
        </w:rPr>
        <w:t xml:space="preserve">, </w:t>
      </w:r>
      <w:r w:rsidRPr="00C757E1">
        <w:rPr>
          <w:rFonts w:ascii="Times New Roman" w:hAnsi="Times New Roman"/>
          <w:sz w:val="28"/>
          <w:szCs w:val="28"/>
        </w:rPr>
        <w:t>2014.</w:t>
      </w:r>
      <w:r w:rsidR="00881C3E">
        <w:rPr>
          <w:rFonts w:ascii="Times New Roman" w:hAnsi="Times New Roman"/>
          <w:sz w:val="28"/>
          <w:szCs w:val="28"/>
        </w:rPr>
        <w:t xml:space="preserve"> –</w:t>
      </w:r>
      <w:r w:rsidRPr="00C757E1">
        <w:rPr>
          <w:rFonts w:ascii="Times New Roman" w:hAnsi="Times New Roman"/>
          <w:sz w:val="28"/>
          <w:szCs w:val="28"/>
        </w:rPr>
        <w:t>С. 14-17.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12)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Pr="00C757E1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b/>
          <w:sz w:val="28"/>
          <w:szCs w:val="28"/>
        </w:rPr>
        <w:t>, Н.А.</w:t>
      </w:r>
      <w:r w:rsidRPr="00C757E1">
        <w:rPr>
          <w:rFonts w:ascii="Times New Roman" w:hAnsi="Times New Roman"/>
          <w:sz w:val="28"/>
          <w:szCs w:val="28"/>
        </w:rPr>
        <w:t xml:space="preserve"> Исследование электрофизических свойств алевролита </w:t>
      </w:r>
      <w:proofErr w:type="spellStart"/>
      <w:r w:rsidRPr="00C757E1">
        <w:rPr>
          <w:rFonts w:ascii="Times New Roman" w:hAnsi="Times New Roman"/>
          <w:sz w:val="28"/>
          <w:szCs w:val="28"/>
        </w:rPr>
        <w:t>Таш-Булакского</w:t>
      </w:r>
      <w:proofErr w:type="spellEnd"/>
      <w:r w:rsidR="005C07BA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месторождения.</w:t>
      </w:r>
      <w:r w:rsidR="005C07BA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[Текст]</w:t>
      </w:r>
      <w:r w:rsidR="005C07BA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/</w:t>
      </w:r>
      <w:r w:rsidR="005C07BA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Н.А.</w:t>
      </w:r>
      <w:r w:rsidR="005C07BA">
        <w:rPr>
          <w:rFonts w:ascii="Times New Roman" w:hAnsi="Times New Roman"/>
          <w:sz w:val="28"/>
          <w:szCs w:val="28"/>
        </w:rPr>
        <w:t> </w:t>
      </w:r>
      <w:proofErr w:type="spellStart"/>
      <w:r w:rsidR="00881C3E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881C3E">
        <w:rPr>
          <w:rFonts w:ascii="Times New Roman" w:hAnsi="Times New Roman"/>
          <w:sz w:val="28"/>
          <w:szCs w:val="28"/>
        </w:rPr>
        <w:t xml:space="preserve"> //</w:t>
      </w:r>
      <w:r w:rsidR="005C07BA">
        <w:rPr>
          <w:rFonts w:ascii="Times New Roman" w:hAnsi="Times New Roman"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>Вестник КГУСТА</w:t>
      </w:r>
      <w:r w:rsidR="00881C3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№1. </w:t>
      </w:r>
      <w:r w:rsidR="00881C3E">
        <w:rPr>
          <w:rFonts w:ascii="Times New Roman" w:hAnsi="Times New Roman"/>
          <w:sz w:val="28"/>
          <w:szCs w:val="28"/>
        </w:rPr>
        <w:t xml:space="preserve">–Бишкек, </w:t>
      </w:r>
      <w:r w:rsidRPr="00C757E1">
        <w:rPr>
          <w:rFonts w:ascii="Times New Roman" w:hAnsi="Times New Roman"/>
          <w:sz w:val="28"/>
          <w:szCs w:val="28"/>
        </w:rPr>
        <w:t>2014. –С. 155-157.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13)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Pr="00C757E1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b/>
          <w:sz w:val="28"/>
          <w:szCs w:val="28"/>
        </w:rPr>
        <w:t>, Н.А.</w:t>
      </w:r>
      <w:r w:rsidRPr="00C757E1">
        <w:rPr>
          <w:rFonts w:ascii="Times New Roman" w:hAnsi="Times New Roman"/>
          <w:sz w:val="28"/>
          <w:szCs w:val="28"/>
        </w:rPr>
        <w:t xml:space="preserve"> Исследование диэлектрической проницаемости алевролитовых пород [Текст] /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881C3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Научный и информационный журнал Материаловедение</w:t>
      </w:r>
      <w:r w:rsidR="00881C3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№1</w:t>
      </w:r>
      <w:r w:rsidR="00881C3E">
        <w:rPr>
          <w:rFonts w:ascii="Times New Roman" w:hAnsi="Times New Roman"/>
          <w:sz w:val="28"/>
          <w:szCs w:val="28"/>
        </w:rPr>
        <w:t xml:space="preserve">. –Бишкек, </w:t>
      </w:r>
      <w:r w:rsidRPr="00C757E1">
        <w:rPr>
          <w:rFonts w:ascii="Times New Roman" w:hAnsi="Times New Roman"/>
          <w:sz w:val="28"/>
          <w:szCs w:val="28"/>
        </w:rPr>
        <w:t xml:space="preserve">2014. </w:t>
      </w:r>
      <w:r w:rsidR="00881C3E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>С.24-27.</w:t>
      </w:r>
    </w:p>
    <w:p w:rsidR="006E5B0A" w:rsidRPr="00C757E1" w:rsidRDefault="006E5B0A" w:rsidP="00C757E1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14)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Pr="00C757E1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b/>
          <w:sz w:val="28"/>
          <w:szCs w:val="28"/>
        </w:rPr>
        <w:t>, Н.А.</w:t>
      </w:r>
      <w:r w:rsidRPr="00C757E1">
        <w:rPr>
          <w:rFonts w:ascii="Times New Roman" w:hAnsi="Times New Roman"/>
          <w:sz w:val="28"/>
          <w:szCs w:val="28"/>
        </w:rPr>
        <w:t xml:space="preserve"> Состав и свойства в процессе плавки алевролитовых горных</w:t>
      </w:r>
      <w:r w:rsidR="00881C3E">
        <w:rPr>
          <w:rFonts w:ascii="Times New Roman" w:hAnsi="Times New Roman"/>
          <w:sz w:val="28"/>
          <w:szCs w:val="28"/>
        </w:rPr>
        <w:t xml:space="preserve"> пород [Текст] / Н.А. </w:t>
      </w:r>
      <w:proofErr w:type="spellStart"/>
      <w:r w:rsidR="00881C3E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881C3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Научный и информационный журнал Материаловедение</w:t>
      </w:r>
      <w:r w:rsidR="00881C3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№1. </w:t>
      </w:r>
      <w:r w:rsidR="00881C3E">
        <w:rPr>
          <w:rFonts w:ascii="Times New Roman" w:hAnsi="Times New Roman"/>
          <w:sz w:val="28"/>
          <w:szCs w:val="28"/>
        </w:rPr>
        <w:t xml:space="preserve">–Бишкек, </w:t>
      </w:r>
      <w:r w:rsidRPr="00C757E1">
        <w:rPr>
          <w:rFonts w:ascii="Times New Roman" w:hAnsi="Times New Roman"/>
          <w:sz w:val="28"/>
          <w:szCs w:val="28"/>
        </w:rPr>
        <w:t xml:space="preserve">2014. </w:t>
      </w:r>
      <w:r w:rsidR="00881C3E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>С.27-31.</w:t>
      </w:r>
    </w:p>
    <w:p w:rsidR="006E5B0A" w:rsidRPr="00C757E1" w:rsidRDefault="006E5B0A" w:rsidP="00294E9E">
      <w:pPr>
        <w:pStyle w:val="a5"/>
        <w:jc w:val="both"/>
        <w:rPr>
          <w:rFonts w:ascii="Times New Roman" w:hAnsi="Times New Roman"/>
          <w:sz w:val="28"/>
          <w:szCs w:val="28"/>
          <w:lang w:val="ky-KG"/>
        </w:rPr>
      </w:pPr>
      <w:r w:rsidRPr="00C757E1">
        <w:rPr>
          <w:rFonts w:ascii="Times New Roman" w:hAnsi="Times New Roman"/>
          <w:sz w:val="28"/>
          <w:szCs w:val="28"/>
        </w:rPr>
        <w:t>15)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Pr="00C757E1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b/>
          <w:sz w:val="28"/>
          <w:szCs w:val="28"/>
        </w:rPr>
        <w:t>, Н.А.</w:t>
      </w:r>
      <w:r w:rsidRPr="00C757E1">
        <w:rPr>
          <w:rFonts w:ascii="Times New Roman" w:hAnsi="Times New Roman"/>
          <w:sz w:val="28"/>
          <w:szCs w:val="28"/>
        </w:rPr>
        <w:t xml:space="preserve"> Состав и свойства алевролитовых пород  для производства каменного литья [Текст]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Р.С. </w:t>
      </w:r>
      <w:proofErr w:type="spellStart"/>
      <w:r w:rsidRPr="00C757E1">
        <w:rPr>
          <w:rFonts w:ascii="Times New Roman" w:hAnsi="Times New Roman"/>
          <w:sz w:val="28"/>
          <w:szCs w:val="28"/>
        </w:rPr>
        <w:t>Атырова</w:t>
      </w:r>
      <w:proofErr w:type="spellEnd"/>
      <w:r w:rsidR="00881C3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Сборник научных трудов по итогам международной научно-практической конференции «Новые технологии и проблемы технических наук»</w:t>
      </w:r>
      <w:r w:rsidR="00881C3E">
        <w:rPr>
          <w:rFonts w:ascii="Times New Roman" w:hAnsi="Times New Roman"/>
          <w:sz w:val="28"/>
          <w:szCs w:val="28"/>
        </w:rPr>
        <w:t>.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881C3E">
        <w:rPr>
          <w:rFonts w:ascii="Times New Roman" w:hAnsi="Times New Roman"/>
          <w:sz w:val="28"/>
          <w:szCs w:val="28"/>
        </w:rPr>
        <w:t>–</w:t>
      </w:r>
      <w:r w:rsidRPr="00C757E1">
        <w:rPr>
          <w:rFonts w:ascii="Times New Roman" w:hAnsi="Times New Roman"/>
          <w:sz w:val="28"/>
          <w:szCs w:val="28"/>
        </w:rPr>
        <w:t>К</w:t>
      </w:r>
      <w:proofErr w:type="gramEnd"/>
      <w:r w:rsidRPr="00C757E1">
        <w:rPr>
          <w:rFonts w:ascii="Times New Roman" w:hAnsi="Times New Roman"/>
          <w:sz w:val="28"/>
          <w:szCs w:val="28"/>
        </w:rPr>
        <w:t>расноярск</w:t>
      </w:r>
      <w:r w:rsidR="00881C3E">
        <w:rPr>
          <w:rFonts w:ascii="Times New Roman" w:hAnsi="Times New Roman"/>
          <w:sz w:val="28"/>
          <w:szCs w:val="28"/>
        </w:rPr>
        <w:t xml:space="preserve">, </w:t>
      </w:r>
      <w:r w:rsidRPr="00C757E1">
        <w:rPr>
          <w:rFonts w:ascii="Times New Roman" w:hAnsi="Times New Roman"/>
          <w:sz w:val="28"/>
          <w:szCs w:val="28"/>
        </w:rPr>
        <w:t>2014. – С. 34-37.</w:t>
      </w:r>
    </w:p>
    <w:p w:rsidR="006E5B0A" w:rsidRPr="00C757E1" w:rsidRDefault="006E5B0A" w:rsidP="00294E9E">
      <w:pPr>
        <w:pStyle w:val="a5"/>
        <w:jc w:val="both"/>
        <w:rPr>
          <w:rFonts w:ascii="Times New Roman" w:hAnsi="Times New Roman"/>
          <w:sz w:val="28"/>
          <w:szCs w:val="28"/>
          <w:lang w:val="ky-KG"/>
        </w:rPr>
      </w:pPr>
      <w:r w:rsidRPr="00C757E1">
        <w:rPr>
          <w:rFonts w:ascii="Times New Roman" w:hAnsi="Times New Roman"/>
          <w:sz w:val="28"/>
          <w:szCs w:val="28"/>
        </w:rPr>
        <w:lastRenderedPageBreak/>
        <w:t>16)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Pr="00C757E1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Pr="00C757E1">
        <w:rPr>
          <w:rFonts w:ascii="Times New Roman" w:hAnsi="Times New Roman"/>
          <w:b/>
          <w:sz w:val="28"/>
          <w:szCs w:val="28"/>
        </w:rPr>
        <w:t>, Н.А.</w:t>
      </w:r>
      <w:r w:rsidRPr="00C757E1">
        <w:rPr>
          <w:rFonts w:ascii="Times New Roman" w:hAnsi="Times New Roman"/>
          <w:sz w:val="28"/>
          <w:szCs w:val="28"/>
        </w:rPr>
        <w:t xml:space="preserve"> Исследование состава и свойств алевролитовых и базальтовых волокон [</w:t>
      </w:r>
      <w:r w:rsidRPr="00C757E1">
        <w:rPr>
          <w:rFonts w:ascii="Times New Roman" w:hAnsi="Times New Roman"/>
          <w:sz w:val="28"/>
          <w:szCs w:val="28"/>
          <w:lang w:val="ky-KG"/>
        </w:rPr>
        <w:t>Текст</w:t>
      </w:r>
      <w:r w:rsidRPr="00C757E1">
        <w:rPr>
          <w:rFonts w:ascii="Times New Roman" w:hAnsi="Times New Roman"/>
          <w:sz w:val="28"/>
          <w:szCs w:val="28"/>
        </w:rPr>
        <w:t>]</w:t>
      </w:r>
      <w:r w:rsidRPr="00C757E1">
        <w:rPr>
          <w:rFonts w:ascii="Times New Roman" w:hAnsi="Times New Roman"/>
          <w:sz w:val="28"/>
          <w:szCs w:val="28"/>
          <w:lang w:val="ky-KG"/>
        </w:rPr>
        <w:t xml:space="preserve"> /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  <w:lang w:val="ky-KG"/>
        </w:rPr>
        <w:t xml:space="preserve"> Н.А. Сопубеков, Р.С.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C757E1">
        <w:rPr>
          <w:rFonts w:ascii="Times New Roman" w:hAnsi="Times New Roman"/>
          <w:sz w:val="28"/>
          <w:szCs w:val="28"/>
        </w:rPr>
        <w:t>Атырова</w:t>
      </w:r>
      <w:proofErr w:type="spellEnd"/>
      <w:r w:rsidR="00881C3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Доклады Национальной академии наук Республики Казахстан, №2</w:t>
      </w:r>
      <w:r w:rsidR="00881C3E">
        <w:rPr>
          <w:rFonts w:ascii="Times New Roman" w:hAnsi="Times New Roman"/>
          <w:sz w:val="28"/>
          <w:szCs w:val="28"/>
        </w:rPr>
        <w:t xml:space="preserve">, </w:t>
      </w:r>
      <w:r w:rsidR="00881C3E" w:rsidRPr="00C757E1">
        <w:rPr>
          <w:rFonts w:ascii="Times New Roman" w:hAnsi="Times New Roman"/>
          <w:sz w:val="28"/>
          <w:szCs w:val="28"/>
        </w:rPr>
        <w:t>–</w:t>
      </w:r>
      <w:r w:rsidR="00881C3E">
        <w:rPr>
          <w:rFonts w:ascii="Times New Roman" w:hAnsi="Times New Roman"/>
          <w:sz w:val="28"/>
          <w:szCs w:val="28"/>
        </w:rPr>
        <w:t xml:space="preserve">Алматы, </w:t>
      </w:r>
      <w:r w:rsidRPr="00C757E1">
        <w:rPr>
          <w:rFonts w:ascii="Times New Roman" w:hAnsi="Times New Roman"/>
          <w:sz w:val="28"/>
          <w:szCs w:val="28"/>
        </w:rPr>
        <w:t>2015. –С.128-133</w:t>
      </w:r>
      <w:r w:rsidRPr="00C757E1">
        <w:rPr>
          <w:rFonts w:ascii="Times New Roman" w:hAnsi="Times New Roman"/>
          <w:sz w:val="28"/>
          <w:szCs w:val="28"/>
          <w:lang w:val="ky-KG"/>
        </w:rPr>
        <w:t>.</w:t>
      </w:r>
    </w:p>
    <w:p w:rsidR="006E5B0A" w:rsidRPr="00C757E1" w:rsidRDefault="006E5B0A" w:rsidP="00294E9E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17)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Pr="00C757E1">
        <w:rPr>
          <w:rFonts w:ascii="Times New Roman" w:hAnsi="Times New Roman"/>
          <w:sz w:val="28"/>
          <w:szCs w:val="28"/>
        </w:rPr>
        <w:t xml:space="preserve"> Устройство для получения волокна из минерального расплава / А.А. </w:t>
      </w:r>
      <w:proofErr w:type="spellStart"/>
      <w:r w:rsidRPr="00C757E1">
        <w:rPr>
          <w:rFonts w:ascii="Times New Roman" w:hAnsi="Times New Roman"/>
          <w:sz w:val="28"/>
          <w:szCs w:val="28"/>
        </w:rPr>
        <w:t>Абдыкалыков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9D353C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r w:rsidR="009D353C">
        <w:rPr>
          <w:rFonts w:ascii="Times New Roman" w:hAnsi="Times New Roman"/>
          <w:sz w:val="28"/>
          <w:szCs w:val="28"/>
        </w:rPr>
        <w:t>Ю.Н. Дубинин</w:t>
      </w:r>
      <w:r w:rsidR="00881C3E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Патент на изобретение </w:t>
      </w:r>
      <w:proofErr w:type="gramStart"/>
      <w:r w:rsidRPr="00C757E1">
        <w:rPr>
          <w:rFonts w:ascii="Times New Roman" w:hAnsi="Times New Roman"/>
          <w:sz w:val="28"/>
          <w:szCs w:val="28"/>
        </w:rPr>
        <w:t>КР</w:t>
      </w:r>
      <w:proofErr w:type="gramEnd"/>
      <w:r w:rsidR="00881C3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r w:rsidR="00881C3E" w:rsidRPr="00C757E1">
        <w:rPr>
          <w:rFonts w:ascii="Times New Roman" w:hAnsi="Times New Roman"/>
          <w:sz w:val="28"/>
          <w:szCs w:val="28"/>
        </w:rPr>
        <w:t>№ 1534.</w:t>
      </w:r>
      <w:r w:rsidR="00881C3E">
        <w:rPr>
          <w:rFonts w:ascii="Times New Roman" w:hAnsi="Times New Roman"/>
          <w:sz w:val="28"/>
          <w:szCs w:val="28"/>
        </w:rPr>
        <w:t xml:space="preserve"> –</w:t>
      </w:r>
      <w:proofErr w:type="spellStart"/>
      <w:r w:rsidRPr="00C757E1">
        <w:rPr>
          <w:rFonts w:ascii="Times New Roman" w:hAnsi="Times New Roman"/>
          <w:sz w:val="28"/>
          <w:szCs w:val="28"/>
        </w:rPr>
        <w:t>Кыргызпатент</w:t>
      </w:r>
      <w:proofErr w:type="spellEnd"/>
      <w:r w:rsidR="00881C3E">
        <w:rPr>
          <w:rFonts w:ascii="Times New Roman" w:hAnsi="Times New Roman"/>
          <w:sz w:val="28"/>
          <w:szCs w:val="28"/>
        </w:rPr>
        <w:t>,</w:t>
      </w:r>
      <w:r w:rsidRPr="00C757E1">
        <w:rPr>
          <w:rFonts w:ascii="Times New Roman" w:hAnsi="Times New Roman"/>
          <w:sz w:val="28"/>
          <w:szCs w:val="28"/>
        </w:rPr>
        <w:t xml:space="preserve"> </w:t>
      </w:r>
      <w:r w:rsidR="009D353C">
        <w:rPr>
          <w:rFonts w:ascii="Times New Roman" w:hAnsi="Times New Roman"/>
          <w:sz w:val="28"/>
          <w:szCs w:val="28"/>
        </w:rPr>
        <w:t>29</w:t>
      </w:r>
      <w:r w:rsidRPr="00C757E1">
        <w:rPr>
          <w:rFonts w:ascii="Times New Roman" w:hAnsi="Times New Roman"/>
          <w:sz w:val="28"/>
          <w:szCs w:val="28"/>
        </w:rPr>
        <w:t>.0</w:t>
      </w:r>
      <w:r w:rsidR="009D353C">
        <w:rPr>
          <w:rFonts w:ascii="Times New Roman" w:hAnsi="Times New Roman"/>
          <w:sz w:val="28"/>
          <w:szCs w:val="28"/>
        </w:rPr>
        <w:t>3</w:t>
      </w:r>
      <w:r w:rsidRPr="00C757E1">
        <w:rPr>
          <w:rFonts w:ascii="Times New Roman" w:hAnsi="Times New Roman"/>
          <w:sz w:val="28"/>
          <w:szCs w:val="28"/>
        </w:rPr>
        <w:t>.201</w:t>
      </w:r>
      <w:r w:rsidR="009D353C">
        <w:rPr>
          <w:rFonts w:ascii="Times New Roman" w:hAnsi="Times New Roman"/>
          <w:sz w:val="28"/>
          <w:szCs w:val="28"/>
        </w:rPr>
        <w:t>3</w:t>
      </w:r>
      <w:r w:rsidRPr="00C757E1">
        <w:rPr>
          <w:rFonts w:ascii="Times New Roman" w:hAnsi="Times New Roman"/>
          <w:sz w:val="28"/>
          <w:szCs w:val="28"/>
        </w:rPr>
        <w:t xml:space="preserve">. </w:t>
      </w:r>
    </w:p>
    <w:p w:rsidR="00DD2E06" w:rsidRDefault="006E5B0A" w:rsidP="00294E9E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757E1">
        <w:rPr>
          <w:rFonts w:ascii="Times New Roman" w:hAnsi="Times New Roman"/>
          <w:sz w:val="28"/>
          <w:szCs w:val="28"/>
        </w:rPr>
        <w:t>18)</w:t>
      </w:r>
      <w:r w:rsidR="00294E9E">
        <w:rPr>
          <w:rFonts w:ascii="Times New Roman" w:hAnsi="Times New Roman"/>
          <w:sz w:val="28"/>
          <w:szCs w:val="28"/>
          <w:lang w:val="en-US"/>
        </w:rPr>
        <w:t> </w:t>
      </w:r>
      <w:proofErr w:type="spellStart"/>
      <w:r w:rsidR="005C07BA">
        <w:rPr>
          <w:rFonts w:ascii="Times New Roman" w:hAnsi="Times New Roman"/>
          <w:b/>
          <w:sz w:val="28"/>
          <w:szCs w:val="28"/>
        </w:rPr>
        <w:t>Сопубеков</w:t>
      </w:r>
      <w:proofErr w:type="spellEnd"/>
      <w:r w:rsidR="005C07BA">
        <w:rPr>
          <w:rFonts w:ascii="Times New Roman" w:hAnsi="Times New Roman"/>
          <w:b/>
          <w:sz w:val="28"/>
          <w:szCs w:val="28"/>
        </w:rPr>
        <w:t>, Н</w:t>
      </w:r>
      <w:r w:rsidR="005C07BA" w:rsidRPr="00C757E1">
        <w:rPr>
          <w:rFonts w:ascii="Times New Roman" w:hAnsi="Times New Roman"/>
          <w:b/>
          <w:sz w:val="28"/>
          <w:szCs w:val="28"/>
        </w:rPr>
        <w:t>.А.</w:t>
      </w:r>
      <w:r w:rsidR="005C07BA">
        <w:rPr>
          <w:rFonts w:ascii="Times New Roman" w:hAnsi="Times New Roman"/>
          <w:b/>
          <w:sz w:val="28"/>
          <w:szCs w:val="28"/>
        </w:rPr>
        <w:t> </w:t>
      </w:r>
      <w:r w:rsidRPr="00C757E1">
        <w:rPr>
          <w:rFonts w:ascii="Times New Roman" w:hAnsi="Times New Roman"/>
          <w:sz w:val="28"/>
          <w:szCs w:val="28"/>
        </w:rPr>
        <w:t xml:space="preserve">Дутьевая головка / А.А. </w:t>
      </w:r>
      <w:proofErr w:type="spellStart"/>
      <w:r w:rsidRPr="00C757E1">
        <w:rPr>
          <w:rFonts w:ascii="Times New Roman" w:hAnsi="Times New Roman"/>
          <w:sz w:val="28"/>
          <w:szCs w:val="28"/>
        </w:rPr>
        <w:t>Абдыкалыков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Ж.К. </w:t>
      </w:r>
      <w:proofErr w:type="spellStart"/>
      <w:r w:rsidRPr="00C757E1">
        <w:rPr>
          <w:rFonts w:ascii="Times New Roman" w:hAnsi="Times New Roman"/>
          <w:sz w:val="28"/>
          <w:szCs w:val="28"/>
        </w:rPr>
        <w:t>Айдаралиев</w:t>
      </w:r>
      <w:proofErr w:type="spellEnd"/>
      <w:r w:rsidRPr="00C757E1">
        <w:rPr>
          <w:rFonts w:ascii="Times New Roman" w:hAnsi="Times New Roman"/>
          <w:sz w:val="28"/>
          <w:szCs w:val="28"/>
        </w:rPr>
        <w:t xml:space="preserve">, Н.А. </w:t>
      </w:r>
      <w:proofErr w:type="spellStart"/>
      <w:r w:rsidRPr="00C757E1">
        <w:rPr>
          <w:rFonts w:ascii="Times New Roman" w:hAnsi="Times New Roman"/>
          <w:sz w:val="28"/>
          <w:szCs w:val="28"/>
        </w:rPr>
        <w:t>Сопубеков</w:t>
      </w:r>
      <w:proofErr w:type="spellEnd"/>
      <w:r w:rsidR="009D353C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9D353C">
        <w:rPr>
          <w:rFonts w:ascii="Times New Roman" w:hAnsi="Times New Roman"/>
          <w:sz w:val="28"/>
          <w:szCs w:val="28"/>
        </w:rPr>
        <w:t>Ю.Н.Дубинин</w:t>
      </w:r>
      <w:proofErr w:type="spellEnd"/>
      <w:r w:rsidR="00DD2E06">
        <w:rPr>
          <w:rFonts w:ascii="Times New Roman" w:hAnsi="Times New Roman"/>
          <w:sz w:val="28"/>
          <w:szCs w:val="28"/>
        </w:rPr>
        <w:t xml:space="preserve"> //</w:t>
      </w:r>
      <w:r w:rsidRPr="00C757E1">
        <w:rPr>
          <w:rFonts w:ascii="Times New Roman" w:hAnsi="Times New Roman"/>
          <w:sz w:val="28"/>
          <w:szCs w:val="28"/>
        </w:rPr>
        <w:t xml:space="preserve"> Патент на изобретение </w:t>
      </w:r>
      <w:proofErr w:type="gramStart"/>
      <w:r w:rsidRPr="00C757E1">
        <w:rPr>
          <w:rFonts w:ascii="Times New Roman" w:hAnsi="Times New Roman"/>
          <w:sz w:val="28"/>
          <w:szCs w:val="28"/>
        </w:rPr>
        <w:t>КР</w:t>
      </w:r>
      <w:proofErr w:type="gramEnd"/>
      <w:r w:rsidR="00DD2E06">
        <w:rPr>
          <w:rFonts w:ascii="Times New Roman" w:hAnsi="Times New Roman"/>
          <w:sz w:val="28"/>
          <w:szCs w:val="28"/>
        </w:rPr>
        <w:t>,</w:t>
      </w:r>
      <w:r w:rsidR="00DD2E06" w:rsidRPr="00DD2E06">
        <w:rPr>
          <w:rFonts w:ascii="Times New Roman" w:hAnsi="Times New Roman"/>
          <w:sz w:val="28"/>
          <w:szCs w:val="28"/>
        </w:rPr>
        <w:t xml:space="preserve"> </w:t>
      </w:r>
      <w:r w:rsidR="00DD2E06" w:rsidRPr="00C757E1">
        <w:rPr>
          <w:rFonts w:ascii="Times New Roman" w:hAnsi="Times New Roman"/>
          <w:sz w:val="28"/>
          <w:szCs w:val="28"/>
        </w:rPr>
        <w:t>№1612</w:t>
      </w:r>
      <w:r w:rsidR="00DD2E06">
        <w:rPr>
          <w:rFonts w:ascii="Times New Roman" w:hAnsi="Times New Roman"/>
          <w:sz w:val="28"/>
          <w:szCs w:val="28"/>
        </w:rPr>
        <w:t>.</w:t>
      </w:r>
      <w:r w:rsidRPr="00C757E1">
        <w:rPr>
          <w:rFonts w:ascii="Times New Roman" w:hAnsi="Times New Roman"/>
          <w:sz w:val="28"/>
          <w:szCs w:val="28"/>
        </w:rPr>
        <w:t xml:space="preserve"> </w:t>
      </w:r>
    </w:p>
    <w:p w:rsidR="006E5B0A" w:rsidRPr="00C757E1" w:rsidRDefault="00DD2E06" w:rsidP="00294E9E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</w:t>
      </w:r>
      <w:proofErr w:type="spellStart"/>
      <w:r w:rsidR="006E5B0A" w:rsidRPr="00C757E1">
        <w:rPr>
          <w:rFonts w:ascii="Times New Roman" w:hAnsi="Times New Roman"/>
          <w:sz w:val="28"/>
          <w:szCs w:val="28"/>
        </w:rPr>
        <w:t>Кыргызпатент</w:t>
      </w:r>
      <w:proofErr w:type="spellEnd"/>
      <w:r>
        <w:rPr>
          <w:rFonts w:ascii="Times New Roman" w:hAnsi="Times New Roman"/>
          <w:sz w:val="28"/>
          <w:szCs w:val="28"/>
        </w:rPr>
        <w:t>,</w:t>
      </w:r>
      <w:r w:rsidR="006E5B0A" w:rsidRPr="00C757E1">
        <w:rPr>
          <w:rFonts w:ascii="Times New Roman" w:hAnsi="Times New Roman"/>
          <w:sz w:val="28"/>
          <w:szCs w:val="28"/>
        </w:rPr>
        <w:t xml:space="preserve"> 28.02.2014.</w:t>
      </w:r>
    </w:p>
    <w:p w:rsidR="00294E9E" w:rsidRDefault="00294E9E" w:rsidP="00451D26">
      <w:pPr>
        <w:spacing w:line="240" w:lineRule="auto"/>
        <w:jc w:val="center"/>
        <w:rPr>
          <w:rFonts w:ascii="Times New Roman" w:hAnsi="Times New Roman"/>
          <w:b/>
          <w:caps/>
          <w:sz w:val="28"/>
          <w:szCs w:val="28"/>
          <w:lang w:val="en-US"/>
        </w:rPr>
      </w:pPr>
    </w:p>
    <w:p w:rsidR="00451D26" w:rsidRPr="00294E9E" w:rsidRDefault="00451D26" w:rsidP="00451D26">
      <w:pPr>
        <w:spacing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  <w:r w:rsidRPr="00294E9E">
        <w:rPr>
          <w:rFonts w:ascii="Times New Roman" w:hAnsi="Times New Roman"/>
          <w:b/>
          <w:caps/>
          <w:sz w:val="28"/>
          <w:szCs w:val="28"/>
        </w:rPr>
        <w:t>Резюме</w:t>
      </w:r>
    </w:p>
    <w:p w:rsidR="00451D26" w:rsidRP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94E9E">
        <w:rPr>
          <w:rFonts w:ascii="Times New Roman" w:hAnsi="Times New Roman"/>
          <w:b/>
          <w:sz w:val="28"/>
          <w:szCs w:val="28"/>
        </w:rPr>
        <w:t xml:space="preserve">диссертации </w:t>
      </w:r>
      <w:proofErr w:type="spellStart"/>
      <w:r w:rsidRPr="00294E9E">
        <w:rPr>
          <w:rFonts w:ascii="Times New Roman" w:hAnsi="Times New Roman"/>
          <w:b/>
          <w:sz w:val="28"/>
          <w:szCs w:val="28"/>
        </w:rPr>
        <w:t>Сопубекова</w:t>
      </w:r>
      <w:proofErr w:type="spellEnd"/>
      <w:r w:rsidRPr="00294E9E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294E9E">
        <w:rPr>
          <w:rFonts w:ascii="Times New Roman" w:hAnsi="Times New Roman"/>
          <w:b/>
          <w:sz w:val="28"/>
          <w:szCs w:val="28"/>
        </w:rPr>
        <w:t>Нематилла</w:t>
      </w:r>
      <w:proofErr w:type="spellEnd"/>
      <w:r w:rsidRPr="00294E9E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294E9E">
        <w:rPr>
          <w:rFonts w:ascii="Times New Roman" w:hAnsi="Times New Roman"/>
          <w:b/>
          <w:sz w:val="28"/>
          <w:szCs w:val="28"/>
        </w:rPr>
        <w:t>Абдилахатовича</w:t>
      </w:r>
      <w:proofErr w:type="spellEnd"/>
      <w:r w:rsidRPr="00294E9E">
        <w:rPr>
          <w:rFonts w:ascii="Times New Roman" w:hAnsi="Times New Roman"/>
          <w:b/>
          <w:sz w:val="28"/>
          <w:szCs w:val="28"/>
        </w:rPr>
        <w:t xml:space="preserve"> на тему:</w:t>
      </w:r>
    </w:p>
    <w:p w:rsidR="00451D26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  <w:r w:rsidRPr="00294E9E">
        <w:rPr>
          <w:rFonts w:ascii="Times New Roman" w:hAnsi="Times New Roman"/>
          <w:b/>
          <w:sz w:val="28"/>
          <w:szCs w:val="28"/>
        </w:rPr>
        <w:t>«</w:t>
      </w:r>
      <w:r w:rsidRPr="00294E9E">
        <w:rPr>
          <w:rFonts w:ascii="Times New Roman" w:hAnsi="Times New Roman"/>
          <w:b/>
          <w:sz w:val="28"/>
          <w:szCs w:val="28"/>
          <w:lang w:eastAsia="ru-RU"/>
        </w:rPr>
        <w:t>Экспериментально-теоретические основы получения композитов на основе алевролита</w:t>
      </w:r>
      <w:r w:rsidRPr="00294E9E">
        <w:rPr>
          <w:rFonts w:ascii="Times New Roman" w:hAnsi="Times New Roman"/>
          <w:b/>
          <w:sz w:val="28"/>
          <w:szCs w:val="28"/>
        </w:rPr>
        <w:t>» на соискание ученой степени кандидата технических наук специальности 01.04.07–физика конденсированного состояния</w:t>
      </w:r>
    </w:p>
    <w:p w:rsidR="00294E9E" w:rsidRPr="00294E9E" w:rsidRDefault="00294E9E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</w:p>
    <w:p w:rsidR="00451D26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716F38">
        <w:rPr>
          <w:rFonts w:ascii="Times New Roman" w:hAnsi="Times New Roman"/>
          <w:b/>
          <w:sz w:val="28"/>
          <w:szCs w:val="28"/>
        </w:rPr>
        <w:t>Ключевые слова</w:t>
      </w:r>
      <w:r>
        <w:rPr>
          <w:rFonts w:ascii="Times New Roman" w:hAnsi="Times New Roman"/>
          <w:b/>
          <w:sz w:val="28"/>
          <w:szCs w:val="28"/>
        </w:rPr>
        <w:t xml:space="preserve">: </w:t>
      </w:r>
      <w:proofErr w:type="gramStart"/>
      <w:r>
        <w:rPr>
          <w:rFonts w:ascii="Times New Roman" w:hAnsi="Times New Roman"/>
          <w:sz w:val="28"/>
          <w:szCs w:val="28"/>
        </w:rPr>
        <w:t xml:space="preserve">Алевролит, композиционные материалы, супертонкое волокно, базальт, прочность и </w:t>
      </w:r>
      <w:r w:rsidRPr="00A15916">
        <w:rPr>
          <w:rFonts w:ascii="Times New Roman" w:hAnsi="Times New Roman"/>
          <w:sz w:val="28"/>
          <w:szCs w:val="28"/>
        </w:rPr>
        <w:t>разрушения</w:t>
      </w:r>
      <w:r>
        <w:rPr>
          <w:rFonts w:ascii="Times New Roman" w:hAnsi="Times New Roman"/>
          <w:sz w:val="28"/>
          <w:szCs w:val="28"/>
        </w:rPr>
        <w:t xml:space="preserve"> композитов</w:t>
      </w:r>
      <w:r w:rsidRPr="00A15916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пиролиз</w:t>
      </w:r>
      <w:r w:rsidRPr="00A15916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минеральный расплав</w:t>
      </w:r>
      <w:r w:rsidRPr="00A15916">
        <w:rPr>
          <w:rFonts w:ascii="Times New Roman" w:hAnsi="Times New Roman"/>
          <w:sz w:val="28"/>
          <w:szCs w:val="28"/>
        </w:rPr>
        <w:t xml:space="preserve">, модуль упругости, </w:t>
      </w:r>
      <w:proofErr w:type="spellStart"/>
      <w:r w:rsidRPr="00A15916">
        <w:rPr>
          <w:rFonts w:ascii="Times New Roman" w:hAnsi="Times New Roman"/>
          <w:sz w:val="28"/>
          <w:szCs w:val="28"/>
        </w:rPr>
        <w:t>температуростойкость</w:t>
      </w:r>
      <w:proofErr w:type="spellEnd"/>
      <w:r w:rsidRPr="00A15916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аккумуляционный</w:t>
      </w:r>
      <w:r w:rsidRPr="00A15916">
        <w:rPr>
          <w:rFonts w:ascii="Times New Roman" w:hAnsi="Times New Roman"/>
          <w:sz w:val="28"/>
          <w:szCs w:val="28"/>
        </w:rPr>
        <w:t xml:space="preserve"> воздухонагреватель</w:t>
      </w:r>
      <w:r>
        <w:rPr>
          <w:rFonts w:ascii="Times New Roman" w:hAnsi="Times New Roman"/>
          <w:sz w:val="28"/>
          <w:szCs w:val="28"/>
        </w:rPr>
        <w:t>.</w:t>
      </w:r>
      <w:proofErr w:type="gramEnd"/>
    </w:p>
    <w:p w:rsidR="00451D26" w:rsidRDefault="00451D26" w:rsidP="00451D26">
      <w:pPr>
        <w:pStyle w:val="a5"/>
        <w:ind w:firstLine="708"/>
        <w:jc w:val="both"/>
        <w:rPr>
          <w:rFonts w:ascii="Times New Roman" w:hAnsi="Times New Roman"/>
          <w:sz w:val="28"/>
        </w:rPr>
      </w:pPr>
      <w:r w:rsidRPr="00A15916">
        <w:rPr>
          <w:rFonts w:ascii="Times New Roman" w:hAnsi="Times New Roman"/>
          <w:b/>
          <w:sz w:val="28"/>
        </w:rPr>
        <w:t>Объекты исследования:</w:t>
      </w: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8"/>
        </w:rPr>
        <w:t>Алевролитовые горные</w:t>
      </w:r>
      <w:r w:rsidRPr="00A15916">
        <w:rPr>
          <w:rFonts w:ascii="Times New Roman" w:hAnsi="Times New Roman"/>
          <w:sz w:val="28"/>
        </w:rPr>
        <w:t xml:space="preserve"> пород</w:t>
      </w:r>
      <w:r>
        <w:rPr>
          <w:rFonts w:ascii="Times New Roman" w:hAnsi="Times New Roman"/>
          <w:sz w:val="28"/>
        </w:rPr>
        <w:t xml:space="preserve">ы </w:t>
      </w:r>
      <w:r w:rsidRPr="00A15916">
        <w:rPr>
          <w:rFonts w:ascii="Times New Roman" w:hAnsi="Times New Roman"/>
          <w:sz w:val="28"/>
        </w:rPr>
        <w:t>м</w:t>
      </w:r>
      <w:r>
        <w:rPr>
          <w:rFonts w:ascii="Times New Roman" w:hAnsi="Times New Roman"/>
          <w:sz w:val="28"/>
        </w:rPr>
        <w:t xml:space="preserve">есторождение </w:t>
      </w:r>
      <w:proofErr w:type="spellStart"/>
      <w:r w:rsidRPr="00A15916">
        <w:rPr>
          <w:rFonts w:ascii="Times New Roman" w:hAnsi="Times New Roman"/>
          <w:sz w:val="28"/>
        </w:rPr>
        <w:t>Таш-Булак</w:t>
      </w:r>
      <w:proofErr w:type="spellEnd"/>
      <w:r w:rsidRPr="00A15916">
        <w:rPr>
          <w:rFonts w:ascii="Times New Roman" w:hAnsi="Times New Roman"/>
          <w:sz w:val="28"/>
        </w:rPr>
        <w:t>, суп</w:t>
      </w:r>
      <w:r>
        <w:rPr>
          <w:rFonts w:ascii="Times New Roman" w:hAnsi="Times New Roman"/>
          <w:sz w:val="28"/>
        </w:rPr>
        <w:t xml:space="preserve">ертонкое волокно из алевролита, композиты, </w:t>
      </w:r>
      <w:r w:rsidRPr="00A15916">
        <w:rPr>
          <w:rFonts w:ascii="Times New Roman" w:hAnsi="Times New Roman"/>
          <w:sz w:val="28"/>
        </w:rPr>
        <w:t>аккуму</w:t>
      </w:r>
      <w:r>
        <w:rPr>
          <w:rFonts w:ascii="Times New Roman" w:hAnsi="Times New Roman"/>
          <w:sz w:val="28"/>
        </w:rPr>
        <w:t>ляционный электрообогреватель</w:t>
      </w:r>
      <w:r w:rsidRPr="00A15916">
        <w:rPr>
          <w:rFonts w:ascii="Times New Roman" w:hAnsi="Times New Roman"/>
          <w:sz w:val="28"/>
        </w:rPr>
        <w:t>.</w:t>
      </w:r>
    </w:p>
    <w:p w:rsidR="00451D26" w:rsidRPr="00A15916" w:rsidRDefault="00451D26" w:rsidP="00451D26">
      <w:pPr>
        <w:pStyle w:val="a5"/>
        <w:ind w:firstLine="567"/>
        <w:jc w:val="both"/>
        <w:rPr>
          <w:rFonts w:ascii="Times New Roman" w:hAnsi="Times New Roman"/>
          <w:sz w:val="28"/>
        </w:rPr>
      </w:pPr>
      <w:r w:rsidRPr="00A15916">
        <w:rPr>
          <w:rFonts w:ascii="Times New Roman" w:hAnsi="Times New Roman"/>
          <w:b/>
          <w:sz w:val="28"/>
        </w:rPr>
        <w:t xml:space="preserve">Цель </w:t>
      </w:r>
      <w:r>
        <w:rPr>
          <w:rFonts w:ascii="Times New Roman" w:hAnsi="Times New Roman"/>
          <w:b/>
          <w:sz w:val="28"/>
        </w:rPr>
        <w:t>исследования:</w:t>
      </w:r>
      <w:r w:rsidRPr="00A15916">
        <w:rPr>
          <w:rFonts w:ascii="Times New Roman" w:hAnsi="Times New Roman"/>
          <w:sz w:val="28"/>
        </w:rPr>
        <w:t xml:space="preserve"> Исследование физико-химических свойств алевролитовых пород и разработка научно-технологических основ композитов с использованием алевролита и изделий на его основе.</w:t>
      </w:r>
    </w:p>
    <w:p w:rsidR="00451D26" w:rsidRPr="00B5760E" w:rsidRDefault="00451D26" w:rsidP="00451D26">
      <w:pPr>
        <w:spacing w:after="0"/>
        <w:ind w:firstLine="567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 xml:space="preserve">Научная новизна </w:t>
      </w:r>
      <w:r>
        <w:rPr>
          <w:rFonts w:ascii="Times New Roman" w:hAnsi="Times New Roman"/>
          <w:b/>
          <w:sz w:val="28"/>
          <w:szCs w:val="28"/>
          <w:lang w:eastAsia="ru-RU"/>
        </w:rPr>
        <w:t>и теоретическая значимость исследования</w:t>
      </w:r>
    </w:p>
    <w:p w:rsidR="00451D26" w:rsidRPr="00B5760E" w:rsidRDefault="00451D26" w:rsidP="00451D2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-</w:t>
      </w:r>
      <w:r w:rsidRPr="00B5760E">
        <w:rPr>
          <w:rFonts w:ascii="Times New Roman" w:hAnsi="Times New Roman"/>
          <w:sz w:val="28"/>
          <w:szCs w:val="28"/>
          <w:lang w:eastAsia="ru-RU"/>
        </w:rPr>
        <w:t>Исследованы химико-минералогический состав и физико-технологические характеристики алевролитового сырья с целью получения супертонких волокон;</w:t>
      </w:r>
    </w:p>
    <w:p w:rsidR="00451D26" w:rsidRDefault="00451D26" w:rsidP="00451D2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-</w:t>
      </w:r>
      <w:r>
        <w:rPr>
          <w:rFonts w:ascii="Times New Roman" w:hAnsi="Times New Roman"/>
          <w:sz w:val="28"/>
          <w:szCs w:val="28"/>
          <w:lang w:eastAsia="ru-RU"/>
        </w:rPr>
        <w:t>И</w:t>
      </w:r>
      <w:r w:rsidRPr="00B5760E">
        <w:rPr>
          <w:rFonts w:ascii="Times New Roman" w:hAnsi="Times New Roman"/>
          <w:sz w:val="28"/>
          <w:szCs w:val="28"/>
          <w:lang w:eastAsia="ru-RU"/>
        </w:rPr>
        <w:t>сследованы электрофизические свойства алевролитового сырья  и его компонентов, полученных методом пиролиза;</w:t>
      </w:r>
    </w:p>
    <w:p w:rsidR="00451D26" w:rsidRPr="00B5760E" w:rsidRDefault="00451D26" w:rsidP="00451D2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-</w:t>
      </w:r>
      <w:r w:rsidRPr="00B5760E">
        <w:rPr>
          <w:rFonts w:ascii="Times New Roman" w:hAnsi="Times New Roman"/>
          <w:sz w:val="28"/>
          <w:szCs w:val="28"/>
          <w:lang w:eastAsia="ru-RU"/>
        </w:rPr>
        <w:t>Разработаны технологии переработки алевролита методом пиролиза;</w:t>
      </w:r>
    </w:p>
    <w:p w:rsidR="00451D26" w:rsidRPr="00B5760E" w:rsidRDefault="00451D26" w:rsidP="00451D2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-</w:t>
      </w:r>
      <w:r w:rsidRPr="00B5760E">
        <w:rPr>
          <w:rFonts w:ascii="Times New Roman" w:hAnsi="Times New Roman"/>
          <w:sz w:val="28"/>
          <w:szCs w:val="28"/>
          <w:lang w:eastAsia="ru-RU"/>
        </w:rPr>
        <w:t>Впервые исследован состав и свойства супертонких волокон из алевролита;</w:t>
      </w:r>
    </w:p>
    <w:p w:rsidR="00451D26" w:rsidRPr="00B5760E" w:rsidRDefault="00451D26" w:rsidP="00451D2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-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Экспериментально-теоретическим методом </w:t>
      </w:r>
      <w:r>
        <w:rPr>
          <w:rFonts w:ascii="Times New Roman" w:hAnsi="Times New Roman"/>
          <w:sz w:val="28"/>
          <w:szCs w:val="28"/>
          <w:lang w:eastAsia="ru-RU"/>
        </w:rPr>
        <w:t>изуче</w:t>
      </w:r>
      <w:r w:rsidRPr="00B5760E">
        <w:rPr>
          <w:rFonts w:ascii="Times New Roman" w:hAnsi="Times New Roman"/>
          <w:sz w:val="28"/>
          <w:szCs w:val="28"/>
          <w:lang w:eastAsia="ru-RU"/>
        </w:rPr>
        <w:t>ны прочность и разрушения композитов на основе супертонких волоко</w:t>
      </w:r>
      <w:r>
        <w:rPr>
          <w:rFonts w:ascii="Times New Roman" w:hAnsi="Times New Roman"/>
          <w:sz w:val="28"/>
          <w:szCs w:val="28"/>
          <w:lang w:eastAsia="ru-RU"/>
        </w:rPr>
        <w:t>н из алевролитовых горных пород</w:t>
      </w:r>
      <w:r>
        <w:rPr>
          <w:rFonts w:ascii="Times New Roman" w:hAnsi="Times New Roman"/>
          <w:sz w:val="28"/>
          <w:szCs w:val="28"/>
          <w:lang w:val="ky-KG" w:eastAsia="ru-RU"/>
        </w:rPr>
        <w:t>;</w:t>
      </w:r>
    </w:p>
    <w:p w:rsidR="00451D26" w:rsidRPr="00B5760E" w:rsidRDefault="00451D26" w:rsidP="00451D26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val="ky-KG" w:eastAsia="ru-RU"/>
        </w:rPr>
        <w:t>-</w:t>
      </w:r>
      <w:r w:rsidRPr="00B5760E">
        <w:rPr>
          <w:rFonts w:ascii="Times New Roman" w:hAnsi="Times New Roman"/>
          <w:sz w:val="28"/>
          <w:szCs w:val="28"/>
          <w:lang w:eastAsia="ru-RU"/>
        </w:rPr>
        <w:t>Впервые разработана технология изготовления аккумуляционного электрического воздухонагревателя  на основе отработанного состава композитов из алевролита.</w:t>
      </w:r>
    </w:p>
    <w:p w:rsidR="00451D26" w:rsidRPr="00B5760E" w:rsidRDefault="00451D26" w:rsidP="00451D26">
      <w:pPr>
        <w:spacing w:after="0" w:line="240" w:lineRule="auto"/>
        <w:ind w:firstLine="567"/>
        <w:rPr>
          <w:rFonts w:ascii="Times New Roman" w:hAnsi="Times New Roman"/>
          <w:b/>
          <w:sz w:val="28"/>
          <w:szCs w:val="28"/>
          <w:lang w:eastAsia="ru-RU"/>
        </w:rPr>
      </w:pPr>
      <w:r w:rsidRPr="00B5760E">
        <w:rPr>
          <w:rFonts w:ascii="Times New Roman" w:hAnsi="Times New Roman"/>
          <w:b/>
          <w:sz w:val="28"/>
          <w:szCs w:val="28"/>
          <w:lang w:eastAsia="ru-RU"/>
        </w:rPr>
        <w:t>Практическ</w:t>
      </w:r>
      <w:r>
        <w:rPr>
          <w:rFonts w:ascii="Times New Roman" w:hAnsi="Times New Roman"/>
          <w:b/>
          <w:sz w:val="28"/>
          <w:szCs w:val="28"/>
          <w:lang w:eastAsia="ru-RU"/>
        </w:rPr>
        <w:t>ое</w:t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 xml:space="preserve"> знач</w:t>
      </w:r>
      <w:r>
        <w:rPr>
          <w:rFonts w:ascii="Times New Roman" w:hAnsi="Times New Roman"/>
          <w:b/>
          <w:sz w:val="28"/>
          <w:szCs w:val="28"/>
          <w:lang w:eastAsia="ru-RU"/>
        </w:rPr>
        <w:t>ение</w:t>
      </w:r>
      <w:r w:rsidRPr="00B5760E">
        <w:rPr>
          <w:rFonts w:ascii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lang w:eastAsia="ru-RU"/>
        </w:rPr>
        <w:t>исследования</w:t>
      </w:r>
    </w:p>
    <w:p w:rsidR="00451D26" w:rsidRPr="00B5760E" w:rsidRDefault="00451D26" w:rsidP="00451D26">
      <w:pPr>
        <w:tabs>
          <w:tab w:val="left" w:pos="426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B5760E">
        <w:rPr>
          <w:rFonts w:ascii="Times New Roman" w:hAnsi="Times New Roman"/>
          <w:sz w:val="28"/>
          <w:szCs w:val="28"/>
          <w:lang w:eastAsia="ru-RU"/>
        </w:rPr>
        <w:t xml:space="preserve">Значение исследования для науки и практики заключается в создании нового композита и изделий на его основе из местного минерального сырья - </w:t>
      </w:r>
      <w:r w:rsidRPr="00B5760E">
        <w:rPr>
          <w:rFonts w:ascii="Times New Roman" w:hAnsi="Times New Roman"/>
          <w:sz w:val="28"/>
          <w:szCs w:val="28"/>
          <w:lang w:eastAsia="ru-RU"/>
        </w:rPr>
        <w:lastRenderedPageBreak/>
        <w:t xml:space="preserve">алевролитовых пород. Потенциальными потребителями результатов разработки  могут быть научные и инженерно-технические работники, </w:t>
      </w:r>
      <w:r>
        <w:rPr>
          <w:rFonts w:ascii="Times New Roman" w:hAnsi="Times New Roman"/>
          <w:sz w:val="28"/>
          <w:szCs w:val="28"/>
          <w:lang w:eastAsia="ru-RU"/>
        </w:rPr>
        <w:t>научно исследовательские институты</w:t>
      </w:r>
      <w:r w:rsidRPr="00B5760E">
        <w:rPr>
          <w:rFonts w:ascii="Times New Roman" w:hAnsi="Times New Roman"/>
          <w:sz w:val="28"/>
          <w:szCs w:val="28"/>
          <w:lang w:eastAsia="ru-RU"/>
        </w:rPr>
        <w:t xml:space="preserve">, предприятия стройиндустрии, заводы строительных и электротехнических материалов. </w:t>
      </w:r>
    </w:p>
    <w:p w:rsidR="00451D26" w:rsidRPr="00A35AAE" w:rsidRDefault="00451D26" w:rsidP="00451D2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51D26" w:rsidRP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ky-KG"/>
        </w:rPr>
      </w:pPr>
      <w:r w:rsidRPr="00294E9E">
        <w:rPr>
          <w:rFonts w:ascii="Times New Roman" w:hAnsi="Times New Roman"/>
          <w:b/>
          <w:sz w:val="28"/>
          <w:szCs w:val="28"/>
          <w:lang w:val="ky-KG"/>
        </w:rPr>
        <w:t>Сопубеков Нематилла Абдилахатовичтин</w:t>
      </w:r>
    </w:p>
    <w:p w:rsid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  <w:r w:rsidRPr="00294E9E">
        <w:rPr>
          <w:rFonts w:ascii="Times New Roman" w:hAnsi="Times New Roman"/>
          <w:b/>
          <w:sz w:val="28"/>
          <w:szCs w:val="28"/>
          <w:lang w:val="ky-KG"/>
        </w:rPr>
        <w:t xml:space="preserve">«Алевролиттин негизинде композиттерди алуунун эксперименталдык-теориялык негиздери» деген темадагы 01.04.07–конденсацияланган абалдын физикасы адистиги боюнча техника илимдеринин кандидаты окумуштуулук даражасын изденип алуу үчүн жазылган </w:t>
      </w:r>
    </w:p>
    <w:p w:rsidR="00451D26" w:rsidRP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ky-KG"/>
        </w:rPr>
      </w:pPr>
      <w:r w:rsidRPr="00294E9E">
        <w:rPr>
          <w:rFonts w:ascii="Times New Roman" w:hAnsi="Times New Roman"/>
          <w:b/>
          <w:sz w:val="28"/>
          <w:szCs w:val="28"/>
          <w:lang w:val="ky-KG"/>
        </w:rPr>
        <w:t>диссертациялык ишинин</w:t>
      </w:r>
    </w:p>
    <w:p w:rsidR="00451D26" w:rsidRDefault="00451D26" w:rsidP="00451D26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  <w:lang w:val="en-US"/>
        </w:rPr>
      </w:pPr>
      <w:r w:rsidRPr="00294E9E">
        <w:rPr>
          <w:rFonts w:ascii="Times New Roman" w:hAnsi="Times New Roman"/>
          <w:b/>
          <w:caps/>
          <w:sz w:val="28"/>
          <w:szCs w:val="28"/>
          <w:lang w:val="ky-KG"/>
        </w:rPr>
        <w:t>РезюмеСИ</w:t>
      </w:r>
    </w:p>
    <w:p w:rsidR="00294E9E" w:rsidRPr="00294E9E" w:rsidRDefault="00294E9E" w:rsidP="00451D26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  <w:lang w:val="en-US"/>
        </w:rPr>
      </w:pPr>
    </w:p>
    <w:p w:rsidR="00451D26" w:rsidRPr="008E4BE1" w:rsidRDefault="00451D26" w:rsidP="00451D26">
      <w:pPr>
        <w:spacing w:after="0" w:line="240" w:lineRule="auto"/>
        <w:ind w:firstLine="567"/>
        <w:jc w:val="both"/>
        <w:rPr>
          <w:rFonts w:ascii="Times New Roman" w:hAnsi="Times New Roman"/>
          <w:i/>
          <w:sz w:val="28"/>
          <w:szCs w:val="28"/>
          <w:lang w:val="ky-KG"/>
        </w:rPr>
      </w:pPr>
      <w:r w:rsidRPr="00793416">
        <w:rPr>
          <w:rFonts w:ascii="Times New Roman" w:hAnsi="Times New Roman"/>
          <w:b/>
          <w:sz w:val="28"/>
          <w:szCs w:val="28"/>
          <w:lang w:val="ky-KG"/>
        </w:rPr>
        <w:t>Өзөктүү сөздөр</w:t>
      </w:r>
      <w:r>
        <w:rPr>
          <w:rFonts w:ascii="Times New Roman" w:hAnsi="Times New Roman"/>
          <w:b/>
          <w:sz w:val="28"/>
          <w:szCs w:val="28"/>
          <w:lang w:val="ky-KG"/>
        </w:rPr>
        <w:t xml:space="preserve">: </w:t>
      </w:r>
      <w:r w:rsidRPr="00793416">
        <w:rPr>
          <w:rFonts w:ascii="Times New Roman" w:hAnsi="Times New Roman"/>
          <w:sz w:val="28"/>
          <w:szCs w:val="28"/>
          <w:lang w:val="ky-KG"/>
        </w:rPr>
        <w:t>Алевролит, композициондук материалда</w:t>
      </w:r>
      <w:r>
        <w:rPr>
          <w:rFonts w:ascii="Times New Roman" w:hAnsi="Times New Roman"/>
          <w:sz w:val="28"/>
          <w:szCs w:val="28"/>
          <w:lang w:val="ky-KG"/>
        </w:rPr>
        <w:t>р, өтө ичке була, базальт, композиттердин бышыктыгы жана бузулуусу</w:t>
      </w:r>
      <w:r w:rsidRPr="00793416">
        <w:rPr>
          <w:rFonts w:ascii="Times New Roman" w:hAnsi="Times New Roman"/>
          <w:sz w:val="28"/>
          <w:szCs w:val="28"/>
          <w:lang w:val="ky-KG"/>
        </w:rPr>
        <w:t>, пиролиз</w:t>
      </w:r>
      <w:r>
        <w:rPr>
          <w:rFonts w:ascii="Times New Roman" w:hAnsi="Times New Roman"/>
          <w:sz w:val="28"/>
          <w:szCs w:val="28"/>
          <w:lang w:val="ky-KG"/>
        </w:rPr>
        <w:t xml:space="preserve"> процесси</w:t>
      </w:r>
      <w:r w:rsidRPr="00793416">
        <w:rPr>
          <w:rFonts w:ascii="Times New Roman" w:hAnsi="Times New Roman"/>
          <w:sz w:val="28"/>
          <w:szCs w:val="28"/>
          <w:lang w:val="ky-KG"/>
        </w:rPr>
        <w:t xml:space="preserve">, </w:t>
      </w:r>
      <w:r>
        <w:rPr>
          <w:rFonts w:ascii="Times New Roman" w:hAnsi="Times New Roman"/>
          <w:sz w:val="28"/>
          <w:szCs w:val="28"/>
          <w:lang w:val="ky-KG"/>
        </w:rPr>
        <w:t>минералдык эритинди, серпилгичтик модулу</w:t>
      </w:r>
      <w:r w:rsidRPr="00793416">
        <w:rPr>
          <w:rFonts w:ascii="Times New Roman" w:hAnsi="Times New Roman"/>
          <w:sz w:val="28"/>
          <w:szCs w:val="28"/>
          <w:lang w:val="ky-KG"/>
        </w:rPr>
        <w:t>, температу</w:t>
      </w:r>
      <w:r>
        <w:rPr>
          <w:rFonts w:ascii="Times New Roman" w:hAnsi="Times New Roman"/>
          <w:sz w:val="28"/>
          <w:szCs w:val="28"/>
          <w:lang w:val="ky-KG"/>
        </w:rPr>
        <w:t>рага туруктуулук</w:t>
      </w:r>
      <w:r w:rsidRPr="00793416">
        <w:rPr>
          <w:rFonts w:ascii="Times New Roman" w:hAnsi="Times New Roman"/>
          <w:sz w:val="28"/>
          <w:szCs w:val="28"/>
          <w:lang w:val="ky-KG"/>
        </w:rPr>
        <w:t>, аккумуляци</w:t>
      </w:r>
      <w:r>
        <w:rPr>
          <w:rFonts w:ascii="Times New Roman" w:hAnsi="Times New Roman"/>
          <w:sz w:val="28"/>
          <w:szCs w:val="28"/>
          <w:lang w:val="ky-KG"/>
        </w:rPr>
        <w:t>ондук аба жылыткычы.</w:t>
      </w:r>
    </w:p>
    <w:p w:rsidR="00451D26" w:rsidRPr="00906C67" w:rsidRDefault="00451D26" w:rsidP="00451D26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val="ky-KG"/>
        </w:rPr>
      </w:pPr>
      <w:r w:rsidRPr="00906C67">
        <w:rPr>
          <w:rFonts w:ascii="Times New Roman" w:hAnsi="Times New Roman"/>
          <w:b/>
          <w:sz w:val="28"/>
          <w:szCs w:val="28"/>
          <w:lang w:val="ky-KG"/>
        </w:rPr>
        <w:t>Изилдөө объектиси:</w:t>
      </w:r>
      <w:r w:rsidRPr="00906C67">
        <w:rPr>
          <w:rFonts w:ascii="Times New Roman" w:hAnsi="Times New Roman"/>
          <w:sz w:val="28"/>
          <w:lang w:val="ky-KG"/>
        </w:rPr>
        <w:t xml:space="preserve"> Таш-Булак жерлигиндеги алевролиттик сырье</w:t>
      </w:r>
      <w:r w:rsidRPr="00906C67">
        <w:rPr>
          <w:rFonts w:ascii="Times New Roman" w:hAnsi="Times New Roman"/>
          <w:sz w:val="28"/>
          <w:szCs w:val="18"/>
          <w:shd w:val="clear" w:color="auto" w:fill="FFFFFF"/>
          <w:lang w:val="ky-KG"/>
        </w:rPr>
        <w:t>, алевролиттен алынган өтө ичке була, алевролиттик композиттер, аккумуляционндук аба жылыткычы.</w:t>
      </w:r>
    </w:p>
    <w:p w:rsidR="00451D26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val="ky-KG"/>
        </w:rPr>
      </w:pPr>
      <w:r w:rsidRPr="008E4BE1">
        <w:rPr>
          <w:rFonts w:ascii="Times New Roman" w:hAnsi="Times New Roman"/>
          <w:b/>
          <w:sz w:val="28"/>
          <w:szCs w:val="28"/>
          <w:lang w:val="ky-KG"/>
        </w:rPr>
        <w:t>И</w:t>
      </w:r>
      <w:r>
        <w:rPr>
          <w:rFonts w:ascii="Times New Roman" w:hAnsi="Times New Roman"/>
          <w:b/>
          <w:sz w:val="28"/>
          <w:szCs w:val="28"/>
          <w:lang w:val="ky-KG"/>
        </w:rPr>
        <w:t>зилдөөнүн</w:t>
      </w:r>
      <w:r w:rsidRPr="008E4BE1">
        <w:rPr>
          <w:rFonts w:ascii="Times New Roman" w:hAnsi="Times New Roman"/>
          <w:b/>
          <w:sz w:val="28"/>
          <w:szCs w:val="28"/>
          <w:lang w:val="ky-KG"/>
        </w:rPr>
        <w:t xml:space="preserve"> максаты:</w:t>
      </w:r>
      <w:r>
        <w:rPr>
          <w:rFonts w:ascii="Times New Roman" w:hAnsi="Times New Roman"/>
          <w:b/>
          <w:sz w:val="28"/>
          <w:szCs w:val="28"/>
          <w:lang w:val="ky-KG"/>
        </w:rPr>
        <w:t xml:space="preserve"> </w:t>
      </w:r>
      <w:r>
        <w:rPr>
          <w:rFonts w:ascii="Times New Roman" w:hAnsi="Times New Roman"/>
          <w:sz w:val="28"/>
          <w:szCs w:val="28"/>
          <w:lang w:val="ky-KG"/>
        </w:rPr>
        <w:t>Алевролит тектеринин физика-химиялык касиеттерин изилдөө жана алевролит колдонулган композиттердин жана анын негизинде жасалган буюмдардын илимий-технологиялык негиздерин иштеп чыгуу.</w:t>
      </w:r>
    </w:p>
    <w:p w:rsidR="00451D26" w:rsidRPr="006D4629" w:rsidRDefault="00451D26" w:rsidP="00451D26">
      <w:pPr>
        <w:pStyle w:val="a5"/>
        <w:ind w:firstLine="708"/>
        <w:jc w:val="both"/>
        <w:rPr>
          <w:rFonts w:ascii="Times New Roman" w:hAnsi="Times New Roman"/>
          <w:b/>
          <w:sz w:val="28"/>
          <w:lang w:val="ky-KG"/>
        </w:rPr>
      </w:pPr>
      <w:r w:rsidRPr="006D4629">
        <w:rPr>
          <w:rFonts w:ascii="Times New Roman" w:hAnsi="Times New Roman"/>
          <w:b/>
          <w:sz w:val="28"/>
          <w:lang w:val="ky-KG"/>
        </w:rPr>
        <w:t>Изилдөөнүн илимий жаңылыгы жана теориялык маанилүүлүг</w:t>
      </w:r>
      <w:r>
        <w:rPr>
          <w:rFonts w:ascii="Times New Roman" w:hAnsi="Times New Roman"/>
          <w:b/>
          <w:sz w:val="28"/>
          <w:lang w:val="ky-KG"/>
        </w:rPr>
        <w:t>ү</w:t>
      </w:r>
      <w:r w:rsidRPr="006D4629">
        <w:rPr>
          <w:rFonts w:ascii="Times New Roman" w:hAnsi="Times New Roman"/>
          <w:b/>
          <w:sz w:val="28"/>
          <w:lang w:val="ky-KG"/>
        </w:rPr>
        <w:t>:</w:t>
      </w:r>
    </w:p>
    <w:p w:rsidR="00451D26" w:rsidRDefault="00451D26" w:rsidP="00451D26">
      <w:pPr>
        <w:pStyle w:val="a5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b/>
          <w:sz w:val="28"/>
          <w:lang w:val="ky-KG"/>
        </w:rPr>
        <w:t>-</w:t>
      </w:r>
      <w:r>
        <w:rPr>
          <w:rFonts w:ascii="Times New Roman" w:hAnsi="Times New Roman"/>
          <w:sz w:val="28"/>
          <w:lang w:val="ky-KG"/>
        </w:rPr>
        <w:t>Өтө ичке була алуу максатында алевролит тегинин химия-минералдык курамы жана физика-технологиялык мүнөздөмөлөрү изилденди;</w:t>
      </w:r>
    </w:p>
    <w:p w:rsidR="00451D26" w:rsidRDefault="00451D26" w:rsidP="00451D26">
      <w:pPr>
        <w:pStyle w:val="a5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sz w:val="28"/>
          <w:lang w:val="ky-KG"/>
        </w:rPr>
        <w:t>-Пиролиз методунун негизинде алынган алевролиттин жана анын компоненттеринин электрофизикалык касиеттери изилденди;</w:t>
      </w:r>
    </w:p>
    <w:p w:rsidR="00451D26" w:rsidRPr="00FE14B7" w:rsidRDefault="00451D26" w:rsidP="00451D26">
      <w:pPr>
        <w:pStyle w:val="a5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sz w:val="28"/>
          <w:lang w:val="ky-KG"/>
        </w:rPr>
        <w:t xml:space="preserve">-Алевролитти пиролиз методу аркылуу иштеп чыгуунун технологиясы иштелип чыкты;  </w:t>
      </w:r>
    </w:p>
    <w:p w:rsidR="00451D26" w:rsidRDefault="00451D26" w:rsidP="00451D26">
      <w:pPr>
        <w:pStyle w:val="a5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b/>
          <w:sz w:val="28"/>
          <w:lang w:val="ky-KG"/>
        </w:rPr>
        <w:t>-</w:t>
      </w:r>
      <w:r>
        <w:rPr>
          <w:rFonts w:ascii="Times New Roman" w:hAnsi="Times New Roman"/>
          <w:sz w:val="28"/>
          <w:lang w:val="ky-KG"/>
        </w:rPr>
        <w:t>Алевролиттен алынган өтө ичке буланын курамы жана касиеттери биринчи жолу изилденди;</w:t>
      </w:r>
    </w:p>
    <w:p w:rsidR="00451D26" w:rsidRDefault="00451D26" w:rsidP="00451D26">
      <w:pPr>
        <w:pStyle w:val="a5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sz w:val="28"/>
          <w:lang w:val="ky-KG"/>
        </w:rPr>
        <w:t>-Алевролит тегинин негизинде алынган өтө ичке буланын бышыктыгы жана композиттердин бузулуусу эксперименталдык-теориялык метод менен изилденди;</w:t>
      </w:r>
    </w:p>
    <w:p w:rsidR="00451D26" w:rsidRPr="00513416" w:rsidRDefault="00451D26" w:rsidP="00451D26">
      <w:pPr>
        <w:pStyle w:val="a5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sz w:val="28"/>
          <w:lang w:val="ky-KG"/>
        </w:rPr>
        <w:t>-Алевролиттен алынган композиттердин тандалып алынган курамынан биринчи жолу электрдик аба жылыткычты даярдоонун технологиясы иштелип чыкты.</w:t>
      </w:r>
    </w:p>
    <w:p w:rsidR="00451D26" w:rsidRDefault="00451D26" w:rsidP="00451D26">
      <w:pPr>
        <w:pStyle w:val="a5"/>
        <w:ind w:firstLine="708"/>
        <w:jc w:val="both"/>
        <w:rPr>
          <w:rFonts w:ascii="Times New Roman" w:hAnsi="Times New Roman"/>
          <w:sz w:val="28"/>
          <w:lang w:val="ky-KG"/>
        </w:rPr>
      </w:pPr>
      <w:r w:rsidRPr="006D4629">
        <w:rPr>
          <w:rFonts w:ascii="Times New Roman" w:hAnsi="Times New Roman"/>
          <w:b/>
          <w:sz w:val="28"/>
          <w:lang w:val="ky-KG"/>
        </w:rPr>
        <w:t>Изилдөөнүн практикалык</w:t>
      </w:r>
      <w:r>
        <w:rPr>
          <w:rFonts w:ascii="Times New Roman" w:hAnsi="Times New Roman"/>
          <w:sz w:val="28"/>
          <w:lang w:val="ky-KG"/>
        </w:rPr>
        <w:t xml:space="preserve"> </w:t>
      </w:r>
      <w:r w:rsidRPr="006D4629">
        <w:rPr>
          <w:rFonts w:ascii="Times New Roman" w:hAnsi="Times New Roman"/>
          <w:b/>
          <w:sz w:val="28"/>
          <w:lang w:val="ky-KG"/>
        </w:rPr>
        <w:t>маанилүүлүг</w:t>
      </w:r>
      <w:r>
        <w:rPr>
          <w:rFonts w:ascii="Times New Roman" w:hAnsi="Times New Roman"/>
          <w:b/>
          <w:sz w:val="28"/>
          <w:lang w:val="ky-KG"/>
        </w:rPr>
        <w:t>ү:</w:t>
      </w:r>
    </w:p>
    <w:p w:rsidR="00451D26" w:rsidRPr="00D64419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sz w:val="28"/>
          <w:lang w:val="ky-KG"/>
        </w:rPr>
      </w:pPr>
      <w:r>
        <w:rPr>
          <w:rFonts w:ascii="Times New Roman" w:hAnsi="Times New Roman"/>
          <w:sz w:val="28"/>
          <w:lang w:val="ky-KG"/>
        </w:rPr>
        <w:t xml:space="preserve">Изилдөөнүн маанилүүлүгү -  илим жана практика үчүн жаңы композиттерди жана жасалгаларды жергиликтүү минералдык сырье – алевролит тектеринин негизинде түзүүдө жатат. Бул изилдөөнүн жыйынтыктарын илимий жана инженердик-техникалык чөйрөдө иштегендер, илимий изилдөө институттары, курулуш тармактары боюнча ишканалар, </w:t>
      </w:r>
      <w:r>
        <w:rPr>
          <w:rFonts w:ascii="Times New Roman" w:hAnsi="Times New Roman"/>
          <w:sz w:val="28"/>
          <w:lang w:val="ky-KG"/>
        </w:rPr>
        <w:lastRenderedPageBreak/>
        <w:t>курулуш жана электротехникалык материалдарды чыгаруучу заводдор колдонууга болот.</w:t>
      </w:r>
    </w:p>
    <w:p w:rsidR="00451D26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lang w:val="ky-KG"/>
        </w:rPr>
      </w:pPr>
    </w:p>
    <w:p w:rsidR="00451D26" w:rsidRP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lang w:val="ky-KG"/>
        </w:rPr>
      </w:pPr>
      <w:r w:rsidRPr="00294E9E">
        <w:rPr>
          <w:rFonts w:ascii="Times New Roman" w:hAnsi="Times New Roman"/>
          <w:b/>
          <w:sz w:val="28"/>
          <w:lang w:val="ky-KG"/>
        </w:rPr>
        <w:t>RESUME</w:t>
      </w:r>
    </w:p>
    <w:p w:rsidR="00451D26" w:rsidRP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lang w:val="ky-KG"/>
        </w:rPr>
      </w:pPr>
      <w:r w:rsidRPr="00294E9E">
        <w:rPr>
          <w:rFonts w:ascii="Times New Roman" w:hAnsi="Times New Roman"/>
          <w:b/>
          <w:sz w:val="28"/>
          <w:lang w:val="ky-KG"/>
        </w:rPr>
        <w:t>Of the dissertation of Sopubekov Nematilla Abdilahatovich on the theme:</w:t>
      </w:r>
    </w:p>
    <w:p w:rsidR="00451D26" w:rsidRPr="00294E9E" w:rsidRDefault="00451D26" w:rsidP="00451D26">
      <w:pPr>
        <w:spacing w:after="0" w:line="240" w:lineRule="auto"/>
        <w:jc w:val="center"/>
        <w:rPr>
          <w:rFonts w:ascii="Times New Roman" w:hAnsi="Times New Roman"/>
          <w:b/>
          <w:sz w:val="28"/>
          <w:lang w:val="en-US"/>
        </w:rPr>
      </w:pPr>
      <w:r w:rsidRPr="00294E9E">
        <w:rPr>
          <w:rFonts w:ascii="Times New Roman" w:hAnsi="Times New Roman"/>
          <w:b/>
          <w:sz w:val="28"/>
          <w:lang w:val="en-US"/>
        </w:rPr>
        <w:t>“Experimentally – theoretical basis of obtaining composites on the basis of siltstone”, - submitted in fulfillment of the requirements for the degree of Candidate in Technical Sciences in specialty 01.04.</w:t>
      </w:r>
      <w:r w:rsidR="00294E9E" w:rsidRPr="00294E9E">
        <w:rPr>
          <w:rFonts w:ascii="Times New Roman" w:hAnsi="Times New Roman"/>
          <w:b/>
          <w:sz w:val="28"/>
          <w:lang w:val="en-US"/>
        </w:rPr>
        <w:t>07 – Physics of condensed state</w:t>
      </w:r>
    </w:p>
    <w:p w:rsidR="00294E9E" w:rsidRDefault="00294E9E" w:rsidP="00451D26">
      <w:pPr>
        <w:spacing w:after="0" w:line="240" w:lineRule="auto"/>
        <w:jc w:val="center"/>
        <w:rPr>
          <w:rFonts w:ascii="Times New Roman" w:hAnsi="Times New Roman"/>
          <w:sz w:val="28"/>
          <w:lang w:val="en-US"/>
        </w:rPr>
      </w:pPr>
    </w:p>
    <w:p w:rsidR="00451D26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sz w:val="28"/>
          <w:lang w:val="en-US"/>
        </w:rPr>
      </w:pPr>
      <w:r w:rsidRPr="0089700E">
        <w:rPr>
          <w:rFonts w:ascii="Times New Roman" w:hAnsi="Times New Roman"/>
          <w:b/>
          <w:sz w:val="28"/>
          <w:lang w:val="en-US"/>
        </w:rPr>
        <w:t>Key words</w:t>
      </w:r>
      <w:r>
        <w:rPr>
          <w:rFonts w:ascii="Times New Roman" w:hAnsi="Times New Roman"/>
          <w:sz w:val="28"/>
          <w:lang w:val="en-US"/>
        </w:rPr>
        <w:t>: Siltstone, composite materials, super slim fiber on the basis of rock, basalt, toughness and destruction of composites, pyrolysis, mineral melt, modulus of elasticity, temperature resistance, accumulative air heater.</w:t>
      </w:r>
    </w:p>
    <w:p w:rsidR="00451D26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sz w:val="28"/>
          <w:lang w:val="en-US"/>
        </w:rPr>
      </w:pPr>
      <w:r w:rsidRPr="00CF6684">
        <w:rPr>
          <w:rFonts w:ascii="Times New Roman" w:hAnsi="Times New Roman"/>
          <w:b/>
          <w:sz w:val="28"/>
          <w:lang w:val="en-US"/>
        </w:rPr>
        <w:t>Objectives of research:</w:t>
      </w:r>
      <w:r>
        <w:rPr>
          <w:rFonts w:ascii="Times New Roman" w:hAnsi="Times New Roman"/>
          <w:sz w:val="28"/>
          <w:lang w:val="en-US"/>
        </w:rPr>
        <w:t xml:space="preserve"> Siltstone rock in the location </w:t>
      </w:r>
      <w:proofErr w:type="spellStart"/>
      <w:r>
        <w:rPr>
          <w:rFonts w:ascii="Times New Roman" w:hAnsi="Times New Roman"/>
          <w:sz w:val="28"/>
          <w:lang w:val="en-US"/>
        </w:rPr>
        <w:t>Tash</w:t>
      </w:r>
      <w:proofErr w:type="spellEnd"/>
      <w:r>
        <w:rPr>
          <w:rFonts w:ascii="Times New Roman" w:hAnsi="Times New Roman"/>
          <w:sz w:val="28"/>
          <w:lang w:val="en-US"/>
        </w:rPr>
        <w:t>–</w:t>
      </w:r>
      <w:proofErr w:type="spellStart"/>
      <w:r>
        <w:rPr>
          <w:rFonts w:ascii="Times New Roman" w:hAnsi="Times New Roman"/>
          <w:sz w:val="28"/>
          <w:lang w:val="en-US"/>
        </w:rPr>
        <w:t>Bulak</w:t>
      </w:r>
      <w:proofErr w:type="spellEnd"/>
      <w:r>
        <w:rPr>
          <w:rFonts w:ascii="Times New Roman" w:hAnsi="Times New Roman"/>
          <w:sz w:val="28"/>
          <w:lang w:val="en-US"/>
        </w:rPr>
        <w:t xml:space="preserve">, super slim fiber from siltstone, composites, accumulative electric radiator. </w:t>
      </w:r>
    </w:p>
    <w:p w:rsidR="00451D26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sz w:val="28"/>
          <w:lang w:val="en-US"/>
        </w:rPr>
      </w:pPr>
      <w:r w:rsidRPr="00AE6F1B">
        <w:rPr>
          <w:rFonts w:ascii="Times New Roman" w:hAnsi="Times New Roman"/>
          <w:b/>
          <w:sz w:val="28"/>
          <w:lang w:val="en-US"/>
        </w:rPr>
        <w:t>The purpose of the research work:</w:t>
      </w:r>
      <w:r>
        <w:rPr>
          <w:rFonts w:ascii="Times New Roman" w:hAnsi="Times New Roman"/>
          <w:sz w:val="28"/>
          <w:lang w:val="en-US"/>
        </w:rPr>
        <w:t xml:space="preserve"> Study of physical and chemical properties of siltstone rock and elaboration of scientific and technical basis of composites u sing siltstone and wares on the basis of it.</w:t>
      </w:r>
    </w:p>
    <w:p w:rsidR="00451D26" w:rsidRDefault="00451D26" w:rsidP="00451D26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lang w:val="ky-KG"/>
        </w:rPr>
      </w:pPr>
    </w:p>
    <w:p w:rsidR="00451D26" w:rsidRPr="00477ECC" w:rsidRDefault="00451D26" w:rsidP="00451D26">
      <w:pPr>
        <w:ind w:firstLine="708"/>
        <w:rPr>
          <w:rFonts w:ascii="Times New Roman" w:hAnsi="Times New Roman"/>
          <w:b/>
          <w:sz w:val="28"/>
          <w:lang w:val="en-US"/>
        </w:rPr>
      </w:pPr>
      <w:r w:rsidRPr="00477ECC">
        <w:rPr>
          <w:rFonts w:ascii="Times New Roman" w:hAnsi="Times New Roman"/>
          <w:b/>
          <w:sz w:val="28"/>
          <w:lang w:val="en-US"/>
        </w:rPr>
        <w:t>Scientific novelty and theoretical significance of the study</w:t>
      </w:r>
    </w:p>
    <w:p w:rsidR="00451D26" w:rsidRPr="0059652F" w:rsidRDefault="00451D26" w:rsidP="00451D26">
      <w:pPr>
        <w:pStyle w:val="a5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ky-KG"/>
        </w:rPr>
        <w:t>-</w:t>
      </w:r>
      <w:r w:rsidRPr="0059652F">
        <w:rPr>
          <w:rFonts w:ascii="Times New Roman" w:hAnsi="Times New Roman"/>
          <w:sz w:val="28"/>
          <w:szCs w:val="28"/>
          <w:lang w:val="en-US"/>
        </w:rPr>
        <w:t>Studied chemical and mineralogical composition, physical and technological characteristics of silt materials to produce superfine fibers;</w:t>
      </w:r>
    </w:p>
    <w:p w:rsidR="00451D26" w:rsidRPr="0059652F" w:rsidRDefault="00451D26" w:rsidP="00451D26">
      <w:pPr>
        <w:pStyle w:val="a5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ky-KG"/>
        </w:rPr>
        <w:t>-</w:t>
      </w:r>
      <w:r w:rsidRPr="0059652F">
        <w:rPr>
          <w:rFonts w:ascii="Times New Roman" w:hAnsi="Times New Roman"/>
          <w:sz w:val="28"/>
          <w:szCs w:val="28"/>
          <w:lang w:val="en-US"/>
        </w:rPr>
        <w:t>The electrical properties of siltstone and its components, obtained by pyrolysis;</w:t>
      </w:r>
    </w:p>
    <w:p w:rsidR="00451D26" w:rsidRPr="0059652F" w:rsidRDefault="00451D26" w:rsidP="00451D26">
      <w:pPr>
        <w:pStyle w:val="a5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ky-KG"/>
        </w:rPr>
        <w:t>-</w:t>
      </w:r>
      <w:r w:rsidRPr="0059652F">
        <w:rPr>
          <w:rFonts w:ascii="Times New Roman" w:hAnsi="Times New Roman"/>
          <w:sz w:val="28"/>
          <w:szCs w:val="28"/>
          <w:lang w:val="en-US"/>
        </w:rPr>
        <w:t>Processing technology developed by pyrolysis siltstone;</w:t>
      </w:r>
    </w:p>
    <w:p w:rsidR="00451D26" w:rsidRPr="0059652F" w:rsidRDefault="00451D26" w:rsidP="00451D26">
      <w:pPr>
        <w:pStyle w:val="a5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ky-KG"/>
        </w:rPr>
        <w:t>-</w:t>
      </w:r>
      <w:r w:rsidRPr="0059652F">
        <w:rPr>
          <w:rFonts w:ascii="Times New Roman" w:hAnsi="Times New Roman"/>
          <w:sz w:val="28"/>
          <w:szCs w:val="28"/>
          <w:lang w:val="en-US"/>
        </w:rPr>
        <w:t>For the first time to study the composition and properties of superfine fibers siltstone;</w:t>
      </w:r>
    </w:p>
    <w:p w:rsidR="00451D26" w:rsidRPr="0059652F" w:rsidRDefault="00451D26" w:rsidP="00451D26">
      <w:pPr>
        <w:pStyle w:val="a5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ky-KG"/>
        </w:rPr>
        <w:t>-</w:t>
      </w:r>
      <w:r w:rsidRPr="0059652F">
        <w:rPr>
          <w:rFonts w:ascii="Times New Roman" w:hAnsi="Times New Roman"/>
          <w:sz w:val="28"/>
          <w:szCs w:val="28"/>
          <w:lang w:val="en-US"/>
        </w:rPr>
        <w:t>Experimental and theoretical method studied strength and fracture of composites based on super-thin fibers of siltstone rocks;</w:t>
      </w:r>
    </w:p>
    <w:p w:rsidR="00451D26" w:rsidRPr="0059652F" w:rsidRDefault="00451D26" w:rsidP="00451D26">
      <w:pPr>
        <w:pStyle w:val="a5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ky-KG"/>
        </w:rPr>
        <w:t>-</w:t>
      </w:r>
      <w:r w:rsidRPr="0059652F">
        <w:rPr>
          <w:rFonts w:ascii="Times New Roman" w:hAnsi="Times New Roman"/>
          <w:sz w:val="28"/>
          <w:szCs w:val="28"/>
          <w:lang w:val="en-US"/>
        </w:rPr>
        <w:t>For the first time developed a technology for the manufacture of the accumulation electric heater on the basis of the composition of waste composites siltstone.</w:t>
      </w:r>
    </w:p>
    <w:p w:rsidR="00451D26" w:rsidRPr="0059652F" w:rsidRDefault="00451D26" w:rsidP="00451D26">
      <w:pPr>
        <w:rPr>
          <w:lang w:val="en-US"/>
        </w:rPr>
      </w:pPr>
    </w:p>
    <w:p w:rsidR="00451D26" w:rsidRPr="00477ECC" w:rsidRDefault="00451D26" w:rsidP="00451D26">
      <w:pPr>
        <w:pStyle w:val="a5"/>
        <w:ind w:firstLine="708"/>
        <w:jc w:val="both"/>
        <w:rPr>
          <w:rFonts w:ascii="Times New Roman" w:hAnsi="Times New Roman"/>
          <w:b/>
          <w:sz w:val="28"/>
          <w:lang w:val="en-US"/>
        </w:rPr>
      </w:pPr>
      <w:r w:rsidRPr="00477ECC">
        <w:rPr>
          <w:rFonts w:ascii="Times New Roman" w:hAnsi="Times New Roman"/>
          <w:b/>
          <w:sz w:val="28"/>
          <w:lang w:val="en-US"/>
        </w:rPr>
        <w:t>The practical significance of the research</w:t>
      </w:r>
    </w:p>
    <w:p w:rsidR="00451D26" w:rsidRPr="00477ECC" w:rsidRDefault="00451D26" w:rsidP="00451D26">
      <w:pPr>
        <w:pStyle w:val="a5"/>
        <w:ind w:firstLine="708"/>
        <w:jc w:val="both"/>
        <w:rPr>
          <w:rFonts w:ascii="Times New Roman" w:hAnsi="Times New Roman"/>
          <w:sz w:val="28"/>
          <w:lang w:val="en-US"/>
        </w:rPr>
      </w:pPr>
      <w:r w:rsidRPr="00477ECC">
        <w:rPr>
          <w:rFonts w:ascii="Times New Roman" w:hAnsi="Times New Roman"/>
          <w:sz w:val="28"/>
          <w:lang w:val="en-US"/>
        </w:rPr>
        <w:t>The value of research for the science and practice is to create a new composite and products based on it from the local mineral raw materials - siltstone rocks.  Potential users of the results of development can be scientific, engineering and technical personnel, scientific research institutes, enterprises of building industry, building plants and electrical materials.</w:t>
      </w:r>
    </w:p>
    <w:sectPr w:rsidR="00451D26" w:rsidRPr="00477ECC" w:rsidSect="00EB276C">
      <w:pgSz w:w="11906" w:h="16838"/>
      <w:pgMar w:top="1134" w:right="1134" w:bottom="1134" w:left="1134" w:header="709" w:footer="709" w:gutter="0"/>
      <w:pgNumType w:start="1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3419" w:rsidRDefault="005C3419" w:rsidP="005D369D">
      <w:pPr>
        <w:spacing w:after="0" w:line="240" w:lineRule="auto"/>
      </w:pPr>
      <w:r>
        <w:separator/>
      </w:r>
    </w:p>
  </w:endnote>
  <w:endnote w:type="continuationSeparator" w:id="0">
    <w:p w:rsidR="005C3419" w:rsidRDefault="005C3419" w:rsidP="005D3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E9E" w:rsidRDefault="00294E9E" w:rsidP="00E92F9B">
    <w:pPr>
      <w:pStyle w:val="a8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>
      <w:rPr>
        <w:rStyle w:val="af0"/>
      </w:rPr>
      <w:instrText xml:space="preserve">PAGE  </w:instrText>
    </w:r>
    <w:r>
      <w:rPr>
        <w:rStyle w:val="af0"/>
      </w:rPr>
      <w:fldChar w:fldCharType="separate"/>
    </w:r>
    <w:r>
      <w:rPr>
        <w:rStyle w:val="af0"/>
        <w:noProof/>
      </w:rPr>
      <w:t>148</w:t>
    </w:r>
    <w:r>
      <w:rPr>
        <w:rStyle w:val="af0"/>
      </w:rPr>
      <w:fldChar w:fldCharType="end"/>
    </w:r>
  </w:p>
  <w:p w:rsidR="00294E9E" w:rsidRDefault="00294E9E" w:rsidP="00E92F9B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E9E" w:rsidRDefault="00294E9E">
    <w:pPr>
      <w:pStyle w:val="a8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0E0781">
      <w:rPr>
        <w:noProof/>
      </w:rPr>
      <w:t>1</w:t>
    </w:r>
    <w:r>
      <w:rPr>
        <w:noProof/>
      </w:rPr>
      <w:fldChar w:fldCharType="end"/>
    </w:r>
  </w:p>
  <w:p w:rsidR="00294E9E" w:rsidRDefault="00294E9E" w:rsidP="00E92F9B">
    <w:pPr>
      <w:pStyle w:val="a8"/>
      <w:ind w:right="36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E9E" w:rsidRDefault="00294E9E">
    <w:pPr>
      <w:pStyle w:val="a8"/>
      <w:jc w:val="center"/>
    </w:pPr>
    <w:r>
      <w:t>16</w:t>
    </w:r>
  </w:p>
  <w:p w:rsidR="00294E9E" w:rsidRDefault="00294E9E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3419" w:rsidRDefault="005C3419" w:rsidP="005D369D">
      <w:pPr>
        <w:spacing w:after="0" w:line="240" w:lineRule="auto"/>
      </w:pPr>
      <w:r>
        <w:separator/>
      </w:r>
    </w:p>
  </w:footnote>
  <w:footnote w:type="continuationSeparator" w:id="0">
    <w:p w:rsidR="005C3419" w:rsidRDefault="005C3419" w:rsidP="005D369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DB5ED6"/>
    <w:multiLevelType w:val="hybridMultilevel"/>
    <w:tmpl w:val="0D8AD4D2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339F1047"/>
    <w:multiLevelType w:val="multilevel"/>
    <w:tmpl w:val="7FFA016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D0F7AF4"/>
    <w:multiLevelType w:val="hybridMultilevel"/>
    <w:tmpl w:val="6C3481D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740827B4"/>
    <w:multiLevelType w:val="hybridMultilevel"/>
    <w:tmpl w:val="A1F24BE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4DB20A54">
      <w:numFmt w:val="bullet"/>
      <w:lvlText w:val=""/>
      <w:lvlJc w:val="left"/>
      <w:pPr>
        <w:ind w:left="2982" w:hanging="1335"/>
      </w:pPr>
      <w:rPr>
        <w:rFonts w:ascii="Symbol" w:eastAsia="Times New Roman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7B606BE8"/>
    <w:multiLevelType w:val="hybridMultilevel"/>
    <w:tmpl w:val="F3C09FC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7E316757"/>
    <w:multiLevelType w:val="hybridMultilevel"/>
    <w:tmpl w:val="917486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54DC7"/>
    <w:rsid w:val="00001183"/>
    <w:rsid w:val="00002388"/>
    <w:rsid w:val="0000262A"/>
    <w:rsid w:val="000566B2"/>
    <w:rsid w:val="0006736A"/>
    <w:rsid w:val="0007649A"/>
    <w:rsid w:val="00082115"/>
    <w:rsid w:val="000C7147"/>
    <w:rsid w:val="000D05E3"/>
    <w:rsid w:val="000E0781"/>
    <w:rsid w:val="000E2149"/>
    <w:rsid w:val="000F0F0A"/>
    <w:rsid w:val="00101036"/>
    <w:rsid w:val="00101895"/>
    <w:rsid w:val="0010788F"/>
    <w:rsid w:val="00107BED"/>
    <w:rsid w:val="00133ECF"/>
    <w:rsid w:val="00134887"/>
    <w:rsid w:val="001546B8"/>
    <w:rsid w:val="0016516D"/>
    <w:rsid w:val="001776A6"/>
    <w:rsid w:val="001835C1"/>
    <w:rsid w:val="001838D2"/>
    <w:rsid w:val="001B7D87"/>
    <w:rsid w:val="001F260C"/>
    <w:rsid w:val="002142DA"/>
    <w:rsid w:val="0023646A"/>
    <w:rsid w:val="002836AB"/>
    <w:rsid w:val="0028630F"/>
    <w:rsid w:val="00292E64"/>
    <w:rsid w:val="00294E9E"/>
    <w:rsid w:val="002A215B"/>
    <w:rsid w:val="002B4ACF"/>
    <w:rsid w:val="002C6F7A"/>
    <w:rsid w:val="002E2030"/>
    <w:rsid w:val="002F4695"/>
    <w:rsid w:val="0030001A"/>
    <w:rsid w:val="003007E8"/>
    <w:rsid w:val="0031026A"/>
    <w:rsid w:val="00314299"/>
    <w:rsid w:val="00315024"/>
    <w:rsid w:val="00327FF0"/>
    <w:rsid w:val="0034051C"/>
    <w:rsid w:val="00355D1C"/>
    <w:rsid w:val="00376BE3"/>
    <w:rsid w:val="00376C10"/>
    <w:rsid w:val="003A005F"/>
    <w:rsid w:val="003C1714"/>
    <w:rsid w:val="003E3841"/>
    <w:rsid w:val="00403425"/>
    <w:rsid w:val="00435395"/>
    <w:rsid w:val="004367C3"/>
    <w:rsid w:val="0044434E"/>
    <w:rsid w:val="00446F58"/>
    <w:rsid w:val="00451D26"/>
    <w:rsid w:val="00474C59"/>
    <w:rsid w:val="00487062"/>
    <w:rsid w:val="004A7DD2"/>
    <w:rsid w:val="004B72CA"/>
    <w:rsid w:val="004C7E51"/>
    <w:rsid w:val="005417DB"/>
    <w:rsid w:val="00545BD8"/>
    <w:rsid w:val="005666EF"/>
    <w:rsid w:val="00577DE9"/>
    <w:rsid w:val="005944B2"/>
    <w:rsid w:val="005B126B"/>
    <w:rsid w:val="005B19B2"/>
    <w:rsid w:val="005B5969"/>
    <w:rsid w:val="005C07BA"/>
    <w:rsid w:val="005C156A"/>
    <w:rsid w:val="005C3419"/>
    <w:rsid w:val="005D369D"/>
    <w:rsid w:val="005F2B9D"/>
    <w:rsid w:val="0061002A"/>
    <w:rsid w:val="00613123"/>
    <w:rsid w:val="0063583C"/>
    <w:rsid w:val="00656D39"/>
    <w:rsid w:val="00664170"/>
    <w:rsid w:val="0067320E"/>
    <w:rsid w:val="006943FF"/>
    <w:rsid w:val="006D1B83"/>
    <w:rsid w:val="006E5B0A"/>
    <w:rsid w:val="006F1322"/>
    <w:rsid w:val="006F374C"/>
    <w:rsid w:val="00716F38"/>
    <w:rsid w:val="00723623"/>
    <w:rsid w:val="00730ACA"/>
    <w:rsid w:val="00745C18"/>
    <w:rsid w:val="0075220E"/>
    <w:rsid w:val="00756C94"/>
    <w:rsid w:val="00757362"/>
    <w:rsid w:val="0076652A"/>
    <w:rsid w:val="00793416"/>
    <w:rsid w:val="00796202"/>
    <w:rsid w:val="007C1014"/>
    <w:rsid w:val="007C30BB"/>
    <w:rsid w:val="007D3C5E"/>
    <w:rsid w:val="007D6049"/>
    <w:rsid w:val="007F0EAC"/>
    <w:rsid w:val="007F5F67"/>
    <w:rsid w:val="007F696E"/>
    <w:rsid w:val="00801FE1"/>
    <w:rsid w:val="008127D0"/>
    <w:rsid w:val="00814BA5"/>
    <w:rsid w:val="008156CD"/>
    <w:rsid w:val="008434EB"/>
    <w:rsid w:val="008435E1"/>
    <w:rsid w:val="008541FF"/>
    <w:rsid w:val="00860A88"/>
    <w:rsid w:val="00867371"/>
    <w:rsid w:val="008717BB"/>
    <w:rsid w:val="008809A7"/>
    <w:rsid w:val="00881C3E"/>
    <w:rsid w:val="008953B8"/>
    <w:rsid w:val="0089700E"/>
    <w:rsid w:val="008A22C8"/>
    <w:rsid w:val="008E4BE1"/>
    <w:rsid w:val="008E5C54"/>
    <w:rsid w:val="00906C67"/>
    <w:rsid w:val="00916464"/>
    <w:rsid w:val="0092632E"/>
    <w:rsid w:val="009276C8"/>
    <w:rsid w:val="00954DC7"/>
    <w:rsid w:val="009563A1"/>
    <w:rsid w:val="00970269"/>
    <w:rsid w:val="0097658B"/>
    <w:rsid w:val="009948C0"/>
    <w:rsid w:val="009B1E26"/>
    <w:rsid w:val="009D353C"/>
    <w:rsid w:val="009E4FB7"/>
    <w:rsid w:val="009F7EF0"/>
    <w:rsid w:val="00A15916"/>
    <w:rsid w:val="00A350DB"/>
    <w:rsid w:val="00A367E9"/>
    <w:rsid w:val="00A4310C"/>
    <w:rsid w:val="00A625E4"/>
    <w:rsid w:val="00AA0FCD"/>
    <w:rsid w:val="00AA43F2"/>
    <w:rsid w:val="00AD5E06"/>
    <w:rsid w:val="00AE6F1B"/>
    <w:rsid w:val="00B1245C"/>
    <w:rsid w:val="00B25727"/>
    <w:rsid w:val="00B5309C"/>
    <w:rsid w:val="00B55CDB"/>
    <w:rsid w:val="00B5760E"/>
    <w:rsid w:val="00B6339A"/>
    <w:rsid w:val="00B73E74"/>
    <w:rsid w:val="00B91186"/>
    <w:rsid w:val="00B963B6"/>
    <w:rsid w:val="00BB65AC"/>
    <w:rsid w:val="00BC29F8"/>
    <w:rsid w:val="00BF0E83"/>
    <w:rsid w:val="00BF5B64"/>
    <w:rsid w:val="00C05F28"/>
    <w:rsid w:val="00C3076E"/>
    <w:rsid w:val="00C513A0"/>
    <w:rsid w:val="00C7250D"/>
    <w:rsid w:val="00C757E1"/>
    <w:rsid w:val="00C80A46"/>
    <w:rsid w:val="00C8268D"/>
    <w:rsid w:val="00C95D37"/>
    <w:rsid w:val="00CA3DC7"/>
    <w:rsid w:val="00CE4461"/>
    <w:rsid w:val="00CF1249"/>
    <w:rsid w:val="00CF5B21"/>
    <w:rsid w:val="00CF6684"/>
    <w:rsid w:val="00CF7E8B"/>
    <w:rsid w:val="00D063BC"/>
    <w:rsid w:val="00D62DA7"/>
    <w:rsid w:val="00D82FAC"/>
    <w:rsid w:val="00D8464A"/>
    <w:rsid w:val="00DA1939"/>
    <w:rsid w:val="00DA68EA"/>
    <w:rsid w:val="00DC257D"/>
    <w:rsid w:val="00DC34E1"/>
    <w:rsid w:val="00DD167A"/>
    <w:rsid w:val="00DD2E06"/>
    <w:rsid w:val="00DD502A"/>
    <w:rsid w:val="00DE4A07"/>
    <w:rsid w:val="00DF0A2A"/>
    <w:rsid w:val="00DF670C"/>
    <w:rsid w:val="00E33B58"/>
    <w:rsid w:val="00E41F42"/>
    <w:rsid w:val="00E54155"/>
    <w:rsid w:val="00E55AA7"/>
    <w:rsid w:val="00E575EF"/>
    <w:rsid w:val="00E92001"/>
    <w:rsid w:val="00E92F9B"/>
    <w:rsid w:val="00EB276C"/>
    <w:rsid w:val="00EB4528"/>
    <w:rsid w:val="00EB5DB7"/>
    <w:rsid w:val="00EC2342"/>
    <w:rsid w:val="00EC2395"/>
    <w:rsid w:val="00EE4CAB"/>
    <w:rsid w:val="00EE7FFB"/>
    <w:rsid w:val="00EF2479"/>
    <w:rsid w:val="00EF3A82"/>
    <w:rsid w:val="00F15BD4"/>
    <w:rsid w:val="00F36168"/>
    <w:rsid w:val="00F37828"/>
    <w:rsid w:val="00F426AA"/>
    <w:rsid w:val="00F4761A"/>
    <w:rsid w:val="00F565CE"/>
    <w:rsid w:val="00F61325"/>
    <w:rsid w:val="00F62670"/>
    <w:rsid w:val="00F66CCE"/>
    <w:rsid w:val="00F82D56"/>
    <w:rsid w:val="00F84526"/>
    <w:rsid w:val="00F922DD"/>
    <w:rsid w:val="00F93052"/>
    <w:rsid w:val="00F94244"/>
    <w:rsid w:val="00FA14E5"/>
    <w:rsid w:val="00FA7DA3"/>
    <w:rsid w:val="00FB3C6A"/>
    <w:rsid w:val="00FB5677"/>
    <w:rsid w:val="00FC1276"/>
    <w:rsid w:val="00FC17AE"/>
    <w:rsid w:val="00FC3970"/>
    <w:rsid w:val="00FD56F0"/>
    <w:rsid w:val="00FD63C5"/>
    <w:rsid w:val="00FD7685"/>
    <w:rsid w:val="00FE2BE6"/>
    <w:rsid w:val="00FE5396"/>
    <w:rsid w:val="00FE6732"/>
    <w:rsid w:val="00FF0D47"/>
    <w:rsid w:val="00FF72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1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locked="1" w:semiHidden="0" w:uiPriority="0" w:qFormat="1"/>
    <w:lsdException w:name="heading 1" w:locked="1" w:semiHidden="0" w:uiPriority="0" w:qFormat="1"/>
    <w:lsdException w:name="heading 2" w:locked="1" w:semiHidden="0" w:uiPriority="0" w:qFormat="1"/>
    <w:lsdException w:name="heading 3" w:locked="1" w:semiHidden="0" w:uiPriority="0" w:qFormat="1"/>
    <w:lsdException w:name="heading 4" w:locked="1" w:semiHidden="0" w:uiPriority="0" w:qFormat="1"/>
    <w:lsdException w:name="heading 5" w:locked="1" w:semiHidden="0" w:uiPriority="0" w:qFormat="1"/>
    <w:lsdException w:name="heading 6" w:locked="1" w:semiHidden="0" w:uiPriority="0" w:qFormat="1"/>
    <w:lsdException w:name="heading 7" w:locked="1" w:semiHidden="0" w:uiPriority="0" w:qFormat="1"/>
    <w:lsdException w:name="heading 8" w:locked="1" w:semiHidden="0" w:uiPriority="0" w:qFormat="1"/>
    <w:lsdException w:name="heading 9" w:locked="1" w:semiHidden="0" w:uiPriority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locked="1" w:semiHidden="0" w:uiPriority="0"/>
    <w:lsdException w:name="toc 2" w:locked="1" w:semiHidden="0" w:uiPriority="0"/>
    <w:lsdException w:name="toc 3" w:locked="1" w:semiHidden="0" w:uiPriority="0"/>
    <w:lsdException w:name="toc 4" w:locked="1" w:semiHidden="0" w:uiPriority="0"/>
    <w:lsdException w:name="toc 5" w:locked="1" w:semiHidden="0" w:uiPriority="0"/>
    <w:lsdException w:name="toc 6" w:locked="1" w:semiHidden="0" w:uiPriority="0"/>
    <w:lsdException w:name="toc 7" w:locked="1" w:semiHidden="0" w:uiPriority="0"/>
    <w:lsdException w:name="toc 8" w:locked="1" w:semiHidden="0" w:uiPriority="0"/>
    <w:lsdException w:name="toc 9" w:locked="1" w:semiHidden="0" w:uiPriority="0"/>
    <w:lsdException w:name="Normal Indent" w:unhideWhenUsed="1"/>
    <w:lsdException w:name="footnote text" w:unhideWhenUsed="1"/>
    <w:lsdException w:name="annotation text" w:unhideWhenUsed="1"/>
    <w:lsdException w:name="header" w:unhideWhenUsed="1"/>
    <w:lsdException w:name="footer" w:unhideWhenUsed="1"/>
    <w:lsdException w:name="index heading" w:unhideWhenUsed="1"/>
    <w:lsdException w:name="caption" w:locked="1" w:uiPriority="0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locked="1" w:semiHidden="0" w:uiPriority="0" w:qFormat="1"/>
    <w:lsdException w:name="Closing" w:unhideWhenUsed="1"/>
    <w:lsdException w:name="Signature" w:unhideWhenUsed="1"/>
    <w:lsdException w:name="Default Paragraph Font" w:locked="1" w:semiHidden="0" w:uiPriority="0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locked="1" w:semiHidden="0" w:uiPriority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Strong" w:locked="1" w:semiHidden="0" w:uiPriority="0" w:qFormat="1"/>
    <w:lsdException w:name="Emphasis" w:locked="1" w:semiHidden="0" w:uiPriority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locked="1" w:semiHidden="0" w:uiPriority="0"/>
    <w:lsdException w:name="Table Theme" w:unhideWhenUsed="1"/>
    <w:lsdException w:name="No Spacing" w:semiHidden="0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5D369D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954DC7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954DC7"/>
    <w:pPr>
      <w:keepNext/>
      <w:spacing w:after="0" w:line="240" w:lineRule="auto"/>
      <w:jc w:val="center"/>
      <w:outlineLvl w:val="1"/>
    </w:pPr>
    <w:rPr>
      <w:rFonts w:ascii="Tahoma" w:eastAsia="Times New Roman" w:hAnsi="Tahoma"/>
      <w:b/>
      <w:sz w:val="32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954DC7"/>
    <w:pPr>
      <w:keepNext/>
      <w:keepLines/>
      <w:spacing w:before="200" w:after="0" w:line="240" w:lineRule="auto"/>
      <w:outlineLvl w:val="2"/>
    </w:pPr>
    <w:rPr>
      <w:rFonts w:ascii="Cambria" w:eastAsia="Times New Roman" w:hAnsi="Cambria"/>
      <w:b/>
      <w:bCs/>
      <w:color w:val="4F81BD"/>
      <w:sz w:val="24"/>
      <w:szCs w:val="24"/>
      <w:lang w:eastAsia="ru-RU"/>
    </w:rPr>
  </w:style>
  <w:style w:type="paragraph" w:styleId="4">
    <w:name w:val="heading 4"/>
    <w:basedOn w:val="a"/>
    <w:next w:val="a"/>
    <w:link w:val="40"/>
    <w:uiPriority w:val="99"/>
    <w:qFormat/>
    <w:rsid w:val="00954DC7"/>
    <w:pPr>
      <w:keepNext/>
      <w:keepLines/>
      <w:spacing w:before="200" w:after="0" w:line="240" w:lineRule="auto"/>
      <w:outlineLvl w:val="3"/>
    </w:pPr>
    <w:rPr>
      <w:rFonts w:ascii="Cambria" w:eastAsia="Times New Roman" w:hAnsi="Cambria"/>
      <w:b/>
      <w:bCs/>
      <w:i/>
      <w:iCs/>
      <w:color w:val="4F81BD"/>
      <w:sz w:val="24"/>
      <w:szCs w:val="24"/>
      <w:lang w:eastAsia="ru-RU"/>
    </w:rPr>
  </w:style>
  <w:style w:type="paragraph" w:styleId="5">
    <w:name w:val="heading 5"/>
    <w:basedOn w:val="a"/>
    <w:next w:val="a"/>
    <w:link w:val="50"/>
    <w:uiPriority w:val="99"/>
    <w:qFormat/>
    <w:rsid w:val="00954DC7"/>
    <w:pPr>
      <w:keepNext/>
      <w:spacing w:after="0" w:line="240" w:lineRule="auto"/>
      <w:jc w:val="center"/>
      <w:outlineLvl w:val="4"/>
    </w:pPr>
    <w:rPr>
      <w:rFonts w:ascii="Times New Roman" w:eastAsia="Times New Roman" w:hAnsi="Times New Roman"/>
      <w:sz w:val="28"/>
      <w:szCs w:val="20"/>
      <w:u w:val="single"/>
      <w:lang w:eastAsia="ru-RU"/>
    </w:rPr>
  </w:style>
  <w:style w:type="paragraph" w:styleId="6">
    <w:name w:val="heading 6"/>
    <w:basedOn w:val="a"/>
    <w:next w:val="a"/>
    <w:link w:val="60"/>
    <w:uiPriority w:val="99"/>
    <w:qFormat/>
    <w:rsid w:val="00954DC7"/>
    <w:pPr>
      <w:keepNext/>
      <w:spacing w:after="0" w:line="240" w:lineRule="auto"/>
      <w:jc w:val="center"/>
      <w:outlineLvl w:val="5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7">
    <w:name w:val="heading 7"/>
    <w:basedOn w:val="a"/>
    <w:next w:val="a"/>
    <w:link w:val="70"/>
    <w:uiPriority w:val="99"/>
    <w:qFormat/>
    <w:rsid w:val="00954DC7"/>
    <w:pPr>
      <w:keepNext/>
      <w:spacing w:after="0" w:line="240" w:lineRule="auto"/>
      <w:jc w:val="right"/>
      <w:outlineLvl w:val="6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954DC7"/>
    <w:pPr>
      <w:keepNext/>
      <w:spacing w:after="0" w:line="240" w:lineRule="auto"/>
      <w:outlineLvl w:val="7"/>
    </w:pPr>
    <w:rPr>
      <w:rFonts w:ascii="Times New Roman" w:eastAsia="Times New Roman" w:hAnsi="Times New Roman"/>
      <w:sz w:val="26"/>
      <w:szCs w:val="20"/>
      <w:lang w:eastAsia="ru-RU"/>
    </w:rPr>
  </w:style>
  <w:style w:type="paragraph" w:styleId="9">
    <w:name w:val="heading 9"/>
    <w:basedOn w:val="a"/>
    <w:next w:val="a"/>
    <w:link w:val="90"/>
    <w:uiPriority w:val="99"/>
    <w:qFormat/>
    <w:rsid w:val="00954DC7"/>
    <w:pPr>
      <w:keepNext/>
      <w:spacing w:after="0" w:line="240" w:lineRule="auto"/>
      <w:jc w:val="right"/>
      <w:outlineLvl w:val="8"/>
    </w:pPr>
    <w:rPr>
      <w:rFonts w:ascii="Times New Roman" w:eastAsia="Times New Roman" w:hAnsi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954DC7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9"/>
    <w:locked/>
    <w:rsid w:val="00954DC7"/>
    <w:rPr>
      <w:rFonts w:ascii="Tahoma" w:hAnsi="Tahoma" w:cs="Times New Roman"/>
      <w:b/>
      <w:sz w:val="20"/>
      <w:szCs w:val="20"/>
      <w:lang w:eastAsia="ru-RU"/>
    </w:rPr>
  </w:style>
  <w:style w:type="character" w:customStyle="1" w:styleId="30">
    <w:name w:val="Заголовок 3 Знак"/>
    <w:link w:val="3"/>
    <w:uiPriority w:val="99"/>
    <w:locked/>
    <w:rsid w:val="00954DC7"/>
    <w:rPr>
      <w:rFonts w:ascii="Cambria" w:hAnsi="Cambria" w:cs="Times New Roman"/>
      <w:b/>
      <w:bCs/>
      <w:color w:val="4F81BD"/>
      <w:sz w:val="24"/>
      <w:szCs w:val="24"/>
      <w:lang w:eastAsia="ru-RU"/>
    </w:rPr>
  </w:style>
  <w:style w:type="character" w:customStyle="1" w:styleId="40">
    <w:name w:val="Заголовок 4 Знак"/>
    <w:link w:val="4"/>
    <w:uiPriority w:val="99"/>
    <w:locked/>
    <w:rsid w:val="00954DC7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character" w:customStyle="1" w:styleId="50">
    <w:name w:val="Заголовок 5 Знак"/>
    <w:link w:val="5"/>
    <w:uiPriority w:val="99"/>
    <w:locked/>
    <w:rsid w:val="00954DC7"/>
    <w:rPr>
      <w:rFonts w:ascii="Times New Roman" w:hAnsi="Times New Roman" w:cs="Times New Roman"/>
      <w:sz w:val="20"/>
      <w:szCs w:val="20"/>
      <w:u w:val="single"/>
      <w:lang w:eastAsia="ru-RU"/>
    </w:rPr>
  </w:style>
  <w:style w:type="character" w:customStyle="1" w:styleId="60">
    <w:name w:val="Заголовок 6 Знак"/>
    <w:link w:val="6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70">
    <w:name w:val="Заголовок 7 Знак"/>
    <w:link w:val="7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80">
    <w:name w:val="Заголовок 8 Знак"/>
    <w:link w:val="8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90">
    <w:name w:val="Заголовок 9 Знак"/>
    <w:link w:val="9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table" w:styleId="a3">
    <w:name w:val="Table Grid"/>
    <w:basedOn w:val="a1"/>
    <w:uiPriority w:val="99"/>
    <w:rsid w:val="00954DC7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954DC7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5">
    <w:name w:val="No Spacing"/>
    <w:uiPriority w:val="99"/>
    <w:qFormat/>
    <w:rsid w:val="00954DC7"/>
    <w:rPr>
      <w:sz w:val="22"/>
      <w:szCs w:val="22"/>
      <w:lang w:eastAsia="en-US"/>
    </w:rPr>
  </w:style>
  <w:style w:type="paragraph" w:styleId="a6">
    <w:name w:val="header"/>
    <w:basedOn w:val="a"/>
    <w:link w:val="a7"/>
    <w:uiPriority w:val="99"/>
    <w:rsid w:val="00954DC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7">
    <w:name w:val="Верхний колонтитул Знак"/>
    <w:link w:val="a6"/>
    <w:uiPriority w:val="99"/>
    <w:locked/>
    <w:rsid w:val="00954DC7"/>
    <w:rPr>
      <w:rFonts w:ascii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iPriority w:val="99"/>
    <w:rsid w:val="00954DC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9">
    <w:name w:val="Нижний колонтитул Знак"/>
    <w:link w:val="a8"/>
    <w:uiPriority w:val="99"/>
    <w:locked/>
    <w:rsid w:val="00954DC7"/>
    <w:rPr>
      <w:rFonts w:ascii="Times New Roman" w:hAnsi="Times New Roman" w:cs="Times New Roman"/>
      <w:sz w:val="24"/>
      <w:szCs w:val="24"/>
      <w:lang w:eastAsia="ru-RU"/>
    </w:rPr>
  </w:style>
  <w:style w:type="paragraph" w:styleId="aa">
    <w:name w:val="Body Text"/>
    <w:basedOn w:val="a"/>
    <w:link w:val="ab"/>
    <w:uiPriority w:val="99"/>
    <w:rsid w:val="00954DC7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b">
    <w:name w:val="Основной текст Знак"/>
    <w:link w:val="aa"/>
    <w:uiPriority w:val="99"/>
    <w:locked/>
    <w:rsid w:val="00954DC7"/>
    <w:rPr>
      <w:rFonts w:ascii="Times New Roman" w:hAnsi="Times New Roman" w:cs="Times New Roman"/>
      <w:sz w:val="24"/>
      <w:szCs w:val="24"/>
      <w:lang w:eastAsia="ru-RU"/>
    </w:rPr>
  </w:style>
  <w:style w:type="paragraph" w:styleId="ac">
    <w:name w:val="Body Text Indent"/>
    <w:basedOn w:val="a"/>
    <w:link w:val="ad"/>
    <w:uiPriority w:val="99"/>
    <w:rsid w:val="00954DC7"/>
    <w:pPr>
      <w:spacing w:after="0" w:line="240" w:lineRule="auto"/>
      <w:ind w:firstLine="360"/>
      <w:jc w:val="both"/>
    </w:pPr>
    <w:rPr>
      <w:rFonts w:ascii="Times New Roman" w:eastAsia="Times New Roman" w:hAnsi="Times New Roman"/>
      <w:sz w:val="32"/>
      <w:szCs w:val="20"/>
      <w:lang w:eastAsia="ru-RU"/>
    </w:rPr>
  </w:style>
  <w:style w:type="character" w:customStyle="1" w:styleId="ad">
    <w:name w:val="Основной текст с отступом Знак"/>
    <w:link w:val="ac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rsid w:val="00954DC7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">
    <w:name w:val="Основной текст 2 Знак"/>
    <w:link w:val="21"/>
    <w:uiPriority w:val="99"/>
    <w:locked/>
    <w:rsid w:val="00954DC7"/>
    <w:rPr>
      <w:rFonts w:ascii="Times New Roman" w:hAnsi="Times New Roman" w:cs="Times New Roman"/>
      <w:sz w:val="24"/>
      <w:szCs w:val="24"/>
      <w:lang w:eastAsia="ru-RU"/>
    </w:rPr>
  </w:style>
  <w:style w:type="paragraph" w:styleId="ae">
    <w:name w:val="Balloon Text"/>
    <w:basedOn w:val="a"/>
    <w:link w:val="af"/>
    <w:uiPriority w:val="99"/>
    <w:semiHidden/>
    <w:rsid w:val="00954DC7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">
    <w:name w:val="Текст выноски Знак"/>
    <w:link w:val="ae"/>
    <w:uiPriority w:val="99"/>
    <w:semiHidden/>
    <w:locked/>
    <w:rsid w:val="00954DC7"/>
    <w:rPr>
      <w:rFonts w:ascii="Tahoma" w:hAnsi="Tahoma" w:cs="Tahoma"/>
      <w:sz w:val="16"/>
      <w:szCs w:val="16"/>
      <w:lang w:eastAsia="ru-RU"/>
    </w:rPr>
  </w:style>
  <w:style w:type="paragraph" w:customStyle="1" w:styleId="23">
    <w:name w:val="Обычный2"/>
    <w:uiPriority w:val="99"/>
    <w:rsid w:val="00954DC7"/>
    <w:pPr>
      <w:spacing w:before="460" w:line="300" w:lineRule="auto"/>
      <w:jc w:val="right"/>
    </w:pPr>
    <w:rPr>
      <w:rFonts w:ascii="Times New Roman" w:eastAsia="Times New Roman" w:hAnsi="Times New Roman"/>
      <w:sz w:val="24"/>
    </w:rPr>
  </w:style>
  <w:style w:type="paragraph" w:styleId="31">
    <w:name w:val="Body Text Indent 3"/>
    <w:basedOn w:val="a"/>
    <w:link w:val="32"/>
    <w:uiPriority w:val="99"/>
    <w:rsid w:val="00954DC7"/>
    <w:pPr>
      <w:tabs>
        <w:tab w:val="left" w:pos="426"/>
      </w:tabs>
      <w:spacing w:after="0" w:line="240" w:lineRule="auto"/>
      <w:ind w:firstLine="426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32">
    <w:name w:val="Основной текст с отступом 3 Знак"/>
    <w:link w:val="31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paragraph" w:styleId="33">
    <w:name w:val="Body Text 3"/>
    <w:basedOn w:val="a"/>
    <w:link w:val="34"/>
    <w:uiPriority w:val="99"/>
    <w:rsid w:val="00954DC7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3 Знак"/>
    <w:link w:val="33"/>
    <w:uiPriority w:val="99"/>
    <w:locked/>
    <w:rsid w:val="00954DC7"/>
    <w:rPr>
      <w:rFonts w:ascii="Times New Roman" w:hAnsi="Times New Roman" w:cs="Times New Roman"/>
      <w:sz w:val="16"/>
      <w:szCs w:val="16"/>
      <w:lang w:eastAsia="ru-RU"/>
    </w:rPr>
  </w:style>
  <w:style w:type="paragraph" w:styleId="24">
    <w:name w:val="Body Text Indent 2"/>
    <w:basedOn w:val="a"/>
    <w:link w:val="25"/>
    <w:uiPriority w:val="99"/>
    <w:rsid w:val="00954DC7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5">
    <w:name w:val="Основной текст с отступом 2 Знак"/>
    <w:link w:val="24"/>
    <w:uiPriority w:val="99"/>
    <w:locked/>
    <w:rsid w:val="00954DC7"/>
    <w:rPr>
      <w:rFonts w:ascii="Times New Roman" w:hAnsi="Times New Roman" w:cs="Times New Roman"/>
      <w:sz w:val="24"/>
      <w:szCs w:val="24"/>
      <w:lang w:eastAsia="ru-RU"/>
    </w:rPr>
  </w:style>
  <w:style w:type="character" w:styleId="af0">
    <w:name w:val="page number"/>
    <w:uiPriority w:val="99"/>
    <w:rsid w:val="00954DC7"/>
    <w:rPr>
      <w:rFonts w:cs="Times New Roman"/>
    </w:rPr>
  </w:style>
  <w:style w:type="paragraph" w:customStyle="1" w:styleId="11">
    <w:name w:val="Обычный1"/>
    <w:uiPriority w:val="99"/>
    <w:rsid w:val="00954DC7"/>
    <w:pPr>
      <w:spacing w:before="460" w:line="300" w:lineRule="auto"/>
      <w:jc w:val="right"/>
    </w:pPr>
    <w:rPr>
      <w:rFonts w:ascii="Times New Roman" w:eastAsia="Times New Roman" w:hAnsi="Times New Roman"/>
      <w:sz w:val="24"/>
    </w:rPr>
  </w:style>
  <w:style w:type="paragraph" w:styleId="af1">
    <w:name w:val="Subtitle"/>
    <w:basedOn w:val="a"/>
    <w:link w:val="af2"/>
    <w:uiPriority w:val="99"/>
    <w:qFormat/>
    <w:rsid w:val="00954DC7"/>
    <w:pPr>
      <w:spacing w:after="0" w:line="240" w:lineRule="auto"/>
      <w:ind w:left="720"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Подзаголовок Знак"/>
    <w:link w:val="af1"/>
    <w:uiPriority w:val="99"/>
    <w:locked/>
    <w:rsid w:val="00954DC7"/>
    <w:rPr>
      <w:rFonts w:ascii="Times New Roman" w:hAnsi="Times New Roman" w:cs="Times New Roman"/>
      <w:sz w:val="20"/>
      <w:szCs w:val="20"/>
      <w:lang w:eastAsia="ru-RU"/>
    </w:rPr>
  </w:style>
  <w:style w:type="character" w:customStyle="1" w:styleId="FontStyle14">
    <w:name w:val="Font Style14"/>
    <w:uiPriority w:val="99"/>
    <w:rsid w:val="00954DC7"/>
    <w:rPr>
      <w:rFonts w:ascii="Times New Roman" w:hAnsi="Times New Roman" w:cs="Times New Roman"/>
      <w:sz w:val="24"/>
      <w:szCs w:val="24"/>
    </w:rPr>
  </w:style>
  <w:style w:type="character" w:styleId="af3">
    <w:name w:val="Hyperlink"/>
    <w:uiPriority w:val="99"/>
    <w:rsid w:val="00954DC7"/>
    <w:rPr>
      <w:rFonts w:cs="Times New Roman"/>
      <w:color w:val="0000FF"/>
      <w:u w:val="single"/>
    </w:rPr>
  </w:style>
  <w:style w:type="paragraph" w:styleId="af4">
    <w:name w:val="List"/>
    <w:basedOn w:val="a"/>
    <w:uiPriority w:val="99"/>
    <w:semiHidden/>
    <w:rsid w:val="00954DC7"/>
    <w:pPr>
      <w:overflowPunct w:val="0"/>
      <w:autoSpaceDE w:val="0"/>
      <w:autoSpaceDN w:val="0"/>
      <w:adjustRightInd w:val="0"/>
      <w:spacing w:before="60" w:after="60" w:line="240" w:lineRule="auto"/>
      <w:ind w:left="283" w:hanging="283"/>
      <w:jc w:val="both"/>
      <w:textAlignment w:val="baseline"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af5">
    <w:name w:val="Normal (Web)"/>
    <w:basedOn w:val="a"/>
    <w:uiPriority w:val="99"/>
    <w:rsid w:val="00954DC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954DC7"/>
    <w:pPr>
      <w:widowControl w:val="0"/>
      <w:autoSpaceDE w:val="0"/>
      <w:autoSpaceDN w:val="0"/>
      <w:adjustRightInd w:val="0"/>
      <w:spacing w:after="0" w:line="490" w:lineRule="exact"/>
      <w:ind w:hanging="350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6">
    <w:name w:val="Strong"/>
    <w:uiPriority w:val="99"/>
    <w:qFormat/>
    <w:rsid w:val="00954DC7"/>
    <w:rPr>
      <w:rFonts w:cs="Times New Roman"/>
      <w:b/>
      <w:bCs/>
    </w:rPr>
  </w:style>
  <w:style w:type="character" w:customStyle="1" w:styleId="apple-converted-space">
    <w:name w:val="apple-converted-space"/>
    <w:uiPriority w:val="99"/>
    <w:rsid w:val="00954DC7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7257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footer" Target="footer3.xml"/><Relationship Id="rId26" Type="http://schemas.openxmlformats.org/officeDocument/2006/relationships/image" Target="media/image10.png"/><Relationship Id="rId39" Type="http://schemas.openxmlformats.org/officeDocument/2006/relationships/image" Target="media/image18.png"/><Relationship Id="rId21" Type="http://schemas.openxmlformats.org/officeDocument/2006/relationships/image" Target="media/image7.png"/><Relationship Id="rId34" Type="http://schemas.openxmlformats.org/officeDocument/2006/relationships/oleObject" Target="embeddings/oleObject5.bin"/><Relationship Id="rId42" Type="http://schemas.openxmlformats.org/officeDocument/2006/relationships/image" Target="media/image21.png"/><Relationship Id="rId47" Type="http://schemas.openxmlformats.org/officeDocument/2006/relationships/image" Target="media/image26.png"/><Relationship Id="rId50" Type="http://schemas.openxmlformats.org/officeDocument/2006/relationships/image" Target="media/image29.png"/><Relationship Id="rId55" Type="http://schemas.openxmlformats.org/officeDocument/2006/relationships/image" Target="media/image34.png"/><Relationship Id="rId63" Type="http://schemas.openxmlformats.org/officeDocument/2006/relationships/image" Target="media/image42.png"/><Relationship Id="rId68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9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24" Type="http://schemas.openxmlformats.org/officeDocument/2006/relationships/oleObject" Target="embeddings/_____Microsoft_Excel_97-20033.xls"/><Relationship Id="rId32" Type="http://schemas.openxmlformats.org/officeDocument/2006/relationships/oleObject" Target="embeddings/oleObject4.bin"/><Relationship Id="rId37" Type="http://schemas.openxmlformats.org/officeDocument/2006/relationships/image" Target="media/image17.wmf"/><Relationship Id="rId40" Type="http://schemas.openxmlformats.org/officeDocument/2006/relationships/image" Target="media/image19.png"/><Relationship Id="rId45" Type="http://schemas.openxmlformats.org/officeDocument/2006/relationships/image" Target="media/image24.png"/><Relationship Id="rId53" Type="http://schemas.openxmlformats.org/officeDocument/2006/relationships/image" Target="media/image32.png"/><Relationship Id="rId58" Type="http://schemas.openxmlformats.org/officeDocument/2006/relationships/image" Target="media/image37.png"/><Relationship Id="rId66" Type="http://schemas.openxmlformats.org/officeDocument/2006/relationships/image" Target="media/image45.png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8.png"/><Relationship Id="rId28" Type="http://schemas.openxmlformats.org/officeDocument/2006/relationships/image" Target="media/image12.wmf"/><Relationship Id="rId36" Type="http://schemas.openxmlformats.org/officeDocument/2006/relationships/oleObject" Target="embeddings/oleObject6.bin"/><Relationship Id="rId49" Type="http://schemas.openxmlformats.org/officeDocument/2006/relationships/image" Target="media/image28.png"/><Relationship Id="rId57" Type="http://schemas.openxmlformats.org/officeDocument/2006/relationships/image" Target="media/image36.png"/><Relationship Id="rId61" Type="http://schemas.openxmlformats.org/officeDocument/2006/relationships/image" Target="media/image40.png"/><Relationship Id="rId10" Type="http://schemas.openxmlformats.org/officeDocument/2006/relationships/image" Target="media/image2.jpeg"/><Relationship Id="rId19" Type="http://schemas.openxmlformats.org/officeDocument/2006/relationships/image" Target="media/image6.png"/><Relationship Id="rId31" Type="http://schemas.openxmlformats.org/officeDocument/2006/relationships/image" Target="media/image14.wmf"/><Relationship Id="rId44" Type="http://schemas.openxmlformats.org/officeDocument/2006/relationships/image" Target="media/image23.png"/><Relationship Id="rId52" Type="http://schemas.openxmlformats.org/officeDocument/2006/relationships/image" Target="media/image31.png"/><Relationship Id="rId60" Type="http://schemas.openxmlformats.org/officeDocument/2006/relationships/image" Target="media/image39.png"/><Relationship Id="rId65" Type="http://schemas.openxmlformats.org/officeDocument/2006/relationships/image" Target="media/image44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wmf"/><Relationship Id="rId22" Type="http://schemas.openxmlformats.org/officeDocument/2006/relationships/oleObject" Target="embeddings/_____Microsoft_Excel_97-20032.xls"/><Relationship Id="rId27" Type="http://schemas.openxmlformats.org/officeDocument/2006/relationships/image" Target="media/image11.png"/><Relationship Id="rId30" Type="http://schemas.openxmlformats.org/officeDocument/2006/relationships/image" Target="media/image13.png"/><Relationship Id="rId35" Type="http://schemas.openxmlformats.org/officeDocument/2006/relationships/image" Target="media/image16.wmf"/><Relationship Id="rId43" Type="http://schemas.openxmlformats.org/officeDocument/2006/relationships/image" Target="media/image22.png"/><Relationship Id="rId48" Type="http://schemas.openxmlformats.org/officeDocument/2006/relationships/image" Target="media/image27.png"/><Relationship Id="rId56" Type="http://schemas.openxmlformats.org/officeDocument/2006/relationships/image" Target="media/image35.png"/><Relationship Id="rId64" Type="http://schemas.openxmlformats.org/officeDocument/2006/relationships/image" Target="media/image43.png"/><Relationship Id="rId69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0.png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footer" Target="footer2.xml"/><Relationship Id="rId25" Type="http://schemas.openxmlformats.org/officeDocument/2006/relationships/image" Target="media/image9.jpeg"/><Relationship Id="rId33" Type="http://schemas.openxmlformats.org/officeDocument/2006/relationships/image" Target="media/image15.wmf"/><Relationship Id="rId38" Type="http://schemas.openxmlformats.org/officeDocument/2006/relationships/oleObject" Target="embeddings/oleObject7.bin"/><Relationship Id="rId46" Type="http://schemas.openxmlformats.org/officeDocument/2006/relationships/image" Target="media/image25.png"/><Relationship Id="rId59" Type="http://schemas.openxmlformats.org/officeDocument/2006/relationships/image" Target="media/image38.png"/><Relationship Id="rId67" Type="http://schemas.openxmlformats.org/officeDocument/2006/relationships/image" Target="media/image46.png"/><Relationship Id="rId20" Type="http://schemas.openxmlformats.org/officeDocument/2006/relationships/oleObject" Target="embeddings/_____Microsoft_Excel_97-20031.xls"/><Relationship Id="rId41" Type="http://schemas.openxmlformats.org/officeDocument/2006/relationships/image" Target="media/image20.png"/><Relationship Id="rId54" Type="http://schemas.openxmlformats.org/officeDocument/2006/relationships/image" Target="media/image33.png"/><Relationship Id="rId62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0577291A-4AA3-454C-95A9-3C8B03A8AB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495</TotalTime>
  <Pages>20</Pages>
  <Words>6117</Words>
  <Characters>34868</Characters>
  <Application>Microsoft Office Word</Application>
  <DocSecurity>0</DocSecurity>
  <Lines>290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40904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dc:description/>
  <cp:lastModifiedBy>User</cp:lastModifiedBy>
  <cp:revision>50</cp:revision>
  <cp:lastPrinted>2015-07-04T09:08:00Z</cp:lastPrinted>
  <dcterms:created xsi:type="dcterms:W3CDTF">2015-02-14T14:55:00Z</dcterms:created>
  <dcterms:modified xsi:type="dcterms:W3CDTF">2015-07-05T10:51:00Z</dcterms:modified>
</cp:coreProperties>
</file>