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footer1.xml" ContentType="application/vnd.openxmlformats-officedocument.wordprocessingml.footer+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D78" w:rsidRPr="00FF4934" w:rsidRDefault="003954BE" w:rsidP="00EC68E8">
      <w:pPr>
        <w:spacing w:after="0" w:line="240" w:lineRule="auto"/>
        <w:ind w:left="-142"/>
        <w:rPr>
          <w:rFonts w:ascii="Times New Roman" w:hAnsi="Times New Roman" w:cs="Times New Roman"/>
          <w:sz w:val="28"/>
          <w:szCs w:val="28"/>
        </w:rPr>
      </w:pPr>
      <w:r w:rsidRPr="00FF4934">
        <w:rPr>
          <w:rFonts w:ascii="Times New Roman" w:hAnsi="Times New Roman" w:cs="Times New Roman"/>
          <w:sz w:val="28"/>
          <w:szCs w:val="28"/>
        </w:rPr>
        <w:t xml:space="preserve"> </w:t>
      </w:r>
      <w:r w:rsidR="00DF3742" w:rsidRPr="00FF4934">
        <w:rPr>
          <w:rFonts w:ascii="Times New Roman" w:hAnsi="Times New Roman" w:cs="Times New Roman"/>
          <w:sz w:val="28"/>
          <w:szCs w:val="28"/>
        </w:rPr>
        <w:t xml:space="preserve">   </w:t>
      </w:r>
      <w:r w:rsidR="00DC3D78" w:rsidRPr="00FF4934">
        <w:rPr>
          <w:rFonts w:ascii="Times New Roman" w:hAnsi="Times New Roman" w:cs="Times New Roman"/>
          <w:sz w:val="28"/>
          <w:szCs w:val="28"/>
        </w:rPr>
        <w:t>НАЦИОНАЛЬНАЯ АКАДЕМИЯ НАУК КЫРГЫЗСКОЙ РЕСПУБЛИКИ</w:t>
      </w:r>
    </w:p>
    <w:p w:rsidR="00DE6F79" w:rsidRPr="00FF4934" w:rsidRDefault="00EC68E8" w:rsidP="00EC68E8">
      <w:pPr>
        <w:spacing w:after="0" w:line="240" w:lineRule="auto"/>
        <w:rPr>
          <w:rFonts w:ascii="Times New Roman" w:hAnsi="Times New Roman" w:cs="Times New Roman"/>
          <w:sz w:val="28"/>
          <w:szCs w:val="28"/>
        </w:rPr>
      </w:pPr>
      <w:r w:rsidRPr="00FF4934">
        <w:rPr>
          <w:rFonts w:ascii="Times New Roman" w:hAnsi="Times New Roman" w:cs="Times New Roman"/>
          <w:sz w:val="28"/>
          <w:szCs w:val="28"/>
        </w:rPr>
        <w:t xml:space="preserve">                            </w:t>
      </w:r>
      <w:r w:rsidR="00DC3D78" w:rsidRPr="00FF4934">
        <w:rPr>
          <w:rFonts w:ascii="Times New Roman" w:hAnsi="Times New Roman" w:cs="Times New Roman"/>
          <w:sz w:val="28"/>
          <w:szCs w:val="28"/>
        </w:rPr>
        <w:t xml:space="preserve">БИОЛОГО-ПОЧВЕННЫЙ ИНСТИТУТ </w:t>
      </w:r>
    </w:p>
    <w:p w:rsidR="00DE6F79" w:rsidRPr="00FF4934" w:rsidRDefault="00DE6F79" w:rsidP="00FA5ACC">
      <w:pPr>
        <w:spacing w:after="0" w:line="240" w:lineRule="auto"/>
        <w:ind w:left="-284" w:hanging="283"/>
        <w:jc w:val="center"/>
        <w:rPr>
          <w:rFonts w:ascii="Times New Roman" w:hAnsi="Times New Roman" w:cs="Times New Roman"/>
          <w:sz w:val="28"/>
          <w:szCs w:val="28"/>
        </w:rPr>
      </w:pPr>
      <w:r w:rsidRPr="00FF4934">
        <w:rPr>
          <w:rFonts w:ascii="Times New Roman" w:hAnsi="Times New Roman" w:cs="Times New Roman"/>
          <w:sz w:val="28"/>
          <w:szCs w:val="28"/>
        </w:rPr>
        <w:t>МИНИСТЕРСТВО</w:t>
      </w:r>
      <w:r w:rsidR="00FA5ACC" w:rsidRPr="00FF4934">
        <w:rPr>
          <w:rFonts w:ascii="Times New Roman" w:hAnsi="Times New Roman" w:cs="Times New Roman"/>
          <w:sz w:val="28"/>
          <w:szCs w:val="28"/>
        </w:rPr>
        <w:t xml:space="preserve"> ОБРАЗОВАНИЯ И НАУКИ КЫРГЫЗСКОЙ </w:t>
      </w:r>
      <w:r w:rsidRPr="00FF4934">
        <w:rPr>
          <w:rFonts w:ascii="Times New Roman" w:hAnsi="Times New Roman" w:cs="Times New Roman"/>
          <w:sz w:val="28"/>
          <w:szCs w:val="28"/>
        </w:rPr>
        <w:t>РЕСПУБЛИКИ</w:t>
      </w:r>
    </w:p>
    <w:p w:rsidR="006E2BC2" w:rsidRPr="00FF4934" w:rsidRDefault="006E2BC2" w:rsidP="00FA5ACC">
      <w:pPr>
        <w:spacing w:after="0" w:line="240" w:lineRule="auto"/>
        <w:ind w:left="-426"/>
        <w:jc w:val="center"/>
        <w:rPr>
          <w:rFonts w:ascii="Times New Roman" w:hAnsi="Times New Roman" w:cs="Times New Roman"/>
          <w:sz w:val="28"/>
          <w:szCs w:val="28"/>
        </w:rPr>
      </w:pPr>
      <w:r w:rsidRPr="00FF4934">
        <w:rPr>
          <w:rFonts w:ascii="Times New Roman" w:hAnsi="Times New Roman" w:cs="Times New Roman"/>
          <w:sz w:val="28"/>
          <w:szCs w:val="28"/>
        </w:rPr>
        <w:t xml:space="preserve">КЫРГЫЗСКИЙ НАЦИОНАЛЬНЫЙ УНИВЕРСИТЕТ </w:t>
      </w:r>
      <w:r w:rsidR="00FA5ACC" w:rsidRPr="00FF4934">
        <w:rPr>
          <w:rFonts w:ascii="Times New Roman" w:hAnsi="Times New Roman" w:cs="Times New Roman"/>
          <w:sz w:val="28"/>
          <w:szCs w:val="28"/>
        </w:rPr>
        <w:t xml:space="preserve"> </w:t>
      </w:r>
      <w:r w:rsidRPr="00FF4934">
        <w:rPr>
          <w:rFonts w:ascii="Times New Roman" w:hAnsi="Times New Roman" w:cs="Times New Roman"/>
          <w:sz w:val="28"/>
          <w:szCs w:val="28"/>
        </w:rPr>
        <w:t>им. Ж. БАЛАСАГЫНА</w:t>
      </w:r>
    </w:p>
    <w:p w:rsidR="00DC3D78" w:rsidRPr="00FF4934" w:rsidRDefault="00DC3D78" w:rsidP="005A549D">
      <w:pPr>
        <w:spacing w:after="0" w:line="240" w:lineRule="auto"/>
        <w:jc w:val="center"/>
        <w:rPr>
          <w:rFonts w:ascii="Times New Roman" w:hAnsi="Times New Roman" w:cs="Times New Roman"/>
          <w:sz w:val="28"/>
          <w:szCs w:val="28"/>
        </w:rPr>
      </w:pPr>
    </w:p>
    <w:p w:rsidR="003B6AA7" w:rsidRPr="00FF4934" w:rsidRDefault="003B6AA7" w:rsidP="005A549D">
      <w:pPr>
        <w:spacing w:after="0" w:line="240" w:lineRule="auto"/>
        <w:jc w:val="center"/>
        <w:rPr>
          <w:rFonts w:ascii="Times New Roman" w:hAnsi="Times New Roman" w:cs="Times New Roman"/>
          <w:sz w:val="28"/>
          <w:szCs w:val="28"/>
        </w:rPr>
      </w:pPr>
    </w:p>
    <w:p w:rsidR="003B6AA7" w:rsidRPr="00FF4934" w:rsidRDefault="003B6AA7" w:rsidP="005A549D">
      <w:pPr>
        <w:spacing w:after="0" w:line="240" w:lineRule="auto"/>
        <w:jc w:val="center"/>
        <w:rPr>
          <w:rFonts w:ascii="Times New Roman" w:hAnsi="Times New Roman" w:cs="Times New Roman"/>
          <w:sz w:val="28"/>
          <w:szCs w:val="28"/>
        </w:rPr>
      </w:pPr>
    </w:p>
    <w:p w:rsidR="003B6AA7" w:rsidRPr="00FF4934" w:rsidRDefault="003B6AA7" w:rsidP="005A549D">
      <w:pPr>
        <w:spacing w:after="0" w:line="240" w:lineRule="auto"/>
        <w:jc w:val="center"/>
        <w:rPr>
          <w:rFonts w:ascii="Times New Roman" w:hAnsi="Times New Roman" w:cs="Times New Roman"/>
          <w:sz w:val="28"/>
          <w:szCs w:val="28"/>
        </w:rPr>
      </w:pPr>
    </w:p>
    <w:p w:rsidR="003B6AA7" w:rsidRPr="00FF4934" w:rsidRDefault="003B6AA7" w:rsidP="005A549D">
      <w:pPr>
        <w:spacing w:after="0" w:line="240" w:lineRule="auto"/>
        <w:jc w:val="center"/>
        <w:rPr>
          <w:rFonts w:ascii="Times New Roman" w:hAnsi="Times New Roman" w:cs="Times New Roman"/>
          <w:sz w:val="28"/>
          <w:szCs w:val="28"/>
        </w:rPr>
      </w:pPr>
    </w:p>
    <w:p w:rsidR="003B6AA7" w:rsidRPr="00FF4934" w:rsidRDefault="003B6AA7" w:rsidP="005A549D">
      <w:pPr>
        <w:spacing w:after="0" w:line="240" w:lineRule="auto"/>
        <w:jc w:val="center"/>
        <w:rPr>
          <w:rFonts w:ascii="Times New Roman" w:hAnsi="Times New Roman" w:cs="Times New Roman"/>
          <w:sz w:val="28"/>
          <w:szCs w:val="28"/>
        </w:rPr>
      </w:pPr>
    </w:p>
    <w:p w:rsidR="00DC3D78" w:rsidRPr="00FF4934" w:rsidRDefault="00DC3D78" w:rsidP="005A549D">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Межведомственный диссертационный совет</w:t>
      </w:r>
      <w:proofErr w:type="gramStart"/>
      <w:r w:rsidRPr="00FF4934">
        <w:rPr>
          <w:rFonts w:ascii="Times New Roman" w:hAnsi="Times New Roman" w:cs="Times New Roman"/>
          <w:sz w:val="28"/>
          <w:szCs w:val="28"/>
        </w:rPr>
        <w:t xml:space="preserve"> </w:t>
      </w:r>
      <w:r w:rsidR="008C40C3" w:rsidRPr="00FF4934">
        <w:rPr>
          <w:rFonts w:ascii="Times New Roman" w:hAnsi="Times New Roman" w:cs="Times New Roman"/>
          <w:sz w:val="28"/>
          <w:szCs w:val="28"/>
        </w:rPr>
        <w:t>Д</w:t>
      </w:r>
      <w:proofErr w:type="gramEnd"/>
      <w:r w:rsidR="00C91956" w:rsidRPr="00FF4934">
        <w:rPr>
          <w:rFonts w:ascii="Times New Roman" w:hAnsi="Times New Roman" w:cs="Times New Roman"/>
          <w:sz w:val="28"/>
          <w:szCs w:val="28"/>
        </w:rPr>
        <w:t xml:space="preserve"> 03. 14. 394</w:t>
      </w:r>
    </w:p>
    <w:p w:rsidR="00DC3D78" w:rsidRPr="00FF4934" w:rsidRDefault="00DC3D78" w:rsidP="005A549D">
      <w:pPr>
        <w:spacing w:after="0" w:line="240" w:lineRule="auto"/>
        <w:rPr>
          <w:rFonts w:ascii="Times New Roman" w:hAnsi="Times New Roman" w:cs="Times New Roman"/>
          <w:sz w:val="28"/>
          <w:szCs w:val="28"/>
        </w:rPr>
      </w:pPr>
    </w:p>
    <w:p w:rsidR="00DC3D78" w:rsidRPr="00FF4934" w:rsidRDefault="00DC3D78" w:rsidP="005A549D">
      <w:pPr>
        <w:spacing w:after="0" w:line="240" w:lineRule="auto"/>
        <w:jc w:val="center"/>
        <w:rPr>
          <w:rFonts w:ascii="Times New Roman" w:hAnsi="Times New Roman" w:cs="Times New Roman"/>
          <w:sz w:val="28"/>
          <w:szCs w:val="28"/>
        </w:rPr>
      </w:pPr>
    </w:p>
    <w:p w:rsidR="00DC3D78" w:rsidRPr="00FF4934" w:rsidRDefault="00DC3D78" w:rsidP="005A549D">
      <w:pPr>
        <w:spacing w:after="0" w:line="240" w:lineRule="auto"/>
        <w:jc w:val="center"/>
        <w:rPr>
          <w:rFonts w:ascii="Times New Roman" w:hAnsi="Times New Roman" w:cs="Times New Roman"/>
          <w:sz w:val="28"/>
          <w:szCs w:val="28"/>
        </w:rPr>
      </w:pPr>
    </w:p>
    <w:p w:rsidR="00DC3D78" w:rsidRPr="00FF4934" w:rsidRDefault="00DC3D78" w:rsidP="005A549D">
      <w:pPr>
        <w:spacing w:after="0" w:line="240" w:lineRule="auto"/>
        <w:jc w:val="right"/>
        <w:rPr>
          <w:rFonts w:ascii="Times New Roman" w:hAnsi="Times New Roman" w:cs="Times New Roman"/>
          <w:sz w:val="28"/>
          <w:szCs w:val="28"/>
        </w:rPr>
      </w:pPr>
      <w:r w:rsidRPr="00FF4934">
        <w:rPr>
          <w:rFonts w:ascii="Times New Roman" w:hAnsi="Times New Roman" w:cs="Times New Roman"/>
          <w:sz w:val="28"/>
          <w:szCs w:val="28"/>
        </w:rPr>
        <w:t>На правах рукописи</w:t>
      </w:r>
    </w:p>
    <w:p w:rsidR="00DC3D78" w:rsidRPr="00FF4934" w:rsidRDefault="00DC3D78" w:rsidP="005A549D">
      <w:pPr>
        <w:spacing w:after="0" w:line="240" w:lineRule="auto"/>
        <w:jc w:val="right"/>
        <w:rPr>
          <w:rFonts w:ascii="Times New Roman" w:hAnsi="Times New Roman" w:cs="Times New Roman"/>
          <w:sz w:val="28"/>
          <w:szCs w:val="28"/>
        </w:rPr>
      </w:pPr>
      <w:r w:rsidRPr="00FF4934">
        <w:rPr>
          <w:rFonts w:ascii="Times New Roman" w:hAnsi="Times New Roman" w:cs="Times New Roman"/>
          <w:sz w:val="28"/>
          <w:szCs w:val="28"/>
        </w:rPr>
        <w:t>УДК 576.895.425</w:t>
      </w:r>
    </w:p>
    <w:p w:rsidR="00DC3D78" w:rsidRPr="00FF4934" w:rsidRDefault="00DC3D78" w:rsidP="005A549D">
      <w:pPr>
        <w:spacing w:after="0" w:line="240" w:lineRule="auto"/>
        <w:jc w:val="right"/>
        <w:rPr>
          <w:rFonts w:ascii="Times New Roman" w:hAnsi="Times New Roman" w:cs="Times New Roman"/>
          <w:sz w:val="28"/>
          <w:szCs w:val="28"/>
        </w:rPr>
      </w:pPr>
    </w:p>
    <w:p w:rsidR="00DC3D78" w:rsidRPr="00FF4934" w:rsidRDefault="00DC3D78" w:rsidP="005A549D">
      <w:pPr>
        <w:spacing w:after="0" w:line="240" w:lineRule="auto"/>
        <w:jc w:val="right"/>
        <w:rPr>
          <w:rFonts w:ascii="Times New Roman" w:hAnsi="Times New Roman" w:cs="Times New Roman"/>
          <w:sz w:val="28"/>
          <w:szCs w:val="28"/>
        </w:rPr>
      </w:pPr>
    </w:p>
    <w:p w:rsidR="003B6AA7" w:rsidRPr="00FF4934" w:rsidRDefault="003B6AA7" w:rsidP="005A549D">
      <w:pPr>
        <w:spacing w:after="0" w:line="240" w:lineRule="auto"/>
        <w:jc w:val="right"/>
        <w:rPr>
          <w:rFonts w:ascii="Times New Roman" w:hAnsi="Times New Roman" w:cs="Times New Roman"/>
          <w:sz w:val="28"/>
          <w:szCs w:val="28"/>
        </w:rPr>
      </w:pPr>
    </w:p>
    <w:p w:rsidR="003B6AA7" w:rsidRPr="00FF4934" w:rsidRDefault="003B6AA7" w:rsidP="005A549D">
      <w:pPr>
        <w:spacing w:after="0" w:line="240" w:lineRule="auto"/>
        <w:jc w:val="right"/>
        <w:rPr>
          <w:rFonts w:ascii="Times New Roman" w:hAnsi="Times New Roman" w:cs="Times New Roman"/>
          <w:sz w:val="28"/>
          <w:szCs w:val="28"/>
        </w:rPr>
      </w:pPr>
    </w:p>
    <w:p w:rsidR="00DC3D78" w:rsidRPr="00FF4934" w:rsidRDefault="00C03C4B" w:rsidP="005A549D">
      <w:pPr>
        <w:spacing w:after="0" w:line="240" w:lineRule="auto"/>
        <w:jc w:val="center"/>
        <w:rPr>
          <w:rFonts w:ascii="Times New Roman" w:hAnsi="Times New Roman" w:cs="Times New Roman"/>
          <w:b/>
          <w:sz w:val="28"/>
          <w:szCs w:val="28"/>
        </w:rPr>
      </w:pPr>
      <w:r w:rsidRPr="00FF4934">
        <w:rPr>
          <w:rFonts w:ascii="Times New Roman" w:hAnsi="Times New Roman" w:cs="Times New Roman"/>
          <w:b/>
          <w:sz w:val="28"/>
          <w:szCs w:val="28"/>
        </w:rPr>
        <w:t xml:space="preserve"> </w:t>
      </w:r>
      <w:proofErr w:type="spellStart"/>
      <w:r w:rsidR="00DC3D78" w:rsidRPr="00FF4934">
        <w:rPr>
          <w:rFonts w:ascii="Times New Roman" w:hAnsi="Times New Roman" w:cs="Times New Roman"/>
          <w:b/>
          <w:sz w:val="28"/>
          <w:szCs w:val="28"/>
        </w:rPr>
        <w:t>М</w:t>
      </w:r>
      <w:r w:rsidR="00DE6F79" w:rsidRPr="00FF4934">
        <w:rPr>
          <w:rFonts w:ascii="Times New Roman" w:hAnsi="Times New Roman" w:cs="Times New Roman"/>
          <w:b/>
          <w:sz w:val="28"/>
          <w:szCs w:val="28"/>
        </w:rPr>
        <w:t>амутбекова</w:t>
      </w:r>
      <w:proofErr w:type="spellEnd"/>
      <w:r w:rsidR="00DC3D78" w:rsidRPr="00FF4934">
        <w:rPr>
          <w:rFonts w:ascii="Times New Roman" w:hAnsi="Times New Roman" w:cs="Times New Roman"/>
          <w:b/>
          <w:sz w:val="28"/>
          <w:szCs w:val="28"/>
        </w:rPr>
        <w:t xml:space="preserve"> </w:t>
      </w:r>
      <w:proofErr w:type="spellStart"/>
      <w:r w:rsidR="00DC3D78" w:rsidRPr="00FF4934">
        <w:rPr>
          <w:rFonts w:ascii="Times New Roman" w:hAnsi="Times New Roman" w:cs="Times New Roman"/>
          <w:b/>
          <w:sz w:val="28"/>
          <w:szCs w:val="28"/>
        </w:rPr>
        <w:t>Толгонай</w:t>
      </w:r>
      <w:proofErr w:type="spellEnd"/>
      <w:r w:rsidR="00DC3D78" w:rsidRPr="00FF4934">
        <w:rPr>
          <w:rFonts w:ascii="Times New Roman" w:hAnsi="Times New Roman" w:cs="Times New Roman"/>
          <w:b/>
          <w:sz w:val="28"/>
          <w:szCs w:val="28"/>
        </w:rPr>
        <w:t xml:space="preserve"> </w:t>
      </w:r>
      <w:proofErr w:type="spellStart"/>
      <w:r w:rsidR="00DC3D78" w:rsidRPr="00FF4934">
        <w:rPr>
          <w:rFonts w:ascii="Times New Roman" w:hAnsi="Times New Roman" w:cs="Times New Roman"/>
          <w:b/>
          <w:sz w:val="28"/>
          <w:szCs w:val="28"/>
        </w:rPr>
        <w:t>Тургуналиевна</w:t>
      </w:r>
      <w:proofErr w:type="spellEnd"/>
    </w:p>
    <w:p w:rsidR="00DC3D78" w:rsidRPr="00FF4934" w:rsidRDefault="00DC3D78" w:rsidP="005A549D">
      <w:pPr>
        <w:spacing w:after="0" w:line="240" w:lineRule="auto"/>
        <w:jc w:val="center"/>
        <w:rPr>
          <w:rFonts w:ascii="Times New Roman" w:hAnsi="Times New Roman" w:cs="Times New Roman"/>
          <w:b/>
          <w:sz w:val="28"/>
          <w:szCs w:val="28"/>
        </w:rPr>
      </w:pPr>
    </w:p>
    <w:p w:rsidR="00DC3D78" w:rsidRPr="00FF4934" w:rsidRDefault="00DC3D78" w:rsidP="000B6280">
      <w:pPr>
        <w:spacing w:after="0" w:line="240" w:lineRule="auto"/>
        <w:ind w:left="-284"/>
        <w:jc w:val="center"/>
        <w:rPr>
          <w:rFonts w:ascii="Times New Roman" w:hAnsi="Times New Roman" w:cs="Times New Roman"/>
          <w:b/>
          <w:sz w:val="28"/>
          <w:szCs w:val="28"/>
        </w:rPr>
      </w:pPr>
      <w:proofErr w:type="gramStart"/>
      <w:r w:rsidRPr="00FF4934">
        <w:rPr>
          <w:rFonts w:ascii="Times New Roman" w:hAnsi="Times New Roman" w:cs="Times New Roman"/>
          <w:b/>
          <w:sz w:val="28"/>
          <w:szCs w:val="28"/>
        </w:rPr>
        <w:t>К</w:t>
      </w:r>
      <w:r w:rsidR="00DE6F79" w:rsidRPr="00FF4934">
        <w:rPr>
          <w:rFonts w:ascii="Times New Roman" w:hAnsi="Times New Roman" w:cs="Times New Roman"/>
          <w:b/>
          <w:sz w:val="28"/>
          <w:szCs w:val="28"/>
        </w:rPr>
        <w:t>РАСНОТЕЛКОВЫЕ КЛЕЩИ (</w:t>
      </w:r>
      <w:r w:rsidR="00DE6F79" w:rsidRPr="00FF4934">
        <w:rPr>
          <w:rFonts w:ascii="Times New Roman" w:hAnsi="Times New Roman" w:cs="Times New Roman"/>
          <w:b/>
          <w:sz w:val="28"/>
          <w:szCs w:val="28"/>
          <w:lang w:val="en-US"/>
        </w:rPr>
        <w:t>ACARIFORMES</w:t>
      </w:r>
      <w:r w:rsidR="000B6280" w:rsidRPr="00FF4934">
        <w:rPr>
          <w:rFonts w:ascii="Times New Roman" w:hAnsi="Times New Roman" w:cs="Times New Roman"/>
          <w:b/>
          <w:sz w:val="28"/>
          <w:szCs w:val="28"/>
        </w:rPr>
        <w:t>:</w:t>
      </w:r>
      <w:proofErr w:type="gramEnd"/>
      <w:r w:rsidR="000B6280" w:rsidRPr="00FF4934">
        <w:rPr>
          <w:rFonts w:ascii="Times New Roman" w:hAnsi="Times New Roman" w:cs="Times New Roman"/>
          <w:b/>
          <w:sz w:val="28"/>
          <w:szCs w:val="28"/>
        </w:rPr>
        <w:t xml:space="preserve"> </w:t>
      </w:r>
      <w:r w:rsidR="00DE6F79" w:rsidRPr="00FF4934">
        <w:rPr>
          <w:rFonts w:ascii="Times New Roman" w:hAnsi="Times New Roman" w:cs="Times New Roman"/>
          <w:b/>
          <w:sz w:val="28"/>
          <w:szCs w:val="28"/>
          <w:lang w:val="en-US"/>
        </w:rPr>
        <w:t>LEE</w:t>
      </w:r>
      <w:r w:rsidR="000B6280" w:rsidRPr="00FF4934">
        <w:rPr>
          <w:rFonts w:ascii="Times New Roman" w:hAnsi="Times New Roman" w:cs="Times New Roman"/>
          <w:b/>
          <w:sz w:val="28"/>
          <w:szCs w:val="28"/>
          <w:lang w:val="en-US"/>
        </w:rPr>
        <w:t>U</w:t>
      </w:r>
      <w:r w:rsidR="00DE6F79" w:rsidRPr="00FF4934">
        <w:rPr>
          <w:rFonts w:ascii="Times New Roman" w:hAnsi="Times New Roman" w:cs="Times New Roman"/>
          <w:b/>
          <w:sz w:val="28"/>
          <w:szCs w:val="28"/>
          <w:lang w:val="en-US"/>
        </w:rPr>
        <w:t>WENHO</w:t>
      </w:r>
      <w:r w:rsidR="000B6280" w:rsidRPr="00FF4934">
        <w:rPr>
          <w:rFonts w:ascii="Times New Roman" w:hAnsi="Times New Roman" w:cs="Times New Roman"/>
          <w:b/>
          <w:sz w:val="28"/>
          <w:szCs w:val="28"/>
          <w:lang w:val="en-US"/>
        </w:rPr>
        <w:t>E</w:t>
      </w:r>
      <w:r w:rsidR="00DE6F79" w:rsidRPr="00FF4934">
        <w:rPr>
          <w:rFonts w:ascii="Times New Roman" w:hAnsi="Times New Roman" w:cs="Times New Roman"/>
          <w:b/>
          <w:sz w:val="28"/>
          <w:szCs w:val="28"/>
          <w:lang w:val="en-US"/>
        </w:rPr>
        <w:t>KIIDAE</w:t>
      </w:r>
      <w:r w:rsidR="00DE6F79" w:rsidRPr="00FF4934">
        <w:rPr>
          <w:rFonts w:ascii="Times New Roman" w:hAnsi="Times New Roman" w:cs="Times New Roman"/>
          <w:b/>
          <w:sz w:val="28"/>
          <w:szCs w:val="28"/>
        </w:rPr>
        <w:t xml:space="preserve">, </w:t>
      </w:r>
      <w:r w:rsidR="00DE6F79" w:rsidRPr="00FF4934">
        <w:rPr>
          <w:rFonts w:ascii="Times New Roman" w:hAnsi="Times New Roman" w:cs="Times New Roman"/>
          <w:b/>
          <w:sz w:val="28"/>
          <w:szCs w:val="28"/>
          <w:lang w:val="en-US"/>
        </w:rPr>
        <w:t>TROMBICULIDAE</w:t>
      </w:r>
      <w:r w:rsidR="00DE6F79" w:rsidRPr="00FF4934">
        <w:rPr>
          <w:rFonts w:ascii="Times New Roman" w:hAnsi="Times New Roman" w:cs="Times New Roman"/>
          <w:b/>
          <w:sz w:val="28"/>
          <w:szCs w:val="28"/>
        </w:rPr>
        <w:t xml:space="preserve">) МЕЛКИХ МЛЕКОПИТАЮЩИХ УЩЕЛЬЯ АЛА-АРЧА КИРГИЗСКОГО ХРЕБТА </w:t>
      </w:r>
    </w:p>
    <w:p w:rsidR="00DC3D78" w:rsidRPr="00FF4934" w:rsidRDefault="00DC3D78" w:rsidP="005A549D">
      <w:pPr>
        <w:spacing w:after="0" w:line="240" w:lineRule="auto"/>
        <w:jc w:val="center"/>
        <w:rPr>
          <w:rFonts w:ascii="Times New Roman" w:hAnsi="Times New Roman" w:cs="Times New Roman"/>
          <w:b/>
          <w:sz w:val="28"/>
          <w:szCs w:val="28"/>
        </w:rPr>
      </w:pPr>
    </w:p>
    <w:p w:rsidR="003B6AA7" w:rsidRPr="00FF4934" w:rsidRDefault="003B6AA7" w:rsidP="005A549D">
      <w:pPr>
        <w:spacing w:after="0" w:line="240" w:lineRule="auto"/>
        <w:jc w:val="center"/>
        <w:rPr>
          <w:rFonts w:ascii="Times New Roman" w:hAnsi="Times New Roman" w:cs="Times New Roman"/>
          <w:b/>
          <w:sz w:val="28"/>
          <w:szCs w:val="28"/>
        </w:rPr>
      </w:pPr>
    </w:p>
    <w:p w:rsidR="00DC3D78" w:rsidRPr="00FF4934" w:rsidRDefault="00DC3D78" w:rsidP="005A549D">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03.02.04 - зоология</w:t>
      </w:r>
    </w:p>
    <w:p w:rsidR="00DC3D78" w:rsidRPr="00FF4934" w:rsidRDefault="00DC3D78" w:rsidP="005A549D">
      <w:pPr>
        <w:spacing w:after="0" w:line="240" w:lineRule="auto"/>
        <w:rPr>
          <w:rFonts w:ascii="Times New Roman" w:hAnsi="Times New Roman" w:cs="Times New Roman"/>
          <w:sz w:val="28"/>
          <w:szCs w:val="28"/>
        </w:rPr>
      </w:pPr>
    </w:p>
    <w:p w:rsidR="00DC3D78" w:rsidRPr="00FF4934" w:rsidRDefault="00DC3D78" w:rsidP="005A549D">
      <w:pPr>
        <w:spacing w:after="0" w:line="240" w:lineRule="auto"/>
        <w:rPr>
          <w:rFonts w:ascii="Times New Roman" w:hAnsi="Times New Roman" w:cs="Times New Roman"/>
          <w:sz w:val="28"/>
          <w:szCs w:val="28"/>
        </w:rPr>
      </w:pPr>
    </w:p>
    <w:p w:rsidR="00DC3D78" w:rsidRPr="00FF4934" w:rsidRDefault="00DC3D78" w:rsidP="005A549D">
      <w:pPr>
        <w:spacing w:after="0" w:line="240" w:lineRule="auto"/>
        <w:rPr>
          <w:rFonts w:ascii="Times New Roman" w:hAnsi="Times New Roman" w:cs="Times New Roman"/>
          <w:sz w:val="28"/>
          <w:szCs w:val="28"/>
        </w:rPr>
      </w:pPr>
    </w:p>
    <w:p w:rsidR="007549A8" w:rsidRPr="00FF4934" w:rsidRDefault="00012954" w:rsidP="005A549D">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 xml:space="preserve">Автореферат </w:t>
      </w:r>
    </w:p>
    <w:p w:rsidR="00121949" w:rsidRPr="00FF4934" w:rsidRDefault="007549A8" w:rsidP="005A549D">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 xml:space="preserve">диссертации </w:t>
      </w:r>
      <w:r w:rsidR="00DC3D78" w:rsidRPr="00FF4934">
        <w:rPr>
          <w:rFonts w:ascii="Times New Roman" w:hAnsi="Times New Roman" w:cs="Times New Roman"/>
          <w:sz w:val="28"/>
          <w:szCs w:val="28"/>
        </w:rPr>
        <w:t xml:space="preserve">на соискание ученой степени </w:t>
      </w:r>
    </w:p>
    <w:p w:rsidR="00DC3D78" w:rsidRPr="00FF4934" w:rsidRDefault="00DC3D78" w:rsidP="005A549D">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кандидата биологических наук</w:t>
      </w:r>
    </w:p>
    <w:p w:rsidR="00DC3D78" w:rsidRPr="00FF4934" w:rsidRDefault="00DC3D78" w:rsidP="005A549D">
      <w:pPr>
        <w:spacing w:after="0" w:line="240" w:lineRule="auto"/>
        <w:rPr>
          <w:rFonts w:ascii="Times New Roman" w:hAnsi="Times New Roman" w:cs="Times New Roman"/>
          <w:sz w:val="28"/>
          <w:szCs w:val="28"/>
        </w:rPr>
      </w:pPr>
    </w:p>
    <w:p w:rsidR="00DC3D78" w:rsidRPr="00FF4934" w:rsidRDefault="00DC3D78" w:rsidP="005A549D">
      <w:pPr>
        <w:spacing w:after="0" w:line="240" w:lineRule="auto"/>
        <w:jc w:val="center"/>
        <w:rPr>
          <w:rFonts w:ascii="Times New Roman" w:hAnsi="Times New Roman" w:cs="Times New Roman"/>
          <w:sz w:val="28"/>
          <w:szCs w:val="28"/>
        </w:rPr>
      </w:pPr>
    </w:p>
    <w:p w:rsidR="00DC3D78" w:rsidRPr="00FF4934" w:rsidRDefault="00DC3D78" w:rsidP="005A549D">
      <w:pPr>
        <w:spacing w:after="0" w:line="240" w:lineRule="auto"/>
        <w:jc w:val="right"/>
        <w:rPr>
          <w:rFonts w:ascii="Times New Roman" w:hAnsi="Times New Roman" w:cs="Times New Roman"/>
          <w:sz w:val="28"/>
          <w:szCs w:val="28"/>
        </w:rPr>
      </w:pPr>
    </w:p>
    <w:p w:rsidR="00DC3D78" w:rsidRPr="00FF4934" w:rsidRDefault="00DC3D78" w:rsidP="005A549D">
      <w:pPr>
        <w:spacing w:after="0" w:line="240" w:lineRule="auto"/>
        <w:jc w:val="right"/>
        <w:rPr>
          <w:rFonts w:ascii="Times New Roman" w:hAnsi="Times New Roman" w:cs="Times New Roman"/>
          <w:sz w:val="28"/>
          <w:szCs w:val="28"/>
        </w:rPr>
      </w:pPr>
    </w:p>
    <w:p w:rsidR="003B6AA7" w:rsidRPr="00FF4934" w:rsidRDefault="003B6AA7" w:rsidP="005A549D">
      <w:pPr>
        <w:spacing w:after="0" w:line="240" w:lineRule="auto"/>
        <w:jc w:val="right"/>
        <w:rPr>
          <w:rFonts w:ascii="Times New Roman" w:hAnsi="Times New Roman" w:cs="Times New Roman"/>
          <w:sz w:val="28"/>
          <w:szCs w:val="28"/>
        </w:rPr>
      </w:pPr>
    </w:p>
    <w:p w:rsidR="00FA5ACC" w:rsidRPr="00FF4934" w:rsidRDefault="00FA5ACC" w:rsidP="005A549D">
      <w:pPr>
        <w:spacing w:after="0" w:line="240" w:lineRule="auto"/>
        <w:jc w:val="right"/>
        <w:rPr>
          <w:rFonts w:ascii="Times New Roman" w:hAnsi="Times New Roman" w:cs="Times New Roman"/>
          <w:sz w:val="28"/>
          <w:szCs w:val="28"/>
        </w:rPr>
      </w:pPr>
    </w:p>
    <w:p w:rsidR="00DC3D78" w:rsidRPr="00FF4934" w:rsidRDefault="00DC3D78" w:rsidP="005A549D">
      <w:pPr>
        <w:spacing w:after="0" w:line="240" w:lineRule="auto"/>
        <w:jc w:val="right"/>
        <w:rPr>
          <w:rFonts w:ascii="Times New Roman" w:hAnsi="Times New Roman" w:cs="Times New Roman"/>
          <w:sz w:val="28"/>
          <w:szCs w:val="28"/>
        </w:rPr>
      </w:pPr>
    </w:p>
    <w:p w:rsidR="00DC3D78" w:rsidRPr="00FF4934" w:rsidRDefault="00DC3D78" w:rsidP="005A549D">
      <w:pPr>
        <w:spacing w:after="0" w:line="240" w:lineRule="auto"/>
        <w:jc w:val="right"/>
        <w:rPr>
          <w:rFonts w:ascii="Times New Roman" w:hAnsi="Times New Roman" w:cs="Times New Roman"/>
          <w:sz w:val="28"/>
          <w:szCs w:val="28"/>
        </w:rPr>
      </w:pPr>
    </w:p>
    <w:p w:rsidR="00DC3D78" w:rsidRPr="00FF4934" w:rsidRDefault="00DC3D78" w:rsidP="005A549D">
      <w:pPr>
        <w:spacing w:after="0" w:line="240" w:lineRule="auto"/>
        <w:jc w:val="right"/>
        <w:rPr>
          <w:rFonts w:ascii="Times New Roman" w:hAnsi="Times New Roman" w:cs="Times New Roman"/>
          <w:sz w:val="28"/>
          <w:szCs w:val="28"/>
        </w:rPr>
      </w:pPr>
    </w:p>
    <w:p w:rsidR="00121949" w:rsidRPr="00FF4934" w:rsidRDefault="00DC3D78" w:rsidP="005A549D">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Бишкек – 201</w:t>
      </w:r>
      <w:r w:rsidR="00CC1589" w:rsidRPr="00FF4934">
        <w:rPr>
          <w:rFonts w:ascii="Times New Roman" w:hAnsi="Times New Roman" w:cs="Times New Roman"/>
          <w:sz w:val="28"/>
          <w:szCs w:val="28"/>
        </w:rPr>
        <w:t>5</w:t>
      </w:r>
    </w:p>
    <w:p w:rsidR="003B6AA7" w:rsidRPr="00FF4934" w:rsidRDefault="003B6AA7" w:rsidP="005A549D">
      <w:pPr>
        <w:spacing w:after="0" w:line="240" w:lineRule="auto"/>
        <w:jc w:val="center"/>
        <w:rPr>
          <w:rFonts w:ascii="Times New Roman" w:hAnsi="Times New Roman" w:cs="Times New Roman"/>
          <w:sz w:val="28"/>
          <w:szCs w:val="28"/>
        </w:rPr>
      </w:pPr>
    </w:p>
    <w:p w:rsidR="00B346C6" w:rsidRPr="00FF4934" w:rsidRDefault="00B346C6" w:rsidP="00313C6B">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lastRenderedPageBreak/>
        <w:t>Работа выполнена в лаборатории Экологии</w:t>
      </w:r>
      <w:r w:rsidR="00DB2D58"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 и </w:t>
      </w:r>
      <w:r w:rsidR="00313C6B" w:rsidRPr="00FF4934">
        <w:rPr>
          <w:rFonts w:ascii="Times New Roman" w:hAnsi="Times New Roman" w:cs="Times New Roman"/>
          <w:sz w:val="28"/>
          <w:szCs w:val="28"/>
        </w:rPr>
        <w:t xml:space="preserve">систематики </w:t>
      </w:r>
      <w:r w:rsidRPr="00FF4934">
        <w:rPr>
          <w:rFonts w:ascii="Times New Roman" w:hAnsi="Times New Roman" w:cs="Times New Roman"/>
          <w:sz w:val="28"/>
          <w:szCs w:val="28"/>
        </w:rPr>
        <w:t xml:space="preserve"> беспозвоночных животных    Биолого-почвенного   института  </w:t>
      </w:r>
      <w:r w:rsidR="00313C6B" w:rsidRPr="00FF4934">
        <w:rPr>
          <w:rFonts w:ascii="Times New Roman" w:hAnsi="Times New Roman" w:cs="Times New Roman"/>
          <w:sz w:val="28"/>
          <w:szCs w:val="28"/>
        </w:rPr>
        <w:t>Национальной            академии  наук    Кыргызской  Республики</w:t>
      </w:r>
      <w:r w:rsidRPr="00FF4934">
        <w:rPr>
          <w:rFonts w:ascii="Times New Roman" w:hAnsi="Times New Roman" w:cs="Times New Roman"/>
          <w:sz w:val="28"/>
          <w:szCs w:val="28"/>
        </w:rPr>
        <w:t xml:space="preserve">                                                       </w:t>
      </w: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b/>
          <w:sz w:val="28"/>
          <w:szCs w:val="28"/>
        </w:rPr>
        <w:t>Научный руководитель</w:t>
      </w:r>
      <w:r w:rsidRPr="00FF4934">
        <w:rPr>
          <w:rFonts w:ascii="Times New Roman" w:hAnsi="Times New Roman" w:cs="Times New Roman"/>
          <w:sz w:val="28"/>
          <w:szCs w:val="28"/>
        </w:rPr>
        <w:t xml:space="preserve">:       доктор биологических наук, </w:t>
      </w: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 xml:space="preserve">                                                   старший научный сотрудник </w:t>
      </w:r>
    </w:p>
    <w:p w:rsidR="00B346C6" w:rsidRPr="00FF4934" w:rsidRDefault="00B346C6" w:rsidP="00B346C6">
      <w:pPr>
        <w:spacing w:after="0" w:line="240" w:lineRule="auto"/>
        <w:jc w:val="both"/>
        <w:rPr>
          <w:rFonts w:ascii="Times New Roman" w:hAnsi="Times New Roman" w:cs="Times New Roman"/>
          <w:b/>
          <w:sz w:val="28"/>
          <w:szCs w:val="28"/>
        </w:rPr>
      </w:pPr>
      <w:r w:rsidRPr="00FF4934">
        <w:rPr>
          <w:rFonts w:ascii="Times New Roman" w:hAnsi="Times New Roman" w:cs="Times New Roman"/>
          <w:sz w:val="28"/>
          <w:szCs w:val="28"/>
        </w:rPr>
        <w:t xml:space="preserve">                                                   </w:t>
      </w:r>
      <w:proofErr w:type="spellStart"/>
      <w:r w:rsidRPr="00FF4934">
        <w:rPr>
          <w:rFonts w:ascii="Times New Roman" w:hAnsi="Times New Roman" w:cs="Times New Roman"/>
          <w:b/>
          <w:sz w:val="28"/>
          <w:szCs w:val="28"/>
        </w:rPr>
        <w:t>Харадов</w:t>
      </w:r>
      <w:proofErr w:type="spellEnd"/>
      <w:r w:rsidRPr="00FF4934">
        <w:rPr>
          <w:rFonts w:ascii="Times New Roman" w:hAnsi="Times New Roman" w:cs="Times New Roman"/>
          <w:b/>
          <w:sz w:val="28"/>
          <w:szCs w:val="28"/>
        </w:rPr>
        <w:t xml:space="preserve"> Александр Владимирович</w:t>
      </w: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b/>
          <w:sz w:val="28"/>
          <w:szCs w:val="28"/>
        </w:rPr>
        <w:t>Официальные оппоненты</w:t>
      </w:r>
      <w:r w:rsidRPr="00FF4934">
        <w:rPr>
          <w:rFonts w:ascii="Times New Roman" w:hAnsi="Times New Roman" w:cs="Times New Roman"/>
          <w:sz w:val="28"/>
          <w:szCs w:val="28"/>
        </w:rPr>
        <w:t>:   доктор биологических наук, профессор</w:t>
      </w:r>
    </w:p>
    <w:p w:rsidR="00B346C6" w:rsidRPr="00FF4934" w:rsidRDefault="00B346C6" w:rsidP="00B346C6">
      <w:pPr>
        <w:spacing w:after="0" w:line="240" w:lineRule="auto"/>
        <w:ind w:right="-284"/>
        <w:jc w:val="both"/>
        <w:rPr>
          <w:rFonts w:ascii="Times New Roman" w:hAnsi="Times New Roman" w:cs="Times New Roman"/>
          <w:b/>
          <w:sz w:val="28"/>
          <w:szCs w:val="28"/>
        </w:rPr>
      </w:pPr>
      <w:r w:rsidRPr="00FF4934">
        <w:rPr>
          <w:rFonts w:ascii="Times New Roman" w:hAnsi="Times New Roman" w:cs="Times New Roman"/>
          <w:sz w:val="28"/>
          <w:szCs w:val="28"/>
        </w:rPr>
        <w:t xml:space="preserve">                                                    </w:t>
      </w:r>
      <w:proofErr w:type="spellStart"/>
      <w:r w:rsidRPr="00FF4934">
        <w:rPr>
          <w:rFonts w:ascii="Times New Roman" w:hAnsi="Times New Roman" w:cs="Times New Roman"/>
          <w:b/>
          <w:sz w:val="28"/>
          <w:szCs w:val="28"/>
        </w:rPr>
        <w:t>Доолоткельдиева</w:t>
      </w:r>
      <w:proofErr w:type="spellEnd"/>
      <w:r w:rsidRPr="00FF4934">
        <w:rPr>
          <w:rFonts w:ascii="Times New Roman" w:hAnsi="Times New Roman" w:cs="Times New Roman"/>
          <w:b/>
          <w:sz w:val="28"/>
          <w:szCs w:val="28"/>
        </w:rPr>
        <w:t xml:space="preserve"> </w:t>
      </w:r>
      <w:proofErr w:type="spellStart"/>
      <w:r w:rsidRPr="00FF4934">
        <w:rPr>
          <w:rFonts w:ascii="Times New Roman" w:hAnsi="Times New Roman" w:cs="Times New Roman"/>
          <w:b/>
          <w:sz w:val="28"/>
          <w:szCs w:val="28"/>
        </w:rPr>
        <w:t>Тинатин</w:t>
      </w:r>
      <w:proofErr w:type="spellEnd"/>
      <w:r w:rsidRPr="00FF4934">
        <w:rPr>
          <w:rFonts w:ascii="Times New Roman" w:hAnsi="Times New Roman" w:cs="Times New Roman"/>
          <w:b/>
          <w:sz w:val="28"/>
          <w:szCs w:val="28"/>
        </w:rPr>
        <w:t xml:space="preserve"> </w:t>
      </w:r>
      <w:proofErr w:type="spellStart"/>
      <w:r w:rsidRPr="00FF4934">
        <w:rPr>
          <w:rFonts w:ascii="Times New Roman" w:hAnsi="Times New Roman" w:cs="Times New Roman"/>
          <w:b/>
          <w:sz w:val="28"/>
          <w:szCs w:val="28"/>
        </w:rPr>
        <w:t>Доолоткельдиевна</w:t>
      </w:r>
      <w:proofErr w:type="spellEnd"/>
    </w:p>
    <w:p w:rsidR="00B346C6" w:rsidRPr="00FF4934" w:rsidRDefault="00B346C6" w:rsidP="00B346C6">
      <w:pPr>
        <w:spacing w:after="0" w:line="240" w:lineRule="auto"/>
        <w:ind w:right="-284"/>
        <w:jc w:val="both"/>
        <w:rPr>
          <w:rFonts w:ascii="Times New Roman" w:hAnsi="Times New Roman" w:cs="Times New Roman"/>
          <w:b/>
          <w:sz w:val="28"/>
          <w:szCs w:val="28"/>
        </w:rPr>
      </w:pPr>
      <w:r w:rsidRPr="00FF4934">
        <w:rPr>
          <w:rFonts w:ascii="Times New Roman" w:hAnsi="Times New Roman" w:cs="Times New Roman"/>
          <w:b/>
          <w:sz w:val="28"/>
          <w:szCs w:val="28"/>
        </w:rPr>
        <w:t xml:space="preserve">                                    </w:t>
      </w:r>
    </w:p>
    <w:p w:rsidR="00B346C6" w:rsidRPr="00FF4934" w:rsidRDefault="00B346C6" w:rsidP="00B346C6">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 xml:space="preserve">                   </w:t>
      </w:r>
      <w:r w:rsidR="00A56018">
        <w:rPr>
          <w:rFonts w:ascii="Times New Roman" w:hAnsi="Times New Roman" w:cs="Times New Roman"/>
          <w:sz w:val="28"/>
          <w:szCs w:val="28"/>
        </w:rPr>
        <w:t xml:space="preserve">               </w:t>
      </w:r>
      <w:bookmarkStart w:id="0" w:name="_GoBack"/>
      <w:bookmarkEnd w:id="0"/>
      <w:r w:rsidR="00A56018">
        <w:rPr>
          <w:rFonts w:ascii="Times New Roman" w:hAnsi="Times New Roman" w:cs="Times New Roman"/>
          <w:sz w:val="28"/>
          <w:szCs w:val="28"/>
        </w:rPr>
        <w:t xml:space="preserve">  кандидат биологических наук, доцент</w:t>
      </w:r>
    </w:p>
    <w:p w:rsidR="00B346C6" w:rsidRPr="00FF4934" w:rsidRDefault="00B346C6" w:rsidP="00B346C6">
      <w:pPr>
        <w:spacing w:after="0" w:line="240" w:lineRule="auto"/>
        <w:jc w:val="center"/>
        <w:rPr>
          <w:rFonts w:ascii="Times New Roman" w:hAnsi="Times New Roman" w:cs="Times New Roman"/>
          <w:b/>
          <w:sz w:val="28"/>
          <w:szCs w:val="28"/>
        </w:rPr>
      </w:pPr>
      <w:r w:rsidRPr="00FF4934">
        <w:rPr>
          <w:rFonts w:ascii="Times New Roman" w:hAnsi="Times New Roman" w:cs="Times New Roman"/>
          <w:sz w:val="28"/>
          <w:szCs w:val="28"/>
        </w:rPr>
        <w:t xml:space="preserve">                         </w:t>
      </w:r>
      <w:proofErr w:type="spellStart"/>
      <w:r w:rsidRPr="00FF4934">
        <w:rPr>
          <w:rFonts w:ascii="Times New Roman" w:hAnsi="Times New Roman" w:cs="Times New Roman"/>
          <w:b/>
          <w:sz w:val="28"/>
          <w:szCs w:val="28"/>
        </w:rPr>
        <w:t>Калтаев</w:t>
      </w:r>
      <w:proofErr w:type="spellEnd"/>
      <w:r w:rsidRPr="00FF4934">
        <w:rPr>
          <w:rFonts w:ascii="Times New Roman" w:hAnsi="Times New Roman" w:cs="Times New Roman"/>
          <w:b/>
          <w:sz w:val="28"/>
          <w:szCs w:val="28"/>
        </w:rPr>
        <w:t xml:space="preserve"> </w:t>
      </w:r>
      <w:proofErr w:type="spellStart"/>
      <w:r w:rsidRPr="00FF4934">
        <w:rPr>
          <w:rFonts w:ascii="Times New Roman" w:hAnsi="Times New Roman" w:cs="Times New Roman"/>
          <w:b/>
          <w:sz w:val="28"/>
          <w:szCs w:val="28"/>
        </w:rPr>
        <w:t>Токтосун</w:t>
      </w:r>
      <w:proofErr w:type="spellEnd"/>
      <w:r w:rsidRPr="00FF4934">
        <w:rPr>
          <w:rFonts w:ascii="Times New Roman" w:hAnsi="Times New Roman" w:cs="Times New Roman"/>
          <w:b/>
          <w:sz w:val="28"/>
          <w:szCs w:val="28"/>
        </w:rPr>
        <w:t xml:space="preserve"> </w:t>
      </w:r>
      <w:proofErr w:type="spellStart"/>
      <w:r w:rsidRPr="00FF4934">
        <w:rPr>
          <w:rFonts w:ascii="Times New Roman" w:hAnsi="Times New Roman" w:cs="Times New Roman"/>
          <w:b/>
          <w:sz w:val="28"/>
          <w:szCs w:val="28"/>
        </w:rPr>
        <w:t>Калтаевич</w:t>
      </w:r>
      <w:proofErr w:type="spellEnd"/>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b/>
          <w:sz w:val="28"/>
          <w:szCs w:val="28"/>
        </w:rPr>
        <w:t>Ведущая организация</w:t>
      </w:r>
      <w:r w:rsidRPr="00FF4934">
        <w:rPr>
          <w:rFonts w:ascii="Times New Roman" w:hAnsi="Times New Roman" w:cs="Times New Roman"/>
          <w:sz w:val="28"/>
          <w:szCs w:val="28"/>
        </w:rPr>
        <w:t xml:space="preserve">:           Кыргызский Национальный аграрный </w:t>
      </w: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 xml:space="preserve">                                                    университет   им. К. И. Скрябина                    </w:t>
      </w: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З</w:t>
      </w:r>
      <w:r w:rsidR="00882397">
        <w:rPr>
          <w:rFonts w:ascii="Times New Roman" w:hAnsi="Times New Roman" w:cs="Times New Roman"/>
          <w:sz w:val="28"/>
          <w:szCs w:val="28"/>
        </w:rPr>
        <w:t>ащита диссертации состоится «</w:t>
      </w:r>
      <w:r w:rsidR="00882397" w:rsidRPr="00387054">
        <w:rPr>
          <w:rFonts w:ascii="Times New Roman" w:hAnsi="Times New Roman" w:cs="Times New Roman"/>
          <w:sz w:val="28"/>
          <w:szCs w:val="28"/>
        </w:rPr>
        <w:t xml:space="preserve"> 30 </w:t>
      </w:r>
      <w:r w:rsidR="00882397">
        <w:rPr>
          <w:rFonts w:ascii="Times New Roman" w:hAnsi="Times New Roman" w:cs="Times New Roman"/>
          <w:sz w:val="28"/>
          <w:szCs w:val="28"/>
        </w:rPr>
        <w:t>»</w:t>
      </w:r>
      <w:r w:rsidR="00882397" w:rsidRPr="00387054">
        <w:rPr>
          <w:rFonts w:ascii="Times New Roman" w:hAnsi="Times New Roman" w:cs="Times New Roman"/>
          <w:sz w:val="28"/>
          <w:szCs w:val="28"/>
        </w:rPr>
        <w:t xml:space="preserve"> </w:t>
      </w:r>
      <w:r w:rsidR="00882397">
        <w:rPr>
          <w:rFonts w:ascii="Times New Roman" w:hAnsi="Times New Roman" w:cs="Times New Roman"/>
          <w:sz w:val="28"/>
          <w:szCs w:val="28"/>
        </w:rPr>
        <w:t>июня 2015 г. в 10.00</w:t>
      </w:r>
      <w:r w:rsidRPr="00FF4934">
        <w:rPr>
          <w:rFonts w:ascii="Times New Roman" w:hAnsi="Times New Roman" w:cs="Times New Roman"/>
          <w:sz w:val="28"/>
          <w:szCs w:val="28"/>
        </w:rPr>
        <w:t xml:space="preserve"> часов на заседании Межведомственного диссертаци</w:t>
      </w:r>
      <w:r w:rsidR="008C40C3" w:rsidRPr="00FF4934">
        <w:rPr>
          <w:rFonts w:ascii="Times New Roman" w:hAnsi="Times New Roman" w:cs="Times New Roman"/>
          <w:sz w:val="28"/>
          <w:szCs w:val="28"/>
        </w:rPr>
        <w:t>онного совета</w:t>
      </w:r>
      <w:proofErr w:type="gramStart"/>
      <w:r w:rsidR="008C40C3" w:rsidRPr="00FF4934">
        <w:rPr>
          <w:rFonts w:ascii="Times New Roman" w:hAnsi="Times New Roman" w:cs="Times New Roman"/>
          <w:sz w:val="28"/>
          <w:szCs w:val="28"/>
        </w:rPr>
        <w:t xml:space="preserve"> Д</w:t>
      </w:r>
      <w:proofErr w:type="gramEnd"/>
      <w:r w:rsidRPr="00FF4934">
        <w:rPr>
          <w:rFonts w:ascii="Times New Roman" w:hAnsi="Times New Roman" w:cs="Times New Roman"/>
          <w:sz w:val="28"/>
          <w:szCs w:val="28"/>
        </w:rPr>
        <w:t xml:space="preserve"> 03. 14. 394  по защите диссертаций на соискание ученой степени </w:t>
      </w:r>
      <w:r w:rsidR="008C40C3" w:rsidRPr="00FF4934">
        <w:rPr>
          <w:rFonts w:ascii="Times New Roman" w:hAnsi="Times New Roman" w:cs="Times New Roman"/>
          <w:sz w:val="28"/>
          <w:szCs w:val="28"/>
        </w:rPr>
        <w:t>(</w:t>
      </w:r>
      <w:r w:rsidRPr="00FF4934">
        <w:rPr>
          <w:rFonts w:ascii="Times New Roman" w:hAnsi="Times New Roman" w:cs="Times New Roman"/>
          <w:sz w:val="28"/>
          <w:szCs w:val="28"/>
        </w:rPr>
        <w:t>доктора</w:t>
      </w:r>
      <w:r w:rsidR="008C40C3" w:rsidRPr="00FF4934">
        <w:rPr>
          <w:rFonts w:ascii="Times New Roman" w:hAnsi="Times New Roman" w:cs="Times New Roman"/>
          <w:sz w:val="28"/>
          <w:szCs w:val="28"/>
        </w:rPr>
        <w:t>) кандидата</w:t>
      </w:r>
      <w:r w:rsidRPr="00FF4934">
        <w:rPr>
          <w:rFonts w:ascii="Times New Roman" w:hAnsi="Times New Roman" w:cs="Times New Roman"/>
          <w:sz w:val="28"/>
          <w:szCs w:val="28"/>
        </w:rPr>
        <w:t xml:space="preserve"> биологических наук при Биолого-почвенном институте Национальной академии наук Кыргызской Республики (соучредитель: </w:t>
      </w:r>
      <w:proofErr w:type="gramStart"/>
      <w:r w:rsidRPr="00FF4934">
        <w:rPr>
          <w:rFonts w:ascii="Times New Roman" w:hAnsi="Times New Roman" w:cs="Times New Roman"/>
          <w:sz w:val="28"/>
          <w:szCs w:val="28"/>
        </w:rPr>
        <w:t xml:space="preserve">Кыргызский Национальный университет им. Ж. </w:t>
      </w:r>
      <w:proofErr w:type="spellStart"/>
      <w:r w:rsidRPr="00FF4934">
        <w:rPr>
          <w:rFonts w:ascii="Times New Roman" w:hAnsi="Times New Roman" w:cs="Times New Roman"/>
          <w:sz w:val="28"/>
          <w:szCs w:val="28"/>
        </w:rPr>
        <w:t>Баласагына</w:t>
      </w:r>
      <w:proofErr w:type="spellEnd"/>
      <w:r w:rsidRPr="00FF4934">
        <w:rPr>
          <w:rFonts w:ascii="Times New Roman" w:hAnsi="Times New Roman" w:cs="Times New Roman"/>
          <w:sz w:val="28"/>
          <w:szCs w:val="28"/>
        </w:rPr>
        <w:t xml:space="preserve"> Министерства образования и науки Кыргызской Республики) по адресу: 720071,  г. Бишкек,  проспект  Чуй,  265.</w:t>
      </w:r>
      <w:proofErr w:type="gramEnd"/>
    </w:p>
    <w:p w:rsidR="00B346C6" w:rsidRPr="00FF4934" w:rsidRDefault="00B346C6" w:rsidP="00B346C6">
      <w:pPr>
        <w:spacing w:after="0" w:line="240" w:lineRule="auto"/>
        <w:ind w:firstLine="567"/>
        <w:jc w:val="both"/>
        <w:rPr>
          <w:rFonts w:ascii="Times New Roman" w:hAnsi="Times New Roman" w:cs="Times New Roman"/>
          <w:sz w:val="28"/>
          <w:szCs w:val="28"/>
        </w:rPr>
      </w:pPr>
    </w:p>
    <w:p w:rsidR="00B346C6" w:rsidRPr="00FF4934" w:rsidRDefault="00B346C6" w:rsidP="00B346C6">
      <w:pPr>
        <w:spacing w:after="0" w:line="240" w:lineRule="auto"/>
        <w:ind w:firstLine="567"/>
        <w:jc w:val="both"/>
        <w:rPr>
          <w:rFonts w:ascii="Times New Roman" w:hAnsi="Times New Roman" w:cs="Times New Roman"/>
          <w:sz w:val="28"/>
          <w:szCs w:val="28"/>
        </w:rPr>
      </w:pPr>
    </w:p>
    <w:p w:rsidR="00B346C6" w:rsidRPr="00FF4934" w:rsidRDefault="00B346C6" w:rsidP="00B346C6">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С диссертацией можно ознакомиться в Центральной научной библиотеке Национальной академии наук Кыргызской Республики по адресу: 720071, г. Бишкек, проспект</w:t>
      </w:r>
      <w:proofErr w:type="gramStart"/>
      <w:r w:rsidRPr="00FF4934">
        <w:rPr>
          <w:rFonts w:ascii="Times New Roman" w:hAnsi="Times New Roman" w:cs="Times New Roman"/>
          <w:sz w:val="28"/>
          <w:szCs w:val="28"/>
        </w:rPr>
        <w:t xml:space="preserve"> Ч</w:t>
      </w:r>
      <w:proofErr w:type="gramEnd"/>
      <w:r w:rsidRPr="00FF4934">
        <w:rPr>
          <w:rFonts w:ascii="Times New Roman" w:hAnsi="Times New Roman" w:cs="Times New Roman"/>
          <w:sz w:val="28"/>
          <w:szCs w:val="28"/>
        </w:rPr>
        <w:t>уй, 265 а.</w:t>
      </w:r>
    </w:p>
    <w:p w:rsidR="00B346C6" w:rsidRPr="00FF4934" w:rsidRDefault="00B346C6" w:rsidP="00B346C6">
      <w:pPr>
        <w:spacing w:after="0" w:line="240" w:lineRule="auto"/>
        <w:ind w:firstLine="567"/>
        <w:jc w:val="both"/>
        <w:rPr>
          <w:rFonts w:ascii="Times New Roman" w:hAnsi="Times New Roman" w:cs="Times New Roman"/>
          <w:sz w:val="28"/>
          <w:szCs w:val="28"/>
        </w:rPr>
      </w:pPr>
    </w:p>
    <w:p w:rsidR="00B346C6" w:rsidRPr="00FF4934" w:rsidRDefault="00B346C6" w:rsidP="00B346C6">
      <w:pPr>
        <w:spacing w:after="0" w:line="240" w:lineRule="auto"/>
        <w:ind w:firstLine="567"/>
        <w:jc w:val="both"/>
        <w:rPr>
          <w:rFonts w:ascii="Times New Roman" w:hAnsi="Times New Roman" w:cs="Times New Roman"/>
          <w:sz w:val="28"/>
          <w:szCs w:val="28"/>
        </w:rPr>
      </w:pPr>
    </w:p>
    <w:p w:rsidR="00B346C6" w:rsidRPr="00FF4934" w:rsidRDefault="00C31743" w:rsidP="00B346C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Автореферат разослан  « 29</w:t>
      </w:r>
      <w:r w:rsidR="00B346C6" w:rsidRPr="00FF4934">
        <w:rPr>
          <w:rFonts w:ascii="Times New Roman" w:hAnsi="Times New Roman" w:cs="Times New Roman"/>
          <w:sz w:val="28"/>
          <w:szCs w:val="28"/>
        </w:rPr>
        <w:t xml:space="preserve">»    </w:t>
      </w:r>
      <w:r>
        <w:rPr>
          <w:rFonts w:ascii="Times New Roman" w:hAnsi="Times New Roman" w:cs="Times New Roman"/>
          <w:sz w:val="28"/>
          <w:szCs w:val="28"/>
        </w:rPr>
        <w:t xml:space="preserve">мая </w:t>
      </w:r>
      <w:r w:rsidR="00B346C6" w:rsidRPr="00FF4934">
        <w:rPr>
          <w:rFonts w:ascii="Times New Roman" w:hAnsi="Times New Roman" w:cs="Times New Roman"/>
          <w:sz w:val="28"/>
          <w:szCs w:val="28"/>
        </w:rPr>
        <w:t xml:space="preserve"> 2015 г.</w:t>
      </w:r>
    </w:p>
    <w:p w:rsidR="00B346C6" w:rsidRPr="00FF4934" w:rsidRDefault="00B346C6" w:rsidP="00B346C6">
      <w:pPr>
        <w:spacing w:after="0" w:line="240" w:lineRule="auto"/>
        <w:jc w:val="both"/>
        <w:rPr>
          <w:rFonts w:ascii="Times New Roman" w:hAnsi="Times New Roman" w:cs="Times New Roman"/>
          <w:sz w:val="28"/>
          <w:szCs w:val="28"/>
        </w:rPr>
      </w:pPr>
    </w:p>
    <w:p w:rsidR="00B346C6" w:rsidRPr="00FF4934" w:rsidRDefault="00B346C6" w:rsidP="00B346C6">
      <w:pPr>
        <w:spacing w:after="0" w:line="240" w:lineRule="auto"/>
        <w:ind w:firstLine="567"/>
        <w:jc w:val="both"/>
        <w:rPr>
          <w:rFonts w:ascii="Times New Roman" w:hAnsi="Times New Roman" w:cs="Times New Roman"/>
          <w:sz w:val="28"/>
          <w:szCs w:val="28"/>
        </w:rPr>
      </w:pP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Ученый секретарь</w:t>
      </w: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Межведомственного диссертационного совета,</w:t>
      </w:r>
    </w:p>
    <w:p w:rsidR="00B346C6" w:rsidRPr="00FF4934" w:rsidRDefault="00B346C6" w:rsidP="00B346C6">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кандидат биологических наук,</w:t>
      </w:r>
    </w:p>
    <w:p w:rsidR="00252C4D" w:rsidRPr="00FF4934" w:rsidRDefault="00B346C6" w:rsidP="00A11753">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старший научный сотрудник                                                        Приходько С. Л.</w:t>
      </w:r>
    </w:p>
    <w:p w:rsidR="006C605E" w:rsidRPr="00C67D5A" w:rsidRDefault="006C605E" w:rsidP="005A549D">
      <w:pPr>
        <w:spacing w:after="0" w:line="240" w:lineRule="auto"/>
        <w:jc w:val="center"/>
        <w:rPr>
          <w:rFonts w:ascii="Times New Roman" w:hAnsi="Times New Roman" w:cs="Times New Roman"/>
          <w:b/>
          <w:sz w:val="28"/>
          <w:szCs w:val="28"/>
        </w:rPr>
      </w:pPr>
    </w:p>
    <w:p w:rsidR="008558D2" w:rsidRPr="00FF4934" w:rsidRDefault="008558D2" w:rsidP="005A549D">
      <w:pPr>
        <w:spacing w:after="0" w:line="240" w:lineRule="auto"/>
        <w:jc w:val="center"/>
        <w:rPr>
          <w:rFonts w:ascii="Times New Roman" w:hAnsi="Times New Roman" w:cs="Times New Roman"/>
          <w:b/>
          <w:sz w:val="28"/>
          <w:szCs w:val="28"/>
        </w:rPr>
      </w:pPr>
      <w:r w:rsidRPr="00FF4934">
        <w:rPr>
          <w:rFonts w:ascii="Times New Roman" w:hAnsi="Times New Roman" w:cs="Times New Roman"/>
          <w:b/>
          <w:sz w:val="28"/>
          <w:szCs w:val="28"/>
        </w:rPr>
        <w:lastRenderedPageBreak/>
        <w:t>ОБЩАЯ ХАРАКТЕРИСТИКА РАБОТЫ</w:t>
      </w:r>
    </w:p>
    <w:p w:rsidR="008558D2" w:rsidRPr="00FF4934" w:rsidRDefault="008558D2" w:rsidP="005A549D">
      <w:pPr>
        <w:spacing w:after="0" w:line="240" w:lineRule="auto"/>
        <w:jc w:val="center"/>
        <w:rPr>
          <w:rFonts w:ascii="Times New Roman" w:hAnsi="Times New Roman" w:cs="Times New Roman"/>
          <w:b/>
          <w:sz w:val="28"/>
          <w:szCs w:val="28"/>
        </w:rPr>
      </w:pPr>
    </w:p>
    <w:p w:rsidR="008558D2" w:rsidRPr="00FF4934" w:rsidRDefault="008558D2" w:rsidP="005A549D">
      <w:pPr>
        <w:spacing w:after="0" w:line="240" w:lineRule="auto"/>
        <w:ind w:firstLine="708"/>
        <w:jc w:val="both"/>
        <w:rPr>
          <w:rFonts w:ascii="Times New Roman" w:hAnsi="Times New Roman" w:cs="Times New Roman"/>
          <w:color w:val="000000" w:themeColor="text1"/>
          <w:sz w:val="28"/>
          <w:szCs w:val="28"/>
        </w:rPr>
      </w:pPr>
      <w:r w:rsidRPr="00FF4934">
        <w:rPr>
          <w:rFonts w:ascii="Times New Roman" w:hAnsi="Times New Roman" w:cs="Times New Roman"/>
          <w:b/>
          <w:sz w:val="28"/>
          <w:szCs w:val="28"/>
        </w:rPr>
        <w:t>Актуальность темы диссертации</w:t>
      </w:r>
      <w:r w:rsidRPr="00FF4934">
        <w:rPr>
          <w:rFonts w:ascii="Times New Roman" w:hAnsi="Times New Roman" w:cs="Times New Roman"/>
          <w:sz w:val="28"/>
          <w:szCs w:val="28"/>
        </w:rPr>
        <w:t xml:space="preserve">.  </w:t>
      </w:r>
      <w:proofErr w:type="gramStart"/>
      <w:r w:rsidRPr="00FF4934">
        <w:rPr>
          <w:rFonts w:ascii="Times New Roman" w:hAnsi="Times New Roman" w:cs="Times New Roman"/>
          <w:sz w:val="28"/>
          <w:szCs w:val="28"/>
        </w:rPr>
        <w:t xml:space="preserve">В мировой фауне известно около 3000 видов клещей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w:t>
      </w:r>
      <w:r w:rsidR="00A53061" w:rsidRPr="00FF4934">
        <w:rPr>
          <w:rFonts w:ascii="Times New Roman" w:hAnsi="Times New Roman" w:cs="Times New Roman"/>
          <w:sz w:val="28"/>
          <w:szCs w:val="28"/>
          <w:lang w:val="en-US"/>
        </w:rPr>
        <w:t>M</w:t>
      </w:r>
      <w:r w:rsidR="00A53061" w:rsidRPr="00FF4934">
        <w:rPr>
          <w:rFonts w:ascii="Times New Roman" w:hAnsi="Times New Roman" w:cs="Times New Roman"/>
          <w:sz w:val="28"/>
          <w:szCs w:val="28"/>
        </w:rPr>
        <w:t>.</w:t>
      </w:r>
      <w:proofErr w:type="gramEnd"/>
      <w:r w:rsidR="00A53061" w:rsidRPr="00FF4934">
        <w:rPr>
          <w:rFonts w:ascii="Times New Roman" w:hAnsi="Times New Roman" w:cs="Times New Roman"/>
          <w:sz w:val="28"/>
          <w:szCs w:val="28"/>
        </w:rPr>
        <w:t xml:space="preserve"> </w:t>
      </w:r>
      <w:r w:rsidR="00A53061" w:rsidRPr="00FF4934">
        <w:rPr>
          <w:rFonts w:ascii="Times New Roman" w:hAnsi="Times New Roman" w:cs="Times New Roman"/>
          <w:sz w:val="28"/>
          <w:szCs w:val="28"/>
          <w:lang w:val="en-US"/>
        </w:rPr>
        <w:t>L</w:t>
      </w:r>
      <w:r w:rsidR="00A53061"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Goff</w:t>
      </w:r>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et</w:t>
      </w:r>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al</w:t>
      </w:r>
      <w:r w:rsidRPr="00FF4934">
        <w:rPr>
          <w:rFonts w:ascii="Times New Roman" w:hAnsi="Times New Roman" w:cs="Times New Roman"/>
          <w:sz w:val="28"/>
          <w:szCs w:val="28"/>
        </w:rPr>
        <w:t xml:space="preserve">., 1982), </w:t>
      </w:r>
      <w:proofErr w:type="gramStart"/>
      <w:r w:rsidRPr="00FF4934">
        <w:rPr>
          <w:rFonts w:ascii="Times New Roman" w:hAnsi="Times New Roman" w:cs="Times New Roman"/>
          <w:sz w:val="28"/>
          <w:szCs w:val="28"/>
        </w:rPr>
        <w:t>в  Восточной</w:t>
      </w:r>
      <w:proofErr w:type="gramEnd"/>
      <w:r w:rsidRPr="00FF4934">
        <w:rPr>
          <w:rFonts w:ascii="Times New Roman" w:hAnsi="Times New Roman" w:cs="Times New Roman"/>
          <w:sz w:val="28"/>
          <w:szCs w:val="28"/>
        </w:rPr>
        <w:t xml:space="preserve"> Палеарктик</w:t>
      </w:r>
      <w:r w:rsidR="000E3845" w:rsidRPr="00FF4934">
        <w:rPr>
          <w:rFonts w:ascii="Times New Roman" w:hAnsi="Times New Roman" w:cs="Times New Roman"/>
          <w:sz w:val="28"/>
          <w:szCs w:val="28"/>
        </w:rPr>
        <w:t>е</w:t>
      </w:r>
      <w:r w:rsidRPr="00FF4934">
        <w:rPr>
          <w:rFonts w:ascii="Times New Roman" w:hAnsi="Times New Roman" w:cs="Times New Roman"/>
          <w:sz w:val="28"/>
          <w:szCs w:val="28"/>
        </w:rPr>
        <w:t xml:space="preserve"> 246 (</w:t>
      </w:r>
      <w:r w:rsidR="00A53061" w:rsidRPr="00FF4934">
        <w:rPr>
          <w:rFonts w:ascii="Times New Roman" w:hAnsi="Times New Roman" w:cs="Times New Roman"/>
          <w:sz w:val="28"/>
          <w:szCs w:val="28"/>
        </w:rPr>
        <w:t xml:space="preserve">Н. И. </w:t>
      </w:r>
      <w:r w:rsidRPr="00FF4934">
        <w:rPr>
          <w:rFonts w:ascii="Times New Roman" w:hAnsi="Times New Roman" w:cs="Times New Roman"/>
          <w:sz w:val="28"/>
          <w:szCs w:val="28"/>
        </w:rPr>
        <w:t>Кудряшова, 1998), в Кыргызстане 67 (</w:t>
      </w:r>
      <w:r w:rsidR="00A53061" w:rsidRPr="00FF4934">
        <w:rPr>
          <w:rFonts w:ascii="Times New Roman" w:hAnsi="Times New Roman" w:cs="Times New Roman"/>
          <w:sz w:val="28"/>
          <w:szCs w:val="28"/>
        </w:rPr>
        <w:t xml:space="preserve">А. В. </w:t>
      </w:r>
      <w:proofErr w:type="spellStart"/>
      <w:r w:rsidRPr="00FF4934">
        <w:rPr>
          <w:rFonts w:ascii="Times New Roman" w:hAnsi="Times New Roman" w:cs="Times New Roman"/>
          <w:sz w:val="28"/>
          <w:szCs w:val="28"/>
        </w:rPr>
        <w:t>Харадов</w:t>
      </w:r>
      <w:proofErr w:type="spellEnd"/>
      <w:r w:rsidRPr="00FF4934">
        <w:rPr>
          <w:rFonts w:ascii="Times New Roman" w:hAnsi="Times New Roman" w:cs="Times New Roman"/>
          <w:sz w:val="28"/>
          <w:szCs w:val="28"/>
        </w:rPr>
        <w:t xml:space="preserve">, </w:t>
      </w:r>
      <w:r w:rsidR="00A53061" w:rsidRPr="00FF4934">
        <w:rPr>
          <w:rFonts w:ascii="Times New Roman" w:hAnsi="Times New Roman" w:cs="Times New Roman"/>
          <w:sz w:val="28"/>
          <w:szCs w:val="28"/>
        </w:rPr>
        <w:t xml:space="preserve">П. А. </w:t>
      </w:r>
      <w:r w:rsidRPr="00FF4934">
        <w:rPr>
          <w:rFonts w:ascii="Times New Roman" w:hAnsi="Times New Roman" w:cs="Times New Roman"/>
          <w:sz w:val="28"/>
          <w:szCs w:val="28"/>
        </w:rPr>
        <w:t xml:space="preserve">Чиров, 2006). </w:t>
      </w:r>
      <w:proofErr w:type="spellStart"/>
      <w:r w:rsidRPr="00FF4934">
        <w:rPr>
          <w:rFonts w:ascii="Times New Roman" w:hAnsi="Times New Roman" w:cs="Times New Roman"/>
          <w:sz w:val="28"/>
          <w:szCs w:val="28"/>
        </w:rPr>
        <w:t>Краснотелковые</w:t>
      </w:r>
      <w:proofErr w:type="spellEnd"/>
      <w:r w:rsidRPr="00FF4934">
        <w:rPr>
          <w:rFonts w:ascii="Times New Roman" w:hAnsi="Times New Roman" w:cs="Times New Roman"/>
          <w:sz w:val="28"/>
          <w:szCs w:val="28"/>
        </w:rPr>
        <w:t xml:space="preserve"> клещи (</w:t>
      </w:r>
      <w:proofErr w:type="spellStart"/>
      <w:r w:rsidRPr="00FF4934">
        <w:rPr>
          <w:rFonts w:ascii="Times New Roman" w:hAnsi="Times New Roman" w:cs="Times New Roman"/>
          <w:sz w:val="28"/>
          <w:szCs w:val="28"/>
          <w:lang w:val="en-US"/>
        </w:rPr>
        <w:t>Trombiculida</w:t>
      </w:r>
      <w:proofErr w:type="spellEnd"/>
      <w:proofErr w:type="gramStart"/>
      <w:r w:rsidRPr="00FF4934">
        <w:rPr>
          <w:rFonts w:ascii="Times New Roman" w:hAnsi="Times New Roman" w:cs="Times New Roman"/>
          <w:sz w:val="28"/>
          <w:szCs w:val="28"/>
        </w:rPr>
        <w:t>е</w:t>
      </w:r>
      <w:proofErr w:type="gramEnd"/>
      <w:r w:rsidR="000E3845" w:rsidRPr="00FF4934">
        <w:rPr>
          <w:rFonts w:ascii="Times New Roman" w:hAnsi="Times New Roman" w:cs="Times New Roman"/>
          <w:sz w:val="28"/>
          <w:szCs w:val="28"/>
        </w:rPr>
        <w:t xml:space="preserve">, </w:t>
      </w:r>
      <w:proofErr w:type="spellStart"/>
      <w:r w:rsidR="000E3845" w:rsidRPr="00FF4934">
        <w:rPr>
          <w:rFonts w:ascii="Times New Roman" w:hAnsi="Times New Roman" w:cs="Times New Roman"/>
          <w:sz w:val="28"/>
          <w:szCs w:val="28"/>
          <w:lang w:val="en-US"/>
        </w:rPr>
        <w:t>Leeuwenhoekiidae</w:t>
      </w:r>
      <w:proofErr w:type="spellEnd"/>
      <w:r w:rsidRPr="00FF4934">
        <w:rPr>
          <w:rFonts w:ascii="Times New Roman" w:hAnsi="Times New Roman" w:cs="Times New Roman"/>
          <w:sz w:val="28"/>
          <w:szCs w:val="28"/>
        </w:rPr>
        <w:t>)  имеют  важное эпидемиологическое значение, поскольку, питаясь в фазе личинки на позвоночных животных, они могут передавать возбудителей некоторых риккетсиозов, свойственных и человеку. В Кыргызстане обнаружены очаги лихорадки Ку и других риккетсиозов (</w:t>
      </w:r>
      <w:r w:rsidR="00A53061" w:rsidRPr="00FF4934">
        <w:rPr>
          <w:rFonts w:ascii="Times New Roman" w:hAnsi="Times New Roman" w:cs="Times New Roman"/>
          <w:sz w:val="28"/>
          <w:szCs w:val="28"/>
        </w:rPr>
        <w:t xml:space="preserve">Т. Л. </w:t>
      </w:r>
      <w:proofErr w:type="spellStart"/>
      <w:r w:rsidRPr="00FF4934">
        <w:rPr>
          <w:rFonts w:ascii="Times New Roman" w:hAnsi="Times New Roman" w:cs="Times New Roman"/>
          <w:sz w:val="28"/>
          <w:szCs w:val="28"/>
        </w:rPr>
        <w:t>Прорешная</w:t>
      </w:r>
      <w:proofErr w:type="spellEnd"/>
      <w:r w:rsidRPr="00FF4934">
        <w:rPr>
          <w:rFonts w:ascii="Times New Roman" w:hAnsi="Times New Roman" w:cs="Times New Roman"/>
          <w:sz w:val="28"/>
          <w:szCs w:val="28"/>
        </w:rPr>
        <w:t xml:space="preserve"> и др., 1960; </w:t>
      </w:r>
      <w:r w:rsidR="00A53061" w:rsidRPr="00FF4934">
        <w:rPr>
          <w:rFonts w:ascii="Times New Roman" w:hAnsi="Times New Roman" w:cs="Times New Roman"/>
          <w:sz w:val="28"/>
          <w:szCs w:val="28"/>
        </w:rPr>
        <w:t xml:space="preserve">Э. Д. </w:t>
      </w:r>
      <w:proofErr w:type="spellStart"/>
      <w:r w:rsidRPr="00FF4934">
        <w:rPr>
          <w:rFonts w:ascii="Times New Roman" w:hAnsi="Times New Roman" w:cs="Times New Roman"/>
          <w:sz w:val="28"/>
          <w:szCs w:val="28"/>
        </w:rPr>
        <w:t>Иманов</w:t>
      </w:r>
      <w:proofErr w:type="spellEnd"/>
      <w:r w:rsidRPr="00FF4934">
        <w:rPr>
          <w:rFonts w:ascii="Times New Roman" w:hAnsi="Times New Roman" w:cs="Times New Roman"/>
          <w:sz w:val="28"/>
          <w:szCs w:val="28"/>
        </w:rPr>
        <w:t xml:space="preserve">, 1962; </w:t>
      </w:r>
      <w:r w:rsidR="00A53061" w:rsidRPr="00FF4934">
        <w:rPr>
          <w:rFonts w:ascii="Times New Roman" w:hAnsi="Times New Roman" w:cs="Times New Roman"/>
          <w:sz w:val="28"/>
          <w:szCs w:val="28"/>
        </w:rPr>
        <w:t xml:space="preserve">Н. И. </w:t>
      </w:r>
      <w:r w:rsidRPr="00FF4934">
        <w:rPr>
          <w:rFonts w:ascii="Times New Roman" w:hAnsi="Times New Roman" w:cs="Times New Roman"/>
          <w:sz w:val="28"/>
          <w:szCs w:val="28"/>
        </w:rPr>
        <w:t xml:space="preserve">Федорова, 1968). </w:t>
      </w:r>
      <w:r w:rsidRPr="00FF4934">
        <w:rPr>
          <w:rFonts w:ascii="Times New Roman" w:hAnsi="Times New Roman" w:cs="Times New Roman"/>
          <w:color w:val="000000" w:themeColor="text1"/>
          <w:sz w:val="28"/>
          <w:szCs w:val="28"/>
        </w:rPr>
        <w:t>Изучение лихорадки цуцугамуши в различных регионах мира выявля</w:t>
      </w:r>
      <w:r w:rsidR="00882397">
        <w:rPr>
          <w:rFonts w:ascii="Times New Roman" w:hAnsi="Times New Roman" w:cs="Times New Roman"/>
          <w:color w:val="000000" w:themeColor="text1"/>
          <w:sz w:val="28"/>
          <w:szCs w:val="28"/>
        </w:rPr>
        <w:t>е</w:t>
      </w:r>
      <w:r w:rsidRPr="00FF4934">
        <w:rPr>
          <w:rFonts w:ascii="Times New Roman" w:hAnsi="Times New Roman" w:cs="Times New Roman"/>
          <w:color w:val="000000" w:themeColor="text1"/>
          <w:sz w:val="28"/>
          <w:szCs w:val="28"/>
        </w:rPr>
        <w:t xml:space="preserve">т все новые  аспекты этого заболевания. Так, молекулярную эпидемиологию </w:t>
      </w:r>
      <w:proofErr w:type="spellStart"/>
      <w:r w:rsidRPr="00FF4934">
        <w:rPr>
          <w:rFonts w:ascii="Times New Roman" w:hAnsi="Times New Roman" w:cs="Times New Roman"/>
          <w:i/>
          <w:color w:val="000000" w:themeColor="text1"/>
          <w:sz w:val="28"/>
          <w:szCs w:val="28"/>
          <w:lang w:val="en-US"/>
        </w:rPr>
        <w:t>Orientia</w:t>
      </w:r>
      <w:proofErr w:type="spellEnd"/>
      <w:r w:rsidRPr="00FF4934">
        <w:rPr>
          <w:rFonts w:ascii="Times New Roman" w:hAnsi="Times New Roman" w:cs="Times New Roman"/>
          <w:i/>
          <w:color w:val="000000" w:themeColor="text1"/>
          <w:sz w:val="28"/>
          <w:szCs w:val="28"/>
        </w:rPr>
        <w:t xml:space="preserve"> </w:t>
      </w:r>
      <w:proofErr w:type="spellStart"/>
      <w:r w:rsidRPr="00FF4934">
        <w:rPr>
          <w:rFonts w:ascii="Times New Roman" w:hAnsi="Times New Roman" w:cs="Times New Roman"/>
          <w:i/>
          <w:color w:val="000000" w:themeColor="text1"/>
          <w:sz w:val="28"/>
          <w:szCs w:val="28"/>
          <w:lang w:val="en-US"/>
        </w:rPr>
        <w:t>tsutsugamushi</w:t>
      </w:r>
      <w:proofErr w:type="spellEnd"/>
      <w:r w:rsidR="00AF5F9B" w:rsidRPr="00FF4934">
        <w:rPr>
          <w:rFonts w:ascii="Times New Roman" w:hAnsi="Times New Roman" w:cs="Times New Roman"/>
          <w:color w:val="000000" w:themeColor="text1"/>
          <w:sz w:val="28"/>
          <w:szCs w:val="28"/>
        </w:rPr>
        <w:t>,</w:t>
      </w:r>
      <w:r w:rsidRPr="00FF4934">
        <w:rPr>
          <w:rFonts w:ascii="Times New Roman" w:hAnsi="Times New Roman" w:cs="Times New Roman"/>
          <w:i/>
          <w:color w:val="000000" w:themeColor="text1"/>
          <w:sz w:val="28"/>
          <w:szCs w:val="28"/>
        </w:rPr>
        <w:t xml:space="preserve"> </w:t>
      </w:r>
      <w:r w:rsidRPr="00FF4934">
        <w:rPr>
          <w:rFonts w:ascii="Times New Roman" w:hAnsi="Times New Roman" w:cs="Times New Roman"/>
          <w:color w:val="000000" w:themeColor="text1"/>
          <w:sz w:val="28"/>
          <w:szCs w:val="28"/>
        </w:rPr>
        <w:t xml:space="preserve">полученную от клещей рода </w:t>
      </w:r>
      <w:proofErr w:type="spellStart"/>
      <w:r w:rsidRPr="00FF4934">
        <w:rPr>
          <w:rFonts w:ascii="Times New Roman" w:hAnsi="Times New Roman" w:cs="Times New Roman"/>
          <w:i/>
          <w:color w:val="000000" w:themeColor="text1"/>
          <w:sz w:val="28"/>
          <w:szCs w:val="28"/>
          <w:lang w:val="en-US"/>
        </w:rPr>
        <w:t>Leptotrombidium</w:t>
      </w:r>
      <w:proofErr w:type="spellEnd"/>
      <w:r w:rsidR="00F71B06" w:rsidRPr="00FF4934">
        <w:rPr>
          <w:rFonts w:ascii="Times New Roman" w:hAnsi="Times New Roman" w:cs="Times New Roman"/>
          <w:color w:val="000000" w:themeColor="text1"/>
          <w:sz w:val="28"/>
          <w:szCs w:val="28"/>
        </w:rPr>
        <w:t>,</w:t>
      </w:r>
      <w:r w:rsidRPr="00FF4934">
        <w:rPr>
          <w:rFonts w:ascii="Times New Roman" w:hAnsi="Times New Roman" w:cs="Times New Roman"/>
          <w:i/>
          <w:color w:val="000000" w:themeColor="text1"/>
          <w:sz w:val="28"/>
          <w:szCs w:val="28"/>
        </w:rPr>
        <w:t xml:space="preserve"> </w:t>
      </w:r>
      <w:r w:rsidRPr="00FF4934">
        <w:rPr>
          <w:rFonts w:ascii="Times New Roman" w:hAnsi="Times New Roman" w:cs="Times New Roman"/>
          <w:color w:val="000000" w:themeColor="text1"/>
          <w:sz w:val="28"/>
          <w:szCs w:val="28"/>
        </w:rPr>
        <w:t xml:space="preserve">изучали в Камбодже и Вьетнаме.  </w:t>
      </w:r>
      <w:proofErr w:type="gramStart"/>
      <w:r w:rsidRPr="00FF4934">
        <w:rPr>
          <w:rFonts w:ascii="Times New Roman" w:hAnsi="Times New Roman" w:cs="Times New Roman"/>
          <w:color w:val="000000" w:themeColor="text1"/>
          <w:sz w:val="28"/>
          <w:szCs w:val="28"/>
        </w:rPr>
        <w:t>Отмечается разнообразие генотипов (</w:t>
      </w:r>
      <w:r w:rsidR="00A53061" w:rsidRPr="00FF4934">
        <w:rPr>
          <w:rFonts w:ascii="Times New Roman" w:hAnsi="Times New Roman" w:cs="Times New Roman"/>
          <w:color w:val="000000" w:themeColor="text1"/>
          <w:sz w:val="28"/>
          <w:szCs w:val="28"/>
          <w:lang w:val="en-US"/>
        </w:rPr>
        <w:t>V</w:t>
      </w:r>
      <w:r w:rsidR="00A53061" w:rsidRPr="00FF4934">
        <w:rPr>
          <w:rFonts w:ascii="Times New Roman" w:hAnsi="Times New Roman" w:cs="Times New Roman"/>
          <w:color w:val="000000" w:themeColor="text1"/>
          <w:sz w:val="28"/>
          <w:szCs w:val="28"/>
        </w:rPr>
        <w:t>.</w:t>
      </w:r>
      <w:proofErr w:type="gramEnd"/>
      <w:r w:rsidR="00A53061" w:rsidRPr="00FF4934">
        <w:rPr>
          <w:rFonts w:ascii="Times New Roman" w:hAnsi="Times New Roman" w:cs="Times New Roman"/>
          <w:color w:val="000000" w:themeColor="text1"/>
          <w:sz w:val="28"/>
          <w:szCs w:val="28"/>
        </w:rPr>
        <w:t xml:space="preserve"> </w:t>
      </w:r>
      <w:r w:rsidRPr="00FF4934">
        <w:rPr>
          <w:rFonts w:ascii="Times New Roman" w:hAnsi="Times New Roman" w:cs="Times New Roman"/>
          <w:color w:val="000000" w:themeColor="text1"/>
          <w:sz w:val="28"/>
          <w:szCs w:val="28"/>
          <w:lang w:val="en-US"/>
        </w:rPr>
        <w:t>Duong</w:t>
      </w:r>
      <w:r w:rsidRPr="00FF4934">
        <w:rPr>
          <w:rFonts w:ascii="Times New Roman" w:hAnsi="Times New Roman" w:cs="Times New Roman"/>
          <w:color w:val="000000" w:themeColor="text1"/>
          <w:sz w:val="28"/>
          <w:szCs w:val="28"/>
        </w:rPr>
        <w:t xml:space="preserve"> </w:t>
      </w:r>
      <w:proofErr w:type="gramStart"/>
      <w:r w:rsidRPr="00FF4934">
        <w:rPr>
          <w:rFonts w:ascii="Times New Roman" w:hAnsi="Times New Roman" w:cs="Times New Roman"/>
          <w:color w:val="000000" w:themeColor="text1"/>
          <w:sz w:val="28"/>
          <w:szCs w:val="28"/>
          <w:lang w:val="en-US"/>
        </w:rPr>
        <w:t>et</w:t>
      </w:r>
      <w:proofErr w:type="gramEnd"/>
      <w:r w:rsidRPr="00FF4934">
        <w:rPr>
          <w:rFonts w:ascii="Times New Roman" w:hAnsi="Times New Roman" w:cs="Times New Roman"/>
          <w:color w:val="000000" w:themeColor="text1"/>
          <w:sz w:val="28"/>
          <w:szCs w:val="28"/>
        </w:rPr>
        <w:t xml:space="preserve">. </w:t>
      </w:r>
      <w:proofErr w:type="gramStart"/>
      <w:r w:rsidRPr="00FF4934">
        <w:rPr>
          <w:rFonts w:ascii="Times New Roman" w:hAnsi="Times New Roman" w:cs="Times New Roman"/>
          <w:color w:val="000000" w:themeColor="text1"/>
          <w:sz w:val="28"/>
          <w:szCs w:val="28"/>
          <w:lang w:val="en-US"/>
        </w:rPr>
        <w:t>al</w:t>
      </w:r>
      <w:r w:rsidRPr="00FF4934">
        <w:rPr>
          <w:rFonts w:ascii="Times New Roman" w:hAnsi="Times New Roman" w:cs="Times New Roman"/>
          <w:color w:val="000000" w:themeColor="text1"/>
          <w:sz w:val="28"/>
          <w:szCs w:val="28"/>
        </w:rPr>
        <w:t>., 2011).</w:t>
      </w:r>
      <w:proofErr w:type="gramEnd"/>
    </w:p>
    <w:p w:rsidR="00D61BD7" w:rsidRPr="00FF4934" w:rsidRDefault="00D61BD7" w:rsidP="00D61BD7">
      <w:pPr>
        <w:spacing w:after="0" w:line="240" w:lineRule="auto"/>
        <w:ind w:firstLine="567"/>
        <w:jc w:val="both"/>
        <w:rPr>
          <w:rFonts w:ascii="Times New Roman" w:hAnsi="Times New Roman" w:cs="Times New Roman"/>
          <w:color w:val="000000" w:themeColor="text1"/>
          <w:sz w:val="28"/>
          <w:szCs w:val="28"/>
        </w:rPr>
      </w:pPr>
      <w:r w:rsidRPr="00FF4934">
        <w:rPr>
          <w:rFonts w:ascii="Times New Roman" w:hAnsi="Times New Roman" w:cs="Times New Roman"/>
          <w:sz w:val="28"/>
          <w:szCs w:val="28"/>
        </w:rPr>
        <w:t xml:space="preserve">Поэтому, познание видового многообразия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представляет огромный интерес, поскольку каждый год из различных регионов планеты описываются новые виды, эпизоотологическая роль которых не определена. </w:t>
      </w:r>
    </w:p>
    <w:p w:rsidR="008558D2" w:rsidRPr="00FF4934" w:rsidRDefault="008558D2" w:rsidP="005A549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Изучение видового состав</w:t>
      </w:r>
      <w:r w:rsidR="000E3845" w:rsidRPr="00FF4934">
        <w:rPr>
          <w:rFonts w:ascii="Times New Roman" w:hAnsi="Times New Roman" w:cs="Times New Roman"/>
          <w:sz w:val="28"/>
          <w:szCs w:val="28"/>
        </w:rPr>
        <w:t>а, определение основных хозяев -</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rPr>
        <w:t>прокормителий</w:t>
      </w:r>
      <w:proofErr w:type="spellEnd"/>
      <w:r w:rsidR="00252C4D" w:rsidRPr="00FF4934">
        <w:rPr>
          <w:rFonts w:ascii="Times New Roman" w:hAnsi="Times New Roman" w:cs="Times New Roman"/>
          <w:sz w:val="28"/>
          <w:szCs w:val="28"/>
        </w:rPr>
        <w:t>, приуроченность к вертикально</w:t>
      </w:r>
      <w:r w:rsidRPr="00FF4934">
        <w:rPr>
          <w:rFonts w:ascii="Times New Roman" w:hAnsi="Times New Roman" w:cs="Times New Roman"/>
          <w:sz w:val="28"/>
          <w:szCs w:val="28"/>
        </w:rPr>
        <w:t xml:space="preserve"> </w:t>
      </w:r>
      <w:r w:rsidR="00252C4D" w:rsidRPr="00FF4934">
        <w:rPr>
          <w:rFonts w:ascii="Times New Roman" w:hAnsi="Times New Roman" w:cs="Times New Roman"/>
          <w:sz w:val="28"/>
          <w:szCs w:val="28"/>
        </w:rPr>
        <w:t xml:space="preserve">- </w:t>
      </w:r>
      <w:r w:rsidRPr="00FF4934">
        <w:rPr>
          <w:rFonts w:ascii="Times New Roman" w:hAnsi="Times New Roman" w:cs="Times New Roman"/>
          <w:sz w:val="28"/>
          <w:szCs w:val="28"/>
        </w:rPr>
        <w:t>ландшафтным биотопам, сезонной динамики и други</w:t>
      </w:r>
      <w:r w:rsidR="000E3845" w:rsidRPr="00FF4934">
        <w:rPr>
          <w:rFonts w:ascii="Times New Roman" w:hAnsi="Times New Roman" w:cs="Times New Roman"/>
          <w:sz w:val="28"/>
          <w:szCs w:val="28"/>
        </w:rPr>
        <w:t>х</w:t>
      </w:r>
      <w:r w:rsidRPr="00FF4934">
        <w:rPr>
          <w:rFonts w:ascii="Times New Roman" w:hAnsi="Times New Roman" w:cs="Times New Roman"/>
          <w:sz w:val="28"/>
          <w:szCs w:val="28"/>
        </w:rPr>
        <w:t xml:space="preserve"> особенност</w:t>
      </w:r>
      <w:r w:rsidR="000E3845" w:rsidRPr="00FF4934">
        <w:rPr>
          <w:rFonts w:ascii="Times New Roman" w:hAnsi="Times New Roman" w:cs="Times New Roman"/>
          <w:sz w:val="28"/>
          <w:szCs w:val="28"/>
        </w:rPr>
        <w:t>ей</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необходимы для медико-ветеринарной оценки</w:t>
      </w:r>
      <w:r w:rsidR="00252C4D" w:rsidRPr="00FF4934">
        <w:rPr>
          <w:rFonts w:ascii="Times New Roman" w:hAnsi="Times New Roman" w:cs="Times New Roman"/>
          <w:sz w:val="28"/>
          <w:szCs w:val="28"/>
        </w:rPr>
        <w:t xml:space="preserve"> экологической ситуации в регионе</w:t>
      </w:r>
      <w:r w:rsidRPr="00FF4934">
        <w:rPr>
          <w:rFonts w:ascii="Times New Roman" w:hAnsi="Times New Roman" w:cs="Times New Roman"/>
          <w:sz w:val="28"/>
          <w:szCs w:val="28"/>
        </w:rPr>
        <w:t xml:space="preserve">. </w:t>
      </w:r>
    </w:p>
    <w:p w:rsidR="00A070A2" w:rsidRPr="00FF4934" w:rsidRDefault="008558D2" w:rsidP="006F6E15">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Однако</w:t>
      </w:r>
      <w:proofErr w:type="gramStart"/>
      <w:r w:rsidRPr="00FF4934">
        <w:rPr>
          <w:rFonts w:ascii="Times New Roman" w:hAnsi="Times New Roman" w:cs="Times New Roman"/>
          <w:sz w:val="28"/>
          <w:szCs w:val="28"/>
        </w:rPr>
        <w:t>,</w:t>
      </w:r>
      <w:proofErr w:type="gramEnd"/>
      <w:r w:rsidRPr="00FF4934">
        <w:rPr>
          <w:rFonts w:ascii="Times New Roman" w:hAnsi="Times New Roman" w:cs="Times New Roman"/>
          <w:sz w:val="28"/>
          <w:szCs w:val="28"/>
        </w:rPr>
        <w:t xml:space="preserve"> до наших исследований в основном работы проводились маршрутными экспедициями, что не позволяло расширить полноту экологических особенностей горных биоценозов, важн</w:t>
      </w:r>
      <w:r w:rsidR="000E3845" w:rsidRPr="00FF4934">
        <w:rPr>
          <w:rFonts w:ascii="Times New Roman" w:hAnsi="Times New Roman" w:cs="Times New Roman"/>
          <w:sz w:val="28"/>
          <w:szCs w:val="28"/>
        </w:rPr>
        <w:t>о</w:t>
      </w:r>
      <w:r w:rsidRPr="00FF4934">
        <w:rPr>
          <w:rFonts w:ascii="Times New Roman" w:hAnsi="Times New Roman" w:cs="Times New Roman"/>
          <w:sz w:val="28"/>
          <w:szCs w:val="28"/>
        </w:rPr>
        <w:t xml:space="preserve">й составляющей которых являются </w:t>
      </w:r>
      <w:proofErr w:type="spellStart"/>
      <w:r w:rsidRPr="00FF4934">
        <w:rPr>
          <w:rFonts w:ascii="Times New Roman" w:hAnsi="Times New Roman" w:cs="Times New Roman"/>
          <w:sz w:val="28"/>
          <w:szCs w:val="28"/>
        </w:rPr>
        <w:t>краснотелковые</w:t>
      </w:r>
      <w:proofErr w:type="spellEnd"/>
      <w:r w:rsidRPr="00FF4934">
        <w:rPr>
          <w:rFonts w:ascii="Times New Roman" w:hAnsi="Times New Roman" w:cs="Times New Roman"/>
          <w:sz w:val="28"/>
          <w:szCs w:val="28"/>
        </w:rPr>
        <w:t xml:space="preserve"> клещи. Кроме того, ежегодно в ущелье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 xml:space="preserve"> отдыхает большое количество туристов, а в </w:t>
      </w:r>
      <w:r w:rsidR="000E3845" w:rsidRPr="00FF4934">
        <w:rPr>
          <w:rFonts w:ascii="Times New Roman" w:hAnsi="Times New Roman" w:cs="Times New Roman"/>
          <w:sz w:val="28"/>
          <w:szCs w:val="28"/>
        </w:rPr>
        <w:t>Правительственной резиденции</w:t>
      </w:r>
      <w:r w:rsidRPr="00FF4934">
        <w:rPr>
          <w:rFonts w:ascii="Times New Roman" w:hAnsi="Times New Roman" w:cs="Times New Roman"/>
          <w:sz w:val="28"/>
          <w:szCs w:val="28"/>
        </w:rPr>
        <w:t xml:space="preserve"> проходят международные встречи первых лиц государств. Поэтому</w:t>
      </w:r>
      <w:r w:rsidR="000E3845" w:rsidRPr="00FF4934">
        <w:rPr>
          <w:rFonts w:ascii="Times New Roman" w:hAnsi="Times New Roman" w:cs="Times New Roman"/>
          <w:sz w:val="28"/>
          <w:szCs w:val="28"/>
        </w:rPr>
        <w:t>,</w:t>
      </w:r>
      <w:r w:rsidRPr="00FF4934">
        <w:rPr>
          <w:rFonts w:ascii="Times New Roman" w:hAnsi="Times New Roman" w:cs="Times New Roman"/>
          <w:sz w:val="28"/>
          <w:szCs w:val="28"/>
        </w:rPr>
        <w:t xml:space="preserve"> необходимо выяснение </w:t>
      </w:r>
      <w:proofErr w:type="spellStart"/>
      <w:r w:rsidRPr="00FF4934">
        <w:rPr>
          <w:rFonts w:ascii="Times New Roman" w:hAnsi="Times New Roman" w:cs="Times New Roman"/>
          <w:sz w:val="28"/>
          <w:szCs w:val="28"/>
        </w:rPr>
        <w:t>паразитологическ</w:t>
      </w:r>
      <w:r w:rsidR="000E3845" w:rsidRPr="00FF4934">
        <w:rPr>
          <w:rFonts w:ascii="Times New Roman" w:hAnsi="Times New Roman" w:cs="Times New Roman"/>
          <w:sz w:val="28"/>
          <w:szCs w:val="28"/>
        </w:rPr>
        <w:t>о</w:t>
      </w:r>
      <w:r w:rsidRPr="00FF4934">
        <w:rPr>
          <w:rFonts w:ascii="Times New Roman" w:hAnsi="Times New Roman" w:cs="Times New Roman"/>
          <w:sz w:val="28"/>
          <w:szCs w:val="28"/>
        </w:rPr>
        <w:t>й</w:t>
      </w:r>
      <w:proofErr w:type="spellEnd"/>
      <w:r w:rsidRPr="00FF4934">
        <w:rPr>
          <w:rFonts w:ascii="Times New Roman" w:hAnsi="Times New Roman" w:cs="Times New Roman"/>
          <w:sz w:val="28"/>
          <w:szCs w:val="28"/>
        </w:rPr>
        <w:t xml:space="preserve"> </w:t>
      </w:r>
      <w:r w:rsidR="00252C4D" w:rsidRPr="00FF4934">
        <w:rPr>
          <w:rFonts w:ascii="Times New Roman" w:hAnsi="Times New Roman" w:cs="Times New Roman"/>
          <w:sz w:val="28"/>
          <w:szCs w:val="28"/>
        </w:rPr>
        <w:t>обстановки</w:t>
      </w:r>
      <w:r w:rsidRPr="00FF4934">
        <w:rPr>
          <w:rFonts w:ascii="Times New Roman" w:hAnsi="Times New Roman" w:cs="Times New Roman"/>
          <w:sz w:val="28"/>
          <w:szCs w:val="28"/>
        </w:rPr>
        <w:t xml:space="preserve"> на этой территории в целях экологической безопасности. Все это и определило проведение данной работы.</w:t>
      </w:r>
    </w:p>
    <w:p w:rsidR="00645B32" w:rsidRPr="00FF4934" w:rsidRDefault="008558D2"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b/>
          <w:sz w:val="28"/>
          <w:szCs w:val="28"/>
        </w:rPr>
        <w:t xml:space="preserve">Связь темы диссертации с научными программами.  </w:t>
      </w:r>
      <w:r w:rsidR="00645B32" w:rsidRPr="00FF4934">
        <w:rPr>
          <w:rFonts w:ascii="Times New Roman" w:hAnsi="Times New Roman" w:cs="Times New Roman"/>
          <w:sz w:val="28"/>
          <w:szCs w:val="28"/>
        </w:rPr>
        <w:t>Работа связана с темой НИР Биолого-почвенного института  Национальн</w:t>
      </w:r>
      <w:r w:rsidR="00F71B06" w:rsidRPr="00FF4934">
        <w:rPr>
          <w:rFonts w:ascii="Times New Roman" w:hAnsi="Times New Roman" w:cs="Times New Roman"/>
          <w:sz w:val="28"/>
          <w:szCs w:val="28"/>
        </w:rPr>
        <w:t>ой академии</w:t>
      </w:r>
      <w:r w:rsidR="00645B32" w:rsidRPr="00FF4934">
        <w:rPr>
          <w:rFonts w:ascii="Times New Roman" w:hAnsi="Times New Roman" w:cs="Times New Roman"/>
          <w:sz w:val="28"/>
          <w:szCs w:val="28"/>
        </w:rPr>
        <w:t xml:space="preserve"> наук  Кыргызской Республики по проекту «Эколого-биологические основы сохранения и устойчивого использования биоразнообразия Кыргызстана» (регистр. № 0003948).</w:t>
      </w:r>
    </w:p>
    <w:p w:rsidR="008558D2" w:rsidRPr="00FF4934" w:rsidRDefault="008558D2"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b/>
          <w:sz w:val="28"/>
          <w:szCs w:val="28"/>
        </w:rPr>
        <w:t xml:space="preserve">Цель и задачи исследования. </w:t>
      </w:r>
      <w:r w:rsidRPr="00FF4934">
        <w:rPr>
          <w:rFonts w:ascii="Times New Roman" w:hAnsi="Times New Roman" w:cs="Times New Roman"/>
          <w:sz w:val="28"/>
          <w:szCs w:val="28"/>
        </w:rPr>
        <w:t>Цел</w:t>
      </w:r>
      <w:r w:rsidR="00252C4D" w:rsidRPr="00FF4934">
        <w:rPr>
          <w:rFonts w:ascii="Times New Roman" w:hAnsi="Times New Roman" w:cs="Times New Roman"/>
          <w:sz w:val="28"/>
          <w:szCs w:val="28"/>
        </w:rPr>
        <w:t>ь</w:t>
      </w:r>
      <w:r w:rsidRPr="00FF4934">
        <w:rPr>
          <w:rFonts w:ascii="Times New Roman" w:hAnsi="Times New Roman" w:cs="Times New Roman"/>
          <w:sz w:val="28"/>
          <w:szCs w:val="28"/>
        </w:rPr>
        <w:t xml:space="preserve">ю данной работы являлось изучение видового разнообразия и экологии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ущелья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 Для реализации это</w:t>
      </w:r>
      <w:r w:rsidR="00252C4D" w:rsidRPr="00FF4934">
        <w:rPr>
          <w:rFonts w:ascii="Times New Roman" w:hAnsi="Times New Roman" w:cs="Times New Roman"/>
          <w:sz w:val="28"/>
          <w:szCs w:val="28"/>
        </w:rPr>
        <w:t>го</w:t>
      </w:r>
      <w:r w:rsidR="003E7333" w:rsidRPr="00FF4934">
        <w:rPr>
          <w:rFonts w:ascii="Times New Roman" w:hAnsi="Times New Roman" w:cs="Times New Roman"/>
          <w:sz w:val="28"/>
          <w:szCs w:val="28"/>
        </w:rPr>
        <w:t xml:space="preserve"> </w:t>
      </w:r>
      <w:r w:rsidRPr="00FF4934">
        <w:rPr>
          <w:rFonts w:ascii="Times New Roman" w:hAnsi="Times New Roman" w:cs="Times New Roman"/>
          <w:sz w:val="28"/>
          <w:szCs w:val="28"/>
        </w:rPr>
        <w:t>были поставлены следующие задачи:</w:t>
      </w:r>
    </w:p>
    <w:p w:rsidR="00CC1589" w:rsidRPr="00FF4934" w:rsidRDefault="00CC1589" w:rsidP="005A549D">
      <w:pPr>
        <w:spacing w:after="0" w:line="240" w:lineRule="auto"/>
        <w:ind w:firstLine="709"/>
        <w:jc w:val="both"/>
        <w:rPr>
          <w:rFonts w:ascii="Times New Roman" w:hAnsi="Times New Roman" w:cs="Times New Roman"/>
          <w:sz w:val="28"/>
          <w:szCs w:val="28"/>
        </w:rPr>
      </w:pPr>
    </w:p>
    <w:p w:rsidR="00CC1589" w:rsidRPr="00FF4934" w:rsidRDefault="00CC1589" w:rsidP="005A549D">
      <w:pPr>
        <w:spacing w:after="0" w:line="240" w:lineRule="auto"/>
        <w:ind w:firstLine="709"/>
        <w:jc w:val="both"/>
        <w:rPr>
          <w:rFonts w:ascii="Times New Roman" w:hAnsi="Times New Roman" w:cs="Times New Roman"/>
          <w:sz w:val="28"/>
          <w:szCs w:val="28"/>
        </w:rPr>
      </w:pPr>
    </w:p>
    <w:p w:rsidR="00CC1589" w:rsidRPr="00C67D5A" w:rsidRDefault="00CC1589" w:rsidP="005A549D">
      <w:pPr>
        <w:spacing w:after="0" w:line="240" w:lineRule="auto"/>
        <w:ind w:firstLine="709"/>
        <w:jc w:val="both"/>
        <w:rPr>
          <w:rFonts w:ascii="Times New Roman" w:hAnsi="Times New Roman" w:cs="Times New Roman"/>
          <w:sz w:val="28"/>
          <w:szCs w:val="28"/>
        </w:rPr>
      </w:pPr>
    </w:p>
    <w:p w:rsidR="006C605E" w:rsidRPr="00C67D5A" w:rsidRDefault="006C605E" w:rsidP="005A549D">
      <w:pPr>
        <w:spacing w:after="0" w:line="240" w:lineRule="auto"/>
        <w:ind w:firstLine="709"/>
        <w:jc w:val="both"/>
        <w:rPr>
          <w:rFonts w:ascii="Times New Roman" w:hAnsi="Times New Roman" w:cs="Times New Roman"/>
          <w:sz w:val="28"/>
          <w:szCs w:val="28"/>
        </w:rPr>
      </w:pPr>
    </w:p>
    <w:p w:rsidR="00CC1589" w:rsidRPr="00062113" w:rsidRDefault="00CC1589" w:rsidP="00A60615">
      <w:pPr>
        <w:spacing w:after="0" w:line="240" w:lineRule="auto"/>
        <w:ind w:firstLine="709"/>
        <w:jc w:val="center"/>
        <w:rPr>
          <w:rFonts w:ascii="Times New Roman" w:hAnsi="Times New Roman" w:cs="Times New Roman"/>
          <w:b/>
          <w:sz w:val="28"/>
          <w:szCs w:val="28"/>
        </w:rPr>
      </w:pPr>
    </w:p>
    <w:p w:rsidR="008558D2" w:rsidRPr="00FF4934" w:rsidRDefault="008558D2"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lastRenderedPageBreak/>
        <w:t xml:space="preserve">1. Изучить фаунистический комплекс </w:t>
      </w:r>
      <w:proofErr w:type="spellStart"/>
      <w:r w:rsidRPr="00FF4934">
        <w:rPr>
          <w:rFonts w:ascii="Times New Roman" w:hAnsi="Times New Roman" w:cs="Times New Roman"/>
          <w:sz w:val="28"/>
          <w:szCs w:val="28"/>
        </w:rPr>
        <w:t>краснотелок</w:t>
      </w:r>
      <w:proofErr w:type="spellEnd"/>
      <w:r w:rsidR="00A070A2" w:rsidRPr="00FF4934">
        <w:rPr>
          <w:rFonts w:ascii="Times New Roman" w:hAnsi="Times New Roman" w:cs="Times New Roman"/>
          <w:sz w:val="28"/>
          <w:szCs w:val="28"/>
        </w:rPr>
        <w:t>;</w:t>
      </w:r>
    </w:p>
    <w:p w:rsidR="008558D2" w:rsidRPr="00FF4934" w:rsidRDefault="008558D2"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2. Выявить круг хозяев и степень их участия в прокормлении клещей</w:t>
      </w:r>
      <w:r w:rsidR="00A070A2" w:rsidRPr="00FF4934">
        <w:rPr>
          <w:rFonts w:ascii="Times New Roman" w:hAnsi="Times New Roman" w:cs="Times New Roman"/>
          <w:sz w:val="28"/>
          <w:szCs w:val="28"/>
        </w:rPr>
        <w:t>;</w:t>
      </w:r>
    </w:p>
    <w:p w:rsidR="008558D2" w:rsidRPr="00FF4934" w:rsidRDefault="008558D2" w:rsidP="005A549D">
      <w:pPr>
        <w:tabs>
          <w:tab w:val="left" w:pos="8452"/>
        </w:tabs>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3. Установить сезонную динамику  и численность паразитов</w:t>
      </w:r>
      <w:r w:rsidR="00A070A2" w:rsidRPr="00FF4934">
        <w:rPr>
          <w:rFonts w:ascii="Times New Roman" w:hAnsi="Times New Roman" w:cs="Times New Roman"/>
          <w:sz w:val="28"/>
          <w:szCs w:val="28"/>
        </w:rPr>
        <w:t>;</w:t>
      </w:r>
      <w:r w:rsidRPr="00FF4934">
        <w:rPr>
          <w:rFonts w:ascii="Times New Roman" w:hAnsi="Times New Roman" w:cs="Times New Roman"/>
          <w:sz w:val="28"/>
          <w:szCs w:val="28"/>
        </w:rPr>
        <w:tab/>
      </w:r>
    </w:p>
    <w:p w:rsidR="008558D2" w:rsidRPr="00FF4934" w:rsidRDefault="008558D2"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 xml:space="preserve">4. Определить вертикально-зональное распространение </w:t>
      </w:r>
      <w:proofErr w:type="spellStart"/>
      <w:r w:rsidRPr="00FF4934">
        <w:rPr>
          <w:rFonts w:ascii="Times New Roman" w:hAnsi="Times New Roman" w:cs="Times New Roman"/>
          <w:sz w:val="28"/>
          <w:szCs w:val="28"/>
        </w:rPr>
        <w:t>краснотелок</w:t>
      </w:r>
      <w:proofErr w:type="spellEnd"/>
      <w:r w:rsidR="00A070A2" w:rsidRPr="00FF4934">
        <w:rPr>
          <w:rFonts w:ascii="Times New Roman" w:hAnsi="Times New Roman" w:cs="Times New Roman"/>
          <w:sz w:val="28"/>
          <w:szCs w:val="28"/>
        </w:rPr>
        <w:t>.</w:t>
      </w:r>
    </w:p>
    <w:p w:rsidR="008558D2" w:rsidRPr="00FF4934" w:rsidRDefault="008558D2" w:rsidP="00252C4D">
      <w:pPr>
        <w:spacing w:after="0" w:line="240" w:lineRule="auto"/>
        <w:ind w:firstLine="709"/>
        <w:jc w:val="both"/>
        <w:rPr>
          <w:rFonts w:ascii="Times New Roman" w:hAnsi="Times New Roman" w:cs="Times New Roman"/>
          <w:b/>
          <w:sz w:val="28"/>
          <w:szCs w:val="28"/>
        </w:rPr>
      </w:pPr>
      <w:r w:rsidRPr="00FF4934">
        <w:rPr>
          <w:rFonts w:ascii="Times New Roman" w:hAnsi="Times New Roman" w:cs="Times New Roman"/>
          <w:b/>
          <w:sz w:val="28"/>
          <w:szCs w:val="28"/>
        </w:rPr>
        <w:t xml:space="preserve">Научная новизна полученных результатов. </w:t>
      </w:r>
      <w:r w:rsidRPr="00FF4934">
        <w:rPr>
          <w:rFonts w:ascii="Times New Roman" w:hAnsi="Times New Roman" w:cs="Times New Roman"/>
          <w:sz w:val="28"/>
          <w:szCs w:val="28"/>
        </w:rPr>
        <w:t xml:space="preserve">Впервые проведено изучение фауны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во все сезоны в горных стациях. Установлена динамика численности клещей. Выявлены тепло</w:t>
      </w:r>
      <w:r w:rsidR="00252C4D" w:rsidRPr="00FF4934">
        <w:rPr>
          <w:rFonts w:ascii="Times New Roman" w:hAnsi="Times New Roman" w:cs="Times New Roman"/>
          <w:sz w:val="28"/>
          <w:szCs w:val="28"/>
        </w:rPr>
        <w:t xml:space="preserve"> - </w:t>
      </w:r>
      <w:r w:rsidRPr="00FF4934">
        <w:rPr>
          <w:rFonts w:ascii="Times New Roman" w:hAnsi="Times New Roman" w:cs="Times New Roman"/>
          <w:sz w:val="28"/>
          <w:szCs w:val="28"/>
        </w:rPr>
        <w:t xml:space="preserve"> и холодолюбивые виды и смена их в течени</w:t>
      </w:r>
      <w:proofErr w:type="gramStart"/>
      <w:r w:rsidRPr="00FF4934">
        <w:rPr>
          <w:rFonts w:ascii="Times New Roman" w:hAnsi="Times New Roman" w:cs="Times New Roman"/>
          <w:sz w:val="28"/>
          <w:szCs w:val="28"/>
        </w:rPr>
        <w:t>и</w:t>
      </w:r>
      <w:proofErr w:type="gramEnd"/>
      <w:r w:rsidRPr="00FF4934">
        <w:rPr>
          <w:rFonts w:ascii="Times New Roman" w:hAnsi="Times New Roman" w:cs="Times New Roman"/>
          <w:sz w:val="28"/>
          <w:szCs w:val="28"/>
        </w:rPr>
        <w:t xml:space="preserve"> года.</w:t>
      </w:r>
      <w:r w:rsidR="00A070A2" w:rsidRPr="00FF4934">
        <w:rPr>
          <w:rFonts w:ascii="Times New Roman" w:hAnsi="Times New Roman" w:cs="Times New Roman"/>
          <w:sz w:val="28"/>
          <w:szCs w:val="28"/>
        </w:rPr>
        <w:t xml:space="preserve"> Сделан</w:t>
      </w:r>
      <w:r w:rsidRPr="00FF4934">
        <w:rPr>
          <w:rFonts w:ascii="Times New Roman" w:hAnsi="Times New Roman" w:cs="Times New Roman"/>
          <w:sz w:val="28"/>
          <w:szCs w:val="28"/>
        </w:rPr>
        <w:t xml:space="preserve"> анализ корреляции степени заражения паразитами мелких млекопитающих в зависимости от структуры популяции хозяев. </w:t>
      </w:r>
      <w:r w:rsidR="00A070A2" w:rsidRPr="00FF4934">
        <w:rPr>
          <w:rFonts w:ascii="Times New Roman" w:hAnsi="Times New Roman" w:cs="Times New Roman"/>
          <w:sz w:val="28"/>
          <w:szCs w:val="28"/>
        </w:rPr>
        <w:t>Описано два новых для науки вида.</w:t>
      </w:r>
    </w:p>
    <w:p w:rsidR="008558D2" w:rsidRPr="00FF4934" w:rsidRDefault="008558D2" w:rsidP="005A549D">
      <w:pPr>
        <w:spacing w:after="0" w:line="240" w:lineRule="auto"/>
        <w:ind w:firstLine="709"/>
        <w:jc w:val="both"/>
        <w:rPr>
          <w:rFonts w:ascii="Times New Roman" w:hAnsi="Times New Roman" w:cs="Times New Roman"/>
          <w:b/>
          <w:sz w:val="28"/>
          <w:szCs w:val="28"/>
        </w:rPr>
      </w:pPr>
      <w:r w:rsidRPr="00FF4934">
        <w:rPr>
          <w:rFonts w:ascii="Times New Roman" w:hAnsi="Times New Roman" w:cs="Times New Roman"/>
          <w:b/>
          <w:sz w:val="28"/>
          <w:szCs w:val="28"/>
        </w:rPr>
        <w:t xml:space="preserve">Практическая значимость полученных результатов. </w:t>
      </w:r>
      <w:r w:rsidRPr="00FF4934">
        <w:rPr>
          <w:rFonts w:ascii="Times New Roman" w:hAnsi="Times New Roman" w:cs="Times New Roman"/>
          <w:sz w:val="28"/>
          <w:szCs w:val="28"/>
        </w:rPr>
        <w:t xml:space="preserve">Полученные  данные могут быть использованы </w:t>
      </w:r>
      <w:proofErr w:type="spellStart"/>
      <w:r w:rsidRPr="00FF4934">
        <w:rPr>
          <w:rFonts w:ascii="Times New Roman" w:hAnsi="Times New Roman" w:cs="Times New Roman"/>
          <w:sz w:val="28"/>
          <w:szCs w:val="28"/>
        </w:rPr>
        <w:t>медико</w:t>
      </w:r>
      <w:proofErr w:type="spellEnd"/>
      <w:r w:rsidRPr="00FF4934">
        <w:rPr>
          <w:rFonts w:ascii="Times New Roman" w:hAnsi="Times New Roman" w:cs="Times New Roman"/>
          <w:sz w:val="28"/>
          <w:szCs w:val="28"/>
        </w:rPr>
        <w:t xml:space="preserve"> - ветеринарными работниками при подготовке и проведении профилактических мероприятий. Материалы диссертации используются при  чтении лекци</w:t>
      </w:r>
      <w:r w:rsidR="00252C4D" w:rsidRPr="00FF4934">
        <w:rPr>
          <w:rFonts w:ascii="Times New Roman" w:hAnsi="Times New Roman" w:cs="Times New Roman"/>
          <w:sz w:val="28"/>
          <w:szCs w:val="28"/>
        </w:rPr>
        <w:t>й</w:t>
      </w:r>
      <w:r w:rsidRPr="00FF4934">
        <w:rPr>
          <w:rFonts w:ascii="Times New Roman" w:hAnsi="Times New Roman" w:cs="Times New Roman"/>
          <w:sz w:val="28"/>
          <w:szCs w:val="28"/>
        </w:rPr>
        <w:t xml:space="preserve"> по зоологии</w:t>
      </w:r>
      <w:r w:rsidR="00D22440">
        <w:rPr>
          <w:rFonts w:ascii="Times New Roman" w:hAnsi="Times New Roman" w:cs="Times New Roman"/>
          <w:sz w:val="28"/>
          <w:szCs w:val="28"/>
        </w:rPr>
        <w:t xml:space="preserve">,  </w:t>
      </w:r>
      <w:r w:rsidRPr="00FF4934">
        <w:rPr>
          <w:rFonts w:ascii="Times New Roman" w:hAnsi="Times New Roman" w:cs="Times New Roman"/>
          <w:sz w:val="28"/>
          <w:szCs w:val="28"/>
        </w:rPr>
        <w:t>паразитологии</w:t>
      </w:r>
      <w:r w:rsidR="00D22440">
        <w:rPr>
          <w:rFonts w:ascii="Times New Roman" w:hAnsi="Times New Roman" w:cs="Times New Roman"/>
          <w:sz w:val="28"/>
          <w:szCs w:val="28"/>
        </w:rPr>
        <w:t>, сравнительной анатомии животных, частною энтомологии, по курсу «Методы зоологических исследований» для магистрантов на кафедре Зоологии, физиологии человека и животных</w:t>
      </w:r>
      <w:r w:rsidRPr="00FF4934">
        <w:rPr>
          <w:rFonts w:ascii="Times New Roman" w:hAnsi="Times New Roman" w:cs="Times New Roman"/>
          <w:sz w:val="28"/>
          <w:szCs w:val="28"/>
        </w:rPr>
        <w:t xml:space="preserve"> в Кыргызско</w:t>
      </w:r>
      <w:r w:rsidR="00D22440">
        <w:rPr>
          <w:rFonts w:ascii="Times New Roman" w:hAnsi="Times New Roman" w:cs="Times New Roman"/>
          <w:sz w:val="28"/>
          <w:szCs w:val="28"/>
        </w:rPr>
        <w:t>го</w:t>
      </w:r>
      <w:r w:rsidRPr="00FF4934">
        <w:rPr>
          <w:rFonts w:ascii="Times New Roman" w:hAnsi="Times New Roman" w:cs="Times New Roman"/>
          <w:sz w:val="28"/>
          <w:szCs w:val="28"/>
        </w:rPr>
        <w:t xml:space="preserve"> </w:t>
      </w:r>
      <w:r w:rsidR="00645B32" w:rsidRPr="00FF4934">
        <w:rPr>
          <w:rFonts w:ascii="Times New Roman" w:hAnsi="Times New Roman" w:cs="Times New Roman"/>
          <w:sz w:val="28"/>
          <w:szCs w:val="28"/>
        </w:rPr>
        <w:t>Н</w:t>
      </w:r>
      <w:r w:rsidRPr="00FF4934">
        <w:rPr>
          <w:rFonts w:ascii="Times New Roman" w:hAnsi="Times New Roman" w:cs="Times New Roman"/>
          <w:sz w:val="28"/>
          <w:szCs w:val="28"/>
        </w:rPr>
        <w:t>ационально</w:t>
      </w:r>
      <w:r w:rsidR="00D22440">
        <w:rPr>
          <w:rFonts w:ascii="Times New Roman" w:hAnsi="Times New Roman" w:cs="Times New Roman"/>
          <w:sz w:val="28"/>
          <w:szCs w:val="28"/>
        </w:rPr>
        <w:t xml:space="preserve">го  университета </w:t>
      </w:r>
      <w:r w:rsidRPr="00FF4934">
        <w:rPr>
          <w:rFonts w:ascii="Times New Roman" w:hAnsi="Times New Roman" w:cs="Times New Roman"/>
          <w:sz w:val="28"/>
          <w:szCs w:val="28"/>
        </w:rPr>
        <w:t xml:space="preserve"> им. Ж. </w:t>
      </w:r>
      <w:proofErr w:type="spellStart"/>
      <w:r w:rsidRPr="00FF4934">
        <w:rPr>
          <w:rFonts w:ascii="Times New Roman" w:hAnsi="Times New Roman" w:cs="Times New Roman"/>
          <w:sz w:val="28"/>
          <w:szCs w:val="28"/>
        </w:rPr>
        <w:t>Баласагына</w:t>
      </w:r>
      <w:proofErr w:type="spellEnd"/>
      <w:r w:rsidR="00F71B06" w:rsidRPr="00FF4934">
        <w:rPr>
          <w:rFonts w:ascii="Times New Roman" w:hAnsi="Times New Roman" w:cs="Times New Roman"/>
          <w:sz w:val="28"/>
          <w:szCs w:val="28"/>
        </w:rPr>
        <w:t xml:space="preserve"> </w:t>
      </w:r>
      <w:proofErr w:type="gramStart"/>
      <w:r w:rsidR="00F71B06" w:rsidRPr="00FF4934">
        <w:rPr>
          <w:rFonts w:ascii="Times New Roman" w:hAnsi="Times New Roman" w:cs="Times New Roman"/>
          <w:sz w:val="28"/>
          <w:szCs w:val="28"/>
        </w:rPr>
        <w:t>(</w:t>
      </w:r>
      <w:r w:rsidR="00B83DBC" w:rsidRPr="00387054">
        <w:rPr>
          <w:rFonts w:ascii="Times New Roman" w:hAnsi="Times New Roman" w:cs="Times New Roman"/>
          <w:sz w:val="28"/>
          <w:szCs w:val="28"/>
        </w:rPr>
        <w:t xml:space="preserve"> </w:t>
      </w:r>
      <w:proofErr w:type="gramEnd"/>
      <w:r w:rsidR="00B83DBC">
        <w:rPr>
          <w:rFonts w:ascii="Times New Roman" w:hAnsi="Times New Roman" w:cs="Times New Roman"/>
          <w:sz w:val="28"/>
          <w:szCs w:val="28"/>
        </w:rPr>
        <w:t xml:space="preserve">Акт внедрения от </w:t>
      </w:r>
      <w:r w:rsidR="00F71B06" w:rsidRPr="00FF4934">
        <w:rPr>
          <w:rFonts w:ascii="Times New Roman" w:hAnsi="Times New Roman" w:cs="Times New Roman"/>
          <w:sz w:val="28"/>
          <w:szCs w:val="28"/>
        </w:rPr>
        <w:t>2</w:t>
      </w:r>
      <w:r w:rsidR="00AF5F9B" w:rsidRPr="00FF4934">
        <w:rPr>
          <w:rFonts w:ascii="Times New Roman" w:hAnsi="Times New Roman" w:cs="Times New Roman"/>
          <w:sz w:val="28"/>
          <w:szCs w:val="28"/>
        </w:rPr>
        <w:t>5</w:t>
      </w:r>
      <w:r w:rsidR="00F71B06" w:rsidRPr="00FF4934">
        <w:rPr>
          <w:rFonts w:ascii="Times New Roman" w:hAnsi="Times New Roman" w:cs="Times New Roman"/>
          <w:sz w:val="28"/>
          <w:szCs w:val="28"/>
        </w:rPr>
        <w:t xml:space="preserve"> марта 2015 года)</w:t>
      </w:r>
      <w:r w:rsidRPr="00FF4934">
        <w:rPr>
          <w:rFonts w:ascii="Times New Roman" w:hAnsi="Times New Roman" w:cs="Times New Roman"/>
          <w:sz w:val="28"/>
          <w:szCs w:val="28"/>
        </w:rPr>
        <w:t>.</w:t>
      </w:r>
    </w:p>
    <w:p w:rsidR="008558D2" w:rsidRPr="00FF4934" w:rsidRDefault="008558D2" w:rsidP="005A549D">
      <w:pPr>
        <w:spacing w:after="0" w:line="240" w:lineRule="auto"/>
        <w:ind w:firstLine="709"/>
        <w:jc w:val="both"/>
        <w:rPr>
          <w:rFonts w:ascii="Times New Roman" w:hAnsi="Times New Roman" w:cs="Times New Roman"/>
          <w:b/>
          <w:sz w:val="28"/>
          <w:szCs w:val="28"/>
        </w:rPr>
      </w:pPr>
      <w:r w:rsidRPr="00FF4934">
        <w:rPr>
          <w:rFonts w:ascii="Times New Roman" w:hAnsi="Times New Roman" w:cs="Times New Roman"/>
          <w:b/>
          <w:sz w:val="28"/>
          <w:szCs w:val="28"/>
        </w:rPr>
        <w:t>Основные положения диссертации, выносимые на защиту:</w:t>
      </w:r>
    </w:p>
    <w:p w:rsidR="008558D2" w:rsidRPr="00FF4934" w:rsidRDefault="008558D2" w:rsidP="005A549D">
      <w:pPr>
        <w:pStyle w:val="a5"/>
        <w:numPr>
          <w:ilvl w:val="0"/>
          <w:numId w:val="1"/>
        </w:numPr>
        <w:spacing w:after="0" w:line="240" w:lineRule="auto"/>
        <w:ind w:left="284" w:hanging="284"/>
        <w:jc w:val="both"/>
        <w:rPr>
          <w:rFonts w:cs="Times New Roman"/>
          <w:szCs w:val="28"/>
        </w:rPr>
      </w:pPr>
      <w:r w:rsidRPr="00FF4934">
        <w:rPr>
          <w:rFonts w:cs="Times New Roman"/>
          <w:szCs w:val="28"/>
        </w:rPr>
        <w:t xml:space="preserve">Фауна </w:t>
      </w:r>
      <w:proofErr w:type="spellStart"/>
      <w:r w:rsidRPr="00FF4934">
        <w:rPr>
          <w:rFonts w:cs="Times New Roman"/>
          <w:szCs w:val="28"/>
        </w:rPr>
        <w:t>краснотелковых</w:t>
      </w:r>
      <w:proofErr w:type="spellEnd"/>
      <w:r w:rsidRPr="00FF4934">
        <w:rPr>
          <w:rFonts w:cs="Times New Roman"/>
          <w:szCs w:val="28"/>
        </w:rPr>
        <w:t xml:space="preserve"> клещей ущелья </w:t>
      </w:r>
      <w:proofErr w:type="gramStart"/>
      <w:r w:rsidRPr="00FF4934">
        <w:rPr>
          <w:rFonts w:cs="Times New Roman"/>
          <w:szCs w:val="28"/>
        </w:rPr>
        <w:t>Ала-Арча</w:t>
      </w:r>
      <w:proofErr w:type="gramEnd"/>
      <w:r w:rsidRPr="00FF4934">
        <w:rPr>
          <w:rFonts w:cs="Times New Roman"/>
          <w:szCs w:val="28"/>
        </w:rPr>
        <w:t xml:space="preserve"> и е</w:t>
      </w:r>
      <w:r w:rsidR="00252C4D" w:rsidRPr="00FF4934">
        <w:rPr>
          <w:rFonts w:cs="Times New Roman"/>
          <w:szCs w:val="28"/>
        </w:rPr>
        <w:t>ё</w:t>
      </w:r>
      <w:r w:rsidRPr="00FF4934">
        <w:rPr>
          <w:rFonts w:cs="Times New Roman"/>
          <w:szCs w:val="28"/>
        </w:rPr>
        <w:t xml:space="preserve"> инвентаризация</w:t>
      </w:r>
      <w:r w:rsidR="00A070A2" w:rsidRPr="00FF4934">
        <w:rPr>
          <w:rFonts w:cs="Times New Roman"/>
          <w:szCs w:val="28"/>
        </w:rPr>
        <w:t>;</w:t>
      </w:r>
    </w:p>
    <w:p w:rsidR="008558D2" w:rsidRPr="00FF4934" w:rsidRDefault="008558D2" w:rsidP="005A549D">
      <w:pPr>
        <w:pStyle w:val="a5"/>
        <w:numPr>
          <w:ilvl w:val="0"/>
          <w:numId w:val="1"/>
        </w:numPr>
        <w:spacing w:after="0" w:line="240" w:lineRule="auto"/>
        <w:ind w:left="284" w:hanging="284"/>
        <w:jc w:val="both"/>
        <w:rPr>
          <w:rFonts w:cs="Times New Roman"/>
          <w:szCs w:val="28"/>
        </w:rPr>
      </w:pPr>
      <w:r w:rsidRPr="00FF4934">
        <w:rPr>
          <w:rFonts w:cs="Times New Roman"/>
          <w:szCs w:val="28"/>
        </w:rPr>
        <w:t>Степень приуроченности клещей к хозяевам-</w:t>
      </w:r>
      <w:proofErr w:type="spellStart"/>
      <w:r w:rsidRPr="00FF4934">
        <w:rPr>
          <w:rFonts w:cs="Times New Roman"/>
          <w:szCs w:val="28"/>
        </w:rPr>
        <w:t>прокормителям</w:t>
      </w:r>
      <w:proofErr w:type="spellEnd"/>
      <w:r w:rsidR="00A070A2" w:rsidRPr="00FF4934">
        <w:rPr>
          <w:rFonts w:cs="Times New Roman"/>
          <w:szCs w:val="28"/>
        </w:rPr>
        <w:t>;</w:t>
      </w:r>
    </w:p>
    <w:p w:rsidR="008558D2" w:rsidRPr="00FF4934" w:rsidRDefault="008558D2" w:rsidP="005A549D">
      <w:pPr>
        <w:pStyle w:val="a5"/>
        <w:numPr>
          <w:ilvl w:val="0"/>
          <w:numId w:val="1"/>
        </w:numPr>
        <w:spacing w:after="0" w:line="240" w:lineRule="auto"/>
        <w:ind w:left="284" w:hanging="284"/>
        <w:jc w:val="both"/>
        <w:rPr>
          <w:rFonts w:cs="Times New Roman"/>
          <w:szCs w:val="28"/>
        </w:rPr>
      </w:pPr>
      <w:r w:rsidRPr="00FF4934">
        <w:rPr>
          <w:rFonts w:cs="Times New Roman"/>
          <w:szCs w:val="28"/>
        </w:rPr>
        <w:t xml:space="preserve">Сезонные изменения численности </w:t>
      </w:r>
      <w:proofErr w:type="spellStart"/>
      <w:r w:rsidRPr="00FF4934">
        <w:rPr>
          <w:rFonts w:cs="Times New Roman"/>
          <w:szCs w:val="28"/>
        </w:rPr>
        <w:t>краснотелок</w:t>
      </w:r>
      <w:proofErr w:type="spellEnd"/>
      <w:r w:rsidR="00A070A2" w:rsidRPr="00FF4934">
        <w:rPr>
          <w:rFonts w:cs="Times New Roman"/>
          <w:szCs w:val="28"/>
        </w:rPr>
        <w:t>;</w:t>
      </w:r>
    </w:p>
    <w:p w:rsidR="008558D2" w:rsidRPr="00FF4934" w:rsidRDefault="008558D2" w:rsidP="005A549D">
      <w:pPr>
        <w:pStyle w:val="a5"/>
        <w:numPr>
          <w:ilvl w:val="0"/>
          <w:numId w:val="1"/>
        </w:numPr>
        <w:spacing w:after="0" w:line="240" w:lineRule="auto"/>
        <w:ind w:left="284" w:hanging="284"/>
        <w:jc w:val="both"/>
        <w:rPr>
          <w:rFonts w:cs="Times New Roman"/>
          <w:szCs w:val="28"/>
        </w:rPr>
      </w:pPr>
      <w:r w:rsidRPr="00FF4934">
        <w:rPr>
          <w:rFonts w:cs="Times New Roman"/>
          <w:szCs w:val="28"/>
        </w:rPr>
        <w:t>Вертикально-зональное распределение паразитов в горных биотопах.</w:t>
      </w:r>
    </w:p>
    <w:p w:rsidR="008558D2" w:rsidRPr="00FF4934" w:rsidRDefault="008558D2" w:rsidP="005A549D">
      <w:pPr>
        <w:spacing w:after="0" w:line="240" w:lineRule="auto"/>
        <w:ind w:firstLine="567"/>
        <w:jc w:val="both"/>
        <w:rPr>
          <w:rFonts w:ascii="Times New Roman" w:hAnsi="Times New Roman" w:cs="Times New Roman"/>
          <w:b/>
          <w:sz w:val="28"/>
          <w:szCs w:val="28"/>
        </w:rPr>
      </w:pPr>
      <w:r w:rsidRPr="00FF4934">
        <w:rPr>
          <w:rFonts w:ascii="Times New Roman" w:hAnsi="Times New Roman" w:cs="Times New Roman"/>
          <w:b/>
          <w:sz w:val="28"/>
          <w:szCs w:val="28"/>
        </w:rPr>
        <w:t xml:space="preserve">Личный вклад соискателя.  </w:t>
      </w:r>
      <w:r w:rsidRPr="00FF4934">
        <w:rPr>
          <w:rFonts w:ascii="Times New Roman" w:hAnsi="Times New Roman" w:cs="Times New Roman"/>
          <w:sz w:val="28"/>
          <w:szCs w:val="28"/>
        </w:rPr>
        <w:t xml:space="preserve">Сбор, камеральная обработка, определение таксонов паразитов и их хозяев исследование экологических особенностей и закономерностей  выполнены соискателем лично. </w:t>
      </w:r>
    </w:p>
    <w:p w:rsidR="008558D2" w:rsidRPr="00FF4934" w:rsidRDefault="008558D2" w:rsidP="005A549D">
      <w:pPr>
        <w:spacing w:after="0" w:line="240" w:lineRule="auto"/>
        <w:ind w:firstLine="567"/>
        <w:jc w:val="both"/>
        <w:rPr>
          <w:rFonts w:ascii="Times New Roman" w:hAnsi="Times New Roman" w:cs="Times New Roman"/>
          <w:b/>
          <w:sz w:val="28"/>
          <w:szCs w:val="28"/>
        </w:rPr>
      </w:pPr>
      <w:r w:rsidRPr="00FF4934">
        <w:rPr>
          <w:rFonts w:ascii="Times New Roman" w:hAnsi="Times New Roman" w:cs="Times New Roman"/>
          <w:b/>
          <w:sz w:val="28"/>
          <w:szCs w:val="28"/>
        </w:rPr>
        <w:t xml:space="preserve">Апробация результатов диссертации. </w:t>
      </w:r>
      <w:r w:rsidRPr="00FF4934">
        <w:rPr>
          <w:rFonts w:ascii="Times New Roman" w:hAnsi="Times New Roman" w:cs="Times New Roman"/>
          <w:sz w:val="28"/>
          <w:szCs w:val="28"/>
        </w:rPr>
        <w:t xml:space="preserve">Основные положения исследования доложены на Международных научных форумах: «Наука – важнейший ресурс развития страны» (Бишкек, 2011);  «Животный мир Казахстана и сопредельных территорий» (Алматы, 2012);  «Паразитология в изменяющемся мире» (Новосибирск, 2013); «Современные проблемы геохимической экологии и сохранения биоразнообразия (Бишкек, 2013); «Фундаментальные и прикладные аспекты изучения паразитических членистоногих в </w:t>
      </w:r>
      <w:r w:rsidRPr="00FF4934">
        <w:rPr>
          <w:rFonts w:ascii="Times New Roman" w:hAnsi="Times New Roman" w:cs="Times New Roman"/>
          <w:sz w:val="28"/>
          <w:szCs w:val="28"/>
          <w:lang w:val="en-US"/>
        </w:rPr>
        <w:t>XXI</w:t>
      </w:r>
      <w:r w:rsidRPr="00FF4934">
        <w:rPr>
          <w:rFonts w:ascii="Times New Roman" w:hAnsi="Times New Roman" w:cs="Times New Roman"/>
          <w:sz w:val="28"/>
          <w:szCs w:val="28"/>
        </w:rPr>
        <w:t xml:space="preserve"> веке»  (С. - Петербург, 2013);  «Старт в большую науку» (Бишкек, 2013), «Новейшие достижения аграрной науки» (Бишкек, 2014), «Современные  про</w:t>
      </w:r>
      <w:r w:rsidR="00F71B06" w:rsidRPr="00FF4934">
        <w:rPr>
          <w:rFonts w:ascii="Times New Roman" w:hAnsi="Times New Roman" w:cs="Times New Roman"/>
          <w:sz w:val="28"/>
          <w:szCs w:val="28"/>
        </w:rPr>
        <w:t>блемы эволюции и экологии» (Улья</w:t>
      </w:r>
      <w:r w:rsidRPr="00FF4934">
        <w:rPr>
          <w:rFonts w:ascii="Times New Roman" w:hAnsi="Times New Roman" w:cs="Times New Roman"/>
          <w:sz w:val="28"/>
          <w:szCs w:val="28"/>
        </w:rPr>
        <w:t>новск, 2014).</w:t>
      </w:r>
    </w:p>
    <w:p w:rsidR="008558D2" w:rsidRPr="00FF4934" w:rsidRDefault="008558D2" w:rsidP="005A549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t>Полнота отражения результатов диссертации в публикациях.</w:t>
      </w:r>
      <w:r w:rsidRPr="00FF4934">
        <w:rPr>
          <w:rFonts w:ascii="Times New Roman" w:hAnsi="Times New Roman" w:cs="Times New Roman"/>
          <w:sz w:val="28"/>
          <w:szCs w:val="28"/>
        </w:rPr>
        <w:t xml:space="preserve">  По т</w:t>
      </w:r>
      <w:r w:rsidR="004624DD" w:rsidRPr="00FF4934">
        <w:rPr>
          <w:rFonts w:ascii="Times New Roman" w:hAnsi="Times New Roman" w:cs="Times New Roman"/>
          <w:sz w:val="28"/>
          <w:szCs w:val="28"/>
        </w:rPr>
        <w:t xml:space="preserve">еме диссертации опубликовано  </w:t>
      </w:r>
      <w:r w:rsidR="00645B32" w:rsidRPr="00FF4934">
        <w:rPr>
          <w:rFonts w:ascii="Times New Roman" w:hAnsi="Times New Roman" w:cs="Times New Roman"/>
          <w:sz w:val="28"/>
          <w:szCs w:val="28"/>
        </w:rPr>
        <w:t xml:space="preserve">16 </w:t>
      </w:r>
      <w:r w:rsidRPr="00FF4934">
        <w:rPr>
          <w:rFonts w:ascii="Times New Roman" w:hAnsi="Times New Roman" w:cs="Times New Roman"/>
          <w:sz w:val="28"/>
          <w:szCs w:val="28"/>
        </w:rPr>
        <w:t xml:space="preserve">научных </w:t>
      </w:r>
      <w:r w:rsidR="00645B32" w:rsidRPr="00FF4934">
        <w:rPr>
          <w:rFonts w:ascii="Times New Roman" w:hAnsi="Times New Roman" w:cs="Times New Roman"/>
          <w:sz w:val="28"/>
          <w:szCs w:val="28"/>
        </w:rPr>
        <w:t>работ</w:t>
      </w:r>
      <w:r w:rsidRPr="00FF4934">
        <w:rPr>
          <w:rFonts w:ascii="Times New Roman" w:hAnsi="Times New Roman" w:cs="Times New Roman"/>
          <w:sz w:val="28"/>
          <w:szCs w:val="28"/>
        </w:rPr>
        <w:t xml:space="preserve">.  </w:t>
      </w:r>
    </w:p>
    <w:p w:rsidR="008558D2" w:rsidRPr="00FF4934" w:rsidRDefault="008558D2" w:rsidP="005A549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t>Структура и объем диссертации</w:t>
      </w:r>
      <w:r w:rsidRPr="00FF4934">
        <w:rPr>
          <w:rFonts w:ascii="Times New Roman" w:hAnsi="Times New Roman" w:cs="Times New Roman"/>
          <w:sz w:val="28"/>
          <w:szCs w:val="28"/>
        </w:rPr>
        <w:t xml:space="preserve">.  Работа изложена на </w:t>
      </w:r>
      <w:r w:rsidR="004624DD" w:rsidRPr="00FF4934">
        <w:rPr>
          <w:rFonts w:ascii="Times New Roman" w:hAnsi="Times New Roman" w:cs="Times New Roman"/>
          <w:sz w:val="28"/>
          <w:szCs w:val="28"/>
        </w:rPr>
        <w:t>12</w:t>
      </w:r>
      <w:r w:rsidR="00387054">
        <w:rPr>
          <w:rFonts w:ascii="Times New Roman" w:hAnsi="Times New Roman" w:cs="Times New Roman"/>
          <w:sz w:val="28"/>
          <w:szCs w:val="28"/>
        </w:rPr>
        <w:t>6</w:t>
      </w:r>
      <w:r w:rsidRPr="00FF4934">
        <w:rPr>
          <w:rFonts w:ascii="Times New Roman" w:hAnsi="Times New Roman" w:cs="Times New Roman"/>
          <w:sz w:val="28"/>
          <w:szCs w:val="28"/>
        </w:rPr>
        <w:t xml:space="preserve">  страницах компьютерного текста  и состоит из введения, 6 глав, выводов</w:t>
      </w:r>
      <w:r w:rsidR="00077A21" w:rsidRPr="00FF4934">
        <w:rPr>
          <w:rFonts w:ascii="Times New Roman" w:hAnsi="Times New Roman" w:cs="Times New Roman"/>
          <w:sz w:val="28"/>
          <w:szCs w:val="28"/>
        </w:rPr>
        <w:t>, практических рекомендаций</w:t>
      </w:r>
      <w:r w:rsidRPr="00FF4934">
        <w:rPr>
          <w:rFonts w:ascii="Times New Roman" w:hAnsi="Times New Roman" w:cs="Times New Roman"/>
          <w:sz w:val="28"/>
          <w:szCs w:val="28"/>
        </w:rPr>
        <w:t xml:space="preserve"> и </w:t>
      </w:r>
      <w:r w:rsidR="00077A21" w:rsidRPr="00FF4934">
        <w:rPr>
          <w:rFonts w:ascii="Times New Roman" w:hAnsi="Times New Roman" w:cs="Times New Roman"/>
          <w:sz w:val="28"/>
          <w:szCs w:val="28"/>
        </w:rPr>
        <w:t>1</w:t>
      </w:r>
      <w:r w:rsidR="00645B32" w:rsidRPr="00FF4934">
        <w:rPr>
          <w:rFonts w:ascii="Times New Roman" w:hAnsi="Times New Roman" w:cs="Times New Roman"/>
          <w:sz w:val="28"/>
          <w:szCs w:val="28"/>
        </w:rPr>
        <w:t>5</w:t>
      </w:r>
      <w:r w:rsidR="00387054">
        <w:rPr>
          <w:rFonts w:ascii="Times New Roman" w:hAnsi="Times New Roman" w:cs="Times New Roman"/>
          <w:sz w:val="28"/>
          <w:szCs w:val="28"/>
        </w:rPr>
        <w:t>6</w:t>
      </w:r>
      <w:r w:rsidRPr="00FF4934">
        <w:rPr>
          <w:rFonts w:ascii="Times New Roman" w:hAnsi="Times New Roman" w:cs="Times New Roman"/>
          <w:sz w:val="28"/>
          <w:szCs w:val="28"/>
        </w:rPr>
        <w:t xml:space="preserve"> литературных источников, из которых  </w:t>
      </w:r>
      <w:r w:rsidR="00705F65" w:rsidRPr="00FF4934">
        <w:rPr>
          <w:rFonts w:ascii="Times New Roman" w:hAnsi="Times New Roman" w:cs="Times New Roman"/>
          <w:sz w:val="28"/>
          <w:szCs w:val="28"/>
        </w:rPr>
        <w:t>82</w:t>
      </w:r>
      <w:r w:rsidRPr="00FF4934">
        <w:rPr>
          <w:rFonts w:ascii="Times New Roman" w:hAnsi="Times New Roman" w:cs="Times New Roman"/>
          <w:sz w:val="28"/>
          <w:szCs w:val="28"/>
        </w:rPr>
        <w:t xml:space="preserve"> зарубежных авторов. Диссертация иллюстрирована  </w:t>
      </w:r>
      <w:r w:rsidR="00077A21" w:rsidRPr="00FF4934">
        <w:rPr>
          <w:rFonts w:ascii="Times New Roman" w:hAnsi="Times New Roman" w:cs="Times New Roman"/>
          <w:sz w:val="28"/>
          <w:szCs w:val="28"/>
        </w:rPr>
        <w:t>1</w:t>
      </w:r>
      <w:r w:rsidR="00705F65" w:rsidRPr="00FF4934">
        <w:rPr>
          <w:rFonts w:ascii="Times New Roman" w:hAnsi="Times New Roman" w:cs="Times New Roman"/>
          <w:sz w:val="28"/>
          <w:szCs w:val="28"/>
        </w:rPr>
        <w:t>3</w:t>
      </w:r>
      <w:r w:rsidRPr="00FF4934">
        <w:rPr>
          <w:rFonts w:ascii="Times New Roman" w:hAnsi="Times New Roman" w:cs="Times New Roman"/>
          <w:sz w:val="28"/>
          <w:szCs w:val="28"/>
        </w:rPr>
        <w:t xml:space="preserve">  таблицами и  </w:t>
      </w:r>
      <w:r w:rsidR="00077A21" w:rsidRPr="00FF4934">
        <w:rPr>
          <w:rFonts w:ascii="Times New Roman" w:hAnsi="Times New Roman" w:cs="Times New Roman"/>
          <w:sz w:val="28"/>
          <w:szCs w:val="28"/>
        </w:rPr>
        <w:t>28</w:t>
      </w:r>
      <w:r w:rsidRPr="00FF4934">
        <w:rPr>
          <w:rFonts w:ascii="Times New Roman" w:hAnsi="Times New Roman" w:cs="Times New Roman"/>
          <w:sz w:val="28"/>
          <w:szCs w:val="28"/>
        </w:rPr>
        <w:t xml:space="preserve"> рисунками.</w:t>
      </w:r>
    </w:p>
    <w:p w:rsidR="00CC1589" w:rsidRPr="00FF4934" w:rsidRDefault="00CC1589" w:rsidP="005A549D">
      <w:pPr>
        <w:spacing w:after="0" w:line="240" w:lineRule="auto"/>
        <w:ind w:firstLine="567"/>
        <w:jc w:val="both"/>
        <w:rPr>
          <w:rFonts w:ascii="Times New Roman" w:hAnsi="Times New Roman" w:cs="Times New Roman"/>
          <w:sz w:val="28"/>
          <w:szCs w:val="28"/>
        </w:rPr>
      </w:pPr>
    </w:p>
    <w:p w:rsidR="00CC1589" w:rsidRPr="00FF4934" w:rsidRDefault="00CC1589" w:rsidP="005A549D">
      <w:pPr>
        <w:spacing w:after="0" w:line="240" w:lineRule="auto"/>
        <w:ind w:firstLine="567"/>
        <w:jc w:val="both"/>
        <w:rPr>
          <w:rFonts w:ascii="Times New Roman" w:hAnsi="Times New Roman" w:cs="Times New Roman"/>
          <w:sz w:val="28"/>
          <w:szCs w:val="28"/>
        </w:rPr>
      </w:pPr>
    </w:p>
    <w:p w:rsidR="00CC1589" w:rsidRPr="00A60615" w:rsidRDefault="00CC1589" w:rsidP="002250DD">
      <w:pPr>
        <w:spacing w:after="0" w:line="240" w:lineRule="auto"/>
        <w:jc w:val="both"/>
        <w:rPr>
          <w:rFonts w:ascii="Times New Roman" w:hAnsi="Times New Roman" w:cs="Times New Roman"/>
          <w:sz w:val="28"/>
          <w:szCs w:val="28"/>
        </w:rPr>
      </w:pPr>
    </w:p>
    <w:p w:rsidR="00C67D5A" w:rsidRPr="00A60615" w:rsidRDefault="00C67D5A" w:rsidP="005A549D">
      <w:pPr>
        <w:spacing w:after="0" w:line="240" w:lineRule="auto"/>
        <w:ind w:firstLine="567"/>
        <w:jc w:val="both"/>
        <w:rPr>
          <w:rFonts w:ascii="Times New Roman" w:hAnsi="Times New Roman" w:cs="Times New Roman"/>
          <w:sz w:val="28"/>
          <w:szCs w:val="28"/>
        </w:rPr>
      </w:pPr>
    </w:p>
    <w:p w:rsidR="008558D2" w:rsidRPr="00FF4934" w:rsidRDefault="004624DD" w:rsidP="005A549D">
      <w:pPr>
        <w:spacing w:after="0" w:line="240" w:lineRule="auto"/>
        <w:jc w:val="center"/>
        <w:rPr>
          <w:rFonts w:ascii="Times New Roman" w:hAnsi="Times New Roman" w:cs="Times New Roman"/>
          <w:b/>
          <w:sz w:val="28"/>
          <w:szCs w:val="28"/>
        </w:rPr>
      </w:pPr>
      <w:r w:rsidRPr="00FF4934">
        <w:rPr>
          <w:rFonts w:ascii="Times New Roman" w:hAnsi="Times New Roman" w:cs="Times New Roman"/>
          <w:b/>
          <w:sz w:val="28"/>
          <w:szCs w:val="28"/>
        </w:rPr>
        <w:t xml:space="preserve">ОСНОВНОЕ СОДЕРЖАНИЕ </w:t>
      </w:r>
      <w:r w:rsidR="00705F65" w:rsidRPr="00FF4934">
        <w:rPr>
          <w:rFonts w:ascii="Times New Roman" w:hAnsi="Times New Roman" w:cs="Times New Roman"/>
          <w:b/>
          <w:sz w:val="28"/>
          <w:szCs w:val="28"/>
        </w:rPr>
        <w:t>ДИССЕРТАЦИИ</w:t>
      </w:r>
    </w:p>
    <w:p w:rsidR="003B6AA7" w:rsidRPr="00FF4934" w:rsidRDefault="003B6AA7" w:rsidP="005A549D">
      <w:pPr>
        <w:spacing w:after="0" w:line="240" w:lineRule="auto"/>
        <w:jc w:val="center"/>
        <w:rPr>
          <w:rFonts w:ascii="Times New Roman" w:hAnsi="Times New Roman" w:cs="Times New Roman"/>
          <w:b/>
          <w:sz w:val="28"/>
          <w:szCs w:val="28"/>
        </w:rPr>
      </w:pPr>
    </w:p>
    <w:p w:rsidR="005B5F8B" w:rsidRPr="00FF4934" w:rsidRDefault="00641882" w:rsidP="00C711AD">
      <w:pPr>
        <w:spacing w:after="0" w:line="240" w:lineRule="auto"/>
        <w:ind w:firstLine="567"/>
        <w:jc w:val="both"/>
        <w:rPr>
          <w:rFonts w:ascii="Times New Roman" w:hAnsi="Times New Roman" w:cs="Times New Roman"/>
          <w:b/>
          <w:sz w:val="28"/>
          <w:szCs w:val="28"/>
        </w:rPr>
      </w:pPr>
      <w:r w:rsidRPr="00FF4934">
        <w:rPr>
          <w:rFonts w:ascii="Times New Roman" w:hAnsi="Times New Roman" w:cs="Times New Roman"/>
          <w:b/>
          <w:sz w:val="28"/>
          <w:szCs w:val="28"/>
        </w:rPr>
        <w:t>Г</w:t>
      </w:r>
      <w:r w:rsidR="005B5F8B" w:rsidRPr="00FF4934">
        <w:rPr>
          <w:rFonts w:ascii="Times New Roman" w:hAnsi="Times New Roman" w:cs="Times New Roman"/>
          <w:b/>
          <w:sz w:val="28"/>
          <w:szCs w:val="28"/>
        </w:rPr>
        <w:t>лава 1.</w:t>
      </w:r>
      <w:r w:rsidR="00A27014" w:rsidRPr="00FF4934">
        <w:rPr>
          <w:rFonts w:ascii="Times New Roman" w:hAnsi="Times New Roman" w:cs="Times New Roman"/>
          <w:b/>
          <w:sz w:val="28"/>
          <w:szCs w:val="28"/>
        </w:rPr>
        <w:t xml:space="preserve"> </w:t>
      </w:r>
      <w:r w:rsidRPr="00FF4934">
        <w:rPr>
          <w:rFonts w:ascii="Times New Roman" w:hAnsi="Times New Roman" w:cs="Times New Roman"/>
          <w:b/>
          <w:sz w:val="28"/>
          <w:szCs w:val="28"/>
        </w:rPr>
        <w:t>О</w:t>
      </w:r>
      <w:r w:rsidR="005B5F8B" w:rsidRPr="00FF4934">
        <w:rPr>
          <w:rFonts w:ascii="Times New Roman" w:hAnsi="Times New Roman" w:cs="Times New Roman"/>
          <w:b/>
          <w:sz w:val="28"/>
          <w:szCs w:val="28"/>
        </w:rPr>
        <w:t>бзор литературы.</w:t>
      </w:r>
      <w:r w:rsidR="00A27014" w:rsidRPr="00FF4934">
        <w:rPr>
          <w:rFonts w:ascii="Times New Roman" w:hAnsi="Times New Roman" w:cs="Times New Roman"/>
          <w:b/>
          <w:sz w:val="28"/>
          <w:szCs w:val="28"/>
        </w:rPr>
        <w:t xml:space="preserve"> </w:t>
      </w:r>
      <w:r w:rsidR="00834EEE" w:rsidRPr="00FF4934">
        <w:rPr>
          <w:rFonts w:ascii="Times New Roman" w:hAnsi="Times New Roman" w:cs="Times New Roman"/>
          <w:sz w:val="28"/>
          <w:szCs w:val="28"/>
        </w:rPr>
        <w:t>В литер</w:t>
      </w:r>
      <w:r w:rsidR="00387054">
        <w:rPr>
          <w:rFonts w:ascii="Times New Roman" w:hAnsi="Times New Roman" w:cs="Times New Roman"/>
          <w:sz w:val="28"/>
          <w:szCs w:val="28"/>
        </w:rPr>
        <w:t>атурном обзоре нами рассмотрены</w:t>
      </w:r>
      <w:r w:rsidR="00834EEE" w:rsidRPr="00FF4934">
        <w:rPr>
          <w:rFonts w:ascii="Times New Roman" w:hAnsi="Times New Roman" w:cs="Times New Roman"/>
          <w:sz w:val="28"/>
          <w:szCs w:val="28"/>
        </w:rPr>
        <w:t xml:space="preserve"> морфология и систематика </w:t>
      </w:r>
      <w:proofErr w:type="spellStart"/>
      <w:r w:rsidR="00834EEE" w:rsidRPr="00FF4934">
        <w:rPr>
          <w:rFonts w:ascii="Times New Roman" w:hAnsi="Times New Roman" w:cs="Times New Roman"/>
          <w:sz w:val="28"/>
          <w:szCs w:val="28"/>
        </w:rPr>
        <w:t>краснотелковых</w:t>
      </w:r>
      <w:proofErr w:type="spellEnd"/>
      <w:r w:rsidR="00834EEE" w:rsidRPr="00FF4934">
        <w:rPr>
          <w:rFonts w:ascii="Times New Roman" w:hAnsi="Times New Roman" w:cs="Times New Roman"/>
          <w:sz w:val="28"/>
          <w:szCs w:val="28"/>
        </w:rPr>
        <w:t xml:space="preserve"> клещей семейств </w:t>
      </w:r>
      <w:proofErr w:type="spellStart"/>
      <w:r w:rsidR="00834EEE" w:rsidRPr="00FF4934">
        <w:rPr>
          <w:rFonts w:ascii="Times New Roman" w:hAnsi="Times New Roman" w:cs="Times New Roman"/>
          <w:sz w:val="28"/>
          <w:szCs w:val="28"/>
        </w:rPr>
        <w:t>Trombiculidae</w:t>
      </w:r>
      <w:proofErr w:type="spellEnd"/>
      <w:r w:rsidR="00834EEE" w:rsidRPr="00FF4934">
        <w:rPr>
          <w:rFonts w:ascii="Times New Roman" w:hAnsi="Times New Roman" w:cs="Times New Roman"/>
          <w:sz w:val="28"/>
          <w:szCs w:val="28"/>
        </w:rPr>
        <w:t xml:space="preserve"> </w:t>
      </w:r>
      <w:r w:rsidR="00834EEE" w:rsidRPr="00FF4934">
        <w:rPr>
          <w:rFonts w:ascii="Times New Roman" w:hAnsi="Times New Roman" w:cs="Times New Roman"/>
          <w:sz w:val="28"/>
          <w:szCs w:val="28"/>
          <w:lang w:val="ky-KG"/>
        </w:rPr>
        <w:t xml:space="preserve">и </w:t>
      </w:r>
      <w:proofErr w:type="spellStart"/>
      <w:r w:rsidR="00834EEE" w:rsidRPr="00FF4934">
        <w:rPr>
          <w:rFonts w:ascii="Times New Roman" w:hAnsi="Times New Roman" w:cs="Times New Roman"/>
          <w:sz w:val="28"/>
          <w:szCs w:val="28"/>
        </w:rPr>
        <w:t>Lee</w:t>
      </w:r>
      <w:proofErr w:type="spellEnd"/>
      <w:r w:rsidR="00252C4D" w:rsidRPr="00FF4934">
        <w:rPr>
          <w:rFonts w:ascii="Times New Roman" w:hAnsi="Times New Roman" w:cs="Times New Roman"/>
          <w:sz w:val="28"/>
          <w:szCs w:val="28"/>
          <w:lang w:val="en-US"/>
        </w:rPr>
        <w:t>u</w:t>
      </w:r>
      <w:proofErr w:type="spellStart"/>
      <w:r w:rsidR="00834EEE" w:rsidRPr="00FF4934">
        <w:rPr>
          <w:rFonts w:ascii="Times New Roman" w:hAnsi="Times New Roman" w:cs="Times New Roman"/>
          <w:sz w:val="28"/>
          <w:szCs w:val="28"/>
        </w:rPr>
        <w:t>wenk</w:t>
      </w:r>
      <w:proofErr w:type="spellEnd"/>
      <w:r w:rsidR="00252C4D" w:rsidRPr="00FF4934">
        <w:rPr>
          <w:rFonts w:ascii="Times New Roman" w:hAnsi="Times New Roman" w:cs="Times New Roman"/>
          <w:sz w:val="28"/>
          <w:szCs w:val="28"/>
          <w:lang w:val="en-US"/>
        </w:rPr>
        <w:t>o</w:t>
      </w:r>
      <w:r w:rsidR="00834EEE" w:rsidRPr="00FF4934">
        <w:rPr>
          <w:rFonts w:ascii="Times New Roman" w:hAnsi="Times New Roman" w:cs="Times New Roman"/>
          <w:sz w:val="28"/>
          <w:szCs w:val="28"/>
        </w:rPr>
        <w:t>e</w:t>
      </w:r>
      <w:proofErr w:type="spellStart"/>
      <w:r w:rsidR="00252C4D" w:rsidRPr="00FF4934">
        <w:rPr>
          <w:rFonts w:ascii="Times New Roman" w:hAnsi="Times New Roman" w:cs="Times New Roman"/>
          <w:sz w:val="28"/>
          <w:szCs w:val="28"/>
          <w:lang w:val="en-US"/>
        </w:rPr>
        <w:t>ki</w:t>
      </w:r>
      <w:r w:rsidR="00834EEE" w:rsidRPr="00FF4934">
        <w:rPr>
          <w:rFonts w:ascii="Times New Roman" w:hAnsi="Times New Roman" w:cs="Times New Roman"/>
          <w:sz w:val="28"/>
          <w:szCs w:val="28"/>
        </w:rPr>
        <w:t>idae</w:t>
      </w:r>
      <w:proofErr w:type="spellEnd"/>
      <w:r w:rsidR="00705F65" w:rsidRPr="00FF4934">
        <w:rPr>
          <w:rFonts w:ascii="Times New Roman" w:hAnsi="Times New Roman" w:cs="Times New Roman"/>
          <w:sz w:val="28"/>
          <w:szCs w:val="28"/>
        </w:rPr>
        <w:t>,</w:t>
      </w:r>
      <w:r w:rsidR="00834EEE" w:rsidRPr="00FF4934">
        <w:rPr>
          <w:rFonts w:ascii="Times New Roman" w:hAnsi="Times New Roman" w:cs="Times New Roman"/>
          <w:sz w:val="28"/>
          <w:szCs w:val="28"/>
        </w:rPr>
        <w:t xml:space="preserve"> систематическое положение и их система, </w:t>
      </w:r>
      <w:r w:rsidR="00834EEE" w:rsidRPr="00FF4934">
        <w:rPr>
          <w:rFonts w:ascii="Times New Roman" w:hAnsi="Times New Roman" w:cs="Times New Roman"/>
          <w:sz w:val="28"/>
          <w:szCs w:val="28"/>
          <w:lang w:val="ky-KG"/>
        </w:rPr>
        <w:t xml:space="preserve">биология, </w:t>
      </w:r>
      <w:r w:rsidR="00834EEE" w:rsidRPr="00FF4934">
        <w:rPr>
          <w:rFonts w:ascii="Times New Roman" w:hAnsi="Times New Roman" w:cs="Times New Roman"/>
          <w:color w:val="000000" w:themeColor="text1"/>
          <w:sz w:val="28"/>
          <w:szCs w:val="28"/>
          <w:lang w:val="ky-KG"/>
        </w:rPr>
        <w:t>э</w:t>
      </w:r>
      <w:proofErr w:type="spellStart"/>
      <w:r w:rsidR="00834EEE" w:rsidRPr="00FF4934">
        <w:rPr>
          <w:rFonts w:ascii="Times New Roman" w:hAnsi="Times New Roman" w:cs="Times New Roman"/>
          <w:color w:val="000000" w:themeColor="text1"/>
          <w:sz w:val="28"/>
          <w:szCs w:val="28"/>
        </w:rPr>
        <w:t>кология</w:t>
      </w:r>
      <w:proofErr w:type="spellEnd"/>
      <w:r w:rsidR="00834EEE" w:rsidRPr="00FF4934">
        <w:rPr>
          <w:rFonts w:ascii="Times New Roman" w:hAnsi="Times New Roman" w:cs="Times New Roman"/>
          <w:color w:val="000000" w:themeColor="text1"/>
          <w:sz w:val="28"/>
          <w:szCs w:val="28"/>
        </w:rPr>
        <w:t xml:space="preserve"> и </w:t>
      </w:r>
      <w:proofErr w:type="spellStart"/>
      <w:r w:rsidR="00834EEE" w:rsidRPr="00FF4934">
        <w:rPr>
          <w:rFonts w:ascii="Times New Roman" w:hAnsi="Times New Roman" w:cs="Times New Roman"/>
          <w:sz w:val="28"/>
          <w:szCs w:val="28"/>
        </w:rPr>
        <w:t>эпидемиолого</w:t>
      </w:r>
      <w:proofErr w:type="spellEnd"/>
      <w:r w:rsidR="00834EEE" w:rsidRPr="00FF4934">
        <w:rPr>
          <w:rFonts w:ascii="Times New Roman" w:hAnsi="Times New Roman" w:cs="Times New Roman"/>
          <w:sz w:val="28"/>
          <w:szCs w:val="28"/>
        </w:rPr>
        <w:t xml:space="preserve">-эпизоотологическое значение. </w:t>
      </w:r>
    </w:p>
    <w:p w:rsidR="0074415D" w:rsidRPr="00FF4934" w:rsidRDefault="00834EEE" w:rsidP="005A549D">
      <w:pPr>
        <w:spacing w:after="0" w:line="240" w:lineRule="auto"/>
        <w:ind w:firstLine="567"/>
        <w:jc w:val="both"/>
        <w:rPr>
          <w:rFonts w:ascii="Times New Roman" w:hAnsi="Times New Roman" w:cs="Times New Roman"/>
          <w:b/>
          <w:sz w:val="28"/>
          <w:szCs w:val="28"/>
        </w:rPr>
      </w:pPr>
      <w:r w:rsidRPr="00FF4934">
        <w:rPr>
          <w:rFonts w:ascii="Times New Roman" w:hAnsi="Times New Roman" w:cs="Times New Roman"/>
          <w:b/>
          <w:sz w:val="28"/>
          <w:szCs w:val="28"/>
        </w:rPr>
        <w:t xml:space="preserve">Глава </w:t>
      </w:r>
      <w:r w:rsidR="005B5F8B" w:rsidRPr="00FF4934">
        <w:rPr>
          <w:rFonts w:ascii="Times New Roman" w:hAnsi="Times New Roman" w:cs="Times New Roman"/>
          <w:b/>
          <w:sz w:val="28"/>
          <w:szCs w:val="28"/>
        </w:rPr>
        <w:t xml:space="preserve">2. </w:t>
      </w:r>
      <w:r w:rsidR="0074415D" w:rsidRPr="00FF4934">
        <w:rPr>
          <w:rFonts w:ascii="Times New Roman" w:hAnsi="Times New Roman" w:cs="Times New Roman"/>
          <w:b/>
          <w:sz w:val="28"/>
          <w:szCs w:val="28"/>
        </w:rPr>
        <w:t>Материал и  методы исследования</w:t>
      </w:r>
    </w:p>
    <w:p w:rsidR="00834EEE" w:rsidRPr="00FF4934" w:rsidRDefault="0074415D" w:rsidP="005A549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t xml:space="preserve">2. 1.  </w:t>
      </w:r>
      <w:r w:rsidR="005B5F8B" w:rsidRPr="00FF4934">
        <w:rPr>
          <w:rFonts w:ascii="Times New Roman" w:hAnsi="Times New Roman" w:cs="Times New Roman"/>
          <w:b/>
          <w:sz w:val="28"/>
          <w:szCs w:val="28"/>
        </w:rPr>
        <w:t xml:space="preserve">Физико-географическая характеристика района </w:t>
      </w:r>
      <w:r w:rsidR="00496ADC" w:rsidRPr="00FF4934">
        <w:rPr>
          <w:rFonts w:ascii="Times New Roman" w:hAnsi="Times New Roman" w:cs="Times New Roman"/>
          <w:b/>
          <w:sz w:val="28"/>
          <w:szCs w:val="28"/>
        </w:rPr>
        <w:t>исследования</w:t>
      </w:r>
      <w:r w:rsidR="005B5F8B" w:rsidRPr="00FF4934">
        <w:rPr>
          <w:rFonts w:ascii="Times New Roman" w:hAnsi="Times New Roman" w:cs="Times New Roman"/>
          <w:b/>
          <w:sz w:val="28"/>
          <w:szCs w:val="28"/>
        </w:rPr>
        <w:t xml:space="preserve"> и сбор материала. </w:t>
      </w:r>
      <w:r w:rsidR="005B5F8B" w:rsidRPr="00FF4934">
        <w:rPr>
          <w:rFonts w:ascii="Times New Roman" w:hAnsi="Times New Roman" w:cs="Times New Roman"/>
          <w:sz w:val="28"/>
          <w:szCs w:val="28"/>
        </w:rPr>
        <w:t>Привод</w:t>
      </w:r>
      <w:r w:rsidR="00C711AD" w:rsidRPr="00FF4934">
        <w:rPr>
          <w:rFonts w:ascii="Times New Roman" w:hAnsi="Times New Roman" w:cs="Times New Roman"/>
          <w:sz w:val="28"/>
          <w:szCs w:val="28"/>
        </w:rPr>
        <w:t>и</w:t>
      </w:r>
      <w:r w:rsidR="005B5F8B" w:rsidRPr="00FF4934">
        <w:rPr>
          <w:rFonts w:ascii="Times New Roman" w:hAnsi="Times New Roman" w:cs="Times New Roman"/>
          <w:sz w:val="28"/>
          <w:szCs w:val="28"/>
        </w:rPr>
        <w:t xml:space="preserve">тся краткая физико-географическая характеристика Киргизского хребта. Дано  описание климатических особенностей, </w:t>
      </w:r>
      <w:r w:rsidR="004420D5" w:rsidRPr="00FF4934">
        <w:rPr>
          <w:rFonts w:ascii="Times New Roman" w:hAnsi="Times New Roman" w:cs="Times New Roman"/>
          <w:sz w:val="28"/>
          <w:szCs w:val="28"/>
        </w:rPr>
        <w:t>характерных ландшафтов</w:t>
      </w:r>
      <w:r w:rsidR="00252C4D" w:rsidRPr="00FF4934">
        <w:rPr>
          <w:rFonts w:ascii="Times New Roman" w:hAnsi="Times New Roman" w:cs="Times New Roman"/>
          <w:sz w:val="28"/>
          <w:szCs w:val="28"/>
        </w:rPr>
        <w:t>, животного мира</w:t>
      </w:r>
      <w:r w:rsidR="004420D5" w:rsidRPr="00FF4934">
        <w:rPr>
          <w:rFonts w:ascii="Times New Roman" w:hAnsi="Times New Roman" w:cs="Times New Roman"/>
          <w:sz w:val="28"/>
          <w:szCs w:val="28"/>
        </w:rPr>
        <w:t xml:space="preserve"> и растительного покрова.</w:t>
      </w:r>
    </w:p>
    <w:p w:rsidR="004420D5" w:rsidRPr="00FF4934" w:rsidRDefault="004420D5" w:rsidP="005A549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t xml:space="preserve">2. 2.   </w:t>
      </w:r>
      <w:r w:rsidR="0074415D" w:rsidRPr="00FF4934">
        <w:rPr>
          <w:rFonts w:ascii="Times New Roman" w:hAnsi="Times New Roman" w:cs="Times New Roman"/>
          <w:b/>
          <w:sz w:val="28"/>
          <w:szCs w:val="28"/>
        </w:rPr>
        <w:t>Методы исследования и объем материала</w:t>
      </w:r>
      <w:r w:rsidRPr="00FF4934">
        <w:rPr>
          <w:rFonts w:ascii="Times New Roman" w:hAnsi="Times New Roman" w:cs="Times New Roman"/>
          <w:sz w:val="28"/>
          <w:szCs w:val="28"/>
        </w:rPr>
        <w:t xml:space="preserve">. Сборы клешей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проводили    с  октября 2010  по октябрь 2013 года. В общей  сложности отработан</w:t>
      </w:r>
      <w:r w:rsidR="00F554A2" w:rsidRPr="00FF4934">
        <w:rPr>
          <w:rFonts w:ascii="Times New Roman" w:hAnsi="Times New Roman" w:cs="Times New Roman"/>
          <w:sz w:val="28"/>
          <w:szCs w:val="28"/>
        </w:rPr>
        <w:t>о</w:t>
      </w:r>
      <w:r w:rsidRPr="00FF4934">
        <w:rPr>
          <w:rFonts w:ascii="Times New Roman" w:hAnsi="Times New Roman" w:cs="Times New Roman"/>
          <w:sz w:val="28"/>
          <w:szCs w:val="28"/>
        </w:rPr>
        <w:t xml:space="preserve"> 2440 </w:t>
      </w:r>
      <w:proofErr w:type="spellStart"/>
      <w:r w:rsidRPr="00FF4934">
        <w:rPr>
          <w:rFonts w:ascii="Times New Roman" w:hAnsi="Times New Roman" w:cs="Times New Roman"/>
          <w:sz w:val="28"/>
          <w:szCs w:val="28"/>
        </w:rPr>
        <w:t>ловушко</w:t>
      </w:r>
      <w:proofErr w:type="spellEnd"/>
      <w:r w:rsidRPr="00FF4934">
        <w:rPr>
          <w:rFonts w:ascii="Times New Roman" w:hAnsi="Times New Roman" w:cs="Times New Roman"/>
          <w:sz w:val="28"/>
          <w:szCs w:val="28"/>
        </w:rPr>
        <w:t xml:space="preserve">-суток,    из них 1465  </w:t>
      </w:r>
      <w:proofErr w:type="spellStart"/>
      <w:r w:rsidRPr="00FF4934">
        <w:rPr>
          <w:rFonts w:ascii="Times New Roman" w:hAnsi="Times New Roman" w:cs="Times New Roman"/>
          <w:sz w:val="28"/>
          <w:szCs w:val="28"/>
        </w:rPr>
        <w:t>плашко</w:t>
      </w:r>
      <w:proofErr w:type="spellEnd"/>
      <w:r w:rsidRPr="00FF4934">
        <w:rPr>
          <w:rFonts w:ascii="Times New Roman" w:hAnsi="Times New Roman" w:cs="Times New Roman"/>
          <w:sz w:val="28"/>
          <w:szCs w:val="28"/>
        </w:rPr>
        <w:t xml:space="preserve">-суток, 115  </w:t>
      </w:r>
      <w:proofErr w:type="spellStart"/>
      <w:r w:rsidRPr="00FF4934">
        <w:rPr>
          <w:rFonts w:ascii="Times New Roman" w:hAnsi="Times New Roman" w:cs="Times New Roman"/>
          <w:sz w:val="28"/>
          <w:szCs w:val="28"/>
        </w:rPr>
        <w:t>капкано</w:t>
      </w:r>
      <w:proofErr w:type="spellEnd"/>
      <w:r w:rsidRPr="00FF4934">
        <w:rPr>
          <w:rFonts w:ascii="Times New Roman" w:hAnsi="Times New Roman" w:cs="Times New Roman"/>
          <w:sz w:val="28"/>
          <w:szCs w:val="28"/>
        </w:rPr>
        <w:t xml:space="preserve">-суток, 790 </w:t>
      </w:r>
      <w:proofErr w:type="spellStart"/>
      <w:r w:rsidRPr="00FF4934">
        <w:rPr>
          <w:rFonts w:ascii="Times New Roman" w:hAnsi="Times New Roman" w:cs="Times New Roman"/>
          <w:sz w:val="28"/>
          <w:szCs w:val="28"/>
        </w:rPr>
        <w:t>цилиндро</w:t>
      </w:r>
      <w:proofErr w:type="spellEnd"/>
      <w:r w:rsidRPr="00FF4934">
        <w:rPr>
          <w:rFonts w:ascii="Times New Roman" w:hAnsi="Times New Roman" w:cs="Times New Roman"/>
          <w:sz w:val="28"/>
          <w:szCs w:val="28"/>
        </w:rPr>
        <w:t xml:space="preserve">-суток и 70 </w:t>
      </w:r>
      <w:proofErr w:type="spellStart"/>
      <w:r w:rsidRPr="00FF4934">
        <w:rPr>
          <w:rFonts w:ascii="Times New Roman" w:hAnsi="Times New Roman" w:cs="Times New Roman"/>
          <w:sz w:val="28"/>
          <w:szCs w:val="28"/>
        </w:rPr>
        <w:t>живоловко</w:t>
      </w:r>
      <w:proofErr w:type="spellEnd"/>
      <w:r w:rsidRPr="00FF4934">
        <w:rPr>
          <w:rFonts w:ascii="Times New Roman" w:hAnsi="Times New Roman" w:cs="Times New Roman"/>
          <w:sz w:val="28"/>
          <w:szCs w:val="28"/>
        </w:rPr>
        <w:t>-суток. В</w:t>
      </w:r>
      <w:r w:rsidR="00B83DBC">
        <w:rPr>
          <w:rFonts w:ascii="Times New Roman" w:hAnsi="Times New Roman" w:cs="Times New Roman"/>
          <w:sz w:val="28"/>
          <w:szCs w:val="28"/>
        </w:rPr>
        <w:t xml:space="preserve">сего добыто  и осмотрено   228 </w:t>
      </w:r>
      <w:r w:rsidRPr="00FF4934">
        <w:rPr>
          <w:rFonts w:ascii="Times New Roman" w:hAnsi="Times New Roman" w:cs="Times New Roman"/>
          <w:sz w:val="28"/>
          <w:szCs w:val="28"/>
        </w:rPr>
        <w:t xml:space="preserve">  мелких  млекопитающих  11 видов,    принадлежащих  к  насекомоядным, грызунам  и  хищным. Паразитирование  личинок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нами  установлено на шести видах</w:t>
      </w:r>
      <w:r w:rsidR="00252C4D" w:rsidRPr="00FF4934">
        <w:rPr>
          <w:rFonts w:ascii="Times New Roman" w:hAnsi="Times New Roman" w:cs="Times New Roman"/>
          <w:sz w:val="28"/>
          <w:szCs w:val="28"/>
        </w:rPr>
        <w:t xml:space="preserve"> мелких млекопитающих</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rPr>
        <w:t>тяньшаньская</w:t>
      </w:r>
      <w:proofErr w:type="spellEnd"/>
      <w:r w:rsidRPr="00FF4934">
        <w:rPr>
          <w:rFonts w:ascii="Times New Roman" w:hAnsi="Times New Roman" w:cs="Times New Roman"/>
          <w:sz w:val="28"/>
          <w:szCs w:val="28"/>
        </w:rPr>
        <w:t xml:space="preserve">  бурозубка </w:t>
      </w:r>
      <w:proofErr w:type="spellStart"/>
      <w:r w:rsidRPr="00FF4934">
        <w:rPr>
          <w:rFonts w:ascii="Times New Roman" w:hAnsi="Times New Roman" w:cs="Times New Roman"/>
          <w:i/>
          <w:sz w:val="28"/>
          <w:szCs w:val="28"/>
          <w:lang w:val="en-US"/>
        </w:rPr>
        <w:t>Sorex</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i/>
          <w:sz w:val="28"/>
          <w:szCs w:val="28"/>
          <w:lang w:val="en-US"/>
        </w:rPr>
        <w:t>S</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asper</w:t>
      </w:r>
      <w:proofErr w:type="spellEnd"/>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Thomas</w:t>
      </w:r>
      <w:r w:rsidRPr="00FF4934">
        <w:rPr>
          <w:rFonts w:ascii="Times New Roman" w:hAnsi="Times New Roman" w:cs="Times New Roman"/>
          <w:sz w:val="28"/>
          <w:szCs w:val="28"/>
        </w:rPr>
        <w:t xml:space="preserve">,  1914 (23 экз.);  обыкновенная  белка </w:t>
      </w:r>
      <w:r w:rsidRPr="00FF4934">
        <w:rPr>
          <w:rFonts w:ascii="Times New Roman" w:hAnsi="Times New Roman" w:cs="Times New Roman"/>
          <w:i/>
          <w:sz w:val="28"/>
          <w:szCs w:val="28"/>
          <w:lang w:val="en-US"/>
        </w:rPr>
        <w:t>S</w:t>
      </w:r>
      <w:proofErr w:type="gramStart"/>
      <w:r w:rsidRPr="00FF4934">
        <w:rPr>
          <w:rFonts w:ascii="Times New Roman" w:hAnsi="Times New Roman" w:cs="Times New Roman"/>
          <w:i/>
          <w:sz w:val="28"/>
          <w:szCs w:val="28"/>
        </w:rPr>
        <w:t>с</w:t>
      </w:r>
      <w:proofErr w:type="spellStart"/>
      <w:proofErr w:type="gramEnd"/>
      <w:r w:rsidRPr="00FF4934">
        <w:rPr>
          <w:rFonts w:ascii="Times New Roman" w:hAnsi="Times New Roman" w:cs="Times New Roman"/>
          <w:i/>
          <w:sz w:val="28"/>
          <w:szCs w:val="28"/>
          <w:lang w:val="en-US"/>
        </w:rPr>
        <w:t>iurus</w:t>
      </w:r>
      <w:proofErr w:type="spellEnd"/>
      <w:r w:rsidRPr="00FF4934">
        <w:rPr>
          <w:rFonts w:ascii="Times New Roman" w:hAnsi="Times New Roman" w:cs="Times New Roman"/>
          <w:i/>
          <w:sz w:val="28"/>
          <w:szCs w:val="28"/>
        </w:rPr>
        <w:t>(</w:t>
      </w:r>
      <w:r w:rsidRPr="00FF4934">
        <w:rPr>
          <w:rFonts w:ascii="Times New Roman" w:hAnsi="Times New Roman" w:cs="Times New Roman"/>
          <w:i/>
          <w:sz w:val="28"/>
          <w:szCs w:val="28"/>
          <w:lang w:val="en-US"/>
        </w:rPr>
        <w:t>S</w:t>
      </w:r>
      <w:r w:rsidRPr="00FF4934">
        <w:rPr>
          <w:rFonts w:ascii="Times New Roman" w:hAnsi="Times New Roman" w:cs="Times New Roman"/>
          <w:i/>
          <w:sz w:val="28"/>
          <w:szCs w:val="28"/>
        </w:rPr>
        <w:t xml:space="preserve">.) </w:t>
      </w:r>
      <w:r w:rsidRPr="00FF4934">
        <w:rPr>
          <w:rFonts w:ascii="Times New Roman" w:hAnsi="Times New Roman" w:cs="Times New Roman"/>
          <w:i/>
          <w:sz w:val="28"/>
          <w:szCs w:val="28"/>
          <w:lang w:val="en-US"/>
        </w:rPr>
        <w:t>vulgaris</w:t>
      </w:r>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Linnaeus</w:t>
      </w:r>
      <w:r w:rsidRPr="00FF4934">
        <w:rPr>
          <w:rFonts w:ascii="Times New Roman" w:hAnsi="Times New Roman" w:cs="Times New Roman"/>
          <w:sz w:val="28"/>
          <w:szCs w:val="28"/>
        </w:rPr>
        <w:t xml:space="preserve">,  1758 (5 экз.); серебристая полевка  </w:t>
      </w:r>
      <w:proofErr w:type="spellStart"/>
      <w:r w:rsidRPr="00FF4934">
        <w:rPr>
          <w:rFonts w:ascii="Times New Roman" w:hAnsi="Times New Roman" w:cs="Times New Roman"/>
          <w:i/>
          <w:sz w:val="28"/>
          <w:szCs w:val="28"/>
          <w:lang w:val="en-US"/>
        </w:rPr>
        <w:t>Alticola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i/>
          <w:sz w:val="28"/>
          <w:szCs w:val="28"/>
          <w:lang w:val="en-US"/>
        </w:rPr>
        <w:t>A</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argentatus</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lang w:val="en-US"/>
        </w:rPr>
        <w:t>Severtzov</w:t>
      </w:r>
      <w:proofErr w:type="spellEnd"/>
      <w:r w:rsidRPr="00FF4934">
        <w:rPr>
          <w:rFonts w:ascii="Times New Roman" w:hAnsi="Times New Roman" w:cs="Times New Roman"/>
          <w:sz w:val="28"/>
          <w:szCs w:val="28"/>
        </w:rPr>
        <w:t xml:space="preserve">, 1879) (103 экз.);  </w:t>
      </w:r>
      <w:proofErr w:type="spellStart"/>
      <w:r w:rsidRPr="00FF4934">
        <w:rPr>
          <w:rFonts w:ascii="Times New Roman" w:hAnsi="Times New Roman" w:cs="Times New Roman"/>
          <w:sz w:val="28"/>
          <w:szCs w:val="28"/>
        </w:rPr>
        <w:t>тян</w:t>
      </w:r>
      <w:r w:rsidR="003100A8" w:rsidRPr="00FF4934">
        <w:rPr>
          <w:rFonts w:ascii="Times New Roman" w:hAnsi="Times New Roman" w:cs="Times New Roman"/>
          <w:sz w:val="28"/>
          <w:szCs w:val="28"/>
        </w:rPr>
        <w:t>ь</w:t>
      </w:r>
      <w:r w:rsidRPr="00FF4934">
        <w:rPr>
          <w:rFonts w:ascii="Times New Roman" w:hAnsi="Times New Roman" w:cs="Times New Roman"/>
          <w:sz w:val="28"/>
          <w:szCs w:val="28"/>
        </w:rPr>
        <w:t>шаньская</w:t>
      </w:r>
      <w:proofErr w:type="spellEnd"/>
      <w:r w:rsidRPr="00FF4934">
        <w:rPr>
          <w:rFonts w:ascii="Times New Roman" w:hAnsi="Times New Roman" w:cs="Times New Roman"/>
          <w:sz w:val="28"/>
          <w:szCs w:val="28"/>
        </w:rPr>
        <w:t xml:space="preserve">  полевка </w:t>
      </w:r>
      <w:proofErr w:type="spellStart"/>
      <w:r w:rsidRPr="00FF4934">
        <w:rPr>
          <w:rFonts w:ascii="Times New Roman" w:hAnsi="Times New Roman" w:cs="Times New Roman"/>
          <w:i/>
          <w:sz w:val="28"/>
          <w:szCs w:val="28"/>
          <w:lang w:val="en-US"/>
        </w:rPr>
        <w:t>Clethrionomys</w:t>
      </w:r>
      <w:proofErr w:type="spellEnd"/>
      <w:r w:rsidR="003100A8" w:rsidRPr="00FF4934">
        <w:rPr>
          <w:rFonts w:ascii="Times New Roman" w:hAnsi="Times New Roman" w:cs="Times New Roman"/>
          <w:i/>
          <w:sz w:val="28"/>
          <w:szCs w:val="28"/>
        </w:rPr>
        <w:t xml:space="preserve"> </w:t>
      </w:r>
      <w:r w:rsidRPr="00FF4934">
        <w:rPr>
          <w:rFonts w:ascii="Times New Roman" w:hAnsi="Times New Roman" w:cs="Times New Roman"/>
          <w:sz w:val="28"/>
          <w:szCs w:val="28"/>
        </w:rPr>
        <w:t>(</w:t>
      </w:r>
      <w:proofErr w:type="spellStart"/>
      <w:r w:rsidRPr="00FF4934">
        <w:rPr>
          <w:rFonts w:ascii="Times New Roman" w:hAnsi="Times New Roman" w:cs="Times New Roman"/>
          <w:sz w:val="28"/>
          <w:szCs w:val="28"/>
          <w:lang w:val="en-US"/>
        </w:rPr>
        <w:t>Cl</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i/>
          <w:sz w:val="28"/>
          <w:szCs w:val="28"/>
          <w:lang w:val="en-US"/>
        </w:rPr>
        <w:t>centralis</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w:t>
      </w:r>
      <w:r w:rsidRPr="00FF4934">
        <w:rPr>
          <w:rFonts w:ascii="Times New Roman" w:hAnsi="Times New Roman" w:cs="Times New Roman"/>
          <w:sz w:val="28"/>
          <w:szCs w:val="28"/>
          <w:lang w:val="en-US"/>
        </w:rPr>
        <w:t>Miller</w:t>
      </w:r>
      <w:r w:rsidRPr="00FF4934">
        <w:rPr>
          <w:rFonts w:ascii="Times New Roman" w:hAnsi="Times New Roman" w:cs="Times New Roman"/>
          <w:sz w:val="28"/>
          <w:szCs w:val="28"/>
        </w:rPr>
        <w:t xml:space="preserve">,  1906) (4 экз.); лесная мышь </w:t>
      </w:r>
      <w:proofErr w:type="spellStart"/>
      <w:r w:rsidRPr="00FF4934">
        <w:rPr>
          <w:rFonts w:ascii="Times New Roman" w:hAnsi="Times New Roman" w:cs="Times New Roman"/>
          <w:i/>
          <w:sz w:val="28"/>
          <w:szCs w:val="28"/>
          <w:lang w:val="en-US"/>
        </w:rPr>
        <w:t>Apodemus</w:t>
      </w:r>
      <w:proofErr w:type="spellEnd"/>
      <w:r w:rsidR="003100A8" w:rsidRPr="00FF4934">
        <w:rPr>
          <w:rFonts w:ascii="Times New Roman" w:hAnsi="Times New Roman" w:cs="Times New Roman"/>
          <w:i/>
          <w:sz w:val="28"/>
          <w:szCs w:val="28"/>
        </w:rPr>
        <w:t xml:space="preserve"> </w:t>
      </w:r>
      <w:r w:rsidRPr="00FF4934">
        <w:rPr>
          <w:rFonts w:ascii="Times New Roman" w:hAnsi="Times New Roman" w:cs="Times New Roman"/>
          <w:sz w:val="28"/>
          <w:szCs w:val="28"/>
        </w:rPr>
        <w:t>(</w:t>
      </w:r>
      <w:r w:rsidRPr="00FF4934">
        <w:rPr>
          <w:rFonts w:ascii="Times New Roman" w:hAnsi="Times New Roman" w:cs="Times New Roman"/>
          <w:i/>
          <w:sz w:val="28"/>
          <w:szCs w:val="28"/>
          <w:lang w:val="en-US"/>
        </w:rPr>
        <w:t>S</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i/>
          <w:sz w:val="28"/>
          <w:szCs w:val="28"/>
          <w:lang w:val="en-US"/>
        </w:rPr>
        <w:t>sylvaticus</w:t>
      </w:r>
      <w:proofErr w:type="spellEnd"/>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Linnaeus</w:t>
      </w:r>
      <w:r w:rsidRPr="00FF4934">
        <w:rPr>
          <w:rFonts w:ascii="Times New Roman" w:hAnsi="Times New Roman" w:cs="Times New Roman"/>
          <w:sz w:val="28"/>
          <w:szCs w:val="28"/>
        </w:rPr>
        <w:t>, 1758) (83</w:t>
      </w:r>
      <w:r w:rsidR="00C23738"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экз.);  </w:t>
      </w:r>
      <w:proofErr w:type="spellStart"/>
      <w:r w:rsidRPr="00FF4934">
        <w:rPr>
          <w:rFonts w:ascii="Times New Roman" w:hAnsi="Times New Roman" w:cs="Times New Roman"/>
          <w:sz w:val="28"/>
          <w:szCs w:val="28"/>
        </w:rPr>
        <w:t>большеухая</w:t>
      </w:r>
      <w:proofErr w:type="spellEnd"/>
      <w:r w:rsidRPr="00FF4934">
        <w:rPr>
          <w:rFonts w:ascii="Times New Roman" w:hAnsi="Times New Roman" w:cs="Times New Roman"/>
          <w:sz w:val="28"/>
          <w:szCs w:val="28"/>
        </w:rPr>
        <w:t xml:space="preserve"> пищуха </w:t>
      </w:r>
      <w:proofErr w:type="gramStart"/>
      <w:r w:rsidRPr="00FF4934">
        <w:rPr>
          <w:rFonts w:ascii="Times New Roman" w:hAnsi="Times New Roman" w:cs="Times New Roman"/>
          <w:i/>
          <w:sz w:val="28"/>
          <w:szCs w:val="28"/>
        </w:rPr>
        <w:t>О</w:t>
      </w:r>
      <w:proofErr w:type="spellStart"/>
      <w:proofErr w:type="gramEnd"/>
      <w:r w:rsidRPr="00FF4934">
        <w:rPr>
          <w:rFonts w:ascii="Times New Roman" w:hAnsi="Times New Roman" w:cs="Times New Roman"/>
          <w:i/>
          <w:sz w:val="28"/>
          <w:szCs w:val="28"/>
          <w:lang w:val="en-US"/>
        </w:rPr>
        <w:t>chotona</w:t>
      </w:r>
      <w:proofErr w:type="spellEnd"/>
      <w:r w:rsidRPr="00FF4934">
        <w:rPr>
          <w:rFonts w:ascii="Times New Roman" w:hAnsi="Times New Roman" w:cs="Times New Roman"/>
          <w:sz w:val="28"/>
          <w:szCs w:val="28"/>
        </w:rPr>
        <w:t xml:space="preserve"> (</w:t>
      </w:r>
      <w:r w:rsidRPr="00FF4934">
        <w:rPr>
          <w:rFonts w:ascii="Times New Roman" w:hAnsi="Times New Roman" w:cs="Times New Roman"/>
          <w:i/>
          <w:sz w:val="28"/>
          <w:szCs w:val="28"/>
          <w:lang w:val="en-US"/>
        </w:rPr>
        <w:t>C</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macrotis</w:t>
      </w:r>
      <w:proofErr w:type="spellEnd"/>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Gunther</w:t>
      </w:r>
      <w:r w:rsidRPr="00FF4934">
        <w:rPr>
          <w:rFonts w:ascii="Times New Roman" w:hAnsi="Times New Roman" w:cs="Times New Roman"/>
          <w:sz w:val="28"/>
          <w:szCs w:val="28"/>
        </w:rPr>
        <w:t>, 1875) (1экз</w:t>
      </w:r>
      <w:r w:rsidR="00B83DBC">
        <w:rPr>
          <w:rFonts w:ascii="Times New Roman" w:hAnsi="Times New Roman" w:cs="Times New Roman"/>
          <w:sz w:val="28"/>
          <w:szCs w:val="28"/>
        </w:rPr>
        <w:t>.</w:t>
      </w:r>
      <w:r w:rsidRPr="00FF4934">
        <w:rPr>
          <w:rFonts w:ascii="Times New Roman" w:hAnsi="Times New Roman" w:cs="Times New Roman"/>
          <w:sz w:val="28"/>
          <w:szCs w:val="28"/>
        </w:rPr>
        <w:t>).</w:t>
      </w:r>
    </w:p>
    <w:p w:rsidR="004420D5" w:rsidRPr="00FF4934" w:rsidRDefault="004420D5" w:rsidP="005A549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Клещи не обнаружены  на ушастом еже </w:t>
      </w:r>
      <w:proofErr w:type="spellStart"/>
      <w:r w:rsidRPr="00FF4934">
        <w:rPr>
          <w:rFonts w:ascii="Times New Roman" w:hAnsi="Times New Roman" w:cs="Times New Roman"/>
          <w:i/>
          <w:sz w:val="28"/>
          <w:szCs w:val="28"/>
          <w:lang w:val="en-US"/>
        </w:rPr>
        <w:t>Hemiechimus</w:t>
      </w:r>
      <w:proofErr w:type="spellEnd"/>
      <w:r w:rsidRPr="00FF4934">
        <w:rPr>
          <w:rFonts w:ascii="Times New Roman" w:hAnsi="Times New Roman" w:cs="Times New Roman"/>
          <w:sz w:val="28"/>
          <w:szCs w:val="28"/>
        </w:rPr>
        <w:t xml:space="preserve">  (</w:t>
      </w:r>
      <w:r w:rsidRPr="00FF4934">
        <w:rPr>
          <w:rFonts w:ascii="Times New Roman" w:hAnsi="Times New Roman" w:cs="Times New Roman"/>
          <w:i/>
          <w:sz w:val="28"/>
          <w:szCs w:val="28"/>
          <w:lang w:val="en-US"/>
        </w:rPr>
        <w:t>H</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auritus</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lang w:val="en-US"/>
        </w:rPr>
        <w:t>Gmelin</w:t>
      </w:r>
      <w:proofErr w:type="spellEnd"/>
      <w:r w:rsidRPr="00FF4934">
        <w:rPr>
          <w:rFonts w:ascii="Times New Roman" w:hAnsi="Times New Roman" w:cs="Times New Roman"/>
          <w:sz w:val="28"/>
          <w:szCs w:val="28"/>
        </w:rPr>
        <w:t xml:space="preserve">,  1770) (1 экз.);  лесной соне </w:t>
      </w:r>
      <w:proofErr w:type="spellStart"/>
      <w:r w:rsidRPr="00FF4934">
        <w:rPr>
          <w:rFonts w:ascii="Times New Roman" w:hAnsi="Times New Roman" w:cs="Times New Roman"/>
          <w:i/>
          <w:sz w:val="28"/>
          <w:szCs w:val="28"/>
          <w:lang w:val="en-US"/>
        </w:rPr>
        <w:t>Dryomys</w:t>
      </w:r>
      <w:proofErr w:type="spellEnd"/>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nitedula</w:t>
      </w:r>
      <w:proofErr w:type="spellEnd"/>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Pallas</w:t>
      </w:r>
      <w:r w:rsidRPr="00FF4934">
        <w:rPr>
          <w:rFonts w:ascii="Times New Roman" w:hAnsi="Times New Roman" w:cs="Times New Roman"/>
          <w:sz w:val="28"/>
          <w:szCs w:val="28"/>
        </w:rPr>
        <w:t xml:space="preserve">, 1779) (1 экз.); серой крысе </w:t>
      </w:r>
      <w:proofErr w:type="spellStart"/>
      <w:r w:rsidRPr="00FF4934">
        <w:rPr>
          <w:rFonts w:ascii="Times New Roman" w:hAnsi="Times New Roman" w:cs="Times New Roman"/>
          <w:i/>
          <w:sz w:val="28"/>
          <w:szCs w:val="28"/>
          <w:lang w:val="en-US"/>
        </w:rPr>
        <w:t>Rattus</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i/>
          <w:sz w:val="28"/>
          <w:szCs w:val="28"/>
          <w:lang w:val="en-US"/>
        </w:rPr>
        <w:t>R</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norvegicus</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lang w:val="en-US"/>
        </w:rPr>
        <w:t>Berkenhout</w:t>
      </w:r>
      <w:proofErr w:type="spellEnd"/>
      <w:r w:rsidRPr="00FF4934">
        <w:rPr>
          <w:rFonts w:ascii="Times New Roman" w:hAnsi="Times New Roman" w:cs="Times New Roman"/>
          <w:sz w:val="28"/>
          <w:szCs w:val="28"/>
        </w:rPr>
        <w:t>,  1769) (5экз</w:t>
      </w:r>
      <w:r w:rsidR="00F554A2" w:rsidRPr="00FF4934">
        <w:rPr>
          <w:rFonts w:ascii="Times New Roman" w:hAnsi="Times New Roman" w:cs="Times New Roman"/>
          <w:sz w:val="28"/>
          <w:szCs w:val="28"/>
        </w:rPr>
        <w:t>.</w:t>
      </w:r>
      <w:r w:rsidRPr="00FF4934">
        <w:rPr>
          <w:rFonts w:ascii="Times New Roman" w:hAnsi="Times New Roman" w:cs="Times New Roman"/>
          <w:sz w:val="28"/>
          <w:szCs w:val="28"/>
        </w:rPr>
        <w:t xml:space="preserve">); сером сурке  </w:t>
      </w:r>
      <w:proofErr w:type="spellStart"/>
      <w:r w:rsidRPr="00FF4934">
        <w:rPr>
          <w:rFonts w:ascii="Times New Roman" w:hAnsi="Times New Roman" w:cs="Times New Roman"/>
          <w:i/>
          <w:sz w:val="28"/>
          <w:szCs w:val="28"/>
          <w:lang w:val="en-US"/>
        </w:rPr>
        <w:t>Marmota</w:t>
      </w:r>
      <w:proofErr w:type="spellEnd"/>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baibacina</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lang w:val="en-US"/>
        </w:rPr>
        <w:t>Kastschenko</w:t>
      </w:r>
      <w:proofErr w:type="spellEnd"/>
      <w:r w:rsidRPr="00FF4934">
        <w:rPr>
          <w:rFonts w:ascii="Times New Roman" w:hAnsi="Times New Roman" w:cs="Times New Roman"/>
          <w:sz w:val="28"/>
          <w:szCs w:val="28"/>
        </w:rPr>
        <w:t>,  1889) (1экз</w:t>
      </w:r>
      <w:r w:rsidR="00F554A2" w:rsidRPr="00FF4934">
        <w:rPr>
          <w:rFonts w:ascii="Times New Roman" w:hAnsi="Times New Roman" w:cs="Times New Roman"/>
          <w:sz w:val="28"/>
          <w:szCs w:val="28"/>
        </w:rPr>
        <w:t>.</w:t>
      </w:r>
      <w:r w:rsidRPr="00FF4934">
        <w:rPr>
          <w:rFonts w:ascii="Times New Roman" w:hAnsi="Times New Roman" w:cs="Times New Roman"/>
          <w:sz w:val="28"/>
          <w:szCs w:val="28"/>
        </w:rPr>
        <w:t xml:space="preserve">) и ласке </w:t>
      </w:r>
      <w:proofErr w:type="spellStart"/>
      <w:r w:rsidRPr="00FF4934">
        <w:rPr>
          <w:rFonts w:ascii="Times New Roman" w:hAnsi="Times New Roman" w:cs="Times New Roman"/>
          <w:i/>
          <w:sz w:val="28"/>
          <w:szCs w:val="28"/>
          <w:lang w:val="en-US"/>
        </w:rPr>
        <w:t>Mustela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i/>
          <w:sz w:val="28"/>
          <w:szCs w:val="28"/>
          <w:lang w:val="en-US"/>
        </w:rPr>
        <w:t>M</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hivalis</w:t>
      </w:r>
      <w:proofErr w:type="spellEnd"/>
      <w:r w:rsidRPr="00FF4934">
        <w:rPr>
          <w:rFonts w:ascii="Times New Roman" w:hAnsi="Times New Roman" w:cs="Times New Roman"/>
          <w:sz w:val="28"/>
          <w:szCs w:val="28"/>
        </w:rPr>
        <w:t xml:space="preserve">  </w:t>
      </w:r>
      <w:r w:rsidR="00F554A2" w:rsidRPr="00FF4934">
        <w:rPr>
          <w:rFonts w:ascii="Times New Roman" w:hAnsi="Times New Roman" w:cs="Times New Roman"/>
          <w:sz w:val="28"/>
          <w:szCs w:val="28"/>
        </w:rPr>
        <w:t>(</w:t>
      </w:r>
      <w:r w:rsidRPr="00FF4934">
        <w:rPr>
          <w:rFonts w:ascii="Times New Roman" w:hAnsi="Times New Roman" w:cs="Times New Roman"/>
          <w:sz w:val="28"/>
          <w:szCs w:val="28"/>
          <w:lang w:val="en-US"/>
        </w:rPr>
        <w:t>Linnaeus</w:t>
      </w:r>
      <w:r w:rsidRPr="00FF4934">
        <w:rPr>
          <w:rFonts w:ascii="Times New Roman" w:hAnsi="Times New Roman" w:cs="Times New Roman"/>
          <w:sz w:val="28"/>
          <w:szCs w:val="28"/>
        </w:rPr>
        <w:t>, 1766) (1экз</w:t>
      </w:r>
      <w:r w:rsidR="00F554A2" w:rsidRPr="00FF4934">
        <w:rPr>
          <w:rFonts w:ascii="Times New Roman" w:hAnsi="Times New Roman" w:cs="Times New Roman"/>
          <w:sz w:val="28"/>
          <w:szCs w:val="28"/>
        </w:rPr>
        <w:t>.</w:t>
      </w:r>
      <w:r w:rsidRPr="00FF4934">
        <w:rPr>
          <w:rFonts w:ascii="Times New Roman" w:hAnsi="Times New Roman" w:cs="Times New Roman"/>
          <w:sz w:val="28"/>
          <w:szCs w:val="28"/>
        </w:rPr>
        <w:t>).</w:t>
      </w:r>
    </w:p>
    <w:p w:rsidR="004420D5" w:rsidRPr="00FF4934" w:rsidRDefault="004420D5"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Мелкие млекопитающие  были  добыты в  следующих урочищах на различных высот</w:t>
      </w:r>
      <w:r w:rsidR="003100A8" w:rsidRPr="00FF4934">
        <w:rPr>
          <w:rFonts w:ascii="Times New Roman" w:hAnsi="Times New Roman" w:cs="Times New Roman"/>
          <w:sz w:val="28"/>
          <w:szCs w:val="28"/>
        </w:rPr>
        <w:t xml:space="preserve">ах  над </w:t>
      </w:r>
      <w:proofErr w:type="spellStart"/>
      <w:r w:rsidR="003100A8" w:rsidRPr="00FF4934">
        <w:rPr>
          <w:rFonts w:ascii="Times New Roman" w:hAnsi="Times New Roman" w:cs="Times New Roman"/>
          <w:sz w:val="28"/>
          <w:szCs w:val="28"/>
        </w:rPr>
        <w:t>ур</w:t>
      </w:r>
      <w:proofErr w:type="spellEnd"/>
      <w:r w:rsidR="003100A8" w:rsidRPr="00FF4934">
        <w:rPr>
          <w:rFonts w:ascii="Times New Roman" w:hAnsi="Times New Roman" w:cs="Times New Roman"/>
          <w:sz w:val="28"/>
          <w:szCs w:val="28"/>
        </w:rPr>
        <w:t>. моря</w:t>
      </w:r>
      <w:r w:rsidR="00387054">
        <w:rPr>
          <w:rFonts w:ascii="Times New Roman" w:hAnsi="Times New Roman" w:cs="Times New Roman"/>
          <w:sz w:val="28"/>
          <w:szCs w:val="28"/>
        </w:rPr>
        <w:t xml:space="preserve">:  </w:t>
      </w:r>
      <w:proofErr w:type="spellStart"/>
      <w:r w:rsidR="00387054">
        <w:rPr>
          <w:rFonts w:ascii="Times New Roman" w:hAnsi="Times New Roman" w:cs="Times New Roman"/>
          <w:sz w:val="28"/>
          <w:szCs w:val="28"/>
        </w:rPr>
        <w:t>Кадырберди</w:t>
      </w:r>
      <w:proofErr w:type="spellEnd"/>
      <w:r w:rsidR="00387054">
        <w:rPr>
          <w:rFonts w:ascii="Times New Roman" w:hAnsi="Times New Roman" w:cs="Times New Roman"/>
          <w:sz w:val="28"/>
          <w:szCs w:val="28"/>
        </w:rPr>
        <w:t xml:space="preserve"> –1790-1970 м </w:t>
      </w:r>
      <w:r w:rsidRPr="00FF4934">
        <w:rPr>
          <w:rFonts w:ascii="Times New Roman" w:hAnsi="Times New Roman" w:cs="Times New Roman"/>
          <w:sz w:val="28"/>
          <w:szCs w:val="28"/>
        </w:rPr>
        <w:t>; Чон</w:t>
      </w:r>
      <w:r w:rsidR="00387054">
        <w:rPr>
          <w:rFonts w:ascii="Times New Roman" w:hAnsi="Times New Roman" w:cs="Times New Roman"/>
          <w:sz w:val="28"/>
          <w:szCs w:val="28"/>
        </w:rPr>
        <w:t>-Бөйрөк – 1805-1850 м</w:t>
      </w:r>
      <w:r w:rsidRPr="00FF4934">
        <w:rPr>
          <w:rFonts w:ascii="Times New Roman" w:hAnsi="Times New Roman" w:cs="Times New Roman"/>
          <w:sz w:val="28"/>
          <w:szCs w:val="28"/>
        </w:rPr>
        <w:t>; Кү</w:t>
      </w:r>
      <w:r w:rsidR="00387054">
        <w:rPr>
          <w:rFonts w:ascii="Times New Roman" w:hAnsi="Times New Roman" w:cs="Times New Roman"/>
          <w:sz w:val="28"/>
          <w:szCs w:val="28"/>
        </w:rPr>
        <w:t>н-Тийбес – 1890-1920 м</w:t>
      </w:r>
      <w:r w:rsidRPr="00FF4934">
        <w:rPr>
          <w:rFonts w:ascii="Times New Roman" w:hAnsi="Times New Roman" w:cs="Times New Roman"/>
          <w:sz w:val="28"/>
          <w:szCs w:val="28"/>
        </w:rPr>
        <w:t>; Карага</w:t>
      </w:r>
      <w:r w:rsidR="00387054">
        <w:rPr>
          <w:rFonts w:ascii="Times New Roman" w:hAnsi="Times New Roman" w:cs="Times New Roman"/>
          <w:sz w:val="28"/>
          <w:szCs w:val="28"/>
        </w:rPr>
        <w:t xml:space="preserve">й </w:t>
      </w:r>
      <w:proofErr w:type="gramStart"/>
      <w:r w:rsidR="00387054">
        <w:rPr>
          <w:rFonts w:ascii="Times New Roman" w:hAnsi="Times New Roman" w:cs="Times New Roman"/>
          <w:sz w:val="28"/>
          <w:szCs w:val="28"/>
        </w:rPr>
        <w:t>-</w:t>
      </w:r>
      <w:proofErr w:type="spellStart"/>
      <w:r w:rsidR="00387054">
        <w:rPr>
          <w:rFonts w:ascii="Times New Roman" w:hAnsi="Times New Roman" w:cs="Times New Roman"/>
          <w:sz w:val="28"/>
          <w:szCs w:val="28"/>
        </w:rPr>
        <w:t>Б</w:t>
      </w:r>
      <w:proofErr w:type="gramEnd"/>
      <w:r w:rsidR="00387054">
        <w:rPr>
          <w:rFonts w:ascii="Times New Roman" w:hAnsi="Times New Roman" w:cs="Times New Roman"/>
          <w:sz w:val="28"/>
          <w:szCs w:val="28"/>
        </w:rPr>
        <w:t>улак</w:t>
      </w:r>
      <w:proofErr w:type="spellEnd"/>
      <w:r w:rsidR="00387054">
        <w:rPr>
          <w:rFonts w:ascii="Times New Roman" w:hAnsi="Times New Roman" w:cs="Times New Roman"/>
          <w:sz w:val="28"/>
          <w:szCs w:val="28"/>
        </w:rPr>
        <w:t xml:space="preserve"> – 1900-2130 м</w:t>
      </w:r>
      <w:r w:rsidRPr="00FF4934">
        <w:rPr>
          <w:rFonts w:ascii="Times New Roman" w:hAnsi="Times New Roman" w:cs="Times New Roman"/>
          <w:sz w:val="28"/>
          <w:szCs w:val="28"/>
        </w:rPr>
        <w:t>; Сары-Күнгөй – 1970</w:t>
      </w:r>
      <w:r w:rsidR="003100A8" w:rsidRPr="00FF4934">
        <w:rPr>
          <w:rFonts w:ascii="Times New Roman" w:hAnsi="Times New Roman" w:cs="Times New Roman"/>
          <w:sz w:val="28"/>
          <w:szCs w:val="28"/>
        </w:rPr>
        <w:t>-</w:t>
      </w:r>
      <w:r w:rsidR="00387054">
        <w:rPr>
          <w:rFonts w:ascii="Times New Roman" w:hAnsi="Times New Roman" w:cs="Times New Roman"/>
          <w:sz w:val="28"/>
          <w:szCs w:val="28"/>
        </w:rPr>
        <w:t xml:space="preserve"> 2029 м</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rPr>
        <w:t>Беш</w:t>
      </w:r>
      <w:proofErr w:type="spellEnd"/>
      <w:r w:rsidRPr="00FF4934">
        <w:rPr>
          <w:rFonts w:ascii="Times New Roman" w:hAnsi="Times New Roman" w:cs="Times New Roman"/>
          <w:sz w:val="28"/>
          <w:szCs w:val="28"/>
        </w:rPr>
        <w:t xml:space="preserve">-Сала – 2050 </w:t>
      </w:r>
      <w:r w:rsidR="003100A8" w:rsidRPr="00FF4934">
        <w:rPr>
          <w:rFonts w:ascii="Times New Roman" w:hAnsi="Times New Roman" w:cs="Times New Roman"/>
          <w:sz w:val="28"/>
          <w:szCs w:val="28"/>
        </w:rPr>
        <w:t xml:space="preserve">- </w:t>
      </w:r>
      <w:r w:rsidR="00387054">
        <w:rPr>
          <w:rFonts w:ascii="Times New Roman" w:hAnsi="Times New Roman" w:cs="Times New Roman"/>
          <w:sz w:val="28"/>
          <w:szCs w:val="28"/>
        </w:rPr>
        <w:t>2080 м</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rPr>
        <w:t>Балакман</w:t>
      </w:r>
      <w:proofErr w:type="spellEnd"/>
      <w:r w:rsidRPr="00FF4934">
        <w:rPr>
          <w:rFonts w:ascii="Times New Roman" w:hAnsi="Times New Roman" w:cs="Times New Roman"/>
          <w:sz w:val="28"/>
          <w:szCs w:val="28"/>
        </w:rPr>
        <w:t xml:space="preserve"> – 2080 </w:t>
      </w:r>
      <w:r w:rsidR="003100A8" w:rsidRPr="00FF4934">
        <w:rPr>
          <w:rFonts w:ascii="Times New Roman" w:hAnsi="Times New Roman" w:cs="Times New Roman"/>
          <w:sz w:val="28"/>
          <w:szCs w:val="28"/>
        </w:rPr>
        <w:t>-</w:t>
      </w:r>
      <w:r w:rsidR="00387054">
        <w:rPr>
          <w:rFonts w:ascii="Times New Roman" w:hAnsi="Times New Roman" w:cs="Times New Roman"/>
          <w:sz w:val="28"/>
          <w:szCs w:val="28"/>
        </w:rPr>
        <w:t xml:space="preserve"> 2320 м</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rPr>
        <w:t>Ш</w:t>
      </w:r>
      <w:r w:rsidR="00387054">
        <w:rPr>
          <w:rFonts w:ascii="Times New Roman" w:hAnsi="Times New Roman" w:cs="Times New Roman"/>
          <w:sz w:val="28"/>
          <w:szCs w:val="28"/>
        </w:rPr>
        <w:t>алакман</w:t>
      </w:r>
      <w:proofErr w:type="spellEnd"/>
      <w:r w:rsidR="00387054">
        <w:rPr>
          <w:rFonts w:ascii="Times New Roman" w:hAnsi="Times New Roman" w:cs="Times New Roman"/>
          <w:sz w:val="28"/>
          <w:szCs w:val="28"/>
        </w:rPr>
        <w:t xml:space="preserve"> – 2110 - 2190 м</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rPr>
        <w:t>Адигине</w:t>
      </w:r>
      <w:proofErr w:type="spellEnd"/>
      <w:r w:rsidRPr="00FF4934">
        <w:rPr>
          <w:rFonts w:ascii="Times New Roman" w:hAnsi="Times New Roman" w:cs="Times New Roman"/>
          <w:sz w:val="28"/>
          <w:szCs w:val="28"/>
        </w:rPr>
        <w:t xml:space="preserve">  </w:t>
      </w:r>
      <w:r w:rsidR="00C23738"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2170 </w:t>
      </w:r>
      <w:r w:rsidR="003100A8" w:rsidRPr="00FF4934">
        <w:rPr>
          <w:rFonts w:ascii="Times New Roman" w:hAnsi="Times New Roman" w:cs="Times New Roman"/>
          <w:sz w:val="28"/>
          <w:szCs w:val="28"/>
        </w:rPr>
        <w:t>-</w:t>
      </w:r>
      <w:r w:rsidR="00387054">
        <w:rPr>
          <w:rFonts w:ascii="Times New Roman" w:hAnsi="Times New Roman" w:cs="Times New Roman"/>
          <w:sz w:val="28"/>
          <w:szCs w:val="28"/>
        </w:rPr>
        <w:t>2330 м</w:t>
      </w:r>
      <w:r w:rsidRPr="00FF4934">
        <w:rPr>
          <w:rFonts w:ascii="Times New Roman" w:hAnsi="Times New Roman" w:cs="Times New Roman"/>
          <w:sz w:val="28"/>
          <w:szCs w:val="28"/>
        </w:rPr>
        <w:t>; Ал</w:t>
      </w:r>
      <w:r w:rsidR="00387054">
        <w:rPr>
          <w:rFonts w:ascii="Times New Roman" w:hAnsi="Times New Roman" w:cs="Times New Roman"/>
          <w:sz w:val="28"/>
          <w:szCs w:val="28"/>
        </w:rPr>
        <w:t>а-Куш – 2210 - 2230 м</w:t>
      </w:r>
      <w:r w:rsidRPr="00FF4934">
        <w:rPr>
          <w:rFonts w:ascii="Times New Roman" w:hAnsi="Times New Roman" w:cs="Times New Roman"/>
          <w:sz w:val="28"/>
          <w:szCs w:val="28"/>
        </w:rPr>
        <w:t>; Ак-</w:t>
      </w:r>
      <w:proofErr w:type="spellStart"/>
      <w:r w:rsidRPr="00FF4934">
        <w:rPr>
          <w:rFonts w:ascii="Times New Roman" w:hAnsi="Times New Roman" w:cs="Times New Roman"/>
          <w:sz w:val="28"/>
          <w:szCs w:val="28"/>
        </w:rPr>
        <w:t>сай</w:t>
      </w:r>
      <w:proofErr w:type="spellEnd"/>
      <w:r w:rsidRPr="00FF4934">
        <w:rPr>
          <w:rFonts w:ascii="Times New Roman" w:hAnsi="Times New Roman" w:cs="Times New Roman"/>
          <w:sz w:val="28"/>
          <w:szCs w:val="28"/>
        </w:rPr>
        <w:t xml:space="preserve"> – 2300 </w:t>
      </w:r>
      <w:r w:rsidR="003100A8" w:rsidRPr="00FF4934">
        <w:rPr>
          <w:rFonts w:ascii="Times New Roman" w:hAnsi="Times New Roman" w:cs="Times New Roman"/>
          <w:sz w:val="28"/>
          <w:szCs w:val="28"/>
        </w:rPr>
        <w:t>-</w:t>
      </w:r>
      <w:r w:rsidR="00387054">
        <w:rPr>
          <w:rFonts w:ascii="Times New Roman" w:hAnsi="Times New Roman" w:cs="Times New Roman"/>
          <w:sz w:val="28"/>
          <w:szCs w:val="28"/>
        </w:rPr>
        <w:t xml:space="preserve"> 2360 м</w:t>
      </w:r>
      <w:r w:rsidR="00C23738" w:rsidRPr="00FF4934">
        <w:rPr>
          <w:rFonts w:ascii="Times New Roman" w:hAnsi="Times New Roman" w:cs="Times New Roman"/>
          <w:sz w:val="28"/>
          <w:szCs w:val="28"/>
        </w:rPr>
        <w:t xml:space="preserve"> и </w:t>
      </w:r>
      <w:r w:rsidRPr="00FF4934">
        <w:rPr>
          <w:rFonts w:ascii="Times New Roman" w:hAnsi="Times New Roman" w:cs="Times New Roman"/>
          <w:sz w:val="28"/>
          <w:szCs w:val="28"/>
        </w:rPr>
        <w:t>Теке-Төр – 27</w:t>
      </w:r>
      <w:r w:rsidR="00387054">
        <w:rPr>
          <w:rFonts w:ascii="Times New Roman" w:hAnsi="Times New Roman" w:cs="Times New Roman"/>
          <w:sz w:val="28"/>
          <w:szCs w:val="28"/>
        </w:rPr>
        <w:t>80-3005 м</w:t>
      </w:r>
      <w:r w:rsidR="00301FB8">
        <w:rPr>
          <w:rFonts w:ascii="Times New Roman" w:hAnsi="Times New Roman" w:cs="Times New Roman"/>
          <w:sz w:val="28"/>
          <w:szCs w:val="28"/>
        </w:rPr>
        <w:t xml:space="preserve"> (рис. 2.</w:t>
      </w:r>
      <w:r w:rsidR="00F554A2" w:rsidRPr="00FF4934">
        <w:rPr>
          <w:rFonts w:ascii="Times New Roman" w:hAnsi="Times New Roman" w:cs="Times New Roman"/>
          <w:sz w:val="28"/>
          <w:szCs w:val="28"/>
        </w:rPr>
        <w:t>1)</w:t>
      </w:r>
      <w:r w:rsidRPr="00FF4934">
        <w:rPr>
          <w:rFonts w:ascii="Times New Roman" w:hAnsi="Times New Roman" w:cs="Times New Roman"/>
          <w:sz w:val="28"/>
          <w:szCs w:val="28"/>
        </w:rPr>
        <w:t>.</w:t>
      </w:r>
    </w:p>
    <w:p w:rsidR="004420D5" w:rsidRPr="00FF4934" w:rsidRDefault="004420D5" w:rsidP="00A73B97">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За весь период  исследований  собрано и  изучен</w:t>
      </w:r>
      <w:r w:rsidR="00F554A2" w:rsidRPr="00FF4934">
        <w:rPr>
          <w:rFonts w:ascii="Times New Roman" w:hAnsi="Times New Roman" w:cs="Times New Roman"/>
          <w:sz w:val="28"/>
          <w:szCs w:val="28"/>
        </w:rPr>
        <w:t>о</w:t>
      </w:r>
      <w:r w:rsidRPr="00FF4934">
        <w:rPr>
          <w:rFonts w:ascii="Times New Roman" w:hAnsi="Times New Roman" w:cs="Times New Roman"/>
          <w:sz w:val="28"/>
          <w:szCs w:val="28"/>
        </w:rPr>
        <w:t xml:space="preserve"> 10309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Изготовлено 3426 постоянных  препаратов. Выполнены  рисунки и  проведено  описание  двух новых  для науки видов и одного вида</w:t>
      </w:r>
      <w:r w:rsidR="00A73B97" w:rsidRPr="00FF4934">
        <w:rPr>
          <w:rFonts w:ascii="Times New Roman" w:hAnsi="Times New Roman" w:cs="Times New Roman"/>
          <w:sz w:val="28"/>
          <w:szCs w:val="28"/>
        </w:rPr>
        <w:t xml:space="preserve"> нового  для фауны Кыргызстана.</w:t>
      </w:r>
    </w:p>
    <w:p w:rsidR="00F554A2" w:rsidRPr="00FF4934" w:rsidRDefault="00F554A2" w:rsidP="005A549D">
      <w:pPr>
        <w:spacing w:after="0" w:line="240" w:lineRule="auto"/>
        <w:ind w:firstLine="567"/>
        <w:jc w:val="both"/>
        <w:rPr>
          <w:rFonts w:ascii="Times New Roman" w:hAnsi="Times New Roman" w:cs="Times New Roman"/>
          <w:b/>
          <w:sz w:val="28"/>
          <w:szCs w:val="28"/>
        </w:rPr>
      </w:pPr>
    </w:p>
    <w:p w:rsidR="00F554A2" w:rsidRPr="00FF4934" w:rsidRDefault="00F554A2" w:rsidP="005A549D">
      <w:pPr>
        <w:spacing w:after="0" w:line="240" w:lineRule="auto"/>
        <w:ind w:firstLine="567"/>
        <w:jc w:val="both"/>
        <w:rPr>
          <w:rFonts w:ascii="Times New Roman" w:hAnsi="Times New Roman" w:cs="Times New Roman"/>
          <w:b/>
          <w:sz w:val="28"/>
          <w:szCs w:val="28"/>
        </w:rPr>
      </w:pPr>
    </w:p>
    <w:p w:rsidR="00F554A2" w:rsidRPr="00FF4934" w:rsidRDefault="00F554A2" w:rsidP="00F554A2">
      <w:pPr>
        <w:spacing w:after="0" w:line="240" w:lineRule="auto"/>
        <w:ind w:right="142"/>
        <w:jc w:val="center"/>
        <w:rPr>
          <w:rFonts w:ascii="Times New Roman" w:hAnsi="Times New Roman" w:cs="Times New Roman"/>
          <w:b/>
          <w:sz w:val="28"/>
          <w:szCs w:val="28"/>
        </w:rPr>
      </w:pPr>
      <w:r w:rsidRPr="00FF4934">
        <w:rPr>
          <w:rFonts w:ascii="Times New Roman" w:hAnsi="Times New Roman" w:cs="Times New Roman"/>
          <w:b/>
          <w:noProof/>
          <w:sz w:val="28"/>
          <w:szCs w:val="28"/>
        </w:rPr>
        <w:lastRenderedPageBreak/>
        <w:drawing>
          <wp:inline distT="0" distB="0" distL="0" distR="0">
            <wp:extent cx="5868824" cy="8116158"/>
            <wp:effectExtent l="19050" t="0" r="0" b="0"/>
            <wp:docPr id="2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865422" cy="8111453"/>
                    </a:xfrm>
                    <a:prstGeom prst="rect">
                      <a:avLst/>
                    </a:prstGeom>
                    <a:noFill/>
                    <a:ln w="9525">
                      <a:noFill/>
                      <a:miter lim="800000"/>
                      <a:headEnd/>
                      <a:tailEnd/>
                    </a:ln>
                  </pic:spPr>
                </pic:pic>
              </a:graphicData>
            </a:graphic>
          </wp:inline>
        </w:drawing>
      </w:r>
    </w:p>
    <w:p w:rsidR="00F554A2" w:rsidRPr="00FF4934" w:rsidRDefault="00D1578A" w:rsidP="00C25685">
      <w:pPr>
        <w:spacing w:after="0" w:line="240" w:lineRule="auto"/>
        <w:ind w:right="142" w:firstLine="567"/>
        <w:jc w:val="both"/>
        <w:rPr>
          <w:rFonts w:ascii="Times New Roman" w:hAnsi="Times New Roman" w:cs="Times New Roman"/>
          <w:sz w:val="28"/>
          <w:szCs w:val="28"/>
        </w:rPr>
      </w:pPr>
      <w:r>
        <w:rPr>
          <w:rFonts w:ascii="Times New Roman" w:hAnsi="Times New Roman" w:cs="Times New Roman"/>
          <w:sz w:val="28"/>
          <w:szCs w:val="28"/>
        </w:rPr>
        <w:t>Рис.</w:t>
      </w:r>
      <w:r w:rsidR="008B2AE4" w:rsidRPr="00387054">
        <w:rPr>
          <w:rFonts w:ascii="Times New Roman" w:hAnsi="Times New Roman" w:cs="Times New Roman"/>
          <w:sz w:val="28"/>
          <w:szCs w:val="28"/>
        </w:rPr>
        <w:t xml:space="preserve"> </w:t>
      </w:r>
      <w:r>
        <w:rPr>
          <w:rFonts w:ascii="Times New Roman" w:hAnsi="Times New Roman" w:cs="Times New Roman"/>
          <w:sz w:val="28"/>
          <w:szCs w:val="28"/>
        </w:rPr>
        <w:t xml:space="preserve"> 2.</w:t>
      </w:r>
      <w:r w:rsidR="00F554A2" w:rsidRPr="00FF4934">
        <w:rPr>
          <w:rFonts w:ascii="Times New Roman" w:hAnsi="Times New Roman" w:cs="Times New Roman"/>
          <w:sz w:val="28"/>
          <w:szCs w:val="28"/>
        </w:rPr>
        <w:t xml:space="preserve">1.  Места сборов клещей </w:t>
      </w:r>
      <w:proofErr w:type="spellStart"/>
      <w:r w:rsidR="00F554A2" w:rsidRPr="00FF4934">
        <w:rPr>
          <w:rFonts w:ascii="Times New Roman" w:hAnsi="Times New Roman" w:cs="Times New Roman"/>
          <w:sz w:val="28"/>
          <w:szCs w:val="28"/>
        </w:rPr>
        <w:t>краснотелок</w:t>
      </w:r>
      <w:proofErr w:type="spellEnd"/>
      <w:r w:rsidR="00F554A2" w:rsidRPr="00FF4934">
        <w:rPr>
          <w:rFonts w:ascii="Times New Roman" w:hAnsi="Times New Roman" w:cs="Times New Roman"/>
          <w:sz w:val="28"/>
          <w:szCs w:val="28"/>
        </w:rPr>
        <w:t xml:space="preserve"> с мелких млекопитающих</w:t>
      </w:r>
    </w:p>
    <w:p w:rsidR="00F554A2" w:rsidRPr="00FF4934" w:rsidRDefault="00A56018" w:rsidP="00C25685">
      <w:pPr>
        <w:spacing w:after="0" w:line="240" w:lineRule="auto"/>
        <w:ind w:right="142"/>
        <w:jc w:val="both"/>
        <w:rPr>
          <w:rFonts w:ascii="Times New Roman" w:hAnsi="Times New Roman" w:cs="Times New Roman"/>
          <w:sz w:val="28"/>
          <w:szCs w:val="28"/>
        </w:rPr>
      </w:pPr>
      <w:r>
        <w:rPr>
          <w:rFonts w:ascii="Times New Roman" w:hAnsi="Times New Roman" w:cs="Times New Roman"/>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1" type="#_x0000_t5" style="position:absolute;left:0;text-align:left;margin-left:270.45pt;margin-top:.65pt;width:10.95pt;height:10.5pt;z-index:251660288" strokecolor="black [3213]" strokeweight="2.25pt"/>
        </w:pict>
      </w:r>
      <w:r w:rsidR="00F554A2" w:rsidRPr="00FF4934">
        <w:rPr>
          <w:rFonts w:ascii="Times New Roman" w:hAnsi="Times New Roman" w:cs="Times New Roman"/>
          <w:sz w:val="28"/>
          <w:szCs w:val="28"/>
        </w:rPr>
        <w:t xml:space="preserve"> </w:t>
      </w:r>
      <w:r w:rsidR="008B2AE4" w:rsidRPr="00FF4934">
        <w:rPr>
          <w:rFonts w:ascii="Times New Roman" w:hAnsi="Times New Roman" w:cs="Times New Roman"/>
          <w:sz w:val="28"/>
          <w:szCs w:val="28"/>
        </w:rPr>
        <w:t>В</w:t>
      </w:r>
      <w:r w:rsidR="008B2AE4" w:rsidRPr="008B2AE4">
        <w:rPr>
          <w:rFonts w:ascii="Times New Roman" w:hAnsi="Times New Roman" w:cs="Times New Roman"/>
          <w:sz w:val="28"/>
          <w:szCs w:val="28"/>
        </w:rPr>
        <w:t xml:space="preserve"> </w:t>
      </w:r>
      <w:r w:rsidR="00F554A2" w:rsidRPr="00FF4934">
        <w:rPr>
          <w:rFonts w:ascii="Times New Roman" w:hAnsi="Times New Roman" w:cs="Times New Roman"/>
          <w:sz w:val="28"/>
          <w:szCs w:val="28"/>
        </w:rPr>
        <w:t xml:space="preserve"> ущелье </w:t>
      </w:r>
      <w:r w:rsidR="008B2AE4" w:rsidRPr="008B2AE4">
        <w:rPr>
          <w:rFonts w:ascii="Times New Roman" w:hAnsi="Times New Roman" w:cs="Times New Roman"/>
          <w:sz w:val="28"/>
          <w:szCs w:val="28"/>
        </w:rPr>
        <w:t xml:space="preserve"> </w:t>
      </w:r>
      <w:proofErr w:type="gramStart"/>
      <w:r w:rsidR="00F554A2" w:rsidRPr="00FF4934">
        <w:rPr>
          <w:rFonts w:ascii="Times New Roman" w:hAnsi="Times New Roman" w:cs="Times New Roman"/>
          <w:sz w:val="28"/>
          <w:szCs w:val="28"/>
        </w:rPr>
        <w:t>Ала-Арча</w:t>
      </w:r>
      <w:proofErr w:type="gramEnd"/>
      <w:r w:rsidR="00F554A2" w:rsidRPr="00FF4934">
        <w:rPr>
          <w:rFonts w:ascii="Times New Roman" w:hAnsi="Times New Roman" w:cs="Times New Roman"/>
          <w:sz w:val="28"/>
          <w:szCs w:val="28"/>
        </w:rPr>
        <w:t xml:space="preserve"> </w:t>
      </w:r>
      <w:r w:rsidR="008B2AE4" w:rsidRPr="008B2AE4">
        <w:rPr>
          <w:rFonts w:ascii="Times New Roman" w:hAnsi="Times New Roman" w:cs="Times New Roman"/>
          <w:sz w:val="28"/>
          <w:szCs w:val="28"/>
        </w:rPr>
        <w:t xml:space="preserve"> </w:t>
      </w:r>
      <w:r w:rsidR="00F554A2" w:rsidRPr="00FF4934">
        <w:rPr>
          <w:rFonts w:ascii="Times New Roman" w:hAnsi="Times New Roman" w:cs="Times New Roman"/>
          <w:sz w:val="28"/>
          <w:szCs w:val="28"/>
        </w:rPr>
        <w:t>Киргизского</w:t>
      </w:r>
      <w:r w:rsidR="008B2AE4" w:rsidRPr="008B2AE4">
        <w:rPr>
          <w:rFonts w:ascii="Times New Roman" w:hAnsi="Times New Roman" w:cs="Times New Roman"/>
          <w:sz w:val="28"/>
          <w:szCs w:val="28"/>
        </w:rPr>
        <w:t xml:space="preserve"> </w:t>
      </w:r>
      <w:r w:rsidR="00F554A2" w:rsidRPr="00FF4934">
        <w:rPr>
          <w:rFonts w:ascii="Times New Roman" w:hAnsi="Times New Roman" w:cs="Times New Roman"/>
          <w:sz w:val="28"/>
          <w:szCs w:val="28"/>
        </w:rPr>
        <w:t xml:space="preserve"> хребта:</w:t>
      </w:r>
      <w:r w:rsidR="008B2AE4" w:rsidRPr="008B2AE4">
        <w:rPr>
          <w:rFonts w:ascii="Times New Roman" w:hAnsi="Times New Roman" w:cs="Times New Roman"/>
          <w:sz w:val="28"/>
          <w:szCs w:val="28"/>
        </w:rPr>
        <w:t xml:space="preserve"> </w:t>
      </w:r>
      <w:r w:rsidR="00C25685" w:rsidRPr="00C25685">
        <w:rPr>
          <w:rFonts w:ascii="Times New Roman" w:hAnsi="Times New Roman" w:cs="Times New Roman"/>
          <w:b/>
          <w:noProof/>
          <w:sz w:val="28"/>
          <w:szCs w:val="28"/>
        </w:rPr>
        <w:t xml:space="preserve"> </w:t>
      </w:r>
      <w:r w:rsidR="008B2AE4" w:rsidRPr="008B2AE4">
        <w:rPr>
          <w:rFonts w:ascii="Times New Roman" w:hAnsi="Times New Roman" w:cs="Times New Roman"/>
          <w:b/>
          <w:noProof/>
          <w:sz w:val="28"/>
          <w:szCs w:val="28"/>
        </w:rPr>
        <w:t xml:space="preserve"> </w:t>
      </w:r>
      <w:r w:rsidR="00C25685" w:rsidRPr="00C25685">
        <w:rPr>
          <w:rFonts w:ascii="Times New Roman" w:hAnsi="Times New Roman" w:cs="Times New Roman"/>
          <w:b/>
          <w:noProof/>
          <w:sz w:val="28"/>
          <w:szCs w:val="28"/>
        </w:rPr>
        <w:t xml:space="preserve">    </w:t>
      </w:r>
      <w:r w:rsidR="008B2AE4" w:rsidRPr="008B2AE4">
        <w:rPr>
          <w:rFonts w:ascii="Times New Roman" w:hAnsi="Times New Roman" w:cs="Times New Roman"/>
          <w:b/>
          <w:noProof/>
          <w:sz w:val="28"/>
          <w:szCs w:val="28"/>
        </w:rPr>
        <w:t xml:space="preserve"> </w:t>
      </w:r>
      <w:r w:rsidR="00C25685" w:rsidRPr="00FF4934">
        <w:rPr>
          <w:rFonts w:ascii="Times New Roman" w:hAnsi="Times New Roman" w:cs="Times New Roman"/>
          <w:sz w:val="28"/>
          <w:szCs w:val="28"/>
        </w:rPr>
        <w:t>– литературные данные;</w:t>
      </w:r>
      <w:r w:rsidR="00F554A2" w:rsidRPr="00FF4934">
        <w:rPr>
          <w:rFonts w:ascii="Times New Roman" w:hAnsi="Times New Roman" w:cs="Times New Roman"/>
          <w:sz w:val="28"/>
          <w:szCs w:val="28"/>
        </w:rPr>
        <w:tab/>
      </w:r>
    </w:p>
    <w:p w:rsidR="00F554A2" w:rsidRPr="00C31743" w:rsidRDefault="00F554A2" w:rsidP="00C25685">
      <w:pPr>
        <w:spacing w:after="0" w:line="240" w:lineRule="auto"/>
        <w:ind w:left="1080" w:right="142" w:hanging="1080"/>
        <w:rPr>
          <w:rFonts w:ascii="Times New Roman" w:hAnsi="Times New Roman" w:cs="Times New Roman"/>
          <w:sz w:val="28"/>
          <w:szCs w:val="28"/>
        </w:rPr>
      </w:pPr>
      <w:r w:rsidRPr="00FF4934">
        <w:rPr>
          <w:rFonts w:ascii="Times New Roman" w:eastAsiaTheme="minorHAnsi" w:hAnsi="Times New Roman" w:cs="Times New Roman"/>
          <w:noProof/>
          <w:sz w:val="28"/>
          <w:szCs w:val="28"/>
        </w:rPr>
        <w:drawing>
          <wp:inline distT="0" distB="0" distL="0" distR="0">
            <wp:extent cx="189865" cy="213995"/>
            <wp:effectExtent l="19050" t="0" r="635" b="0"/>
            <wp:docPr id="2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89865" cy="213995"/>
                    </a:xfrm>
                    <a:prstGeom prst="rect">
                      <a:avLst/>
                    </a:prstGeom>
                    <a:noFill/>
                    <a:ln w="9525">
                      <a:noFill/>
                      <a:miter lim="800000"/>
                      <a:headEnd/>
                      <a:tailEnd/>
                    </a:ln>
                  </pic:spPr>
                </pic:pic>
              </a:graphicData>
            </a:graphic>
          </wp:inline>
        </w:drawing>
      </w:r>
      <w:r w:rsidRPr="00FF4934">
        <w:rPr>
          <w:rFonts w:ascii="Times New Roman" w:hAnsi="Times New Roman" w:cs="Times New Roman"/>
          <w:b/>
          <w:sz w:val="28"/>
          <w:szCs w:val="28"/>
        </w:rPr>
        <w:t xml:space="preserve"> </w:t>
      </w:r>
      <w:r w:rsidRPr="00FF4934">
        <w:rPr>
          <w:rFonts w:ascii="Times New Roman" w:hAnsi="Times New Roman" w:cs="Times New Roman"/>
          <w:sz w:val="28"/>
          <w:szCs w:val="28"/>
        </w:rPr>
        <w:t xml:space="preserve">– собственные сборы;   1748, 1860, 2090… – м над </w:t>
      </w:r>
      <w:proofErr w:type="spellStart"/>
      <w:r w:rsidRPr="00FF4934">
        <w:rPr>
          <w:rFonts w:ascii="Times New Roman" w:hAnsi="Times New Roman" w:cs="Times New Roman"/>
          <w:sz w:val="28"/>
          <w:szCs w:val="28"/>
        </w:rPr>
        <w:t>ур</w:t>
      </w:r>
      <w:proofErr w:type="spellEnd"/>
      <w:r w:rsidRPr="00FF4934">
        <w:rPr>
          <w:rFonts w:ascii="Times New Roman" w:hAnsi="Times New Roman" w:cs="Times New Roman"/>
          <w:sz w:val="28"/>
          <w:szCs w:val="28"/>
        </w:rPr>
        <w:t>. моря.</w:t>
      </w:r>
    </w:p>
    <w:p w:rsidR="00C25685" w:rsidRPr="00C31743" w:rsidRDefault="00C25685" w:rsidP="00F554A2">
      <w:pPr>
        <w:spacing w:after="0" w:line="240" w:lineRule="auto"/>
        <w:ind w:left="1080" w:right="142"/>
        <w:rPr>
          <w:rFonts w:ascii="Times New Roman" w:hAnsi="Times New Roman" w:cs="Times New Roman"/>
          <w:sz w:val="28"/>
          <w:szCs w:val="28"/>
        </w:rPr>
      </w:pPr>
    </w:p>
    <w:p w:rsidR="004420D5" w:rsidRPr="00FF4934" w:rsidRDefault="004420D5" w:rsidP="005A549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lastRenderedPageBreak/>
        <w:t xml:space="preserve">Глава 3. Эколого-фаунистическая характеристика </w:t>
      </w:r>
      <w:proofErr w:type="spellStart"/>
      <w:r w:rsidRPr="00FF4934">
        <w:rPr>
          <w:rFonts w:ascii="Times New Roman" w:hAnsi="Times New Roman" w:cs="Times New Roman"/>
          <w:b/>
          <w:sz w:val="28"/>
          <w:szCs w:val="28"/>
        </w:rPr>
        <w:t>краснотелковых</w:t>
      </w:r>
      <w:proofErr w:type="spellEnd"/>
      <w:r w:rsidRPr="00FF4934">
        <w:rPr>
          <w:rFonts w:ascii="Times New Roman" w:hAnsi="Times New Roman" w:cs="Times New Roman"/>
          <w:b/>
          <w:sz w:val="28"/>
          <w:szCs w:val="28"/>
        </w:rPr>
        <w:t xml:space="preserve"> клещей ущелья </w:t>
      </w:r>
      <w:proofErr w:type="gramStart"/>
      <w:r w:rsidRPr="00FF4934">
        <w:rPr>
          <w:rFonts w:ascii="Times New Roman" w:hAnsi="Times New Roman" w:cs="Times New Roman"/>
          <w:b/>
          <w:sz w:val="28"/>
          <w:szCs w:val="28"/>
        </w:rPr>
        <w:t>Ала-Арча</w:t>
      </w:r>
      <w:proofErr w:type="gramEnd"/>
      <w:r w:rsidRPr="00FF4934">
        <w:rPr>
          <w:rFonts w:ascii="Times New Roman" w:hAnsi="Times New Roman" w:cs="Times New Roman"/>
          <w:b/>
          <w:sz w:val="28"/>
          <w:szCs w:val="28"/>
        </w:rPr>
        <w:t xml:space="preserve">. </w:t>
      </w:r>
      <w:proofErr w:type="gramStart"/>
      <w:r w:rsidRPr="00FF4934">
        <w:rPr>
          <w:rFonts w:ascii="Times New Roman" w:hAnsi="Times New Roman" w:cs="Times New Roman"/>
          <w:sz w:val="28"/>
          <w:szCs w:val="28"/>
        </w:rPr>
        <w:t xml:space="preserve">Проведенные исследования показали, что фаунистический комплекс клещей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ущелья Ала-Арча представлен 22 видами</w:t>
      </w:r>
      <w:r w:rsidR="005957DF">
        <w:rPr>
          <w:rFonts w:ascii="Times New Roman" w:hAnsi="Times New Roman" w:cs="Times New Roman"/>
          <w:sz w:val="28"/>
          <w:szCs w:val="28"/>
        </w:rPr>
        <w:t>,</w:t>
      </w:r>
      <w:r w:rsidRPr="00FF4934">
        <w:rPr>
          <w:rFonts w:ascii="Times New Roman" w:hAnsi="Times New Roman" w:cs="Times New Roman"/>
          <w:sz w:val="28"/>
          <w:szCs w:val="28"/>
        </w:rPr>
        <w:t xml:space="preserve"> принадлежащих к 6 р</w:t>
      </w:r>
      <w:r w:rsidR="009757A7" w:rsidRPr="00FF4934">
        <w:rPr>
          <w:rFonts w:ascii="Times New Roman" w:hAnsi="Times New Roman" w:cs="Times New Roman"/>
          <w:sz w:val="28"/>
          <w:szCs w:val="28"/>
        </w:rPr>
        <w:t>одам, 4 трибам, 2 подсемействам</w:t>
      </w:r>
      <w:r w:rsidR="0060567B">
        <w:rPr>
          <w:rFonts w:ascii="Times New Roman" w:hAnsi="Times New Roman" w:cs="Times New Roman"/>
          <w:sz w:val="28"/>
          <w:szCs w:val="28"/>
        </w:rPr>
        <w:t xml:space="preserve"> и </w:t>
      </w:r>
      <w:r w:rsidR="0060567B" w:rsidRPr="0060567B">
        <w:rPr>
          <w:rFonts w:ascii="Times New Roman" w:hAnsi="Times New Roman" w:cs="Times New Roman"/>
          <w:sz w:val="28"/>
          <w:szCs w:val="28"/>
        </w:rPr>
        <w:t xml:space="preserve"> </w:t>
      </w:r>
      <w:r w:rsidRPr="00FF4934">
        <w:rPr>
          <w:rFonts w:ascii="Times New Roman" w:hAnsi="Times New Roman" w:cs="Times New Roman"/>
          <w:sz w:val="28"/>
          <w:szCs w:val="28"/>
        </w:rPr>
        <w:t>2 семействам</w:t>
      </w:r>
      <w:r w:rsidR="00414BCB" w:rsidRPr="00FF4934">
        <w:rPr>
          <w:rFonts w:ascii="Times New Roman" w:hAnsi="Times New Roman" w:cs="Times New Roman"/>
          <w:sz w:val="28"/>
          <w:szCs w:val="28"/>
        </w:rPr>
        <w:t xml:space="preserve"> </w:t>
      </w:r>
      <w:r w:rsidR="0060567B" w:rsidRPr="0060567B">
        <w:rPr>
          <w:rFonts w:ascii="Times New Roman" w:hAnsi="Times New Roman" w:cs="Times New Roman"/>
          <w:sz w:val="28"/>
          <w:szCs w:val="28"/>
        </w:rPr>
        <w:t xml:space="preserve"> </w:t>
      </w:r>
      <w:r w:rsidR="00414BCB" w:rsidRPr="00FF4934">
        <w:rPr>
          <w:rFonts w:ascii="Times New Roman" w:hAnsi="Times New Roman" w:cs="Times New Roman"/>
          <w:sz w:val="28"/>
          <w:szCs w:val="28"/>
        </w:rPr>
        <w:t xml:space="preserve">(табл. 3. </w:t>
      </w:r>
      <w:r w:rsidR="009757A7" w:rsidRPr="00FF4934">
        <w:rPr>
          <w:rFonts w:ascii="Times New Roman" w:hAnsi="Times New Roman" w:cs="Times New Roman"/>
          <w:sz w:val="28"/>
          <w:szCs w:val="28"/>
        </w:rPr>
        <w:t>1</w:t>
      </w:r>
      <w:r w:rsidR="00414BCB" w:rsidRPr="00FF4934">
        <w:rPr>
          <w:rFonts w:ascii="Times New Roman" w:hAnsi="Times New Roman" w:cs="Times New Roman"/>
          <w:sz w:val="28"/>
          <w:szCs w:val="28"/>
        </w:rPr>
        <w:t>)</w:t>
      </w:r>
      <w:r w:rsidRPr="00FF4934">
        <w:rPr>
          <w:rFonts w:ascii="Times New Roman" w:hAnsi="Times New Roman" w:cs="Times New Roman"/>
          <w:sz w:val="28"/>
          <w:szCs w:val="28"/>
        </w:rPr>
        <w:t>.</w:t>
      </w:r>
      <w:proofErr w:type="gramEnd"/>
      <w:r w:rsidRPr="00FF4934">
        <w:rPr>
          <w:rFonts w:ascii="Times New Roman" w:hAnsi="Times New Roman" w:cs="Times New Roman"/>
          <w:sz w:val="28"/>
          <w:szCs w:val="28"/>
        </w:rPr>
        <w:t xml:space="preserve"> Далее </w:t>
      </w:r>
      <w:r w:rsidR="00BD76DB"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в систематической </w:t>
      </w:r>
      <w:r w:rsidR="00BD76DB" w:rsidRPr="00FF4934">
        <w:rPr>
          <w:rFonts w:ascii="Times New Roman" w:hAnsi="Times New Roman" w:cs="Times New Roman"/>
          <w:sz w:val="28"/>
          <w:szCs w:val="28"/>
        </w:rPr>
        <w:t>пос</w:t>
      </w:r>
      <w:r w:rsidR="0060567B">
        <w:rPr>
          <w:rFonts w:ascii="Times New Roman" w:hAnsi="Times New Roman" w:cs="Times New Roman"/>
          <w:sz w:val="28"/>
          <w:szCs w:val="28"/>
        </w:rPr>
        <w:t>ле</w:t>
      </w:r>
      <w:r w:rsidR="00BD76DB" w:rsidRPr="00FF4934">
        <w:rPr>
          <w:rFonts w:ascii="Times New Roman" w:hAnsi="Times New Roman" w:cs="Times New Roman"/>
          <w:sz w:val="28"/>
          <w:szCs w:val="28"/>
        </w:rPr>
        <w:t xml:space="preserve"> -</w:t>
      </w:r>
    </w:p>
    <w:p w:rsidR="00185514" w:rsidRPr="00FF4934" w:rsidRDefault="00185514" w:rsidP="00BD76DB">
      <w:pPr>
        <w:spacing w:after="0" w:line="240" w:lineRule="auto"/>
        <w:rPr>
          <w:rFonts w:ascii="Times New Roman" w:hAnsi="Times New Roman" w:cs="Times New Roman"/>
          <w:sz w:val="28"/>
          <w:szCs w:val="28"/>
        </w:rPr>
      </w:pPr>
    </w:p>
    <w:p w:rsidR="00B83DBC" w:rsidRPr="00FF4934" w:rsidRDefault="00C77F07" w:rsidP="00B83DBC">
      <w:pPr>
        <w:spacing w:line="240" w:lineRule="auto"/>
        <w:jc w:val="both"/>
        <w:rPr>
          <w:rFonts w:ascii="Times New Roman" w:hAnsi="Times New Roman" w:cs="Times New Roman"/>
          <w:sz w:val="28"/>
          <w:szCs w:val="28"/>
        </w:rPr>
      </w:pPr>
      <w:r w:rsidRPr="00FF4934">
        <w:rPr>
          <w:rFonts w:ascii="Times New Roman" w:hAnsi="Times New Roman" w:cs="Times New Roman"/>
          <w:sz w:val="28"/>
          <w:szCs w:val="28"/>
        </w:rPr>
        <w:t xml:space="preserve">Таблица 3. </w:t>
      </w:r>
      <w:r w:rsidR="009757A7" w:rsidRPr="00FF4934">
        <w:rPr>
          <w:rFonts w:ascii="Times New Roman" w:hAnsi="Times New Roman" w:cs="Times New Roman"/>
          <w:sz w:val="28"/>
          <w:szCs w:val="28"/>
        </w:rPr>
        <w:t>1</w:t>
      </w:r>
      <w:r w:rsidR="0067473E" w:rsidRPr="00FF4934">
        <w:rPr>
          <w:rFonts w:ascii="Times New Roman" w:hAnsi="Times New Roman" w:cs="Times New Roman"/>
          <w:sz w:val="28"/>
          <w:szCs w:val="28"/>
        </w:rPr>
        <w:t xml:space="preserve"> </w:t>
      </w:r>
      <w:r w:rsidR="000958F7" w:rsidRPr="00FF4934">
        <w:rPr>
          <w:rFonts w:ascii="Times New Roman" w:hAnsi="Times New Roman" w:cs="Times New Roman"/>
          <w:sz w:val="28"/>
          <w:szCs w:val="28"/>
        </w:rPr>
        <w:t>–</w:t>
      </w:r>
      <w:r w:rsidR="0067473E"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Паразитирование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на мелких</w:t>
      </w:r>
      <w:r w:rsidR="00B83DBC">
        <w:rPr>
          <w:rFonts w:ascii="Times New Roman" w:hAnsi="Times New Roman" w:cs="Times New Roman"/>
          <w:sz w:val="28"/>
          <w:szCs w:val="28"/>
        </w:rPr>
        <w:t xml:space="preserve"> </w:t>
      </w:r>
      <w:r w:rsidRPr="00FF4934">
        <w:rPr>
          <w:rFonts w:ascii="Times New Roman" w:hAnsi="Times New Roman" w:cs="Times New Roman"/>
          <w:sz w:val="28"/>
          <w:szCs w:val="28"/>
        </w:rPr>
        <w:t xml:space="preserve">млекопитающих ущелья </w:t>
      </w:r>
      <w:proofErr w:type="gramStart"/>
      <w:r w:rsidRPr="00FF4934">
        <w:rPr>
          <w:rFonts w:ascii="Times New Roman" w:hAnsi="Times New Roman" w:cs="Times New Roman"/>
          <w:sz w:val="28"/>
          <w:szCs w:val="28"/>
        </w:rPr>
        <w:t>Ала-Арча</w:t>
      </w:r>
      <w:proofErr w:type="gramEnd"/>
    </w:p>
    <w:tbl>
      <w:tblPr>
        <w:tblStyle w:val="a7"/>
        <w:tblW w:w="10093" w:type="dxa"/>
        <w:tblInd w:w="-176" w:type="dxa"/>
        <w:tblLayout w:type="fixed"/>
        <w:tblLook w:val="04A0" w:firstRow="1" w:lastRow="0" w:firstColumn="1" w:lastColumn="0" w:noHBand="0" w:noVBand="1"/>
      </w:tblPr>
      <w:tblGrid>
        <w:gridCol w:w="568"/>
        <w:gridCol w:w="3544"/>
        <w:gridCol w:w="850"/>
        <w:gridCol w:w="709"/>
        <w:gridCol w:w="142"/>
        <w:gridCol w:w="850"/>
        <w:gridCol w:w="851"/>
        <w:gridCol w:w="850"/>
        <w:gridCol w:w="851"/>
        <w:gridCol w:w="878"/>
      </w:tblGrid>
      <w:tr w:rsidR="00C77F07" w:rsidRPr="00FF4934" w:rsidTr="009700C1">
        <w:trPr>
          <w:trHeight w:val="276"/>
        </w:trPr>
        <w:tc>
          <w:tcPr>
            <w:tcW w:w="568" w:type="dxa"/>
            <w:vMerge w:val="restart"/>
            <w:tcBorders>
              <w:top w:val="double" w:sz="4" w:space="0" w:color="auto"/>
              <w:left w:val="double" w:sz="4" w:space="0" w:color="auto"/>
            </w:tcBorders>
          </w:tcPr>
          <w:p w:rsidR="00C77F07" w:rsidRPr="00FF4934" w:rsidRDefault="00C77F07" w:rsidP="0067473E">
            <w:pPr>
              <w:spacing w:line="360" w:lineRule="auto"/>
              <w:jc w:val="both"/>
              <w:rPr>
                <w:sz w:val="28"/>
                <w:szCs w:val="28"/>
              </w:rPr>
            </w:pPr>
          </w:p>
          <w:p w:rsidR="00C77F07" w:rsidRPr="00FF4934" w:rsidRDefault="00C77F07" w:rsidP="0067473E">
            <w:pPr>
              <w:spacing w:line="360" w:lineRule="auto"/>
              <w:jc w:val="both"/>
              <w:rPr>
                <w:sz w:val="28"/>
                <w:szCs w:val="28"/>
              </w:rPr>
            </w:pPr>
            <w:r w:rsidRPr="00FF4934">
              <w:rPr>
                <w:sz w:val="28"/>
                <w:szCs w:val="28"/>
              </w:rPr>
              <w:t>№</w:t>
            </w:r>
          </w:p>
        </w:tc>
        <w:tc>
          <w:tcPr>
            <w:tcW w:w="3544" w:type="dxa"/>
            <w:vMerge w:val="restart"/>
            <w:tcBorders>
              <w:top w:val="double" w:sz="4" w:space="0" w:color="auto"/>
            </w:tcBorders>
          </w:tcPr>
          <w:p w:rsidR="00C77F07" w:rsidRPr="00FF4934" w:rsidRDefault="00C77F07" w:rsidP="0067473E">
            <w:pPr>
              <w:spacing w:line="360" w:lineRule="auto"/>
              <w:jc w:val="center"/>
              <w:rPr>
                <w:sz w:val="28"/>
                <w:szCs w:val="28"/>
              </w:rPr>
            </w:pPr>
          </w:p>
          <w:p w:rsidR="00C77F07" w:rsidRPr="00FF4934" w:rsidRDefault="00C77F07" w:rsidP="0067473E">
            <w:pPr>
              <w:spacing w:line="360" w:lineRule="auto"/>
              <w:jc w:val="center"/>
              <w:rPr>
                <w:sz w:val="28"/>
                <w:szCs w:val="28"/>
              </w:rPr>
            </w:pPr>
            <w:r w:rsidRPr="00FF4934">
              <w:rPr>
                <w:sz w:val="28"/>
                <w:szCs w:val="28"/>
              </w:rPr>
              <w:t xml:space="preserve">В и д  </w:t>
            </w:r>
            <w:r w:rsidR="00C23738" w:rsidRPr="00FF4934">
              <w:rPr>
                <w:sz w:val="28"/>
                <w:szCs w:val="28"/>
              </w:rPr>
              <w:t xml:space="preserve">  </w:t>
            </w:r>
            <w:r w:rsidRPr="00FF4934">
              <w:rPr>
                <w:sz w:val="28"/>
                <w:szCs w:val="28"/>
              </w:rPr>
              <w:t xml:space="preserve">к </w:t>
            </w:r>
            <w:proofErr w:type="gramStart"/>
            <w:r w:rsidRPr="00FF4934">
              <w:rPr>
                <w:sz w:val="28"/>
                <w:szCs w:val="28"/>
              </w:rPr>
              <w:t>л</w:t>
            </w:r>
            <w:proofErr w:type="gramEnd"/>
            <w:r w:rsidRPr="00FF4934">
              <w:rPr>
                <w:sz w:val="28"/>
                <w:szCs w:val="28"/>
              </w:rPr>
              <w:t xml:space="preserve"> е щ а</w:t>
            </w:r>
          </w:p>
        </w:tc>
        <w:tc>
          <w:tcPr>
            <w:tcW w:w="1701" w:type="dxa"/>
            <w:gridSpan w:val="3"/>
            <w:tcBorders>
              <w:top w:val="double" w:sz="4" w:space="0" w:color="auto"/>
            </w:tcBorders>
          </w:tcPr>
          <w:p w:rsidR="00C77F07" w:rsidRPr="00FF4934" w:rsidRDefault="00C77F07" w:rsidP="002D5AEF">
            <w:pPr>
              <w:jc w:val="center"/>
              <w:rPr>
                <w:sz w:val="28"/>
                <w:szCs w:val="28"/>
              </w:rPr>
            </w:pPr>
            <w:r w:rsidRPr="00FF4934">
              <w:rPr>
                <w:sz w:val="28"/>
                <w:szCs w:val="28"/>
              </w:rPr>
              <w:t>Животн</w:t>
            </w:r>
            <w:r w:rsidR="00E52D7E" w:rsidRPr="00FF4934">
              <w:rPr>
                <w:sz w:val="28"/>
                <w:szCs w:val="28"/>
              </w:rPr>
              <w:t>ы</w:t>
            </w:r>
            <w:r w:rsidR="002D5AEF" w:rsidRPr="00FF4934">
              <w:rPr>
                <w:sz w:val="28"/>
                <w:szCs w:val="28"/>
              </w:rPr>
              <w:t>е</w:t>
            </w:r>
          </w:p>
        </w:tc>
        <w:tc>
          <w:tcPr>
            <w:tcW w:w="850" w:type="dxa"/>
            <w:vMerge w:val="restart"/>
            <w:tcBorders>
              <w:top w:val="double" w:sz="4" w:space="0" w:color="auto"/>
              <w:right w:val="double" w:sz="4" w:space="0" w:color="auto"/>
            </w:tcBorders>
            <w:textDirection w:val="btLr"/>
          </w:tcPr>
          <w:p w:rsidR="00C77F07" w:rsidRPr="00FF4934" w:rsidRDefault="00C77F07" w:rsidP="002D5AEF">
            <w:pPr>
              <w:ind w:left="113" w:right="113"/>
              <w:jc w:val="center"/>
              <w:rPr>
                <w:sz w:val="28"/>
                <w:szCs w:val="28"/>
              </w:rPr>
            </w:pPr>
            <w:r w:rsidRPr="00FF4934">
              <w:rPr>
                <w:sz w:val="28"/>
                <w:szCs w:val="28"/>
              </w:rPr>
              <w:t>Собрано</w:t>
            </w:r>
          </w:p>
          <w:p w:rsidR="00C77F07" w:rsidRPr="00FF4934" w:rsidRDefault="00C77F07" w:rsidP="002D5AEF">
            <w:pPr>
              <w:ind w:left="113" w:right="113"/>
              <w:jc w:val="center"/>
              <w:rPr>
                <w:sz w:val="28"/>
                <w:szCs w:val="28"/>
              </w:rPr>
            </w:pPr>
            <w:r w:rsidRPr="00FF4934">
              <w:rPr>
                <w:sz w:val="28"/>
                <w:szCs w:val="28"/>
              </w:rPr>
              <w:t>клещей</w:t>
            </w:r>
          </w:p>
        </w:tc>
        <w:tc>
          <w:tcPr>
            <w:tcW w:w="3430" w:type="dxa"/>
            <w:gridSpan w:val="4"/>
            <w:tcBorders>
              <w:top w:val="double" w:sz="4" w:space="0" w:color="auto"/>
              <w:left w:val="double" w:sz="4" w:space="0" w:color="auto"/>
              <w:right w:val="double" w:sz="4" w:space="0" w:color="auto"/>
            </w:tcBorders>
          </w:tcPr>
          <w:p w:rsidR="00C77F07" w:rsidRPr="00FF4934" w:rsidRDefault="00C77F07" w:rsidP="002D5AEF">
            <w:pPr>
              <w:jc w:val="center"/>
              <w:rPr>
                <w:sz w:val="28"/>
                <w:szCs w:val="28"/>
              </w:rPr>
            </w:pPr>
            <w:r w:rsidRPr="00FF4934">
              <w:rPr>
                <w:sz w:val="28"/>
                <w:szCs w:val="28"/>
              </w:rPr>
              <w:t>И  н  д е к с ы</w:t>
            </w:r>
          </w:p>
        </w:tc>
      </w:tr>
      <w:tr w:rsidR="00C77F07" w:rsidRPr="00FF4934" w:rsidTr="009700C1">
        <w:trPr>
          <w:cantSplit/>
          <w:trHeight w:val="1041"/>
        </w:trPr>
        <w:tc>
          <w:tcPr>
            <w:tcW w:w="568" w:type="dxa"/>
            <w:vMerge/>
            <w:tcBorders>
              <w:left w:val="double" w:sz="4" w:space="0" w:color="auto"/>
              <w:bottom w:val="double" w:sz="4" w:space="0" w:color="auto"/>
            </w:tcBorders>
          </w:tcPr>
          <w:p w:rsidR="00C77F07" w:rsidRPr="00FF4934" w:rsidRDefault="00C77F07" w:rsidP="005A549D">
            <w:pPr>
              <w:jc w:val="both"/>
              <w:rPr>
                <w:sz w:val="28"/>
                <w:szCs w:val="28"/>
              </w:rPr>
            </w:pPr>
          </w:p>
        </w:tc>
        <w:tc>
          <w:tcPr>
            <w:tcW w:w="3544" w:type="dxa"/>
            <w:vMerge/>
            <w:tcBorders>
              <w:bottom w:val="double" w:sz="4" w:space="0" w:color="auto"/>
            </w:tcBorders>
          </w:tcPr>
          <w:p w:rsidR="00C77F07" w:rsidRPr="00FF4934" w:rsidRDefault="00C77F07" w:rsidP="005A549D">
            <w:pPr>
              <w:jc w:val="both"/>
              <w:rPr>
                <w:sz w:val="28"/>
                <w:szCs w:val="28"/>
              </w:rPr>
            </w:pPr>
          </w:p>
        </w:tc>
        <w:tc>
          <w:tcPr>
            <w:tcW w:w="850" w:type="dxa"/>
            <w:tcBorders>
              <w:bottom w:val="double" w:sz="4" w:space="0" w:color="auto"/>
            </w:tcBorders>
            <w:textDirection w:val="btLr"/>
          </w:tcPr>
          <w:p w:rsidR="00C77F07" w:rsidRPr="00FF4934" w:rsidRDefault="002D5AEF" w:rsidP="00C23738">
            <w:pPr>
              <w:ind w:left="113" w:right="113"/>
              <w:jc w:val="center"/>
              <w:rPr>
                <w:sz w:val="28"/>
                <w:szCs w:val="28"/>
              </w:rPr>
            </w:pPr>
            <w:proofErr w:type="spellStart"/>
            <w:r w:rsidRPr="00FF4934">
              <w:rPr>
                <w:sz w:val="28"/>
                <w:szCs w:val="28"/>
              </w:rPr>
              <w:t>о</w:t>
            </w:r>
            <w:r w:rsidR="00C77F07" w:rsidRPr="00FF4934">
              <w:rPr>
                <w:sz w:val="28"/>
                <w:szCs w:val="28"/>
              </w:rPr>
              <w:t>см</w:t>
            </w:r>
            <w:r w:rsidRPr="00FF4934">
              <w:rPr>
                <w:sz w:val="28"/>
                <w:szCs w:val="28"/>
              </w:rPr>
              <w:t>о</w:t>
            </w:r>
            <w:proofErr w:type="gramStart"/>
            <w:r w:rsidRPr="00FF4934">
              <w:rPr>
                <w:sz w:val="28"/>
                <w:szCs w:val="28"/>
              </w:rPr>
              <w:t>т</w:t>
            </w:r>
            <w:proofErr w:type="spellEnd"/>
            <w:r w:rsidRPr="00FF4934">
              <w:rPr>
                <w:sz w:val="28"/>
                <w:szCs w:val="28"/>
              </w:rPr>
              <w:t>-</w:t>
            </w:r>
            <w:proofErr w:type="gramEnd"/>
            <w:r w:rsidRPr="00FF4934">
              <w:rPr>
                <w:sz w:val="28"/>
                <w:szCs w:val="28"/>
              </w:rPr>
              <w:t xml:space="preserve"> </w:t>
            </w:r>
            <w:proofErr w:type="spellStart"/>
            <w:r w:rsidRPr="00FF4934">
              <w:rPr>
                <w:sz w:val="28"/>
                <w:szCs w:val="28"/>
              </w:rPr>
              <w:t>рено</w:t>
            </w:r>
            <w:proofErr w:type="spellEnd"/>
          </w:p>
        </w:tc>
        <w:tc>
          <w:tcPr>
            <w:tcW w:w="851" w:type="dxa"/>
            <w:gridSpan w:val="2"/>
            <w:tcBorders>
              <w:bottom w:val="double" w:sz="4" w:space="0" w:color="auto"/>
            </w:tcBorders>
            <w:textDirection w:val="btLr"/>
          </w:tcPr>
          <w:p w:rsidR="00C77F07" w:rsidRPr="00FF4934" w:rsidRDefault="002D5AEF" w:rsidP="00C23738">
            <w:pPr>
              <w:ind w:left="113" w:right="113"/>
              <w:jc w:val="center"/>
              <w:rPr>
                <w:sz w:val="28"/>
                <w:szCs w:val="28"/>
              </w:rPr>
            </w:pPr>
            <w:proofErr w:type="spellStart"/>
            <w:r w:rsidRPr="00FF4934">
              <w:rPr>
                <w:sz w:val="28"/>
                <w:szCs w:val="28"/>
              </w:rPr>
              <w:t>з</w:t>
            </w:r>
            <w:r w:rsidR="00C77F07" w:rsidRPr="00FF4934">
              <w:rPr>
                <w:sz w:val="28"/>
                <w:szCs w:val="28"/>
              </w:rPr>
              <w:t>ар</w:t>
            </w:r>
            <w:proofErr w:type="gramStart"/>
            <w:r w:rsidRPr="00FF4934">
              <w:rPr>
                <w:sz w:val="28"/>
                <w:szCs w:val="28"/>
              </w:rPr>
              <w:t>а</w:t>
            </w:r>
            <w:proofErr w:type="spellEnd"/>
            <w:r w:rsidRPr="00FF4934">
              <w:rPr>
                <w:sz w:val="28"/>
                <w:szCs w:val="28"/>
              </w:rPr>
              <w:t>-</w:t>
            </w:r>
            <w:proofErr w:type="gramEnd"/>
            <w:r w:rsidRPr="00FF4934">
              <w:rPr>
                <w:sz w:val="28"/>
                <w:szCs w:val="28"/>
              </w:rPr>
              <w:t xml:space="preserve"> </w:t>
            </w:r>
            <w:proofErr w:type="spellStart"/>
            <w:r w:rsidRPr="00FF4934">
              <w:rPr>
                <w:sz w:val="28"/>
                <w:szCs w:val="28"/>
              </w:rPr>
              <w:t>жено</w:t>
            </w:r>
            <w:proofErr w:type="spellEnd"/>
          </w:p>
        </w:tc>
        <w:tc>
          <w:tcPr>
            <w:tcW w:w="850" w:type="dxa"/>
            <w:vMerge/>
            <w:tcBorders>
              <w:bottom w:val="double" w:sz="4" w:space="0" w:color="auto"/>
              <w:right w:val="double" w:sz="4" w:space="0" w:color="auto"/>
            </w:tcBorders>
          </w:tcPr>
          <w:p w:rsidR="00C77F07" w:rsidRPr="00FF4934" w:rsidRDefault="00C77F07" w:rsidP="002D5AEF">
            <w:pPr>
              <w:jc w:val="both"/>
              <w:rPr>
                <w:sz w:val="28"/>
                <w:szCs w:val="28"/>
              </w:rPr>
            </w:pPr>
          </w:p>
        </w:tc>
        <w:tc>
          <w:tcPr>
            <w:tcW w:w="851" w:type="dxa"/>
            <w:tcBorders>
              <w:left w:val="double" w:sz="4" w:space="0" w:color="auto"/>
              <w:bottom w:val="double" w:sz="4" w:space="0" w:color="auto"/>
            </w:tcBorders>
          </w:tcPr>
          <w:p w:rsidR="00C77F07" w:rsidRPr="00FF4934" w:rsidRDefault="00C77F07" w:rsidP="002D5AEF">
            <w:pPr>
              <w:jc w:val="center"/>
              <w:rPr>
                <w:sz w:val="28"/>
                <w:szCs w:val="28"/>
              </w:rPr>
            </w:pPr>
          </w:p>
          <w:p w:rsidR="00C77F07" w:rsidRPr="00FF4934" w:rsidRDefault="00C77F07" w:rsidP="002D5AEF">
            <w:pPr>
              <w:jc w:val="center"/>
              <w:rPr>
                <w:sz w:val="28"/>
                <w:szCs w:val="28"/>
              </w:rPr>
            </w:pPr>
            <w:r w:rsidRPr="00FF4934">
              <w:rPr>
                <w:sz w:val="28"/>
                <w:szCs w:val="28"/>
              </w:rPr>
              <w:t>ИВ</w:t>
            </w:r>
          </w:p>
        </w:tc>
        <w:tc>
          <w:tcPr>
            <w:tcW w:w="850" w:type="dxa"/>
            <w:tcBorders>
              <w:bottom w:val="double" w:sz="4" w:space="0" w:color="auto"/>
            </w:tcBorders>
          </w:tcPr>
          <w:p w:rsidR="00C77F07" w:rsidRPr="00FF4934" w:rsidRDefault="00C77F07" w:rsidP="002D5AEF">
            <w:pPr>
              <w:jc w:val="center"/>
              <w:rPr>
                <w:sz w:val="28"/>
                <w:szCs w:val="28"/>
              </w:rPr>
            </w:pPr>
          </w:p>
          <w:p w:rsidR="00C77F07" w:rsidRPr="00FF4934" w:rsidRDefault="00C77F07" w:rsidP="002D5AEF">
            <w:pPr>
              <w:jc w:val="center"/>
              <w:rPr>
                <w:sz w:val="28"/>
                <w:szCs w:val="28"/>
              </w:rPr>
            </w:pPr>
            <w:r w:rsidRPr="00FF4934">
              <w:rPr>
                <w:sz w:val="28"/>
                <w:szCs w:val="28"/>
              </w:rPr>
              <w:t>ИО</w:t>
            </w:r>
          </w:p>
        </w:tc>
        <w:tc>
          <w:tcPr>
            <w:tcW w:w="851" w:type="dxa"/>
            <w:tcBorders>
              <w:bottom w:val="double" w:sz="4" w:space="0" w:color="auto"/>
            </w:tcBorders>
          </w:tcPr>
          <w:p w:rsidR="00C77F07" w:rsidRPr="00FF4934" w:rsidRDefault="00C77F07" w:rsidP="002D5AEF">
            <w:pPr>
              <w:jc w:val="center"/>
              <w:rPr>
                <w:sz w:val="28"/>
                <w:szCs w:val="28"/>
              </w:rPr>
            </w:pPr>
          </w:p>
          <w:p w:rsidR="00C77F07" w:rsidRPr="00FF4934" w:rsidRDefault="00C77F07" w:rsidP="002D5AEF">
            <w:pPr>
              <w:jc w:val="center"/>
              <w:rPr>
                <w:sz w:val="28"/>
                <w:szCs w:val="28"/>
              </w:rPr>
            </w:pPr>
            <w:r w:rsidRPr="00FF4934">
              <w:rPr>
                <w:sz w:val="28"/>
                <w:szCs w:val="28"/>
              </w:rPr>
              <w:t>ИП</w:t>
            </w:r>
          </w:p>
        </w:tc>
        <w:tc>
          <w:tcPr>
            <w:tcW w:w="878" w:type="dxa"/>
            <w:tcBorders>
              <w:bottom w:val="double" w:sz="4" w:space="0" w:color="auto"/>
              <w:right w:val="double" w:sz="4" w:space="0" w:color="auto"/>
            </w:tcBorders>
          </w:tcPr>
          <w:p w:rsidR="00C77F07" w:rsidRPr="00FF4934" w:rsidRDefault="00C77F07" w:rsidP="005A549D">
            <w:pPr>
              <w:jc w:val="center"/>
              <w:rPr>
                <w:sz w:val="28"/>
                <w:szCs w:val="28"/>
              </w:rPr>
            </w:pPr>
          </w:p>
          <w:p w:rsidR="00C77F07" w:rsidRPr="00FF4934" w:rsidRDefault="00C77F07" w:rsidP="005A549D">
            <w:pPr>
              <w:jc w:val="center"/>
              <w:rPr>
                <w:sz w:val="28"/>
                <w:szCs w:val="28"/>
              </w:rPr>
            </w:pPr>
            <w:r w:rsidRPr="00FF4934">
              <w:rPr>
                <w:sz w:val="28"/>
                <w:szCs w:val="28"/>
              </w:rPr>
              <w:t>ИД</w:t>
            </w:r>
          </w:p>
        </w:tc>
      </w:tr>
      <w:tr w:rsidR="00C77F07" w:rsidRPr="00FF4934" w:rsidTr="009700C1">
        <w:trPr>
          <w:cantSplit/>
          <w:trHeight w:val="255"/>
        </w:trPr>
        <w:tc>
          <w:tcPr>
            <w:tcW w:w="568" w:type="dxa"/>
            <w:tcBorders>
              <w:left w:val="double" w:sz="4" w:space="0" w:color="auto"/>
              <w:bottom w:val="single" w:sz="4" w:space="0" w:color="auto"/>
            </w:tcBorders>
          </w:tcPr>
          <w:p w:rsidR="00C77F07" w:rsidRPr="00FF4934" w:rsidRDefault="00C77F07" w:rsidP="005A549D">
            <w:pPr>
              <w:jc w:val="center"/>
              <w:rPr>
                <w:sz w:val="28"/>
                <w:szCs w:val="28"/>
              </w:rPr>
            </w:pPr>
            <w:r w:rsidRPr="00FF4934">
              <w:rPr>
                <w:sz w:val="28"/>
                <w:szCs w:val="28"/>
              </w:rPr>
              <w:t>1</w:t>
            </w:r>
          </w:p>
        </w:tc>
        <w:tc>
          <w:tcPr>
            <w:tcW w:w="3544" w:type="dxa"/>
            <w:tcBorders>
              <w:bottom w:val="single" w:sz="4" w:space="0" w:color="auto"/>
            </w:tcBorders>
          </w:tcPr>
          <w:p w:rsidR="00C77F07" w:rsidRPr="00FF4934" w:rsidRDefault="00C77F07" w:rsidP="005A549D">
            <w:pPr>
              <w:jc w:val="center"/>
              <w:rPr>
                <w:sz w:val="28"/>
                <w:szCs w:val="28"/>
              </w:rPr>
            </w:pPr>
            <w:r w:rsidRPr="00FF4934">
              <w:rPr>
                <w:sz w:val="28"/>
                <w:szCs w:val="28"/>
              </w:rPr>
              <w:t>2</w:t>
            </w:r>
          </w:p>
        </w:tc>
        <w:tc>
          <w:tcPr>
            <w:tcW w:w="850" w:type="dxa"/>
            <w:tcBorders>
              <w:bottom w:val="single" w:sz="4" w:space="0" w:color="auto"/>
            </w:tcBorders>
          </w:tcPr>
          <w:p w:rsidR="00C77F07" w:rsidRPr="00FF4934" w:rsidRDefault="00C77F07" w:rsidP="005A549D">
            <w:pPr>
              <w:jc w:val="center"/>
              <w:rPr>
                <w:sz w:val="28"/>
                <w:szCs w:val="28"/>
              </w:rPr>
            </w:pPr>
            <w:r w:rsidRPr="00FF4934">
              <w:rPr>
                <w:sz w:val="28"/>
                <w:szCs w:val="28"/>
              </w:rPr>
              <w:t>3</w:t>
            </w:r>
          </w:p>
        </w:tc>
        <w:tc>
          <w:tcPr>
            <w:tcW w:w="851" w:type="dxa"/>
            <w:gridSpan w:val="2"/>
            <w:tcBorders>
              <w:bottom w:val="single" w:sz="4" w:space="0" w:color="auto"/>
            </w:tcBorders>
          </w:tcPr>
          <w:p w:rsidR="00C77F07" w:rsidRPr="00FF4934" w:rsidRDefault="00C77F07" w:rsidP="005A549D">
            <w:pPr>
              <w:jc w:val="center"/>
              <w:rPr>
                <w:sz w:val="28"/>
                <w:szCs w:val="28"/>
              </w:rPr>
            </w:pPr>
            <w:r w:rsidRPr="00FF4934">
              <w:rPr>
                <w:sz w:val="28"/>
                <w:szCs w:val="28"/>
              </w:rPr>
              <w:t>4</w:t>
            </w:r>
          </w:p>
        </w:tc>
        <w:tc>
          <w:tcPr>
            <w:tcW w:w="850" w:type="dxa"/>
            <w:tcBorders>
              <w:bottom w:val="single" w:sz="4" w:space="0" w:color="auto"/>
              <w:right w:val="double" w:sz="4" w:space="0" w:color="auto"/>
            </w:tcBorders>
          </w:tcPr>
          <w:p w:rsidR="00C77F07" w:rsidRPr="00FF4934" w:rsidRDefault="00C77F07" w:rsidP="00185514">
            <w:pPr>
              <w:jc w:val="center"/>
              <w:rPr>
                <w:sz w:val="28"/>
                <w:szCs w:val="28"/>
              </w:rPr>
            </w:pPr>
            <w:r w:rsidRPr="00FF4934">
              <w:rPr>
                <w:sz w:val="28"/>
                <w:szCs w:val="28"/>
              </w:rPr>
              <w:t>5</w:t>
            </w:r>
          </w:p>
        </w:tc>
        <w:tc>
          <w:tcPr>
            <w:tcW w:w="851" w:type="dxa"/>
            <w:tcBorders>
              <w:left w:val="double" w:sz="4" w:space="0" w:color="auto"/>
              <w:bottom w:val="single" w:sz="4" w:space="0" w:color="auto"/>
            </w:tcBorders>
          </w:tcPr>
          <w:p w:rsidR="00C77F07" w:rsidRPr="00FF4934" w:rsidRDefault="00C77F07" w:rsidP="005A549D">
            <w:pPr>
              <w:jc w:val="center"/>
              <w:rPr>
                <w:sz w:val="28"/>
                <w:szCs w:val="28"/>
              </w:rPr>
            </w:pPr>
            <w:r w:rsidRPr="00FF4934">
              <w:rPr>
                <w:sz w:val="28"/>
                <w:szCs w:val="28"/>
              </w:rPr>
              <w:t>6</w:t>
            </w:r>
          </w:p>
        </w:tc>
        <w:tc>
          <w:tcPr>
            <w:tcW w:w="850" w:type="dxa"/>
            <w:tcBorders>
              <w:bottom w:val="single" w:sz="4" w:space="0" w:color="auto"/>
            </w:tcBorders>
          </w:tcPr>
          <w:p w:rsidR="00C77F07" w:rsidRPr="00FF4934" w:rsidRDefault="00C77F07" w:rsidP="005A549D">
            <w:pPr>
              <w:jc w:val="center"/>
              <w:rPr>
                <w:sz w:val="28"/>
                <w:szCs w:val="28"/>
              </w:rPr>
            </w:pPr>
            <w:r w:rsidRPr="00FF4934">
              <w:rPr>
                <w:sz w:val="28"/>
                <w:szCs w:val="28"/>
              </w:rPr>
              <w:t>7</w:t>
            </w:r>
          </w:p>
        </w:tc>
        <w:tc>
          <w:tcPr>
            <w:tcW w:w="851" w:type="dxa"/>
            <w:tcBorders>
              <w:bottom w:val="single" w:sz="4" w:space="0" w:color="auto"/>
            </w:tcBorders>
          </w:tcPr>
          <w:p w:rsidR="00C77F07" w:rsidRPr="00FF4934" w:rsidRDefault="00C77F07" w:rsidP="005A549D">
            <w:pPr>
              <w:jc w:val="center"/>
              <w:rPr>
                <w:sz w:val="28"/>
                <w:szCs w:val="28"/>
              </w:rPr>
            </w:pPr>
            <w:r w:rsidRPr="00FF4934">
              <w:rPr>
                <w:sz w:val="28"/>
                <w:szCs w:val="28"/>
              </w:rPr>
              <w:t>8</w:t>
            </w:r>
          </w:p>
        </w:tc>
        <w:tc>
          <w:tcPr>
            <w:tcW w:w="878" w:type="dxa"/>
            <w:tcBorders>
              <w:bottom w:val="single" w:sz="4" w:space="0" w:color="auto"/>
              <w:right w:val="double" w:sz="4" w:space="0" w:color="auto"/>
            </w:tcBorders>
          </w:tcPr>
          <w:p w:rsidR="00C77F07" w:rsidRPr="00FF4934" w:rsidRDefault="00C77F07" w:rsidP="005A549D">
            <w:pPr>
              <w:jc w:val="center"/>
              <w:rPr>
                <w:sz w:val="28"/>
                <w:szCs w:val="28"/>
              </w:rPr>
            </w:pPr>
            <w:r w:rsidRPr="00FF4934">
              <w:rPr>
                <w:sz w:val="28"/>
                <w:szCs w:val="28"/>
              </w:rPr>
              <w:t>9</w:t>
            </w:r>
          </w:p>
        </w:tc>
      </w:tr>
      <w:tr w:rsidR="00C77F07" w:rsidRPr="00FF4934" w:rsidTr="009700C1">
        <w:trPr>
          <w:trHeight w:val="635"/>
        </w:trPr>
        <w:tc>
          <w:tcPr>
            <w:tcW w:w="568" w:type="dxa"/>
            <w:tcBorders>
              <w:top w:val="single" w:sz="4" w:space="0" w:color="auto"/>
              <w:left w:val="double" w:sz="4" w:space="0" w:color="auto"/>
            </w:tcBorders>
          </w:tcPr>
          <w:p w:rsidR="00C77F07" w:rsidRPr="00FF4934" w:rsidRDefault="00C77F07" w:rsidP="00D27F81">
            <w:pPr>
              <w:jc w:val="right"/>
              <w:rPr>
                <w:sz w:val="28"/>
                <w:szCs w:val="28"/>
              </w:rPr>
            </w:pPr>
            <w:r w:rsidRPr="00FF4934">
              <w:rPr>
                <w:sz w:val="28"/>
                <w:szCs w:val="28"/>
              </w:rPr>
              <w:t>1.</w:t>
            </w:r>
          </w:p>
        </w:tc>
        <w:tc>
          <w:tcPr>
            <w:tcW w:w="3544" w:type="dxa"/>
            <w:tcBorders>
              <w:top w:val="single" w:sz="4" w:space="0" w:color="auto"/>
            </w:tcBorders>
          </w:tcPr>
          <w:p w:rsidR="00C77F07" w:rsidRPr="00FF4934" w:rsidRDefault="00C77F07" w:rsidP="005A549D">
            <w:pPr>
              <w:rPr>
                <w:sz w:val="28"/>
                <w:szCs w:val="28"/>
                <w:lang w:val="en-US"/>
              </w:rPr>
            </w:pPr>
            <w:r w:rsidRPr="00FF4934">
              <w:rPr>
                <w:sz w:val="28"/>
                <w:szCs w:val="28"/>
              </w:rPr>
              <w:t>Сем</w:t>
            </w:r>
            <w:r w:rsidRPr="00FF4934">
              <w:rPr>
                <w:sz w:val="28"/>
                <w:szCs w:val="28"/>
                <w:lang w:val="en-US"/>
              </w:rPr>
              <w:t xml:space="preserve">. </w:t>
            </w:r>
            <w:proofErr w:type="spellStart"/>
            <w:r w:rsidRPr="00FF4934">
              <w:rPr>
                <w:sz w:val="28"/>
                <w:szCs w:val="28"/>
                <w:lang w:val="en-US"/>
              </w:rPr>
              <w:t>Leewenhokiidae</w:t>
            </w:r>
            <w:proofErr w:type="spellEnd"/>
            <w:r w:rsidRPr="00FF4934">
              <w:rPr>
                <w:sz w:val="28"/>
                <w:szCs w:val="28"/>
                <w:lang w:val="en-US"/>
              </w:rPr>
              <w:t xml:space="preserve">  </w:t>
            </w:r>
            <w:proofErr w:type="spellStart"/>
            <w:r w:rsidRPr="00FF4934">
              <w:rPr>
                <w:i/>
                <w:sz w:val="28"/>
                <w:szCs w:val="28"/>
                <w:lang w:val="en-US"/>
              </w:rPr>
              <w:t>Shunsennia</w:t>
            </w:r>
            <w:proofErr w:type="spellEnd"/>
            <w:r w:rsidRPr="00FF4934">
              <w:rPr>
                <w:i/>
                <w:sz w:val="28"/>
                <w:szCs w:val="28"/>
                <w:lang w:val="en-US"/>
              </w:rPr>
              <w:t xml:space="preserve"> </w:t>
            </w:r>
            <w:r w:rsidRPr="00FF4934">
              <w:rPr>
                <w:i/>
                <w:sz w:val="28"/>
                <w:szCs w:val="28"/>
              </w:rPr>
              <w:t>о</w:t>
            </w:r>
            <w:proofErr w:type="spellStart"/>
            <w:r w:rsidRPr="00FF4934">
              <w:rPr>
                <w:i/>
                <w:sz w:val="28"/>
                <w:szCs w:val="28"/>
                <w:lang w:val="en-US"/>
              </w:rPr>
              <w:t>udemansi</w:t>
            </w:r>
            <w:proofErr w:type="spellEnd"/>
            <w:r w:rsidRPr="00FF4934">
              <w:rPr>
                <w:i/>
                <w:sz w:val="28"/>
                <w:szCs w:val="28"/>
                <w:lang w:val="en-US"/>
              </w:rPr>
              <w:t xml:space="preserve"> </w:t>
            </w:r>
            <w:r w:rsidRPr="00FF4934">
              <w:rPr>
                <w:sz w:val="28"/>
                <w:szCs w:val="28"/>
                <w:lang w:val="en-US"/>
              </w:rPr>
              <w:t xml:space="preserve"> </w:t>
            </w:r>
            <w:proofErr w:type="spellStart"/>
            <w:r w:rsidRPr="00FF4934">
              <w:rPr>
                <w:sz w:val="28"/>
                <w:szCs w:val="28"/>
                <w:lang w:val="en-US"/>
              </w:rPr>
              <w:t>S</w:t>
            </w:r>
            <w:r w:rsidR="00705873" w:rsidRPr="00FF4934">
              <w:rPr>
                <w:sz w:val="28"/>
                <w:szCs w:val="28"/>
                <w:lang w:val="en-US"/>
              </w:rPr>
              <w:t>h</w:t>
            </w:r>
            <w:r w:rsidRPr="00FF4934">
              <w:rPr>
                <w:sz w:val="28"/>
                <w:szCs w:val="28"/>
                <w:lang w:val="en-US"/>
              </w:rPr>
              <w:t>luger</w:t>
            </w:r>
            <w:proofErr w:type="spellEnd"/>
            <w:r w:rsidRPr="00FF4934">
              <w:rPr>
                <w:sz w:val="28"/>
                <w:szCs w:val="28"/>
                <w:lang w:val="en-US"/>
              </w:rPr>
              <w:t>, 1955</w:t>
            </w:r>
          </w:p>
        </w:tc>
        <w:tc>
          <w:tcPr>
            <w:tcW w:w="850" w:type="dxa"/>
            <w:tcBorders>
              <w:top w:val="single" w:sz="4" w:space="0" w:color="auto"/>
            </w:tcBorders>
          </w:tcPr>
          <w:p w:rsidR="00D27F81" w:rsidRPr="00FF4934" w:rsidRDefault="00D27F81" w:rsidP="007A137F">
            <w:pPr>
              <w:jc w:val="center"/>
              <w:rPr>
                <w:sz w:val="28"/>
                <w:szCs w:val="28"/>
                <w:lang w:val="en-US"/>
              </w:rPr>
            </w:pPr>
          </w:p>
          <w:p w:rsidR="00C77F07" w:rsidRPr="00FF4934" w:rsidRDefault="00C77F07" w:rsidP="007A137F">
            <w:pPr>
              <w:jc w:val="center"/>
              <w:rPr>
                <w:sz w:val="28"/>
                <w:szCs w:val="28"/>
                <w:lang w:val="en-US"/>
              </w:rPr>
            </w:pPr>
            <w:r w:rsidRPr="00FF4934">
              <w:rPr>
                <w:sz w:val="28"/>
                <w:szCs w:val="28"/>
                <w:lang w:val="en-US"/>
              </w:rPr>
              <w:t>219</w:t>
            </w:r>
          </w:p>
        </w:tc>
        <w:tc>
          <w:tcPr>
            <w:tcW w:w="851" w:type="dxa"/>
            <w:gridSpan w:val="2"/>
            <w:tcBorders>
              <w:top w:val="single" w:sz="4" w:space="0" w:color="auto"/>
            </w:tcBorders>
          </w:tcPr>
          <w:p w:rsidR="00D27F81" w:rsidRPr="00FF4934" w:rsidRDefault="007A137F" w:rsidP="007A137F">
            <w:pPr>
              <w:jc w:val="center"/>
              <w:rPr>
                <w:sz w:val="28"/>
                <w:szCs w:val="28"/>
                <w:lang w:val="en-US"/>
              </w:rPr>
            </w:pPr>
            <w:r w:rsidRPr="00FF4934">
              <w:rPr>
                <w:sz w:val="28"/>
                <w:szCs w:val="28"/>
              </w:rPr>
              <w:t xml:space="preserve"> </w:t>
            </w:r>
          </w:p>
          <w:p w:rsidR="00C77F07" w:rsidRPr="00FF4934" w:rsidRDefault="007A137F" w:rsidP="007A137F">
            <w:pPr>
              <w:jc w:val="center"/>
              <w:rPr>
                <w:sz w:val="28"/>
                <w:szCs w:val="28"/>
                <w:lang w:val="en-US"/>
              </w:rPr>
            </w:pPr>
            <w:r w:rsidRPr="00FF4934">
              <w:rPr>
                <w:sz w:val="28"/>
                <w:szCs w:val="28"/>
              </w:rPr>
              <w:t xml:space="preserve"> </w:t>
            </w:r>
            <w:r w:rsidR="00D27F81" w:rsidRPr="00FF4934">
              <w:rPr>
                <w:sz w:val="28"/>
                <w:szCs w:val="28"/>
                <w:lang w:val="en-US"/>
              </w:rPr>
              <w:t xml:space="preserve">  </w:t>
            </w:r>
            <w:r w:rsidR="009700C1" w:rsidRPr="00FF4934">
              <w:rPr>
                <w:sz w:val="28"/>
                <w:szCs w:val="28"/>
                <w:lang w:val="en-US"/>
              </w:rPr>
              <w:t xml:space="preserve"> </w:t>
            </w:r>
            <w:r w:rsidR="00C77F07" w:rsidRPr="00FF4934">
              <w:rPr>
                <w:sz w:val="28"/>
                <w:szCs w:val="28"/>
                <w:lang w:val="en-US"/>
              </w:rPr>
              <w:t>17</w:t>
            </w:r>
          </w:p>
        </w:tc>
        <w:tc>
          <w:tcPr>
            <w:tcW w:w="850" w:type="dxa"/>
            <w:tcBorders>
              <w:top w:val="single" w:sz="4" w:space="0" w:color="auto"/>
              <w:right w:val="double" w:sz="4" w:space="0" w:color="auto"/>
            </w:tcBorders>
          </w:tcPr>
          <w:p w:rsidR="00C77F07" w:rsidRPr="00FF4934" w:rsidRDefault="00953F04" w:rsidP="00D27F81">
            <w:pPr>
              <w:jc w:val="right"/>
              <w:rPr>
                <w:sz w:val="28"/>
                <w:szCs w:val="28"/>
                <w:lang w:val="en-US"/>
              </w:rPr>
            </w:pPr>
            <w:r w:rsidRPr="00FF4934">
              <w:rPr>
                <w:sz w:val="28"/>
                <w:szCs w:val="28"/>
              </w:rPr>
              <w:t xml:space="preserve">      </w:t>
            </w:r>
            <w:r w:rsidR="00C77F07" w:rsidRPr="00FF4934">
              <w:rPr>
                <w:sz w:val="28"/>
                <w:szCs w:val="28"/>
                <w:lang w:val="en-US"/>
              </w:rPr>
              <w:t>44</w:t>
            </w:r>
          </w:p>
        </w:tc>
        <w:tc>
          <w:tcPr>
            <w:tcW w:w="851" w:type="dxa"/>
            <w:tcBorders>
              <w:top w:val="single" w:sz="4" w:space="0" w:color="auto"/>
              <w:left w:val="double" w:sz="4" w:space="0" w:color="auto"/>
            </w:tcBorders>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lang w:val="en-US"/>
              </w:rPr>
              <w:t>7</w:t>
            </w:r>
            <w:r w:rsidR="00C77F07" w:rsidRPr="00FF4934">
              <w:rPr>
                <w:sz w:val="28"/>
                <w:szCs w:val="28"/>
              </w:rPr>
              <w:t>,76</w:t>
            </w:r>
          </w:p>
        </w:tc>
        <w:tc>
          <w:tcPr>
            <w:tcW w:w="850" w:type="dxa"/>
            <w:tcBorders>
              <w:top w:val="single" w:sz="4" w:space="0" w:color="auto"/>
            </w:tcBorders>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0,20</w:t>
            </w:r>
          </w:p>
        </w:tc>
        <w:tc>
          <w:tcPr>
            <w:tcW w:w="851" w:type="dxa"/>
            <w:tcBorders>
              <w:top w:val="single" w:sz="4" w:space="0" w:color="auto"/>
            </w:tcBorders>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2,59</w:t>
            </w:r>
          </w:p>
        </w:tc>
        <w:tc>
          <w:tcPr>
            <w:tcW w:w="878" w:type="dxa"/>
            <w:tcBorders>
              <w:top w:val="single" w:sz="4" w:space="0" w:color="auto"/>
              <w:right w:val="double" w:sz="4" w:space="0" w:color="auto"/>
            </w:tcBorders>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0,43</w:t>
            </w:r>
          </w:p>
        </w:tc>
      </w:tr>
      <w:tr w:rsidR="00C77F07" w:rsidRPr="00FF4934" w:rsidTr="009700C1">
        <w:tc>
          <w:tcPr>
            <w:tcW w:w="568" w:type="dxa"/>
            <w:tcBorders>
              <w:left w:val="double" w:sz="4" w:space="0" w:color="auto"/>
            </w:tcBorders>
          </w:tcPr>
          <w:p w:rsidR="00C77F07" w:rsidRPr="00FF4934" w:rsidRDefault="00C77F07" w:rsidP="00D27F81">
            <w:pPr>
              <w:jc w:val="right"/>
              <w:rPr>
                <w:sz w:val="28"/>
                <w:szCs w:val="28"/>
              </w:rPr>
            </w:pPr>
            <w:r w:rsidRPr="00FF4934">
              <w:rPr>
                <w:sz w:val="28"/>
                <w:szCs w:val="28"/>
              </w:rPr>
              <w:t>2.</w:t>
            </w:r>
          </w:p>
        </w:tc>
        <w:tc>
          <w:tcPr>
            <w:tcW w:w="3544" w:type="dxa"/>
          </w:tcPr>
          <w:p w:rsidR="00C77F07" w:rsidRPr="00FF4934" w:rsidRDefault="00C77F07" w:rsidP="005A549D">
            <w:pPr>
              <w:jc w:val="both"/>
              <w:rPr>
                <w:sz w:val="28"/>
                <w:szCs w:val="28"/>
              </w:rPr>
            </w:pPr>
            <w:r w:rsidRPr="00FF4934">
              <w:rPr>
                <w:sz w:val="28"/>
                <w:szCs w:val="28"/>
              </w:rPr>
              <w:t xml:space="preserve">Сем. </w:t>
            </w:r>
            <w:proofErr w:type="spellStart"/>
            <w:r w:rsidRPr="00FF4934">
              <w:rPr>
                <w:sz w:val="28"/>
                <w:szCs w:val="28"/>
                <w:lang w:val="en-US"/>
              </w:rPr>
              <w:t>Trombiculidae</w:t>
            </w:r>
            <w:proofErr w:type="spellEnd"/>
          </w:p>
          <w:p w:rsidR="00C77F07" w:rsidRPr="00FF4934" w:rsidRDefault="00185514" w:rsidP="005A549D">
            <w:pPr>
              <w:jc w:val="both"/>
              <w:rPr>
                <w:sz w:val="28"/>
                <w:szCs w:val="28"/>
              </w:rPr>
            </w:pPr>
            <w:r w:rsidRPr="00FF4934">
              <w:rPr>
                <w:sz w:val="28"/>
                <w:szCs w:val="28"/>
                <w:rtl/>
              </w:rPr>
              <w:t>٭٭</w:t>
            </w:r>
            <w:proofErr w:type="spellStart"/>
            <w:r w:rsidR="00C77F07" w:rsidRPr="00FF4934">
              <w:rPr>
                <w:i/>
                <w:sz w:val="28"/>
                <w:szCs w:val="28"/>
                <w:lang w:val="en-US"/>
              </w:rPr>
              <w:t>Leptotrombidium</w:t>
            </w:r>
            <w:proofErr w:type="spellEnd"/>
            <w:r w:rsidR="00C77F07" w:rsidRPr="00FF4934">
              <w:rPr>
                <w:i/>
                <w:sz w:val="28"/>
                <w:szCs w:val="28"/>
              </w:rPr>
              <w:t xml:space="preserve"> </w:t>
            </w:r>
            <w:proofErr w:type="spellStart"/>
            <w:r w:rsidR="00C77F07" w:rsidRPr="00FF4934">
              <w:rPr>
                <w:i/>
                <w:sz w:val="28"/>
                <w:szCs w:val="28"/>
                <w:lang w:val="en-US"/>
              </w:rPr>
              <w:t>derlatkoi</w:t>
            </w:r>
            <w:proofErr w:type="spellEnd"/>
            <w:r w:rsidR="00C77F07" w:rsidRPr="00FF4934">
              <w:rPr>
                <w:i/>
                <w:sz w:val="28"/>
                <w:szCs w:val="28"/>
              </w:rPr>
              <w:t xml:space="preserve"> </w:t>
            </w:r>
          </w:p>
          <w:p w:rsidR="00C77F07" w:rsidRPr="00FF4934" w:rsidRDefault="00C77F07" w:rsidP="005A549D">
            <w:pPr>
              <w:jc w:val="both"/>
              <w:rPr>
                <w:b/>
                <w:sz w:val="28"/>
                <w:szCs w:val="28"/>
              </w:rPr>
            </w:pPr>
            <w:proofErr w:type="spellStart"/>
            <w:r w:rsidRPr="00FF4934">
              <w:rPr>
                <w:sz w:val="28"/>
                <w:szCs w:val="28"/>
                <w:lang w:val="en-US"/>
              </w:rPr>
              <w:t>Kudryashova</w:t>
            </w:r>
            <w:proofErr w:type="spellEnd"/>
            <w:r w:rsidRPr="00FF4934">
              <w:rPr>
                <w:sz w:val="28"/>
                <w:szCs w:val="28"/>
              </w:rPr>
              <w:t>, 1979</w:t>
            </w:r>
          </w:p>
        </w:tc>
        <w:tc>
          <w:tcPr>
            <w:tcW w:w="850" w:type="dxa"/>
          </w:tcPr>
          <w:p w:rsidR="00D27F81" w:rsidRPr="00FF4934" w:rsidRDefault="00D27F81" w:rsidP="007A137F">
            <w:pPr>
              <w:jc w:val="center"/>
              <w:rPr>
                <w:sz w:val="28"/>
                <w:szCs w:val="28"/>
              </w:rPr>
            </w:pPr>
          </w:p>
          <w:p w:rsidR="00C77F07" w:rsidRPr="00FF4934" w:rsidRDefault="00C77F07" w:rsidP="007A137F">
            <w:pPr>
              <w:jc w:val="center"/>
              <w:rPr>
                <w:sz w:val="28"/>
                <w:szCs w:val="28"/>
              </w:rPr>
            </w:pPr>
            <w:r w:rsidRPr="00FF4934">
              <w:rPr>
                <w:sz w:val="28"/>
                <w:szCs w:val="28"/>
              </w:rPr>
              <w:t>103</w:t>
            </w:r>
          </w:p>
        </w:tc>
        <w:tc>
          <w:tcPr>
            <w:tcW w:w="851" w:type="dxa"/>
            <w:gridSpan w:val="2"/>
          </w:tcPr>
          <w:p w:rsidR="00D27F81" w:rsidRPr="00FF4934" w:rsidRDefault="007A137F" w:rsidP="007A137F">
            <w:pPr>
              <w:jc w:val="center"/>
              <w:rPr>
                <w:sz w:val="28"/>
                <w:szCs w:val="28"/>
                <w:lang w:val="en-US"/>
              </w:rPr>
            </w:pPr>
            <w:r w:rsidRPr="00FF4934">
              <w:rPr>
                <w:sz w:val="28"/>
                <w:szCs w:val="28"/>
              </w:rPr>
              <w:t xml:space="preserve">   </w:t>
            </w:r>
          </w:p>
          <w:p w:rsidR="00C77F07" w:rsidRPr="00FF4934" w:rsidRDefault="00D27F81" w:rsidP="007A137F">
            <w:pPr>
              <w:jc w:val="center"/>
              <w:rPr>
                <w:sz w:val="28"/>
                <w:szCs w:val="28"/>
              </w:rPr>
            </w:pPr>
            <w:r w:rsidRPr="00FF4934">
              <w:rPr>
                <w:sz w:val="28"/>
                <w:szCs w:val="28"/>
                <w:lang w:val="en-US"/>
              </w:rPr>
              <w:t xml:space="preserve">    </w:t>
            </w:r>
            <w:r w:rsidR="007A137F" w:rsidRPr="00FF4934">
              <w:rPr>
                <w:sz w:val="28"/>
                <w:szCs w:val="28"/>
              </w:rPr>
              <w:t xml:space="preserve"> </w:t>
            </w:r>
            <w:r w:rsidR="00C77F07" w:rsidRPr="00FF4934">
              <w:rPr>
                <w:sz w:val="28"/>
                <w:szCs w:val="28"/>
              </w:rPr>
              <w:t>1</w:t>
            </w:r>
          </w:p>
        </w:tc>
        <w:tc>
          <w:tcPr>
            <w:tcW w:w="850" w:type="dxa"/>
            <w:tcBorders>
              <w:right w:val="double" w:sz="4" w:space="0" w:color="auto"/>
            </w:tcBorders>
          </w:tcPr>
          <w:p w:rsidR="00D27F81" w:rsidRPr="00FF4934" w:rsidRDefault="00D27F81" w:rsidP="00D27F81">
            <w:pPr>
              <w:jc w:val="center"/>
              <w:rPr>
                <w:sz w:val="28"/>
                <w:szCs w:val="28"/>
                <w:lang w:val="en-US"/>
              </w:rPr>
            </w:pPr>
          </w:p>
          <w:p w:rsidR="00C77F07" w:rsidRPr="00FF4934" w:rsidRDefault="00C77F07" w:rsidP="00D27F81">
            <w:pPr>
              <w:jc w:val="right"/>
              <w:rPr>
                <w:sz w:val="28"/>
                <w:szCs w:val="28"/>
              </w:rPr>
            </w:pPr>
            <w:r w:rsidRPr="00FF4934">
              <w:rPr>
                <w:sz w:val="28"/>
                <w:szCs w:val="28"/>
              </w:rPr>
              <w:t>1</w:t>
            </w:r>
          </w:p>
        </w:tc>
        <w:tc>
          <w:tcPr>
            <w:tcW w:w="851" w:type="dxa"/>
            <w:tcBorders>
              <w:left w:val="double" w:sz="4" w:space="0" w:color="auto"/>
            </w:tcBorders>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0,97</w:t>
            </w:r>
          </w:p>
        </w:tc>
        <w:tc>
          <w:tcPr>
            <w:tcW w:w="850" w:type="dxa"/>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0,01</w:t>
            </w:r>
          </w:p>
        </w:tc>
        <w:tc>
          <w:tcPr>
            <w:tcW w:w="851" w:type="dxa"/>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1,00</w:t>
            </w:r>
          </w:p>
        </w:tc>
        <w:tc>
          <w:tcPr>
            <w:tcW w:w="878" w:type="dxa"/>
            <w:tcBorders>
              <w:right w:val="double" w:sz="4" w:space="0" w:color="auto"/>
            </w:tcBorders>
          </w:tcPr>
          <w:p w:rsidR="00D27F81" w:rsidRPr="00FF4934" w:rsidRDefault="00D27F81" w:rsidP="007A137F">
            <w:pPr>
              <w:jc w:val="center"/>
              <w:rPr>
                <w:sz w:val="28"/>
                <w:szCs w:val="28"/>
                <w:lang w:val="en-US"/>
              </w:rPr>
            </w:pPr>
          </w:p>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0,01</w:t>
            </w:r>
          </w:p>
        </w:tc>
      </w:tr>
      <w:tr w:rsidR="00C77F07" w:rsidRPr="00FF4934" w:rsidTr="009700C1">
        <w:tc>
          <w:tcPr>
            <w:tcW w:w="568" w:type="dxa"/>
            <w:tcBorders>
              <w:left w:val="double" w:sz="4" w:space="0" w:color="auto"/>
            </w:tcBorders>
          </w:tcPr>
          <w:p w:rsidR="00C77F07" w:rsidRPr="00FF4934" w:rsidRDefault="00C77F07" w:rsidP="00D27F81">
            <w:pPr>
              <w:jc w:val="right"/>
              <w:rPr>
                <w:sz w:val="28"/>
                <w:szCs w:val="28"/>
              </w:rPr>
            </w:pPr>
            <w:r w:rsidRPr="00FF4934">
              <w:rPr>
                <w:sz w:val="28"/>
                <w:szCs w:val="28"/>
              </w:rPr>
              <w:t>3.</w:t>
            </w:r>
          </w:p>
        </w:tc>
        <w:tc>
          <w:tcPr>
            <w:tcW w:w="3544" w:type="dxa"/>
          </w:tcPr>
          <w:p w:rsidR="00C77F07" w:rsidRPr="005957DF" w:rsidRDefault="00C77F07" w:rsidP="005A549D">
            <w:pPr>
              <w:jc w:val="both"/>
              <w:rPr>
                <w:b/>
                <w:sz w:val="28"/>
                <w:szCs w:val="28"/>
                <w:lang w:val="en-US"/>
              </w:rPr>
            </w:pPr>
            <w:r w:rsidRPr="00FF4934">
              <w:rPr>
                <w:i/>
                <w:sz w:val="28"/>
                <w:szCs w:val="28"/>
                <w:lang w:val="en-US"/>
              </w:rPr>
              <w:t xml:space="preserve">L. </w:t>
            </w:r>
            <w:proofErr w:type="spellStart"/>
            <w:r w:rsidRPr="00FF4934">
              <w:rPr>
                <w:i/>
                <w:sz w:val="28"/>
                <w:szCs w:val="28"/>
                <w:lang w:val="en-US"/>
              </w:rPr>
              <w:t>schlugerae</w:t>
            </w:r>
            <w:proofErr w:type="spellEnd"/>
            <w:r w:rsidRPr="00FF4934">
              <w:rPr>
                <w:sz w:val="28"/>
                <w:szCs w:val="28"/>
                <w:lang w:val="en-US"/>
              </w:rPr>
              <w:t xml:space="preserve"> (</w:t>
            </w:r>
            <w:proofErr w:type="spellStart"/>
            <w:r w:rsidRPr="00FF4934">
              <w:rPr>
                <w:sz w:val="28"/>
                <w:szCs w:val="28"/>
                <w:lang w:val="en-US"/>
              </w:rPr>
              <w:t>Emeljanova</w:t>
            </w:r>
            <w:proofErr w:type="spellEnd"/>
            <w:r w:rsidRPr="00FF4934">
              <w:rPr>
                <w:sz w:val="28"/>
                <w:szCs w:val="28"/>
                <w:lang w:val="en-US"/>
              </w:rPr>
              <w:t xml:space="preserve"> et </w:t>
            </w:r>
            <w:proofErr w:type="spellStart"/>
            <w:r w:rsidRPr="00FF4934">
              <w:rPr>
                <w:sz w:val="28"/>
                <w:szCs w:val="28"/>
                <w:lang w:val="en-US"/>
              </w:rPr>
              <w:t>Gorbatchova</w:t>
            </w:r>
            <w:proofErr w:type="spellEnd"/>
            <w:r w:rsidRPr="00FF4934">
              <w:rPr>
                <w:sz w:val="28"/>
                <w:szCs w:val="28"/>
                <w:lang w:val="en-US"/>
              </w:rPr>
              <w:t>, 1960</w:t>
            </w:r>
            <w:r w:rsidR="005957DF" w:rsidRPr="005957DF">
              <w:rPr>
                <w:sz w:val="28"/>
                <w:szCs w:val="28"/>
                <w:lang w:val="en-US"/>
              </w:rPr>
              <w:t>)</w:t>
            </w:r>
          </w:p>
        </w:tc>
        <w:tc>
          <w:tcPr>
            <w:tcW w:w="850" w:type="dxa"/>
          </w:tcPr>
          <w:p w:rsidR="00C77F07" w:rsidRPr="00FF4934" w:rsidRDefault="00C77F07" w:rsidP="007A137F">
            <w:pPr>
              <w:jc w:val="center"/>
              <w:rPr>
                <w:sz w:val="28"/>
                <w:szCs w:val="28"/>
              </w:rPr>
            </w:pPr>
            <w:r w:rsidRPr="00FF4934">
              <w:rPr>
                <w:sz w:val="28"/>
                <w:szCs w:val="28"/>
              </w:rPr>
              <w:t>186</w:t>
            </w:r>
          </w:p>
        </w:tc>
        <w:tc>
          <w:tcPr>
            <w:tcW w:w="851" w:type="dxa"/>
            <w:gridSpan w:val="2"/>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7</w:t>
            </w:r>
          </w:p>
        </w:tc>
        <w:tc>
          <w:tcPr>
            <w:tcW w:w="850" w:type="dxa"/>
            <w:tcBorders>
              <w:right w:val="double" w:sz="4" w:space="0" w:color="auto"/>
            </w:tcBorders>
          </w:tcPr>
          <w:p w:rsidR="00C77F07" w:rsidRPr="00FF4934" w:rsidRDefault="00D27F81" w:rsidP="007A137F">
            <w:pPr>
              <w:jc w:val="center"/>
              <w:rPr>
                <w:sz w:val="28"/>
                <w:szCs w:val="28"/>
              </w:rPr>
            </w:pPr>
            <w:r w:rsidRPr="00FF4934">
              <w:rPr>
                <w:sz w:val="28"/>
                <w:szCs w:val="28"/>
              </w:rPr>
              <w:t xml:space="preserve">     </w:t>
            </w:r>
            <w:r w:rsidR="00C77F07" w:rsidRPr="00FF4934">
              <w:rPr>
                <w:sz w:val="28"/>
                <w:szCs w:val="28"/>
              </w:rPr>
              <w:t>25</w:t>
            </w:r>
          </w:p>
        </w:tc>
        <w:tc>
          <w:tcPr>
            <w:tcW w:w="851" w:type="dxa"/>
            <w:tcBorders>
              <w:left w:val="double" w:sz="4" w:space="0" w:color="auto"/>
            </w:tcBorders>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3,77</w:t>
            </w:r>
          </w:p>
        </w:tc>
        <w:tc>
          <w:tcPr>
            <w:tcW w:w="850" w:type="dxa"/>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0,14</w:t>
            </w:r>
          </w:p>
        </w:tc>
        <w:tc>
          <w:tcPr>
            <w:tcW w:w="851" w:type="dxa"/>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3,57</w:t>
            </w:r>
          </w:p>
        </w:tc>
        <w:tc>
          <w:tcPr>
            <w:tcW w:w="878" w:type="dxa"/>
            <w:tcBorders>
              <w:right w:val="double" w:sz="4" w:space="0" w:color="auto"/>
            </w:tcBorders>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0,24</w:t>
            </w:r>
          </w:p>
        </w:tc>
      </w:tr>
      <w:tr w:rsidR="00C77F07" w:rsidRPr="00FF4934" w:rsidTr="009700C1">
        <w:trPr>
          <w:trHeight w:val="283"/>
        </w:trPr>
        <w:tc>
          <w:tcPr>
            <w:tcW w:w="568" w:type="dxa"/>
            <w:tcBorders>
              <w:left w:val="double" w:sz="4" w:space="0" w:color="auto"/>
            </w:tcBorders>
          </w:tcPr>
          <w:p w:rsidR="00C77F07" w:rsidRPr="00FF4934" w:rsidRDefault="00C77F07" w:rsidP="00D27F81">
            <w:pPr>
              <w:jc w:val="right"/>
              <w:rPr>
                <w:sz w:val="28"/>
                <w:szCs w:val="28"/>
              </w:rPr>
            </w:pPr>
            <w:r w:rsidRPr="00FF4934">
              <w:rPr>
                <w:sz w:val="28"/>
                <w:szCs w:val="28"/>
              </w:rPr>
              <w:t>4.</w:t>
            </w:r>
          </w:p>
        </w:tc>
        <w:tc>
          <w:tcPr>
            <w:tcW w:w="3544" w:type="dxa"/>
          </w:tcPr>
          <w:p w:rsidR="00C77F07" w:rsidRPr="00FF4934" w:rsidRDefault="00C77F07" w:rsidP="005A549D">
            <w:pPr>
              <w:jc w:val="both"/>
              <w:rPr>
                <w:b/>
                <w:sz w:val="28"/>
                <w:szCs w:val="28"/>
                <w:lang w:val="en-US"/>
              </w:rPr>
            </w:pPr>
            <w:r w:rsidRPr="00FF4934">
              <w:rPr>
                <w:i/>
                <w:sz w:val="28"/>
                <w:szCs w:val="28"/>
                <w:lang w:val="en-US"/>
              </w:rPr>
              <w:t>L</w:t>
            </w:r>
            <w:r w:rsidRPr="00FF4934">
              <w:rPr>
                <w:i/>
                <w:sz w:val="28"/>
                <w:szCs w:val="28"/>
              </w:rPr>
              <w:t xml:space="preserve">. </w:t>
            </w:r>
            <w:proofErr w:type="spellStart"/>
            <w:r w:rsidRPr="00FF4934">
              <w:rPr>
                <w:i/>
                <w:sz w:val="28"/>
                <w:szCs w:val="28"/>
                <w:lang w:val="en-US"/>
              </w:rPr>
              <w:t>wolandi</w:t>
            </w:r>
            <w:proofErr w:type="spellEnd"/>
            <w:r w:rsidRPr="00FF4934">
              <w:rPr>
                <w:i/>
                <w:sz w:val="28"/>
                <w:szCs w:val="28"/>
              </w:rPr>
              <w:t xml:space="preserve"> </w:t>
            </w:r>
            <w:r w:rsidRPr="00FF4934">
              <w:rPr>
                <w:sz w:val="28"/>
                <w:szCs w:val="28"/>
              </w:rPr>
              <w:t xml:space="preserve"> </w:t>
            </w:r>
            <w:proofErr w:type="spellStart"/>
            <w:r w:rsidRPr="00FF4934">
              <w:rPr>
                <w:sz w:val="28"/>
                <w:szCs w:val="28"/>
                <w:lang w:val="en-US"/>
              </w:rPr>
              <w:t>Kudryashova</w:t>
            </w:r>
            <w:proofErr w:type="spellEnd"/>
            <w:r w:rsidRPr="00FF4934">
              <w:rPr>
                <w:sz w:val="28"/>
                <w:szCs w:val="28"/>
                <w:lang w:val="en-US"/>
              </w:rPr>
              <w:t>, 1979</w:t>
            </w:r>
          </w:p>
        </w:tc>
        <w:tc>
          <w:tcPr>
            <w:tcW w:w="850" w:type="dxa"/>
          </w:tcPr>
          <w:p w:rsidR="00C77F07" w:rsidRPr="00FF4934" w:rsidRDefault="00C77F07" w:rsidP="007A137F">
            <w:pPr>
              <w:jc w:val="center"/>
              <w:rPr>
                <w:sz w:val="28"/>
                <w:szCs w:val="28"/>
              </w:rPr>
            </w:pPr>
            <w:r w:rsidRPr="00FF4934">
              <w:rPr>
                <w:sz w:val="28"/>
                <w:szCs w:val="28"/>
              </w:rPr>
              <w:t>209</w:t>
            </w:r>
          </w:p>
        </w:tc>
        <w:tc>
          <w:tcPr>
            <w:tcW w:w="851" w:type="dxa"/>
            <w:gridSpan w:val="2"/>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27</w:t>
            </w:r>
          </w:p>
        </w:tc>
        <w:tc>
          <w:tcPr>
            <w:tcW w:w="850" w:type="dxa"/>
            <w:tcBorders>
              <w:right w:val="double" w:sz="4" w:space="0" w:color="auto"/>
            </w:tcBorders>
          </w:tcPr>
          <w:p w:rsidR="00C77F07" w:rsidRPr="00FF4934" w:rsidRDefault="00C77F07" w:rsidP="00D27F81">
            <w:pPr>
              <w:jc w:val="right"/>
              <w:rPr>
                <w:sz w:val="28"/>
                <w:szCs w:val="28"/>
              </w:rPr>
            </w:pPr>
            <w:r w:rsidRPr="00FF4934">
              <w:rPr>
                <w:sz w:val="28"/>
                <w:szCs w:val="28"/>
              </w:rPr>
              <w:t>218</w:t>
            </w:r>
          </w:p>
        </w:tc>
        <w:tc>
          <w:tcPr>
            <w:tcW w:w="851" w:type="dxa"/>
            <w:tcBorders>
              <w:left w:val="double" w:sz="4" w:space="0" w:color="auto"/>
            </w:tcBorders>
          </w:tcPr>
          <w:p w:rsidR="00C77F07" w:rsidRPr="00FF4934" w:rsidRDefault="00C77F07" w:rsidP="007A137F">
            <w:pPr>
              <w:jc w:val="center"/>
              <w:rPr>
                <w:sz w:val="28"/>
                <w:szCs w:val="28"/>
              </w:rPr>
            </w:pPr>
            <w:r w:rsidRPr="00FF4934">
              <w:rPr>
                <w:sz w:val="28"/>
                <w:szCs w:val="28"/>
              </w:rPr>
              <w:t>12,92</w:t>
            </w:r>
          </w:p>
        </w:tc>
        <w:tc>
          <w:tcPr>
            <w:tcW w:w="850" w:type="dxa"/>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1,04</w:t>
            </w:r>
          </w:p>
        </w:tc>
        <w:tc>
          <w:tcPr>
            <w:tcW w:w="851" w:type="dxa"/>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8,08</w:t>
            </w:r>
          </w:p>
        </w:tc>
        <w:tc>
          <w:tcPr>
            <w:tcW w:w="878" w:type="dxa"/>
            <w:tcBorders>
              <w:right w:val="double" w:sz="4" w:space="0" w:color="auto"/>
            </w:tcBorders>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2,12</w:t>
            </w:r>
          </w:p>
        </w:tc>
      </w:tr>
      <w:tr w:rsidR="00C77F07" w:rsidRPr="00FF4934" w:rsidTr="009700C1">
        <w:tc>
          <w:tcPr>
            <w:tcW w:w="568" w:type="dxa"/>
            <w:tcBorders>
              <w:left w:val="double" w:sz="4" w:space="0" w:color="auto"/>
            </w:tcBorders>
          </w:tcPr>
          <w:p w:rsidR="00C77F07" w:rsidRPr="00FF4934" w:rsidRDefault="00C77F07" w:rsidP="00D27F81">
            <w:pPr>
              <w:jc w:val="right"/>
              <w:rPr>
                <w:sz w:val="28"/>
                <w:szCs w:val="28"/>
              </w:rPr>
            </w:pPr>
            <w:r w:rsidRPr="00FF4934">
              <w:rPr>
                <w:sz w:val="28"/>
                <w:szCs w:val="28"/>
              </w:rPr>
              <w:t>5.</w:t>
            </w:r>
          </w:p>
        </w:tc>
        <w:tc>
          <w:tcPr>
            <w:tcW w:w="3544" w:type="dxa"/>
          </w:tcPr>
          <w:p w:rsidR="00C77F07" w:rsidRPr="00FF4934" w:rsidRDefault="00C77F07" w:rsidP="005A549D">
            <w:pPr>
              <w:jc w:val="both"/>
              <w:rPr>
                <w:sz w:val="28"/>
                <w:szCs w:val="28"/>
                <w:lang w:val="en-US"/>
              </w:rPr>
            </w:pPr>
            <w:r w:rsidRPr="00FF4934">
              <w:rPr>
                <w:i/>
                <w:sz w:val="28"/>
                <w:szCs w:val="28"/>
                <w:lang w:val="en-US"/>
              </w:rPr>
              <w:t>L.</w:t>
            </w:r>
            <w:r w:rsidRPr="00FF4934">
              <w:rPr>
                <w:i/>
                <w:sz w:val="28"/>
                <w:szCs w:val="28"/>
              </w:rPr>
              <w:t xml:space="preserve"> </w:t>
            </w:r>
            <w:proofErr w:type="spellStart"/>
            <w:r w:rsidRPr="00FF4934">
              <w:rPr>
                <w:i/>
                <w:sz w:val="28"/>
                <w:szCs w:val="28"/>
                <w:lang w:val="en-US"/>
              </w:rPr>
              <w:t>bicoxalus</w:t>
            </w:r>
            <w:proofErr w:type="spellEnd"/>
            <w:r w:rsidRPr="00FF4934">
              <w:rPr>
                <w:i/>
                <w:sz w:val="28"/>
                <w:szCs w:val="28"/>
                <w:lang w:val="en-US"/>
              </w:rPr>
              <w:t xml:space="preserve">  </w:t>
            </w:r>
            <w:proofErr w:type="spellStart"/>
            <w:r w:rsidRPr="00FF4934">
              <w:rPr>
                <w:sz w:val="28"/>
                <w:szCs w:val="28"/>
                <w:lang w:val="en-US"/>
              </w:rPr>
              <w:t>Kharadov</w:t>
            </w:r>
            <w:proofErr w:type="spellEnd"/>
            <w:r w:rsidRPr="00FF4934">
              <w:rPr>
                <w:sz w:val="28"/>
                <w:szCs w:val="28"/>
                <w:lang w:val="en-US"/>
              </w:rPr>
              <w:t>, 1995</w:t>
            </w:r>
          </w:p>
        </w:tc>
        <w:tc>
          <w:tcPr>
            <w:tcW w:w="850" w:type="dxa"/>
          </w:tcPr>
          <w:p w:rsidR="00C77F07" w:rsidRPr="00FF4934" w:rsidRDefault="00C77F07" w:rsidP="007A137F">
            <w:pPr>
              <w:jc w:val="center"/>
              <w:rPr>
                <w:sz w:val="28"/>
                <w:szCs w:val="28"/>
                <w:lang w:val="en-US"/>
              </w:rPr>
            </w:pPr>
            <w:r w:rsidRPr="00FF4934">
              <w:rPr>
                <w:sz w:val="28"/>
                <w:szCs w:val="28"/>
                <w:lang w:val="en-US"/>
              </w:rPr>
              <w:t>103</w:t>
            </w:r>
          </w:p>
        </w:tc>
        <w:tc>
          <w:tcPr>
            <w:tcW w:w="851" w:type="dxa"/>
            <w:gridSpan w:val="2"/>
          </w:tcPr>
          <w:p w:rsidR="00C77F07" w:rsidRPr="00FF4934" w:rsidRDefault="007A137F" w:rsidP="007A137F">
            <w:pPr>
              <w:jc w:val="center"/>
              <w:rPr>
                <w:sz w:val="28"/>
                <w:szCs w:val="28"/>
                <w:lang w:val="en-US"/>
              </w:rPr>
            </w:pPr>
            <w:r w:rsidRPr="00FF4934">
              <w:rPr>
                <w:sz w:val="28"/>
                <w:szCs w:val="28"/>
              </w:rPr>
              <w:t xml:space="preserve">    </w:t>
            </w:r>
            <w:r w:rsidR="00C77F07" w:rsidRPr="00FF4934">
              <w:rPr>
                <w:sz w:val="28"/>
                <w:szCs w:val="28"/>
                <w:lang w:val="en-US"/>
              </w:rPr>
              <w:t>1</w:t>
            </w:r>
          </w:p>
        </w:tc>
        <w:tc>
          <w:tcPr>
            <w:tcW w:w="850" w:type="dxa"/>
            <w:tcBorders>
              <w:right w:val="double" w:sz="4" w:space="0" w:color="auto"/>
            </w:tcBorders>
          </w:tcPr>
          <w:p w:rsidR="00C77F07" w:rsidRPr="00FF4934" w:rsidRDefault="00953F04" w:rsidP="007A137F">
            <w:pPr>
              <w:jc w:val="center"/>
              <w:rPr>
                <w:sz w:val="28"/>
                <w:szCs w:val="28"/>
                <w:lang w:val="en-US"/>
              </w:rPr>
            </w:pPr>
            <w:r w:rsidRPr="00FF4934">
              <w:rPr>
                <w:sz w:val="28"/>
                <w:szCs w:val="28"/>
              </w:rPr>
              <w:t xml:space="preserve">      </w:t>
            </w:r>
            <w:r w:rsidR="00C77F07" w:rsidRPr="00FF4934">
              <w:rPr>
                <w:sz w:val="28"/>
                <w:szCs w:val="28"/>
                <w:lang w:val="en-US"/>
              </w:rPr>
              <w:t>1</w:t>
            </w:r>
          </w:p>
        </w:tc>
        <w:tc>
          <w:tcPr>
            <w:tcW w:w="851" w:type="dxa"/>
            <w:tcBorders>
              <w:lef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0,97</w:t>
            </w:r>
          </w:p>
        </w:tc>
        <w:tc>
          <w:tcPr>
            <w:tcW w:w="850"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0,01</w:t>
            </w:r>
          </w:p>
        </w:tc>
        <w:tc>
          <w:tcPr>
            <w:tcW w:w="851"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1,00</w:t>
            </w:r>
          </w:p>
        </w:tc>
        <w:tc>
          <w:tcPr>
            <w:tcW w:w="878" w:type="dxa"/>
            <w:tcBorders>
              <w:righ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0,01</w:t>
            </w:r>
          </w:p>
        </w:tc>
      </w:tr>
      <w:tr w:rsidR="00C77F07" w:rsidRPr="00FF4934" w:rsidTr="009700C1">
        <w:tc>
          <w:tcPr>
            <w:tcW w:w="568" w:type="dxa"/>
            <w:tcBorders>
              <w:left w:val="double" w:sz="4" w:space="0" w:color="auto"/>
            </w:tcBorders>
          </w:tcPr>
          <w:p w:rsidR="00C77F07" w:rsidRPr="00FF4934" w:rsidRDefault="00C77F07" w:rsidP="00D27F81">
            <w:pPr>
              <w:jc w:val="right"/>
              <w:rPr>
                <w:sz w:val="28"/>
                <w:szCs w:val="28"/>
                <w:lang w:val="en-US"/>
              </w:rPr>
            </w:pPr>
            <w:r w:rsidRPr="00FF4934">
              <w:rPr>
                <w:sz w:val="28"/>
                <w:szCs w:val="28"/>
                <w:lang w:val="en-US"/>
              </w:rPr>
              <w:t>6.</w:t>
            </w:r>
          </w:p>
        </w:tc>
        <w:tc>
          <w:tcPr>
            <w:tcW w:w="3544" w:type="dxa"/>
          </w:tcPr>
          <w:p w:rsidR="00C77F07" w:rsidRPr="00FF4934" w:rsidRDefault="00C77F07" w:rsidP="005A549D">
            <w:pPr>
              <w:jc w:val="both"/>
              <w:rPr>
                <w:b/>
                <w:sz w:val="28"/>
                <w:szCs w:val="28"/>
                <w:lang w:val="en-US"/>
              </w:rPr>
            </w:pPr>
            <w:proofErr w:type="spellStart"/>
            <w:r w:rsidRPr="00FF4934">
              <w:rPr>
                <w:i/>
                <w:sz w:val="28"/>
                <w:szCs w:val="28"/>
                <w:lang w:val="en-US"/>
              </w:rPr>
              <w:t>Montivagum</w:t>
            </w:r>
            <w:proofErr w:type="spellEnd"/>
            <w:r w:rsidRPr="00FF4934">
              <w:rPr>
                <w:i/>
                <w:sz w:val="28"/>
                <w:szCs w:val="28"/>
                <w:lang w:val="en-US"/>
              </w:rPr>
              <w:t xml:space="preserve">  </w:t>
            </w:r>
            <w:proofErr w:type="spellStart"/>
            <w:r w:rsidRPr="00FF4934">
              <w:rPr>
                <w:i/>
                <w:sz w:val="28"/>
                <w:szCs w:val="28"/>
                <w:lang w:val="en-US"/>
              </w:rPr>
              <w:t>dihumerale</w:t>
            </w:r>
            <w:proofErr w:type="spellEnd"/>
            <w:r w:rsidRPr="00FF4934">
              <w:rPr>
                <w:i/>
                <w:sz w:val="28"/>
                <w:szCs w:val="28"/>
                <w:lang w:val="en-US"/>
              </w:rPr>
              <w:t xml:space="preserve"> </w:t>
            </w:r>
            <w:r w:rsidRPr="00FF4934">
              <w:rPr>
                <w:sz w:val="28"/>
                <w:szCs w:val="28"/>
                <w:lang w:val="en-US"/>
              </w:rPr>
              <w:t>(</w:t>
            </w:r>
            <w:proofErr w:type="spellStart"/>
            <w:r w:rsidRPr="00FF4934">
              <w:rPr>
                <w:sz w:val="28"/>
                <w:szCs w:val="28"/>
                <w:lang w:val="en-US"/>
              </w:rPr>
              <w:t>Traub</w:t>
            </w:r>
            <w:proofErr w:type="spellEnd"/>
            <w:r w:rsidRPr="00FF4934">
              <w:rPr>
                <w:sz w:val="28"/>
                <w:szCs w:val="28"/>
                <w:lang w:val="en-US"/>
              </w:rPr>
              <w:t xml:space="preserve"> et </w:t>
            </w:r>
            <w:proofErr w:type="spellStart"/>
            <w:r w:rsidRPr="00FF4934">
              <w:rPr>
                <w:sz w:val="28"/>
                <w:szCs w:val="28"/>
                <w:lang w:val="en-US"/>
              </w:rPr>
              <w:t>Nadchatram</w:t>
            </w:r>
            <w:proofErr w:type="spellEnd"/>
            <w:r w:rsidRPr="00FF4934">
              <w:rPr>
                <w:sz w:val="28"/>
                <w:szCs w:val="28"/>
                <w:lang w:val="en-US"/>
              </w:rPr>
              <w:t>, 1967)</w:t>
            </w:r>
          </w:p>
        </w:tc>
        <w:tc>
          <w:tcPr>
            <w:tcW w:w="850" w:type="dxa"/>
          </w:tcPr>
          <w:p w:rsidR="00C77F07" w:rsidRPr="00FF4934" w:rsidRDefault="00C77F07" w:rsidP="007A137F">
            <w:pPr>
              <w:jc w:val="center"/>
              <w:rPr>
                <w:sz w:val="28"/>
                <w:szCs w:val="28"/>
                <w:lang w:val="en-US"/>
              </w:rPr>
            </w:pPr>
            <w:r w:rsidRPr="00FF4934">
              <w:rPr>
                <w:sz w:val="28"/>
                <w:szCs w:val="28"/>
                <w:lang w:val="en-US"/>
              </w:rPr>
              <w:t>103</w:t>
            </w:r>
          </w:p>
        </w:tc>
        <w:tc>
          <w:tcPr>
            <w:tcW w:w="851" w:type="dxa"/>
            <w:gridSpan w:val="2"/>
          </w:tcPr>
          <w:p w:rsidR="00C77F07" w:rsidRPr="00FF4934" w:rsidRDefault="007A137F" w:rsidP="007A137F">
            <w:pPr>
              <w:jc w:val="center"/>
              <w:rPr>
                <w:sz w:val="28"/>
                <w:szCs w:val="28"/>
                <w:lang w:val="en-US"/>
              </w:rPr>
            </w:pPr>
            <w:r w:rsidRPr="00FF4934">
              <w:rPr>
                <w:sz w:val="28"/>
                <w:szCs w:val="28"/>
              </w:rPr>
              <w:t xml:space="preserve">    </w:t>
            </w:r>
            <w:r w:rsidR="00C77F07" w:rsidRPr="00FF4934">
              <w:rPr>
                <w:sz w:val="28"/>
                <w:szCs w:val="28"/>
                <w:lang w:val="en-US"/>
              </w:rPr>
              <w:t>6</w:t>
            </w:r>
          </w:p>
        </w:tc>
        <w:tc>
          <w:tcPr>
            <w:tcW w:w="850" w:type="dxa"/>
            <w:tcBorders>
              <w:right w:val="double" w:sz="4" w:space="0" w:color="auto"/>
            </w:tcBorders>
          </w:tcPr>
          <w:p w:rsidR="00C77F07" w:rsidRPr="00FF4934" w:rsidRDefault="00D27F81" w:rsidP="007A137F">
            <w:pPr>
              <w:jc w:val="center"/>
              <w:rPr>
                <w:sz w:val="28"/>
                <w:szCs w:val="28"/>
                <w:lang w:val="en-US"/>
              </w:rPr>
            </w:pPr>
            <w:r w:rsidRPr="00FF4934">
              <w:rPr>
                <w:sz w:val="28"/>
                <w:szCs w:val="28"/>
              </w:rPr>
              <w:t xml:space="preserve">       </w:t>
            </w:r>
            <w:r w:rsidR="00C77F07" w:rsidRPr="00FF4934">
              <w:rPr>
                <w:sz w:val="28"/>
                <w:szCs w:val="28"/>
                <w:lang w:val="en-US"/>
              </w:rPr>
              <w:t>9</w:t>
            </w:r>
          </w:p>
        </w:tc>
        <w:tc>
          <w:tcPr>
            <w:tcW w:w="851" w:type="dxa"/>
            <w:tcBorders>
              <w:lef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5,83</w:t>
            </w:r>
          </w:p>
        </w:tc>
        <w:tc>
          <w:tcPr>
            <w:tcW w:w="850"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0,09</w:t>
            </w:r>
          </w:p>
        </w:tc>
        <w:tc>
          <w:tcPr>
            <w:tcW w:w="851"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1,5</w:t>
            </w:r>
            <w:r w:rsidRPr="00FF4934">
              <w:rPr>
                <w:sz w:val="28"/>
                <w:szCs w:val="28"/>
                <w:lang w:val="en-US"/>
              </w:rPr>
              <w:t>0</w:t>
            </w:r>
          </w:p>
        </w:tc>
        <w:tc>
          <w:tcPr>
            <w:tcW w:w="878" w:type="dxa"/>
            <w:tcBorders>
              <w:righ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0,09</w:t>
            </w:r>
          </w:p>
        </w:tc>
      </w:tr>
      <w:tr w:rsidR="00C77F07" w:rsidRPr="00FF4934" w:rsidTr="009700C1">
        <w:tc>
          <w:tcPr>
            <w:tcW w:w="568" w:type="dxa"/>
            <w:tcBorders>
              <w:left w:val="double" w:sz="4" w:space="0" w:color="auto"/>
            </w:tcBorders>
          </w:tcPr>
          <w:p w:rsidR="00C77F07" w:rsidRPr="00FF4934" w:rsidRDefault="00C77F07" w:rsidP="00D27F81">
            <w:pPr>
              <w:jc w:val="right"/>
              <w:rPr>
                <w:sz w:val="28"/>
                <w:szCs w:val="28"/>
                <w:lang w:val="en-US"/>
              </w:rPr>
            </w:pPr>
            <w:r w:rsidRPr="00FF4934">
              <w:rPr>
                <w:sz w:val="28"/>
                <w:szCs w:val="28"/>
                <w:lang w:val="en-US"/>
              </w:rPr>
              <w:t>7.</w:t>
            </w:r>
          </w:p>
        </w:tc>
        <w:tc>
          <w:tcPr>
            <w:tcW w:w="3544" w:type="dxa"/>
          </w:tcPr>
          <w:p w:rsidR="00C77F07" w:rsidRPr="00FF4934" w:rsidRDefault="00C77F07" w:rsidP="005A549D">
            <w:pPr>
              <w:jc w:val="both"/>
              <w:rPr>
                <w:b/>
                <w:sz w:val="28"/>
                <w:szCs w:val="28"/>
                <w:lang w:val="en-US"/>
              </w:rPr>
            </w:pPr>
            <w:proofErr w:type="spellStart"/>
            <w:r w:rsidRPr="00FF4934">
              <w:rPr>
                <w:i/>
                <w:sz w:val="28"/>
                <w:szCs w:val="28"/>
                <w:lang w:val="en-US"/>
              </w:rPr>
              <w:t>Neotrombicula</w:t>
            </w:r>
            <w:proofErr w:type="spellEnd"/>
            <w:r w:rsidRPr="00FF4934">
              <w:rPr>
                <w:i/>
                <w:sz w:val="28"/>
                <w:szCs w:val="28"/>
              </w:rPr>
              <w:t xml:space="preserve"> </w:t>
            </w:r>
            <w:r w:rsidRPr="00FF4934">
              <w:rPr>
                <w:i/>
                <w:sz w:val="28"/>
                <w:szCs w:val="28"/>
                <w:lang w:val="en-US"/>
              </w:rPr>
              <w:t>(</w:t>
            </w:r>
            <w:proofErr w:type="spellStart"/>
            <w:r w:rsidRPr="00FF4934">
              <w:rPr>
                <w:i/>
                <w:sz w:val="28"/>
                <w:szCs w:val="28"/>
                <w:lang w:val="en-US"/>
              </w:rPr>
              <w:t>Neotrombicula</w:t>
            </w:r>
            <w:proofErr w:type="spellEnd"/>
            <w:r w:rsidRPr="00FF4934">
              <w:rPr>
                <w:i/>
                <w:sz w:val="28"/>
                <w:szCs w:val="28"/>
                <w:lang w:val="en-US"/>
              </w:rPr>
              <w:t xml:space="preserve">) </w:t>
            </w:r>
            <w:proofErr w:type="spellStart"/>
            <w:r w:rsidRPr="00FF4934">
              <w:rPr>
                <w:i/>
                <w:sz w:val="28"/>
                <w:szCs w:val="28"/>
                <w:lang w:val="en-US"/>
              </w:rPr>
              <w:t>sympatrica</w:t>
            </w:r>
            <w:proofErr w:type="spellEnd"/>
            <w:r w:rsidRPr="00FF4934">
              <w:rPr>
                <w:i/>
                <w:sz w:val="28"/>
                <w:szCs w:val="28"/>
                <w:lang w:val="en-US"/>
              </w:rPr>
              <w:t xml:space="preserve"> </w:t>
            </w:r>
            <w:proofErr w:type="spellStart"/>
            <w:r w:rsidRPr="00FF4934">
              <w:rPr>
                <w:sz w:val="28"/>
                <w:szCs w:val="28"/>
                <w:lang w:val="en-US"/>
              </w:rPr>
              <w:t>Stekolnikova</w:t>
            </w:r>
            <w:proofErr w:type="spellEnd"/>
            <w:r w:rsidRPr="00FF4934">
              <w:rPr>
                <w:sz w:val="28"/>
                <w:szCs w:val="28"/>
                <w:lang w:val="en-US"/>
              </w:rPr>
              <w:t>, 2001</w:t>
            </w:r>
          </w:p>
        </w:tc>
        <w:tc>
          <w:tcPr>
            <w:tcW w:w="850" w:type="dxa"/>
          </w:tcPr>
          <w:p w:rsidR="00D27F81" w:rsidRPr="00FF4934" w:rsidRDefault="00D27F81" w:rsidP="007A137F">
            <w:pPr>
              <w:jc w:val="center"/>
              <w:rPr>
                <w:sz w:val="28"/>
                <w:szCs w:val="28"/>
                <w:lang w:val="en-US"/>
              </w:rPr>
            </w:pPr>
          </w:p>
          <w:p w:rsidR="00C77F07" w:rsidRPr="00FF4934" w:rsidRDefault="00C77F07" w:rsidP="007A137F">
            <w:pPr>
              <w:jc w:val="center"/>
              <w:rPr>
                <w:sz w:val="28"/>
                <w:szCs w:val="28"/>
                <w:lang w:val="en-US"/>
              </w:rPr>
            </w:pPr>
            <w:r w:rsidRPr="00FF4934">
              <w:rPr>
                <w:sz w:val="28"/>
                <w:szCs w:val="28"/>
                <w:lang w:val="en-US"/>
              </w:rPr>
              <w:t>213</w:t>
            </w:r>
          </w:p>
        </w:tc>
        <w:tc>
          <w:tcPr>
            <w:tcW w:w="851" w:type="dxa"/>
            <w:gridSpan w:val="2"/>
          </w:tcPr>
          <w:p w:rsidR="00D27F81" w:rsidRPr="00FF4934" w:rsidRDefault="007A137F" w:rsidP="007A137F">
            <w:pPr>
              <w:jc w:val="center"/>
              <w:rPr>
                <w:sz w:val="28"/>
                <w:szCs w:val="28"/>
                <w:lang w:val="en-US"/>
              </w:rPr>
            </w:pPr>
            <w:r w:rsidRPr="00FF4934">
              <w:rPr>
                <w:sz w:val="28"/>
                <w:szCs w:val="28"/>
              </w:rPr>
              <w:t xml:space="preserve">  </w:t>
            </w:r>
          </w:p>
          <w:p w:rsidR="00C77F07" w:rsidRPr="00FF4934" w:rsidRDefault="00C77F07" w:rsidP="00D27F81">
            <w:pPr>
              <w:jc w:val="right"/>
              <w:rPr>
                <w:sz w:val="28"/>
                <w:szCs w:val="28"/>
                <w:lang w:val="en-US"/>
              </w:rPr>
            </w:pPr>
            <w:r w:rsidRPr="00FF4934">
              <w:rPr>
                <w:sz w:val="28"/>
                <w:szCs w:val="28"/>
                <w:lang w:val="en-US"/>
              </w:rPr>
              <w:t>38</w:t>
            </w:r>
          </w:p>
        </w:tc>
        <w:tc>
          <w:tcPr>
            <w:tcW w:w="850" w:type="dxa"/>
            <w:tcBorders>
              <w:right w:val="double" w:sz="4" w:space="0" w:color="auto"/>
            </w:tcBorders>
          </w:tcPr>
          <w:p w:rsidR="00C77F07" w:rsidRPr="00FF4934" w:rsidRDefault="00953F04" w:rsidP="00D27F81">
            <w:pPr>
              <w:jc w:val="right"/>
              <w:rPr>
                <w:sz w:val="28"/>
                <w:szCs w:val="28"/>
                <w:lang w:val="en-US"/>
              </w:rPr>
            </w:pPr>
            <w:r w:rsidRPr="00FF4934">
              <w:rPr>
                <w:sz w:val="28"/>
                <w:szCs w:val="28"/>
              </w:rPr>
              <w:t xml:space="preserve">    </w:t>
            </w:r>
            <w:r w:rsidR="00C77F07" w:rsidRPr="00FF4934">
              <w:rPr>
                <w:sz w:val="28"/>
                <w:szCs w:val="28"/>
                <w:lang w:val="en-US"/>
              </w:rPr>
              <w:t>319</w:t>
            </w:r>
          </w:p>
        </w:tc>
        <w:tc>
          <w:tcPr>
            <w:tcW w:w="851" w:type="dxa"/>
            <w:tcBorders>
              <w:left w:val="double" w:sz="4" w:space="0" w:color="auto"/>
            </w:tcBorders>
          </w:tcPr>
          <w:p w:rsidR="00D27F81" w:rsidRPr="00FF4934" w:rsidRDefault="00D27F81" w:rsidP="007A137F">
            <w:pPr>
              <w:jc w:val="center"/>
              <w:rPr>
                <w:sz w:val="28"/>
                <w:szCs w:val="28"/>
                <w:lang w:val="en-US"/>
              </w:rPr>
            </w:pPr>
          </w:p>
          <w:p w:rsidR="00C77F07" w:rsidRPr="00FF4934" w:rsidRDefault="00C77F07" w:rsidP="007A137F">
            <w:pPr>
              <w:jc w:val="center"/>
              <w:rPr>
                <w:sz w:val="28"/>
                <w:szCs w:val="28"/>
                <w:lang w:val="en-US"/>
              </w:rPr>
            </w:pPr>
            <w:r w:rsidRPr="00FF4934">
              <w:rPr>
                <w:sz w:val="28"/>
                <w:szCs w:val="28"/>
                <w:lang w:val="en-US"/>
              </w:rPr>
              <w:t>17,84</w:t>
            </w:r>
          </w:p>
        </w:tc>
        <w:tc>
          <w:tcPr>
            <w:tcW w:w="850" w:type="dxa"/>
          </w:tcPr>
          <w:p w:rsidR="00D27F81" w:rsidRPr="00FF4934" w:rsidRDefault="00D27F81" w:rsidP="007A137F">
            <w:pPr>
              <w:jc w:val="center"/>
              <w:rPr>
                <w:sz w:val="28"/>
                <w:szCs w:val="28"/>
                <w:lang w:val="en-US"/>
              </w:rPr>
            </w:pPr>
          </w:p>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1,49</w:t>
            </w:r>
          </w:p>
        </w:tc>
        <w:tc>
          <w:tcPr>
            <w:tcW w:w="851" w:type="dxa"/>
          </w:tcPr>
          <w:p w:rsidR="00D27F81" w:rsidRPr="00FF4934" w:rsidRDefault="00D27F81" w:rsidP="007A137F">
            <w:pPr>
              <w:jc w:val="center"/>
              <w:rPr>
                <w:sz w:val="28"/>
                <w:szCs w:val="28"/>
                <w:lang w:val="en-US"/>
              </w:rPr>
            </w:pPr>
          </w:p>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8,39</w:t>
            </w:r>
          </w:p>
        </w:tc>
        <w:tc>
          <w:tcPr>
            <w:tcW w:w="878" w:type="dxa"/>
            <w:tcBorders>
              <w:right w:val="double" w:sz="4" w:space="0" w:color="auto"/>
            </w:tcBorders>
          </w:tcPr>
          <w:p w:rsidR="00D27F81" w:rsidRPr="00FF4934" w:rsidRDefault="00D27F81" w:rsidP="007A137F">
            <w:pPr>
              <w:jc w:val="center"/>
              <w:rPr>
                <w:sz w:val="28"/>
                <w:szCs w:val="28"/>
                <w:lang w:val="en-US"/>
              </w:rPr>
            </w:pPr>
          </w:p>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3,09</w:t>
            </w:r>
          </w:p>
        </w:tc>
      </w:tr>
      <w:tr w:rsidR="00C77F07" w:rsidRPr="00FF4934" w:rsidTr="009700C1">
        <w:tc>
          <w:tcPr>
            <w:tcW w:w="568" w:type="dxa"/>
            <w:tcBorders>
              <w:left w:val="double" w:sz="4" w:space="0" w:color="auto"/>
            </w:tcBorders>
          </w:tcPr>
          <w:p w:rsidR="00C77F07" w:rsidRPr="00FF4934" w:rsidRDefault="00C77F07" w:rsidP="00D27F81">
            <w:pPr>
              <w:jc w:val="right"/>
              <w:rPr>
                <w:sz w:val="28"/>
                <w:szCs w:val="28"/>
                <w:lang w:val="en-US"/>
              </w:rPr>
            </w:pPr>
            <w:r w:rsidRPr="00FF4934">
              <w:rPr>
                <w:sz w:val="28"/>
                <w:szCs w:val="28"/>
                <w:lang w:val="en-US"/>
              </w:rPr>
              <w:t>8.</w:t>
            </w:r>
          </w:p>
        </w:tc>
        <w:tc>
          <w:tcPr>
            <w:tcW w:w="3544" w:type="dxa"/>
          </w:tcPr>
          <w:p w:rsidR="00C77F07" w:rsidRPr="00FF4934" w:rsidRDefault="00C77F07" w:rsidP="005A549D">
            <w:pPr>
              <w:jc w:val="both"/>
              <w:rPr>
                <w:b/>
                <w:sz w:val="28"/>
                <w:szCs w:val="28"/>
                <w:lang w:val="en-US"/>
              </w:rPr>
            </w:pPr>
            <w:r w:rsidRPr="00FF4934">
              <w:rPr>
                <w:i/>
                <w:sz w:val="28"/>
                <w:szCs w:val="28"/>
                <w:lang w:val="en-US"/>
              </w:rPr>
              <w:t xml:space="preserve">N. (N.) </w:t>
            </w:r>
            <w:proofErr w:type="spellStart"/>
            <w:r w:rsidRPr="00FF4934">
              <w:rPr>
                <w:i/>
                <w:sz w:val="28"/>
                <w:szCs w:val="28"/>
                <w:lang w:val="en-US"/>
              </w:rPr>
              <w:t>nagayoi</w:t>
            </w:r>
            <w:proofErr w:type="spellEnd"/>
            <w:r w:rsidRPr="00FF4934">
              <w:rPr>
                <w:i/>
                <w:sz w:val="28"/>
                <w:szCs w:val="28"/>
                <w:lang w:val="en-US"/>
              </w:rPr>
              <w:t xml:space="preserve"> </w:t>
            </w:r>
            <w:proofErr w:type="spellStart"/>
            <w:r w:rsidRPr="00FF4934">
              <w:rPr>
                <w:sz w:val="28"/>
                <w:szCs w:val="28"/>
                <w:lang w:val="en-US"/>
              </w:rPr>
              <w:t>Sasa</w:t>
            </w:r>
            <w:proofErr w:type="spellEnd"/>
            <w:r w:rsidRPr="00FF4934">
              <w:rPr>
                <w:sz w:val="28"/>
                <w:szCs w:val="28"/>
                <w:lang w:val="en-US"/>
              </w:rPr>
              <w:t xml:space="preserve">  Hayashi, Saito,  Miura et </w:t>
            </w:r>
            <w:proofErr w:type="spellStart"/>
            <w:r w:rsidRPr="00FF4934">
              <w:rPr>
                <w:sz w:val="28"/>
                <w:szCs w:val="28"/>
                <w:lang w:val="en-US"/>
              </w:rPr>
              <w:t>Asahina</w:t>
            </w:r>
            <w:proofErr w:type="spellEnd"/>
            <w:r w:rsidRPr="00FF4934">
              <w:rPr>
                <w:sz w:val="28"/>
                <w:szCs w:val="28"/>
                <w:lang w:val="en-US"/>
              </w:rPr>
              <w:t>,  1950</w:t>
            </w:r>
          </w:p>
        </w:tc>
        <w:tc>
          <w:tcPr>
            <w:tcW w:w="850" w:type="dxa"/>
          </w:tcPr>
          <w:p w:rsidR="00C77F07" w:rsidRPr="00FF4934" w:rsidRDefault="00C77F07" w:rsidP="007A137F">
            <w:pPr>
              <w:jc w:val="center"/>
              <w:rPr>
                <w:sz w:val="28"/>
                <w:szCs w:val="28"/>
                <w:lang w:val="en-US"/>
              </w:rPr>
            </w:pPr>
            <w:r w:rsidRPr="00FF4934">
              <w:rPr>
                <w:sz w:val="28"/>
                <w:szCs w:val="28"/>
                <w:lang w:val="en-US"/>
              </w:rPr>
              <w:t>219</w:t>
            </w:r>
          </w:p>
        </w:tc>
        <w:tc>
          <w:tcPr>
            <w:tcW w:w="851" w:type="dxa"/>
            <w:gridSpan w:val="2"/>
          </w:tcPr>
          <w:p w:rsidR="00C77F07" w:rsidRPr="00FF4934" w:rsidRDefault="007A137F" w:rsidP="007A137F">
            <w:pPr>
              <w:jc w:val="center"/>
              <w:rPr>
                <w:sz w:val="28"/>
                <w:szCs w:val="28"/>
                <w:lang w:val="en-US"/>
              </w:rPr>
            </w:pPr>
            <w:r w:rsidRPr="00FF4934">
              <w:rPr>
                <w:sz w:val="28"/>
                <w:szCs w:val="28"/>
              </w:rPr>
              <w:t xml:space="preserve">  </w:t>
            </w:r>
            <w:r w:rsidR="00C77F07" w:rsidRPr="00FF4934">
              <w:rPr>
                <w:sz w:val="28"/>
                <w:szCs w:val="28"/>
                <w:lang w:val="en-US"/>
              </w:rPr>
              <w:t>51</w:t>
            </w:r>
          </w:p>
        </w:tc>
        <w:tc>
          <w:tcPr>
            <w:tcW w:w="850" w:type="dxa"/>
            <w:tcBorders>
              <w:right w:val="double" w:sz="4" w:space="0" w:color="auto"/>
            </w:tcBorders>
          </w:tcPr>
          <w:p w:rsidR="00C77F07" w:rsidRPr="00FF4934" w:rsidRDefault="00C77F07" w:rsidP="00D27F81">
            <w:pPr>
              <w:jc w:val="right"/>
              <w:rPr>
                <w:sz w:val="28"/>
                <w:szCs w:val="28"/>
                <w:lang w:val="en-US"/>
              </w:rPr>
            </w:pPr>
            <w:r w:rsidRPr="00FF4934">
              <w:rPr>
                <w:sz w:val="28"/>
                <w:szCs w:val="28"/>
                <w:lang w:val="en-US"/>
              </w:rPr>
              <w:t>3215</w:t>
            </w:r>
          </w:p>
        </w:tc>
        <w:tc>
          <w:tcPr>
            <w:tcW w:w="851" w:type="dxa"/>
            <w:tcBorders>
              <w:left w:val="double" w:sz="4" w:space="0" w:color="auto"/>
            </w:tcBorders>
          </w:tcPr>
          <w:p w:rsidR="00C77F07" w:rsidRPr="00FF4934" w:rsidRDefault="00C77F07" w:rsidP="007A137F">
            <w:pPr>
              <w:jc w:val="center"/>
              <w:rPr>
                <w:sz w:val="28"/>
                <w:szCs w:val="28"/>
                <w:lang w:val="en-US"/>
              </w:rPr>
            </w:pPr>
            <w:r w:rsidRPr="00FF4934">
              <w:rPr>
                <w:sz w:val="28"/>
                <w:szCs w:val="28"/>
                <w:lang w:val="en-US"/>
              </w:rPr>
              <w:t>23,29</w:t>
            </w:r>
          </w:p>
        </w:tc>
        <w:tc>
          <w:tcPr>
            <w:tcW w:w="850" w:type="dxa"/>
          </w:tcPr>
          <w:p w:rsidR="00C77F07" w:rsidRPr="00FF4934" w:rsidRDefault="00C77F07" w:rsidP="007A137F">
            <w:pPr>
              <w:jc w:val="center"/>
              <w:rPr>
                <w:sz w:val="28"/>
                <w:szCs w:val="28"/>
                <w:lang w:val="en-US"/>
              </w:rPr>
            </w:pPr>
            <w:r w:rsidRPr="00FF4934">
              <w:rPr>
                <w:sz w:val="28"/>
                <w:szCs w:val="28"/>
                <w:lang w:val="en-US"/>
              </w:rPr>
              <w:t>14,68</w:t>
            </w:r>
          </w:p>
        </w:tc>
        <w:tc>
          <w:tcPr>
            <w:tcW w:w="851" w:type="dxa"/>
          </w:tcPr>
          <w:p w:rsidR="00C77F07" w:rsidRPr="00FF4934" w:rsidRDefault="00C77F07" w:rsidP="007A137F">
            <w:pPr>
              <w:jc w:val="center"/>
              <w:rPr>
                <w:sz w:val="28"/>
                <w:szCs w:val="28"/>
                <w:lang w:val="en-US"/>
              </w:rPr>
            </w:pPr>
            <w:r w:rsidRPr="00FF4934">
              <w:rPr>
                <w:sz w:val="28"/>
                <w:szCs w:val="28"/>
                <w:lang w:val="en-US"/>
              </w:rPr>
              <w:t>63,04</w:t>
            </w:r>
          </w:p>
        </w:tc>
        <w:tc>
          <w:tcPr>
            <w:tcW w:w="878" w:type="dxa"/>
            <w:tcBorders>
              <w:right w:val="double" w:sz="4" w:space="0" w:color="auto"/>
            </w:tcBorders>
          </w:tcPr>
          <w:p w:rsidR="00C77F07" w:rsidRPr="00FF4934" w:rsidRDefault="00C77F07" w:rsidP="007A137F">
            <w:pPr>
              <w:jc w:val="center"/>
              <w:rPr>
                <w:sz w:val="28"/>
                <w:szCs w:val="28"/>
                <w:lang w:val="en-US"/>
              </w:rPr>
            </w:pPr>
            <w:r w:rsidRPr="00FF4934">
              <w:rPr>
                <w:sz w:val="28"/>
                <w:szCs w:val="28"/>
                <w:lang w:val="en-US"/>
              </w:rPr>
              <w:t>31,19</w:t>
            </w:r>
          </w:p>
        </w:tc>
      </w:tr>
      <w:tr w:rsidR="00C77F07" w:rsidRPr="00FF4934" w:rsidTr="009700C1">
        <w:tc>
          <w:tcPr>
            <w:tcW w:w="568" w:type="dxa"/>
            <w:tcBorders>
              <w:left w:val="double" w:sz="4" w:space="0" w:color="auto"/>
            </w:tcBorders>
          </w:tcPr>
          <w:p w:rsidR="00C77F07" w:rsidRPr="00FF4934" w:rsidRDefault="00C77F07" w:rsidP="00D27F81">
            <w:pPr>
              <w:jc w:val="right"/>
              <w:rPr>
                <w:sz w:val="28"/>
                <w:szCs w:val="28"/>
                <w:lang w:val="en-US"/>
              </w:rPr>
            </w:pPr>
            <w:r w:rsidRPr="00FF4934">
              <w:rPr>
                <w:sz w:val="28"/>
                <w:szCs w:val="28"/>
                <w:lang w:val="en-US"/>
              </w:rPr>
              <w:t>9.</w:t>
            </w:r>
          </w:p>
        </w:tc>
        <w:tc>
          <w:tcPr>
            <w:tcW w:w="3544" w:type="dxa"/>
          </w:tcPr>
          <w:p w:rsidR="00C77F07" w:rsidRPr="00FF4934" w:rsidRDefault="00C77F07" w:rsidP="005A549D">
            <w:pPr>
              <w:rPr>
                <w:b/>
                <w:sz w:val="28"/>
                <w:szCs w:val="28"/>
                <w:lang w:val="en-US"/>
              </w:rPr>
            </w:pPr>
            <w:r w:rsidRPr="00FF4934">
              <w:rPr>
                <w:i/>
                <w:sz w:val="28"/>
                <w:szCs w:val="28"/>
                <w:lang w:val="en-US"/>
              </w:rPr>
              <w:t xml:space="preserve">N. (N.)  </w:t>
            </w:r>
            <w:proofErr w:type="spellStart"/>
            <w:proofErr w:type="gramStart"/>
            <w:r w:rsidRPr="00FF4934">
              <w:rPr>
                <w:sz w:val="28"/>
                <w:szCs w:val="28"/>
                <w:lang w:val="en-US"/>
              </w:rPr>
              <w:t>aff</w:t>
            </w:r>
            <w:proofErr w:type="spellEnd"/>
            <w:proofErr w:type="gramEnd"/>
            <w:r w:rsidR="00953F04" w:rsidRPr="00FF4934">
              <w:rPr>
                <w:sz w:val="28"/>
                <w:szCs w:val="28"/>
                <w:lang w:val="en-US"/>
              </w:rPr>
              <w:t>.</w:t>
            </w:r>
            <w:r w:rsidRPr="00FF4934">
              <w:rPr>
                <w:i/>
                <w:sz w:val="28"/>
                <w:szCs w:val="28"/>
                <w:lang w:val="en-US"/>
              </w:rPr>
              <w:t xml:space="preserve"> </w:t>
            </w:r>
            <w:proofErr w:type="spellStart"/>
            <w:r w:rsidRPr="00FF4934">
              <w:rPr>
                <w:i/>
                <w:sz w:val="28"/>
                <w:szCs w:val="28"/>
                <w:lang w:val="en-US"/>
              </w:rPr>
              <w:t>nagayoi</w:t>
            </w:r>
            <w:proofErr w:type="spellEnd"/>
          </w:p>
        </w:tc>
        <w:tc>
          <w:tcPr>
            <w:tcW w:w="850" w:type="dxa"/>
          </w:tcPr>
          <w:p w:rsidR="00C77F07" w:rsidRPr="00FF4934" w:rsidRDefault="00C77F07" w:rsidP="007A137F">
            <w:pPr>
              <w:jc w:val="center"/>
              <w:rPr>
                <w:sz w:val="28"/>
                <w:szCs w:val="28"/>
                <w:lang w:val="en-US"/>
              </w:rPr>
            </w:pPr>
            <w:r w:rsidRPr="00FF4934">
              <w:rPr>
                <w:sz w:val="28"/>
                <w:szCs w:val="28"/>
                <w:lang w:val="en-US"/>
              </w:rPr>
              <w:t>103</w:t>
            </w:r>
          </w:p>
        </w:tc>
        <w:tc>
          <w:tcPr>
            <w:tcW w:w="851" w:type="dxa"/>
            <w:gridSpan w:val="2"/>
          </w:tcPr>
          <w:p w:rsidR="00C77F07" w:rsidRPr="00FF4934" w:rsidRDefault="007A137F" w:rsidP="007A137F">
            <w:pPr>
              <w:jc w:val="center"/>
              <w:rPr>
                <w:sz w:val="28"/>
                <w:szCs w:val="28"/>
                <w:lang w:val="en-US"/>
              </w:rPr>
            </w:pPr>
            <w:r w:rsidRPr="00FF4934">
              <w:rPr>
                <w:sz w:val="28"/>
                <w:szCs w:val="28"/>
                <w:lang w:val="en-US"/>
              </w:rPr>
              <w:t xml:space="preserve">   </w:t>
            </w:r>
            <w:r w:rsidR="00C77F07" w:rsidRPr="00FF4934">
              <w:rPr>
                <w:sz w:val="28"/>
                <w:szCs w:val="28"/>
                <w:lang w:val="en-US"/>
              </w:rPr>
              <w:t>1</w:t>
            </w:r>
          </w:p>
        </w:tc>
        <w:tc>
          <w:tcPr>
            <w:tcW w:w="850" w:type="dxa"/>
            <w:tcBorders>
              <w:right w:val="double" w:sz="4" w:space="0" w:color="auto"/>
            </w:tcBorders>
          </w:tcPr>
          <w:p w:rsidR="00C77F07" w:rsidRPr="00FF4934" w:rsidRDefault="00953F04" w:rsidP="007A137F">
            <w:pPr>
              <w:jc w:val="center"/>
              <w:rPr>
                <w:sz w:val="28"/>
                <w:szCs w:val="28"/>
                <w:lang w:val="en-US"/>
              </w:rPr>
            </w:pPr>
            <w:r w:rsidRPr="00FF4934">
              <w:rPr>
                <w:sz w:val="28"/>
                <w:szCs w:val="28"/>
                <w:lang w:val="en-US"/>
              </w:rPr>
              <w:t xml:space="preserve">       </w:t>
            </w:r>
            <w:r w:rsidR="00C77F07" w:rsidRPr="00FF4934">
              <w:rPr>
                <w:sz w:val="28"/>
                <w:szCs w:val="28"/>
                <w:lang w:val="en-US"/>
              </w:rPr>
              <w:t>1</w:t>
            </w:r>
          </w:p>
        </w:tc>
        <w:tc>
          <w:tcPr>
            <w:tcW w:w="851" w:type="dxa"/>
            <w:tcBorders>
              <w:lef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0,97</w:t>
            </w:r>
          </w:p>
        </w:tc>
        <w:tc>
          <w:tcPr>
            <w:tcW w:w="850"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0,01</w:t>
            </w:r>
          </w:p>
        </w:tc>
        <w:tc>
          <w:tcPr>
            <w:tcW w:w="851"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1,00</w:t>
            </w:r>
          </w:p>
        </w:tc>
        <w:tc>
          <w:tcPr>
            <w:tcW w:w="878" w:type="dxa"/>
            <w:tcBorders>
              <w:righ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0,01</w:t>
            </w:r>
          </w:p>
        </w:tc>
      </w:tr>
      <w:tr w:rsidR="00C77F07" w:rsidRPr="00FF4934" w:rsidTr="009700C1">
        <w:tc>
          <w:tcPr>
            <w:tcW w:w="568" w:type="dxa"/>
            <w:tcBorders>
              <w:left w:val="double" w:sz="4" w:space="0" w:color="auto"/>
            </w:tcBorders>
          </w:tcPr>
          <w:p w:rsidR="00C77F07" w:rsidRPr="00FF4934" w:rsidRDefault="00C77F07" w:rsidP="005A549D">
            <w:pPr>
              <w:jc w:val="center"/>
              <w:rPr>
                <w:sz w:val="28"/>
                <w:szCs w:val="28"/>
                <w:lang w:val="en-US"/>
              </w:rPr>
            </w:pPr>
            <w:r w:rsidRPr="00FF4934">
              <w:rPr>
                <w:sz w:val="28"/>
                <w:szCs w:val="28"/>
                <w:lang w:val="en-US"/>
              </w:rPr>
              <w:t>10.</w:t>
            </w:r>
          </w:p>
        </w:tc>
        <w:tc>
          <w:tcPr>
            <w:tcW w:w="3544" w:type="dxa"/>
          </w:tcPr>
          <w:p w:rsidR="00C77F07" w:rsidRPr="00FF4934" w:rsidRDefault="00C77F07" w:rsidP="005A549D">
            <w:pPr>
              <w:rPr>
                <w:sz w:val="28"/>
                <w:szCs w:val="28"/>
                <w:lang w:val="en-US"/>
              </w:rPr>
            </w:pPr>
            <w:r w:rsidRPr="00FF4934">
              <w:rPr>
                <w:i/>
                <w:sz w:val="28"/>
                <w:szCs w:val="28"/>
                <w:lang w:val="en-US"/>
              </w:rPr>
              <w:t xml:space="preserve">N. (N.) </w:t>
            </w:r>
            <w:proofErr w:type="spellStart"/>
            <w:r w:rsidRPr="00FF4934">
              <w:rPr>
                <w:i/>
                <w:sz w:val="28"/>
                <w:szCs w:val="28"/>
                <w:lang w:val="en-US"/>
              </w:rPr>
              <w:t>karashoriensis</w:t>
            </w:r>
            <w:proofErr w:type="spellEnd"/>
            <w:r w:rsidRPr="00FF4934">
              <w:rPr>
                <w:i/>
                <w:sz w:val="28"/>
                <w:szCs w:val="28"/>
                <w:lang w:val="en-US"/>
              </w:rPr>
              <w:t xml:space="preserve"> </w:t>
            </w:r>
            <w:proofErr w:type="spellStart"/>
            <w:r w:rsidRPr="00FF4934">
              <w:rPr>
                <w:sz w:val="28"/>
                <w:szCs w:val="28"/>
                <w:lang w:val="en-US"/>
              </w:rPr>
              <w:t>Kudryashova</w:t>
            </w:r>
            <w:proofErr w:type="spellEnd"/>
            <w:r w:rsidRPr="00FF4934">
              <w:rPr>
                <w:sz w:val="28"/>
                <w:szCs w:val="28"/>
                <w:lang w:val="en-US"/>
              </w:rPr>
              <w:t>, 1993</w:t>
            </w:r>
          </w:p>
        </w:tc>
        <w:tc>
          <w:tcPr>
            <w:tcW w:w="850" w:type="dxa"/>
          </w:tcPr>
          <w:p w:rsidR="00C77F07" w:rsidRPr="00FF4934" w:rsidRDefault="00C77F07" w:rsidP="007A137F">
            <w:pPr>
              <w:jc w:val="center"/>
              <w:rPr>
                <w:sz w:val="28"/>
                <w:szCs w:val="28"/>
                <w:lang w:val="en-US"/>
              </w:rPr>
            </w:pPr>
            <w:r w:rsidRPr="00FF4934">
              <w:rPr>
                <w:sz w:val="28"/>
                <w:szCs w:val="28"/>
                <w:lang w:val="en-US"/>
              </w:rPr>
              <w:t>186</w:t>
            </w:r>
          </w:p>
        </w:tc>
        <w:tc>
          <w:tcPr>
            <w:tcW w:w="851" w:type="dxa"/>
            <w:gridSpan w:val="2"/>
          </w:tcPr>
          <w:p w:rsidR="00C77F07" w:rsidRPr="00FF4934" w:rsidRDefault="007A137F" w:rsidP="007A137F">
            <w:pPr>
              <w:jc w:val="center"/>
              <w:rPr>
                <w:sz w:val="28"/>
                <w:szCs w:val="28"/>
                <w:lang w:val="en-US"/>
              </w:rPr>
            </w:pPr>
            <w:r w:rsidRPr="00FF4934">
              <w:rPr>
                <w:sz w:val="28"/>
                <w:szCs w:val="28"/>
                <w:lang w:val="en-US"/>
              </w:rPr>
              <w:t xml:space="preserve">   </w:t>
            </w:r>
            <w:r w:rsidR="00C77F07" w:rsidRPr="00FF4934">
              <w:rPr>
                <w:sz w:val="28"/>
                <w:szCs w:val="28"/>
                <w:lang w:val="en-US"/>
              </w:rPr>
              <w:t>7</w:t>
            </w:r>
          </w:p>
        </w:tc>
        <w:tc>
          <w:tcPr>
            <w:tcW w:w="850" w:type="dxa"/>
            <w:tcBorders>
              <w:right w:val="double" w:sz="4" w:space="0" w:color="auto"/>
            </w:tcBorders>
          </w:tcPr>
          <w:p w:rsidR="00C77F07" w:rsidRPr="00FF4934" w:rsidRDefault="00953F04" w:rsidP="007A137F">
            <w:pPr>
              <w:jc w:val="center"/>
              <w:rPr>
                <w:sz w:val="28"/>
                <w:szCs w:val="28"/>
                <w:lang w:val="en-US"/>
              </w:rPr>
            </w:pPr>
            <w:r w:rsidRPr="00FF4934">
              <w:rPr>
                <w:sz w:val="28"/>
                <w:szCs w:val="28"/>
                <w:lang w:val="en-US"/>
              </w:rPr>
              <w:t xml:space="preserve">    </w:t>
            </w:r>
            <w:r w:rsidR="00C77F07" w:rsidRPr="00FF4934">
              <w:rPr>
                <w:sz w:val="28"/>
                <w:szCs w:val="28"/>
                <w:lang w:val="en-US"/>
              </w:rPr>
              <w:t>16</w:t>
            </w:r>
          </w:p>
        </w:tc>
        <w:tc>
          <w:tcPr>
            <w:tcW w:w="851" w:type="dxa"/>
            <w:tcBorders>
              <w:lef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3,77</w:t>
            </w:r>
          </w:p>
        </w:tc>
        <w:tc>
          <w:tcPr>
            <w:tcW w:w="850"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0,09</w:t>
            </w:r>
          </w:p>
        </w:tc>
        <w:tc>
          <w:tcPr>
            <w:tcW w:w="851"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2,29</w:t>
            </w:r>
          </w:p>
        </w:tc>
        <w:tc>
          <w:tcPr>
            <w:tcW w:w="878" w:type="dxa"/>
            <w:tcBorders>
              <w:righ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0,16</w:t>
            </w:r>
          </w:p>
        </w:tc>
      </w:tr>
      <w:tr w:rsidR="00C77F07" w:rsidRPr="00FF4934" w:rsidTr="009700C1">
        <w:tc>
          <w:tcPr>
            <w:tcW w:w="568" w:type="dxa"/>
            <w:tcBorders>
              <w:left w:val="double" w:sz="4" w:space="0" w:color="auto"/>
            </w:tcBorders>
          </w:tcPr>
          <w:p w:rsidR="00C77F07" w:rsidRPr="00FF4934" w:rsidRDefault="00C77F07" w:rsidP="005A549D">
            <w:pPr>
              <w:jc w:val="center"/>
              <w:rPr>
                <w:sz w:val="28"/>
                <w:szCs w:val="28"/>
                <w:lang w:val="en-US"/>
              </w:rPr>
            </w:pPr>
            <w:r w:rsidRPr="00FF4934">
              <w:rPr>
                <w:sz w:val="28"/>
                <w:szCs w:val="28"/>
                <w:lang w:val="en-US"/>
              </w:rPr>
              <w:t>11.</w:t>
            </w:r>
          </w:p>
        </w:tc>
        <w:tc>
          <w:tcPr>
            <w:tcW w:w="3544" w:type="dxa"/>
          </w:tcPr>
          <w:p w:rsidR="00C77F07" w:rsidRPr="00FF4934" w:rsidRDefault="00C77F07" w:rsidP="005A549D">
            <w:pPr>
              <w:rPr>
                <w:b/>
                <w:sz w:val="28"/>
                <w:szCs w:val="28"/>
                <w:lang w:val="en-US"/>
              </w:rPr>
            </w:pPr>
            <w:r w:rsidRPr="00FF4934">
              <w:rPr>
                <w:sz w:val="28"/>
                <w:szCs w:val="28"/>
                <w:rtl/>
              </w:rPr>
              <w:t>٭٭</w:t>
            </w:r>
            <w:r w:rsidRPr="00FF4934">
              <w:rPr>
                <w:i/>
                <w:sz w:val="28"/>
                <w:szCs w:val="28"/>
                <w:lang w:val="en-US"/>
              </w:rPr>
              <w:t xml:space="preserve"> N.</w:t>
            </w:r>
            <w:r w:rsidR="00705873" w:rsidRPr="00FF4934">
              <w:rPr>
                <w:i/>
                <w:sz w:val="28"/>
                <w:szCs w:val="28"/>
                <w:lang w:val="en-US"/>
              </w:rPr>
              <w:t xml:space="preserve"> </w:t>
            </w:r>
            <w:r w:rsidRPr="00FF4934">
              <w:rPr>
                <w:i/>
                <w:sz w:val="28"/>
                <w:szCs w:val="28"/>
                <w:lang w:val="en-US"/>
              </w:rPr>
              <w:t xml:space="preserve">(N.) </w:t>
            </w:r>
            <w:proofErr w:type="spellStart"/>
            <w:r w:rsidRPr="00FF4934">
              <w:rPr>
                <w:i/>
                <w:sz w:val="28"/>
                <w:szCs w:val="28"/>
                <w:lang w:val="en-US"/>
              </w:rPr>
              <w:t>obscura</w:t>
            </w:r>
            <w:proofErr w:type="spellEnd"/>
            <w:r w:rsidRPr="00FF4934">
              <w:rPr>
                <w:i/>
                <w:sz w:val="28"/>
                <w:szCs w:val="28"/>
                <w:lang w:val="en-US"/>
              </w:rPr>
              <w:t xml:space="preserve"> </w:t>
            </w:r>
            <w:r w:rsidRPr="00FF4934">
              <w:rPr>
                <w:sz w:val="28"/>
                <w:szCs w:val="28"/>
                <w:lang w:val="en-US"/>
              </w:rPr>
              <w:t xml:space="preserve"> </w:t>
            </w:r>
            <w:proofErr w:type="spellStart"/>
            <w:r w:rsidRPr="00FF4934">
              <w:rPr>
                <w:sz w:val="28"/>
                <w:szCs w:val="28"/>
                <w:lang w:val="en-US"/>
              </w:rPr>
              <w:t>Shluger</w:t>
            </w:r>
            <w:proofErr w:type="spellEnd"/>
            <w:r w:rsidRPr="00FF4934">
              <w:rPr>
                <w:sz w:val="28"/>
                <w:szCs w:val="28"/>
                <w:lang w:val="en-US"/>
              </w:rPr>
              <w:t xml:space="preserve"> et </w:t>
            </w:r>
            <w:proofErr w:type="spellStart"/>
            <w:r w:rsidRPr="00FF4934">
              <w:rPr>
                <w:sz w:val="28"/>
                <w:szCs w:val="28"/>
                <w:lang w:val="en-US"/>
              </w:rPr>
              <w:t>Davidov</w:t>
            </w:r>
            <w:proofErr w:type="spellEnd"/>
            <w:r w:rsidRPr="00FF4934">
              <w:rPr>
                <w:sz w:val="28"/>
                <w:szCs w:val="28"/>
                <w:lang w:val="en-US"/>
              </w:rPr>
              <w:t>, 1967</w:t>
            </w:r>
          </w:p>
        </w:tc>
        <w:tc>
          <w:tcPr>
            <w:tcW w:w="850" w:type="dxa"/>
          </w:tcPr>
          <w:p w:rsidR="00C77F07" w:rsidRPr="00FF4934" w:rsidRDefault="00C77F07" w:rsidP="007A137F">
            <w:pPr>
              <w:jc w:val="center"/>
              <w:rPr>
                <w:sz w:val="28"/>
                <w:szCs w:val="28"/>
                <w:lang w:val="en-US"/>
              </w:rPr>
            </w:pPr>
            <w:r w:rsidRPr="00FF4934">
              <w:rPr>
                <w:sz w:val="28"/>
                <w:szCs w:val="28"/>
                <w:lang w:val="en-US"/>
              </w:rPr>
              <w:t>186</w:t>
            </w:r>
          </w:p>
        </w:tc>
        <w:tc>
          <w:tcPr>
            <w:tcW w:w="851" w:type="dxa"/>
            <w:gridSpan w:val="2"/>
          </w:tcPr>
          <w:p w:rsidR="00C77F07" w:rsidRPr="00FF4934" w:rsidRDefault="007A137F" w:rsidP="007A137F">
            <w:pPr>
              <w:jc w:val="center"/>
              <w:rPr>
                <w:sz w:val="28"/>
                <w:szCs w:val="28"/>
                <w:lang w:val="en-US"/>
              </w:rPr>
            </w:pPr>
            <w:r w:rsidRPr="00FF4934">
              <w:rPr>
                <w:sz w:val="28"/>
                <w:szCs w:val="28"/>
              </w:rPr>
              <w:t xml:space="preserve">   </w:t>
            </w:r>
            <w:r w:rsidR="00C77F07" w:rsidRPr="00FF4934">
              <w:rPr>
                <w:sz w:val="28"/>
                <w:szCs w:val="28"/>
                <w:lang w:val="en-US"/>
              </w:rPr>
              <w:t>2</w:t>
            </w:r>
          </w:p>
        </w:tc>
        <w:tc>
          <w:tcPr>
            <w:tcW w:w="850" w:type="dxa"/>
            <w:tcBorders>
              <w:right w:val="double" w:sz="4" w:space="0" w:color="auto"/>
            </w:tcBorders>
          </w:tcPr>
          <w:p w:rsidR="00C77F07" w:rsidRPr="00FF4934" w:rsidRDefault="00953F04" w:rsidP="007A137F">
            <w:pPr>
              <w:jc w:val="center"/>
              <w:rPr>
                <w:sz w:val="28"/>
                <w:szCs w:val="28"/>
                <w:lang w:val="en-US"/>
              </w:rPr>
            </w:pPr>
            <w:r w:rsidRPr="00FF4934">
              <w:rPr>
                <w:sz w:val="28"/>
                <w:szCs w:val="28"/>
              </w:rPr>
              <w:t xml:space="preserve">      </w:t>
            </w:r>
            <w:r w:rsidR="00C77F07" w:rsidRPr="00FF4934">
              <w:rPr>
                <w:sz w:val="28"/>
                <w:szCs w:val="28"/>
                <w:lang w:val="en-US"/>
              </w:rPr>
              <w:t>2</w:t>
            </w:r>
          </w:p>
        </w:tc>
        <w:tc>
          <w:tcPr>
            <w:tcW w:w="851" w:type="dxa"/>
            <w:tcBorders>
              <w:lef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1,08</w:t>
            </w:r>
          </w:p>
        </w:tc>
        <w:tc>
          <w:tcPr>
            <w:tcW w:w="850"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0,01</w:t>
            </w:r>
          </w:p>
        </w:tc>
        <w:tc>
          <w:tcPr>
            <w:tcW w:w="851" w:type="dxa"/>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1,00</w:t>
            </w:r>
          </w:p>
        </w:tc>
        <w:tc>
          <w:tcPr>
            <w:tcW w:w="878" w:type="dxa"/>
            <w:tcBorders>
              <w:right w:val="double" w:sz="4" w:space="0" w:color="auto"/>
            </w:tcBorders>
          </w:tcPr>
          <w:p w:rsidR="00C77F07" w:rsidRPr="00FF4934" w:rsidRDefault="00530A87" w:rsidP="007A137F">
            <w:pPr>
              <w:jc w:val="center"/>
              <w:rPr>
                <w:sz w:val="28"/>
                <w:szCs w:val="28"/>
                <w:lang w:val="en-US"/>
              </w:rPr>
            </w:pPr>
            <w:r w:rsidRPr="00FF4934">
              <w:rPr>
                <w:sz w:val="28"/>
                <w:szCs w:val="28"/>
                <w:lang w:val="en-US"/>
              </w:rPr>
              <w:t xml:space="preserve">  </w:t>
            </w:r>
            <w:r w:rsidR="00C77F07" w:rsidRPr="00FF4934">
              <w:rPr>
                <w:sz w:val="28"/>
                <w:szCs w:val="28"/>
                <w:lang w:val="en-US"/>
              </w:rPr>
              <w:t>0,02</w:t>
            </w:r>
          </w:p>
        </w:tc>
      </w:tr>
      <w:tr w:rsidR="00185514" w:rsidRPr="00FF4934" w:rsidTr="009700C1">
        <w:tc>
          <w:tcPr>
            <w:tcW w:w="568" w:type="dxa"/>
            <w:tcBorders>
              <w:left w:val="double" w:sz="4" w:space="0" w:color="auto"/>
            </w:tcBorders>
          </w:tcPr>
          <w:p w:rsidR="00185514" w:rsidRPr="00FF4934" w:rsidRDefault="00185514" w:rsidP="00FF0E5E">
            <w:pPr>
              <w:jc w:val="center"/>
              <w:rPr>
                <w:sz w:val="28"/>
                <w:szCs w:val="28"/>
              </w:rPr>
            </w:pPr>
            <w:r w:rsidRPr="00FF4934">
              <w:rPr>
                <w:sz w:val="28"/>
                <w:szCs w:val="28"/>
              </w:rPr>
              <w:t>12.</w:t>
            </w:r>
          </w:p>
        </w:tc>
        <w:tc>
          <w:tcPr>
            <w:tcW w:w="3544" w:type="dxa"/>
          </w:tcPr>
          <w:p w:rsidR="00185514" w:rsidRPr="00FF4934" w:rsidRDefault="00185514" w:rsidP="00FF0E5E">
            <w:pPr>
              <w:rPr>
                <w:b/>
                <w:sz w:val="28"/>
                <w:szCs w:val="28"/>
              </w:rPr>
            </w:pPr>
            <w:r w:rsidRPr="00FF4934">
              <w:rPr>
                <w:i/>
                <w:sz w:val="28"/>
                <w:szCs w:val="28"/>
                <w:lang w:val="en-US"/>
              </w:rPr>
              <w:t>N</w:t>
            </w:r>
            <w:r w:rsidRPr="00FF4934">
              <w:rPr>
                <w:i/>
                <w:sz w:val="28"/>
                <w:szCs w:val="28"/>
              </w:rPr>
              <w:t>. (</w:t>
            </w:r>
            <w:r w:rsidRPr="00FF4934">
              <w:rPr>
                <w:i/>
                <w:sz w:val="28"/>
                <w:szCs w:val="28"/>
                <w:lang w:val="en-US"/>
              </w:rPr>
              <w:t>N</w:t>
            </w:r>
            <w:r w:rsidRPr="00FF4934">
              <w:rPr>
                <w:i/>
                <w:sz w:val="28"/>
                <w:szCs w:val="28"/>
              </w:rPr>
              <w:t xml:space="preserve">.) </w:t>
            </w:r>
            <w:proofErr w:type="spellStart"/>
            <w:r w:rsidRPr="00FF4934">
              <w:rPr>
                <w:i/>
                <w:sz w:val="28"/>
                <w:szCs w:val="28"/>
                <w:lang w:val="en-US"/>
              </w:rPr>
              <w:t>irata</w:t>
            </w:r>
            <w:proofErr w:type="spellEnd"/>
            <w:r w:rsidRPr="00FF4934">
              <w:rPr>
                <w:i/>
                <w:sz w:val="28"/>
                <w:szCs w:val="28"/>
              </w:rPr>
              <w:t xml:space="preserve"> </w:t>
            </w:r>
            <w:proofErr w:type="spellStart"/>
            <w:r w:rsidRPr="00FF4934">
              <w:rPr>
                <w:sz w:val="28"/>
                <w:szCs w:val="28"/>
                <w:lang w:val="en-US"/>
              </w:rPr>
              <w:t>Kudryashova</w:t>
            </w:r>
            <w:proofErr w:type="spellEnd"/>
            <w:r w:rsidRPr="00FF4934">
              <w:rPr>
                <w:sz w:val="28"/>
                <w:szCs w:val="28"/>
              </w:rPr>
              <w:t>, 1993</w:t>
            </w:r>
          </w:p>
        </w:tc>
        <w:tc>
          <w:tcPr>
            <w:tcW w:w="850" w:type="dxa"/>
          </w:tcPr>
          <w:p w:rsidR="00185514" w:rsidRPr="00FF4934" w:rsidRDefault="00185514" w:rsidP="007A137F">
            <w:pPr>
              <w:jc w:val="center"/>
              <w:rPr>
                <w:sz w:val="28"/>
                <w:szCs w:val="28"/>
              </w:rPr>
            </w:pPr>
            <w:r w:rsidRPr="00FF4934">
              <w:rPr>
                <w:sz w:val="28"/>
                <w:szCs w:val="28"/>
              </w:rPr>
              <w:t>190</w:t>
            </w:r>
          </w:p>
        </w:tc>
        <w:tc>
          <w:tcPr>
            <w:tcW w:w="851" w:type="dxa"/>
            <w:gridSpan w:val="2"/>
          </w:tcPr>
          <w:p w:rsidR="00185514" w:rsidRPr="00FF4934" w:rsidRDefault="007A137F" w:rsidP="007A137F">
            <w:pPr>
              <w:jc w:val="center"/>
              <w:rPr>
                <w:sz w:val="28"/>
                <w:szCs w:val="28"/>
              </w:rPr>
            </w:pPr>
            <w:r w:rsidRPr="00FF4934">
              <w:rPr>
                <w:sz w:val="28"/>
                <w:szCs w:val="28"/>
              </w:rPr>
              <w:t xml:space="preserve">   </w:t>
            </w:r>
            <w:r w:rsidR="00185514" w:rsidRPr="00FF4934">
              <w:rPr>
                <w:sz w:val="28"/>
                <w:szCs w:val="28"/>
              </w:rPr>
              <w:t>9</w:t>
            </w:r>
          </w:p>
        </w:tc>
        <w:tc>
          <w:tcPr>
            <w:tcW w:w="850" w:type="dxa"/>
            <w:tcBorders>
              <w:right w:val="double" w:sz="4" w:space="0" w:color="auto"/>
            </w:tcBorders>
          </w:tcPr>
          <w:p w:rsidR="00185514" w:rsidRPr="00FF4934" w:rsidRDefault="007A137F" w:rsidP="007A137F">
            <w:pPr>
              <w:jc w:val="center"/>
              <w:rPr>
                <w:sz w:val="28"/>
                <w:szCs w:val="28"/>
              </w:rPr>
            </w:pPr>
            <w:r w:rsidRPr="00FF4934">
              <w:rPr>
                <w:sz w:val="28"/>
                <w:szCs w:val="28"/>
              </w:rPr>
              <w:t xml:space="preserve">    </w:t>
            </w:r>
            <w:r w:rsidR="00185514" w:rsidRPr="00FF4934">
              <w:rPr>
                <w:sz w:val="28"/>
                <w:szCs w:val="28"/>
              </w:rPr>
              <w:t>35</w:t>
            </w:r>
          </w:p>
        </w:tc>
        <w:tc>
          <w:tcPr>
            <w:tcW w:w="851" w:type="dxa"/>
            <w:tcBorders>
              <w:left w:val="double" w:sz="4" w:space="0" w:color="auto"/>
            </w:tcBorders>
          </w:tcPr>
          <w:p w:rsidR="00185514" w:rsidRPr="00FF4934" w:rsidRDefault="00530A87" w:rsidP="007A137F">
            <w:pPr>
              <w:jc w:val="center"/>
              <w:rPr>
                <w:sz w:val="28"/>
                <w:szCs w:val="28"/>
              </w:rPr>
            </w:pPr>
            <w:r w:rsidRPr="00FF4934">
              <w:rPr>
                <w:sz w:val="28"/>
                <w:szCs w:val="28"/>
                <w:lang w:val="en-US"/>
              </w:rPr>
              <w:t xml:space="preserve">  </w:t>
            </w:r>
            <w:r w:rsidR="00185514" w:rsidRPr="00FF4934">
              <w:rPr>
                <w:sz w:val="28"/>
                <w:szCs w:val="28"/>
              </w:rPr>
              <w:t>4,74</w:t>
            </w:r>
          </w:p>
        </w:tc>
        <w:tc>
          <w:tcPr>
            <w:tcW w:w="850" w:type="dxa"/>
          </w:tcPr>
          <w:p w:rsidR="00185514" w:rsidRPr="00FF4934" w:rsidRDefault="00530A87" w:rsidP="007A137F">
            <w:pPr>
              <w:jc w:val="center"/>
              <w:rPr>
                <w:sz w:val="28"/>
                <w:szCs w:val="28"/>
              </w:rPr>
            </w:pPr>
            <w:r w:rsidRPr="00FF4934">
              <w:rPr>
                <w:sz w:val="28"/>
                <w:szCs w:val="28"/>
                <w:lang w:val="en-US"/>
              </w:rPr>
              <w:t xml:space="preserve">  </w:t>
            </w:r>
            <w:r w:rsidR="00185514" w:rsidRPr="00FF4934">
              <w:rPr>
                <w:sz w:val="28"/>
                <w:szCs w:val="28"/>
              </w:rPr>
              <w:t>0,19</w:t>
            </w:r>
          </w:p>
        </w:tc>
        <w:tc>
          <w:tcPr>
            <w:tcW w:w="851" w:type="dxa"/>
          </w:tcPr>
          <w:p w:rsidR="00185514" w:rsidRPr="00FF4934" w:rsidRDefault="00530A87" w:rsidP="007A137F">
            <w:pPr>
              <w:jc w:val="center"/>
              <w:rPr>
                <w:sz w:val="28"/>
                <w:szCs w:val="28"/>
              </w:rPr>
            </w:pPr>
            <w:r w:rsidRPr="00FF4934">
              <w:rPr>
                <w:sz w:val="28"/>
                <w:szCs w:val="28"/>
                <w:lang w:val="en-US"/>
              </w:rPr>
              <w:t xml:space="preserve">  </w:t>
            </w:r>
            <w:r w:rsidR="00185514" w:rsidRPr="00FF4934">
              <w:rPr>
                <w:sz w:val="28"/>
                <w:szCs w:val="28"/>
              </w:rPr>
              <w:t>3,89</w:t>
            </w:r>
          </w:p>
        </w:tc>
        <w:tc>
          <w:tcPr>
            <w:tcW w:w="878" w:type="dxa"/>
            <w:tcBorders>
              <w:right w:val="double" w:sz="4" w:space="0" w:color="auto"/>
            </w:tcBorders>
          </w:tcPr>
          <w:p w:rsidR="00185514" w:rsidRPr="00FF4934" w:rsidRDefault="00530A87" w:rsidP="007A137F">
            <w:pPr>
              <w:jc w:val="center"/>
              <w:rPr>
                <w:sz w:val="28"/>
                <w:szCs w:val="28"/>
              </w:rPr>
            </w:pPr>
            <w:r w:rsidRPr="00FF4934">
              <w:rPr>
                <w:sz w:val="28"/>
                <w:szCs w:val="28"/>
                <w:lang w:val="en-US"/>
              </w:rPr>
              <w:t xml:space="preserve">  </w:t>
            </w:r>
            <w:r w:rsidR="00185514" w:rsidRPr="00FF4934">
              <w:rPr>
                <w:sz w:val="28"/>
                <w:szCs w:val="28"/>
              </w:rPr>
              <w:t>0,34</w:t>
            </w:r>
          </w:p>
        </w:tc>
      </w:tr>
      <w:tr w:rsidR="00185514" w:rsidRPr="00FF4934" w:rsidTr="009700C1">
        <w:tc>
          <w:tcPr>
            <w:tcW w:w="568" w:type="dxa"/>
            <w:tcBorders>
              <w:left w:val="double" w:sz="4" w:space="0" w:color="auto"/>
            </w:tcBorders>
          </w:tcPr>
          <w:p w:rsidR="00185514" w:rsidRPr="00FF4934" w:rsidRDefault="00185514" w:rsidP="00FF0E5E">
            <w:pPr>
              <w:jc w:val="center"/>
              <w:rPr>
                <w:sz w:val="28"/>
                <w:szCs w:val="28"/>
              </w:rPr>
            </w:pPr>
            <w:r w:rsidRPr="00FF4934">
              <w:rPr>
                <w:sz w:val="28"/>
                <w:szCs w:val="28"/>
              </w:rPr>
              <w:t>13.</w:t>
            </w:r>
          </w:p>
        </w:tc>
        <w:tc>
          <w:tcPr>
            <w:tcW w:w="3544" w:type="dxa"/>
          </w:tcPr>
          <w:p w:rsidR="00185514" w:rsidRPr="00FF4934" w:rsidRDefault="00185514" w:rsidP="00FF0E5E">
            <w:pPr>
              <w:rPr>
                <w:b/>
                <w:sz w:val="28"/>
                <w:szCs w:val="28"/>
                <w:lang w:val="en-US"/>
              </w:rPr>
            </w:pPr>
            <w:r w:rsidRPr="00FF4934">
              <w:rPr>
                <w:i/>
                <w:sz w:val="28"/>
                <w:szCs w:val="28"/>
                <w:lang w:val="en-US"/>
              </w:rPr>
              <w:t>N</w:t>
            </w:r>
            <w:r w:rsidRPr="00FF4934">
              <w:rPr>
                <w:i/>
                <w:sz w:val="28"/>
                <w:szCs w:val="28"/>
              </w:rPr>
              <w:t>. (</w:t>
            </w:r>
            <w:r w:rsidRPr="00FF4934">
              <w:rPr>
                <w:i/>
                <w:sz w:val="28"/>
                <w:szCs w:val="28"/>
                <w:lang w:val="en-US"/>
              </w:rPr>
              <w:t>N</w:t>
            </w:r>
            <w:r w:rsidRPr="00FF4934">
              <w:rPr>
                <w:i/>
                <w:sz w:val="28"/>
                <w:szCs w:val="28"/>
              </w:rPr>
              <w:t xml:space="preserve">.) </w:t>
            </w:r>
            <w:proofErr w:type="spellStart"/>
            <w:r w:rsidRPr="00FF4934">
              <w:rPr>
                <w:i/>
                <w:sz w:val="28"/>
                <w:szCs w:val="28"/>
                <w:lang w:val="en-US"/>
              </w:rPr>
              <w:t>kharadovi</w:t>
            </w:r>
            <w:proofErr w:type="spellEnd"/>
            <w:r w:rsidRPr="00FF4934">
              <w:rPr>
                <w:i/>
                <w:sz w:val="28"/>
                <w:szCs w:val="28"/>
              </w:rPr>
              <w:t xml:space="preserve"> </w:t>
            </w:r>
            <w:proofErr w:type="spellStart"/>
            <w:r w:rsidRPr="00FF4934">
              <w:rPr>
                <w:sz w:val="28"/>
                <w:szCs w:val="28"/>
                <w:lang w:val="en-US"/>
              </w:rPr>
              <w:t>Kudryashova</w:t>
            </w:r>
            <w:proofErr w:type="spellEnd"/>
            <w:r w:rsidRPr="00FF4934">
              <w:rPr>
                <w:sz w:val="28"/>
                <w:szCs w:val="28"/>
                <w:lang w:val="en-US"/>
              </w:rPr>
              <w:t>, 1993</w:t>
            </w:r>
          </w:p>
        </w:tc>
        <w:tc>
          <w:tcPr>
            <w:tcW w:w="850" w:type="dxa"/>
          </w:tcPr>
          <w:p w:rsidR="00185514" w:rsidRPr="00FF4934" w:rsidRDefault="00185514" w:rsidP="007A137F">
            <w:pPr>
              <w:jc w:val="center"/>
              <w:rPr>
                <w:sz w:val="28"/>
                <w:szCs w:val="28"/>
                <w:lang w:val="en-US"/>
              </w:rPr>
            </w:pPr>
            <w:r w:rsidRPr="00FF4934">
              <w:rPr>
                <w:sz w:val="28"/>
                <w:szCs w:val="28"/>
                <w:lang w:val="en-US"/>
              </w:rPr>
              <w:t>186</w:t>
            </w:r>
          </w:p>
        </w:tc>
        <w:tc>
          <w:tcPr>
            <w:tcW w:w="851" w:type="dxa"/>
            <w:gridSpan w:val="2"/>
          </w:tcPr>
          <w:p w:rsidR="00185514" w:rsidRPr="00FF4934" w:rsidRDefault="007A137F" w:rsidP="007A137F">
            <w:pPr>
              <w:jc w:val="center"/>
              <w:rPr>
                <w:sz w:val="28"/>
                <w:szCs w:val="28"/>
                <w:lang w:val="en-US"/>
              </w:rPr>
            </w:pPr>
            <w:r w:rsidRPr="00FF4934">
              <w:rPr>
                <w:sz w:val="28"/>
                <w:szCs w:val="28"/>
              </w:rPr>
              <w:t xml:space="preserve">   </w:t>
            </w:r>
            <w:r w:rsidR="00185514" w:rsidRPr="00FF4934">
              <w:rPr>
                <w:sz w:val="28"/>
                <w:szCs w:val="28"/>
                <w:lang w:val="en-US"/>
              </w:rPr>
              <w:t>20</w:t>
            </w:r>
          </w:p>
        </w:tc>
        <w:tc>
          <w:tcPr>
            <w:tcW w:w="850" w:type="dxa"/>
            <w:tcBorders>
              <w:right w:val="double" w:sz="4" w:space="0" w:color="auto"/>
            </w:tcBorders>
          </w:tcPr>
          <w:p w:rsidR="00185514" w:rsidRPr="00FF4934" w:rsidRDefault="007A137F" w:rsidP="007A137F">
            <w:pPr>
              <w:jc w:val="center"/>
              <w:rPr>
                <w:sz w:val="28"/>
                <w:szCs w:val="28"/>
                <w:lang w:val="en-US"/>
              </w:rPr>
            </w:pPr>
            <w:r w:rsidRPr="00FF4934">
              <w:rPr>
                <w:sz w:val="28"/>
                <w:szCs w:val="28"/>
              </w:rPr>
              <w:t xml:space="preserve">  </w:t>
            </w:r>
            <w:r w:rsidR="00185514" w:rsidRPr="00FF4934">
              <w:rPr>
                <w:sz w:val="28"/>
                <w:szCs w:val="28"/>
                <w:lang w:val="en-US"/>
              </w:rPr>
              <w:t>440</w:t>
            </w:r>
          </w:p>
        </w:tc>
        <w:tc>
          <w:tcPr>
            <w:tcW w:w="851" w:type="dxa"/>
            <w:tcBorders>
              <w:left w:val="double" w:sz="4" w:space="0" w:color="auto"/>
            </w:tcBorders>
          </w:tcPr>
          <w:p w:rsidR="00185514" w:rsidRPr="00FF4934" w:rsidRDefault="00185514" w:rsidP="007A137F">
            <w:pPr>
              <w:jc w:val="center"/>
              <w:rPr>
                <w:sz w:val="28"/>
                <w:szCs w:val="28"/>
                <w:lang w:val="en-US"/>
              </w:rPr>
            </w:pPr>
            <w:r w:rsidRPr="00FF4934">
              <w:rPr>
                <w:sz w:val="28"/>
                <w:szCs w:val="28"/>
                <w:lang w:val="en-US"/>
              </w:rPr>
              <w:t>10,75</w:t>
            </w:r>
          </w:p>
        </w:tc>
        <w:tc>
          <w:tcPr>
            <w:tcW w:w="850" w:type="dxa"/>
          </w:tcPr>
          <w:p w:rsidR="00185514" w:rsidRPr="00FF4934" w:rsidRDefault="00530A87" w:rsidP="007A137F">
            <w:pPr>
              <w:jc w:val="center"/>
              <w:rPr>
                <w:sz w:val="28"/>
                <w:szCs w:val="28"/>
                <w:lang w:val="en-US"/>
              </w:rPr>
            </w:pPr>
            <w:r w:rsidRPr="00FF4934">
              <w:rPr>
                <w:sz w:val="28"/>
                <w:szCs w:val="28"/>
                <w:lang w:val="en-US"/>
              </w:rPr>
              <w:t xml:space="preserve">  </w:t>
            </w:r>
            <w:r w:rsidR="00185514" w:rsidRPr="00FF4934">
              <w:rPr>
                <w:sz w:val="28"/>
                <w:szCs w:val="28"/>
                <w:lang w:val="en-US"/>
              </w:rPr>
              <w:t>2,36</w:t>
            </w:r>
          </w:p>
        </w:tc>
        <w:tc>
          <w:tcPr>
            <w:tcW w:w="851" w:type="dxa"/>
          </w:tcPr>
          <w:p w:rsidR="00185514" w:rsidRPr="00FF4934" w:rsidRDefault="00185514" w:rsidP="007A137F">
            <w:pPr>
              <w:jc w:val="center"/>
              <w:rPr>
                <w:sz w:val="28"/>
                <w:szCs w:val="28"/>
                <w:lang w:val="en-US"/>
              </w:rPr>
            </w:pPr>
            <w:r w:rsidRPr="00FF4934">
              <w:rPr>
                <w:sz w:val="28"/>
                <w:szCs w:val="28"/>
                <w:lang w:val="en-US"/>
              </w:rPr>
              <w:t>22,00</w:t>
            </w:r>
          </w:p>
        </w:tc>
        <w:tc>
          <w:tcPr>
            <w:tcW w:w="878" w:type="dxa"/>
            <w:tcBorders>
              <w:right w:val="double" w:sz="4" w:space="0" w:color="auto"/>
            </w:tcBorders>
          </w:tcPr>
          <w:p w:rsidR="00185514" w:rsidRPr="00FF4934" w:rsidRDefault="00530A87" w:rsidP="007A137F">
            <w:pPr>
              <w:jc w:val="center"/>
              <w:rPr>
                <w:sz w:val="28"/>
                <w:szCs w:val="28"/>
                <w:lang w:val="en-US"/>
              </w:rPr>
            </w:pPr>
            <w:r w:rsidRPr="00FF4934">
              <w:rPr>
                <w:sz w:val="28"/>
                <w:szCs w:val="28"/>
                <w:lang w:val="en-US"/>
              </w:rPr>
              <w:t xml:space="preserve">  </w:t>
            </w:r>
            <w:r w:rsidR="00185514" w:rsidRPr="00FF4934">
              <w:rPr>
                <w:sz w:val="28"/>
                <w:szCs w:val="28"/>
                <w:lang w:val="en-US"/>
              </w:rPr>
              <w:t>4,27</w:t>
            </w:r>
          </w:p>
        </w:tc>
      </w:tr>
      <w:tr w:rsidR="00185514" w:rsidRPr="00FF4934" w:rsidTr="009700C1">
        <w:tc>
          <w:tcPr>
            <w:tcW w:w="568" w:type="dxa"/>
            <w:tcBorders>
              <w:left w:val="double" w:sz="4" w:space="0" w:color="auto"/>
            </w:tcBorders>
          </w:tcPr>
          <w:p w:rsidR="00185514" w:rsidRPr="00FF4934" w:rsidRDefault="00185514" w:rsidP="00FF0E5E">
            <w:pPr>
              <w:jc w:val="center"/>
              <w:rPr>
                <w:sz w:val="28"/>
                <w:szCs w:val="28"/>
                <w:lang w:val="en-US"/>
              </w:rPr>
            </w:pPr>
            <w:r w:rsidRPr="00FF4934">
              <w:rPr>
                <w:sz w:val="28"/>
                <w:szCs w:val="28"/>
                <w:lang w:val="en-US"/>
              </w:rPr>
              <w:t>14.</w:t>
            </w:r>
          </w:p>
        </w:tc>
        <w:tc>
          <w:tcPr>
            <w:tcW w:w="3544" w:type="dxa"/>
          </w:tcPr>
          <w:p w:rsidR="00185514" w:rsidRPr="00FF4934" w:rsidRDefault="00185514" w:rsidP="00FF0E5E">
            <w:pPr>
              <w:rPr>
                <w:sz w:val="28"/>
                <w:szCs w:val="28"/>
                <w:lang w:val="en-US"/>
              </w:rPr>
            </w:pPr>
            <w:r w:rsidRPr="00FF4934">
              <w:rPr>
                <w:i/>
                <w:sz w:val="28"/>
                <w:szCs w:val="28"/>
                <w:lang w:val="en-US"/>
              </w:rPr>
              <w:t xml:space="preserve">N. (N.) </w:t>
            </w:r>
            <w:proofErr w:type="spellStart"/>
            <w:r w:rsidRPr="00FF4934">
              <w:rPr>
                <w:i/>
                <w:sz w:val="28"/>
                <w:szCs w:val="28"/>
                <w:lang w:val="en-US"/>
              </w:rPr>
              <w:t>monticola</w:t>
            </w:r>
            <w:proofErr w:type="spellEnd"/>
            <w:r w:rsidRPr="00FF4934">
              <w:rPr>
                <w:sz w:val="28"/>
                <w:szCs w:val="28"/>
                <w:lang w:val="en-US"/>
              </w:rPr>
              <w:t xml:space="preserve"> </w:t>
            </w:r>
            <w:proofErr w:type="spellStart"/>
            <w:r w:rsidRPr="00FF4934">
              <w:rPr>
                <w:sz w:val="28"/>
                <w:szCs w:val="28"/>
                <w:lang w:val="en-US"/>
              </w:rPr>
              <w:t>Schlug</w:t>
            </w:r>
            <w:proofErr w:type="spellEnd"/>
            <w:r w:rsidRPr="00FF4934">
              <w:rPr>
                <w:sz w:val="28"/>
                <w:szCs w:val="28"/>
                <w:lang w:val="en-US"/>
              </w:rPr>
              <w:t xml:space="preserve">. et </w:t>
            </w:r>
            <w:proofErr w:type="spellStart"/>
            <w:r w:rsidRPr="00FF4934">
              <w:rPr>
                <w:sz w:val="28"/>
                <w:szCs w:val="28"/>
                <w:lang w:val="en-US"/>
              </w:rPr>
              <w:t>Davidov</w:t>
            </w:r>
            <w:proofErr w:type="spellEnd"/>
            <w:r w:rsidRPr="00FF4934">
              <w:rPr>
                <w:sz w:val="28"/>
                <w:szCs w:val="28"/>
                <w:lang w:val="en-US"/>
              </w:rPr>
              <w:t>, 1967</w:t>
            </w:r>
          </w:p>
        </w:tc>
        <w:tc>
          <w:tcPr>
            <w:tcW w:w="850" w:type="dxa"/>
          </w:tcPr>
          <w:p w:rsidR="00185514" w:rsidRPr="00FF4934" w:rsidRDefault="00185514" w:rsidP="007A137F">
            <w:pPr>
              <w:jc w:val="center"/>
              <w:rPr>
                <w:sz w:val="28"/>
                <w:szCs w:val="28"/>
                <w:lang w:val="en-US"/>
              </w:rPr>
            </w:pPr>
            <w:r w:rsidRPr="00FF4934">
              <w:rPr>
                <w:sz w:val="28"/>
                <w:szCs w:val="28"/>
                <w:lang w:val="en-US"/>
              </w:rPr>
              <w:t>213</w:t>
            </w:r>
          </w:p>
        </w:tc>
        <w:tc>
          <w:tcPr>
            <w:tcW w:w="851" w:type="dxa"/>
            <w:gridSpan w:val="2"/>
          </w:tcPr>
          <w:p w:rsidR="00185514" w:rsidRPr="00FF4934" w:rsidRDefault="007A137F" w:rsidP="007A137F">
            <w:pPr>
              <w:jc w:val="center"/>
              <w:rPr>
                <w:sz w:val="28"/>
                <w:szCs w:val="28"/>
                <w:lang w:val="en-US"/>
              </w:rPr>
            </w:pPr>
            <w:r w:rsidRPr="00FF4934">
              <w:rPr>
                <w:sz w:val="28"/>
                <w:szCs w:val="28"/>
              </w:rPr>
              <w:t xml:space="preserve">  </w:t>
            </w:r>
            <w:r w:rsidR="00185514" w:rsidRPr="00FF4934">
              <w:rPr>
                <w:sz w:val="28"/>
                <w:szCs w:val="28"/>
                <w:lang w:val="en-US"/>
              </w:rPr>
              <w:t>51</w:t>
            </w:r>
          </w:p>
        </w:tc>
        <w:tc>
          <w:tcPr>
            <w:tcW w:w="850" w:type="dxa"/>
            <w:tcBorders>
              <w:right w:val="double" w:sz="4" w:space="0" w:color="auto"/>
            </w:tcBorders>
          </w:tcPr>
          <w:p w:rsidR="00185514" w:rsidRPr="00FF4934" w:rsidRDefault="00185514" w:rsidP="007A137F">
            <w:pPr>
              <w:jc w:val="center"/>
              <w:rPr>
                <w:sz w:val="28"/>
                <w:szCs w:val="28"/>
                <w:lang w:val="en-US"/>
              </w:rPr>
            </w:pPr>
            <w:r w:rsidRPr="00FF4934">
              <w:rPr>
                <w:sz w:val="28"/>
                <w:szCs w:val="28"/>
                <w:lang w:val="en-US"/>
              </w:rPr>
              <w:t>4973</w:t>
            </w:r>
          </w:p>
        </w:tc>
        <w:tc>
          <w:tcPr>
            <w:tcW w:w="851" w:type="dxa"/>
            <w:tcBorders>
              <w:left w:val="double" w:sz="4" w:space="0" w:color="auto"/>
            </w:tcBorders>
          </w:tcPr>
          <w:p w:rsidR="00185514" w:rsidRPr="00FF4934" w:rsidRDefault="00185514" w:rsidP="007A137F">
            <w:pPr>
              <w:jc w:val="center"/>
              <w:rPr>
                <w:sz w:val="28"/>
                <w:szCs w:val="28"/>
                <w:lang w:val="en-US"/>
              </w:rPr>
            </w:pPr>
            <w:r w:rsidRPr="00FF4934">
              <w:rPr>
                <w:sz w:val="28"/>
                <w:szCs w:val="28"/>
                <w:lang w:val="en-US"/>
              </w:rPr>
              <w:t>23,95</w:t>
            </w:r>
          </w:p>
        </w:tc>
        <w:tc>
          <w:tcPr>
            <w:tcW w:w="850" w:type="dxa"/>
          </w:tcPr>
          <w:p w:rsidR="00185514" w:rsidRPr="00FF4934" w:rsidRDefault="00185514" w:rsidP="007A137F">
            <w:pPr>
              <w:jc w:val="center"/>
              <w:rPr>
                <w:sz w:val="28"/>
                <w:szCs w:val="28"/>
                <w:lang w:val="en-US"/>
              </w:rPr>
            </w:pPr>
            <w:r w:rsidRPr="00FF4934">
              <w:rPr>
                <w:sz w:val="28"/>
                <w:szCs w:val="28"/>
                <w:lang w:val="en-US"/>
              </w:rPr>
              <w:t>23,35</w:t>
            </w:r>
          </w:p>
        </w:tc>
        <w:tc>
          <w:tcPr>
            <w:tcW w:w="851" w:type="dxa"/>
          </w:tcPr>
          <w:p w:rsidR="00185514" w:rsidRPr="00FF4934" w:rsidRDefault="00185514" w:rsidP="007A137F">
            <w:pPr>
              <w:jc w:val="center"/>
              <w:rPr>
                <w:sz w:val="28"/>
                <w:szCs w:val="28"/>
                <w:lang w:val="en-US"/>
              </w:rPr>
            </w:pPr>
            <w:r w:rsidRPr="00FF4934">
              <w:rPr>
                <w:sz w:val="28"/>
                <w:szCs w:val="28"/>
                <w:lang w:val="en-US"/>
              </w:rPr>
              <w:t>97,51</w:t>
            </w:r>
          </w:p>
        </w:tc>
        <w:tc>
          <w:tcPr>
            <w:tcW w:w="878" w:type="dxa"/>
            <w:tcBorders>
              <w:right w:val="double" w:sz="4" w:space="0" w:color="auto"/>
            </w:tcBorders>
          </w:tcPr>
          <w:p w:rsidR="00185514" w:rsidRPr="00FF4934" w:rsidRDefault="00185514" w:rsidP="007A137F">
            <w:pPr>
              <w:jc w:val="center"/>
              <w:rPr>
                <w:sz w:val="28"/>
                <w:szCs w:val="28"/>
                <w:lang w:val="en-US"/>
              </w:rPr>
            </w:pPr>
            <w:r w:rsidRPr="00FF4934">
              <w:rPr>
                <w:sz w:val="28"/>
                <w:szCs w:val="28"/>
                <w:lang w:val="en-US"/>
              </w:rPr>
              <w:t>48,23</w:t>
            </w:r>
          </w:p>
        </w:tc>
      </w:tr>
      <w:tr w:rsidR="00B5501A" w:rsidRPr="00FF4934" w:rsidTr="009700C1">
        <w:tc>
          <w:tcPr>
            <w:tcW w:w="10093" w:type="dxa"/>
            <w:gridSpan w:val="10"/>
            <w:tcBorders>
              <w:top w:val="nil"/>
              <w:left w:val="nil"/>
              <w:right w:val="nil"/>
            </w:tcBorders>
          </w:tcPr>
          <w:p w:rsidR="00B5501A" w:rsidRPr="00B83DBC" w:rsidRDefault="00B5501A" w:rsidP="007A137F">
            <w:pPr>
              <w:spacing w:line="360" w:lineRule="auto"/>
              <w:jc w:val="right"/>
              <w:rPr>
                <w:sz w:val="28"/>
                <w:szCs w:val="28"/>
              </w:rPr>
            </w:pPr>
            <w:r w:rsidRPr="00FF4934">
              <w:rPr>
                <w:sz w:val="28"/>
                <w:szCs w:val="28"/>
              </w:rPr>
              <w:lastRenderedPageBreak/>
              <w:t>продолжение</w:t>
            </w:r>
            <w:r w:rsidRPr="00FF4934">
              <w:rPr>
                <w:sz w:val="28"/>
                <w:szCs w:val="28"/>
                <w:lang w:val="en-US"/>
              </w:rPr>
              <w:t xml:space="preserve"> </w:t>
            </w:r>
            <w:r w:rsidRPr="00FF4934">
              <w:rPr>
                <w:sz w:val="28"/>
                <w:szCs w:val="28"/>
              </w:rPr>
              <w:t>таблицы</w:t>
            </w:r>
            <w:r w:rsidR="00B83DBC">
              <w:rPr>
                <w:sz w:val="28"/>
                <w:szCs w:val="28"/>
                <w:lang w:val="en-US"/>
              </w:rPr>
              <w:t xml:space="preserve">  3. </w:t>
            </w:r>
            <w:r w:rsidR="00B83DBC">
              <w:rPr>
                <w:sz w:val="28"/>
                <w:szCs w:val="28"/>
              </w:rPr>
              <w:t>1.</w:t>
            </w:r>
          </w:p>
        </w:tc>
      </w:tr>
      <w:tr w:rsidR="00B5501A" w:rsidRPr="00FF4934" w:rsidTr="009700C1">
        <w:tc>
          <w:tcPr>
            <w:tcW w:w="568" w:type="dxa"/>
            <w:tcBorders>
              <w:left w:val="double" w:sz="4" w:space="0" w:color="auto"/>
            </w:tcBorders>
          </w:tcPr>
          <w:p w:rsidR="00B5501A" w:rsidRPr="00FF4934" w:rsidRDefault="00B5501A" w:rsidP="007D3EC7">
            <w:pPr>
              <w:jc w:val="center"/>
              <w:rPr>
                <w:sz w:val="28"/>
                <w:szCs w:val="28"/>
                <w:lang w:val="en-US"/>
              </w:rPr>
            </w:pPr>
            <w:r w:rsidRPr="00FF4934">
              <w:rPr>
                <w:sz w:val="28"/>
                <w:szCs w:val="28"/>
                <w:lang w:val="en-US"/>
              </w:rPr>
              <w:t>1</w:t>
            </w:r>
          </w:p>
        </w:tc>
        <w:tc>
          <w:tcPr>
            <w:tcW w:w="3544" w:type="dxa"/>
          </w:tcPr>
          <w:p w:rsidR="00B5501A" w:rsidRPr="00FF4934" w:rsidRDefault="00B5501A" w:rsidP="007D3EC7">
            <w:pPr>
              <w:jc w:val="center"/>
              <w:rPr>
                <w:sz w:val="28"/>
                <w:szCs w:val="28"/>
                <w:lang w:val="en-US"/>
              </w:rPr>
            </w:pPr>
            <w:r w:rsidRPr="00FF4934">
              <w:rPr>
                <w:sz w:val="28"/>
                <w:szCs w:val="28"/>
                <w:lang w:val="en-US"/>
              </w:rPr>
              <w:t>2</w:t>
            </w:r>
          </w:p>
        </w:tc>
        <w:tc>
          <w:tcPr>
            <w:tcW w:w="850" w:type="dxa"/>
          </w:tcPr>
          <w:p w:rsidR="00B5501A" w:rsidRPr="00FF4934" w:rsidRDefault="00B5501A" w:rsidP="007A137F">
            <w:pPr>
              <w:jc w:val="center"/>
              <w:rPr>
                <w:sz w:val="28"/>
                <w:szCs w:val="28"/>
                <w:lang w:val="en-US"/>
              </w:rPr>
            </w:pPr>
            <w:r w:rsidRPr="00FF4934">
              <w:rPr>
                <w:sz w:val="28"/>
                <w:szCs w:val="28"/>
                <w:lang w:val="en-US"/>
              </w:rPr>
              <w:t>3</w:t>
            </w:r>
          </w:p>
        </w:tc>
        <w:tc>
          <w:tcPr>
            <w:tcW w:w="709" w:type="dxa"/>
          </w:tcPr>
          <w:p w:rsidR="00B5501A" w:rsidRPr="00FF4934" w:rsidRDefault="00B5501A" w:rsidP="007A137F">
            <w:pPr>
              <w:jc w:val="center"/>
              <w:rPr>
                <w:sz w:val="28"/>
                <w:szCs w:val="28"/>
                <w:lang w:val="en-US"/>
              </w:rPr>
            </w:pPr>
            <w:r w:rsidRPr="00FF4934">
              <w:rPr>
                <w:sz w:val="28"/>
                <w:szCs w:val="28"/>
                <w:lang w:val="en-US"/>
              </w:rPr>
              <w:t>4</w:t>
            </w:r>
          </w:p>
        </w:tc>
        <w:tc>
          <w:tcPr>
            <w:tcW w:w="992" w:type="dxa"/>
            <w:gridSpan w:val="2"/>
            <w:tcBorders>
              <w:right w:val="double" w:sz="4" w:space="0" w:color="auto"/>
            </w:tcBorders>
          </w:tcPr>
          <w:p w:rsidR="00B5501A" w:rsidRPr="00FF4934" w:rsidRDefault="00B5501A" w:rsidP="007A137F">
            <w:pPr>
              <w:jc w:val="center"/>
              <w:rPr>
                <w:sz w:val="28"/>
                <w:szCs w:val="28"/>
                <w:lang w:val="en-US"/>
              </w:rPr>
            </w:pPr>
            <w:r w:rsidRPr="00FF4934">
              <w:rPr>
                <w:sz w:val="28"/>
                <w:szCs w:val="28"/>
                <w:lang w:val="en-US"/>
              </w:rPr>
              <w:t>5</w:t>
            </w:r>
          </w:p>
        </w:tc>
        <w:tc>
          <w:tcPr>
            <w:tcW w:w="851" w:type="dxa"/>
            <w:tcBorders>
              <w:left w:val="double" w:sz="4" w:space="0" w:color="auto"/>
            </w:tcBorders>
          </w:tcPr>
          <w:p w:rsidR="00B5501A" w:rsidRPr="00FF4934" w:rsidRDefault="00B5501A" w:rsidP="007A137F">
            <w:pPr>
              <w:jc w:val="center"/>
              <w:rPr>
                <w:sz w:val="28"/>
                <w:szCs w:val="28"/>
                <w:lang w:val="en-US"/>
              </w:rPr>
            </w:pPr>
            <w:r w:rsidRPr="00FF4934">
              <w:rPr>
                <w:sz w:val="28"/>
                <w:szCs w:val="28"/>
                <w:lang w:val="en-US"/>
              </w:rPr>
              <w:t>6</w:t>
            </w:r>
          </w:p>
        </w:tc>
        <w:tc>
          <w:tcPr>
            <w:tcW w:w="850" w:type="dxa"/>
          </w:tcPr>
          <w:p w:rsidR="00B5501A" w:rsidRPr="00FF4934" w:rsidRDefault="00B5501A" w:rsidP="007A137F">
            <w:pPr>
              <w:jc w:val="center"/>
              <w:rPr>
                <w:sz w:val="28"/>
                <w:szCs w:val="28"/>
                <w:lang w:val="en-US"/>
              </w:rPr>
            </w:pPr>
            <w:r w:rsidRPr="00FF4934">
              <w:rPr>
                <w:sz w:val="28"/>
                <w:szCs w:val="28"/>
                <w:lang w:val="en-US"/>
              </w:rPr>
              <w:t>7</w:t>
            </w:r>
          </w:p>
        </w:tc>
        <w:tc>
          <w:tcPr>
            <w:tcW w:w="851" w:type="dxa"/>
          </w:tcPr>
          <w:p w:rsidR="00B5501A" w:rsidRPr="00FF4934" w:rsidRDefault="00B5501A" w:rsidP="007A137F">
            <w:pPr>
              <w:jc w:val="center"/>
              <w:rPr>
                <w:sz w:val="28"/>
                <w:szCs w:val="28"/>
                <w:lang w:val="en-US"/>
              </w:rPr>
            </w:pPr>
            <w:r w:rsidRPr="00FF4934">
              <w:rPr>
                <w:sz w:val="28"/>
                <w:szCs w:val="28"/>
                <w:lang w:val="en-US"/>
              </w:rPr>
              <w:t>8</w:t>
            </w:r>
          </w:p>
        </w:tc>
        <w:tc>
          <w:tcPr>
            <w:tcW w:w="878" w:type="dxa"/>
            <w:tcBorders>
              <w:right w:val="double" w:sz="4" w:space="0" w:color="auto"/>
            </w:tcBorders>
          </w:tcPr>
          <w:p w:rsidR="00B5501A" w:rsidRPr="00FF4934" w:rsidRDefault="00B5501A" w:rsidP="007A137F">
            <w:pPr>
              <w:jc w:val="center"/>
              <w:rPr>
                <w:sz w:val="28"/>
                <w:szCs w:val="28"/>
                <w:lang w:val="en-US"/>
              </w:rPr>
            </w:pPr>
            <w:r w:rsidRPr="00FF4934">
              <w:rPr>
                <w:sz w:val="28"/>
                <w:szCs w:val="28"/>
                <w:lang w:val="en-US"/>
              </w:rPr>
              <w:t>9</w:t>
            </w:r>
          </w:p>
        </w:tc>
      </w:tr>
      <w:tr w:rsidR="00BD76DB" w:rsidRPr="00FF4934" w:rsidTr="009700C1">
        <w:tc>
          <w:tcPr>
            <w:tcW w:w="568" w:type="dxa"/>
            <w:tcBorders>
              <w:left w:val="double" w:sz="4" w:space="0" w:color="auto"/>
            </w:tcBorders>
          </w:tcPr>
          <w:p w:rsidR="00BD76DB" w:rsidRPr="00FF4934" w:rsidRDefault="00BD76DB" w:rsidP="00BD76DB">
            <w:pPr>
              <w:jc w:val="center"/>
              <w:rPr>
                <w:sz w:val="28"/>
                <w:szCs w:val="28"/>
                <w:lang w:val="en-US"/>
              </w:rPr>
            </w:pPr>
            <w:r w:rsidRPr="00FF4934">
              <w:rPr>
                <w:sz w:val="28"/>
                <w:szCs w:val="28"/>
                <w:lang w:val="en-US"/>
              </w:rPr>
              <w:t>15.</w:t>
            </w:r>
          </w:p>
        </w:tc>
        <w:tc>
          <w:tcPr>
            <w:tcW w:w="3544" w:type="dxa"/>
          </w:tcPr>
          <w:p w:rsidR="00BD76DB" w:rsidRPr="00FF4934" w:rsidRDefault="00BD76DB" w:rsidP="00BD76DB">
            <w:pPr>
              <w:jc w:val="both"/>
              <w:rPr>
                <w:sz w:val="28"/>
                <w:szCs w:val="28"/>
                <w:lang w:val="en-US"/>
              </w:rPr>
            </w:pPr>
            <w:r w:rsidRPr="00FF4934">
              <w:rPr>
                <w:i/>
                <w:sz w:val="28"/>
                <w:szCs w:val="28"/>
                <w:lang w:val="en-US"/>
              </w:rPr>
              <w:t xml:space="preserve">N. (N.)  </w:t>
            </w:r>
            <w:proofErr w:type="spellStart"/>
            <w:proofErr w:type="gramStart"/>
            <w:r w:rsidRPr="00FF4934">
              <w:rPr>
                <w:sz w:val="28"/>
                <w:szCs w:val="28"/>
                <w:lang w:val="en-US"/>
              </w:rPr>
              <w:t>aff</w:t>
            </w:r>
            <w:proofErr w:type="spellEnd"/>
            <w:proofErr w:type="gramEnd"/>
            <w:r w:rsidRPr="00FF4934">
              <w:rPr>
                <w:sz w:val="28"/>
                <w:szCs w:val="28"/>
                <w:lang w:val="en-US"/>
              </w:rPr>
              <w:t>.</w:t>
            </w:r>
            <w:r w:rsidRPr="00FF4934">
              <w:rPr>
                <w:sz w:val="28"/>
                <w:szCs w:val="28"/>
              </w:rPr>
              <w:t xml:space="preserve"> </w:t>
            </w:r>
            <w:r w:rsidRPr="00FF4934">
              <w:rPr>
                <w:i/>
                <w:sz w:val="28"/>
                <w:szCs w:val="28"/>
                <w:lang w:val="en-US"/>
              </w:rPr>
              <w:t xml:space="preserve"> </w:t>
            </w:r>
            <w:proofErr w:type="spellStart"/>
            <w:r w:rsidRPr="00FF4934">
              <w:rPr>
                <w:i/>
                <w:sz w:val="28"/>
                <w:szCs w:val="28"/>
                <w:lang w:val="en-US"/>
              </w:rPr>
              <w:t>monticola</w:t>
            </w:r>
            <w:proofErr w:type="spellEnd"/>
            <w:r w:rsidRPr="00FF4934">
              <w:rPr>
                <w:i/>
                <w:sz w:val="28"/>
                <w:szCs w:val="28"/>
                <w:lang w:val="en-US"/>
              </w:rPr>
              <w:t xml:space="preserve"> </w:t>
            </w:r>
          </w:p>
        </w:tc>
        <w:tc>
          <w:tcPr>
            <w:tcW w:w="850" w:type="dxa"/>
          </w:tcPr>
          <w:p w:rsidR="00BD76DB" w:rsidRPr="00FF4934" w:rsidRDefault="00BD76DB" w:rsidP="00BD76DB">
            <w:pPr>
              <w:jc w:val="center"/>
              <w:rPr>
                <w:sz w:val="28"/>
                <w:szCs w:val="28"/>
                <w:lang w:val="en-US"/>
              </w:rPr>
            </w:pPr>
            <w:r w:rsidRPr="00FF4934">
              <w:rPr>
                <w:sz w:val="28"/>
                <w:szCs w:val="28"/>
                <w:lang w:val="en-US"/>
              </w:rPr>
              <w:t>103</w:t>
            </w:r>
          </w:p>
        </w:tc>
        <w:tc>
          <w:tcPr>
            <w:tcW w:w="709" w:type="dxa"/>
          </w:tcPr>
          <w:p w:rsidR="00BD76DB" w:rsidRPr="00FF4934" w:rsidRDefault="00BD76DB" w:rsidP="00BD76DB">
            <w:pPr>
              <w:jc w:val="center"/>
              <w:rPr>
                <w:sz w:val="28"/>
                <w:szCs w:val="28"/>
                <w:lang w:val="en-US"/>
              </w:rPr>
            </w:pPr>
            <w:r w:rsidRPr="00FF4934">
              <w:rPr>
                <w:sz w:val="28"/>
                <w:szCs w:val="28"/>
              </w:rPr>
              <w:t xml:space="preserve">    </w:t>
            </w:r>
            <w:r w:rsidRPr="00FF4934">
              <w:rPr>
                <w:sz w:val="28"/>
                <w:szCs w:val="28"/>
                <w:lang w:val="en-US"/>
              </w:rPr>
              <w:t>3</w:t>
            </w:r>
          </w:p>
        </w:tc>
        <w:tc>
          <w:tcPr>
            <w:tcW w:w="992" w:type="dxa"/>
            <w:gridSpan w:val="2"/>
            <w:tcBorders>
              <w:right w:val="double" w:sz="4" w:space="0" w:color="auto"/>
            </w:tcBorders>
          </w:tcPr>
          <w:p w:rsidR="00BD76DB" w:rsidRPr="00FF4934" w:rsidRDefault="00BD76DB" w:rsidP="00BD76DB">
            <w:pPr>
              <w:jc w:val="center"/>
              <w:rPr>
                <w:sz w:val="28"/>
                <w:szCs w:val="28"/>
                <w:lang w:val="en-US"/>
              </w:rPr>
            </w:pPr>
            <w:r w:rsidRPr="00FF4934">
              <w:rPr>
                <w:sz w:val="28"/>
                <w:szCs w:val="28"/>
              </w:rPr>
              <w:t xml:space="preserve">      </w:t>
            </w:r>
            <w:r w:rsidRPr="00FF4934">
              <w:rPr>
                <w:sz w:val="28"/>
                <w:szCs w:val="28"/>
                <w:lang w:val="en-US"/>
              </w:rPr>
              <w:t>4</w:t>
            </w:r>
          </w:p>
        </w:tc>
        <w:tc>
          <w:tcPr>
            <w:tcW w:w="851" w:type="dxa"/>
            <w:tcBorders>
              <w:left w:val="double" w:sz="4" w:space="0" w:color="auto"/>
            </w:tcBorders>
          </w:tcPr>
          <w:p w:rsidR="00BD76DB" w:rsidRPr="00FF4934" w:rsidRDefault="00BD76DB" w:rsidP="00BD76DB">
            <w:pPr>
              <w:jc w:val="center"/>
              <w:rPr>
                <w:sz w:val="28"/>
                <w:szCs w:val="28"/>
                <w:lang w:val="en-US"/>
              </w:rPr>
            </w:pPr>
            <w:r w:rsidRPr="00FF4934">
              <w:rPr>
                <w:sz w:val="28"/>
                <w:szCs w:val="28"/>
                <w:lang w:val="en-US"/>
              </w:rPr>
              <w:t xml:space="preserve">  2,91</w:t>
            </w:r>
          </w:p>
        </w:tc>
        <w:tc>
          <w:tcPr>
            <w:tcW w:w="850" w:type="dxa"/>
          </w:tcPr>
          <w:p w:rsidR="00BD76DB" w:rsidRPr="00FF4934" w:rsidRDefault="00BD76DB" w:rsidP="00BD76DB">
            <w:pPr>
              <w:jc w:val="center"/>
              <w:rPr>
                <w:sz w:val="28"/>
                <w:szCs w:val="28"/>
                <w:lang w:val="en-US"/>
              </w:rPr>
            </w:pPr>
            <w:r w:rsidRPr="00FF4934">
              <w:rPr>
                <w:sz w:val="28"/>
                <w:szCs w:val="28"/>
                <w:lang w:val="en-US"/>
              </w:rPr>
              <w:t xml:space="preserve">  0,04</w:t>
            </w:r>
          </w:p>
        </w:tc>
        <w:tc>
          <w:tcPr>
            <w:tcW w:w="851" w:type="dxa"/>
          </w:tcPr>
          <w:p w:rsidR="00BD76DB" w:rsidRPr="00FF4934" w:rsidRDefault="00BD76DB" w:rsidP="00BD76DB">
            <w:pPr>
              <w:jc w:val="center"/>
              <w:rPr>
                <w:sz w:val="28"/>
                <w:szCs w:val="28"/>
                <w:lang w:val="en-US"/>
              </w:rPr>
            </w:pPr>
            <w:r w:rsidRPr="00FF4934">
              <w:rPr>
                <w:sz w:val="28"/>
                <w:szCs w:val="28"/>
                <w:lang w:val="en-US"/>
              </w:rPr>
              <w:t xml:space="preserve">  1,33</w:t>
            </w:r>
          </w:p>
        </w:tc>
        <w:tc>
          <w:tcPr>
            <w:tcW w:w="878" w:type="dxa"/>
            <w:tcBorders>
              <w:right w:val="double" w:sz="4" w:space="0" w:color="auto"/>
            </w:tcBorders>
          </w:tcPr>
          <w:p w:rsidR="00BD76DB" w:rsidRPr="00FF4934" w:rsidRDefault="00BD76DB" w:rsidP="00BD76DB">
            <w:pPr>
              <w:jc w:val="center"/>
              <w:rPr>
                <w:sz w:val="28"/>
                <w:szCs w:val="28"/>
                <w:lang w:val="en-US"/>
              </w:rPr>
            </w:pPr>
            <w:r w:rsidRPr="00FF4934">
              <w:rPr>
                <w:sz w:val="28"/>
                <w:szCs w:val="28"/>
                <w:lang w:val="en-US"/>
              </w:rPr>
              <w:t xml:space="preserve">  0,04</w:t>
            </w:r>
          </w:p>
        </w:tc>
      </w:tr>
      <w:tr w:rsidR="00BD76DB" w:rsidRPr="00FF4934" w:rsidTr="009700C1">
        <w:tc>
          <w:tcPr>
            <w:tcW w:w="568" w:type="dxa"/>
            <w:tcBorders>
              <w:left w:val="double" w:sz="4" w:space="0" w:color="auto"/>
            </w:tcBorders>
          </w:tcPr>
          <w:p w:rsidR="00BD76DB" w:rsidRPr="00FF4934" w:rsidRDefault="00BD76DB" w:rsidP="00BD76DB">
            <w:pPr>
              <w:jc w:val="center"/>
              <w:rPr>
                <w:sz w:val="28"/>
                <w:szCs w:val="28"/>
                <w:lang w:val="en-US"/>
              </w:rPr>
            </w:pPr>
            <w:r w:rsidRPr="00FF4934">
              <w:rPr>
                <w:sz w:val="28"/>
                <w:szCs w:val="28"/>
                <w:lang w:val="en-US"/>
              </w:rPr>
              <w:t>16.</w:t>
            </w:r>
          </w:p>
        </w:tc>
        <w:tc>
          <w:tcPr>
            <w:tcW w:w="3544" w:type="dxa"/>
          </w:tcPr>
          <w:p w:rsidR="00BD76DB" w:rsidRPr="00FF4934" w:rsidRDefault="00BD76DB" w:rsidP="00BD76DB">
            <w:pPr>
              <w:jc w:val="both"/>
              <w:rPr>
                <w:sz w:val="28"/>
                <w:szCs w:val="28"/>
                <w:lang w:val="en-US"/>
              </w:rPr>
            </w:pPr>
            <w:r w:rsidRPr="00FF4934">
              <w:rPr>
                <w:i/>
                <w:sz w:val="28"/>
                <w:szCs w:val="28"/>
                <w:lang w:val="en-US"/>
              </w:rPr>
              <w:t xml:space="preserve">N. (N.) </w:t>
            </w:r>
            <w:proofErr w:type="spellStart"/>
            <w:r w:rsidRPr="00FF4934">
              <w:rPr>
                <w:i/>
                <w:sz w:val="28"/>
                <w:szCs w:val="28"/>
                <w:lang w:val="en-US"/>
              </w:rPr>
              <w:t>georgyi</w:t>
            </w:r>
            <w:proofErr w:type="spellEnd"/>
            <w:r w:rsidRPr="00FF4934">
              <w:rPr>
                <w:i/>
                <w:sz w:val="28"/>
                <w:szCs w:val="28"/>
                <w:lang w:val="en-US"/>
              </w:rPr>
              <w:t xml:space="preserve">  </w:t>
            </w:r>
            <w:proofErr w:type="spellStart"/>
            <w:r w:rsidRPr="00FF4934">
              <w:rPr>
                <w:sz w:val="28"/>
                <w:szCs w:val="28"/>
                <w:lang w:val="en-US"/>
              </w:rPr>
              <w:t>Kharadov</w:t>
            </w:r>
            <w:proofErr w:type="spellEnd"/>
            <w:r w:rsidRPr="00FF4934">
              <w:rPr>
                <w:sz w:val="28"/>
                <w:szCs w:val="28"/>
                <w:lang w:val="en-US"/>
              </w:rPr>
              <w:t>, 1990</w:t>
            </w:r>
          </w:p>
        </w:tc>
        <w:tc>
          <w:tcPr>
            <w:tcW w:w="850" w:type="dxa"/>
          </w:tcPr>
          <w:p w:rsidR="00BD76DB" w:rsidRPr="00FF4934" w:rsidRDefault="00BD76DB" w:rsidP="00BD76DB">
            <w:pPr>
              <w:jc w:val="center"/>
              <w:rPr>
                <w:sz w:val="28"/>
                <w:szCs w:val="28"/>
                <w:lang w:val="en-US"/>
              </w:rPr>
            </w:pPr>
            <w:r w:rsidRPr="00FF4934">
              <w:rPr>
                <w:sz w:val="28"/>
                <w:szCs w:val="28"/>
                <w:lang w:val="en-US"/>
              </w:rPr>
              <w:t>186</w:t>
            </w:r>
          </w:p>
        </w:tc>
        <w:tc>
          <w:tcPr>
            <w:tcW w:w="709" w:type="dxa"/>
          </w:tcPr>
          <w:p w:rsidR="00BD76DB" w:rsidRPr="00FF4934" w:rsidRDefault="00BD76DB" w:rsidP="00BD76DB">
            <w:pPr>
              <w:jc w:val="center"/>
              <w:rPr>
                <w:sz w:val="28"/>
                <w:szCs w:val="28"/>
                <w:lang w:val="en-US"/>
              </w:rPr>
            </w:pPr>
            <w:r w:rsidRPr="00FF4934">
              <w:rPr>
                <w:sz w:val="28"/>
                <w:szCs w:val="28"/>
              </w:rPr>
              <w:t xml:space="preserve">  </w:t>
            </w:r>
            <w:r w:rsidRPr="00FF4934">
              <w:rPr>
                <w:sz w:val="28"/>
                <w:szCs w:val="28"/>
                <w:lang w:val="en-US"/>
              </w:rPr>
              <w:t>20</w:t>
            </w:r>
          </w:p>
        </w:tc>
        <w:tc>
          <w:tcPr>
            <w:tcW w:w="992" w:type="dxa"/>
            <w:gridSpan w:val="2"/>
            <w:tcBorders>
              <w:right w:val="double" w:sz="4" w:space="0" w:color="auto"/>
            </w:tcBorders>
          </w:tcPr>
          <w:p w:rsidR="00BD76DB" w:rsidRPr="00FF4934" w:rsidRDefault="00BD76DB" w:rsidP="00BD76DB">
            <w:pPr>
              <w:rPr>
                <w:sz w:val="28"/>
                <w:szCs w:val="28"/>
                <w:lang w:val="en-US"/>
              </w:rPr>
            </w:pPr>
            <w:r w:rsidRPr="00FF4934">
              <w:rPr>
                <w:sz w:val="28"/>
                <w:szCs w:val="28"/>
                <w:lang w:val="en-US"/>
              </w:rPr>
              <w:t xml:space="preserve">   128</w:t>
            </w:r>
          </w:p>
        </w:tc>
        <w:tc>
          <w:tcPr>
            <w:tcW w:w="851" w:type="dxa"/>
            <w:tcBorders>
              <w:left w:val="double" w:sz="4" w:space="0" w:color="auto"/>
            </w:tcBorders>
          </w:tcPr>
          <w:p w:rsidR="00BD76DB" w:rsidRPr="00FF4934" w:rsidRDefault="00BD76DB" w:rsidP="00BD76DB">
            <w:pPr>
              <w:jc w:val="center"/>
              <w:rPr>
                <w:sz w:val="28"/>
                <w:szCs w:val="28"/>
                <w:lang w:val="en-US"/>
              </w:rPr>
            </w:pPr>
            <w:r w:rsidRPr="00FF4934">
              <w:rPr>
                <w:sz w:val="28"/>
                <w:szCs w:val="28"/>
                <w:lang w:val="en-US"/>
              </w:rPr>
              <w:t>10,75</w:t>
            </w:r>
          </w:p>
        </w:tc>
        <w:tc>
          <w:tcPr>
            <w:tcW w:w="850" w:type="dxa"/>
          </w:tcPr>
          <w:p w:rsidR="00BD76DB" w:rsidRPr="00FF4934" w:rsidRDefault="00BD76DB" w:rsidP="00BD76DB">
            <w:pPr>
              <w:jc w:val="center"/>
              <w:rPr>
                <w:sz w:val="28"/>
                <w:szCs w:val="28"/>
                <w:lang w:val="en-US"/>
              </w:rPr>
            </w:pPr>
            <w:r w:rsidRPr="00FF4934">
              <w:rPr>
                <w:sz w:val="28"/>
                <w:szCs w:val="28"/>
                <w:lang w:val="en-US"/>
              </w:rPr>
              <w:t xml:space="preserve">  0,69</w:t>
            </w:r>
          </w:p>
        </w:tc>
        <w:tc>
          <w:tcPr>
            <w:tcW w:w="851" w:type="dxa"/>
          </w:tcPr>
          <w:p w:rsidR="00BD76DB" w:rsidRPr="00FF4934" w:rsidRDefault="00BD76DB" w:rsidP="00BD76DB">
            <w:pPr>
              <w:jc w:val="center"/>
              <w:rPr>
                <w:sz w:val="28"/>
                <w:szCs w:val="28"/>
                <w:lang w:val="en-US"/>
              </w:rPr>
            </w:pPr>
            <w:r w:rsidRPr="00FF4934">
              <w:rPr>
                <w:sz w:val="28"/>
                <w:szCs w:val="28"/>
                <w:lang w:val="en-US"/>
              </w:rPr>
              <w:t xml:space="preserve">  6,40</w:t>
            </w:r>
          </w:p>
        </w:tc>
        <w:tc>
          <w:tcPr>
            <w:tcW w:w="878" w:type="dxa"/>
            <w:tcBorders>
              <w:right w:val="double" w:sz="4" w:space="0" w:color="auto"/>
            </w:tcBorders>
          </w:tcPr>
          <w:p w:rsidR="00BD76DB" w:rsidRPr="00FF4934" w:rsidRDefault="00BD76DB" w:rsidP="00BD76DB">
            <w:pPr>
              <w:jc w:val="center"/>
              <w:rPr>
                <w:sz w:val="28"/>
                <w:szCs w:val="28"/>
                <w:lang w:val="en-US"/>
              </w:rPr>
            </w:pPr>
            <w:r w:rsidRPr="00FF4934">
              <w:rPr>
                <w:sz w:val="28"/>
                <w:szCs w:val="28"/>
                <w:lang w:val="en-US"/>
              </w:rPr>
              <w:t xml:space="preserve">  1,24</w:t>
            </w:r>
          </w:p>
        </w:tc>
      </w:tr>
      <w:tr w:rsidR="00BD76DB" w:rsidRPr="00FF4934" w:rsidTr="009700C1">
        <w:tc>
          <w:tcPr>
            <w:tcW w:w="568" w:type="dxa"/>
            <w:tcBorders>
              <w:left w:val="double" w:sz="4" w:space="0" w:color="auto"/>
            </w:tcBorders>
          </w:tcPr>
          <w:p w:rsidR="00BD76DB" w:rsidRPr="00FF4934" w:rsidRDefault="00BD76DB" w:rsidP="00BD76DB">
            <w:pPr>
              <w:jc w:val="center"/>
              <w:rPr>
                <w:sz w:val="28"/>
                <w:szCs w:val="28"/>
                <w:lang w:val="en-US"/>
              </w:rPr>
            </w:pPr>
            <w:r w:rsidRPr="00FF4934">
              <w:rPr>
                <w:sz w:val="28"/>
                <w:szCs w:val="28"/>
                <w:lang w:val="en-US"/>
              </w:rPr>
              <w:t>17.</w:t>
            </w:r>
          </w:p>
        </w:tc>
        <w:tc>
          <w:tcPr>
            <w:tcW w:w="3544" w:type="dxa"/>
          </w:tcPr>
          <w:p w:rsidR="00BD76DB" w:rsidRPr="00FF4934" w:rsidRDefault="00BD76DB" w:rsidP="00BD76DB">
            <w:pPr>
              <w:jc w:val="both"/>
              <w:rPr>
                <w:sz w:val="28"/>
                <w:szCs w:val="28"/>
                <w:vertAlign w:val="subscript"/>
              </w:rPr>
            </w:pPr>
            <w:r w:rsidRPr="00FF4934">
              <w:rPr>
                <w:i/>
                <w:sz w:val="28"/>
                <w:szCs w:val="28"/>
                <w:lang w:val="en-US"/>
              </w:rPr>
              <w:t>N.  N</w:t>
            </w:r>
            <w:r w:rsidRPr="00FF4934">
              <w:rPr>
                <w:sz w:val="28"/>
                <w:szCs w:val="28"/>
                <w:lang w:val="en-US"/>
              </w:rPr>
              <w:t>. sp</w:t>
            </w:r>
            <w:r w:rsidRPr="00FF4934">
              <w:rPr>
                <w:sz w:val="28"/>
                <w:szCs w:val="28"/>
                <w:vertAlign w:val="subscript"/>
                <w:lang w:val="en-US"/>
              </w:rPr>
              <w:t>1</w:t>
            </w:r>
            <w:r w:rsidRPr="00FF4934">
              <w:rPr>
                <w:sz w:val="28"/>
                <w:szCs w:val="28"/>
                <w:vertAlign w:val="subscript"/>
              </w:rPr>
              <w:t>.</w:t>
            </w:r>
          </w:p>
        </w:tc>
        <w:tc>
          <w:tcPr>
            <w:tcW w:w="850" w:type="dxa"/>
          </w:tcPr>
          <w:p w:rsidR="00BD76DB" w:rsidRPr="00FF4934" w:rsidRDefault="00BD76DB" w:rsidP="00BD76DB">
            <w:pPr>
              <w:jc w:val="center"/>
              <w:rPr>
                <w:sz w:val="28"/>
                <w:szCs w:val="28"/>
                <w:lang w:val="en-US"/>
              </w:rPr>
            </w:pPr>
            <w:r w:rsidRPr="00FF4934">
              <w:rPr>
                <w:sz w:val="28"/>
                <w:szCs w:val="28"/>
                <w:lang w:val="en-US"/>
              </w:rPr>
              <w:t>103</w:t>
            </w:r>
          </w:p>
        </w:tc>
        <w:tc>
          <w:tcPr>
            <w:tcW w:w="709" w:type="dxa"/>
          </w:tcPr>
          <w:p w:rsidR="00BD76DB" w:rsidRPr="00FF4934" w:rsidRDefault="00BD76DB" w:rsidP="00BD76DB">
            <w:pPr>
              <w:jc w:val="center"/>
              <w:rPr>
                <w:sz w:val="28"/>
                <w:szCs w:val="28"/>
                <w:lang w:val="en-US"/>
              </w:rPr>
            </w:pPr>
            <w:r w:rsidRPr="00FF4934">
              <w:rPr>
                <w:sz w:val="28"/>
                <w:szCs w:val="28"/>
              </w:rPr>
              <w:t xml:space="preserve">   </w:t>
            </w:r>
            <w:r w:rsidRPr="00FF4934">
              <w:rPr>
                <w:sz w:val="28"/>
                <w:szCs w:val="28"/>
                <w:lang w:val="en-US"/>
              </w:rPr>
              <w:t>1</w:t>
            </w:r>
          </w:p>
        </w:tc>
        <w:tc>
          <w:tcPr>
            <w:tcW w:w="992" w:type="dxa"/>
            <w:gridSpan w:val="2"/>
            <w:tcBorders>
              <w:right w:val="double" w:sz="4" w:space="0" w:color="auto"/>
            </w:tcBorders>
          </w:tcPr>
          <w:p w:rsidR="00BD76DB" w:rsidRPr="00FF4934" w:rsidRDefault="00BD76DB" w:rsidP="00BD76DB">
            <w:pPr>
              <w:jc w:val="right"/>
              <w:rPr>
                <w:sz w:val="28"/>
                <w:szCs w:val="28"/>
                <w:lang w:val="en-US"/>
              </w:rPr>
            </w:pPr>
            <w:r w:rsidRPr="00FF4934">
              <w:rPr>
                <w:sz w:val="28"/>
                <w:szCs w:val="28"/>
                <w:lang w:val="en-US"/>
              </w:rPr>
              <w:t>1</w:t>
            </w:r>
          </w:p>
        </w:tc>
        <w:tc>
          <w:tcPr>
            <w:tcW w:w="851" w:type="dxa"/>
            <w:tcBorders>
              <w:left w:val="double" w:sz="4" w:space="0" w:color="auto"/>
            </w:tcBorders>
          </w:tcPr>
          <w:p w:rsidR="00BD76DB" w:rsidRPr="00FF4934" w:rsidRDefault="00BD76DB" w:rsidP="00BD76DB">
            <w:pPr>
              <w:jc w:val="center"/>
              <w:rPr>
                <w:sz w:val="28"/>
                <w:szCs w:val="28"/>
                <w:lang w:val="en-US"/>
              </w:rPr>
            </w:pPr>
            <w:r w:rsidRPr="00FF4934">
              <w:rPr>
                <w:sz w:val="28"/>
                <w:szCs w:val="28"/>
                <w:lang w:val="en-US"/>
              </w:rPr>
              <w:t xml:space="preserve">  0,97</w:t>
            </w:r>
          </w:p>
        </w:tc>
        <w:tc>
          <w:tcPr>
            <w:tcW w:w="850" w:type="dxa"/>
          </w:tcPr>
          <w:p w:rsidR="00BD76DB" w:rsidRPr="00FF4934" w:rsidRDefault="00BD76DB" w:rsidP="00BD76DB">
            <w:pPr>
              <w:jc w:val="center"/>
              <w:rPr>
                <w:sz w:val="28"/>
                <w:szCs w:val="28"/>
              </w:rPr>
            </w:pPr>
            <w:r w:rsidRPr="00FF4934">
              <w:rPr>
                <w:sz w:val="28"/>
                <w:szCs w:val="28"/>
                <w:lang w:val="en-US"/>
              </w:rPr>
              <w:t xml:space="preserve">  0</w:t>
            </w:r>
            <w:r w:rsidRPr="00FF4934">
              <w:rPr>
                <w:sz w:val="28"/>
                <w:szCs w:val="28"/>
              </w:rPr>
              <w:t>,01</w:t>
            </w:r>
          </w:p>
        </w:tc>
        <w:tc>
          <w:tcPr>
            <w:tcW w:w="851" w:type="dxa"/>
          </w:tcPr>
          <w:p w:rsidR="00BD76DB" w:rsidRPr="00FF4934" w:rsidRDefault="00BD76DB" w:rsidP="00BD76DB">
            <w:pPr>
              <w:jc w:val="center"/>
              <w:rPr>
                <w:sz w:val="28"/>
                <w:szCs w:val="28"/>
              </w:rPr>
            </w:pPr>
            <w:r w:rsidRPr="00FF4934">
              <w:rPr>
                <w:sz w:val="28"/>
                <w:szCs w:val="28"/>
                <w:lang w:val="en-US"/>
              </w:rPr>
              <w:t xml:space="preserve">  </w:t>
            </w:r>
            <w:r w:rsidRPr="00FF4934">
              <w:rPr>
                <w:sz w:val="28"/>
                <w:szCs w:val="28"/>
              </w:rPr>
              <w:t>1,00</w:t>
            </w:r>
          </w:p>
        </w:tc>
        <w:tc>
          <w:tcPr>
            <w:tcW w:w="878" w:type="dxa"/>
            <w:tcBorders>
              <w:right w:val="double" w:sz="4" w:space="0" w:color="auto"/>
            </w:tcBorders>
          </w:tcPr>
          <w:p w:rsidR="00BD76DB" w:rsidRPr="00FF4934" w:rsidRDefault="00BD76DB" w:rsidP="00BD76DB">
            <w:pPr>
              <w:jc w:val="center"/>
              <w:rPr>
                <w:sz w:val="28"/>
                <w:szCs w:val="28"/>
              </w:rPr>
            </w:pPr>
            <w:r w:rsidRPr="00FF4934">
              <w:rPr>
                <w:sz w:val="28"/>
                <w:szCs w:val="28"/>
                <w:lang w:val="en-US"/>
              </w:rPr>
              <w:t xml:space="preserve">  </w:t>
            </w:r>
            <w:r w:rsidRPr="00FF4934">
              <w:rPr>
                <w:sz w:val="28"/>
                <w:szCs w:val="28"/>
              </w:rPr>
              <w:t>0,01</w:t>
            </w:r>
          </w:p>
        </w:tc>
      </w:tr>
      <w:tr w:rsidR="00BD76DB" w:rsidRPr="00FF4934" w:rsidTr="009700C1">
        <w:tc>
          <w:tcPr>
            <w:tcW w:w="568" w:type="dxa"/>
            <w:tcBorders>
              <w:left w:val="double" w:sz="4" w:space="0" w:color="auto"/>
            </w:tcBorders>
          </w:tcPr>
          <w:p w:rsidR="00BD76DB" w:rsidRPr="00FF4934" w:rsidRDefault="00BD76DB" w:rsidP="00BD76DB">
            <w:pPr>
              <w:jc w:val="center"/>
              <w:rPr>
                <w:sz w:val="28"/>
                <w:szCs w:val="28"/>
              </w:rPr>
            </w:pPr>
            <w:r w:rsidRPr="00FF4934">
              <w:rPr>
                <w:sz w:val="28"/>
                <w:szCs w:val="28"/>
              </w:rPr>
              <w:t>18.</w:t>
            </w:r>
          </w:p>
        </w:tc>
        <w:tc>
          <w:tcPr>
            <w:tcW w:w="3544" w:type="dxa"/>
          </w:tcPr>
          <w:p w:rsidR="00BD76DB" w:rsidRPr="00FF4934" w:rsidRDefault="00BD76DB" w:rsidP="00BD76DB">
            <w:pPr>
              <w:jc w:val="both"/>
              <w:rPr>
                <w:sz w:val="28"/>
                <w:szCs w:val="28"/>
              </w:rPr>
            </w:pPr>
            <w:r w:rsidRPr="00FF4934">
              <w:rPr>
                <w:i/>
                <w:sz w:val="28"/>
                <w:szCs w:val="28"/>
                <w:lang w:val="en-US"/>
              </w:rPr>
              <w:t>N.  N.</w:t>
            </w:r>
            <w:r w:rsidRPr="00FF4934">
              <w:rPr>
                <w:sz w:val="28"/>
                <w:szCs w:val="28"/>
                <w:lang w:val="en-US"/>
              </w:rPr>
              <w:t xml:space="preserve"> sp</w:t>
            </w:r>
            <w:r w:rsidRPr="00FF4934">
              <w:rPr>
                <w:sz w:val="28"/>
                <w:szCs w:val="28"/>
                <w:vertAlign w:val="subscript"/>
                <w:lang w:val="en-US"/>
              </w:rPr>
              <w:t>2</w:t>
            </w:r>
            <w:r w:rsidRPr="00FF4934">
              <w:rPr>
                <w:sz w:val="28"/>
                <w:szCs w:val="28"/>
                <w:vertAlign w:val="subscript"/>
              </w:rPr>
              <w:t>.</w:t>
            </w:r>
          </w:p>
        </w:tc>
        <w:tc>
          <w:tcPr>
            <w:tcW w:w="850" w:type="dxa"/>
          </w:tcPr>
          <w:p w:rsidR="00BD76DB" w:rsidRPr="00FF4934" w:rsidRDefault="00BD76DB" w:rsidP="00BD76DB">
            <w:pPr>
              <w:jc w:val="center"/>
              <w:rPr>
                <w:sz w:val="28"/>
                <w:szCs w:val="28"/>
                <w:lang w:val="en-US"/>
              </w:rPr>
            </w:pPr>
            <w:r w:rsidRPr="00FF4934">
              <w:rPr>
                <w:sz w:val="28"/>
                <w:szCs w:val="28"/>
                <w:lang w:val="en-US"/>
              </w:rPr>
              <w:t>103</w:t>
            </w:r>
          </w:p>
        </w:tc>
        <w:tc>
          <w:tcPr>
            <w:tcW w:w="709" w:type="dxa"/>
          </w:tcPr>
          <w:p w:rsidR="00BD76DB" w:rsidRPr="00FF4934" w:rsidRDefault="00BD76DB" w:rsidP="00BD76DB">
            <w:pPr>
              <w:jc w:val="center"/>
              <w:rPr>
                <w:sz w:val="28"/>
                <w:szCs w:val="28"/>
                <w:lang w:val="en-US"/>
              </w:rPr>
            </w:pPr>
            <w:r w:rsidRPr="00FF4934">
              <w:rPr>
                <w:sz w:val="28"/>
                <w:szCs w:val="28"/>
              </w:rPr>
              <w:t xml:space="preserve">   </w:t>
            </w:r>
            <w:r w:rsidRPr="00FF4934">
              <w:rPr>
                <w:sz w:val="28"/>
                <w:szCs w:val="28"/>
                <w:lang w:val="en-US"/>
              </w:rPr>
              <w:t>1</w:t>
            </w:r>
          </w:p>
        </w:tc>
        <w:tc>
          <w:tcPr>
            <w:tcW w:w="992" w:type="dxa"/>
            <w:gridSpan w:val="2"/>
            <w:tcBorders>
              <w:right w:val="double" w:sz="4" w:space="0" w:color="auto"/>
            </w:tcBorders>
          </w:tcPr>
          <w:p w:rsidR="00BD76DB" w:rsidRPr="00FF4934" w:rsidRDefault="00BD76DB" w:rsidP="00BD76DB">
            <w:pPr>
              <w:jc w:val="right"/>
              <w:rPr>
                <w:sz w:val="28"/>
                <w:szCs w:val="28"/>
                <w:lang w:val="en-US"/>
              </w:rPr>
            </w:pPr>
            <w:r w:rsidRPr="00FF4934">
              <w:rPr>
                <w:sz w:val="28"/>
                <w:szCs w:val="28"/>
                <w:lang w:val="en-US"/>
              </w:rPr>
              <w:t>1</w:t>
            </w:r>
          </w:p>
        </w:tc>
        <w:tc>
          <w:tcPr>
            <w:tcW w:w="851" w:type="dxa"/>
            <w:tcBorders>
              <w:left w:val="double" w:sz="4" w:space="0" w:color="auto"/>
            </w:tcBorders>
          </w:tcPr>
          <w:p w:rsidR="00BD76DB" w:rsidRPr="00FF4934" w:rsidRDefault="00BD76DB" w:rsidP="00BD76DB">
            <w:pPr>
              <w:jc w:val="center"/>
              <w:rPr>
                <w:sz w:val="28"/>
                <w:szCs w:val="28"/>
                <w:lang w:val="en-US"/>
              </w:rPr>
            </w:pPr>
            <w:r w:rsidRPr="00FF4934">
              <w:rPr>
                <w:sz w:val="28"/>
                <w:szCs w:val="28"/>
                <w:lang w:val="en-US"/>
              </w:rPr>
              <w:t xml:space="preserve">  0,97</w:t>
            </w:r>
          </w:p>
        </w:tc>
        <w:tc>
          <w:tcPr>
            <w:tcW w:w="850" w:type="dxa"/>
          </w:tcPr>
          <w:p w:rsidR="00BD76DB" w:rsidRPr="00FF4934" w:rsidRDefault="00BD76DB" w:rsidP="00BD76DB">
            <w:pPr>
              <w:jc w:val="center"/>
              <w:rPr>
                <w:sz w:val="28"/>
                <w:szCs w:val="28"/>
                <w:lang w:val="en-US"/>
              </w:rPr>
            </w:pPr>
            <w:r w:rsidRPr="00FF4934">
              <w:rPr>
                <w:sz w:val="28"/>
                <w:szCs w:val="28"/>
                <w:lang w:val="en-US"/>
              </w:rPr>
              <w:t xml:space="preserve">  0,01</w:t>
            </w:r>
          </w:p>
        </w:tc>
        <w:tc>
          <w:tcPr>
            <w:tcW w:w="851" w:type="dxa"/>
          </w:tcPr>
          <w:p w:rsidR="00BD76DB" w:rsidRPr="00FF4934" w:rsidRDefault="00BD76DB" w:rsidP="00BD76DB">
            <w:pPr>
              <w:jc w:val="center"/>
              <w:rPr>
                <w:sz w:val="28"/>
                <w:szCs w:val="28"/>
                <w:lang w:val="en-US"/>
              </w:rPr>
            </w:pPr>
            <w:r w:rsidRPr="00FF4934">
              <w:rPr>
                <w:sz w:val="28"/>
                <w:szCs w:val="28"/>
                <w:lang w:val="en-US"/>
              </w:rPr>
              <w:t xml:space="preserve">  1,00</w:t>
            </w:r>
          </w:p>
        </w:tc>
        <w:tc>
          <w:tcPr>
            <w:tcW w:w="878" w:type="dxa"/>
            <w:tcBorders>
              <w:right w:val="double" w:sz="4" w:space="0" w:color="auto"/>
            </w:tcBorders>
          </w:tcPr>
          <w:p w:rsidR="00BD76DB" w:rsidRPr="00FF4934" w:rsidRDefault="00BD76DB" w:rsidP="00BD76DB">
            <w:pPr>
              <w:jc w:val="center"/>
              <w:rPr>
                <w:sz w:val="28"/>
                <w:szCs w:val="28"/>
                <w:lang w:val="en-US"/>
              </w:rPr>
            </w:pPr>
            <w:r w:rsidRPr="00FF4934">
              <w:rPr>
                <w:sz w:val="28"/>
                <w:szCs w:val="28"/>
                <w:lang w:val="en-US"/>
              </w:rPr>
              <w:t xml:space="preserve">  0,01</w:t>
            </w:r>
          </w:p>
        </w:tc>
      </w:tr>
      <w:tr w:rsidR="00C77F07" w:rsidRPr="00FF4934" w:rsidTr="009700C1">
        <w:tc>
          <w:tcPr>
            <w:tcW w:w="568" w:type="dxa"/>
            <w:tcBorders>
              <w:left w:val="double" w:sz="4" w:space="0" w:color="auto"/>
            </w:tcBorders>
          </w:tcPr>
          <w:p w:rsidR="00C77F07" w:rsidRPr="00FF4934" w:rsidRDefault="00C77F07" w:rsidP="005A549D">
            <w:pPr>
              <w:jc w:val="center"/>
              <w:rPr>
                <w:sz w:val="28"/>
                <w:szCs w:val="28"/>
                <w:lang w:val="en-US"/>
              </w:rPr>
            </w:pPr>
            <w:r w:rsidRPr="00FF4934">
              <w:rPr>
                <w:sz w:val="28"/>
                <w:szCs w:val="28"/>
                <w:lang w:val="en-US"/>
              </w:rPr>
              <w:t>19.</w:t>
            </w:r>
          </w:p>
        </w:tc>
        <w:tc>
          <w:tcPr>
            <w:tcW w:w="3544" w:type="dxa"/>
          </w:tcPr>
          <w:p w:rsidR="00C77F07" w:rsidRPr="00FF4934" w:rsidRDefault="00C77F07" w:rsidP="005A549D">
            <w:pPr>
              <w:jc w:val="both"/>
              <w:rPr>
                <w:sz w:val="28"/>
                <w:szCs w:val="28"/>
                <w:lang w:val="en-US"/>
              </w:rPr>
            </w:pPr>
            <w:proofErr w:type="spellStart"/>
            <w:r w:rsidRPr="00FF4934">
              <w:rPr>
                <w:i/>
                <w:sz w:val="28"/>
                <w:szCs w:val="28"/>
                <w:lang w:val="en-US"/>
              </w:rPr>
              <w:t>Aboriginesia</w:t>
            </w:r>
            <w:proofErr w:type="spellEnd"/>
            <w:r w:rsidRPr="00FF4934">
              <w:rPr>
                <w:i/>
                <w:sz w:val="28"/>
                <w:szCs w:val="28"/>
                <w:lang w:val="en-US"/>
              </w:rPr>
              <w:t xml:space="preserve"> </w:t>
            </w:r>
            <w:proofErr w:type="spellStart"/>
            <w:r w:rsidRPr="00FF4934">
              <w:rPr>
                <w:i/>
                <w:sz w:val="28"/>
                <w:szCs w:val="28"/>
                <w:lang w:val="en-US"/>
              </w:rPr>
              <w:t>armata</w:t>
            </w:r>
            <w:proofErr w:type="spellEnd"/>
            <w:r w:rsidRPr="00FF4934">
              <w:rPr>
                <w:sz w:val="28"/>
                <w:szCs w:val="28"/>
                <w:lang w:val="en-US"/>
              </w:rPr>
              <w:t xml:space="preserve"> (</w:t>
            </w:r>
            <w:proofErr w:type="spellStart"/>
            <w:r w:rsidRPr="00FF4934">
              <w:rPr>
                <w:sz w:val="28"/>
                <w:szCs w:val="28"/>
                <w:lang w:val="en-US"/>
              </w:rPr>
              <w:t>Schlug</w:t>
            </w:r>
            <w:proofErr w:type="spellEnd"/>
            <w:r w:rsidRPr="00FF4934">
              <w:rPr>
                <w:sz w:val="28"/>
                <w:szCs w:val="28"/>
                <w:lang w:val="en-US"/>
              </w:rPr>
              <w:t xml:space="preserve">. et </w:t>
            </w:r>
            <w:proofErr w:type="spellStart"/>
            <w:r w:rsidRPr="00FF4934">
              <w:rPr>
                <w:sz w:val="28"/>
                <w:szCs w:val="28"/>
                <w:lang w:val="en-US"/>
              </w:rPr>
              <w:t>Bibikova</w:t>
            </w:r>
            <w:proofErr w:type="spellEnd"/>
            <w:r w:rsidRPr="00FF4934">
              <w:rPr>
                <w:sz w:val="28"/>
                <w:szCs w:val="28"/>
                <w:lang w:val="en-US"/>
              </w:rPr>
              <w:t>, 1959)</w:t>
            </w:r>
          </w:p>
        </w:tc>
        <w:tc>
          <w:tcPr>
            <w:tcW w:w="850" w:type="dxa"/>
          </w:tcPr>
          <w:p w:rsidR="00C77F07" w:rsidRPr="00FF4934" w:rsidRDefault="00C77F07" w:rsidP="007A137F">
            <w:pPr>
              <w:jc w:val="center"/>
              <w:rPr>
                <w:sz w:val="28"/>
                <w:szCs w:val="28"/>
              </w:rPr>
            </w:pPr>
            <w:r w:rsidRPr="00FF4934">
              <w:rPr>
                <w:sz w:val="28"/>
                <w:szCs w:val="28"/>
              </w:rPr>
              <w:t>186</w:t>
            </w:r>
          </w:p>
        </w:tc>
        <w:tc>
          <w:tcPr>
            <w:tcW w:w="709" w:type="dxa"/>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31</w:t>
            </w:r>
          </w:p>
        </w:tc>
        <w:tc>
          <w:tcPr>
            <w:tcW w:w="992" w:type="dxa"/>
            <w:gridSpan w:val="2"/>
            <w:tcBorders>
              <w:right w:val="double" w:sz="4" w:space="0" w:color="auto"/>
            </w:tcBorders>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362</w:t>
            </w:r>
          </w:p>
        </w:tc>
        <w:tc>
          <w:tcPr>
            <w:tcW w:w="851" w:type="dxa"/>
            <w:tcBorders>
              <w:left w:val="double" w:sz="4" w:space="0" w:color="auto"/>
            </w:tcBorders>
          </w:tcPr>
          <w:p w:rsidR="00C77F07" w:rsidRPr="00FF4934" w:rsidRDefault="00C77F07" w:rsidP="007A137F">
            <w:pPr>
              <w:jc w:val="center"/>
              <w:rPr>
                <w:sz w:val="28"/>
                <w:szCs w:val="28"/>
              </w:rPr>
            </w:pPr>
            <w:r w:rsidRPr="00FF4934">
              <w:rPr>
                <w:sz w:val="28"/>
                <w:szCs w:val="28"/>
              </w:rPr>
              <w:t>16,67</w:t>
            </w:r>
          </w:p>
        </w:tc>
        <w:tc>
          <w:tcPr>
            <w:tcW w:w="850" w:type="dxa"/>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1,95</w:t>
            </w:r>
          </w:p>
        </w:tc>
        <w:tc>
          <w:tcPr>
            <w:tcW w:w="851" w:type="dxa"/>
          </w:tcPr>
          <w:p w:rsidR="00C77F07" w:rsidRPr="00FF4934" w:rsidRDefault="00C77F07" w:rsidP="007A137F">
            <w:pPr>
              <w:jc w:val="center"/>
              <w:rPr>
                <w:sz w:val="28"/>
                <w:szCs w:val="28"/>
              </w:rPr>
            </w:pPr>
            <w:r w:rsidRPr="00FF4934">
              <w:rPr>
                <w:sz w:val="28"/>
                <w:szCs w:val="28"/>
              </w:rPr>
              <w:t>11,68</w:t>
            </w:r>
          </w:p>
        </w:tc>
        <w:tc>
          <w:tcPr>
            <w:tcW w:w="878" w:type="dxa"/>
            <w:tcBorders>
              <w:right w:val="double" w:sz="4" w:space="0" w:color="auto"/>
            </w:tcBorders>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3,51</w:t>
            </w:r>
          </w:p>
        </w:tc>
      </w:tr>
      <w:tr w:rsidR="00C77F07" w:rsidRPr="00FF4934" w:rsidTr="009700C1">
        <w:tc>
          <w:tcPr>
            <w:tcW w:w="568" w:type="dxa"/>
            <w:tcBorders>
              <w:left w:val="double" w:sz="4" w:space="0" w:color="auto"/>
            </w:tcBorders>
          </w:tcPr>
          <w:p w:rsidR="00C77F07" w:rsidRPr="00FF4934" w:rsidRDefault="00C77F07" w:rsidP="005A549D">
            <w:pPr>
              <w:jc w:val="center"/>
              <w:rPr>
                <w:sz w:val="28"/>
                <w:szCs w:val="28"/>
              </w:rPr>
            </w:pPr>
            <w:r w:rsidRPr="00FF4934">
              <w:rPr>
                <w:sz w:val="28"/>
                <w:szCs w:val="28"/>
              </w:rPr>
              <w:t>20.</w:t>
            </w:r>
          </w:p>
        </w:tc>
        <w:tc>
          <w:tcPr>
            <w:tcW w:w="3544" w:type="dxa"/>
          </w:tcPr>
          <w:p w:rsidR="00C77F07" w:rsidRPr="00FF4934" w:rsidRDefault="00C77F07" w:rsidP="0084633F">
            <w:pPr>
              <w:jc w:val="both"/>
              <w:rPr>
                <w:sz w:val="28"/>
                <w:szCs w:val="28"/>
                <w:lang w:val="en-US"/>
              </w:rPr>
            </w:pPr>
            <w:r w:rsidRPr="00FF4934">
              <w:rPr>
                <w:sz w:val="28"/>
                <w:szCs w:val="28"/>
                <w:rtl/>
              </w:rPr>
              <w:t>٭</w:t>
            </w:r>
            <w:r w:rsidRPr="00FF4934">
              <w:rPr>
                <w:i/>
                <w:sz w:val="28"/>
                <w:szCs w:val="28"/>
                <w:lang w:val="en-US"/>
              </w:rPr>
              <w:t xml:space="preserve">A. </w:t>
            </w:r>
            <w:proofErr w:type="spellStart"/>
            <w:r w:rsidRPr="00FF4934">
              <w:rPr>
                <w:i/>
                <w:sz w:val="28"/>
                <w:szCs w:val="28"/>
                <w:lang w:val="en-US"/>
              </w:rPr>
              <w:t>chirovi</w:t>
            </w:r>
            <w:proofErr w:type="spellEnd"/>
            <w:r w:rsidRPr="00FF4934">
              <w:rPr>
                <w:sz w:val="28"/>
                <w:szCs w:val="28"/>
                <w:lang w:val="en-US"/>
              </w:rPr>
              <w:t xml:space="preserve"> </w:t>
            </w:r>
            <w:r w:rsidR="0084633F" w:rsidRPr="00FF4934">
              <w:rPr>
                <w:sz w:val="28"/>
                <w:szCs w:val="28"/>
                <w:lang w:val="en-US"/>
              </w:rPr>
              <w:t>sp. n.</w:t>
            </w:r>
            <w:r w:rsidRPr="00FF4934">
              <w:rPr>
                <w:sz w:val="28"/>
                <w:szCs w:val="28"/>
                <w:lang w:val="en-US"/>
              </w:rPr>
              <w:t xml:space="preserve"> </w:t>
            </w:r>
            <w:proofErr w:type="spellStart"/>
            <w:r w:rsidR="0084633F" w:rsidRPr="00FF4934">
              <w:rPr>
                <w:sz w:val="28"/>
                <w:szCs w:val="28"/>
                <w:lang w:val="en-US"/>
              </w:rPr>
              <w:t>Kharadov</w:t>
            </w:r>
            <w:proofErr w:type="spellEnd"/>
            <w:r w:rsidR="0084633F" w:rsidRPr="00FF4934">
              <w:rPr>
                <w:sz w:val="28"/>
                <w:szCs w:val="28"/>
                <w:lang w:val="en-US"/>
              </w:rPr>
              <w:t xml:space="preserve">, </w:t>
            </w:r>
            <w:proofErr w:type="spellStart"/>
            <w:r w:rsidR="0084633F" w:rsidRPr="00FF4934">
              <w:rPr>
                <w:sz w:val="28"/>
                <w:szCs w:val="28"/>
                <w:lang w:val="en-US"/>
              </w:rPr>
              <w:t>Mamutbekova</w:t>
            </w:r>
            <w:proofErr w:type="spellEnd"/>
            <w:r w:rsidR="0084633F" w:rsidRPr="00FF4934">
              <w:rPr>
                <w:sz w:val="28"/>
                <w:szCs w:val="28"/>
                <w:lang w:val="en-US"/>
              </w:rPr>
              <w:t xml:space="preserve">, </w:t>
            </w:r>
            <w:proofErr w:type="spellStart"/>
            <w:r w:rsidR="0084633F" w:rsidRPr="00FF4934">
              <w:rPr>
                <w:sz w:val="28"/>
                <w:szCs w:val="28"/>
                <w:lang w:val="en-US"/>
              </w:rPr>
              <w:t>Akyshova</w:t>
            </w:r>
            <w:proofErr w:type="spellEnd"/>
            <w:r w:rsidR="0084633F" w:rsidRPr="00FF4934">
              <w:rPr>
                <w:sz w:val="28"/>
                <w:szCs w:val="28"/>
                <w:lang w:val="en-US"/>
              </w:rPr>
              <w:t>, 2015</w:t>
            </w:r>
          </w:p>
        </w:tc>
        <w:tc>
          <w:tcPr>
            <w:tcW w:w="850" w:type="dxa"/>
          </w:tcPr>
          <w:p w:rsidR="00C77F07" w:rsidRPr="00FF4934" w:rsidRDefault="00C77F07" w:rsidP="007A137F">
            <w:pPr>
              <w:jc w:val="center"/>
              <w:rPr>
                <w:sz w:val="28"/>
                <w:szCs w:val="28"/>
              </w:rPr>
            </w:pPr>
            <w:r w:rsidRPr="00FF4934">
              <w:rPr>
                <w:sz w:val="28"/>
                <w:szCs w:val="28"/>
              </w:rPr>
              <w:t>103</w:t>
            </w:r>
          </w:p>
        </w:tc>
        <w:tc>
          <w:tcPr>
            <w:tcW w:w="709" w:type="dxa"/>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2</w:t>
            </w:r>
          </w:p>
        </w:tc>
        <w:tc>
          <w:tcPr>
            <w:tcW w:w="992" w:type="dxa"/>
            <w:gridSpan w:val="2"/>
            <w:tcBorders>
              <w:right w:val="double" w:sz="4" w:space="0" w:color="auto"/>
            </w:tcBorders>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3</w:t>
            </w:r>
          </w:p>
        </w:tc>
        <w:tc>
          <w:tcPr>
            <w:tcW w:w="851" w:type="dxa"/>
            <w:tcBorders>
              <w:left w:val="double" w:sz="4" w:space="0" w:color="auto"/>
            </w:tcBorders>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1,94</w:t>
            </w:r>
          </w:p>
        </w:tc>
        <w:tc>
          <w:tcPr>
            <w:tcW w:w="850" w:type="dxa"/>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0,03</w:t>
            </w:r>
          </w:p>
        </w:tc>
        <w:tc>
          <w:tcPr>
            <w:tcW w:w="851" w:type="dxa"/>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1,50</w:t>
            </w:r>
          </w:p>
        </w:tc>
        <w:tc>
          <w:tcPr>
            <w:tcW w:w="878" w:type="dxa"/>
            <w:tcBorders>
              <w:right w:val="double" w:sz="4" w:space="0" w:color="auto"/>
            </w:tcBorders>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0,03</w:t>
            </w:r>
          </w:p>
        </w:tc>
      </w:tr>
      <w:tr w:rsidR="00C77F07" w:rsidRPr="00FF4934" w:rsidTr="009700C1">
        <w:tc>
          <w:tcPr>
            <w:tcW w:w="568" w:type="dxa"/>
            <w:tcBorders>
              <w:left w:val="double" w:sz="4" w:space="0" w:color="auto"/>
            </w:tcBorders>
          </w:tcPr>
          <w:p w:rsidR="00C77F07" w:rsidRPr="00FF4934" w:rsidRDefault="00C77F07" w:rsidP="005A549D">
            <w:pPr>
              <w:jc w:val="center"/>
              <w:rPr>
                <w:sz w:val="28"/>
                <w:szCs w:val="28"/>
              </w:rPr>
            </w:pPr>
            <w:r w:rsidRPr="00FF4934">
              <w:rPr>
                <w:sz w:val="28"/>
                <w:szCs w:val="28"/>
              </w:rPr>
              <w:t>21.</w:t>
            </w:r>
          </w:p>
        </w:tc>
        <w:tc>
          <w:tcPr>
            <w:tcW w:w="3544" w:type="dxa"/>
          </w:tcPr>
          <w:p w:rsidR="00C77F07" w:rsidRPr="00FF4934" w:rsidRDefault="00C77F07" w:rsidP="005A549D">
            <w:pPr>
              <w:jc w:val="both"/>
              <w:rPr>
                <w:sz w:val="28"/>
                <w:szCs w:val="28"/>
              </w:rPr>
            </w:pPr>
            <w:r w:rsidRPr="00FF4934">
              <w:rPr>
                <w:sz w:val="28"/>
                <w:szCs w:val="28"/>
                <w:rtl/>
              </w:rPr>
              <w:t>٭</w:t>
            </w:r>
            <w:r w:rsidRPr="00FF4934">
              <w:rPr>
                <w:i/>
                <w:sz w:val="28"/>
                <w:szCs w:val="28"/>
                <w:lang w:val="en-US"/>
              </w:rPr>
              <w:t>A</w:t>
            </w:r>
            <w:r w:rsidRPr="00FF4934">
              <w:rPr>
                <w:i/>
                <w:sz w:val="28"/>
                <w:szCs w:val="28"/>
              </w:rPr>
              <w:t xml:space="preserve">. </w:t>
            </w:r>
            <w:proofErr w:type="spellStart"/>
            <w:r w:rsidRPr="00FF4934">
              <w:rPr>
                <w:i/>
                <w:sz w:val="28"/>
                <w:szCs w:val="28"/>
                <w:lang w:val="en-US"/>
              </w:rPr>
              <w:t>akimovi</w:t>
            </w:r>
            <w:proofErr w:type="spellEnd"/>
            <w:r w:rsidRPr="00FF4934">
              <w:rPr>
                <w:sz w:val="28"/>
                <w:szCs w:val="28"/>
              </w:rPr>
              <w:t xml:space="preserve"> </w:t>
            </w:r>
            <w:proofErr w:type="spellStart"/>
            <w:r w:rsidRPr="00FF4934">
              <w:rPr>
                <w:sz w:val="28"/>
                <w:szCs w:val="28"/>
                <w:lang w:val="en-US"/>
              </w:rPr>
              <w:t>sp</w:t>
            </w:r>
            <w:proofErr w:type="spellEnd"/>
            <w:r w:rsidRPr="00FF4934">
              <w:rPr>
                <w:sz w:val="28"/>
                <w:szCs w:val="28"/>
              </w:rPr>
              <w:t xml:space="preserve">. </w:t>
            </w:r>
            <w:r w:rsidRPr="00FF4934">
              <w:rPr>
                <w:sz w:val="28"/>
                <w:szCs w:val="28"/>
                <w:lang w:val="en-US"/>
              </w:rPr>
              <w:t>n</w:t>
            </w:r>
            <w:r w:rsidRPr="00FF4934">
              <w:rPr>
                <w:sz w:val="28"/>
                <w:szCs w:val="28"/>
              </w:rPr>
              <w:t xml:space="preserve">. </w:t>
            </w:r>
          </w:p>
        </w:tc>
        <w:tc>
          <w:tcPr>
            <w:tcW w:w="850" w:type="dxa"/>
          </w:tcPr>
          <w:p w:rsidR="00C77F07" w:rsidRPr="00FF4934" w:rsidRDefault="00C77F07" w:rsidP="007A137F">
            <w:pPr>
              <w:jc w:val="center"/>
              <w:rPr>
                <w:sz w:val="28"/>
                <w:szCs w:val="28"/>
              </w:rPr>
            </w:pPr>
            <w:r w:rsidRPr="00FF4934">
              <w:rPr>
                <w:sz w:val="28"/>
                <w:szCs w:val="28"/>
              </w:rPr>
              <w:t>103</w:t>
            </w:r>
          </w:p>
        </w:tc>
        <w:tc>
          <w:tcPr>
            <w:tcW w:w="709" w:type="dxa"/>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1</w:t>
            </w:r>
          </w:p>
        </w:tc>
        <w:tc>
          <w:tcPr>
            <w:tcW w:w="992" w:type="dxa"/>
            <w:gridSpan w:val="2"/>
            <w:tcBorders>
              <w:right w:val="double" w:sz="4" w:space="0" w:color="auto"/>
            </w:tcBorders>
          </w:tcPr>
          <w:p w:rsidR="00C77F07" w:rsidRPr="00FF4934" w:rsidRDefault="007A137F" w:rsidP="007A137F">
            <w:pPr>
              <w:jc w:val="center"/>
              <w:rPr>
                <w:sz w:val="28"/>
                <w:szCs w:val="28"/>
              </w:rPr>
            </w:pPr>
            <w:r w:rsidRPr="00FF4934">
              <w:rPr>
                <w:sz w:val="28"/>
                <w:szCs w:val="28"/>
              </w:rPr>
              <w:t xml:space="preserve">        </w:t>
            </w:r>
            <w:r w:rsidR="00C77F07" w:rsidRPr="00FF4934">
              <w:rPr>
                <w:sz w:val="28"/>
                <w:szCs w:val="28"/>
              </w:rPr>
              <w:t>1</w:t>
            </w:r>
          </w:p>
        </w:tc>
        <w:tc>
          <w:tcPr>
            <w:tcW w:w="851" w:type="dxa"/>
            <w:tcBorders>
              <w:left w:val="double" w:sz="4" w:space="0" w:color="auto"/>
            </w:tcBorders>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0,97</w:t>
            </w:r>
          </w:p>
        </w:tc>
        <w:tc>
          <w:tcPr>
            <w:tcW w:w="850" w:type="dxa"/>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0,01</w:t>
            </w:r>
          </w:p>
        </w:tc>
        <w:tc>
          <w:tcPr>
            <w:tcW w:w="851" w:type="dxa"/>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1,00</w:t>
            </w:r>
          </w:p>
        </w:tc>
        <w:tc>
          <w:tcPr>
            <w:tcW w:w="878" w:type="dxa"/>
            <w:tcBorders>
              <w:right w:val="double" w:sz="4" w:space="0" w:color="auto"/>
            </w:tcBorders>
          </w:tcPr>
          <w:p w:rsidR="00C77F07" w:rsidRPr="00FF4934" w:rsidRDefault="00530A87" w:rsidP="007A137F">
            <w:pPr>
              <w:jc w:val="center"/>
              <w:rPr>
                <w:sz w:val="28"/>
                <w:szCs w:val="28"/>
              </w:rPr>
            </w:pPr>
            <w:r w:rsidRPr="00FF4934">
              <w:rPr>
                <w:sz w:val="28"/>
                <w:szCs w:val="28"/>
              </w:rPr>
              <w:t xml:space="preserve">  </w:t>
            </w:r>
            <w:r w:rsidR="00C77F07" w:rsidRPr="00FF4934">
              <w:rPr>
                <w:sz w:val="28"/>
                <w:szCs w:val="28"/>
              </w:rPr>
              <w:t>0,01</w:t>
            </w:r>
          </w:p>
        </w:tc>
      </w:tr>
      <w:tr w:rsidR="00C77F07" w:rsidRPr="00FF4934" w:rsidTr="009700C1">
        <w:tc>
          <w:tcPr>
            <w:tcW w:w="568" w:type="dxa"/>
            <w:tcBorders>
              <w:left w:val="double" w:sz="4" w:space="0" w:color="auto"/>
              <w:bottom w:val="double" w:sz="4" w:space="0" w:color="auto"/>
            </w:tcBorders>
          </w:tcPr>
          <w:p w:rsidR="00C77F07" w:rsidRPr="00FF4934" w:rsidRDefault="00C77F07" w:rsidP="005A549D">
            <w:pPr>
              <w:jc w:val="center"/>
              <w:rPr>
                <w:sz w:val="28"/>
                <w:szCs w:val="28"/>
              </w:rPr>
            </w:pPr>
            <w:r w:rsidRPr="00FF4934">
              <w:rPr>
                <w:sz w:val="28"/>
                <w:szCs w:val="28"/>
              </w:rPr>
              <w:t>22.</w:t>
            </w:r>
          </w:p>
        </w:tc>
        <w:tc>
          <w:tcPr>
            <w:tcW w:w="3544" w:type="dxa"/>
            <w:tcBorders>
              <w:bottom w:val="double" w:sz="4" w:space="0" w:color="auto"/>
            </w:tcBorders>
          </w:tcPr>
          <w:p w:rsidR="00C77F07" w:rsidRPr="00FF4934" w:rsidRDefault="00C77F07" w:rsidP="005A549D">
            <w:pPr>
              <w:jc w:val="both"/>
              <w:rPr>
                <w:sz w:val="28"/>
                <w:szCs w:val="28"/>
                <w:lang w:val="en-US"/>
              </w:rPr>
            </w:pPr>
            <w:proofErr w:type="spellStart"/>
            <w:r w:rsidRPr="00FF4934">
              <w:rPr>
                <w:i/>
                <w:sz w:val="28"/>
                <w:szCs w:val="28"/>
                <w:lang w:val="en-US"/>
              </w:rPr>
              <w:t>Euschoengastia</w:t>
            </w:r>
            <w:proofErr w:type="spellEnd"/>
            <w:r w:rsidRPr="00FF4934">
              <w:rPr>
                <w:i/>
                <w:sz w:val="28"/>
                <w:szCs w:val="28"/>
                <w:lang w:val="en-US"/>
              </w:rPr>
              <w:t xml:space="preserve"> </w:t>
            </w:r>
            <w:proofErr w:type="spellStart"/>
            <w:r w:rsidRPr="00FF4934">
              <w:rPr>
                <w:i/>
                <w:sz w:val="28"/>
                <w:szCs w:val="28"/>
                <w:lang w:val="en-US"/>
              </w:rPr>
              <w:t>alpina</w:t>
            </w:r>
            <w:proofErr w:type="spellEnd"/>
            <w:r w:rsidRPr="00FF4934">
              <w:rPr>
                <w:i/>
                <w:sz w:val="28"/>
                <w:szCs w:val="28"/>
                <w:lang w:val="en-US"/>
              </w:rPr>
              <w:t xml:space="preserve"> </w:t>
            </w:r>
            <w:proofErr w:type="spellStart"/>
            <w:r w:rsidRPr="00FF4934">
              <w:rPr>
                <w:sz w:val="28"/>
                <w:szCs w:val="28"/>
                <w:lang w:val="en-US"/>
              </w:rPr>
              <w:t>Sasa</w:t>
            </w:r>
            <w:proofErr w:type="spellEnd"/>
            <w:r w:rsidRPr="00FF4934">
              <w:rPr>
                <w:sz w:val="28"/>
                <w:szCs w:val="28"/>
                <w:lang w:val="en-US"/>
              </w:rPr>
              <w:t xml:space="preserve"> et Jameson, 1954</w:t>
            </w:r>
          </w:p>
        </w:tc>
        <w:tc>
          <w:tcPr>
            <w:tcW w:w="850" w:type="dxa"/>
            <w:tcBorders>
              <w:bottom w:val="double" w:sz="4" w:space="0" w:color="auto"/>
            </w:tcBorders>
          </w:tcPr>
          <w:p w:rsidR="00C77F07" w:rsidRPr="00FF4934" w:rsidRDefault="00C77F07" w:rsidP="007A137F">
            <w:pPr>
              <w:jc w:val="center"/>
              <w:rPr>
                <w:sz w:val="28"/>
                <w:szCs w:val="28"/>
                <w:lang w:val="en-US"/>
              </w:rPr>
            </w:pPr>
            <w:r w:rsidRPr="00FF4934">
              <w:rPr>
                <w:sz w:val="28"/>
                <w:szCs w:val="28"/>
                <w:lang w:val="en-US"/>
              </w:rPr>
              <w:t>186</w:t>
            </w:r>
          </w:p>
        </w:tc>
        <w:tc>
          <w:tcPr>
            <w:tcW w:w="709" w:type="dxa"/>
            <w:tcBorders>
              <w:bottom w:val="double" w:sz="4" w:space="0" w:color="auto"/>
            </w:tcBorders>
          </w:tcPr>
          <w:p w:rsidR="00C77F07" w:rsidRPr="00FF4934" w:rsidRDefault="007A137F" w:rsidP="007A137F">
            <w:pPr>
              <w:jc w:val="center"/>
              <w:rPr>
                <w:sz w:val="28"/>
                <w:szCs w:val="28"/>
                <w:lang w:val="en-US"/>
              </w:rPr>
            </w:pPr>
            <w:r w:rsidRPr="00FF4934">
              <w:rPr>
                <w:sz w:val="28"/>
                <w:szCs w:val="28"/>
              </w:rPr>
              <w:t xml:space="preserve">  </w:t>
            </w:r>
            <w:r w:rsidR="00C77F07" w:rsidRPr="00FF4934">
              <w:rPr>
                <w:sz w:val="28"/>
                <w:szCs w:val="28"/>
                <w:lang w:val="en-US"/>
              </w:rPr>
              <w:t>35</w:t>
            </w:r>
          </w:p>
        </w:tc>
        <w:tc>
          <w:tcPr>
            <w:tcW w:w="992" w:type="dxa"/>
            <w:gridSpan w:val="2"/>
            <w:tcBorders>
              <w:bottom w:val="double" w:sz="4" w:space="0" w:color="auto"/>
              <w:right w:val="double" w:sz="4" w:space="0" w:color="auto"/>
            </w:tcBorders>
          </w:tcPr>
          <w:p w:rsidR="00C77F07" w:rsidRPr="00FF4934" w:rsidRDefault="007A137F" w:rsidP="007A137F">
            <w:pPr>
              <w:jc w:val="center"/>
              <w:rPr>
                <w:sz w:val="28"/>
                <w:szCs w:val="28"/>
                <w:lang w:val="en-US"/>
              </w:rPr>
            </w:pPr>
            <w:r w:rsidRPr="00FF4934">
              <w:rPr>
                <w:sz w:val="28"/>
                <w:szCs w:val="28"/>
              </w:rPr>
              <w:t xml:space="preserve">    </w:t>
            </w:r>
            <w:r w:rsidR="00C77F07" w:rsidRPr="00FF4934">
              <w:rPr>
                <w:sz w:val="28"/>
                <w:szCs w:val="28"/>
                <w:lang w:val="en-US"/>
              </w:rPr>
              <w:t>510</w:t>
            </w:r>
          </w:p>
        </w:tc>
        <w:tc>
          <w:tcPr>
            <w:tcW w:w="851" w:type="dxa"/>
            <w:tcBorders>
              <w:left w:val="double" w:sz="4" w:space="0" w:color="auto"/>
              <w:bottom w:val="double" w:sz="4" w:space="0" w:color="auto"/>
            </w:tcBorders>
          </w:tcPr>
          <w:p w:rsidR="00C77F07" w:rsidRPr="00FF4934" w:rsidRDefault="00C77F07" w:rsidP="007A137F">
            <w:pPr>
              <w:jc w:val="center"/>
              <w:rPr>
                <w:sz w:val="28"/>
                <w:szCs w:val="28"/>
              </w:rPr>
            </w:pPr>
            <w:r w:rsidRPr="00FF4934">
              <w:rPr>
                <w:sz w:val="28"/>
                <w:szCs w:val="28"/>
                <w:lang w:val="en-US"/>
              </w:rPr>
              <w:t>18</w:t>
            </w:r>
            <w:r w:rsidRPr="00FF4934">
              <w:rPr>
                <w:sz w:val="28"/>
                <w:szCs w:val="28"/>
              </w:rPr>
              <w:t>,82</w:t>
            </w:r>
          </w:p>
        </w:tc>
        <w:tc>
          <w:tcPr>
            <w:tcW w:w="850" w:type="dxa"/>
            <w:tcBorders>
              <w:bottom w:val="double" w:sz="4" w:space="0" w:color="auto"/>
            </w:tcBorders>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2,74</w:t>
            </w:r>
          </w:p>
        </w:tc>
        <w:tc>
          <w:tcPr>
            <w:tcW w:w="851" w:type="dxa"/>
            <w:tcBorders>
              <w:bottom w:val="double" w:sz="4" w:space="0" w:color="auto"/>
            </w:tcBorders>
          </w:tcPr>
          <w:p w:rsidR="00C77F07" w:rsidRPr="00FF4934" w:rsidRDefault="00C77F07" w:rsidP="007A137F">
            <w:pPr>
              <w:jc w:val="center"/>
              <w:rPr>
                <w:sz w:val="28"/>
                <w:szCs w:val="28"/>
              </w:rPr>
            </w:pPr>
            <w:r w:rsidRPr="00FF4934">
              <w:rPr>
                <w:sz w:val="28"/>
                <w:szCs w:val="28"/>
              </w:rPr>
              <w:t>14,57</w:t>
            </w:r>
          </w:p>
        </w:tc>
        <w:tc>
          <w:tcPr>
            <w:tcW w:w="878" w:type="dxa"/>
            <w:tcBorders>
              <w:bottom w:val="double" w:sz="4" w:space="0" w:color="auto"/>
              <w:right w:val="double" w:sz="4" w:space="0" w:color="auto"/>
            </w:tcBorders>
          </w:tcPr>
          <w:p w:rsidR="00C77F07" w:rsidRPr="00FF4934" w:rsidRDefault="00530A87" w:rsidP="007A137F">
            <w:pPr>
              <w:jc w:val="center"/>
              <w:rPr>
                <w:sz w:val="28"/>
                <w:szCs w:val="28"/>
              </w:rPr>
            </w:pPr>
            <w:r w:rsidRPr="00FF4934">
              <w:rPr>
                <w:sz w:val="28"/>
                <w:szCs w:val="28"/>
                <w:lang w:val="en-US"/>
              </w:rPr>
              <w:t xml:space="preserve">  </w:t>
            </w:r>
            <w:r w:rsidR="00C77F07" w:rsidRPr="00FF4934">
              <w:rPr>
                <w:sz w:val="28"/>
                <w:szCs w:val="28"/>
              </w:rPr>
              <w:t>4,94</w:t>
            </w:r>
          </w:p>
        </w:tc>
      </w:tr>
      <w:tr w:rsidR="00C77F07" w:rsidRPr="00FF4934" w:rsidTr="009700C1">
        <w:tc>
          <w:tcPr>
            <w:tcW w:w="4112" w:type="dxa"/>
            <w:gridSpan w:val="2"/>
            <w:tcBorders>
              <w:top w:val="double" w:sz="4" w:space="0" w:color="auto"/>
              <w:left w:val="double" w:sz="4" w:space="0" w:color="auto"/>
              <w:bottom w:val="double" w:sz="4" w:space="0" w:color="auto"/>
            </w:tcBorders>
          </w:tcPr>
          <w:p w:rsidR="00C77F07" w:rsidRPr="00FF4934" w:rsidRDefault="00C77F07" w:rsidP="00185514">
            <w:pPr>
              <w:jc w:val="center"/>
              <w:rPr>
                <w:sz w:val="28"/>
                <w:szCs w:val="28"/>
              </w:rPr>
            </w:pPr>
            <w:r w:rsidRPr="00FF4934">
              <w:rPr>
                <w:sz w:val="28"/>
                <w:szCs w:val="28"/>
              </w:rPr>
              <w:t>И т о г о</w:t>
            </w:r>
            <w:proofErr w:type="gramStart"/>
            <w:r w:rsidRPr="00FF4934">
              <w:rPr>
                <w:sz w:val="28"/>
                <w:szCs w:val="28"/>
              </w:rPr>
              <w:t xml:space="preserve"> :</w:t>
            </w:r>
            <w:proofErr w:type="gramEnd"/>
          </w:p>
        </w:tc>
        <w:tc>
          <w:tcPr>
            <w:tcW w:w="850" w:type="dxa"/>
            <w:tcBorders>
              <w:top w:val="double" w:sz="4" w:space="0" w:color="auto"/>
              <w:bottom w:val="double" w:sz="4" w:space="0" w:color="auto"/>
            </w:tcBorders>
          </w:tcPr>
          <w:p w:rsidR="00C77F07" w:rsidRPr="00FF4934" w:rsidRDefault="00C77F07" w:rsidP="007A137F">
            <w:pPr>
              <w:jc w:val="center"/>
              <w:rPr>
                <w:sz w:val="28"/>
                <w:szCs w:val="28"/>
              </w:rPr>
            </w:pPr>
            <w:r w:rsidRPr="00FF4934">
              <w:rPr>
                <w:sz w:val="28"/>
                <w:szCs w:val="28"/>
              </w:rPr>
              <w:t>219</w:t>
            </w:r>
          </w:p>
        </w:tc>
        <w:tc>
          <w:tcPr>
            <w:tcW w:w="709" w:type="dxa"/>
            <w:tcBorders>
              <w:top w:val="double" w:sz="4" w:space="0" w:color="auto"/>
              <w:bottom w:val="double" w:sz="4" w:space="0" w:color="auto"/>
            </w:tcBorders>
          </w:tcPr>
          <w:p w:rsidR="00C77F07" w:rsidRPr="00FF4934" w:rsidRDefault="00C77F07" w:rsidP="007A137F">
            <w:pPr>
              <w:jc w:val="center"/>
              <w:rPr>
                <w:sz w:val="28"/>
                <w:szCs w:val="28"/>
              </w:rPr>
            </w:pPr>
            <w:r w:rsidRPr="00FF4934">
              <w:rPr>
                <w:sz w:val="28"/>
                <w:szCs w:val="28"/>
              </w:rPr>
              <w:t>116</w:t>
            </w:r>
          </w:p>
        </w:tc>
        <w:tc>
          <w:tcPr>
            <w:tcW w:w="992" w:type="dxa"/>
            <w:gridSpan w:val="2"/>
            <w:tcBorders>
              <w:top w:val="double" w:sz="4" w:space="0" w:color="auto"/>
              <w:bottom w:val="double" w:sz="4" w:space="0" w:color="auto"/>
              <w:right w:val="double" w:sz="4" w:space="0" w:color="auto"/>
            </w:tcBorders>
          </w:tcPr>
          <w:p w:rsidR="00C77F07" w:rsidRPr="00FF4934" w:rsidRDefault="00C77F07" w:rsidP="007A137F">
            <w:pPr>
              <w:jc w:val="center"/>
              <w:rPr>
                <w:sz w:val="28"/>
                <w:szCs w:val="28"/>
              </w:rPr>
            </w:pPr>
            <w:r w:rsidRPr="00FF4934">
              <w:rPr>
                <w:sz w:val="28"/>
                <w:szCs w:val="28"/>
              </w:rPr>
              <w:t>10309</w:t>
            </w:r>
          </w:p>
        </w:tc>
        <w:tc>
          <w:tcPr>
            <w:tcW w:w="851" w:type="dxa"/>
            <w:tcBorders>
              <w:top w:val="double" w:sz="4" w:space="0" w:color="auto"/>
              <w:left w:val="double" w:sz="4" w:space="0" w:color="auto"/>
              <w:bottom w:val="double" w:sz="4" w:space="0" w:color="auto"/>
            </w:tcBorders>
          </w:tcPr>
          <w:p w:rsidR="00C77F07" w:rsidRPr="00FF4934" w:rsidRDefault="00C77F07" w:rsidP="007A137F">
            <w:pPr>
              <w:jc w:val="center"/>
              <w:rPr>
                <w:sz w:val="28"/>
                <w:szCs w:val="28"/>
              </w:rPr>
            </w:pPr>
            <w:r w:rsidRPr="00FF4934">
              <w:rPr>
                <w:sz w:val="28"/>
                <w:szCs w:val="28"/>
              </w:rPr>
              <w:t>52,97</w:t>
            </w:r>
          </w:p>
        </w:tc>
        <w:tc>
          <w:tcPr>
            <w:tcW w:w="850" w:type="dxa"/>
            <w:tcBorders>
              <w:top w:val="double" w:sz="4" w:space="0" w:color="auto"/>
              <w:bottom w:val="double" w:sz="4" w:space="0" w:color="auto"/>
            </w:tcBorders>
          </w:tcPr>
          <w:p w:rsidR="00C77F07" w:rsidRPr="00FF4934" w:rsidRDefault="00C77F07" w:rsidP="007A137F">
            <w:pPr>
              <w:jc w:val="center"/>
              <w:rPr>
                <w:sz w:val="28"/>
                <w:szCs w:val="28"/>
              </w:rPr>
            </w:pPr>
            <w:r w:rsidRPr="00FF4934">
              <w:rPr>
                <w:sz w:val="28"/>
                <w:szCs w:val="28"/>
              </w:rPr>
              <w:t>47,07</w:t>
            </w:r>
          </w:p>
        </w:tc>
        <w:tc>
          <w:tcPr>
            <w:tcW w:w="851" w:type="dxa"/>
            <w:tcBorders>
              <w:top w:val="double" w:sz="4" w:space="0" w:color="auto"/>
              <w:bottom w:val="double" w:sz="4" w:space="0" w:color="auto"/>
            </w:tcBorders>
          </w:tcPr>
          <w:p w:rsidR="00C77F07" w:rsidRPr="00FF4934" w:rsidRDefault="00C77F07" w:rsidP="007A137F">
            <w:pPr>
              <w:jc w:val="center"/>
              <w:rPr>
                <w:sz w:val="28"/>
                <w:szCs w:val="28"/>
              </w:rPr>
            </w:pPr>
            <w:r w:rsidRPr="00FF4934">
              <w:rPr>
                <w:sz w:val="28"/>
                <w:szCs w:val="28"/>
              </w:rPr>
              <w:t>88,87</w:t>
            </w:r>
          </w:p>
        </w:tc>
        <w:tc>
          <w:tcPr>
            <w:tcW w:w="878" w:type="dxa"/>
            <w:tcBorders>
              <w:top w:val="double" w:sz="4" w:space="0" w:color="auto"/>
              <w:bottom w:val="double" w:sz="4" w:space="0" w:color="auto"/>
              <w:right w:val="double" w:sz="4" w:space="0" w:color="auto"/>
            </w:tcBorders>
          </w:tcPr>
          <w:p w:rsidR="00C77F07" w:rsidRPr="00FF4934" w:rsidRDefault="00C77F07" w:rsidP="00254F4F">
            <w:pPr>
              <w:ind w:left="-108"/>
              <w:rPr>
                <w:sz w:val="28"/>
                <w:szCs w:val="28"/>
                <w:lang w:val="en-US"/>
              </w:rPr>
            </w:pPr>
            <w:r w:rsidRPr="00FF4934">
              <w:rPr>
                <w:sz w:val="28"/>
                <w:szCs w:val="28"/>
              </w:rPr>
              <w:t>100,0</w:t>
            </w:r>
          </w:p>
        </w:tc>
      </w:tr>
    </w:tbl>
    <w:p w:rsidR="00B5501A" w:rsidRPr="00FF4934" w:rsidRDefault="00B5501A" w:rsidP="00B5501A">
      <w:pPr>
        <w:spacing w:after="0" w:line="240" w:lineRule="auto"/>
        <w:jc w:val="both"/>
        <w:rPr>
          <w:rFonts w:ascii="Times New Roman" w:hAnsi="Times New Roman" w:cs="Times New Roman"/>
          <w:sz w:val="28"/>
          <w:szCs w:val="28"/>
          <w:rtl/>
        </w:rPr>
      </w:pPr>
    </w:p>
    <w:p w:rsidR="00C77F07" w:rsidRPr="00FF4934" w:rsidRDefault="00C77F07" w:rsidP="005A549D">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tl/>
        </w:rPr>
        <w:t xml:space="preserve"> </w:t>
      </w:r>
      <w:r w:rsidRPr="00FF4934">
        <w:rPr>
          <w:rFonts w:ascii="Times New Roman" w:hAnsi="Times New Roman" w:cs="Times New Roman"/>
          <w:sz w:val="28"/>
          <w:szCs w:val="28"/>
        </w:rPr>
        <w:t xml:space="preserve"> </w:t>
      </w:r>
      <w:r w:rsidRPr="00FF4934">
        <w:rPr>
          <w:rFonts w:ascii="Times New Roman" w:hAnsi="Times New Roman" w:cs="Times New Roman"/>
          <w:sz w:val="28"/>
          <w:szCs w:val="28"/>
          <w:rtl/>
        </w:rPr>
        <w:t>٭</w:t>
      </w:r>
      <w:r w:rsidRPr="00FF4934">
        <w:rPr>
          <w:rFonts w:ascii="Times New Roman" w:hAnsi="Times New Roman" w:cs="Times New Roman"/>
          <w:sz w:val="28"/>
          <w:szCs w:val="28"/>
        </w:rPr>
        <w:t xml:space="preserve"> – новый вид для науки;</w:t>
      </w:r>
    </w:p>
    <w:p w:rsidR="00C77F07" w:rsidRPr="00FF4934" w:rsidRDefault="00C77F07" w:rsidP="00B5501A">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tl/>
        </w:rPr>
        <w:t>٭٭</w:t>
      </w:r>
      <w:r w:rsidRPr="00FF4934">
        <w:rPr>
          <w:rFonts w:ascii="Times New Roman" w:hAnsi="Times New Roman" w:cs="Times New Roman"/>
          <w:sz w:val="28"/>
          <w:szCs w:val="28"/>
        </w:rPr>
        <w:t xml:space="preserve"> – новый вид для Кирги</w:t>
      </w:r>
      <w:r w:rsidR="00F554A2" w:rsidRPr="00FF4934">
        <w:rPr>
          <w:rFonts w:ascii="Times New Roman" w:hAnsi="Times New Roman" w:cs="Times New Roman"/>
          <w:sz w:val="28"/>
          <w:szCs w:val="28"/>
        </w:rPr>
        <w:t>зского хребта (ущелье Ала-Арча);</w:t>
      </w:r>
    </w:p>
    <w:p w:rsidR="00A73084" w:rsidRPr="00FF4934" w:rsidRDefault="00F554A2" w:rsidP="00B5501A">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ИВ – инде</w:t>
      </w:r>
      <w:proofErr w:type="gramStart"/>
      <w:r w:rsidRPr="00FF4934">
        <w:rPr>
          <w:rFonts w:ascii="Times New Roman" w:hAnsi="Times New Roman" w:cs="Times New Roman"/>
          <w:sz w:val="28"/>
          <w:szCs w:val="28"/>
        </w:rPr>
        <w:t>кс</w:t>
      </w:r>
      <w:r w:rsidR="00A73084" w:rsidRPr="00FF4934">
        <w:rPr>
          <w:rFonts w:ascii="Times New Roman" w:hAnsi="Times New Roman" w:cs="Times New Roman"/>
          <w:sz w:val="28"/>
          <w:szCs w:val="28"/>
        </w:rPr>
        <w:t xml:space="preserve"> встр</w:t>
      </w:r>
      <w:proofErr w:type="gramEnd"/>
      <w:r w:rsidR="00A73084" w:rsidRPr="00FF4934">
        <w:rPr>
          <w:rFonts w:ascii="Times New Roman" w:hAnsi="Times New Roman" w:cs="Times New Roman"/>
          <w:sz w:val="28"/>
          <w:szCs w:val="28"/>
        </w:rPr>
        <w:t xml:space="preserve">ечаемости;          </w:t>
      </w:r>
      <w:r w:rsidRPr="00FF4934">
        <w:rPr>
          <w:rFonts w:ascii="Times New Roman" w:hAnsi="Times New Roman" w:cs="Times New Roman"/>
          <w:sz w:val="28"/>
          <w:szCs w:val="28"/>
        </w:rPr>
        <w:t>ИП – индекс поражения</w:t>
      </w:r>
      <w:r w:rsidR="00A73084" w:rsidRPr="00FF4934">
        <w:rPr>
          <w:rFonts w:ascii="Times New Roman" w:hAnsi="Times New Roman" w:cs="Times New Roman"/>
          <w:sz w:val="28"/>
          <w:szCs w:val="28"/>
        </w:rPr>
        <w:t>;</w:t>
      </w:r>
    </w:p>
    <w:p w:rsidR="00F554A2" w:rsidRPr="00FF4934" w:rsidRDefault="00F554A2" w:rsidP="00B5501A">
      <w:pPr>
        <w:spacing w:after="0" w:line="240" w:lineRule="auto"/>
        <w:jc w:val="both"/>
        <w:rPr>
          <w:rFonts w:ascii="Times New Roman" w:hAnsi="Times New Roman" w:cs="Times New Roman"/>
          <w:sz w:val="28"/>
          <w:szCs w:val="28"/>
        </w:rPr>
      </w:pPr>
      <w:r w:rsidRPr="00FF4934">
        <w:rPr>
          <w:rFonts w:ascii="Times New Roman" w:hAnsi="Times New Roman" w:cs="Times New Roman"/>
          <w:sz w:val="28"/>
          <w:szCs w:val="28"/>
        </w:rPr>
        <w:t>ИО – индекс обилия;</w:t>
      </w:r>
      <w:r w:rsidR="00A73084" w:rsidRPr="00FF4934">
        <w:rPr>
          <w:rFonts w:ascii="Times New Roman" w:hAnsi="Times New Roman" w:cs="Times New Roman"/>
          <w:sz w:val="28"/>
          <w:szCs w:val="28"/>
        </w:rPr>
        <w:t xml:space="preserve">                       ИД – индекс доминирования.</w:t>
      </w:r>
    </w:p>
    <w:p w:rsidR="00CC1589" w:rsidRPr="00FF4934" w:rsidRDefault="00CC1589" w:rsidP="00CC1589">
      <w:pPr>
        <w:spacing w:after="0" w:line="240" w:lineRule="auto"/>
        <w:ind w:firstLine="567"/>
        <w:jc w:val="both"/>
        <w:rPr>
          <w:rFonts w:ascii="Times New Roman" w:hAnsi="Times New Roman" w:cs="Times New Roman"/>
          <w:sz w:val="28"/>
          <w:szCs w:val="28"/>
        </w:rPr>
      </w:pPr>
    </w:p>
    <w:p w:rsidR="00AE389A" w:rsidRPr="00FF4934" w:rsidRDefault="00CC1589" w:rsidP="00AE389A">
      <w:pPr>
        <w:spacing w:after="0" w:line="240" w:lineRule="auto"/>
        <w:jc w:val="both"/>
        <w:rPr>
          <w:rFonts w:ascii="Times New Roman" w:hAnsi="Times New Roman" w:cs="Times New Roman"/>
          <w:sz w:val="28"/>
          <w:szCs w:val="28"/>
        </w:rPr>
      </w:pPr>
      <w:proofErr w:type="spellStart"/>
      <w:r w:rsidRPr="00FF4934">
        <w:rPr>
          <w:rFonts w:ascii="Times New Roman" w:hAnsi="Times New Roman" w:cs="Times New Roman"/>
          <w:sz w:val="28"/>
          <w:szCs w:val="28"/>
        </w:rPr>
        <w:t>довательности</w:t>
      </w:r>
      <w:proofErr w:type="spellEnd"/>
      <w:r w:rsidRPr="00FF4934">
        <w:rPr>
          <w:rFonts w:ascii="Times New Roman" w:hAnsi="Times New Roman" w:cs="Times New Roman"/>
          <w:sz w:val="28"/>
          <w:szCs w:val="28"/>
        </w:rPr>
        <w:t xml:space="preserve"> приводятся основные эколого-фаунистические закономерности и систематические замечания  всех найденных в этом ущелья видов. Два вида из рода </w:t>
      </w:r>
      <w:proofErr w:type="spellStart"/>
      <w:r w:rsidRPr="00FF4934">
        <w:rPr>
          <w:rFonts w:ascii="Times New Roman" w:hAnsi="Times New Roman" w:cs="Times New Roman"/>
          <w:i/>
          <w:sz w:val="28"/>
          <w:szCs w:val="28"/>
          <w:lang w:val="en-US"/>
        </w:rPr>
        <w:t>Aboriginesia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 </w:t>
      </w:r>
      <w:r w:rsidRPr="00FF4934">
        <w:rPr>
          <w:rFonts w:ascii="Times New Roman" w:hAnsi="Times New Roman" w:cs="Times New Roman"/>
          <w:i/>
          <w:sz w:val="28"/>
          <w:szCs w:val="28"/>
          <w:lang w:val="en-US"/>
        </w:rPr>
        <w:t>A</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chirovi</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lang w:val="en-US"/>
        </w:rPr>
        <w:t>sp</w:t>
      </w:r>
      <w:proofErr w:type="spellEnd"/>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n</w:t>
      </w:r>
      <w:r w:rsidRPr="00FF4934">
        <w:rPr>
          <w:rFonts w:ascii="Times New Roman" w:hAnsi="Times New Roman" w:cs="Times New Roman"/>
          <w:sz w:val="28"/>
          <w:szCs w:val="28"/>
        </w:rPr>
        <w:t xml:space="preserve">. и </w:t>
      </w:r>
      <w:r w:rsidRPr="00FF4934">
        <w:rPr>
          <w:rFonts w:ascii="Times New Roman" w:hAnsi="Times New Roman" w:cs="Times New Roman"/>
          <w:i/>
          <w:sz w:val="28"/>
          <w:szCs w:val="28"/>
        </w:rPr>
        <w:t xml:space="preserve"> </w:t>
      </w:r>
      <w:r w:rsidRPr="00FF4934">
        <w:rPr>
          <w:rFonts w:ascii="Times New Roman" w:hAnsi="Times New Roman" w:cs="Times New Roman"/>
          <w:i/>
          <w:sz w:val="28"/>
          <w:szCs w:val="28"/>
          <w:lang w:val="en-US"/>
        </w:rPr>
        <w:t>A</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akimovi</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sz w:val="28"/>
          <w:szCs w:val="28"/>
          <w:lang w:val="en-US"/>
        </w:rPr>
        <w:t>sp</w:t>
      </w:r>
      <w:proofErr w:type="spellEnd"/>
      <w:r w:rsidRPr="00FF4934">
        <w:rPr>
          <w:rFonts w:ascii="Times New Roman" w:hAnsi="Times New Roman" w:cs="Times New Roman"/>
          <w:sz w:val="28"/>
          <w:szCs w:val="28"/>
        </w:rPr>
        <w:t xml:space="preserve">. </w:t>
      </w:r>
      <w:r w:rsidRPr="00FF4934">
        <w:rPr>
          <w:rFonts w:ascii="Times New Roman" w:hAnsi="Times New Roman" w:cs="Times New Roman"/>
          <w:sz w:val="28"/>
          <w:szCs w:val="28"/>
          <w:lang w:val="en-US"/>
        </w:rPr>
        <w:t>n</w:t>
      </w:r>
      <w:r w:rsidRPr="00FF4934">
        <w:rPr>
          <w:rFonts w:ascii="Times New Roman" w:hAnsi="Times New Roman" w:cs="Times New Roman"/>
          <w:sz w:val="28"/>
          <w:szCs w:val="28"/>
        </w:rPr>
        <w:t xml:space="preserve">. описаны нами как новые для науки. В главе приводятся их подробное описание, даются диагнозы, морфометрические промеры, рисунки и фотографии. Доминантных видов оказалось два,  оба из рода </w:t>
      </w:r>
      <w:proofErr w:type="spellStart"/>
      <w:r w:rsidRPr="00FF4934">
        <w:rPr>
          <w:rFonts w:ascii="Times New Roman" w:hAnsi="Times New Roman" w:cs="Times New Roman"/>
          <w:i/>
          <w:sz w:val="28"/>
          <w:szCs w:val="28"/>
          <w:lang w:val="en-US"/>
        </w:rPr>
        <w:t>Neotrombicula</w:t>
      </w:r>
      <w:proofErr w:type="spellEnd"/>
      <w:r w:rsidRPr="00FF4934">
        <w:rPr>
          <w:rFonts w:ascii="Times New Roman" w:hAnsi="Times New Roman" w:cs="Times New Roman"/>
          <w:sz w:val="28"/>
          <w:szCs w:val="28"/>
        </w:rPr>
        <w:t xml:space="preserve"> –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monticola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(48,23 %) и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nagayoi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(31,19 %). К обычным  отнесены  </w:t>
      </w:r>
      <w:r w:rsidRPr="00FF4934">
        <w:rPr>
          <w:rFonts w:ascii="Times New Roman" w:hAnsi="Times New Roman" w:cs="Times New Roman"/>
          <w:i/>
          <w:sz w:val="28"/>
          <w:szCs w:val="28"/>
          <w:lang w:val="en-US"/>
        </w:rPr>
        <w:t>E</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alpin</w:t>
      </w:r>
      <w:proofErr w:type="spellEnd"/>
      <w:proofErr w:type="gramStart"/>
      <w:r w:rsidRPr="00FF4934">
        <w:rPr>
          <w:rFonts w:ascii="Times New Roman" w:hAnsi="Times New Roman" w:cs="Times New Roman"/>
          <w:i/>
          <w:sz w:val="28"/>
          <w:szCs w:val="28"/>
        </w:rPr>
        <w:t>а</w:t>
      </w:r>
      <w:proofErr w:type="gram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(4,94 %),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kharadovi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(4,27 %),  </w:t>
      </w:r>
      <w:r w:rsidRPr="00FF4934">
        <w:rPr>
          <w:rFonts w:ascii="Times New Roman" w:hAnsi="Times New Roman" w:cs="Times New Roman"/>
          <w:i/>
          <w:sz w:val="28"/>
          <w:szCs w:val="28"/>
          <w:lang w:val="en-US"/>
        </w:rPr>
        <w:t>A</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armata</w:t>
      </w:r>
      <w:proofErr w:type="spellEnd"/>
      <w:r w:rsidRPr="00FF4934">
        <w:rPr>
          <w:rFonts w:ascii="Times New Roman" w:hAnsi="Times New Roman" w:cs="Times New Roman"/>
          <w:sz w:val="28"/>
          <w:szCs w:val="28"/>
        </w:rPr>
        <w:t xml:space="preserve">  (3,51 %),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sympatrica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(3,09 %), </w:t>
      </w:r>
      <w:r w:rsidRPr="00FF4934">
        <w:rPr>
          <w:rFonts w:ascii="Times New Roman" w:hAnsi="Times New Roman" w:cs="Times New Roman"/>
          <w:i/>
          <w:sz w:val="28"/>
          <w:szCs w:val="28"/>
          <w:lang w:val="en-US"/>
        </w:rPr>
        <w:t>L</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wolandi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  (2,12 %) и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georgyi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(1,24 %).  В группу редких отнесены остальные 14 видов, доля которых в общем объеме колебалось от 0,43 до 0,01 %.</w:t>
      </w:r>
    </w:p>
    <w:p w:rsidR="00185514" w:rsidRPr="00FF4934" w:rsidRDefault="00185514" w:rsidP="00AE389A">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По количественному разбросу видов все роды объединили в три группы: доминанты – содержащие  5 и более видов, субдоминанты – 3-4 вида и </w:t>
      </w:r>
      <w:proofErr w:type="spellStart"/>
      <w:r w:rsidRPr="00FF4934">
        <w:rPr>
          <w:rFonts w:ascii="Times New Roman" w:hAnsi="Times New Roman" w:cs="Times New Roman"/>
          <w:sz w:val="28"/>
          <w:szCs w:val="28"/>
        </w:rPr>
        <w:t>акциденты</w:t>
      </w:r>
      <w:proofErr w:type="spellEnd"/>
      <w:r w:rsidRPr="00FF4934">
        <w:rPr>
          <w:rFonts w:ascii="Times New Roman" w:hAnsi="Times New Roman" w:cs="Times New Roman"/>
          <w:sz w:val="28"/>
          <w:szCs w:val="28"/>
        </w:rPr>
        <w:t xml:space="preserve">  – 1-2 вида. Таксономическая характеристика фаунистического спектра  (</w:t>
      </w:r>
      <w:r w:rsidR="00C23738" w:rsidRPr="00FF4934">
        <w:rPr>
          <w:rFonts w:ascii="Times New Roman" w:hAnsi="Times New Roman" w:cs="Times New Roman"/>
          <w:sz w:val="28"/>
          <w:szCs w:val="28"/>
        </w:rPr>
        <w:t xml:space="preserve">М. М. </w:t>
      </w:r>
      <w:proofErr w:type="spellStart"/>
      <w:r w:rsidRPr="00FF4934">
        <w:rPr>
          <w:rFonts w:ascii="Times New Roman" w:hAnsi="Times New Roman" w:cs="Times New Roman"/>
          <w:sz w:val="28"/>
          <w:szCs w:val="28"/>
        </w:rPr>
        <w:t>Токобаев</w:t>
      </w:r>
      <w:proofErr w:type="spellEnd"/>
      <w:r w:rsidRPr="00FF4934">
        <w:rPr>
          <w:rFonts w:ascii="Times New Roman" w:hAnsi="Times New Roman" w:cs="Times New Roman"/>
          <w:sz w:val="28"/>
          <w:szCs w:val="28"/>
        </w:rPr>
        <w:t xml:space="preserve">, 1976)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представленная  в убывающей последовательности количества видов.  Абсолютным </w:t>
      </w:r>
      <w:proofErr w:type="spellStart"/>
      <w:r w:rsidRPr="00FF4934">
        <w:rPr>
          <w:rFonts w:ascii="Times New Roman" w:hAnsi="Times New Roman" w:cs="Times New Roman"/>
          <w:sz w:val="28"/>
          <w:szCs w:val="28"/>
        </w:rPr>
        <w:t>доминант</w:t>
      </w:r>
      <w:r w:rsidR="006C02EB" w:rsidRPr="00FF4934">
        <w:rPr>
          <w:rFonts w:ascii="Times New Roman" w:hAnsi="Times New Roman" w:cs="Times New Roman"/>
          <w:sz w:val="28"/>
          <w:szCs w:val="28"/>
        </w:rPr>
        <w:t>о</w:t>
      </w:r>
      <w:r w:rsidRPr="00FF4934">
        <w:rPr>
          <w:rFonts w:ascii="Times New Roman" w:hAnsi="Times New Roman" w:cs="Times New Roman"/>
          <w:sz w:val="28"/>
          <w:szCs w:val="28"/>
        </w:rPr>
        <w:t>м</w:t>
      </w:r>
      <w:proofErr w:type="spellEnd"/>
      <w:r w:rsidRPr="00FF4934">
        <w:rPr>
          <w:rFonts w:ascii="Times New Roman" w:hAnsi="Times New Roman" w:cs="Times New Roman"/>
          <w:sz w:val="28"/>
          <w:szCs w:val="28"/>
        </w:rPr>
        <w:t xml:space="preserve"> оказался род    </w:t>
      </w:r>
      <w:proofErr w:type="spellStart"/>
      <w:r w:rsidRPr="00FF4934">
        <w:rPr>
          <w:rFonts w:ascii="Times New Roman" w:hAnsi="Times New Roman" w:cs="Times New Roman"/>
          <w:i/>
          <w:sz w:val="28"/>
          <w:szCs w:val="28"/>
          <w:lang w:val="en-US"/>
        </w:rPr>
        <w:t>Neotrombicula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 </w:t>
      </w:r>
      <w:r w:rsidR="00C23738" w:rsidRPr="00FF4934">
        <w:rPr>
          <w:rFonts w:ascii="Times New Roman" w:hAnsi="Times New Roman" w:cs="Times New Roman"/>
          <w:sz w:val="28"/>
          <w:szCs w:val="28"/>
        </w:rPr>
        <w:t>–</w:t>
      </w:r>
      <w:r w:rsidRPr="00FF4934">
        <w:rPr>
          <w:rFonts w:ascii="Times New Roman" w:hAnsi="Times New Roman" w:cs="Times New Roman"/>
          <w:sz w:val="28"/>
          <w:szCs w:val="28"/>
        </w:rPr>
        <w:t xml:space="preserve"> 12 видов (54,55 %). В группу </w:t>
      </w:r>
      <w:proofErr w:type="spellStart"/>
      <w:r w:rsidRPr="00FF4934">
        <w:rPr>
          <w:rFonts w:ascii="Times New Roman" w:hAnsi="Times New Roman" w:cs="Times New Roman"/>
          <w:sz w:val="28"/>
          <w:szCs w:val="28"/>
        </w:rPr>
        <w:t>субдоминантов</w:t>
      </w:r>
      <w:proofErr w:type="spellEnd"/>
      <w:r w:rsidRPr="00FF4934">
        <w:rPr>
          <w:rFonts w:ascii="Times New Roman" w:hAnsi="Times New Roman" w:cs="Times New Roman"/>
          <w:sz w:val="28"/>
          <w:szCs w:val="28"/>
        </w:rPr>
        <w:t xml:space="preserve"> вошли роды </w:t>
      </w:r>
      <w:proofErr w:type="spellStart"/>
      <w:r w:rsidRPr="00FF4934">
        <w:rPr>
          <w:rFonts w:ascii="Times New Roman" w:hAnsi="Times New Roman" w:cs="Times New Roman"/>
          <w:i/>
          <w:sz w:val="28"/>
          <w:szCs w:val="28"/>
          <w:lang w:val="en-US"/>
        </w:rPr>
        <w:t>Leptotrombidium</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(4 вида) и </w:t>
      </w:r>
      <w:proofErr w:type="spellStart"/>
      <w:r w:rsidRPr="00FF4934">
        <w:rPr>
          <w:rFonts w:ascii="Times New Roman" w:hAnsi="Times New Roman" w:cs="Times New Roman"/>
          <w:i/>
          <w:sz w:val="28"/>
          <w:szCs w:val="28"/>
          <w:lang w:val="en-US"/>
        </w:rPr>
        <w:t>Aboriginesia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(3 вида), в сумме составившие 31, 83 % видового состава. По одному виду имели роды   </w:t>
      </w:r>
      <w:proofErr w:type="spellStart"/>
      <w:r w:rsidRPr="00FF4934">
        <w:rPr>
          <w:rFonts w:ascii="Times New Roman" w:hAnsi="Times New Roman" w:cs="Times New Roman"/>
          <w:i/>
          <w:sz w:val="28"/>
          <w:szCs w:val="28"/>
          <w:lang w:val="en-US"/>
        </w:rPr>
        <w:t>Shunsennia</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i/>
          <w:sz w:val="28"/>
          <w:szCs w:val="28"/>
          <w:lang w:val="en-US"/>
        </w:rPr>
        <w:t>Montivagum</w:t>
      </w:r>
      <w:proofErr w:type="spellEnd"/>
      <w:r w:rsidRPr="00FF4934">
        <w:rPr>
          <w:rFonts w:ascii="Times New Roman" w:hAnsi="Times New Roman" w:cs="Times New Roman"/>
          <w:sz w:val="28"/>
          <w:szCs w:val="28"/>
        </w:rPr>
        <w:t xml:space="preserve"> и </w:t>
      </w:r>
      <w:proofErr w:type="spellStart"/>
      <w:r w:rsidRPr="00FF4934">
        <w:rPr>
          <w:rFonts w:ascii="Times New Roman" w:hAnsi="Times New Roman" w:cs="Times New Roman"/>
          <w:i/>
          <w:sz w:val="28"/>
          <w:szCs w:val="28"/>
          <w:lang w:val="en-US"/>
        </w:rPr>
        <w:t>Euschoengastia</w:t>
      </w:r>
      <w:proofErr w:type="spellEnd"/>
      <w:r w:rsidRPr="00FF4934">
        <w:rPr>
          <w:rFonts w:ascii="Times New Roman" w:hAnsi="Times New Roman" w:cs="Times New Roman"/>
          <w:i/>
          <w:sz w:val="28"/>
          <w:szCs w:val="28"/>
        </w:rPr>
        <w:t xml:space="preserve"> </w:t>
      </w:r>
      <w:r w:rsidR="008B2AE4">
        <w:rPr>
          <w:rFonts w:ascii="Times New Roman" w:hAnsi="Times New Roman" w:cs="Times New Roman"/>
          <w:sz w:val="28"/>
          <w:szCs w:val="28"/>
        </w:rPr>
        <w:t>–</w:t>
      </w:r>
      <w:r w:rsidR="008B2AE4" w:rsidRPr="008B2AE4">
        <w:rPr>
          <w:rFonts w:ascii="Times New Roman" w:hAnsi="Times New Roman" w:cs="Times New Roman"/>
          <w:sz w:val="28"/>
          <w:szCs w:val="28"/>
        </w:rPr>
        <w:t xml:space="preserve"> </w:t>
      </w:r>
      <w:r w:rsidRPr="00FF4934">
        <w:rPr>
          <w:rFonts w:ascii="Times New Roman" w:hAnsi="Times New Roman" w:cs="Times New Roman"/>
          <w:sz w:val="28"/>
          <w:szCs w:val="28"/>
        </w:rPr>
        <w:t xml:space="preserve">эти роды в суммарном выражении определены  в 13,62 %. В структуре фауны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преобладает три </w:t>
      </w:r>
      <w:r w:rsidRPr="00FF4934">
        <w:rPr>
          <w:rFonts w:ascii="Times New Roman" w:hAnsi="Times New Roman" w:cs="Times New Roman"/>
          <w:sz w:val="28"/>
          <w:szCs w:val="28"/>
        </w:rPr>
        <w:lastRenderedPageBreak/>
        <w:t xml:space="preserve">рода: </w:t>
      </w:r>
      <w:proofErr w:type="spellStart"/>
      <w:r w:rsidRPr="00FF4934">
        <w:rPr>
          <w:rFonts w:ascii="Times New Roman" w:hAnsi="Times New Roman" w:cs="Times New Roman"/>
          <w:i/>
          <w:sz w:val="28"/>
          <w:szCs w:val="28"/>
          <w:lang w:val="en-US"/>
        </w:rPr>
        <w:t>Neotrombicula</w:t>
      </w:r>
      <w:proofErr w:type="spellEnd"/>
      <w:r w:rsidRPr="00FF4934">
        <w:rPr>
          <w:rFonts w:ascii="Times New Roman" w:hAnsi="Times New Roman" w:cs="Times New Roman"/>
          <w:sz w:val="28"/>
          <w:szCs w:val="28"/>
        </w:rPr>
        <w:t xml:space="preserve">, </w:t>
      </w:r>
      <w:proofErr w:type="spellStart"/>
      <w:r w:rsidRPr="00FF4934">
        <w:rPr>
          <w:rFonts w:ascii="Times New Roman" w:hAnsi="Times New Roman" w:cs="Times New Roman"/>
          <w:i/>
          <w:sz w:val="28"/>
          <w:szCs w:val="28"/>
          <w:lang w:val="en-US"/>
        </w:rPr>
        <w:t>Leptotrombidium</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и </w:t>
      </w:r>
      <w:proofErr w:type="spellStart"/>
      <w:r w:rsidRPr="00FF4934">
        <w:rPr>
          <w:rFonts w:ascii="Times New Roman" w:hAnsi="Times New Roman" w:cs="Times New Roman"/>
          <w:i/>
          <w:sz w:val="28"/>
          <w:szCs w:val="28"/>
          <w:lang w:val="en-US"/>
        </w:rPr>
        <w:t>Aboriginesia</w:t>
      </w:r>
      <w:proofErr w:type="spellEnd"/>
      <w:r w:rsidRPr="00FF4934">
        <w:rPr>
          <w:rFonts w:ascii="Times New Roman" w:hAnsi="Times New Roman" w:cs="Times New Roman"/>
          <w:sz w:val="28"/>
          <w:szCs w:val="28"/>
        </w:rPr>
        <w:t>, которые включа</w:t>
      </w:r>
      <w:r w:rsidR="006C02EB" w:rsidRPr="00FF4934">
        <w:rPr>
          <w:rFonts w:ascii="Times New Roman" w:hAnsi="Times New Roman" w:cs="Times New Roman"/>
          <w:sz w:val="28"/>
          <w:szCs w:val="28"/>
        </w:rPr>
        <w:t>ю</w:t>
      </w:r>
      <w:r w:rsidR="00387054">
        <w:rPr>
          <w:rFonts w:ascii="Times New Roman" w:hAnsi="Times New Roman" w:cs="Times New Roman"/>
          <w:sz w:val="28"/>
          <w:szCs w:val="28"/>
        </w:rPr>
        <w:t>т 86</w:t>
      </w:r>
      <w:proofErr w:type="gramStart"/>
      <w:r w:rsidR="00387054">
        <w:rPr>
          <w:rFonts w:ascii="Times New Roman" w:hAnsi="Times New Roman" w:cs="Times New Roman"/>
          <w:sz w:val="28"/>
          <w:szCs w:val="28"/>
        </w:rPr>
        <w:t>,38</w:t>
      </w:r>
      <w:proofErr w:type="gramEnd"/>
      <w:r w:rsidRPr="00FF4934">
        <w:rPr>
          <w:rFonts w:ascii="Times New Roman" w:hAnsi="Times New Roman" w:cs="Times New Roman"/>
          <w:sz w:val="28"/>
          <w:szCs w:val="28"/>
        </w:rPr>
        <w:t>%  видов,  от всех обнаруженных на территории ущелья Ала-Арча.</w:t>
      </w:r>
    </w:p>
    <w:p w:rsidR="00003B03" w:rsidRPr="00FF4934" w:rsidRDefault="00C77F07" w:rsidP="000958F7">
      <w:pPr>
        <w:spacing w:after="0" w:line="240" w:lineRule="auto"/>
        <w:ind w:firstLine="567"/>
        <w:jc w:val="both"/>
        <w:rPr>
          <w:rFonts w:ascii="Times New Roman" w:hAnsi="Times New Roman" w:cs="Times New Roman"/>
          <w:b/>
          <w:sz w:val="28"/>
          <w:szCs w:val="28"/>
        </w:rPr>
      </w:pPr>
      <w:r w:rsidRPr="00FF4934">
        <w:rPr>
          <w:rFonts w:ascii="Times New Roman" w:hAnsi="Times New Roman" w:cs="Times New Roman"/>
          <w:b/>
          <w:sz w:val="28"/>
          <w:szCs w:val="28"/>
        </w:rPr>
        <w:t xml:space="preserve">Глава 4. Количественные и качественные критерии сезонной динамики </w:t>
      </w:r>
      <w:proofErr w:type="spellStart"/>
      <w:r w:rsidRPr="00FF4934">
        <w:rPr>
          <w:rFonts w:ascii="Times New Roman" w:hAnsi="Times New Roman" w:cs="Times New Roman"/>
          <w:b/>
          <w:sz w:val="28"/>
          <w:szCs w:val="28"/>
        </w:rPr>
        <w:t>краснотелковых</w:t>
      </w:r>
      <w:proofErr w:type="spellEnd"/>
      <w:r w:rsidR="00003B03" w:rsidRPr="00FF4934">
        <w:rPr>
          <w:rFonts w:ascii="Times New Roman" w:hAnsi="Times New Roman" w:cs="Times New Roman"/>
          <w:b/>
          <w:sz w:val="28"/>
          <w:szCs w:val="28"/>
        </w:rPr>
        <w:t xml:space="preserve"> клещей на мелких млекопитающих в ущель</w:t>
      </w:r>
      <w:r w:rsidR="00FF0E5E" w:rsidRPr="00FF4934">
        <w:rPr>
          <w:rFonts w:ascii="Times New Roman" w:hAnsi="Times New Roman" w:cs="Times New Roman"/>
          <w:b/>
          <w:sz w:val="28"/>
          <w:szCs w:val="28"/>
        </w:rPr>
        <w:t>е</w:t>
      </w:r>
      <w:r w:rsidR="00003B03" w:rsidRPr="00FF4934">
        <w:rPr>
          <w:rFonts w:ascii="Times New Roman" w:hAnsi="Times New Roman" w:cs="Times New Roman"/>
          <w:b/>
          <w:sz w:val="28"/>
          <w:szCs w:val="28"/>
        </w:rPr>
        <w:t xml:space="preserve"> </w:t>
      </w:r>
      <w:proofErr w:type="gramStart"/>
      <w:r w:rsidR="00003B03" w:rsidRPr="00FF4934">
        <w:rPr>
          <w:rFonts w:ascii="Times New Roman" w:hAnsi="Times New Roman" w:cs="Times New Roman"/>
          <w:b/>
          <w:sz w:val="28"/>
          <w:szCs w:val="28"/>
        </w:rPr>
        <w:t>Ала-Арча</w:t>
      </w:r>
      <w:proofErr w:type="gramEnd"/>
      <w:r w:rsidR="00003B03" w:rsidRPr="00FF4934">
        <w:rPr>
          <w:rFonts w:ascii="Times New Roman" w:hAnsi="Times New Roman" w:cs="Times New Roman"/>
          <w:b/>
          <w:sz w:val="28"/>
          <w:szCs w:val="28"/>
        </w:rPr>
        <w:t xml:space="preserve"> Киргизского хребта. </w:t>
      </w:r>
      <w:r w:rsidR="00003B03" w:rsidRPr="00FF4934">
        <w:rPr>
          <w:rFonts w:ascii="Times New Roman" w:hAnsi="Times New Roman" w:cs="Times New Roman"/>
          <w:sz w:val="28"/>
          <w:szCs w:val="28"/>
        </w:rPr>
        <w:t xml:space="preserve">Паразитирование </w:t>
      </w:r>
      <w:proofErr w:type="spellStart"/>
      <w:r w:rsidR="00003B03" w:rsidRPr="00FF4934">
        <w:rPr>
          <w:rFonts w:ascii="Times New Roman" w:hAnsi="Times New Roman" w:cs="Times New Roman"/>
          <w:sz w:val="28"/>
          <w:szCs w:val="28"/>
        </w:rPr>
        <w:t>краснотелковых</w:t>
      </w:r>
      <w:proofErr w:type="spellEnd"/>
      <w:r w:rsidR="00003B03" w:rsidRPr="00FF4934">
        <w:rPr>
          <w:rFonts w:ascii="Times New Roman" w:hAnsi="Times New Roman" w:cs="Times New Roman"/>
          <w:sz w:val="28"/>
          <w:szCs w:val="28"/>
        </w:rPr>
        <w:t xml:space="preserve"> клещей по месяцам имеет свои особенности и закономерности. Так, в декабре на мелких млекопитающих в ущелье </w:t>
      </w:r>
      <w:proofErr w:type="gramStart"/>
      <w:r w:rsidR="00003B03" w:rsidRPr="00FF4934">
        <w:rPr>
          <w:rFonts w:ascii="Times New Roman" w:hAnsi="Times New Roman" w:cs="Times New Roman"/>
          <w:sz w:val="28"/>
          <w:szCs w:val="28"/>
        </w:rPr>
        <w:t>Ала-Арча</w:t>
      </w:r>
      <w:proofErr w:type="gramEnd"/>
      <w:r w:rsidR="00003B03" w:rsidRPr="00FF4934">
        <w:rPr>
          <w:rFonts w:ascii="Times New Roman" w:hAnsi="Times New Roman" w:cs="Times New Roman"/>
          <w:sz w:val="28"/>
          <w:szCs w:val="28"/>
        </w:rPr>
        <w:t xml:space="preserve"> отмечено 9, в январе и феврале по 8 видов. В зимний период доминировал </w:t>
      </w:r>
      <w:r w:rsidR="00003B03" w:rsidRPr="00FF4934">
        <w:rPr>
          <w:rFonts w:ascii="Times New Roman" w:hAnsi="Times New Roman" w:cs="Times New Roman"/>
          <w:i/>
          <w:sz w:val="28"/>
          <w:szCs w:val="28"/>
          <w:lang w:val="en-US"/>
        </w:rPr>
        <w:t>N</w:t>
      </w:r>
      <w:r w:rsidR="00003B03" w:rsidRPr="00FF4934">
        <w:rPr>
          <w:rFonts w:ascii="Times New Roman" w:hAnsi="Times New Roman" w:cs="Times New Roman"/>
          <w:i/>
          <w:sz w:val="28"/>
          <w:szCs w:val="28"/>
        </w:rPr>
        <w:t>. (</w:t>
      </w:r>
      <w:r w:rsidR="00003B03" w:rsidRPr="00FF4934">
        <w:rPr>
          <w:rFonts w:ascii="Times New Roman" w:hAnsi="Times New Roman" w:cs="Times New Roman"/>
          <w:i/>
          <w:sz w:val="28"/>
          <w:szCs w:val="28"/>
          <w:lang w:val="en-US"/>
        </w:rPr>
        <w:t>N</w:t>
      </w:r>
      <w:r w:rsidR="00003B03" w:rsidRPr="00FF4934">
        <w:rPr>
          <w:rFonts w:ascii="Times New Roman" w:hAnsi="Times New Roman" w:cs="Times New Roman"/>
          <w:i/>
          <w:sz w:val="28"/>
          <w:szCs w:val="28"/>
        </w:rPr>
        <w:t xml:space="preserve">.) </w:t>
      </w:r>
      <w:proofErr w:type="spellStart"/>
      <w:r w:rsidR="00003B03" w:rsidRPr="00FF4934">
        <w:rPr>
          <w:rFonts w:ascii="Times New Roman" w:hAnsi="Times New Roman" w:cs="Times New Roman"/>
          <w:i/>
          <w:sz w:val="28"/>
          <w:szCs w:val="28"/>
          <w:lang w:val="en-US"/>
        </w:rPr>
        <w:t>monticola</w:t>
      </w:r>
      <w:proofErr w:type="spellEnd"/>
      <w:r w:rsidR="00003B03" w:rsidRPr="00FF4934">
        <w:rPr>
          <w:rFonts w:ascii="Times New Roman" w:hAnsi="Times New Roman" w:cs="Times New Roman"/>
          <w:sz w:val="28"/>
          <w:szCs w:val="28"/>
        </w:rPr>
        <w:t xml:space="preserve">  (от  88,63 % в декабре, до 96,77</w:t>
      </w:r>
      <w:r w:rsidR="00FF0E5E" w:rsidRPr="00FF4934">
        <w:rPr>
          <w:rFonts w:ascii="Times New Roman" w:hAnsi="Times New Roman" w:cs="Times New Roman"/>
          <w:sz w:val="28"/>
          <w:szCs w:val="28"/>
        </w:rPr>
        <w:t xml:space="preserve"> %</w:t>
      </w:r>
      <w:r w:rsidR="00003B03" w:rsidRPr="00FF4934">
        <w:rPr>
          <w:rFonts w:ascii="Times New Roman" w:hAnsi="Times New Roman" w:cs="Times New Roman"/>
          <w:sz w:val="28"/>
          <w:szCs w:val="28"/>
        </w:rPr>
        <w:t xml:space="preserve"> в январе). В марте выявлено 9 видов, в апреле  – 6 и в мае 7 видов. Как и </w:t>
      </w:r>
      <w:r w:rsidR="00FF0E5E" w:rsidRPr="00FF4934">
        <w:rPr>
          <w:rFonts w:ascii="Times New Roman" w:hAnsi="Times New Roman" w:cs="Times New Roman"/>
          <w:sz w:val="28"/>
          <w:szCs w:val="28"/>
        </w:rPr>
        <w:t xml:space="preserve">в </w:t>
      </w:r>
      <w:r w:rsidR="00003B03" w:rsidRPr="00FF4934">
        <w:rPr>
          <w:rFonts w:ascii="Times New Roman" w:hAnsi="Times New Roman" w:cs="Times New Roman"/>
          <w:sz w:val="28"/>
          <w:szCs w:val="28"/>
        </w:rPr>
        <w:t xml:space="preserve">зимний сезон, наибольшая численность отмечена у </w:t>
      </w:r>
      <w:r w:rsidR="00003B03" w:rsidRPr="00FF4934">
        <w:rPr>
          <w:rFonts w:ascii="Times New Roman" w:hAnsi="Times New Roman" w:cs="Times New Roman"/>
          <w:i/>
          <w:sz w:val="28"/>
          <w:szCs w:val="28"/>
          <w:lang w:val="en-US"/>
        </w:rPr>
        <w:t>N</w:t>
      </w:r>
      <w:r w:rsidR="00003B03" w:rsidRPr="00FF4934">
        <w:rPr>
          <w:rFonts w:ascii="Times New Roman" w:hAnsi="Times New Roman" w:cs="Times New Roman"/>
          <w:i/>
          <w:sz w:val="28"/>
          <w:szCs w:val="28"/>
        </w:rPr>
        <w:t>. (</w:t>
      </w:r>
      <w:r w:rsidR="00003B03" w:rsidRPr="00FF4934">
        <w:rPr>
          <w:rFonts w:ascii="Times New Roman" w:hAnsi="Times New Roman" w:cs="Times New Roman"/>
          <w:i/>
          <w:sz w:val="28"/>
          <w:szCs w:val="28"/>
          <w:lang w:val="en-US"/>
        </w:rPr>
        <w:t>N</w:t>
      </w:r>
      <w:r w:rsidR="00003B03" w:rsidRPr="00FF4934">
        <w:rPr>
          <w:rFonts w:ascii="Times New Roman" w:hAnsi="Times New Roman" w:cs="Times New Roman"/>
          <w:i/>
          <w:sz w:val="28"/>
          <w:szCs w:val="28"/>
        </w:rPr>
        <w:t xml:space="preserve">.) </w:t>
      </w:r>
      <w:proofErr w:type="spellStart"/>
      <w:r w:rsidR="00003B03" w:rsidRPr="00FF4934">
        <w:rPr>
          <w:rFonts w:ascii="Times New Roman" w:hAnsi="Times New Roman" w:cs="Times New Roman"/>
          <w:i/>
          <w:sz w:val="28"/>
          <w:szCs w:val="28"/>
          <w:lang w:val="en-US"/>
        </w:rPr>
        <w:t>monticola</w:t>
      </w:r>
      <w:proofErr w:type="spellEnd"/>
      <w:r w:rsidR="00003B03" w:rsidRPr="00FF4934">
        <w:rPr>
          <w:rFonts w:ascii="Times New Roman" w:hAnsi="Times New Roman" w:cs="Times New Roman"/>
          <w:sz w:val="28"/>
          <w:szCs w:val="28"/>
        </w:rPr>
        <w:t>, но уже с меньшими показателями индекса доминирования (ИД – от 86,47 % в апреле до 36,36</w:t>
      </w:r>
      <w:r w:rsidR="008B25DB" w:rsidRPr="00FF4934">
        <w:rPr>
          <w:rFonts w:ascii="Times New Roman" w:hAnsi="Times New Roman" w:cs="Times New Roman"/>
          <w:sz w:val="28"/>
          <w:szCs w:val="28"/>
        </w:rPr>
        <w:t xml:space="preserve"> %</w:t>
      </w:r>
      <w:r w:rsidR="00003B03" w:rsidRPr="00FF4934">
        <w:rPr>
          <w:rFonts w:ascii="Times New Roman" w:hAnsi="Times New Roman" w:cs="Times New Roman"/>
          <w:sz w:val="28"/>
          <w:szCs w:val="28"/>
        </w:rPr>
        <w:t xml:space="preserve"> в мае). </w:t>
      </w:r>
    </w:p>
    <w:p w:rsidR="00003B03" w:rsidRPr="00FF4934" w:rsidRDefault="00003B03"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 xml:space="preserve">В июне и июле встречались единичные экземпляры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из трех родов </w:t>
      </w:r>
      <w:proofErr w:type="spellStart"/>
      <w:r w:rsidRPr="00FF4934">
        <w:rPr>
          <w:rFonts w:ascii="Times New Roman" w:hAnsi="Times New Roman" w:cs="Times New Roman"/>
          <w:i/>
          <w:sz w:val="28"/>
          <w:szCs w:val="28"/>
          <w:lang w:val="en-US"/>
        </w:rPr>
        <w:t>Shunsenia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(1 вид)</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Leptotrombidium</w:t>
      </w:r>
      <w:proofErr w:type="spellEnd"/>
      <w:r w:rsidR="00811052" w:rsidRPr="00FF4934">
        <w:rPr>
          <w:rFonts w:ascii="Times New Roman" w:hAnsi="Times New Roman" w:cs="Times New Roman"/>
          <w:i/>
          <w:sz w:val="28"/>
          <w:szCs w:val="28"/>
        </w:rPr>
        <w:t xml:space="preserve"> </w:t>
      </w:r>
      <w:r w:rsidRPr="00FF4934">
        <w:rPr>
          <w:rFonts w:ascii="Times New Roman" w:hAnsi="Times New Roman" w:cs="Times New Roman"/>
          <w:sz w:val="28"/>
          <w:szCs w:val="28"/>
        </w:rPr>
        <w:t>(1)</w:t>
      </w:r>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и </w:t>
      </w:r>
      <w:proofErr w:type="spellStart"/>
      <w:r w:rsidRPr="00FF4934">
        <w:rPr>
          <w:rFonts w:ascii="Times New Roman" w:hAnsi="Times New Roman" w:cs="Times New Roman"/>
          <w:i/>
          <w:sz w:val="28"/>
          <w:szCs w:val="28"/>
          <w:lang w:val="en-US"/>
        </w:rPr>
        <w:t>Neotrombicula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(4). В августе, из обнаруженных 8 видов резко возросла   численность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nagayoi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(ИД = 90,05 %). В сентябре на зверках встречались 10 видов , а в октябре уже 16, </w:t>
      </w:r>
      <w:proofErr w:type="gramStart"/>
      <w:r w:rsidRPr="00FF4934">
        <w:rPr>
          <w:rFonts w:ascii="Times New Roman" w:hAnsi="Times New Roman" w:cs="Times New Roman"/>
          <w:sz w:val="28"/>
          <w:szCs w:val="28"/>
        </w:rPr>
        <w:t>по прежнему</w:t>
      </w:r>
      <w:proofErr w:type="gramEnd"/>
      <w:r w:rsidRPr="00FF4934">
        <w:rPr>
          <w:rFonts w:ascii="Times New Roman" w:hAnsi="Times New Roman" w:cs="Times New Roman"/>
          <w:sz w:val="28"/>
          <w:szCs w:val="28"/>
        </w:rPr>
        <w:t xml:space="preserve"> доминировал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nagayoi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(от 93,73 % в сентябре до 31,58</w:t>
      </w:r>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в октябре). Максимальное число видов (19) выявлено в ноябре, однако </w:t>
      </w:r>
      <w:proofErr w:type="spellStart"/>
      <w:r w:rsidR="007D3EC7" w:rsidRPr="00FF4934">
        <w:rPr>
          <w:rFonts w:ascii="Times New Roman" w:hAnsi="Times New Roman" w:cs="Times New Roman"/>
          <w:sz w:val="28"/>
          <w:szCs w:val="28"/>
        </w:rPr>
        <w:t>доминант</w:t>
      </w:r>
      <w:r w:rsidR="006C02EB" w:rsidRPr="00FF4934">
        <w:rPr>
          <w:rFonts w:ascii="Times New Roman" w:hAnsi="Times New Roman" w:cs="Times New Roman"/>
          <w:sz w:val="28"/>
          <w:szCs w:val="28"/>
        </w:rPr>
        <w:t>о</w:t>
      </w:r>
      <w:r w:rsidR="007D3EC7" w:rsidRPr="00FF4934">
        <w:rPr>
          <w:rFonts w:ascii="Times New Roman" w:hAnsi="Times New Roman" w:cs="Times New Roman"/>
          <w:sz w:val="28"/>
          <w:szCs w:val="28"/>
        </w:rPr>
        <w:t>м</w:t>
      </w:r>
      <w:proofErr w:type="spellEnd"/>
      <w:r w:rsidRPr="00FF4934">
        <w:rPr>
          <w:rFonts w:ascii="Times New Roman" w:hAnsi="Times New Roman" w:cs="Times New Roman"/>
          <w:sz w:val="28"/>
          <w:szCs w:val="28"/>
        </w:rPr>
        <w:t xml:space="preserve"> (76,52 %) оказался уже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monticola</w:t>
      </w:r>
      <w:proofErr w:type="spellEnd"/>
      <w:r w:rsidRPr="00FF4934">
        <w:rPr>
          <w:rFonts w:ascii="Times New Roman" w:hAnsi="Times New Roman" w:cs="Times New Roman"/>
          <w:sz w:val="28"/>
          <w:szCs w:val="28"/>
        </w:rPr>
        <w:t>.</w:t>
      </w:r>
    </w:p>
    <w:p w:rsidR="00003B03" w:rsidRPr="00FF4934" w:rsidRDefault="00003B03" w:rsidP="005A549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 xml:space="preserve">Анализ динамики численности по месяцам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в ущелья Ала-Арча показал, что в зимнее время максимальное количество клещей собрано в декабре с заметным понижением в январе и </w:t>
      </w:r>
      <w:proofErr w:type="gramStart"/>
      <w:r w:rsidRPr="00FF4934">
        <w:rPr>
          <w:rFonts w:ascii="Times New Roman" w:hAnsi="Times New Roman" w:cs="Times New Roman"/>
          <w:sz w:val="28"/>
          <w:szCs w:val="28"/>
        </w:rPr>
        <w:t>незначительными</w:t>
      </w:r>
      <w:proofErr w:type="gramEnd"/>
      <w:r w:rsidRPr="00FF4934">
        <w:rPr>
          <w:rFonts w:ascii="Times New Roman" w:hAnsi="Times New Roman" w:cs="Times New Roman"/>
          <w:sz w:val="28"/>
          <w:szCs w:val="28"/>
        </w:rPr>
        <w:t xml:space="preserve"> подъемом в феврале</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 (рис. 4. </w:t>
      </w:r>
      <w:r w:rsidR="00AE389A" w:rsidRPr="00FF4934">
        <w:rPr>
          <w:rFonts w:ascii="Times New Roman" w:hAnsi="Times New Roman" w:cs="Times New Roman"/>
          <w:sz w:val="28"/>
          <w:szCs w:val="28"/>
        </w:rPr>
        <w:t>1</w:t>
      </w:r>
      <w:r w:rsidRPr="00FF4934">
        <w:rPr>
          <w:rFonts w:ascii="Times New Roman" w:hAnsi="Times New Roman" w:cs="Times New Roman"/>
          <w:sz w:val="28"/>
          <w:szCs w:val="28"/>
        </w:rPr>
        <w:t xml:space="preserve">). </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Затем </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после </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значительного</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 пов</w:t>
      </w:r>
      <w:r w:rsidR="00FB39C7" w:rsidRPr="00FF4934">
        <w:rPr>
          <w:rFonts w:ascii="Times New Roman" w:hAnsi="Times New Roman" w:cs="Times New Roman"/>
          <w:sz w:val="28"/>
          <w:szCs w:val="28"/>
        </w:rPr>
        <w:t>ы</w:t>
      </w:r>
      <w:r w:rsidRPr="00FF4934">
        <w:rPr>
          <w:rFonts w:ascii="Times New Roman" w:hAnsi="Times New Roman" w:cs="Times New Roman"/>
          <w:sz w:val="28"/>
          <w:szCs w:val="28"/>
        </w:rPr>
        <w:t xml:space="preserve">шения </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численности </w:t>
      </w:r>
      <w:proofErr w:type="gramStart"/>
      <w:r w:rsidRPr="00FF4934">
        <w:rPr>
          <w:rFonts w:ascii="Times New Roman" w:hAnsi="Times New Roman" w:cs="Times New Roman"/>
          <w:sz w:val="28"/>
          <w:szCs w:val="28"/>
        </w:rPr>
        <w:t>в</w:t>
      </w:r>
      <w:proofErr w:type="gramEnd"/>
      <w:r w:rsidRPr="00FF4934">
        <w:rPr>
          <w:rFonts w:ascii="Times New Roman" w:hAnsi="Times New Roman" w:cs="Times New Roman"/>
          <w:sz w:val="28"/>
          <w:szCs w:val="28"/>
        </w:rPr>
        <w:t xml:space="preserve"> </w:t>
      </w:r>
    </w:p>
    <w:p w:rsidR="00003B03" w:rsidRPr="00FF4934" w:rsidRDefault="00003B03" w:rsidP="005A549D">
      <w:pPr>
        <w:keepNext/>
        <w:spacing w:after="0" w:line="240" w:lineRule="auto"/>
        <w:jc w:val="both"/>
        <w:rPr>
          <w:rFonts w:ascii="Times New Roman" w:hAnsi="Times New Roman" w:cs="Times New Roman"/>
          <w:sz w:val="28"/>
          <w:szCs w:val="28"/>
        </w:rPr>
      </w:pPr>
      <w:r w:rsidRPr="00FF4934">
        <w:rPr>
          <w:rFonts w:ascii="Times New Roman" w:hAnsi="Times New Roman" w:cs="Times New Roman"/>
          <w:noProof/>
          <w:sz w:val="28"/>
          <w:szCs w:val="28"/>
        </w:rPr>
        <w:drawing>
          <wp:inline distT="0" distB="0" distL="0" distR="0">
            <wp:extent cx="5530362" cy="3719146"/>
            <wp:effectExtent l="0" t="0" r="0" b="148004"/>
            <wp:docPr id="3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03B03" w:rsidRPr="00FF4934" w:rsidRDefault="00003B03" w:rsidP="00CB1D64">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Рис. 4. 1.   Динамика численности клещей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на мелких млекопитающих в ущелье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w:t>
      </w:r>
      <w:r w:rsidRPr="00FF4934">
        <w:rPr>
          <w:rFonts w:ascii="Times New Roman" w:hAnsi="Times New Roman" w:cs="Times New Roman"/>
          <w:noProof/>
          <w:sz w:val="28"/>
          <w:szCs w:val="28"/>
        </w:rPr>
        <w:t xml:space="preserve">       </w:t>
      </w:r>
    </w:p>
    <w:p w:rsidR="00003B03" w:rsidRPr="00FF4934" w:rsidRDefault="00E93B5E" w:rsidP="005A549D">
      <w:pPr>
        <w:spacing w:after="0" w:line="240" w:lineRule="auto"/>
        <w:jc w:val="both"/>
        <w:rPr>
          <w:rFonts w:ascii="Times New Roman" w:hAnsi="Times New Roman" w:cs="Times New Roman"/>
          <w:sz w:val="28"/>
          <w:szCs w:val="28"/>
        </w:rPr>
      </w:pPr>
      <w:r w:rsidRPr="00FF4934">
        <w:rPr>
          <w:rFonts w:ascii="Times New Roman" w:hAnsi="Times New Roman" w:cs="Times New Roman"/>
          <w:noProof/>
          <w:sz w:val="28"/>
          <w:szCs w:val="28"/>
        </w:rPr>
        <w:t xml:space="preserve">            </w:t>
      </w:r>
      <w:r w:rsidR="00AD3A98" w:rsidRPr="00FF4934">
        <w:rPr>
          <w:rFonts w:ascii="Times New Roman" w:hAnsi="Times New Roman" w:cs="Times New Roman"/>
          <w:noProof/>
          <w:sz w:val="28"/>
          <w:szCs w:val="28"/>
        </w:rPr>
        <w:t xml:space="preserve">  </w:t>
      </w:r>
    </w:p>
    <w:p w:rsidR="00AE389A" w:rsidRPr="00FF4934" w:rsidRDefault="00AE389A" w:rsidP="00AE389A">
      <w:pPr>
        <w:spacing w:after="0" w:line="240" w:lineRule="auto"/>
        <w:jc w:val="both"/>
        <w:rPr>
          <w:rFonts w:ascii="Times New Roman" w:hAnsi="Times New Roman" w:cs="Times New Roman"/>
          <w:sz w:val="28"/>
          <w:szCs w:val="28"/>
        </w:rPr>
      </w:pPr>
      <w:proofErr w:type="gramStart"/>
      <w:r w:rsidRPr="00FF4934">
        <w:rPr>
          <w:rFonts w:ascii="Times New Roman" w:hAnsi="Times New Roman" w:cs="Times New Roman"/>
          <w:sz w:val="28"/>
          <w:szCs w:val="28"/>
        </w:rPr>
        <w:lastRenderedPageBreak/>
        <w:t>марте</w:t>
      </w:r>
      <w:proofErr w:type="gramEnd"/>
      <w:r w:rsidRPr="00FF4934">
        <w:rPr>
          <w:rFonts w:ascii="Times New Roman" w:hAnsi="Times New Roman" w:cs="Times New Roman"/>
          <w:sz w:val="28"/>
          <w:szCs w:val="28"/>
        </w:rPr>
        <w:t xml:space="preserve"> (1063 экз.), </w:t>
      </w:r>
      <w:r w:rsidR="000C0395" w:rsidRPr="00FF4934">
        <w:rPr>
          <w:rFonts w:ascii="Times New Roman" w:hAnsi="Times New Roman" w:cs="Times New Roman"/>
          <w:sz w:val="28"/>
          <w:szCs w:val="28"/>
        </w:rPr>
        <w:t>далее</w:t>
      </w:r>
      <w:r w:rsidRPr="00FF4934">
        <w:rPr>
          <w:rFonts w:ascii="Times New Roman" w:hAnsi="Times New Roman" w:cs="Times New Roman"/>
          <w:sz w:val="28"/>
          <w:szCs w:val="28"/>
        </w:rPr>
        <w:t xml:space="preserve"> произошло резкое (восьмикратное) снижение (133 экз.) в апреле. Минимальные значения отмечены в июне и июле – 15 и 16 экз. соответственно. В августе происходит значительный рост численности и в сентябре он достигает максимального показателя  – 2014 личинок. В октябре и ноябре наблюдалось уменьшение клещей до 1482 и 1116 экземпляров соответственно.  </w:t>
      </w:r>
    </w:p>
    <w:p w:rsidR="00AD3A98" w:rsidRPr="00FF4934" w:rsidRDefault="00003B03" w:rsidP="00B5501A">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sz w:val="28"/>
          <w:szCs w:val="28"/>
        </w:rPr>
        <w:t xml:space="preserve">Для более полного восприятия сложного сезонного разнообразия и динамики численности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отдельно рассмотрим группу фоновых </w:t>
      </w:r>
      <w:r w:rsidR="00077A21" w:rsidRPr="00FF4934">
        <w:rPr>
          <w:rFonts w:ascii="Times New Roman" w:hAnsi="Times New Roman" w:cs="Times New Roman"/>
          <w:sz w:val="28"/>
          <w:szCs w:val="28"/>
        </w:rPr>
        <w:t>видов,</w:t>
      </w:r>
      <w:r w:rsidRPr="00FF4934">
        <w:rPr>
          <w:rFonts w:ascii="Times New Roman" w:hAnsi="Times New Roman" w:cs="Times New Roman"/>
          <w:sz w:val="28"/>
          <w:szCs w:val="28"/>
        </w:rPr>
        <w:t xml:space="preserve"> включающую  8 видов. В группу вошли 4 вида рода </w:t>
      </w:r>
      <w:proofErr w:type="spellStart"/>
      <w:r w:rsidRPr="00FF4934">
        <w:rPr>
          <w:rFonts w:ascii="Times New Roman" w:hAnsi="Times New Roman" w:cs="Times New Roman"/>
          <w:i/>
          <w:sz w:val="28"/>
          <w:szCs w:val="28"/>
          <w:lang w:val="en-US"/>
        </w:rPr>
        <w:t>Neotrombicula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и по одному из родов  </w:t>
      </w:r>
      <w:proofErr w:type="spellStart"/>
      <w:r w:rsidRPr="00FF4934">
        <w:rPr>
          <w:rFonts w:ascii="Times New Roman" w:hAnsi="Times New Roman" w:cs="Times New Roman"/>
          <w:i/>
          <w:sz w:val="28"/>
          <w:szCs w:val="28"/>
          <w:lang w:val="en-US"/>
        </w:rPr>
        <w:t>Leptotrombidium</w:t>
      </w:r>
      <w:proofErr w:type="spellEnd"/>
      <w:r w:rsidR="007D3EC7" w:rsidRPr="00FF4934">
        <w:rPr>
          <w:rFonts w:ascii="Times New Roman" w:hAnsi="Times New Roman" w:cs="Times New Roman"/>
          <w:i/>
          <w:sz w:val="28"/>
          <w:szCs w:val="28"/>
        </w:rPr>
        <w:t>,</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i/>
          <w:sz w:val="28"/>
          <w:szCs w:val="28"/>
          <w:lang w:val="en-US"/>
        </w:rPr>
        <w:t>Aboriginesia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 и </w:t>
      </w:r>
      <w:proofErr w:type="spellStart"/>
      <w:r w:rsidRPr="00FF4934">
        <w:rPr>
          <w:rFonts w:ascii="Times New Roman" w:hAnsi="Times New Roman" w:cs="Times New Roman"/>
          <w:i/>
          <w:sz w:val="28"/>
          <w:szCs w:val="28"/>
          <w:lang w:val="en-US"/>
        </w:rPr>
        <w:t>Euschoengastia</w:t>
      </w:r>
      <w:proofErr w:type="spellEnd"/>
      <w:r w:rsidR="00C23738"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 </w:t>
      </w:r>
    </w:p>
    <w:p w:rsidR="00FA55E0" w:rsidRPr="00FF4934" w:rsidRDefault="00FA55E0" w:rsidP="00F41DE1">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В зимний период  активными были все восемь видов с различными показателями индекса доминирования от 90,78 % до 0,09 % у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nagayoi</w:t>
      </w:r>
      <w:proofErr w:type="spellEnd"/>
      <w:r w:rsidRPr="00FF4934">
        <w:rPr>
          <w:rFonts w:ascii="Times New Roman" w:hAnsi="Times New Roman" w:cs="Times New Roman"/>
          <w:sz w:val="28"/>
          <w:szCs w:val="28"/>
        </w:rPr>
        <w:t xml:space="preserve">,  до 0,06 % у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sympatrica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(рис. 4.  </w:t>
      </w:r>
      <w:r w:rsidR="005F6893" w:rsidRPr="00FF4934">
        <w:rPr>
          <w:rFonts w:ascii="Times New Roman" w:hAnsi="Times New Roman" w:cs="Times New Roman"/>
          <w:sz w:val="28"/>
          <w:szCs w:val="28"/>
        </w:rPr>
        <w:t>2</w:t>
      </w:r>
      <w:r w:rsidRPr="00FF4934">
        <w:rPr>
          <w:rFonts w:ascii="Times New Roman" w:hAnsi="Times New Roman" w:cs="Times New Roman"/>
          <w:sz w:val="28"/>
          <w:szCs w:val="28"/>
        </w:rPr>
        <w:t xml:space="preserve">). Последний вид в весенних сборах отсутствовал. В летний период не встречались  уже пять видов, а вид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sympatrica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с ИД = 8,29 % занял вторую строчку по этому показателю. Осенью </w:t>
      </w:r>
      <w:r w:rsidR="00F41DE1" w:rsidRPr="00FF4934">
        <w:rPr>
          <w:rFonts w:ascii="Times New Roman" w:hAnsi="Times New Roman" w:cs="Times New Roman"/>
          <w:sz w:val="28"/>
          <w:szCs w:val="28"/>
        </w:rPr>
        <w:t xml:space="preserve">высокие индексы доминирования установлены для  </w:t>
      </w:r>
      <w:r w:rsidR="00F41DE1" w:rsidRPr="00FF4934">
        <w:rPr>
          <w:rFonts w:ascii="Times New Roman" w:hAnsi="Times New Roman" w:cs="Times New Roman"/>
          <w:i/>
          <w:sz w:val="28"/>
          <w:szCs w:val="28"/>
          <w:lang w:val="en-US"/>
        </w:rPr>
        <w:t>N</w:t>
      </w:r>
      <w:r w:rsidR="00F41DE1" w:rsidRPr="00FF4934">
        <w:rPr>
          <w:rFonts w:ascii="Times New Roman" w:hAnsi="Times New Roman" w:cs="Times New Roman"/>
          <w:i/>
          <w:sz w:val="28"/>
          <w:szCs w:val="28"/>
        </w:rPr>
        <w:t>. (</w:t>
      </w:r>
      <w:r w:rsidR="00F41DE1" w:rsidRPr="00FF4934">
        <w:rPr>
          <w:rFonts w:ascii="Times New Roman" w:hAnsi="Times New Roman" w:cs="Times New Roman"/>
          <w:i/>
          <w:sz w:val="28"/>
          <w:szCs w:val="28"/>
          <w:lang w:val="en-US"/>
        </w:rPr>
        <w:t>N</w:t>
      </w:r>
      <w:r w:rsidR="00F41DE1" w:rsidRPr="00FF4934">
        <w:rPr>
          <w:rFonts w:ascii="Times New Roman" w:hAnsi="Times New Roman" w:cs="Times New Roman"/>
          <w:i/>
          <w:sz w:val="28"/>
          <w:szCs w:val="28"/>
        </w:rPr>
        <w:t xml:space="preserve">.) </w:t>
      </w:r>
      <w:proofErr w:type="spellStart"/>
      <w:r w:rsidR="00F41DE1" w:rsidRPr="00FF4934">
        <w:rPr>
          <w:rFonts w:ascii="Times New Roman" w:hAnsi="Times New Roman" w:cs="Times New Roman"/>
          <w:i/>
          <w:sz w:val="28"/>
          <w:szCs w:val="28"/>
          <w:lang w:val="en-US"/>
        </w:rPr>
        <w:t>nagayoi</w:t>
      </w:r>
      <w:proofErr w:type="spellEnd"/>
      <w:r w:rsidR="00F41DE1" w:rsidRPr="00FF4934">
        <w:rPr>
          <w:rFonts w:ascii="Times New Roman" w:hAnsi="Times New Roman" w:cs="Times New Roman"/>
          <w:i/>
          <w:sz w:val="28"/>
          <w:szCs w:val="28"/>
        </w:rPr>
        <w:t xml:space="preserve"> – </w:t>
      </w:r>
      <w:r w:rsidR="00F41DE1" w:rsidRPr="00FF4934">
        <w:rPr>
          <w:rFonts w:ascii="Times New Roman" w:hAnsi="Times New Roman" w:cs="Times New Roman"/>
          <w:sz w:val="28"/>
          <w:szCs w:val="28"/>
        </w:rPr>
        <w:t>52,19 %,</w:t>
      </w:r>
    </w:p>
    <w:p w:rsidR="00AE389A" w:rsidRPr="00FF4934" w:rsidRDefault="00AE389A" w:rsidP="005F6893">
      <w:pPr>
        <w:spacing w:after="0" w:line="240" w:lineRule="auto"/>
        <w:jc w:val="both"/>
        <w:rPr>
          <w:rFonts w:ascii="Times New Roman" w:hAnsi="Times New Roman" w:cs="Times New Roman"/>
          <w:sz w:val="28"/>
          <w:szCs w:val="28"/>
        </w:rPr>
      </w:pPr>
      <w:r w:rsidRPr="00FF4934">
        <w:rPr>
          <w:rFonts w:ascii="Times New Roman" w:hAnsi="Times New Roman" w:cs="Times New Roman"/>
          <w:i/>
          <w:sz w:val="28"/>
          <w:szCs w:val="28"/>
          <w:lang w:val="en-US"/>
        </w:rPr>
        <w:t>N</w:t>
      </w:r>
      <w:r w:rsidRPr="00A56018">
        <w:rPr>
          <w:rFonts w:ascii="Times New Roman" w:hAnsi="Times New Roman" w:cs="Times New Roman"/>
          <w:i/>
          <w:sz w:val="28"/>
          <w:szCs w:val="28"/>
          <w:lang w:val="en-US"/>
        </w:rPr>
        <w:t>. (</w:t>
      </w:r>
      <w:r w:rsidRPr="00FF4934">
        <w:rPr>
          <w:rFonts w:ascii="Times New Roman" w:hAnsi="Times New Roman" w:cs="Times New Roman"/>
          <w:i/>
          <w:sz w:val="28"/>
          <w:szCs w:val="28"/>
          <w:lang w:val="en-US"/>
        </w:rPr>
        <w:t>N</w:t>
      </w:r>
      <w:r w:rsidRPr="00A56018">
        <w:rPr>
          <w:rFonts w:ascii="Times New Roman" w:hAnsi="Times New Roman" w:cs="Times New Roman"/>
          <w:i/>
          <w:sz w:val="28"/>
          <w:szCs w:val="28"/>
          <w:lang w:val="en-US"/>
        </w:rPr>
        <w:t xml:space="preserve">.) </w:t>
      </w:r>
      <w:proofErr w:type="spellStart"/>
      <w:r w:rsidRPr="00FF4934">
        <w:rPr>
          <w:rFonts w:ascii="Times New Roman" w:hAnsi="Times New Roman" w:cs="Times New Roman"/>
          <w:i/>
          <w:sz w:val="28"/>
          <w:szCs w:val="28"/>
          <w:lang w:val="en-US"/>
        </w:rPr>
        <w:t>monticola</w:t>
      </w:r>
      <w:proofErr w:type="spellEnd"/>
      <w:r w:rsidRPr="00A56018">
        <w:rPr>
          <w:rFonts w:ascii="Times New Roman" w:hAnsi="Times New Roman" w:cs="Times New Roman"/>
          <w:i/>
          <w:sz w:val="28"/>
          <w:szCs w:val="28"/>
          <w:lang w:val="en-US"/>
        </w:rPr>
        <w:t xml:space="preserve"> – </w:t>
      </w:r>
      <w:r w:rsidRPr="00A56018">
        <w:rPr>
          <w:rFonts w:ascii="Times New Roman" w:hAnsi="Times New Roman" w:cs="Times New Roman"/>
          <w:sz w:val="28"/>
          <w:szCs w:val="28"/>
          <w:lang w:val="en-US"/>
        </w:rPr>
        <w:t>20</w:t>
      </w:r>
      <w:proofErr w:type="gramStart"/>
      <w:r w:rsidRPr="00A56018">
        <w:rPr>
          <w:rFonts w:ascii="Times New Roman" w:hAnsi="Times New Roman" w:cs="Times New Roman"/>
          <w:sz w:val="28"/>
          <w:szCs w:val="28"/>
          <w:lang w:val="en-US"/>
        </w:rPr>
        <w:t>,93</w:t>
      </w:r>
      <w:proofErr w:type="gramEnd"/>
      <w:r w:rsidRPr="00A56018">
        <w:rPr>
          <w:rFonts w:ascii="Times New Roman" w:hAnsi="Times New Roman" w:cs="Times New Roman"/>
          <w:sz w:val="28"/>
          <w:szCs w:val="28"/>
          <w:lang w:val="en-US"/>
        </w:rPr>
        <w:t xml:space="preserve"> % </w:t>
      </w:r>
      <w:r w:rsidRPr="00FF4934">
        <w:rPr>
          <w:rFonts w:ascii="Times New Roman" w:hAnsi="Times New Roman" w:cs="Times New Roman"/>
          <w:sz w:val="28"/>
          <w:szCs w:val="28"/>
        </w:rPr>
        <w:t>и</w:t>
      </w:r>
      <w:r w:rsidRPr="00A56018">
        <w:rPr>
          <w:rFonts w:ascii="Times New Roman" w:hAnsi="Times New Roman" w:cs="Times New Roman"/>
          <w:sz w:val="28"/>
          <w:szCs w:val="28"/>
          <w:lang w:val="en-US"/>
        </w:rPr>
        <w:t xml:space="preserve"> </w:t>
      </w:r>
      <w:r w:rsidRPr="00FF4934">
        <w:rPr>
          <w:rFonts w:ascii="Times New Roman" w:hAnsi="Times New Roman" w:cs="Times New Roman"/>
          <w:i/>
          <w:sz w:val="28"/>
          <w:szCs w:val="28"/>
          <w:lang w:val="en-US"/>
        </w:rPr>
        <w:t>E</w:t>
      </w:r>
      <w:r w:rsidRPr="00A56018">
        <w:rPr>
          <w:rFonts w:ascii="Times New Roman" w:hAnsi="Times New Roman" w:cs="Times New Roman"/>
          <w:i/>
          <w:sz w:val="28"/>
          <w:szCs w:val="28"/>
          <w:lang w:val="en-US"/>
        </w:rPr>
        <w:t xml:space="preserve">. </w:t>
      </w:r>
      <w:proofErr w:type="spellStart"/>
      <w:r w:rsidRPr="00FF4934">
        <w:rPr>
          <w:rFonts w:ascii="Times New Roman" w:hAnsi="Times New Roman" w:cs="Times New Roman"/>
          <w:i/>
          <w:sz w:val="28"/>
          <w:szCs w:val="28"/>
          <w:lang w:val="en-US"/>
        </w:rPr>
        <w:t>alpina</w:t>
      </w:r>
      <w:proofErr w:type="spellEnd"/>
      <w:r w:rsidRPr="00A56018">
        <w:rPr>
          <w:rFonts w:ascii="Times New Roman" w:hAnsi="Times New Roman" w:cs="Times New Roman"/>
          <w:sz w:val="28"/>
          <w:szCs w:val="28"/>
          <w:lang w:val="en-US"/>
        </w:rPr>
        <w:t xml:space="preserve"> – 10,04 %. </w:t>
      </w:r>
      <w:r w:rsidRPr="00FF4934">
        <w:rPr>
          <w:rFonts w:ascii="Times New Roman" w:hAnsi="Times New Roman" w:cs="Times New Roman"/>
          <w:sz w:val="28"/>
          <w:szCs w:val="28"/>
        </w:rPr>
        <w:t xml:space="preserve">Следует отметить что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monticola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явно тяготеет к отрицательным температурам (криофил),  в то время как вид </w:t>
      </w:r>
      <w:r w:rsidRPr="00FF4934">
        <w:rPr>
          <w:rFonts w:ascii="Times New Roman" w:hAnsi="Times New Roman" w:cs="Times New Roman"/>
          <w:i/>
          <w:sz w:val="28"/>
          <w:szCs w:val="28"/>
        </w:rPr>
        <w:t xml:space="preserve">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nagayoi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предпочитал для паразитирования теплое время года (термофил). Остальные шесть видов заметных предпочтений к температурным условиям не проявили. В каждом сезоне хорошо выделяется первая тройка доминантов, в которую в зависимости от сезона поочередно входили все восемь видов. </w:t>
      </w:r>
    </w:p>
    <w:p w:rsidR="000C0395" w:rsidRPr="00FF4934" w:rsidRDefault="000C0395" w:rsidP="000C0395">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t>Глава 5. Вертикально-</w:t>
      </w:r>
      <w:proofErr w:type="spellStart"/>
      <w:r w:rsidRPr="00FF4934">
        <w:rPr>
          <w:rFonts w:ascii="Times New Roman" w:hAnsi="Times New Roman" w:cs="Times New Roman"/>
          <w:b/>
          <w:sz w:val="28"/>
          <w:szCs w:val="28"/>
        </w:rPr>
        <w:t>биотопическое</w:t>
      </w:r>
      <w:proofErr w:type="spellEnd"/>
      <w:r w:rsidRPr="00FF4934">
        <w:rPr>
          <w:rFonts w:ascii="Times New Roman" w:hAnsi="Times New Roman" w:cs="Times New Roman"/>
          <w:b/>
          <w:sz w:val="28"/>
          <w:szCs w:val="28"/>
        </w:rPr>
        <w:t xml:space="preserve"> распределение клещей </w:t>
      </w:r>
      <w:proofErr w:type="spellStart"/>
      <w:r w:rsidRPr="00FF4934">
        <w:rPr>
          <w:rFonts w:ascii="Times New Roman" w:hAnsi="Times New Roman" w:cs="Times New Roman"/>
          <w:b/>
          <w:sz w:val="28"/>
          <w:szCs w:val="28"/>
        </w:rPr>
        <w:t>краснотелок</w:t>
      </w:r>
      <w:proofErr w:type="spellEnd"/>
      <w:r w:rsidRPr="00FF4934">
        <w:rPr>
          <w:rFonts w:ascii="Times New Roman" w:hAnsi="Times New Roman" w:cs="Times New Roman"/>
          <w:b/>
          <w:sz w:val="28"/>
          <w:szCs w:val="28"/>
        </w:rPr>
        <w:t xml:space="preserve"> в ущелье </w:t>
      </w:r>
      <w:proofErr w:type="gramStart"/>
      <w:r w:rsidRPr="00FF4934">
        <w:rPr>
          <w:rFonts w:ascii="Times New Roman" w:hAnsi="Times New Roman" w:cs="Times New Roman"/>
          <w:b/>
          <w:sz w:val="28"/>
          <w:szCs w:val="28"/>
        </w:rPr>
        <w:t>Ала-Арча</w:t>
      </w:r>
      <w:proofErr w:type="gramEnd"/>
      <w:r w:rsidRPr="00FF4934">
        <w:rPr>
          <w:rFonts w:ascii="Times New Roman" w:hAnsi="Times New Roman" w:cs="Times New Roman"/>
          <w:b/>
          <w:sz w:val="28"/>
          <w:szCs w:val="28"/>
        </w:rPr>
        <w:t xml:space="preserve">. </w:t>
      </w:r>
      <w:r w:rsidRPr="00FF4934">
        <w:rPr>
          <w:rFonts w:ascii="Times New Roman" w:hAnsi="Times New Roman" w:cs="Times New Roman"/>
          <w:sz w:val="28"/>
          <w:szCs w:val="28"/>
        </w:rPr>
        <w:t xml:space="preserve">Рассматривая фаунистический комплекс (16 видов) среднегорья необходимо заметить, что здесь доминировал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monticola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 – 84,04  %,  от  числа собранных личинок в этом поясе  (табл. 5.  </w:t>
      </w:r>
      <w:r w:rsidR="005F6893" w:rsidRPr="00FF4934">
        <w:rPr>
          <w:rFonts w:ascii="Times New Roman" w:hAnsi="Times New Roman" w:cs="Times New Roman"/>
          <w:sz w:val="28"/>
          <w:szCs w:val="28"/>
        </w:rPr>
        <w:t>1</w:t>
      </w:r>
      <w:r w:rsidRPr="00FF4934">
        <w:rPr>
          <w:rFonts w:ascii="Times New Roman" w:hAnsi="Times New Roman" w:cs="Times New Roman"/>
          <w:sz w:val="28"/>
          <w:szCs w:val="28"/>
        </w:rPr>
        <w:t xml:space="preserve">).  Виды </w:t>
      </w:r>
      <w:r w:rsidRPr="00FF4934">
        <w:rPr>
          <w:rFonts w:ascii="Times New Roman" w:hAnsi="Times New Roman" w:cs="Times New Roman"/>
          <w:i/>
          <w:sz w:val="28"/>
          <w:szCs w:val="28"/>
          <w:lang w:val="en-US"/>
        </w:rPr>
        <w:t>L</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wolandi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(41,15 %),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kharadovi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(2,74 %),  </w:t>
      </w:r>
      <w:r w:rsidRPr="00FF4934">
        <w:rPr>
          <w:rFonts w:ascii="Times New Roman" w:hAnsi="Times New Roman" w:cs="Times New Roman"/>
          <w:i/>
          <w:sz w:val="28"/>
          <w:szCs w:val="28"/>
          <w:lang w:val="en-US"/>
        </w:rPr>
        <w:t>E</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alpin</w:t>
      </w:r>
      <w:proofErr w:type="spellEnd"/>
      <w:proofErr w:type="gramStart"/>
      <w:r w:rsidRPr="00FF4934">
        <w:rPr>
          <w:rFonts w:ascii="Times New Roman" w:hAnsi="Times New Roman" w:cs="Times New Roman"/>
          <w:i/>
          <w:sz w:val="28"/>
          <w:szCs w:val="28"/>
        </w:rPr>
        <w:t>а</w:t>
      </w:r>
      <w:proofErr w:type="gram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(2,51 %),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georgyi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(2,35 %) и  </w:t>
      </w:r>
      <w:r w:rsidRPr="00FF4934">
        <w:rPr>
          <w:rFonts w:ascii="Times New Roman" w:hAnsi="Times New Roman" w:cs="Times New Roman"/>
          <w:i/>
          <w:sz w:val="28"/>
          <w:szCs w:val="28"/>
          <w:lang w:val="en-US"/>
        </w:rPr>
        <w:t>A</w:t>
      </w:r>
      <w:r w:rsidRPr="00FF4934">
        <w:rPr>
          <w:rFonts w:ascii="Times New Roman" w:hAnsi="Times New Roman" w:cs="Times New Roman"/>
          <w:i/>
          <w:sz w:val="28"/>
          <w:szCs w:val="28"/>
        </w:rPr>
        <w:t xml:space="preserve">. </w:t>
      </w:r>
      <w:proofErr w:type="gramStart"/>
      <w:r w:rsidRPr="00FF4934">
        <w:rPr>
          <w:rFonts w:ascii="Times New Roman" w:hAnsi="Times New Roman" w:cs="Times New Roman"/>
          <w:i/>
          <w:sz w:val="28"/>
          <w:szCs w:val="28"/>
        </w:rPr>
        <w:t>а</w:t>
      </w:r>
      <w:proofErr w:type="spellStart"/>
      <w:proofErr w:type="gramEnd"/>
      <w:r w:rsidRPr="00FF4934">
        <w:rPr>
          <w:rFonts w:ascii="Times New Roman" w:hAnsi="Times New Roman" w:cs="Times New Roman"/>
          <w:i/>
          <w:sz w:val="28"/>
          <w:szCs w:val="28"/>
          <w:lang w:val="en-US"/>
        </w:rPr>
        <w:t>rmata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(2,12 %) были  обычными. Остальные 10 видов </w:t>
      </w:r>
      <w:proofErr w:type="gramStart"/>
      <w:r w:rsidRPr="00FF4934">
        <w:rPr>
          <w:rFonts w:ascii="Times New Roman" w:hAnsi="Times New Roman" w:cs="Times New Roman"/>
          <w:sz w:val="28"/>
          <w:szCs w:val="28"/>
        </w:rPr>
        <w:t>встречались редко и количество их в сборах колебалось</w:t>
      </w:r>
      <w:proofErr w:type="gramEnd"/>
      <w:r w:rsidRPr="00FF4934">
        <w:rPr>
          <w:rFonts w:ascii="Times New Roman" w:hAnsi="Times New Roman" w:cs="Times New Roman"/>
          <w:sz w:val="28"/>
          <w:szCs w:val="28"/>
        </w:rPr>
        <w:t xml:space="preserve">  от 1 до 32 экземпляров на особь. </w:t>
      </w:r>
    </w:p>
    <w:p w:rsidR="000C0395" w:rsidRPr="00FF4934" w:rsidRDefault="000C0395" w:rsidP="000C0395">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В поясе высокогорья обитали 20 видов, из них преобладали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nagayoi</w:t>
      </w:r>
      <w:proofErr w:type="spellEnd"/>
      <w:r w:rsidRPr="00FF4934">
        <w:rPr>
          <w:rFonts w:ascii="Times New Roman" w:hAnsi="Times New Roman" w:cs="Times New Roman"/>
          <w:sz w:val="28"/>
          <w:szCs w:val="28"/>
        </w:rPr>
        <w:t xml:space="preserve"> – 47,02 % и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monticola</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 29,52 %. Обычными были   виды </w:t>
      </w:r>
      <w:r w:rsidRPr="00FF4934">
        <w:rPr>
          <w:rFonts w:ascii="Times New Roman" w:hAnsi="Times New Roman" w:cs="Times New Roman"/>
          <w:i/>
          <w:sz w:val="28"/>
          <w:szCs w:val="28"/>
          <w:lang w:val="en-US"/>
        </w:rPr>
        <w:t>E</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alpin</w:t>
      </w:r>
      <w:proofErr w:type="spellEnd"/>
      <w:proofErr w:type="gramStart"/>
      <w:r w:rsidRPr="00FF4934">
        <w:rPr>
          <w:rFonts w:ascii="Times New Roman" w:hAnsi="Times New Roman" w:cs="Times New Roman"/>
          <w:i/>
          <w:sz w:val="28"/>
          <w:szCs w:val="28"/>
        </w:rPr>
        <w:t>а</w:t>
      </w:r>
      <w:proofErr w:type="gramEnd"/>
      <w:r w:rsidRPr="00B02132">
        <w:rPr>
          <w:rFonts w:ascii="Times New Roman" w:hAnsi="Times New Roman" w:cs="Times New Roman"/>
          <w:i/>
          <w:sz w:val="28"/>
          <w:szCs w:val="28"/>
          <w:lang w:val="en-US"/>
        </w:rPr>
        <w:t xml:space="preserve"> </w:t>
      </w:r>
      <w:r w:rsidRPr="00B02132">
        <w:rPr>
          <w:rFonts w:ascii="Times New Roman" w:hAnsi="Times New Roman" w:cs="Times New Roman"/>
          <w:sz w:val="28"/>
          <w:szCs w:val="28"/>
          <w:lang w:val="en-US"/>
        </w:rPr>
        <w:t xml:space="preserve">(6,22 %),  </w:t>
      </w:r>
      <w:r w:rsidRPr="00FF4934">
        <w:rPr>
          <w:rFonts w:ascii="Times New Roman" w:hAnsi="Times New Roman" w:cs="Times New Roman"/>
          <w:i/>
          <w:sz w:val="28"/>
          <w:szCs w:val="28"/>
          <w:lang w:val="en-US"/>
        </w:rPr>
        <w:t>N</w:t>
      </w:r>
      <w:r w:rsidRPr="00B02132">
        <w:rPr>
          <w:rFonts w:ascii="Times New Roman" w:hAnsi="Times New Roman" w:cs="Times New Roman"/>
          <w:i/>
          <w:sz w:val="28"/>
          <w:szCs w:val="28"/>
          <w:lang w:val="en-US"/>
        </w:rPr>
        <w:t>. (</w:t>
      </w:r>
      <w:r w:rsidRPr="00FF4934">
        <w:rPr>
          <w:rFonts w:ascii="Times New Roman" w:hAnsi="Times New Roman" w:cs="Times New Roman"/>
          <w:i/>
          <w:sz w:val="28"/>
          <w:szCs w:val="28"/>
          <w:lang w:val="en-US"/>
        </w:rPr>
        <w:t>N</w:t>
      </w:r>
      <w:r w:rsidRPr="00B02132">
        <w:rPr>
          <w:rFonts w:ascii="Times New Roman" w:hAnsi="Times New Roman" w:cs="Times New Roman"/>
          <w:i/>
          <w:sz w:val="28"/>
          <w:szCs w:val="28"/>
          <w:lang w:val="en-US"/>
        </w:rPr>
        <w:t xml:space="preserve">.) </w:t>
      </w:r>
      <w:proofErr w:type="spellStart"/>
      <w:r w:rsidRPr="00FF4934">
        <w:rPr>
          <w:rFonts w:ascii="Times New Roman" w:hAnsi="Times New Roman" w:cs="Times New Roman"/>
          <w:i/>
          <w:sz w:val="28"/>
          <w:szCs w:val="28"/>
          <w:lang w:val="en-US"/>
        </w:rPr>
        <w:t>kharadovi</w:t>
      </w:r>
      <w:proofErr w:type="spellEnd"/>
      <w:r w:rsidRPr="00B02132">
        <w:rPr>
          <w:rFonts w:ascii="Times New Roman" w:hAnsi="Times New Roman" w:cs="Times New Roman"/>
          <w:i/>
          <w:sz w:val="28"/>
          <w:szCs w:val="28"/>
          <w:lang w:val="en-US"/>
        </w:rPr>
        <w:t xml:space="preserve"> </w:t>
      </w:r>
      <w:r w:rsidRPr="00B02132">
        <w:rPr>
          <w:rFonts w:ascii="Times New Roman" w:hAnsi="Times New Roman" w:cs="Times New Roman"/>
          <w:sz w:val="28"/>
          <w:szCs w:val="28"/>
          <w:lang w:val="en-US"/>
        </w:rPr>
        <w:t>(5</w:t>
      </w:r>
      <w:proofErr w:type="gramStart"/>
      <w:r w:rsidRPr="00B02132">
        <w:rPr>
          <w:rFonts w:ascii="Times New Roman" w:hAnsi="Times New Roman" w:cs="Times New Roman"/>
          <w:sz w:val="28"/>
          <w:szCs w:val="28"/>
          <w:lang w:val="en-US"/>
        </w:rPr>
        <w:t>,07</w:t>
      </w:r>
      <w:proofErr w:type="gramEnd"/>
      <w:r w:rsidRPr="00B02132">
        <w:rPr>
          <w:rFonts w:ascii="Times New Roman" w:hAnsi="Times New Roman" w:cs="Times New Roman"/>
          <w:sz w:val="28"/>
          <w:szCs w:val="28"/>
          <w:lang w:val="en-US"/>
        </w:rPr>
        <w:t xml:space="preserve"> %),  </w:t>
      </w:r>
      <w:r w:rsidRPr="00FF4934">
        <w:rPr>
          <w:rFonts w:ascii="Times New Roman" w:hAnsi="Times New Roman" w:cs="Times New Roman"/>
          <w:i/>
          <w:sz w:val="28"/>
          <w:szCs w:val="28"/>
          <w:lang w:val="en-US"/>
        </w:rPr>
        <w:t>N</w:t>
      </w:r>
      <w:r w:rsidRPr="00B02132">
        <w:rPr>
          <w:rFonts w:ascii="Times New Roman" w:hAnsi="Times New Roman" w:cs="Times New Roman"/>
          <w:i/>
          <w:sz w:val="28"/>
          <w:szCs w:val="28"/>
          <w:lang w:val="en-US"/>
        </w:rPr>
        <w:t>. (</w:t>
      </w:r>
      <w:r w:rsidRPr="00FF4934">
        <w:rPr>
          <w:rFonts w:ascii="Times New Roman" w:hAnsi="Times New Roman" w:cs="Times New Roman"/>
          <w:i/>
          <w:sz w:val="28"/>
          <w:szCs w:val="28"/>
          <w:lang w:val="en-US"/>
        </w:rPr>
        <w:t>N</w:t>
      </w:r>
      <w:r w:rsidRPr="00B02132">
        <w:rPr>
          <w:rFonts w:ascii="Times New Roman" w:hAnsi="Times New Roman" w:cs="Times New Roman"/>
          <w:i/>
          <w:sz w:val="28"/>
          <w:szCs w:val="28"/>
          <w:lang w:val="en-US"/>
        </w:rPr>
        <w:t xml:space="preserve">.) </w:t>
      </w:r>
      <w:proofErr w:type="spellStart"/>
      <w:r w:rsidRPr="00FF4934">
        <w:rPr>
          <w:rFonts w:ascii="Times New Roman" w:hAnsi="Times New Roman" w:cs="Times New Roman"/>
          <w:i/>
          <w:sz w:val="28"/>
          <w:szCs w:val="28"/>
          <w:lang w:val="en-US"/>
        </w:rPr>
        <w:t>sympatrica</w:t>
      </w:r>
      <w:proofErr w:type="spellEnd"/>
      <w:r w:rsidRPr="00B02132">
        <w:rPr>
          <w:rFonts w:ascii="Times New Roman" w:hAnsi="Times New Roman" w:cs="Times New Roman"/>
          <w:i/>
          <w:sz w:val="28"/>
          <w:szCs w:val="28"/>
          <w:lang w:val="en-US"/>
        </w:rPr>
        <w:t xml:space="preserve"> </w:t>
      </w:r>
      <w:r w:rsidRPr="00B02132">
        <w:rPr>
          <w:rFonts w:ascii="Times New Roman" w:hAnsi="Times New Roman" w:cs="Times New Roman"/>
          <w:sz w:val="28"/>
          <w:szCs w:val="28"/>
          <w:lang w:val="en-US"/>
        </w:rPr>
        <w:t xml:space="preserve">(4,46 %),  </w:t>
      </w:r>
      <w:r w:rsidRPr="00FF4934">
        <w:rPr>
          <w:rFonts w:ascii="Times New Roman" w:hAnsi="Times New Roman" w:cs="Times New Roman"/>
          <w:i/>
          <w:sz w:val="28"/>
          <w:szCs w:val="28"/>
          <w:lang w:val="en-US"/>
        </w:rPr>
        <w:t>A</w:t>
      </w:r>
      <w:r w:rsidRPr="00B02132">
        <w:rPr>
          <w:rFonts w:ascii="Times New Roman" w:hAnsi="Times New Roman" w:cs="Times New Roman"/>
          <w:i/>
          <w:sz w:val="28"/>
          <w:szCs w:val="28"/>
          <w:lang w:val="en-US"/>
        </w:rPr>
        <w:t xml:space="preserve">. </w:t>
      </w:r>
      <w:r w:rsidRPr="00FF4934">
        <w:rPr>
          <w:rFonts w:ascii="Times New Roman" w:hAnsi="Times New Roman" w:cs="Times New Roman"/>
          <w:i/>
          <w:sz w:val="28"/>
          <w:szCs w:val="28"/>
        </w:rPr>
        <w:t>а</w:t>
      </w:r>
      <w:proofErr w:type="spellStart"/>
      <w:r w:rsidRPr="00FF4934">
        <w:rPr>
          <w:rFonts w:ascii="Times New Roman" w:hAnsi="Times New Roman" w:cs="Times New Roman"/>
          <w:i/>
          <w:sz w:val="28"/>
          <w:szCs w:val="28"/>
          <w:lang w:val="en-US"/>
        </w:rPr>
        <w:t>rmata</w:t>
      </w:r>
      <w:proofErr w:type="spellEnd"/>
      <w:r w:rsidRPr="00B02132">
        <w:rPr>
          <w:rFonts w:ascii="Times New Roman" w:hAnsi="Times New Roman" w:cs="Times New Roman"/>
          <w:i/>
          <w:sz w:val="28"/>
          <w:szCs w:val="28"/>
          <w:lang w:val="en-US"/>
        </w:rPr>
        <w:t xml:space="preserve"> </w:t>
      </w:r>
      <w:r w:rsidRPr="00B02132">
        <w:rPr>
          <w:rFonts w:ascii="Times New Roman" w:hAnsi="Times New Roman" w:cs="Times New Roman"/>
          <w:sz w:val="28"/>
          <w:szCs w:val="28"/>
          <w:lang w:val="en-US"/>
        </w:rPr>
        <w:t xml:space="preserve">(4,24 %) </w:t>
      </w:r>
      <w:r w:rsidRPr="00FF4934">
        <w:rPr>
          <w:rFonts w:ascii="Times New Roman" w:hAnsi="Times New Roman" w:cs="Times New Roman"/>
          <w:sz w:val="28"/>
          <w:szCs w:val="28"/>
        </w:rPr>
        <w:t>и</w:t>
      </w:r>
      <w:r w:rsidRPr="00B02132">
        <w:rPr>
          <w:rFonts w:ascii="Times New Roman" w:hAnsi="Times New Roman" w:cs="Times New Roman"/>
          <w:sz w:val="28"/>
          <w:szCs w:val="28"/>
          <w:lang w:val="en-US"/>
        </w:rPr>
        <w:t xml:space="preserve"> </w:t>
      </w:r>
      <w:r w:rsidRPr="00FF4934">
        <w:rPr>
          <w:rFonts w:ascii="Times New Roman" w:hAnsi="Times New Roman" w:cs="Times New Roman"/>
          <w:i/>
          <w:sz w:val="28"/>
          <w:szCs w:val="28"/>
          <w:lang w:val="en-US"/>
        </w:rPr>
        <w:t>L</w:t>
      </w:r>
      <w:r w:rsidRPr="00B02132">
        <w:rPr>
          <w:rFonts w:ascii="Times New Roman" w:hAnsi="Times New Roman" w:cs="Times New Roman"/>
          <w:i/>
          <w:sz w:val="28"/>
          <w:szCs w:val="28"/>
          <w:lang w:val="en-US"/>
        </w:rPr>
        <w:t xml:space="preserve">. </w:t>
      </w:r>
      <w:proofErr w:type="spellStart"/>
      <w:r w:rsidRPr="00FF4934">
        <w:rPr>
          <w:rFonts w:ascii="Times New Roman" w:hAnsi="Times New Roman" w:cs="Times New Roman"/>
          <w:i/>
          <w:sz w:val="28"/>
          <w:szCs w:val="28"/>
          <w:lang w:val="en-US"/>
        </w:rPr>
        <w:t>wolandi</w:t>
      </w:r>
      <w:proofErr w:type="spellEnd"/>
      <w:r w:rsidRPr="00B02132">
        <w:rPr>
          <w:rFonts w:ascii="Times New Roman" w:hAnsi="Times New Roman" w:cs="Times New Roman"/>
          <w:i/>
          <w:sz w:val="28"/>
          <w:szCs w:val="28"/>
          <w:lang w:val="en-US"/>
        </w:rPr>
        <w:t xml:space="preserve"> </w:t>
      </w:r>
      <w:r w:rsidRPr="00B02132">
        <w:rPr>
          <w:rFonts w:ascii="Times New Roman" w:hAnsi="Times New Roman" w:cs="Times New Roman"/>
          <w:sz w:val="28"/>
          <w:szCs w:val="28"/>
          <w:lang w:val="en-US"/>
        </w:rPr>
        <w:t xml:space="preserve">(1,05 %).  </w:t>
      </w:r>
      <w:r w:rsidRPr="00FF4934">
        <w:rPr>
          <w:rFonts w:ascii="Times New Roman" w:hAnsi="Times New Roman" w:cs="Times New Roman"/>
          <w:sz w:val="28"/>
          <w:szCs w:val="28"/>
        </w:rPr>
        <w:t xml:space="preserve">Редкими оказались 13 видов, их индекс доминирования в сборах варьировал от 0,01 % до 0,67 %. </w:t>
      </w:r>
    </w:p>
    <w:p w:rsidR="005F6893" w:rsidRPr="00FF4934" w:rsidRDefault="005F6893" w:rsidP="000C0395">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Анализ  количественного распределения клещей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по биотопам показал их значительное отличие.  Очень низкая численность  была отмечена в </w:t>
      </w:r>
      <w:proofErr w:type="spellStart"/>
      <w:r w:rsidRPr="00FF4934">
        <w:rPr>
          <w:rFonts w:ascii="Times New Roman" w:hAnsi="Times New Roman" w:cs="Times New Roman"/>
          <w:sz w:val="28"/>
          <w:szCs w:val="28"/>
        </w:rPr>
        <w:t>среднегорно</w:t>
      </w:r>
      <w:proofErr w:type="spellEnd"/>
      <w:r w:rsidRPr="00FF4934">
        <w:rPr>
          <w:rFonts w:ascii="Times New Roman" w:hAnsi="Times New Roman" w:cs="Times New Roman"/>
          <w:sz w:val="28"/>
          <w:szCs w:val="28"/>
        </w:rPr>
        <w:t xml:space="preserve"> - лу</w:t>
      </w:r>
      <w:r w:rsidR="000E4DE2" w:rsidRPr="00FF4934">
        <w:rPr>
          <w:rFonts w:ascii="Times New Roman" w:hAnsi="Times New Roman" w:cs="Times New Roman"/>
          <w:sz w:val="28"/>
          <w:szCs w:val="28"/>
        </w:rPr>
        <w:t>говом разнотравье  и  смешанном</w:t>
      </w:r>
      <w:r w:rsidRPr="00FF4934">
        <w:rPr>
          <w:rFonts w:ascii="Times New Roman" w:hAnsi="Times New Roman" w:cs="Times New Roman"/>
          <w:sz w:val="28"/>
          <w:szCs w:val="28"/>
        </w:rPr>
        <w:t xml:space="preserve"> лесу на склоне, собрано  всего по семь  личинок в каждом  биотопе (рис. 5. </w:t>
      </w:r>
      <w:r w:rsidR="002F23F2">
        <w:rPr>
          <w:rFonts w:ascii="Times New Roman" w:hAnsi="Times New Roman" w:cs="Times New Roman"/>
          <w:sz w:val="28"/>
          <w:szCs w:val="28"/>
        </w:rPr>
        <w:t>1</w:t>
      </w:r>
      <w:r w:rsidRPr="00FF4934">
        <w:rPr>
          <w:rFonts w:ascii="Times New Roman" w:hAnsi="Times New Roman" w:cs="Times New Roman"/>
          <w:sz w:val="28"/>
          <w:szCs w:val="28"/>
        </w:rPr>
        <w:t xml:space="preserve">).  </w:t>
      </w:r>
    </w:p>
    <w:p w:rsidR="000C0395" w:rsidRPr="00FF4934" w:rsidRDefault="000C0395" w:rsidP="005F6893">
      <w:pPr>
        <w:spacing w:after="0" w:line="240" w:lineRule="auto"/>
        <w:jc w:val="both"/>
        <w:rPr>
          <w:rFonts w:ascii="Times New Roman" w:hAnsi="Times New Roman" w:cs="Times New Roman"/>
          <w:sz w:val="28"/>
          <w:szCs w:val="28"/>
        </w:rPr>
        <w:sectPr w:rsidR="000C0395" w:rsidRPr="00FF4934" w:rsidSect="00A73B97">
          <w:pgSz w:w="11906" w:h="16838"/>
          <w:pgMar w:top="1134" w:right="851" w:bottom="1134" w:left="1701" w:header="709" w:footer="709" w:gutter="0"/>
          <w:cols w:space="708"/>
          <w:docGrid w:linePitch="360"/>
        </w:sectPr>
      </w:pPr>
      <w:r w:rsidRPr="00FF4934">
        <w:rPr>
          <w:rFonts w:ascii="Times New Roman" w:hAnsi="Times New Roman" w:cs="Times New Roman"/>
          <w:sz w:val="28"/>
          <w:szCs w:val="28"/>
        </w:rPr>
        <w:t xml:space="preserve"> </w:t>
      </w:r>
    </w:p>
    <w:p w:rsidR="00FA55E0" w:rsidRPr="00FF4934" w:rsidRDefault="00FA55E0" w:rsidP="00FA55E0">
      <w:pPr>
        <w:tabs>
          <w:tab w:val="left" w:pos="14175"/>
        </w:tabs>
        <w:spacing w:after="0" w:line="240" w:lineRule="auto"/>
        <w:jc w:val="center"/>
        <w:rPr>
          <w:rFonts w:ascii="Times New Roman" w:hAnsi="Times New Roman" w:cs="Times New Roman"/>
          <w:b/>
          <w:sz w:val="28"/>
          <w:szCs w:val="28"/>
        </w:rPr>
      </w:pPr>
      <w:r w:rsidRPr="00FF4934">
        <w:rPr>
          <w:rFonts w:ascii="Times New Roman" w:hAnsi="Times New Roman" w:cs="Times New Roman"/>
          <w:noProof/>
          <w:sz w:val="28"/>
          <w:szCs w:val="28"/>
        </w:rPr>
        <w:lastRenderedPageBreak/>
        <w:drawing>
          <wp:inline distT="0" distB="0" distL="0" distR="0">
            <wp:extent cx="4237892" cy="3525716"/>
            <wp:effectExtent l="0" t="0" r="0"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FF4934">
        <w:rPr>
          <w:rFonts w:ascii="Times New Roman" w:hAnsi="Times New Roman" w:cs="Times New Roman"/>
          <w:noProof/>
          <w:sz w:val="28"/>
          <w:szCs w:val="28"/>
        </w:rPr>
        <w:drawing>
          <wp:inline distT="0" distB="0" distL="0" distR="0">
            <wp:extent cx="3545632" cy="3415004"/>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A55E0" w:rsidRPr="00FF4934" w:rsidRDefault="00FA55E0" w:rsidP="00FA55E0">
      <w:pPr>
        <w:spacing w:after="0" w:line="240" w:lineRule="auto"/>
        <w:jc w:val="center"/>
        <w:rPr>
          <w:rFonts w:ascii="Times New Roman" w:hAnsi="Times New Roman" w:cs="Times New Roman"/>
          <w:sz w:val="28"/>
          <w:szCs w:val="28"/>
        </w:rPr>
      </w:pPr>
      <w:r w:rsidRPr="00FF4934">
        <w:rPr>
          <w:rFonts w:ascii="Times New Roman" w:hAnsi="Times New Roman" w:cs="Times New Roman"/>
          <w:sz w:val="28"/>
          <w:szCs w:val="28"/>
        </w:rPr>
        <w:t xml:space="preserve">                                                                                                               </w:t>
      </w:r>
    </w:p>
    <w:p w:rsidR="00CB1D64" w:rsidRDefault="00FA55E0" w:rsidP="00CB1D64">
      <w:pPr>
        <w:spacing w:after="0" w:line="240" w:lineRule="auto"/>
        <w:ind w:firstLine="1701"/>
        <w:jc w:val="both"/>
        <w:rPr>
          <w:rFonts w:ascii="Times New Roman" w:hAnsi="Times New Roman" w:cs="Times New Roman"/>
          <w:sz w:val="28"/>
          <w:szCs w:val="28"/>
        </w:rPr>
      </w:pPr>
      <w:r w:rsidRPr="00FF4934">
        <w:rPr>
          <w:rFonts w:ascii="Times New Roman" w:hAnsi="Times New Roman" w:cs="Times New Roman"/>
          <w:sz w:val="28"/>
          <w:szCs w:val="28"/>
        </w:rPr>
        <w:t xml:space="preserve">Рис. 4. </w:t>
      </w:r>
      <w:r w:rsidR="005F6893" w:rsidRPr="00FF4934">
        <w:rPr>
          <w:rFonts w:ascii="Times New Roman" w:hAnsi="Times New Roman" w:cs="Times New Roman"/>
          <w:sz w:val="28"/>
          <w:szCs w:val="28"/>
        </w:rPr>
        <w:t>2</w:t>
      </w:r>
      <w:r w:rsidRPr="00FF4934">
        <w:rPr>
          <w:rFonts w:ascii="Times New Roman" w:hAnsi="Times New Roman" w:cs="Times New Roman"/>
          <w:sz w:val="28"/>
          <w:szCs w:val="28"/>
        </w:rPr>
        <w:t xml:space="preserve">.  Распределение  основных видов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на мелких млекопитающих</w:t>
      </w:r>
      <w:r w:rsidR="00CB1D64">
        <w:rPr>
          <w:rFonts w:ascii="Times New Roman" w:hAnsi="Times New Roman" w:cs="Times New Roman"/>
          <w:sz w:val="28"/>
          <w:szCs w:val="28"/>
        </w:rPr>
        <w:t xml:space="preserve"> </w:t>
      </w:r>
      <w:r w:rsidRPr="00FF4934">
        <w:rPr>
          <w:rFonts w:ascii="Times New Roman" w:hAnsi="Times New Roman" w:cs="Times New Roman"/>
          <w:sz w:val="28"/>
          <w:szCs w:val="28"/>
        </w:rPr>
        <w:t xml:space="preserve">по сезонам </w:t>
      </w:r>
      <w:r w:rsidR="00CB1D64">
        <w:rPr>
          <w:rFonts w:ascii="Times New Roman" w:hAnsi="Times New Roman" w:cs="Times New Roman"/>
          <w:sz w:val="28"/>
          <w:szCs w:val="28"/>
        </w:rPr>
        <w:t>года</w:t>
      </w:r>
    </w:p>
    <w:p w:rsidR="00FA55E0" w:rsidRPr="00FF4934" w:rsidRDefault="00FA55E0" w:rsidP="00CB1D64">
      <w:pPr>
        <w:spacing w:after="0" w:line="240" w:lineRule="auto"/>
        <w:ind w:left="1134"/>
        <w:jc w:val="both"/>
        <w:rPr>
          <w:rFonts w:ascii="Times New Roman" w:hAnsi="Times New Roman" w:cs="Times New Roman"/>
          <w:sz w:val="28"/>
          <w:szCs w:val="28"/>
        </w:rPr>
      </w:pPr>
      <w:r w:rsidRPr="00FF4934">
        <w:rPr>
          <w:rFonts w:ascii="Times New Roman" w:hAnsi="Times New Roman" w:cs="Times New Roman"/>
          <w:sz w:val="28"/>
          <w:szCs w:val="28"/>
        </w:rPr>
        <w:t xml:space="preserve"> в ущелье Ала-Арча (</w:t>
      </w:r>
      <w:proofErr w:type="gramStart"/>
      <w:r w:rsidRPr="00FF4934">
        <w:rPr>
          <w:rFonts w:ascii="Times New Roman" w:hAnsi="Times New Roman" w:cs="Times New Roman"/>
          <w:sz w:val="28"/>
          <w:szCs w:val="28"/>
        </w:rPr>
        <w:t>в</w:t>
      </w:r>
      <w:proofErr w:type="gramEnd"/>
      <w:r w:rsidRPr="00FF4934">
        <w:rPr>
          <w:rFonts w:ascii="Times New Roman" w:hAnsi="Times New Roman" w:cs="Times New Roman"/>
          <w:sz w:val="28"/>
          <w:szCs w:val="28"/>
        </w:rPr>
        <w:t xml:space="preserve"> %):</w:t>
      </w:r>
    </w:p>
    <w:tbl>
      <w:tblPr>
        <w:tblStyle w:val="a7"/>
        <w:tblW w:w="10547" w:type="dxa"/>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3"/>
        <w:gridCol w:w="1134"/>
        <w:gridCol w:w="2268"/>
        <w:gridCol w:w="2693"/>
        <w:gridCol w:w="1759"/>
      </w:tblGrid>
      <w:tr w:rsidR="00FA55E0" w:rsidRPr="00FF4934" w:rsidTr="00F41DE1">
        <w:tc>
          <w:tcPr>
            <w:tcW w:w="2693" w:type="dxa"/>
          </w:tcPr>
          <w:p w:rsidR="00FA55E0" w:rsidRPr="00FF4934" w:rsidRDefault="00FA55E0" w:rsidP="0068711D">
            <w:pPr>
              <w:ind w:right="-108"/>
              <w:rPr>
                <w:sz w:val="28"/>
                <w:szCs w:val="28"/>
              </w:rPr>
            </w:pPr>
          </w:p>
          <w:p w:rsidR="00FA55E0" w:rsidRPr="00FF4934" w:rsidRDefault="00AB7AE6" w:rsidP="0068711D">
            <w:pPr>
              <w:ind w:right="-108"/>
              <w:jc w:val="center"/>
              <w:rPr>
                <w:b/>
                <w:sz w:val="28"/>
                <w:szCs w:val="28"/>
                <w:lang w:val="en-US"/>
              </w:rPr>
            </w:pPr>
            <w:r w:rsidRPr="00FF4934">
              <w:rPr>
                <w:b/>
                <w:sz w:val="28"/>
                <w:szCs w:val="28"/>
              </w:rPr>
              <w:t xml:space="preserve">               </w:t>
            </w:r>
            <w:r w:rsidR="0042124B" w:rsidRPr="00FF4934">
              <w:rPr>
                <w:b/>
                <w:sz w:val="28"/>
                <w:szCs w:val="28"/>
                <w:lang w:val="en-US"/>
              </w:rPr>
              <w:t xml:space="preserve">I </w:t>
            </w:r>
            <w:r w:rsidR="0042124B" w:rsidRPr="00FF4934">
              <w:rPr>
                <w:sz w:val="28"/>
                <w:szCs w:val="28"/>
                <w:lang w:val="en-US"/>
              </w:rPr>
              <w:t>–</w:t>
            </w:r>
            <w:r w:rsidR="00FA55E0" w:rsidRPr="00FF4934">
              <w:rPr>
                <w:b/>
                <w:sz w:val="28"/>
                <w:szCs w:val="28"/>
                <w:lang w:val="en-US"/>
              </w:rPr>
              <w:t xml:space="preserve"> </w:t>
            </w:r>
            <w:r w:rsidR="00FA55E0" w:rsidRPr="00FF4934">
              <w:rPr>
                <w:b/>
                <w:sz w:val="28"/>
                <w:szCs w:val="28"/>
              </w:rPr>
              <w:t>Зима</w:t>
            </w:r>
            <w:r w:rsidR="00FA55E0" w:rsidRPr="00FF4934">
              <w:rPr>
                <w:b/>
                <w:sz w:val="28"/>
                <w:szCs w:val="28"/>
                <w:lang w:val="en-US"/>
              </w:rPr>
              <w:t>:</w:t>
            </w:r>
          </w:p>
          <w:p w:rsidR="00FA55E0" w:rsidRPr="00FF4934" w:rsidRDefault="00FA55E0" w:rsidP="0068711D">
            <w:pPr>
              <w:ind w:right="-108" w:firstLine="34"/>
              <w:rPr>
                <w:sz w:val="28"/>
                <w:szCs w:val="28"/>
                <w:lang w:val="en-US"/>
              </w:rPr>
            </w:pPr>
            <w:r w:rsidRPr="00FF4934">
              <w:rPr>
                <w:sz w:val="28"/>
                <w:szCs w:val="28"/>
                <w:lang w:val="en-US"/>
              </w:rPr>
              <w:t xml:space="preserve">1.  </w:t>
            </w:r>
            <w:r w:rsidRPr="00FF4934">
              <w:rPr>
                <w:i/>
                <w:sz w:val="28"/>
                <w:szCs w:val="28"/>
                <w:lang w:val="en-US"/>
              </w:rPr>
              <w:t xml:space="preserve"> N. (N.) </w:t>
            </w:r>
            <w:proofErr w:type="spellStart"/>
            <w:r w:rsidRPr="00FF4934">
              <w:rPr>
                <w:i/>
                <w:sz w:val="28"/>
                <w:szCs w:val="28"/>
                <w:lang w:val="en-US"/>
              </w:rPr>
              <w:t>monticola</w:t>
            </w:r>
            <w:proofErr w:type="spellEnd"/>
          </w:p>
        </w:tc>
        <w:tc>
          <w:tcPr>
            <w:tcW w:w="1134" w:type="dxa"/>
          </w:tcPr>
          <w:p w:rsidR="00FA55E0" w:rsidRPr="00FF4934" w:rsidRDefault="00FA55E0" w:rsidP="0068711D">
            <w:pPr>
              <w:jc w:val="right"/>
              <w:rPr>
                <w:sz w:val="28"/>
                <w:szCs w:val="28"/>
                <w:lang w:val="en-US"/>
              </w:rPr>
            </w:pPr>
          </w:p>
          <w:p w:rsidR="00FA55E0" w:rsidRPr="00FF4934" w:rsidRDefault="00FA55E0" w:rsidP="0068711D">
            <w:pPr>
              <w:jc w:val="right"/>
              <w:rPr>
                <w:sz w:val="28"/>
                <w:szCs w:val="28"/>
                <w:lang w:val="en-US"/>
              </w:rPr>
            </w:pPr>
          </w:p>
          <w:p w:rsidR="00FA55E0" w:rsidRPr="00FF4934" w:rsidRDefault="00FA55E0" w:rsidP="0068711D">
            <w:pPr>
              <w:jc w:val="right"/>
              <w:rPr>
                <w:sz w:val="28"/>
                <w:szCs w:val="28"/>
              </w:rPr>
            </w:pPr>
            <w:r w:rsidRPr="00FF4934">
              <w:rPr>
                <w:sz w:val="28"/>
                <w:szCs w:val="28"/>
                <w:lang w:val="en-US"/>
              </w:rPr>
              <w:t>–</w:t>
            </w:r>
            <w:r w:rsidRPr="00FF4934">
              <w:rPr>
                <w:sz w:val="28"/>
                <w:szCs w:val="28"/>
              </w:rPr>
              <w:t xml:space="preserve"> </w:t>
            </w:r>
            <w:r w:rsidRPr="00FF4934">
              <w:rPr>
                <w:sz w:val="28"/>
                <w:szCs w:val="28"/>
                <w:lang w:val="en-US"/>
              </w:rPr>
              <w:t>90,78</w:t>
            </w:r>
            <w:r w:rsidRPr="00FF4934">
              <w:rPr>
                <w:sz w:val="28"/>
                <w:szCs w:val="28"/>
              </w:rPr>
              <w:t>;</w:t>
            </w:r>
          </w:p>
        </w:tc>
        <w:tc>
          <w:tcPr>
            <w:tcW w:w="2268" w:type="dxa"/>
          </w:tcPr>
          <w:p w:rsidR="00FA55E0" w:rsidRPr="00FF4934" w:rsidRDefault="00FA55E0" w:rsidP="0068711D">
            <w:pPr>
              <w:ind w:right="-26"/>
              <w:rPr>
                <w:sz w:val="28"/>
                <w:szCs w:val="28"/>
                <w:lang w:val="en-US"/>
              </w:rPr>
            </w:pPr>
          </w:p>
        </w:tc>
        <w:tc>
          <w:tcPr>
            <w:tcW w:w="2693" w:type="dxa"/>
          </w:tcPr>
          <w:p w:rsidR="00FA55E0" w:rsidRPr="00FF4934" w:rsidRDefault="00FA55E0" w:rsidP="0068711D">
            <w:pPr>
              <w:ind w:left="-48" w:right="-108"/>
              <w:rPr>
                <w:sz w:val="28"/>
                <w:szCs w:val="28"/>
                <w:lang w:val="en-US"/>
              </w:rPr>
            </w:pPr>
          </w:p>
          <w:p w:rsidR="00FA55E0" w:rsidRPr="00FF4934" w:rsidRDefault="00AB7AE6" w:rsidP="0068711D">
            <w:pPr>
              <w:ind w:left="-48" w:right="-108"/>
              <w:jc w:val="center"/>
              <w:rPr>
                <w:b/>
                <w:sz w:val="28"/>
                <w:szCs w:val="28"/>
                <w:lang w:val="en-US"/>
              </w:rPr>
            </w:pPr>
            <w:r w:rsidRPr="00FF4934">
              <w:rPr>
                <w:b/>
                <w:sz w:val="28"/>
                <w:szCs w:val="28"/>
                <w:lang w:val="en-US"/>
              </w:rPr>
              <w:t xml:space="preserve">              </w:t>
            </w:r>
            <w:r w:rsidR="0042124B" w:rsidRPr="00FF4934">
              <w:rPr>
                <w:b/>
                <w:sz w:val="28"/>
                <w:szCs w:val="28"/>
                <w:lang w:val="en-US"/>
              </w:rPr>
              <w:t xml:space="preserve">II </w:t>
            </w:r>
            <w:r w:rsidR="0042124B" w:rsidRPr="00FF4934">
              <w:rPr>
                <w:sz w:val="28"/>
                <w:szCs w:val="28"/>
                <w:lang w:val="en-US"/>
              </w:rPr>
              <w:t>–</w:t>
            </w:r>
            <w:r w:rsidR="00FA55E0" w:rsidRPr="00FF4934">
              <w:rPr>
                <w:b/>
                <w:sz w:val="28"/>
                <w:szCs w:val="28"/>
                <w:lang w:val="en-US"/>
              </w:rPr>
              <w:t xml:space="preserve"> </w:t>
            </w:r>
            <w:r w:rsidR="00FA55E0" w:rsidRPr="00FF4934">
              <w:rPr>
                <w:b/>
                <w:sz w:val="28"/>
                <w:szCs w:val="28"/>
              </w:rPr>
              <w:t>Весна</w:t>
            </w:r>
            <w:r w:rsidR="00FA55E0" w:rsidRPr="00FF4934">
              <w:rPr>
                <w:b/>
                <w:sz w:val="28"/>
                <w:szCs w:val="28"/>
                <w:lang w:val="en-US"/>
              </w:rPr>
              <w:t>:</w:t>
            </w:r>
          </w:p>
          <w:p w:rsidR="00FA55E0" w:rsidRPr="00FF4934" w:rsidRDefault="00FA55E0" w:rsidP="0068711D">
            <w:pPr>
              <w:ind w:left="-48" w:right="-108"/>
              <w:rPr>
                <w:sz w:val="28"/>
                <w:szCs w:val="28"/>
                <w:lang w:val="en-US"/>
              </w:rPr>
            </w:pPr>
            <w:r w:rsidRPr="00FF4934">
              <w:rPr>
                <w:sz w:val="28"/>
                <w:szCs w:val="28"/>
                <w:lang w:val="en-US"/>
              </w:rPr>
              <w:t>1</w:t>
            </w:r>
            <w:r w:rsidRPr="00FF4934">
              <w:rPr>
                <w:i/>
                <w:sz w:val="28"/>
                <w:szCs w:val="28"/>
                <w:lang w:val="en-US"/>
              </w:rPr>
              <w:t xml:space="preserve">.  N. (N.) </w:t>
            </w:r>
            <w:proofErr w:type="spellStart"/>
            <w:r w:rsidRPr="00FF4934">
              <w:rPr>
                <w:i/>
                <w:sz w:val="28"/>
                <w:szCs w:val="28"/>
                <w:lang w:val="en-US"/>
              </w:rPr>
              <w:t>monticola</w:t>
            </w:r>
            <w:proofErr w:type="spellEnd"/>
          </w:p>
        </w:tc>
        <w:tc>
          <w:tcPr>
            <w:tcW w:w="1759" w:type="dxa"/>
          </w:tcPr>
          <w:p w:rsidR="00FA55E0" w:rsidRPr="00FF4934" w:rsidRDefault="00FA55E0" w:rsidP="0068711D">
            <w:pPr>
              <w:rPr>
                <w:sz w:val="28"/>
                <w:szCs w:val="28"/>
                <w:lang w:val="en-US"/>
              </w:rPr>
            </w:pPr>
          </w:p>
          <w:p w:rsidR="00FA55E0" w:rsidRPr="00FF4934" w:rsidRDefault="00FA55E0" w:rsidP="0068711D">
            <w:pPr>
              <w:rPr>
                <w:sz w:val="28"/>
                <w:szCs w:val="28"/>
                <w:lang w:val="en-US"/>
              </w:rPr>
            </w:pPr>
          </w:p>
          <w:p w:rsidR="00FA55E0" w:rsidRPr="00FF4934" w:rsidRDefault="00FA55E0" w:rsidP="0068711D">
            <w:pPr>
              <w:rPr>
                <w:sz w:val="28"/>
                <w:szCs w:val="28"/>
                <w:lang w:val="en-US"/>
              </w:rPr>
            </w:pPr>
            <w:r w:rsidRPr="00FF4934">
              <w:rPr>
                <w:sz w:val="28"/>
                <w:szCs w:val="28"/>
                <w:lang w:val="en-US"/>
              </w:rPr>
              <w:t>– 71,56</w:t>
            </w:r>
            <w:r w:rsidRPr="00FF4934">
              <w:rPr>
                <w:sz w:val="28"/>
                <w:szCs w:val="28"/>
              </w:rPr>
              <w:t>;</w:t>
            </w:r>
          </w:p>
        </w:tc>
      </w:tr>
      <w:tr w:rsidR="00FA55E0" w:rsidRPr="00FF4934" w:rsidTr="00F41DE1">
        <w:tc>
          <w:tcPr>
            <w:tcW w:w="2693" w:type="dxa"/>
          </w:tcPr>
          <w:p w:rsidR="00FA55E0" w:rsidRPr="00FF4934" w:rsidRDefault="00FA55E0" w:rsidP="0068711D">
            <w:pPr>
              <w:ind w:left="34"/>
              <w:rPr>
                <w:sz w:val="28"/>
                <w:szCs w:val="28"/>
                <w:lang w:val="en-US"/>
              </w:rPr>
            </w:pPr>
            <w:r w:rsidRPr="00FF4934">
              <w:rPr>
                <w:sz w:val="28"/>
                <w:szCs w:val="28"/>
                <w:lang w:val="en-US"/>
              </w:rPr>
              <w:t>2.</w:t>
            </w:r>
            <w:r w:rsidRPr="00FF4934">
              <w:rPr>
                <w:i/>
                <w:sz w:val="28"/>
                <w:szCs w:val="28"/>
                <w:lang w:val="en-US"/>
              </w:rPr>
              <w:t xml:space="preserve">   L. </w:t>
            </w:r>
            <w:proofErr w:type="spellStart"/>
            <w:r w:rsidRPr="00FF4934">
              <w:rPr>
                <w:i/>
                <w:sz w:val="28"/>
                <w:szCs w:val="28"/>
                <w:lang w:val="en-US"/>
              </w:rPr>
              <w:t>wolandi</w:t>
            </w:r>
            <w:proofErr w:type="spellEnd"/>
            <w:r w:rsidRPr="00FF4934">
              <w:rPr>
                <w:sz w:val="28"/>
                <w:szCs w:val="28"/>
                <w:lang w:val="en-US"/>
              </w:rPr>
              <w:t xml:space="preserve">   </w:t>
            </w:r>
          </w:p>
        </w:tc>
        <w:tc>
          <w:tcPr>
            <w:tcW w:w="1134" w:type="dxa"/>
          </w:tcPr>
          <w:p w:rsidR="00FA55E0" w:rsidRPr="00FF4934" w:rsidRDefault="00FA55E0" w:rsidP="0068711D">
            <w:pPr>
              <w:jc w:val="right"/>
              <w:rPr>
                <w:sz w:val="28"/>
                <w:szCs w:val="28"/>
                <w:lang w:val="en-US"/>
              </w:rPr>
            </w:pPr>
            <w:r w:rsidRPr="00FF4934">
              <w:rPr>
                <w:sz w:val="28"/>
                <w:szCs w:val="28"/>
                <w:lang w:val="en-US"/>
              </w:rPr>
              <w:t>–  2,76</w:t>
            </w:r>
            <w:r w:rsidRPr="00FF4934">
              <w:rPr>
                <w:sz w:val="28"/>
                <w:szCs w:val="28"/>
              </w:rPr>
              <w:t>;</w:t>
            </w:r>
          </w:p>
        </w:tc>
        <w:tc>
          <w:tcPr>
            <w:tcW w:w="2268" w:type="dxa"/>
          </w:tcPr>
          <w:p w:rsidR="00FA55E0" w:rsidRPr="00FF4934" w:rsidRDefault="00FA55E0" w:rsidP="0068711D">
            <w:pPr>
              <w:rPr>
                <w:sz w:val="28"/>
                <w:szCs w:val="28"/>
                <w:lang w:val="en-US"/>
              </w:rPr>
            </w:pPr>
          </w:p>
        </w:tc>
        <w:tc>
          <w:tcPr>
            <w:tcW w:w="2693" w:type="dxa"/>
          </w:tcPr>
          <w:p w:rsidR="00FA55E0" w:rsidRPr="00FF4934" w:rsidRDefault="00FA55E0" w:rsidP="0068711D">
            <w:pPr>
              <w:ind w:left="-48" w:right="-108"/>
              <w:rPr>
                <w:sz w:val="28"/>
                <w:szCs w:val="28"/>
                <w:lang w:val="en-US"/>
              </w:rPr>
            </w:pPr>
            <w:r w:rsidRPr="00FF4934">
              <w:rPr>
                <w:sz w:val="28"/>
                <w:szCs w:val="28"/>
                <w:lang w:val="en-US"/>
              </w:rPr>
              <w:t>2</w:t>
            </w:r>
            <w:r w:rsidRPr="00FF4934">
              <w:rPr>
                <w:i/>
                <w:sz w:val="28"/>
                <w:szCs w:val="28"/>
                <w:lang w:val="en-US"/>
              </w:rPr>
              <w:t xml:space="preserve">.  N. (N.) </w:t>
            </w:r>
            <w:proofErr w:type="spellStart"/>
            <w:r w:rsidRPr="00FF4934">
              <w:rPr>
                <w:i/>
                <w:sz w:val="28"/>
                <w:szCs w:val="28"/>
                <w:lang w:val="en-US"/>
              </w:rPr>
              <w:t>kharadovi</w:t>
            </w:r>
            <w:proofErr w:type="spellEnd"/>
          </w:p>
        </w:tc>
        <w:tc>
          <w:tcPr>
            <w:tcW w:w="1759" w:type="dxa"/>
          </w:tcPr>
          <w:p w:rsidR="00FA55E0" w:rsidRPr="00FF4934" w:rsidRDefault="00FA55E0" w:rsidP="0068711D">
            <w:pPr>
              <w:rPr>
                <w:sz w:val="28"/>
                <w:szCs w:val="28"/>
                <w:lang w:val="en-US"/>
              </w:rPr>
            </w:pPr>
            <w:r w:rsidRPr="00FF4934">
              <w:rPr>
                <w:sz w:val="28"/>
                <w:szCs w:val="28"/>
                <w:lang w:val="en-US"/>
              </w:rPr>
              <w:t>– 16,93</w:t>
            </w:r>
            <w:r w:rsidRPr="00FF4934">
              <w:rPr>
                <w:sz w:val="28"/>
                <w:szCs w:val="28"/>
              </w:rPr>
              <w:t>;</w:t>
            </w:r>
          </w:p>
        </w:tc>
      </w:tr>
      <w:tr w:rsidR="00FA55E0" w:rsidRPr="00FF4934" w:rsidTr="00F41DE1">
        <w:tc>
          <w:tcPr>
            <w:tcW w:w="2693" w:type="dxa"/>
          </w:tcPr>
          <w:p w:rsidR="00FA55E0" w:rsidRPr="00FF4934" w:rsidRDefault="00FA55E0" w:rsidP="0068711D">
            <w:pPr>
              <w:ind w:left="34"/>
              <w:rPr>
                <w:sz w:val="28"/>
                <w:szCs w:val="28"/>
                <w:lang w:val="en-US"/>
              </w:rPr>
            </w:pPr>
            <w:r w:rsidRPr="00FF4934">
              <w:rPr>
                <w:sz w:val="28"/>
                <w:szCs w:val="28"/>
                <w:lang w:val="en-US"/>
              </w:rPr>
              <w:t>3.</w:t>
            </w:r>
            <w:r w:rsidRPr="00FF4934">
              <w:rPr>
                <w:i/>
                <w:sz w:val="28"/>
                <w:szCs w:val="28"/>
                <w:lang w:val="en-US"/>
              </w:rPr>
              <w:t xml:space="preserve">   N. (N.) </w:t>
            </w:r>
            <w:proofErr w:type="spellStart"/>
            <w:r w:rsidRPr="00FF4934">
              <w:rPr>
                <w:i/>
                <w:sz w:val="28"/>
                <w:szCs w:val="28"/>
                <w:lang w:val="en-US"/>
              </w:rPr>
              <w:t>georgyi</w:t>
            </w:r>
            <w:proofErr w:type="spellEnd"/>
            <w:r w:rsidRPr="00FF4934">
              <w:rPr>
                <w:i/>
                <w:sz w:val="28"/>
                <w:szCs w:val="28"/>
                <w:lang w:val="en-US"/>
              </w:rPr>
              <w:t xml:space="preserve">       </w:t>
            </w:r>
          </w:p>
        </w:tc>
        <w:tc>
          <w:tcPr>
            <w:tcW w:w="1134" w:type="dxa"/>
          </w:tcPr>
          <w:p w:rsidR="00FA55E0" w:rsidRPr="00FF4934" w:rsidRDefault="00FA55E0" w:rsidP="0068711D">
            <w:pPr>
              <w:jc w:val="right"/>
              <w:rPr>
                <w:sz w:val="28"/>
                <w:szCs w:val="28"/>
              </w:rPr>
            </w:pPr>
            <w:r w:rsidRPr="00FF4934">
              <w:rPr>
                <w:sz w:val="28"/>
                <w:szCs w:val="28"/>
                <w:lang w:val="en-US"/>
              </w:rPr>
              <w:t>–  2,23</w:t>
            </w:r>
            <w:r w:rsidRPr="00FF4934">
              <w:rPr>
                <w:sz w:val="28"/>
                <w:szCs w:val="28"/>
              </w:rPr>
              <w:t>;</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08"/>
              <w:rPr>
                <w:sz w:val="28"/>
                <w:szCs w:val="28"/>
              </w:rPr>
            </w:pPr>
            <w:r w:rsidRPr="00FF4934">
              <w:rPr>
                <w:sz w:val="28"/>
                <w:szCs w:val="28"/>
              </w:rPr>
              <w:t>3</w:t>
            </w:r>
            <w:r w:rsidRPr="00FF4934">
              <w:rPr>
                <w:i/>
                <w:sz w:val="28"/>
                <w:szCs w:val="28"/>
              </w:rPr>
              <w:t xml:space="preserve">.  </w:t>
            </w:r>
            <w:r w:rsidRPr="00FF4934">
              <w:rPr>
                <w:i/>
                <w:sz w:val="28"/>
                <w:szCs w:val="28"/>
                <w:lang w:val="en-US"/>
              </w:rPr>
              <w:t xml:space="preserve">A. </w:t>
            </w:r>
            <w:proofErr w:type="spellStart"/>
            <w:r w:rsidRPr="00FF4934">
              <w:rPr>
                <w:i/>
                <w:sz w:val="28"/>
                <w:szCs w:val="28"/>
                <w:lang w:val="en-US"/>
              </w:rPr>
              <w:t>armata</w:t>
            </w:r>
            <w:proofErr w:type="spellEnd"/>
            <w:r w:rsidRPr="00FF4934">
              <w:rPr>
                <w:i/>
                <w:sz w:val="28"/>
                <w:szCs w:val="28"/>
                <w:lang w:val="en-US"/>
              </w:rPr>
              <w:t xml:space="preserve">             </w:t>
            </w:r>
          </w:p>
        </w:tc>
        <w:tc>
          <w:tcPr>
            <w:tcW w:w="1759" w:type="dxa"/>
          </w:tcPr>
          <w:p w:rsidR="00FA55E0" w:rsidRPr="00FF4934" w:rsidRDefault="00FA55E0" w:rsidP="0068711D">
            <w:pPr>
              <w:rPr>
                <w:sz w:val="28"/>
                <w:szCs w:val="28"/>
              </w:rPr>
            </w:pPr>
            <w:r w:rsidRPr="00FF4934">
              <w:rPr>
                <w:sz w:val="28"/>
                <w:szCs w:val="28"/>
                <w:lang w:val="en-US"/>
              </w:rPr>
              <w:t>–</w:t>
            </w:r>
            <w:r w:rsidRPr="00FF4934">
              <w:rPr>
                <w:sz w:val="28"/>
                <w:szCs w:val="28"/>
              </w:rPr>
              <w:t xml:space="preserve">   </w:t>
            </w:r>
            <w:r w:rsidRPr="00FF4934">
              <w:rPr>
                <w:sz w:val="28"/>
                <w:szCs w:val="28"/>
                <w:lang w:val="en-US"/>
              </w:rPr>
              <w:t>7,35</w:t>
            </w:r>
            <w:r w:rsidRPr="00FF4934">
              <w:rPr>
                <w:sz w:val="28"/>
                <w:szCs w:val="28"/>
              </w:rPr>
              <w:t>;</w:t>
            </w:r>
          </w:p>
        </w:tc>
      </w:tr>
      <w:tr w:rsidR="00FA55E0" w:rsidRPr="00FF4934" w:rsidTr="00F41DE1">
        <w:tc>
          <w:tcPr>
            <w:tcW w:w="2693" w:type="dxa"/>
          </w:tcPr>
          <w:p w:rsidR="00FA55E0" w:rsidRPr="00FF4934" w:rsidRDefault="00FA55E0" w:rsidP="0068711D">
            <w:pPr>
              <w:ind w:left="34"/>
              <w:rPr>
                <w:sz w:val="28"/>
                <w:szCs w:val="28"/>
              </w:rPr>
            </w:pPr>
            <w:r w:rsidRPr="00FF4934">
              <w:rPr>
                <w:sz w:val="28"/>
                <w:szCs w:val="28"/>
              </w:rPr>
              <w:t>4</w:t>
            </w:r>
            <w:r w:rsidRPr="00FF4934">
              <w:rPr>
                <w:i/>
                <w:sz w:val="28"/>
                <w:szCs w:val="28"/>
              </w:rPr>
              <w:t xml:space="preserve">.   </w:t>
            </w:r>
            <w:r w:rsidRPr="00FF4934">
              <w:rPr>
                <w:i/>
                <w:sz w:val="28"/>
                <w:szCs w:val="28"/>
                <w:lang w:val="en-US"/>
              </w:rPr>
              <w:t xml:space="preserve">A. </w:t>
            </w:r>
            <w:proofErr w:type="spellStart"/>
            <w:r w:rsidRPr="00FF4934">
              <w:rPr>
                <w:i/>
                <w:sz w:val="28"/>
                <w:szCs w:val="28"/>
                <w:lang w:val="en-US"/>
              </w:rPr>
              <w:t>armata</w:t>
            </w:r>
            <w:proofErr w:type="spellEnd"/>
            <w:r w:rsidRPr="00FF4934">
              <w:rPr>
                <w:i/>
                <w:sz w:val="28"/>
                <w:szCs w:val="28"/>
                <w:lang w:val="en-US"/>
              </w:rPr>
              <w:t xml:space="preserve">               </w:t>
            </w:r>
          </w:p>
        </w:tc>
        <w:tc>
          <w:tcPr>
            <w:tcW w:w="1134" w:type="dxa"/>
          </w:tcPr>
          <w:p w:rsidR="00FA55E0" w:rsidRPr="00FF4934" w:rsidRDefault="00FA55E0" w:rsidP="0068711D">
            <w:pPr>
              <w:jc w:val="right"/>
              <w:rPr>
                <w:sz w:val="28"/>
                <w:szCs w:val="28"/>
              </w:rPr>
            </w:pPr>
            <w:r w:rsidRPr="00FF4934">
              <w:rPr>
                <w:sz w:val="28"/>
                <w:szCs w:val="28"/>
                <w:lang w:val="en-US"/>
              </w:rPr>
              <w:t>–</w:t>
            </w:r>
            <w:r w:rsidRPr="00FF4934">
              <w:rPr>
                <w:sz w:val="28"/>
                <w:szCs w:val="28"/>
              </w:rPr>
              <w:t xml:space="preserve">  </w:t>
            </w:r>
            <w:r w:rsidRPr="00FF4934">
              <w:rPr>
                <w:sz w:val="28"/>
                <w:szCs w:val="28"/>
                <w:lang w:val="en-US"/>
              </w:rPr>
              <w:t>1,68</w:t>
            </w:r>
            <w:r w:rsidRPr="00FF4934">
              <w:rPr>
                <w:sz w:val="28"/>
                <w:szCs w:val="28"/>
              </w:rPr>
              <w:t>;</w:t>
            </w:r>
            <w:r w:rsidRPr="00FF4934">
              <w:rPr>
                <w:sz w:val="28"/>
                <w:szCs w:val="28"/>
                <w:lang w:val="en-US"/>
              </w:rPr>
              <w:t xml:space="preserve">                                            </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08"/>
              <w:rPr>
                <w:sz w:val="28"/>
                <w:szCs w:val="28"/>
              </w:rPr>
            </w:pPr>
            <w:r w:rsidRPr="00FF4934">
              <w:rPr>
                <w:sz w:val="28"/>
                <w:szCs w:val="28"/>
              </w:rPr>
              <w:t>4.</w:t>
            </w:r>
            <w:r w:rsidRPr="00FF4934">
              <w:rPr>
                <w:i/>
                <w:sz w:val="28"/>
                <w:szCs w:val="28"/>
              </w:rPr>
              <w:t xml:space="preserve">  </w:t>
            </w:r>
            <w:r w:rsidRPr="00FF4934">
              <w:rPr>
                <w:i/>
                <w:sz w:val="28"/>
                <w:szCs w:val="28"/>
                <w:lang w:val="en-US"/>
              </w:rPr>
              <w:t xml:space="preserve">E. </w:t>
            </w:r>
            <w:proofErr w:type="spellStart"/>
            <w:r w:rsidRPr="00FF4934">
              <w:rPr>
                <w:i/>
                <w:sz w:val="28"/>
                <w:szCs w:val="28"/>
                <w:lang w:val="en-US"/>
              </w:rPr>
              <w:t>alpina</w:t>
            </w:r>
            <w:proofErr w:type="spellEnd"/>
            <w:r w:rsidRPr="00FF4934">
              <w:rPr>
                <w:sz w:val="28"/>
                <w:szCs w:val="28"/>
                <w:lang w:val="en-US"/>
              </w:rPr>
              <w:t xml:space="preserve">              </w:t>
            </w:r>
          </w:p>
        </w:tc>
        <w:tc>
          <w:tcPr>
            <w:tcW w:w="1759" w:type="dxa"/>
          </w:tcPr>
          <w:p w:rsidR="00FA55E0" w:rsidRPr="00FF4934" w:rsidRDefault="00FA55E0" w:rsidP="0068711D">
            <w:pPr>
              <w:rPr>
                <w:sz w:val="28"/>
                <w:szCs w:val="28"/>
              </w:rPr>
            </w:pPr>
            <w:r w:rsidRPr="00FF4934">
              <w:rPr>
                <w:sz w:val="28"/>
                <w:szCs w:val="28"/>
                <w:lang w:val="en-US"/>
              </w:rPr>
              <w:t>–</w:t>
            </w:r>
            <w:r w:rsidRPr="00FF4934">
              <w:rPr>
                <w:sz w:val="28"/>
                <w:szCs w:val="28"/>
              </w:rPr>
              <w:t xml:space="preserve">   </w:t>
            </w:r>
            <w:r w:rsidRPr="00FF4934">
              <w:rPr>
                <w:sz w:val="28"/>
                <w:szCs w:val="28"/>
                <w:lang w:val="en-US"/>
              </w:rPr>
              <w:t>1,53</w:t>
            </w:r>
            <w:r w:rsidRPr="00FF4934">
              <w:rPr>
                <w:sz w:val="28"/>
                <w:szCs w:val="28"/>
              </w:rPr>
              <w:t>;</w:t>
            </w:r>
          </w:p>
        </w:tc>
      </w:tr>
      <w:tr w:rsidR="00FA55E0" w:rsidRPr="00FF4934" w:rsidTr="00F41DE1">
        <w:tc>
          <w:tcPr>
            <w:tcW w:w="2693" w:type="dxa"/>
          </w:tcPr>
          <w:p w:rsidR="00FA55E0" w:rsidRPr="00FF4934" w:rsidRDefault="00FA55E0" w:rsidP="0068711D">
            <w:pPr>
              <w:ind w:left="34" w:right="-108"/>
              <w:rPr>
                <w:sz w:val="28"/>
                <w:szCs w:val="28"/>
              </w:rPr>
            </w:pPr>
            <w:r w:rsidRPr="00FF4934">
              <w:rPr>
                <w:sz w:val="28"/>
                <w:szCs w:val="28"/>
              </w:rPr>
              <w:t>5.</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kharadovi</w:t>
            </w:r>
            <w:proofErr w:type="spellEnd"/>
            <w:r w:rsidRPr="00FF4934">
              <w:rPr>
                <w:i/>
                <w:sz w:val="28"/>
                <w:szCs w:val="28"/>
                <w:lang w:val="en-US"/>
              </w:rPr>
              <w:t xml:space="preserve">   </w:t>
            </w:r>
          </w:p>
        </w:tc>
        <w:tc>
          <w:tcPr>
            <w:tcW w:w="1134" w:type="dxa"/>
          </w:tcPr>
          <w:p w:rsidR="00FA55E0" w:rsidRPr="00FF4934" w:rsidRDefault="00FA55E0" w:rsidP="0068711D">
            <w:pPr>
              <w:jc w:val="right"/>
              <w:rPr>
                <w:sz w:val="28"/>
                <w:szCs w:val="28"/>
              </w:rPr>
            </w:pPr>
            <w:r w:rsidRPr="00FF4934">
              <w:rPr>
                <w:sz w:val="28"/>
                <w:szCs w:val="28"/>
                <w:lang w:val="en-US"/>
              </w:rPr>
              <w:t>–</w:t>
            </w:r>
            <w:r w:rsidRPr="00FF4934">
              <w:rPr>
                <w:sz w:val="28"/>
                <w:szCs w:val="28"/>
              </w:rPr>
              <w:t xml:space="preserve">  </w:t>
            </w:r>
            <w:r w:rsidRPr="00FF4934">
              <w:rPr>
                <w:sz w:val="28"/>
                <w:szCs w:val="28"/>
                <w:lang w:val="en-US"/>
              </w:rPr>
              <w:t>1,33</w:t>
            </w:r>
            <w:r w:rsidRPr="00FF4934">
              <w:rPr>
                <w:sz w:val="28"/>
                <w:szCs w:val="28"/>
              </w:rPr>
              <w:t>;</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08"/>
              <w:rPr>
                <w:sz w:val="28"/>
                <w:szCs w:val="28"/>
              </w:rPr>
            </w:pPr>
            <w:r w:rsidRPr="00FF4934">
              <w:rPr>
                <w:sz w:val="28"/>
                <w:szCs w:val="28"/>
              </w:rPr>
              <w:t>5</w:t>
            </w:r>
            <w:r w:rsidRPr="00FF4934">
              <w:rPr>
                <w:i/>
                <w:sz w:val="28"/>
                <w:szCs w:val="28"/>
              </w:rPr>
              <w:t xml:space="preserve">.  </w:t>
            </w:r>
            <w:r w:rsidRPr="00FF4934">
              <w:rPr>
                <w:i/>
                <w:sz w:val="28"/>
                <w:szCs w:val="28"/>
                <w:lang w:val="en-US"/>
              </w:rPr>
              <w:t xml:space="preserve">L. </w:t>
            </w:r>
            <w:proofErr w:type="spellStart"/>
            <w:r w:rsidRPr="00FF4934">
              <w:rPr>
                <w:i/>
                <w:sz w:val="28"/>
                <w:szCs w:val="28"/>
                <w:lang w:val="en-US"/>
              </w:rPr>
              <w:t>wolandi</w:t>
            </w:r>
            <w:proofErr w:type="spellEnd"/>
            <w:r w:rsidRPr="00FF4934">
              <w:rPr>
                <w:sz w:val="28"/>
                <w:szCs w:val="28"/>
                <w:lang w:val="en-US"/>
              </w:rPr>
              <w:t xml:space="preserve">            </w:t>
            </w:r>
          </w:p>
        </w:tc>
        <w:tc>
          <w:tcPr>
            <w:tcW w:w="1759" w:type="dxa"/>
          </w:tcPr>
          <w:p w:rsidR="00FA55E0" w:rsidRPr="00FF4934" w:rsidRDefault="00FA55E0" w:rsidP="0068711D">
            <w:pPr>
              <w:rPr>
                <w:sz w:val="28"/>
                <w:szCs w:val="28"/>
              </w:rPr>
            </w:pPr>
            <w:r w:rsidRPr="00FF4934">
              <w:rPr>
                <w:sz w:val="28"/>
                <w:szCs w:val="28"/>
                <w:lang w:val="en-US"/>
              </w:rPr>
              <w:t>–</w:t>
            </w:r>
            <w:r w:rsidRPr="00FF4934">
              <w:rPr>
                <w:sz w:val="28"/>
                <w:szCs w:val="28"/>
              </w:rPr>
              <w:t xml:space="preserve">   </w:t>
            </w:r>
            <w:r w:rsidRPr="00FF4934">
              <w:rPr>
                <w:sz w:val="28"/>
                <w:szCs w:val="28"/>
                <w:lang w:val="en-US"/>
              </w:rPr>
              <w:t>1,44</w:t>
            </w:r>
            <w:r w:rsidRPr="00FF4934">
              <w:rPr>
                <w:sz w:val="28"/>
                <w:szCs w:val="28"/>
              </w:rPr>
              <w:t>;</w:t>
            </w:r>
          </w:p>
        </w:tc>
      </w:tr>
      <w:tr w:rsidR="00FA55E0" w:rsidRPr="00FF4934" w:rsidTr="00F41DE1">
        <w:tc>
          <w:tcPr>
            <w:tcW w:w="2693" w:type="dxa"/>
          </w:tcPr>
          <w:p w:rsidR="00FA55E0" w:rsidRPr="00FF4934" w:rsidRDefault="00FA55E0" w:rsidP="0068711D">
            <w:pPr>
              <w:ind w:left="34"/>
              <w:rPr>
                <w:sz w:val="28"/>
                <w:szCs w:val="28"/>
              </w:rPr>
            </w:pPr>
            <w:r w:rsidRPr="00FF4934">
              <w:rPr>
                <w:sz w:val="28"/>
                <w:szCs w:val="28"/>
              </w:rPr>
              <w:t>6.</w:t>
            </w:r>
            <w:r w:rsidRPr="00FF4934">
              <w:rPr>
                <w:i/>
                <w:sz w:val="28"/>
                <w:szCs w:val="28"/>
              </w:rPr>
              <w:t xml:space="preserve">   </w:t>
            </w:r>
            <w:r w:rsidRPr="00FF4934">
              <w:rPr>
                <w:i/>
                <w:sz w:val="28"/>
                <w:szCs w:val="28"/>
                <w:lang w:val="en-US"/>
              </w:rPr>
              <w:t xml:space="preserve">E. </w:t>
            </w:r>
            <w:proofErr w:type="spellStart"/>
            <w:r w:rsidRPr="00FF4934">
              <w:rPr>
                <w:i/>
                <w:sz w:val="28"/>
                <w:szCs w:val="28"/>
                <w:lang w:val="en-US"/>
              </w:rPr>
              <w:t>alpina</w:t>
            </w:r>
            <w:proofErr w:type="spellEnd"/>
          </w:p>
        </w:tc>
        <w:tc>
          <w:tcPr>
            <w:tcW w:w="1134" w:type="dxa"/>
          </w:tcPr>
          <w:p w:rsidR="00FA55E0" w:rsidRPr="00FF4934" w:rsidRDefault="00FA55E0" w:rsidP="0068711D">
            <w:pPr>
              <w:jc w:val="right"/>
              <w:rPr>
                <w:sz w:val="28"/>
                <w:szCs w:val="28"/>
              </w:rPr>
            </w:pPr>
            <w:r w:rsidRPr="00FF4934">
              <w:rPr>
                <w:sz w:val="28"/>
                <w:szCs w:val="28"/>
                <w:lang w:val="en-US"/>
              </w:rPr>
              <w:t>–</w:t>
            </w:r>
            <w:r w:rsidRPr="00FF4934">
              <w:rPr>
                <w:sz w:val="28"/>
                <w:szCs w:val="28"/>
              </w:rPr>
              <w:t xml:space="preserve">  1,07;</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08"/>
              <w:rPr>
                <w:sz w:val="28"/>
                <w:szCs w:val="28"/>
              </w:rPr>
            </w:pPr>
            <w:r w:rsidRPr="00FF4934">
              <w:rPr>
                <w:sz w:val="28"/>
                <w:szCs w:val="28"/>
              </w:rPr>
              <w:t>6.</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georgyi</w:t>
            </w:r>
            <w:proofErr w:type="spellEnd"/>
            <w:r w:rsidRPr="00FF4934">
              <w:rPr>
                <w:i/>
                <w:sz w:val="28"/>
                <w:szCs w:val="28"/>
                <w:lang w:val="en-US"/>
              </w:rPr>
              <w:t xml:space="preserve">     </w:t>
            </w:r>
          </w:p>
        </w:tc>
        <w:tc>
          <w:tcPr>
            <w:tcW w:w="1759" w:type="dxa"/>
          </w:tcPr>
          <w:p w:rsidR="00FA55E0" w:rsidRPr="00FF4934" w:rsidRDefault="00FA55E0" w:rsidP="0068711D">
            <w:pPr>
              <w:rPr>
                <w:sz w:val="28"/>
                <w:szCs w:val="28"/>
              </w:rPr>
            </w:pPr>
            <w:r w:rsidRPr="00FF4934">
              <w:rPr>
                <w:sz w:val="28"/>
                <w:szCs w:val="28"/>
                <w:lang w:val="en-US"/>
              </w:rPr>
              <w:t>–</w:t>
            </w:r>
            <w:r w:rsidRPr="00FF4934">
              <w:rPr>
                <w:sz w:val="28"/>
                <w:szCs w:val="28"/>
              </w:rPr>
              <w:t xml:space="preserve">   </w:t>
            </w:r>
            <w:r w:rsidRPr="00FF4934">
              <w:rPr>
                <w:sz w:val="28"/>
                <w:szCs w:val="28"/>
                <w:lang w:val="en-US"/>
              </w:rPr>
              <w:t>0,88</w:t>
            </w:r>
            <w:r w:rsidRPr="00FF4934">
              <w:rPr>
                <w:sz w:val="28"/>
                <w:szCs w:val="28"/>
              </w:rPr>
              <w:t>;</w:t>
            </w:r>
          </w:p>
        </w:tc>
      </w:tr>
      <w:tr w:rsidR="00FA55E0" w:rsidRPr="00FF4934" w:rsidTr="00F41DE1">
        <w:tc>
          <w:tcPr>
            <w:tcW w:w="2693" w:type="dxa"/>
          </w:tcPr>
          <w:p w:rsidR="00FA55E0" w:rsidRPr="00FF4934" w:rsidRDefault="00FA55E0" w:rsidP="0068711D">
            <w:pPr>
              <w:ind w:left="34"/>
              <w:rPr>
                <w:sz w:val="28"/>
                <w:szCs w:val="28"/>
              </w:rPr>
            </w:pPr>
            <w:r w:rsidRPr="00FF4934">
              <w:rPr>
                <w:sz w:val="28"/>
                <w:szCs w:val="28"/>
              </w:rPr>
              <w:t>7.</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nagayoi</w:t>
            </w:r>
            <w:proofErr w:type="spellEnd"/>
            <w:r w:rsidRPr="00FF4934">
              <w:rPr>
                <w:i/>
                <w:sz w:val="28"/>
                <w:szCs w:val="28"/>
                <w:lang w:val="en-US"/>
              </w:rPr>
              <w:t xml:space="preserve">    </w:t>
            </w:r>
            <w:r w:rsidRPr="00FF4934">
              <w:rPr>
                <w:sz w:val="28"/>
                <w:szCs w:val="28"/>
                <w:lang w:val="en-US"/>
              </w:rPr>
              <w:t xml:space="preserve">  </w:t>
            </w:r>
          </w:p>
        </w:tc>
        <w:tc>
          <w:tcPr>
            <w:tcW w:w="1134" w:type="dxa"/>
          </w:tcPr>
          <w:p w:rsidR="00FA55E0" w:rsidRPr="00FF4934" w:rsidRDefault="00FA55E0" w:rsidP="0068711D">
            <w:pPr>
              <w:jc w:val="right"/>
              <w:rPr>
                <w:sz w:val="28"/>
                <w:szCs w:val="28"/>
              </w:rPr>
            </w:pPr>
            <w:r w:rsidRPr="00FF4934">
              <w:rPr>
                <w:sz w:val="28"/>
                <w:szCs w:val="28"/>
                <w:lang w:val="en-US"/>
              </w:rPr>
              <w:t>–</w:t>
            </w:r>
            <w:r w:rsidRPr="00FF4934">
              <w:rPr>
                <w:sz w:val="28"/>
                <w:szCs w:val="28"/>
              </w:rPr>
              <w:t xml:space="preserve">  </w:t>
            </w:r>
            <w:r w:rsidRPr="00FF4934">
              <w:rPr>
                <w:sz w:val="28"/>
                <w:szCs w:val="28"/>
                <w:lang w:val="en-US"/>
              </w:rPr>
              <w:t>0,09</w:t>
            </w:r>
            <w:r w:rsidRPr="00FF4934">
              <w:rPr>
                <w:sz w:val="28"/>
                <w:szCs w:val="28"/>
              </w:rPr>
              <w:t>;</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08"/>
              <w:rPr>
                <w:sz w:val="28"/>
                <w:szCs w:val="28"/>
              </w:rPr>
            </w:pPr>
            <w:r w:rsidRPr="00FF4934">
              <w:rPr>
                <w:sz w:val="28"/>
                <w:szCs w:val="28"/>
              </w:rPr>
              <w:t>7</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nagayoi</w:t>
            </w:r>
            <w:proofErr w:type="spellEnd"/>
            <w:r w:rsidRPr="00FF4934">
              <w:rPr>
                <w:i/>
                <w:sz w:val="28"/>
                <w:szCs w:val="28"/>
                <w:lang w:val="en-US"/>
              </w:rPr>
              <w:t xml:space="preserve">   </w:t>
            </w:r>
            <w:r w:rsidRPr="00FF4934">
              <w:rPr>
                <w:sz w:val="28"/>
                <w:szCs w:val="28"/>
                <w:lang w:val="en-US"/>
              </w:rPr>
              <w:t xml:space="preserve"> </w:t>
            </w:r>
          </w:p>
        </w:tc>
        <w:tc>
          <w:tcPr>
            <w:tcW w:w="1759" w:type="dxa"/>
          </w:tcPr>
          <w:p w:rsidR="00FA55E0" w:rsidRPr="00FF4934" w:rsidRDefault="00FA55E0" w:rsidP="0068711D">
            <w:pPr>
              <w:rPr>
                <w:sz w:val="28"/>
                <w:szCs w:val="28"/>
              </w:rPr>
            </w:pPr>
            <w:r w:rsidRPr="00FF4934">
              <w:rPr>
                <w:sz w:val="28"/>
                <w:szCs w:val="28"/>
                <w:lang w:val="en-US"/>
              </w:rPr>
              <w:t>–</w:t>
            </w:r>
            <w:r w:rsidRPr="00FF4934">
              <w:rPr>
                <w:sz w:val="28"/>
                <w:szCs w:val="28"/>
              </w:rPr>
              <w:t xml:space="preserve">   </w:t>
            </w:r>
            <w:r w:rsidRPr="00FF4934">
              <w:rPr>
                <w:sz w:val="28"/>
                <w:szCs w:val="28"/>
                <w:lang w:val="en-US"/>
              </w:rPr>
              <w:t>0,31</w:t>
            </w:r>
            <w:r w:rsidRPr="00FF4934">
              <w:rPr>
                <w:sz w:val="28"/>
                <w:szCs w:val="28"/>
              </w:rPr>
              <w:t>;</w:t>
            </w:r>
          </w:p>
        </w:tc>
      </w:tr>
      <w:tr w:rsidR="00FA55E0" w:rsidRPr="00FF4934" w:rsidTr="00F41DE1">
        <w:tc>
          <w:tcPr>
            <w:tcW w:w="2693" w:type="dxa"/>
          </w:tcPr>
          <w:p w:rsidR="00FA55E0" w:rsidRPr="00FF4934" w:rsidRDefault="00FA55E0" w:rsidP="0068711D">
            <w:pPr>
              <w:ind w:left="-142" w:right="-108"/>
              <w:rPr>
                <w:sz w:val="28"/>
                <w:szCs w:val="28"/>
              </w:rPr>
            </w:pPr>
            <w:r w:rsidRPr="00FF4934">
              <w:rPr>
                <w:sz w:val="28"/>
                <w:szCs w:val="28"/>
              </w:rPr>
              <w:t xml:space="preserve">  8.</w:t>
            </w:r>
            <w:r w:rsidRPr="00FF4934">
              <w:rPr>
                <w:i/>
                <w:sz w:val="28"/>
                <w:szCs w:val="28"/>
              </w:rPr>
              <w:t xml:space="preserve">   </w:t>
            </w:r>
            <w:r w:rsidRPr="00FF4934">
              <w:rPr>
                <w:i/>
                <w:sz w:val="28"/>
                <w:szCs w:val="28"/>
                <w:lang w:val="en-US"/>
              </w:rPr>
              <w:t xml:space="preserve">N.(N.) </w:t>
            </w:r>
            <w:proofErr w:type="spellStart"/>
            <w:r w:rsidRPr="00FF4934">
              <w:rPr>
                <w:i/>
                <w:sz w:val="28"/>
                <w:szCs w:val="28"/>
                <w:lang w:val="en-US"/>
              </w:rPr>
              <w:t>sympatrica</w:t>
            </w:r>
            <w:proofErr w:type="spellEnd"/>
          </w:p>
        </w:tc>
        <w:tc>
          <w:tcPr>
            <w:tcW w:w="1134" w:type="dxa"/>
          </w:tcPr>
          <w:p w:rsidR="00FA55E0" w:rsidRPr="00FF4934" w:rsidRDefault="00FA55E0" w:rsidP="0068711D">
            <w:pPr>
              <w:jc w:val="right"/>
              <w:rPr>
                <w:sz w:val="28"/>
                <w:szCs w:val="28"/>
              </w:rPr>
            </w:pPr>
            <w:r w:rsidRPr="00FF4934">
              <w:rPr>
                <w:sz w:val="28"/>
                <w:szCs w:val="28"/>
                <w:lang w:val="en-US"/>
              </w:rPr>
              <w:t>–</w:t>
            </w:r>
            <w:r w:rsidRPr="00FF4934">
              <w:rPr>
                <w:sz w:val="28"/>
                <w:szCs w:val="28"/>
              </w:rPr>
              <w:t xml:space="preserve"> </w:t>
            </w:r>
            <w:r w:rsidRPr="00FF4934">
              <w:rPr>
                <w:sz w:val="28"/>
                <w:szCs w:val="28"/>
                <w:lang w:val="en-US"/>
              </w:rPr>
              <w:t>0,0</w:t>
            </w:r>
            <w:r w:rsidRPr="00FF4934">
              <w:rPr>
                <w:sz w:val="28"/>
                <w:szCs w:val="28"/>
              </w:rPr>
              <w:t>6;</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08"/>
              <w:rPr>
                <w:sz w:val="28"/>
                <w:szCs w:val="28"/>
              </w:rPr>
            </w:pPr>
            <w:r w:rsidRPr="00FF4934">
              <w:rPr>
                <w:sz w:val="28"/>
                <w:szCs w:val="28"/>
              </w:rPr>
              <w:t>8.</w:t>
            </w:r>
            <w:r w:rsidRPr="00FF4934">
              <w:rPr>
                <w:i/>
                <w:sz w:val="28"/>
                <w:szCs w:val="28"/>
              </w:rPr>
              <w:t xml:space="preserve">  </w:t>
            </w:r>
            <w:r w:rsidRPr="00FF4934">
              <w:rPr>
                <w:i/>
                <w:sz w:val="28"/>
                <w:szCs w:val="28"/>
                <w:lang w:val="en-US"/>
              </w:rPr>
              <w:t xml:space="preserve">N.(N.) </w:t>
            </w:r>
            <w:proofErr w:type="spellStart"/>
            <w:r w:rsidRPr="00FF4934">
              <w:rPr>
                <w:i/>
                <w:sz w:val="28"/>
                <w:szCs w:val="28"/>
                <w:lang w:val="en-US"/>
              </w:rPr>
              <w:t>sympatrica</w:t>
            </w:r>
            <w:proofErr w:type="spellEnd"/>
          </w:p>
        </w:tc>
        <w:tc>
          <w:tcPr>
            <w:tcW w:w="1759" w:type="dxa"/>
          </w:tcPr>
          <w:p w:rsidR="00FA55E0" w:rsidRPr="00FF4934" w:rsidRDefault="00FA55E0" w:rsidP="0068711D">
            <w:pPr>
              <w:rPr>
                <w:sz w:val="28"/>
                <w:szCs w:val="28"/>
              </w:rPr>
            </w:pPr>
            <w:r w:rsidRPr="00FF4934">
              <w:rPr>
                <w:sz w:val="28"/>
                <w:szCs w:val="28"/>
                <w:lang w:val="en-US"/>
              </w:rPr>
              <w:t>–</w:t>
            </w:r>
            <w:r w:rsidRPr="00FF4934">
              <w:rPr>
                <w:sz w:val="28"/>
                <w:szCs w:val="28"/>
              </w:rPr>
              <w:t xml:space="preserve">     </w:t>
            </w:r>
            <w:r w:rsidRPr="00FF4934">
              <w:rPr>
                <w:sz w:val="28"/>
                <w:szCs w:val="28"/>
                <w:lang w:val="en-US"/>
              </w:rPr>
              <w:t>–</w:t>
            </w:r>
            <w:r w:rsidRPr="00FF4934">
              <w:rPr>
                <w:sz w:val="28"/>
                <w:szCs w:val="28"/>
              </w:rPr>
              <w:t xml:space="preserve">   .</w:t>
            </w:r>
          </w:p>
        </w:tc>
      </w:tr>
    </w:tbl>
    <w:p w:rsidR="00FA55E0" w:rsidRPr="00FF4934" w:rsidRDefault="00FA55E0" w:rsidP="00FA55E0">
      <w:pPr>
        <w:rPr>
          <w:rFonts w:ascii="Times New Roman" w:hAnsi="Times New Roman" w:cs="Times New Roman"/>
          <w:sz w:val="28"/>
          <w:szCs w:val="28"/>
        </w:rPr>
      </w:pPr>
    </w:p>
    <w:tbl>
      <w:tblPr>
        <w:tblStyle w:val="a7"/>
        <w:tblW w:w="1176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68"/>
      </w:tblGrid>
      <w:tr w:rsidR="00FA55E0" w:rsidRPr="00FF4934" w:rsidTr="00A73B97">
        <w:trPr>
          <w:jc w:val="right"/>
        </w:trPr>
        <w:tc>
          <w:tcPr>
            <w:tcW w:w="11768" w:type="dxa"/>
          </w:tcPr>
          <w:p w:rsidR="00FA55E0" w:rsidRPr="00FF4934" w:rsidRDefault="00FA55E0" w:rsidP="00705873">
            <w:pPr>
              <w:ind w:left="-142" w:right="-1556"/>
              <w:rPr>
                <w:sz w:val="28"/>
                <w:szCs w:val="28"/>
              </w:rPr>
            </w:pPr>
          </w:p>
          <w:p w:rsidR="00FA55E0" w:rsidRPr="00FF4934" w:rsidRDefault="00FA55E0" w:rsidP="005F6893">
            <w:pPr>
              <w:tabs>
                <w:tab w:val="left" w:pos="1755"/>
                <w:tab w:val="left" w:pos="11300"/>
              </w:tabs>
              <w:ind w:left="-142" w:right="-1556"/>
              <w:rPr>
                <w:sz w:val="28"/>
                <w:szCs w:val="28"/>
              </w:rPr>
            </w:pPr>
            <w:r w:rsidRPr="00FF4934">
              <w:rPr>
                <w:sz w:val="28"/>
                <w:szCs w:val="28"/>
              </w:rPr>
              <w:tab/>
              <w:t xml:space="preserve">                                                                     </w:t>
            </w:r>
            <w:r w:rsidR="00080871" w:rsidRPr="00FF4934">
              <w:rPr>
                <w:sz w:val="28"/>
                <w:szCs w:val="28"/>
              </w:rPr>
              <w:t xml:space="preserve">  </w:t>
            </w:r>
            <w:r w:rsidR="006A26D6" w:rsidRPr="00FF4934">
              <w:rPr>
                <w:sz w:val="28"/>
                <w:szCs w:val="28"/>
              </w:rPr>
              <w:t xml:space="preserve">        </w:t>
            </w:r>
            <w:r w:rsidRPr="00FF4934">
              <w:rPr>
                <w:sz w:val="28"/>
                <w:szCs w:val="28"/>
              </w:rPr>
              <w:t xml:space="preserve">продолжение рисунка  4. </w:t>
            </w:r>
            <w:r w:rsidR="005F6893" w:rsidRPr="00FF4934">
              <w:rPr>
                <w:sz w:val="28"/>
                <w:szCs w:val="28"/>
              </w:rPr>
              <w:t>2</w:t>
            </w:r>
            <w:r w:rsidRPr="00FF4934">
              <w:rPr>
                <w:sz w:val="28"/>
                <w:szCs w:val="28"/>
              </w:rPr>
              <w:t>.</w:t>
            </w:r>
          </w:p>
        </w:tc>
      </w:tr>
    </w:tbl>
    <w:p w:rsidR="00FA55E0" w:rsidRPr="00FF4934" w:rsidRDefault="00FA55E0" w:rsidP="00BC1287">
      <w:pPr>
        <w:keepNext/>
        <w:spacing w:after="0" w:line="240" w:lineRule="auto"/>
        <w:jc w:val="center"/>
        <w:rPr>
          <w:rFonts w:ascii="Times New Roman" w:hAnsi="Times New Roman" w:cs="Times New Roman"/>
          <w:b/>
          <w:sz w:val="28"/>
          <w:szCs w:val="28"/>
        </w:rPr>
      </w:pPr>
      <w:r w:rsidRPr="00FF4934">
        <w:rPr>
          <w:rFonts w:ascii="Times New Roman" w:hAnsi="Times New Roman" w:cs="Times New Roman"/>
          <w:noProof/>
          <w:sz w:val="28"/>
          <w:szCs w:val="28"/>
        </w:rPr>
        <w:drawing>
          <wp:inline distT="0" distB="0" distL="0" distR="0">
            <wp:extent cx="4581728" cy="3638144"/>
            <wp:effectExtent l="0" t="0" r="0" b="0"/>
            <wp:docPr id="4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FF4934">
        <w:rPr>
          <w:rFonts w:ascii="Times New Roman" w:hAnsi="Times New Roman" w:cs="Times New Roman"/>
          <w:b/>
          <w:noProof/>
          <w:sz w:val="28"/>
          <w:szCs w:val="28"/>
        </w:rPr>
        <w:drawing>
          <wp:inline distT="0" distB="0" distL="0" distR="0">
            <wp:extent cx="3618689" cy="3628417"/>
            <wp:effectExtent l="0" t="0" r="811" b="0"/>
            <wp:docPr id="1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bl>
      <w:tblPr>
        <w:tblStyle w:val="a7"/>
        <w:tblW w:w="10348" w:type="dxa"/>
        <w:tblInd w:w="2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1134"/>
        <w:gridCol w:w="2268"/>
        <w:gridCol w:w="2693"/>
        <w:gridCol w:w="1276"/>
      </w:tblGrid>
      <w:tr w:rsidR="00FA55E0" w:rsidRPr="00FF4934" w:rsidTr="006A26D6">
        <w:tc>
          <w:tcPr>
            <w:tcW w:w="2977" w:type="dxa"/>
          </w:tcPr>
          <w:p w:rsidR="00FA55E0" w:rsidRPr="00FF4934" w:rsidRDefault="00080871" w:rsidP="0068711D">
            <w:pPr>
              <w:ind w:right="-108" w:firstLine="34"/>
              <w:jc w:val="center"/>
              <w:rPr>
                <w:b/>
                <w:sz w:val="28"/>
                <w:szCs w:val="28"/>
              </w:rPr>
            </w:pPr>
            <w:r w:rsidRPr="00FF4934">
              <w:rPr>
                <w:b/>
                <w:sz w:val="28"/>
                <w:szCs w:val="28"/>
              </w:rPr>
              <w:t xml:space="preserve">          </w:t>
            </w:r>
            <w:r w:rsidR="00AB7AE6" w:rsidRPr="00FF4934">
              <w:rPr>
                <w:b/>
                <w:sz w:val="28"/>
                <w:szCs w:val="28"/>
              </w:rPr>
              <w:t xml:space="preserve">    </w:t>
            </w:r>
            <w:r w:rsidRPr="00FF4934">
              <w:rPr>
                <w:b/>
                <w:sz w:val="28"/>
                <w:szCs w:val="28"/>
              </w:rPr>
              <w:t xml:space="preserve"> </w:t>
            </w:r>
            <w:r w:rsidR="00FA55E0" w:rsidRPr="00FF4934">
              <w:rPr>
                <w:b/>
                <w:sz w:val="28"/>
                <w:szCs w:val="28"/>
                <w:lang w:val="en-US"/>
              </w:rPr>
              <w:t>III</w:t>
            </w:r>
            <w:r w:rsidR="00FA55E0" w:rsidRPr="00FF4934">
              <w:rPr>
                <w:b/>
                <w:sz w:val="28"/>
                <w:szCs w:val="28"/>
              </w:rPr>
              <w:t xml:space="preserve"> – Лето:</w:t>
            </w:r>
          </w:p>
          <w:p w:rsidR="00FA55E0" w:rsidRPr="00FF4934" w:rsidRDefault="00FA55E0" w:rsidP="00080871">
            <w:pPr>
              <w:ind w:right="-108" w:firstLine="34"/>
              <w:rPr>
                <w:sz w:val="28"/>
                <w:szCs w:val="28"/>
              </w:rPr>
            </w:pPr>
            <w:r w:rsidRPr="00FF4934">
              <w:rPr>
                <w:sz w:val="28"/>
                <w:szCs w:val="28"/>
              </w:rPr>
              <w:t xml:space="preserve">1.  </w:t>
            </w:r>
            <w:r w:rsidRPr="00FF4934">
              <w:rPr>
                <w:i/>
                <w:sz w:val="28"/>
                <w:szCs w:val="28"/>
              </w:rPr>
              <w:t xml:space="preserve"> </w:t>
            </w:r>
            <w:r w:rsidRPr="00FF4934">
              <w:rPr>
                <w:i/>
                <w:sz w:val="28"/>
                <w:szCs w:val="28"/>
                <w:lang w:val="en-US"/>
              </w:rPr>
              <w:t>N</w:t>
            </w:r>
            <w:r w:rsidRPr="00FF4934">
              <w:rPr>
                <w:i/>
                <w:sz w:val="28"/>
                <w:szCs w:val="28"/>
              </w:rPr>
              <w:t>. (</w:t>
            </w:r>
            <w:r w:rsidRPr="00FF4934">
              <w:rPr>
                <w:i/>
                <w:sz w:val="28"/>
                <w:szCs w:val="28"/>
                <w:lang w:val="en-US"/>
              </w:rPr>
              <w:t>N</w:t>
            </w:r>
            <w:r w:rsidRPr="00FF4934">
              <w:rPr>
                <w:i/>
                <w:sz w:val="28"/>
                <w:szCs w:val="28"/>
              </w:rPr>
              <w:t xml:space="preserve">.) </w:t>
            </w:r>
            <w:proofErr w:type="spellStart"/>
            <w:r w:rsidRPr="00FF4934">
              <w:rPr>
                <w:i/>
                <w:sz w:val="28"/>
                <w:szCs w:val="28"/>
                <w:lang w:val="en-US"/>
              </w:rPr>
              <w:t>nagayoi</w:t>
            </w:r>
            <w:proofErr w:type="spellEnd"/>
          </w:p>
        </w:tc>
        <w:tc>
          <w:tcPr>
            <w:tcW w:w="1134" w:type="dxa"/>
          </w:tcPr>
          <w:p w:rsidR="00FA55E0" w:rsidRPr="00FF4934" w:rsidRDefault="00FA55E0" w:rsidP="0068711D">
            <w:pPr>
              <w:jc w:val="right"/>
              <w:rPr>
                <w:sz w:val="28"/>
                <w:szCs w:val="28"/>
              </w:rPr>
            </w:pPr>
          </w:p>
          <w:p w:rsidR="00FA55E0" w:rsidRPr="00FF4934" w:rsidRDefault="00FA55E0" w:rsidP="0068711D">
            <w:pPr>
              <w:jc w:val="right"/>
              <w:rPr>
                <w:sz w:val="28"/>
                <w:szCs w:val="28"/>
              </w:rPr>
            </w:pPr>
            <w:r w:rsidRPr="00FF4934">
              <w:rPr>
                <w:sz w:val="28"/>
                <w:szCs w:val="28"/>
              </w:rPr>
              <w:t>– 90,01;</w:t>
            </w:r>
          </w:p>
        </w:tc>
        <w:tc>
          <w:tcPr>
            <w:tcW w:w="2268" w:type="dxa"/>
          </w:tcPr>
          <w:p w:rsidR="00FA55E0" w:rsidRPr="00FF4934" w:rsidRDefault="00FA55E0" w:rsidP="0068711D">
            <w:pPr>
              <w:ind w:right="-26"/>
              <w:jc w:val="right"/>
              <w:rPr>
                <w:sz w:val="28"/>
                <w:szCs w:val="28"/>
              </w:rPr>
            </w:pPr>
            <w:r w:rsidRPr="00FF4934">
              <w:rPr>
                <w:sz w:val="28"/>
                <w:szCs w:val="28"/>
              </w:rPr>
              <w:t xml:space="preserve">  </w:t>
            </w:r>
            <w:r w:rsidRPr="00FF4934">
              <w:rPr>
                <w:sz w:val="28"/>
                <w:szCs w:val="28"/>
                <w:lang w:val="en-US"/>
              </w:rPr>
              <w:t xml:space="preserve"> </w:t>
            </w:r>
          </w:p>
        </w:tc>
        <w:tc>
          <w:tcPr>
            <w:tcW w:w="2693" w:type="dxa"/>
          </w:tcPr>
          <w:p w:rsidR="00FA55E0" w:rsidRPr="00FF4934" w:rsidRDefault="00080871" w:rsidP="0068711D">
            <w:pPr>
              <w:ind w:left="-48" w:right="-203"/>
              <w:jc w:val="center"/>
              <w:rPr>
                <w:b/>
                <w:sz w:val="28"/>
                <w:szCs w:val="28"/>
                <w:lang w:val="en-US"/>
              </w:rPr>
            </w:pPr>
            <w:r w:rsidRPr="00FF4934">
              <w:rPr>
                <w:b/>
                <w:sz w:val="28"/>
                <w:szCs w:val="28"/>
                <w:lang w:val="en-US"/>
              </w:rPr>
              <w:t xml:space="preserve">           </w:t>
            </w:r>
            <w:r w:rsidR="006A26D6" w:rsidRPr="00FF4934">
              <w:rPr>
                <w:b/>
                <w:sz w:val="28"/>
                <w:szCs w:val="28"/>
                <w:lang w:val="en-US"/>
              </w:rPr>
              <w:t xml:space="preserve"> </w:t>
            </w:r>
            <w:r w:rsidRPr="00FF4934">
              <w:rPr>
                <w:b/>
                <w:sz w:val="28"/>
                <w:szCs w:val="28"/>
                <w:lang w:val="en-US"/>
              </w:rPr>
              <w:t xml:space="preserve"> </w:t>
            </w:r>
            <w:r w:rsidR="00442FDB" w:rsidRPr="00FF4934">
              <w:rPr>
                <w:b/>
                <w:sz w:val="28"/>
                <w:szCs w:val="28"/>
                <w:lang w:val="en-US"/>
              </w:rPr>
              <w:t>IV</w:t>
            </w:r>
            <w:r w:rsidR="00FA55E0" w:rsidRPr="00FF4934">
              <w:rPr>
                <w:b/>
                <w:sz w:val="28"/>
                <w:szCs w:val="28"/>
                <w:lang w:val="en-US"/>
              </w:rPr>
              <w:t xml:space="preserve"> – </w:t>
            </w:r>
            <w:r w:rsidR="00FA55E0" w:rsidRPr="00FF4934">
              <w:rPr>
                <w:b/>
                <w:sz w:val="28"/>
                <w:szCs w:val="28"/>
              </w:rPr>
              <w:t>Осень</w:t>
            </w:r>
            <w:r w:rsidR="00FA55E0" w:rsidRPr="00FF4934">
              <w:rPr>
                <w:b/>
                <w:sz w:val="28"/>
                <w:szCs w:val="28"/>
                <w:lang w:val="en-US"/>
              </w:rPr>
              <w:t>:</w:t>
            </w:r>
          </w:p>
          <w:p w:rsidR="00FA55E0" w:rsidRPr="00FF4934" w:rsidRDefault="00FA55E0" w:rsidP="0068711D">
            <w:pPr>
              <w:ind w:left="-48" w:right="-203"/>
              <w:rPr>
                <w:sz w:val="28"/>
                <w:szCs w:val="28"/>
                <w:lang w:val="en-US"/>
              </w:rPr>
            </w:pPr>
            <w:r w:rsidRPr="00FF4934">
              <w:rPr>
                <w:sz w:val="28"/>
                <w:szCs w:val="28"/>
                <w:lang w:val="en-US"/>
              </w:rPr>
              <w:t>1</w:t>
            </w:r>
            <w:r w:rsidRPr="00FF4934">
              <w:rPr>
                <w:i/>
                <w:sz w:val="28"/>
                <w:szCs w:val="28"/>
                <w:lang w:val="en-US"/>
              </w:rPr>
              <w:t xml:space="preserve">.  N. (N.) </w:t>
            </w:r>
            <w:proofErr w:type="spellStart"/>
            <w:r w:rsidRPr="00FF4934">
              <w:rPr>
                <w:i/>
                <w:sz w:val="28"/>
                <w:szCs w:val="28"/>
                <w:lang w:val="en-US"/>
              </w:rPr>
              <w:t>nagayoi</w:t>
            </w:r>
            <w:proofErr w:type="spellEnd"/>
            <w:r w:rsidRPr="00FF4934">
              <w:rPr>
                <w:i/>
                <w:sz w:val="28"/>
                <w:szCs w:val="28"/>
                <w:lang w:val="en-US"/>
              </w:rPr>
              <w:t xml:space="preserve">   </w:t>
            </w:r>
            <w:r w:rsidRPr="00FF4934">
              <w:rPr>
                <w:sz w:val="28"/>
                <w:szCs w:val="28"/>
                <w:lang w:val="en-US"/>
              </w:rPr>
              <w:t xml:space="preserve">  </w:t>
            </w:r>
          </w:p>
        </w:tc>
        <w:tc>
          <w:tcPr>
            <w:tcW w:w="1276" w:type="dxa"/>
          </w:tcPr>
          <w:p w:rsidR="00FA55E0" w:rsidRPr="00FF4934" w:rsidRDefault="00FA55E0" w:rsidP="0068711D">
            <w:pPr>
              <w:jc w:val="right"/>
              <w:rPr>
                <w:sz w:val="28"/>
                <w:szCs w:val="28"/>
                <w:lang w:val="en-US"/>
              </w:rPr>
            </w:pPr>
          </w:p>
          <w:p w:rsidR="00FA55E0" w:rsidRPr="00FF4934" w:rsidRDefault="00FA55E0" w:rsidP="0068711D">
            <w:pPr>
              <w:jc w:val="right"/>
              <w:rPr>
                <w:sz w:val="28"/>
                <w:szCs w:val="28"/>
              </w:rPr>
            </w:pPr>
            <w:r w:rsidRPr="00FF4934">
              <w:rPr>
                <w:sz w:val="28"/>
                <w:szCs w:val="28"/>
              </w:rPr>
              <w:t xml:space="preserve">– </w:t>
            </w:r>
            <w:r w:rsidRPr="00FF4934">
              <w:rPr>
                <w:sz w:val="28"/>
                <w:szCs w:val="28"/>
                <w:lang w:val="en-US"/>
              </w:rPr>
              <w:t>52,19</w:t>
            </w:r>
            <w:r w:rsidRPr="00FF4934">
              <w:rPr>
                <w:sz w:val="28"/>
                <w:szCs w:val="28"/>
              </w:rPr>
              <w:t>;</w:t>
            </w:r>
          </w:p>
        </w:tc>
      </w:tr>
      <w:tr w:rsidR="00FA55E0" w:rsidRPr="00FF4934" w:rsidTr="006A26D6">
        <w:tc>
          <w:tcPr>
            <w:tcW w:w="2977" w:type="dxa"/>
          </w:tcPr>
          <w:p w:rsidR="00FA55E0" w:rsidRPr="00FF4934" w:rsidRDefault="00FA55E0" w:rsidP="0068711D">
            <w:pPr>
              <w:ind w:right="-250" w:firstLine="34"/>
              <w:rPr>
                <w:sz w:val="28"/>
                <w:szCs w:val="28"/>
              </w:rPr>
            </w:pPr>
            <w:r w:rsidRPr="00FF4934">
              <w:rPr>
                <w:sz w:val="28"/>
                <w:szCs w:val="28"/>
              </w:rPr>
              <w:t>2.</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sympatrica</w:t>
            </w:r>
            <w:proofErr w:type="spellEnd"/>
          </w:p>
        </w:tc>
        <w:tc>
          <w:tcPr>
            <w:tcW w:w="1134" w:type="dxa"/>
          </w:tcPr>
          <w:p w:rsidR="00FA55E0" w:rsidRPr="00FF4934" w:rsidRDefault="00FA55E0" w:rsidP="0068711D">
            <w:pPr>
              <w:jc w:val="center"/>
              <w:rPr>
                <w:sz w:val="28"/>
                <w:szCs w:val="28"/>
              </w:rPr>
            </w:pPr>
            <w:r w:rsidRPr="00FF4934">
              <w:rPr>
                <w:sz w:val="28"/>
                <w:szCs w:val="28"/>
              </w:rPr>
              <w:t>–</w:t>
            </w:r>
            <w:r w:rsidRPr="00FF4934">
              <w:rPr>
                <w:sz w:val="28"/>
                <w:szCs w:val="28"/>
                <w:lang w:val="en-US"/>
              </w:rPr>
              <w:t xml:space="preserve">  8,29</w:t>
            </w:r>
            <w:r w:rsidRPr="00FF4934">
              <w:rPr>
                <w:sz w:val="28"/>
                <w:szCs w:val="28"/>
              </w:rPr>
              <w:t>;</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203"/>
              <w:rPr>
                <w:sz w:val="28"/>
                <w:szCs w:val="28"/>
              </w:rPr>
            </w:pPr>
            <w:r w:rsidRPr="00FF4934">
              <w:rPr>
                <w:sz w:val="28"/>
                <w:szCs w:val="28"/>
              </w:rPr>
              <w:t>2</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monticola</w:t>
            </w:r>
            <w:proofErr w:type="spellEnd"/>
            <w:r w:rsidRPr="00FF4934">
              <w:rPr>
                <w:i/>
                <w:sz w:val="28"/>
                <w:szCs w:val="28"/>
                <w:lang w:val="en-US"/>
              </w:rPr>
              <w:t xml:space="preserve">  </w:t>
            </w:r>
          </w:p>
        </w:tc>
        <w:tc>
          <w:tcPr>
            <w:tcW w:w="1276" w:type="dxa"/>
          </w:tcPr>
          <w:p w:rsidR="00FA55E0" w:rsidRPr="00FF4934" w:rsidRDefault="00FA55E0" w:rsidP="0068711D">
            <w:pPr>
              <w:jc w:val="right"/>
              <w:rPr>
                <w:sz w:val="28"/>
                <w:szCs w:val="28"/>
              </w:rPr>
            </w:pPr>
            <w:r w:rsidRPr="00FF4934">
              <w:rPr>
                <w:sz w:val="28"/>
                <w:szCs w:val="28"/>
              </w:rPr>
              <w:t xml:space="preserve">– </w:t>
            </w:r>
            <w:r w:rsidRPr="00FF4934">
              <w:rPr>
                <w:sz w:val="28"/>
                <w:szCs w:val="28"/>
                <w:lang w:val="en-US"/>
              </w:rPr>
              <w:t>20,93</w:t>
            </w:r>
            <w:r w:rsidRPr="00FF4934">
              <w:rPr>
                <w:sz w:val="28"/>
                <w:szCs w:val="28"/>
              </w:rPr>
              <w:t>;</w:t>
            </w:r>
          </w:p>
        </w:tc>
      </w:tr>
      <w:tr w:rsidR="00FA55E0" w:rsidRPr="00FF4934" w:rsidTr="006A26D6">
        <w:tc>
          <w:tcPr>
            <w:tcW w:w="2977" w:type="dxa"/>
          </w:tcPr>
          <w:p w:rsidR="00FA55E0" w:rsidRPr="00FF4934" w:rsidRDefault="00FA55E0" w:rsidP="0068711D">
            <w:pPr>
              <w:ind w:right="-108" w:firstLine="34"/>
              <w:rPr>
                <w:sz w:val="28"/>
                <w:szCs w:val="28"/>
              </w:rPr>
            </w:pPr>
            <w:r w:rsidRPr="00FF4934">
              <w:rPr>
                <w:sz w:val="28"/>
                <w:szCs w:val="28"/>
              </w:rPr>
              <w:t>3.</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kharadovi</w:t>
            </w:r>
            <w:proofErr w:type="spellEnd"/>
            <w:r w:rsidRPr="00FF4934">
              <w:rPr>
                <w:i/>
                <w:sz w:val="28"/>
                <w:szCs w:val="28"/>
                <w:lang w:val="en-US"/>
              </w:rPr>
              <w:t xml:space="preserve">  </w:t>
            </w:r>
          </w:p>
        </w:tc>
        <w:tc>
          <w:tcPr>
            <w:tcW w:w="1134" w:type="dxa"/>
          </w:tcPr>
          <w:p w:rsidR="00FA55E0" w:rsidRPr="00FF4934" w:rsidRDefault="00FA55E0" w:rsidP="0068711D">
            <w:pPr>
              <w:rPr>
                <w:sz w:val="28"/>
                <w:szCs w:val="28"/>
              </w:rPr>
            </w:pPr>
            <w:r w:rsidRPr="00FF4934">
              <w:rPr>
                <w:sz w:val="28"/>
                <w:szCs w:val="28"/>
              </w:rPr>
              <w:t xml:space="preserve">–  </w:t>
            </w:r>
            <w:r w:rsidRPr="00FF4934">
              <w:rPr>
                <w:sz w:val="28"/>
                <w:szCs w:val="28"/>
                <w:lang w:val="en-US"/>
              </w:rPr>
              <w:t>0,96</w:t>
            </w:r>
            <w:r w:rsidRPr="00FF4934">
              <w:rPr>
                <w:sz w:val="28"/>
                <w:szCs w:val="28"/>
              </w:rPr>
              <w:t>;</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61"/>
              <w:rPr>
                <w:sz w:val="28"/>
                <w:szCs w:val="28"/>
              </w:rPr>
            </w:pPr>
            <w:r w:rsidRPr="00FF4934">
              <w:rPr>
                <w:sz w:val="28"/>
                <w:szCs w:val="28"/>
              </w:rPr>
              <w:t>3</w:t>
            </w:r>
            <w:r w:rsidRPr="00FF4934">
              <w:rPr>
                <w:i/>
                <w:sz w:val="28"/>
                <w:szCs w:val="28"/>
              </w:rPr>
              <w:t xml:space="preserve">.  </w:t>
            </w:r>
            <w:r w:rsidRPr="00FF4934">
              <w:rPr>
                <w:i/>
                <w:sz w:val="28"/>
                <w:szCs w:val="28"/>
                <w:lang w:val="en-US"/>
              </w:rPr>
              <w:t xml:space="preserve">E. </w:t>
            </w:r>
            <w:proofErr w:type="spellStart"/>
            <w:r w:rsidRPr="00FF4934">
              <w:rPr>
                <w:i/>
                <w:sz w:val="28"/>
                <w:szCs w:val="28"/>
                <w:lang w:val="en-US"/>
              </w:rPr>
              <w:t>alpina</w:t>
            </w:r>
            <w:proofErr w:type="spellEnd"/>
          </w:p>
        </w:tc>
        <w:tc>
          <w:tcPr>
            <w:tcW w:w="1276" w:type="dxa"/>
          </w:tcPr>
          <w:p w:rsidR="00FA55E0" w:rsidRPr="00FF4934" w:rsidRDefault="00FA55E0" w:rsidP="0068711D">
            <w:pPr>
              <w:jc w:val="right"/>
              <w:rPr>
                <w:sz w:val="28"/>
                <w:szCs w:val="28"/>
              </w:rPr>
            </w:pPr>
            <w:r w:rsidRPr="00FF4934">
              <w:rPr>
                <w:sz w:val="28"/>
                <w:szCs w:val="28"/>
              </w:rPr>
              <w:t xml:space="preserve"> – </w:t>
            </w:r>
            <w:r w:rsidRPr="00FF4934">
              <w:rPr>
                <w:sz w:val="28"/>
                <w:szCs w:val="28"/>
                <w:lang w:val="en-US"/>
              </w:rPr>
              <w:t>10,04</w:t>
            </w:r>
            <w:r w:rsidRPr="00FF4934">
              <w:rPr>
                <w:sz w:val="28"/>
                <w:szCs w:val="28"/>
              </w:rPr>
              <w:t>;</w:t>
            </w:r>
          </w:p>
        </w:tc>
      </w:tr>
      <w:tr w:rsidR="00FA55E0" w:rsidRPr="00FF4934" w:rsidTr="006A26D6">
        <w:tc>
          <w:tcPr>
            <w:tcW w:w="2977" w:type="dxa"/>
          </w:tcPr>
          <w:p w:rsidR="00FA55E0" w:rsidRPr="00FF4934" w:rsidRDefault="00FA55E0" w:rsidP="0068711D">
            <w:pPr>
              <w:ind w:firstLine="34"/>
              <w:rPr>
                <w:sz w:val="28"/>
                <w:szCs w:val="28"/>
              </w:rPr>
            </w:pPr>
            <w:r w:rsidRPr="00FF4934">
              <w:rPr>
                <w:sz w:val="28"/>
                <w:szCs w:val="28"/>
              </w:rPr>
              <w:t>4</w:t>
            </w:r>
            <w:r w:rsidRPr="00FF4934">
              <w:rPr>
                <w:i/>
                <w:sz w:val="28"/>
                <w:szCs w:val="28"/>
              </w:rPr>
              <w:t xml:space="preserve">.   </w:t>
            </w:r>
            <w:r w:rsidRPr="00FF4934">
              <w:rPr>
                <w:i/>
                <w:sz w:val="28"/>
                <w:szCs w:val="28"/>
                <w:lang w:val="en-US"/>
              </w:rPr>
              <w:t xml:space="preserve">L. </w:t>
            </w:r>
            <w:proofErr w:type="spellStart"/>
            <w:r w:rsidRPr="00FF4934">
              <w:rPr>
                <w:i/>
                <w:sz w:val="28"/>
                <w:szCs w:val="28"/>
                <w:lang w:val="en-US"/>
              </w:rPr>
              <w:t>wolandi</w:t>
            </w:r>
            <w:proofErr w:type="spellEnd"/>
            <w:r w:rsidRPr="00FF4934">
              <w:rPr>
                <w:sz w:val="28"/>
                <w:szCs w:val="28"/>
                <w:lang w:val="en-US"/>
              </w:rPr>
              <w:t xml:space="preserve">             </w:t>
            </w:r>
          </w:p>
        </w:tc>
        <w:tc>
          <w:tcPr>
            <w:tcW w:w="1134" w:type="dxa"/>
          </w:tcPr>
          <w:p w:rsidR="00FA55E0" w:rsidRPr="00FF4934" w:rsidRDefault="00FA55E0" w:rsidP="0068711D">
            <w:pPr>
              <w:jc w:val="both"/>
              <w:rPr>
                <w:sz w:val="28"/>
                <w:szCs w:val="28"/>
              </w:rPr>
            </w:pPr>
            <w:r w:rsidRPr="00FF4934">
              <w:rPr>
                <w:sz w:val="28"/>
                <w:szCs w:val="28"/>
              </w:rPr>
              <w:t xml:space="preserve">–  </w:t>
            </w:r>
            <w:r w:rsidRPr="00FF4934">
              <w:rPr>
                <w:sz w:val="28"/>
                <w:szCs w:val="28"/>
                <w:lang w:val="en-US"/>
              </w:rPr>
              <w:t>0,74</w:t>
            </w:r>
            <w:r w:rsidRPr="00FF4934">
              <w:rPr>
                <w:sz w:val="28"/>
                <w:szCs w:val="28"/>
              </w:rPr>
              <w:t>;</w:t>
            </w:r>
            <w:r w:rsidRPr="00FF4934">
              <w:rPr>
                <w:sz w:val="28"/>
                <w:szCs w:val="28"/>
                <w:lang w:val="en-US"/>
              </w:rPr>
              <w:t xml:space="preserve">                                            </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68"/>
              <w:rPr>
                <w:sz w:val="28"/>
                <w:szCs w:val="28"/>
              </w:rPr>
            </w:pPr>
            <w:r w:rsidRPr="00FF4934">
              <w:rPr>
                <w:sz w:val="28"/>
                <w:szCs w:val="28"/>
              </w:rPr>
              <w:t>4.</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sympatrica</w:t>
            </w:r>
            <w:proofErr w:type="spellEnd"/>
          </w:p>
        </w:tc>
        <w:tc>
          <w:tcPr>
            <w:tcW w:w="1276" w:type="dxa"/>
          </w:tcPr>
          <w:p w:rsidR="00FA55E0" w:rsidRPr="00FF4934" w:rsidRDefault="00FA55E0" w:rsidP="00080871">
            <w:pPr>
              <w:jc w:val="center"/>
              <w:rPr>
                <w:sz w:val="28"/>
                <w:szCs w:val="28"/>
              </w:rPr>
            </w:pPr>
            <w:r w:rsidRPr="00FF4934">
              <w:rPr>
                <w:sz w:val="28"/>
                <w:szCs w:val="28"/>
              </w:rPr>
              <w:t xml:space="preserve">–  </w:t>
            </w:r>
            <w:r w:rsidRPr="00FF4934">
              <w:rPr>
                <w:sz w:val="28"/>
                <w:szCs w:val="28"/>
                <w:lang w:val="en-US"/>
              </w:rPr>
              <w:t>5,28</w:t>
            </w:r>
            <w:r w:rsidRPr="00FF4934">
              <w:rPr>
                <w:sz w:val="28"/>
                <w:szCs w:val="28"/>
              </w:rPr>
              <w:t>;</w:t>
            </w:r>
          </w:p>
        </w:tc>
      </w:tr>
      <w:tr w:rsidR="00FA55E0" w:rsidRPr="00FF4934" w:rsidTr="006A26D6">
        <w:tc>
          <w:tcPr>
            <w:tcW w:w="2977" w:type="dxa"/>
          </w:tcPr>
          <w:p w:rsidR="00FA55E0" w:rsidRPr="00FF4934" w:rsidRDefault="00FA55E0" w:rsidP="0068711D">
            <w:pPr>
              <w:ind w:right="-108" w:firstLine="34"/>
              <w:rPr>
                <w:sz w:val="28"/>
                <w:szCs w:val="28"/>
              </w:rPr>
            </w:pPr>
            <w:r w:rsidRPr="00FF4934">
              <w:rPr>
                <w:sz w:val="28"/>
                <w:szCs w:val="28"/>
              </w:rPr>
              <w:t>5.</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monticola</w:t>
            </w:r>
            <w:proofErr w:type="spellEnd"/>
            <w:r w:rsidRPr="00FF4934">
              <w:rPr>
                <w:i/>
                <w:sz w:val="28"/>
                <w:szCs w:val="28"/>
                <w:lang w:val="en-US"/>
              </w:rPr>
              <w:t xml:space="preserve">  </w:t>
            </w:r>
          </w:p>
        </w:tc>
        <w:tc>
          <w:tcPr>
            <w:tcW w:w="1134" w:type="dxa"/>
          </w:tcPr>
          <w:p w:rsidR="00FA55E0" w:rsidRPr="00FF4934" w:rsidRDefault="00FA55E0" w:rsidP="0068711D">
            <w:pPr>
              <w:jc w:val="both"/>
              <w:rPr>
                <w:sz w:val="28"/>
                <w:szCs w:val="28"/>
              </w:rPr>
            </w:pPr>
            <w:r w:rsidRPr="00FF4934">
              <w:rPr>
                <w:sz w:val="28"/>
                <w:szCs w:val="28"/>
              </w:rPr>
              <w:t xml:space="preserve">–    </w:t>
            </w:r>
            <w:r w:rsidRPr="00FF4934">
              <w:rPr>
                <w:sz w:val="28"/>
                <w:szCs w:val="28"/>
                <w:lang w:val="en-US"/>
              </w:rPr>
              <w:t>–</w:t>
            </w:r>
            <w:r w:rsidRPr="00FF4934">
              <w:rPr>
                <w:sz w:val="28"/>
                <w:szCs w:val="28"/>
              </w:rPr>
              <w:t xml:space="preserve">   ;</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Pr>
                <w:sz w:val="28"/>
                <w:szCs w:val="28"/>
              </w:rPr>
            </w:pPr>
            <w:r w:rsidRPr="00FF4934">
              <w:rPr>
                <w:sz w:val="28"/>
                <w:szCs w:val="28"/>
              </w:rPr>
              <w:t>5</w:t>
            </w:r>
            <w:r w:rsidRPr="00FF4934">
              <w:rPr>
                <w:i/>
                <w:sz w:val="28"/>
                <w:szCs w:val="28"/>
              </w:rPr>
              <w:t xml:space="preserve">.  </w:t>
            </w:r>
            <w:r w:rsidRPr="00FF4934">
              <w:rPr>
                <w:i/>
                <w:sz w:val="28"/>
                <w:szCs w:val="28"/>
                <w:lang w:val="en-US"/>
              </w:rPr>
              <w:t xml:space="preserve">A. </w:t>
            </w:r>
            <w:proofErr w:type="spellStart"/>
            <w:r w:rsidRPr="00FF4934">
              <w:rPr>
                <w:i/>
                <w:sz w:val="28"/>
                <w:szCs w:val="28"/>
                <w:lang w:val="en-US"/>
              </w:rPr>
              <w:t>armata</w:t>
            </w:r>
            <w:proofErr w:type="spellEnd"/>
          </w:p>
        </w:tc>
        <w:tc>
          <w:tcPr>
            <w:tcW w:w="1276" w:type="dxa"/>
          </w:tcPr>
          <w:p w:rsidR="00FA55E0" w:rsidRPr="00FF4934" w:rsidRDefault="00FA55E0" w:rsidP="0068711D">
            <w:pPr>
              <w:jc w:val="right"/>
              <w:rPr>
                <w:sz w:val="28"/>
                <w:szCs w:val="28"/>
              </w:rPr>
            </w:pPr>
            <w:r w:rsidRPr="00FF4934">
              <w:rPr>
                <w:sz w:val="28"/>
                <w:szCs w:val="28"/>
              </w:rPr>
              <w:t xml:space="preserve">–  </w:t>
            </w:r>
            <w:r w:rsidRPr="00FF4934">
              <w:rPr>
                <w:sz w:val="28"/>
                <w:szCs w:val="28"/>
                <w:lang w:val="en-US"/>
              </w:rPr>
              <w:t>4,69</w:t>
            </w:r>
            <w:r w:rsidRPr="00FF4934">
              <w:rPr>
                <w:sz w:val="28"/>
                <w:szCs w:val="28"/>
              </w:rPr>
              <w:t>;</w:t>
            </w:r>
          </w:p>
        </w:tc>
      </w:tr>
      <w:tr w:rsidR="00FA55E0" w:rsidRPr="00FF4934" w:rsidTr="006A26D6">
        <w:tc>
          <w:tcPr>
            <w:tcW w:w="2977" w:type="dxa"/>
          </w:tcPr>
          <w:p w:rsidR="00FA55E0" w:rsidRPr="00FF4934" w:rsidRDefault="00FA55E0" w:rsidP="0068711D">
            <w:pPr>
              <w:ind w:firstLine="34"/>
              <w:rPr>
                <w:sz w:val="28"/>
                <w:szCs w:val="28"/>
              </w:rPr>
            </w:pPr>
            <w:r w:rsidRPr="00FF4934">
              <w:rPr>
                <w:sz w:val="28"/>
                <w:szCs w:val="28"/>
              </w:rPr>
              <w:t>6.</w:t>
            </w:r>
            <w:r w:rsidRPr="00FF4934">
              <w:rPr>
                <w:i/>
                <w:sz w:val="28"/>
                <w:szCs w:val="28"/>
              </w:rPr>
              <w:t xml:space="preserve">   </w:t>
            </w:r>
            <w:r w:rsidRPr="00FF4934">
              <w:rPr>
                <w:i/>
                <w:sz w:val="28"/>
                <w:szCs w:val="28"/>
                <w:lang w:val="en-US"/>
              </w:rPr>
              <w:t>N</w:t>
            </w:r>
            <w:r w:rsidRPr="00FF4934">
              <w:rPr>
                <w:i/>
                <w:sz w:val="28"/>
                <w:szCs w:val="28"/>
              </w:rPr>
              <w:t>. (</w:t>
            </w:r>
            <w:r w:rsidRPr="00FF4934">
              <w:rPr>
                <w:i/>
                <w:sz w:val="28"/>
                <w:szCs w:val="28"/>
                <w:lang w:val="en-US"/>
              </w:rPr>
              <w:t>N</w:t>
            </w:r>
            <w:r w:rsidRPr="00FF4934">
              <w:rPr>
                <w:i/>
                <w:sz w:val="28"/>
                <w:szCs w:val="28"/>
              </w:rPr>
              <w:t xml:space="preserve">.) </w:t>
            </w:r>
            <w:proofErr w:type="spellStart"/>
            <w:r w:rsidRPr="00FF4934">
              <w:rPr>
                <w:i/>
                <w:sz w:val="28"/>
                <w:szCs w:val="28"/>
                <w:lang w:val="en-US"/>
              </w:rPr>
              <w:t>georgyi</w:t>
            </w:r>
            <w:proofErr w:type="spellEnd"/>
            <w:r w:rsidRPr="00FF4934">
              <w:rPr>
                <w:i/>
                <w:sz w:val="28"/>
                <w:szCs w:val="28"/>
              </w:rPr>
              <w:t xml:space="preserve">       </w:t>
            </w:r>
          </w:p>
        </w:tc>
        <w:tc>
          <w:tcPr>
            <w:tcW w:w="1134" w:type="dxa"/>
          </w:tcPr>
          <w:p w:rsidR="00FA55E0" w:rsidRPr="00FF4934" w:rsidRDefault="00FA55E0" w:rsidP="00080871">
            <w:pPr>
              <w:rPr>
                <w:sz w:val="28"/>
                <w:szCs w:val="28"/>
              </w:rPr>
            </w:pPr>
            <w:r w:rsidRPr="00FF4934">
              <w:rPr>
                <w:sz w:val="28"/>
                <w:szCs w:val="28"/>
              </w:rPr>
              <w:t xml:space="preserve">–    </w:t>
            </w:r>
            <w:r w:rsidRPr="00FF4934">
              <w:rPr>
                <w:sz w:val="28"/>
                <w:szCs w:val="28"/>
                <w:lang w:val="en-US"/>
              </w:rPr>
              <w:t>–</w:t>
            </w:r>
            <w:r w:rsidRPr="00FF4934">
              <w:rPr>
                <w:sz w:val="28"/>
                <w:szCs w:val="28"/>
              </w:rPr>
              <w:t xml:space="preserve">   ;</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68"/>
              <w:rPr>
                <w:sz w:val="28"/>
                <w:szCs w:val="28"/>
              </w:rPr>
            </w:pPr>
            <w:r w:rsidRPr="00FF4934">
              <w:rPr>
                <w:sz w:val="28"/>
                <w:szCs w:val="28"/>
              </w:rPr>
              <w:t>6.</w:t>
            </w:r>
            <w:r w:rsidRPr="00FF4934">
              <w:rPr>
                <w:i/>
                <w:sz w:val="28"/>
                <w:szCs w:val="28"/>
              </w:rPr>
              <w:t xml:space="preserve">  </w:t>
            </w:r>
            <w:r w:rsidRPr="00FF4934">
              <w:rPr>
                <w:i/>
                <w:sz w:val="28"/>
                <w:szCs w:val="28"/>
                <w:lang w:val="en-US"/>
              </w:rPr>
              <w:t xml:space="preserve">N. (N.) </w:t>
            </w:r>
            <w:proofErr w:type="spellStart"/>
            <w:r w:rsidRPr="00FF4934">
              <w:rPr>
                <w:i/>
                <w:sz w:val="28"/>
                <w:szCs w:val="28"/>
                <w:lang w:val="en-US"/>
              </w:rPr>
              <w:t>kharadovi</w:t>
            </w:r>
            <w:proofErr w:type="spellEnd"/>
            <w:r w:rsidRPr="00FF4934">
              <w:rPr>
                <w:i/>
                <w:sz w:val="28"/>
                <w:szCs w:val="28"/>
                <w:lang w:val="en-US"/>
              </w:rPr>
              <w:t xml:space="preserve">   </w:t>
            </w:r>
          </w:p>
        </w:tc>
        <w:tc>
          <w:tcPr>
            <w:tcW w:w="1276" w:type="dxa"/>
          </w:tcPr>
          <w:p w:rsidR="00FA55E0" w:rsidRPr="00FF4934" w:rsidRDefault="00FA55E0" w:rsidP="0068711D">
            <w:pPr>
              <w:jc w:val="right"/>
              <w:rPr>
                <w:sz w:val="28"/>
                <w:szCs w:val="28"/>
              </w:rPr>
            </w:pPr>
            <w:r w:rsidRPr="00FF4934">
              <w:rPr>
                <w:sz w:val="28"/>
                <w:szCs w:val="28"/>
              </w:rPr>
              <w:t xml:space="preserve">–  </w:t>
            </w:r>
            <w:r w:rsidRPr="00FF4934">
              <w:rPr>
                <w:sz w:val="28"/>
                <w:szCs w:val="28"/>
                <w:lang w:val="en-US"/>
              </w:rPr>
              <w:t>3,82</w:t>
            </w:r>
            <w:r w:rsidRPr="00FF4934">
              <w:rPr>
                <w:sz w:val="28"/>
                <w:szCs w:val="28"/>
              </w:rPr>
              <w:t>;</w:t>
            </w:r>
          </w:p>
        </w:tc>
      </w:tr>
      <w:tr w:rsidR="00FA55E0" w:rsidRPr="00FF4934" w:rsidTr="006A26D6">
        <w:tc>
          <w:tcPr>
            <w:tcW w:w="2977" w:type="dxa"/>
          </w:tcPr>
          <w:p w:rsidR="00FA55E0" w:rsidRPr="00FF4934" w:rsidRDefault="00FA55E0" w:rsidP="0068711D">
            <w:pPr>
              <w:ind w:firstLine="33"/>
              <w:rPr>
                <w:sz w:val="28"/>
                <w:szCs w:val="28"/>
              </w:rPr>
            </w:pPr>
            <w:r w:rsidRPr="00FF4934">
              <w:rPr>
                <w:sz w:val="28"/>
                <w:szCs w:val="28"/>
              </w:rPr>
              <w:t>7.</w:t>
            </w:r>
            <w:r w:rsidRPr="00FF4934">
              <w:rPr>
                <w:i/>
                <w:sz w:val="28"/>
                <w:szCs w:val="28"/>
              </w:rPr>
              <w:t xml:space="preserve">   </w:t>
            </w:r>
            <w:r w:rsidRPr="00FF4934">
              <w:rPr>
                <w:i/>
                <w:sz w:val="28"/>
                <w:szCs w:val="28"/>
                <w:lang w:val="en-US"/>
              </w:rPr>
              <w:t xml:space="preserve">A. </w:t>
            </w:r>
            <w:proofErr w:type="spellStart"/>
            <w:r w:rsidRPr="00FF4934">
              <w:rPr>
                <w:i/>
                <w:sz w:val="28"/>
                <w:szCs w:val="28"/>
                <w:lang w:val="en-US"/>
              </w:rPr>
              <w:t>armata</w:t>
            </w:r>
            <w:proofErr w:type="spellEnd"/>
          </w:p>
        </w:tc>
        <w:tc>
          <w:tcPr>
            <w:tcW w:w="1134" w:type="dxa"/>
          </w:tcPr>
          <w:p w:rsidR="00FA55E0" w:rsidRPr="00FF4934" w:rsidRDefault="00FA55E0" w:rsidP="0068711D">
            <w:pPr>
              <w:jc w:val="center"/>
              <w:rPr>
                <w:sz w:val="28"/>
                <w:szCs w:val="28"/>
              </w:rPr>
            </w:pPr>
            <w:r w:rsidRPr="00FF4934">
              <w:rPr>
                <w:sz w:val="28"/>
                <w:szCs w:val="28"/>
              </w:rPr>
              <w:t xml:space="preserve">–    </w:t>
            </w:r>
            <w:r w:rsidRPr="00FF4934">
              <w:rPr>
                <w:sz w:val="28"/>
                <w:szCs w:val="28"/>
                <w:lang w:val="en-US"/>
              </w:rPr>
              <w:t>–</w:t>
            </w:r>
            <w:r w:rsidRPr="00FF4934">
              <w:rPr>
                <w:sz w:val="28"/>
                <w:szCs w:val="28"/>
              </w:rPr>
              <w:t xml:space="preserve">   ;</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108"/>
              <w:rPr>
                <w:sz w:val="28"/>
                <w:szCs w:val="28"/>
              </w:rPr>
            </w:pPr>
            <w:r w:rsidRPr="00FF4934">
              <w:rPr>
                <w:sz w:val="28"/>
                <w:szCs w:val="28"/>
              </w:rPr>
              <w:t>7</w:t>
            </w:r>
            <w:r w:rsidRPr="00FF4934">
              <w:rPr>
                <w:i/>
                <w:sz w:val="28"/>
                <w:szCs w:val="28"/>
              </w:rPr>
              <w:t xml:space="preserve">.  </w:t>
            </w:r>
            <w:r w:rsidRPr="00FF4934">
              <w:rPr>
                <w:i/>
                <w:sz w:val="28"/>
                <w:szCs w:val="28"/>
                <w:lang w:val="en-US"/>
              </w:rPr>
              <w:t>L</w:t>
            </w:r>
            <w:r w:rsidRPr="00FF4934">
              <w:rPr>
                <w:i/>
                <w:sz w:val="28"/>
                <w:szCs w:val="28"/>
              </w:rPr>
              <w:t xml:space="preserve">. </w:t>
            </w:r>
            <w:proofErr w:type="spellStart"/>
            <w:r w:rsidRPr="00FF4934">
              <w:rPr>
                <w:i/>
                <w:sz w:val="28"/>
                <w:szCs w:val="28"/>
                <w:lang w:val="en-US"/>
              </w:rPr>
              <w:t>wolandi</w:t>
            </w:r>
            <w:proofErr w:type="spellEnd"/>
          </w:p>
        </w:tc>
        <w:tc>
          <w:tcPr>
            <w:tcW w:w="1276" w:type="dxa"/>
          </w:tcPr>
          <w:p w:rsidR="00FA55E0" w:rsidRPr="00FF4934" w:rsidRDefault="00FA55E0" w:rsidP="0068711D">
            <w:pPr>
              <w:jc w:val="both"/>
              <w:rPr>
                <w:sz w:val="28"/>
                <w:szCs w:val="28"/>
                <w:lang w:val="en-US"/>
              </w:rPr>
            </w:pPr>
            <w:r w:rsidRPr="00FF4934">
              <w:rPr>
                <w:sz w:val="28"/>
                <w:szCs w:val="28"/>
              </w:rPr>
              <w:t xml:space="preserve">   – </w:t>
            </w:r>
            <w:r w:rsidR="00080871" w:rsidRPr="00FF4934">
              <w:rPr>
                <w:sz w:val="28"/>
                <w:szCs w:val="28"/>
              </w:rPr>
              <w:t xml:space="preserve"> </w:t>
            </w:r>
            <w:r w:rsidRPr="00FF4934">
              <w:rPr>
                <w:sz w:val="28"/>
                <w:szCs w:val="28"/>
              </w:rPr>
              <w:t>2,17;</w:t>
            </w:r>
          </w:p>
        </w:tc>
      </w:tr>
      <w:tr w:rsidR="00FA55E0" w:rsidRPr="00FF4934" w:rsidTr="006A26D6">
        <w:tc>
          <w:tcPr>
            <w:tcW w:w="2977" w:type="dxa"/>
          </w:tcPr>
          <w:p w:rsidR="00FA55E0" w:rsidRPr="00FF4934" w:rsidRDefault="00FA55E0" w:rsidP="0068711D">
            <w:pPr>
              <w:ind w:right="-250" w:firstLine="33"/>
              <w:rPr>
                <w:sz w:val="28"/>
                <w:szCs w:val="28"/>
              </w:rPr>
            </w:pPr>
            <w:r w:rsidRPr="00FF4934">
              <w:rPr>
                <w:sz w:val="28"/>
                <w:szCs w:val="28"/>
              </w:rPr>
              <w:t>8.</w:t>
            </w:r>
            <w:r w:rsidRPr="00FF4934">
              <w:rPr>
                <w:i/>
                <w:sz w:val="28"/>
                <w:szCs w:val="28"/>
              </w:rPr>
              <w:t xml:space="preserve">   </w:t>
            </w:r>
            <w:r w:rsidRPr="00FF4934">
              <w:rPr>
                <w:i/>
                <w:sz w:val="28"/>
                <w:szCs w:val="28"/>
                <w:lang w:val="en-US"/>
              </w:rPr>
              <w:t xml:space="preserve">E. </w:t>
            </w:r>
            <w:proofErr w:type="spellStart"/>
            <w:r w:rsidRPr="00FF4934">
              <w:rPr>
                <w:i/>
                <w:sz w:val="28"/>
                <w:szCs w:val="28"/>
                <w:lang w:val="en-US"/>
              </w:rPr>
              <w:t>alpina</w:t>
            </w:r>
            <w:proofErr w:type="spellEnd"/>
          </w:p>
        </w:tc>
        <w:tc>
          <w:tcPr>
            <w:tcW w:w="1134" w:type="dxa"/>
          </w:tcPr>
          <w:p w:rsidR="00FA55E0" w:rsidRPr="00FF4934" w:rsidRDefault="00FA55E0" w:rsidP="0068711D">
            <w:pPr>
              <w:jc w:val="center"/>
              <w:rPr>
                <w:sz w:val="28"/>
                <w:szCs w:val="28"/>
              </w:rPr>
            </w:pPr>
            <w:r w:rsidRPr="00FF4934">
              <w:rPr>
                <w:sz w:val="28"/>
                <w:szCs w:val="28"/>
              </w:rPr>
              <w:t xml:space="preserve">–    </w:t>
            </w:r>
            <w:r w:rsidRPr="00FF4934">
              <w:rPr>
                <w:sz w:val="28"/>
                <w:szCs w:val="28"/>
                <w:lang w:val="en-US"/>
              </w:rPr>
              <w:t>–</w:t>
            </w:r>
            <w:r w:rsidRPr="00FF4934">
              <w:rPr>
                <w:sz w:val="28"/>
                <w:szCs w:val="28"/>
              </w:rPr>
              <w:t xml:space="preserve">   ;</w:t>
            </w:r>
          </w:p>
        </w:tc>
        <w:tc>
          <w:tcPr>
            <w:tcW w:w="2268" w:type="dxa"/>
          </w:tcPr>
          <w:p w:rsidR="00FA55E0" w:rsidRPr="00FF4934" w:rsidRDefault="00FA55E0" w:rsidP="0068711D">
            <w:pPr>
              <w:rPr>
                <w:sz w:val="28"/>
                <w:szCs w:val="28"/>
              </w:rPr>
            </w:pPr>
          </w:p>
        </w:tc>
        <w:tc>
          <w:tcPr>
            <w:tcW w:w="2693" w:type="dxa"/>
          </w:tcPr>
          <w:p w:rsidR="00FA55E0" w:rsidRPr="00FF4934" w:rsidRDefault="00FA55E0" w:rsidP="0068711D">
            <w:pPr>
              <w:ind w:left="-48" w:right="-203"/>
              <w:rPr>
                <w:sz w:val="28"/>
                <w:szCs w:val="28"/>
              </w:rPr>
            </w:pPr>
            <w:r w:rsidRPr="00FF4934">
              <w:rPr>
                <w:sz w:val="28"/>
                <w:szCs w:val="28"/>
              </w:rPr>
              <w:t>8.</w:t>
            </w:r>
            <w:r w:rsidRPr="00FF4934">
              <w:rPr>
                <w:i/>
                <w:sz w:val="28"/>
                <w:szCs w:val="28"/>
              </w:rPr>
              <w:t xml:space="preserve">  </w:t>
            </w:r>
            <w:r w:rsidRPr="00FF4934">
              <w:rPr>
                <w:i/>
                <w:sz w:val="28"/>
                <w:szCs w:val="28"/>
                <w:lang w:val="en-US"/>
              </w:rPr>
              <w:t>N</w:t>
            </w:r>
            <w:r w:rsidRPr="00FF4934">
              <w:rPr>
                <w:i/>
                <w:sz w:val="28"/>
                <w:szCs w:val="28"/>
              </w:rPr>
              <w:t>. (</w:t>
            </w:r>
            <w:r w:rsidRPr="00FF4934">
              <w:rPr>
                <w:i/>
                <w:sz w:val="28"/>
                <w:szCs w:val="28"/>
                <w:lang w:val="en-US"/>
              </w:rPr>
              <w:t>N</w:t>
            </w:r>
            <w:r w:rsidRPr="00FF4934">
              <w:rPr>
                <w:i/>
                <w:sz w:val="28"/>
                <w:szCs w:val="28"/>
              </w:rPr>
              <w:t xml:space="preserve">.) </w:t>
            </w:r>
            <w:proofErr w:type="spellStart"/>
            <w:r w:rsidRPr="00FF4934">
              <w:rPr>
                <w:i/>
                <w:sz w:val="28"/>
                <w:szCs w:val="28"/>
                <w:lang w:val="en-US"/>
              </w:rPr>
              <w:t>georgyi</w:t>
            </w:r>
            <w:proofErr w:type="spellEnd"/>
            <w:r w:rsidRPr="00FF4934">
              <w:rPr>
                <w:i/>
                <w:sz w:val="28"/>
                <w:szCs w:val="28"/>
              </w:rPr>
              <w:t xml:space="preserve">       </w:t>
            </w:r>
          </w:p>
        </w:tc>
        <w:tc>
          <w:tcPr>
            <w:tcW w:w="1276" w:type="dxa"/>
          </w:tcPr>
          <w:p w:rsidR="00FA55E0" w:rsidRPr="00FF4934" w:rsidRDefault="00FA55E0" w:rsidP="0068711D">
            <w:pPr>
              <w:jc w:val="right"/>
              <w:rPr>
                <w:sz w:val="28"/>
                <w:szCs w:val="28"/>
              </w:rPr>
            </w:pPr>
            <w:r w:rsidRPr="00FF4934">
              <w:rPr>
                <w:sz w:val="28"/>
                <w:szCs w:val="28"/>
              </w:rPr>
              <w:t xml:space="preserve">– </w:t>
            </w:r>
            <w:r w:rsidR="00080871" w:rsidRPr="00FF4934">
              <w:rPr>
                <w:sz w:val="28"/>
                <w:szCs w:val="28"/>
              </w:rPr>
              <w:t xml:space="preserve"> </w:t>
            </w:r>
            <w:r w:rsidRPr="00FF4934">
              <w:rPr>
                <w:sz w:val="28"/>
                <w:szCs w:val="28"/>
              </w:rPr>
              <w:t xml:space="preserve"> 0,88.</w:t>
            </w:r>
          </w:p>
        </w:tc>
      </w:tr>
    </w:tbl>
    <w:p w:rsidR="00FA55E0" w:rsidRPr="00FF4934" w:rsidRDefault="00FA55E0" w:rsidP="00FA55E0">
      <w:pPr>
        <w:rPr>
          <w:rFonts w:ascii="Times New Roman" w:hAnsi="Times New Roman" w:cs="Times New Roman"/>
          <w:sz w:val="28"/>
          <w:szCs w:val="28"/>
        </w:rPr>
        <w:sectPr w:rsidR="00FA55E0" w:rsidRPr="00FF4934" w:rsidSect="00BC1287">
          <w:footerReference w:type="default" r:id="rId16"/>
          <w:pgSz w:w="16838" w:h="11906" w:orient="landscape"/>
          <w:pgMar w:top="567" w:right="1134" w:bottom="1134" w:left="993" w:header="709" w:footer="709" w:gutter="0"/>
          <w:cols w:space="708"/>
          <w:docGrid w:linePitch="360"/>
        </w:sectPr>
      </w:pPr>
    </w:p>
    <w:p w:rsidR="00F41DE1" w:rsidRPr="00FF4934" w:rsidRDefault="00387054" w:rsidP="00CB1D64">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Таблица 5.</w:t>
      </w:r>
      <w:r w:rsidR="00AE425B" w:rsidRPr="00FF4934">
        <w:rPr>
          <w:rFonts w:ascii="Times New Roman" w:hAnsi="Times New Roman" w:cs="Times New Roman"/>
          <w:sz w:val="28"/>
          <w:szCs w:val="28"/>
        </w:rPr>
        <w:t>1</w:t>
      </w:r>
      <w:r w:rsidR="00F41DE1" w:rsidRPr="00FF4934">
        <w:rPr>
          <w:rFonts w:ascii="Times New Roman" w:hAnsi="Times New Roman" w:cs="Times New Roman"/>
          <w:sz w:val="28"/>
          <w:szCs w:val="28"/>
        </w:rPr>
        <w:t xml:space="preserve">– Распределение </w:t>
      </w:r>
      <w:proofErr w:type="spellStart"/>
      <w:r w:rsidR="00F41DE1" w:rsidRPr="00FF4934">
        <w:rPr>
          <w:rFonts w:ascii="Times New Roman" w:hAnsi="Times New Roman" w:cs="Times New Roman"/>
          <w:sz w:val="28"/>
          <w:szCs w:val="28"/>
        </w:rPr>
        <w:t>краснотелковых</w:t>
      </w:r>
      <w:proofErr w:type="spellEnd"/>
      <w:r w:rsidR="00F41DE1" w:rsidRPr="00FF4934">
        <w:rPr>
          <w:rFonts w:ascii="Times New Roman" w:hAnsi="Times New Roman" w:cs="Times New Roman"/>
          <w:sz w:val="28"/>
          <w:szCs w:val="28"/>
        </w:rPr>
        <w:t xml:space="preserve"> клещей в различных </w:t>
      </w:r>
      <w:r w:rsidR="00CB1D64">
        <w:rPr>
          <w:rFonts w:ascii="Times New Roman" w:hAnsi="Times New Roman" w:cs="Times New Roman"/>
          <w:sz w:val="28"/>
          <w:szCs w:val="28"/>
        </w:rPr>
        <w:t>вертикал</w:t>
      </w:r>
      <w:r>
        <w:rPr>
          <w:rFonts w:ascii="Times New Roman" w:hAnsi="Times New Roman" w:cs="Times New Roman"/>
          <w:sz w:val="28"/>
          <w:szCs w:val="28"/>
        </w:rPr>
        <w:t>ь</w:t>
      </w:r>
      <w:r w:rsidR="00CB1D64">
        <w:rPr>
          <w:rFonts w:ascii="Times New Roman" w:hAnsi="Times New Roman" w:cs="Times New Roman"/>
          <w:sz w:val="28"/>
          <w:szCs w:val="28"/>
        </w:rPr>
        <w:t>-</w:t>
      </w:r>
      <w:proofErr w:type="gramEnd"/>
    </w:p>
    <w:p w:rsidR="00F41DE1" w:rsidRPr="00FF4934" w:rsidRDefault="00F41DE1" w:rsidP="00CB1D64">
      <w:pPr>
        <w:spacing w:after="0" w:line="360" w:lineRule="auto"/>
        <w:jc w:val="both"/>
        <w:rPr>
          <w:rFonts w:ascii="Times New Roman" w:hAnsi="Times New Roman" w:cs="Times New Roman"/>
          <w:sz w:val="28"/>
          <w:szCs w:val="28"/>
        </w:rPr>
      </w:pPr>
      <w:proofErr w:type="spellStart"/>
      <w:r w:rsidRPr="00FF4934">
        <w:rPr>
          <w:rFonts w:ascii="Times New Roman" w:hAnsi="Times New Roman" w:cs="Times New Roman"/>
          <w:sz w:val="28"/>
          <w:szCs w:val="28"/>
        </w:rPr>
        <w:t>ных</w:t>
      </w:r>
      <w:proofErr w:type="spellEnd"/>
      <w:r w:rsidRPr="00FF4934">
        <w:rPr>
          <w:rFonts w:ascii="Times New Roman" w:hAnsi="Times New Roman" w:cs="Times New Roman"/>
          <w:sz w:val="28"/>
          <w:szCs w:val="28"/>
        </w:rPr>
        <w:t xml:space="preserve"> </w:t>
      </w:r>
      <w:proofErr w:type="gramStart"/>
      <w:r w:rsidRPr="00FF4934">
        <w:rPr>
          <w:rFonts w:ascii="Times New Roman" w:hAnsi="Times New Roman" w:cs="Times New Roman"/>
          <w:sz w:val="28"/>
          <w:szCs w:val="28"/>
        </w:rPr>
        <w:t>поясах</w:t>
      </w:r>
      <w:proofErr w:type="gramEnd"/>
      <w:r w:rsidRPr="00FF4934">
        <w:rPr>
          <w:rFonts w:ascii="Times New Roman" w:hAnsi="Times New Roman" w:cs="Times New Roman"/>
          <w:sz w:val="28"/>
          <w:szCs w:val="28"/>
        </w:rPr>
        <w:t xml:space="preserve"> ущелья Ала-Арча</w:t>
      </w:r>
    </w:p>
    <w:tbl>
      <w:tblPr>
        <w:tblStyle w:val="a7"/>
        <w:tblW w:w="0" w:type="auto"/>
        <w:tblLayout w:type="fixed"/>
        <w:tblLook w:val="04A0" w:firstRow="1" w:lastRow="0" w:firstColumn="1" w:lastColumn="0" w:noHBand="0" w:noVBand="1"/>
      </w:tblPr>
      <w:tblGrid>
        <w:gridCol w:w="675"/>
        <w:gridCol w:w="2835"/>
        <w:gridCol w:w="1701"/>
        <w:gridCol w:w="1163"/>
        <w:gridCol w:w="1599"/>
        <w:gridCol w:w="1598"/>
      </w:tblGrid>
      <w:tr w:rsidR="00F41DE1" w:rsidRPr="00FF4934" w:rsidTr="009700C1">
        <w:trPr>
          <w:trHeight w:val="195"/>
        </w:trPr>
        <w:tc>
          <w:tcPr>
            <w:tcW w:w="675" w:type="dxa"/>
            <w:vMerge w:val="restart"/>
            <w:tcBorders>
              <w:top w:val="double" w:sz="4" w:space="0" w:color="auto"/>
              <w:left w:val="double" w:sz="4" w:space="0" w:color="auto"/>
              <w:bottom w:val="double" w:sz="4" w:space="0" w:color="auto"/>
              <w:right w:val="single" w:sz="4" w:space="0" w:color="000000" w:themeColor="text1"/>
            </w:tcBorders>
          </w:tcPr>
          <w:p w:rsidR="00F41DE1" w:rsidRPr="00FF4934" w:rsidRDefault="00F41DE1" w:rsidP="003E7333">
            <w:pPr>
              <w:spacing w:line="360" w:lineRule="auto"/>
              <w:rPr>
                <w:sz w:val="28"/>
                <w:szCs w:val="28"/>
              </w:rPr>
            </w:pPr>
          </w:p>
          <w:p w:rsidR="00F41DE1" w:rsidRPr="00FF4934" w:rsidRDefault="00F41DE1" w:rsidP="003E7333">
            <w:pPr>
              <w:tabs>
                <w:tab w:val="left" w:pos="0"/>
              </w:tabs>
              <w:spacing w:line="360" w:lineRule="auto"/>
              <w:rPr>
                <w:sz w:val="28"/>
                <w:szCs w:val="28"/>
              </w:rPr>
            </w:pPr>
            <w:r w:rsidRPr="00FF4934">
              <w:rPr>
                <w:sz w:val="28"/>
                <w:szCs w:val="28"/>
              </w:rPr>
              <w:t>№</w:t>
            </w:r>
          </w:p>
          <w:p w:rsidR="00F41DE1" w:rsidRPr="00FF4934" w:rsidRDefault="00F41DE1" w:rsidP="003E7333">
            <w:pPr>
              <w:spacing w:line="360" w:lineRule="auto"/>
              <w:ind w:left="-709"/>
              <w:rPr>
                <w:sz w:val="28"/>
                <w:szCs w:val="28"/>
              </w:rPr>
            </w:pPr>
            <w:r w:rsidRPr="00FF4934">
              <w:rPr>
                <w:sz w:val="28"/>
                <w:szCs w:val="28"/>
              </w:rPr>
              <w:t>№</w:t>
            </w:r>
          </w:p>
        </w:tc>
        <w:tc>
          <w:tcPr>
            <w:tcW w:w="2835" w:type="dxa"/>
            <w:vMerge w:val="restart"/>
            <w:tcBorders>
              <w:top w:val="double" w:sz="4" w:space="0" w:color="auto"/>
              <w:left w:val="single" w:sz="4" w:space="0" w:color="000000" w:themeColor="text1"/>
              <w:bottom w:val="double" w:sz="4" w:space="0" w:color="auto"/>
              <w:right w:val="double" w:sz="4" w:space="0" w:color="auto"/>
            </w:tcBorders>
          </w:tcPr>
          <w:p w:rsidR="00F41DE1" w:rsidRPr="00FF4934" w:rsidRDefault="00F41DE1" w:rsidP="003E7333">
            <w:pPr>
              <w:spacing w:line="360" w:lineRule="auto"/>
              <w:rPr>
                <w:sz w:val="28"/>
                <w:szCs w:val="28"/>
              </w:rPr>
            </w:pPr>
          </w:p>
          <w:p w:rsidR="00F41DE1" w:rsidRPr="00FF4934" w:rsidRDefault="00F41DE1" w:rsidP="003E7333">
            <w:pPr>
              <w:spacing w:line="360" w:lineRule="auto"/>
              <w:jc w:val="center"/>
              <w:rPr>
                <w:sz w:val="28"/>
                <w:szCs w:val="28"/>
              </w:rPr>
            </w:pPr>
            <w:r w:rsidRPr="00FF4934">
              <w:rPr>
                <w:sz w:val="28"/>
                <w:szCs w:val="28"/>
              </w:rPr>
              <w:t>Т а к с о н</w:t>
            </w:r>
          </w:p>
        </w:tc>
        <w:tc>
          <w:tcPr>
            <w:tcW w:w="6061" w:type="dxa"/>
            <w:gridSpan w:val="4"/>
            <w:tcBorders>
              <w:top w:val="double" w:sz="4" w:space="0" w:color="auto"/>
              <w:left w:val="double" w:sz="4" w:space="0" w:color="auto"/>
              <w:bottom w:val="single" w:sz="4" w:space="0" w:color="auto"/>
              <w:right w:val="double" w:sz="4" w:space="0" w:color="auto"/>
            </w:tcBorders>
            <w:hideMark/>
          </w:tcPr>
          <w:p w:rsidR="00F41DE1" w:rsidRPr="00FF4934" w:rsidRDefault="00F41DE1" w:rsidP="00F41DE1">
            <w:pPr>
              <w:ind w:firstLine="176"/>
              <w:jc w:val="center"/>
              <w:rPr>
                <w:sz w:val="28"/>
                <w:szCs w:val="28"/>
              </w:rPr>
            </w:pPr>
            <w:r w:rsidRPr="00FF4934">
              <w:rPr>
                <w:sz w:val="28"/>
                <w:szCs w:val="28"/>
              </w:rPr>
              <w:t xml:space="preserve">В е </w:t>
            </w:r>
            <w:proofErr w:type="gramStart"/>
            <w:r w:rsidRPr="00FF4934">
              <w:rPr>
                <w:sz w:val="28"/>
                <w:szCs w:val="28"/>
              </w:rPr>
              <w:t>р</w:t>
            </w:r>
            <w:proofErr w:type="gramEnd"/>
            <w:r w:rsidRPr="00FF4934">
              <w:rPr>
                <w:sz w:val="28"/>
                <w:szCs w:val="28"/>
              </w:rPr>
              <w:t xml:space="preserve"> т и к а л ь н ы й     п о я с</w:t>
            </w:r>
          </w:p>
        </w:tc>
      </w:tr>
      <w:tr w:rsidR="00F41DE1" w:rsidRPr="00FF4934" w:rsidTr="009700C1">
        <w:trPr>
          <w:trHeight w:val="213"/>
        </w:trPr>
        <w:tc>
          <w:tcPr>
            <w:tcW w:w="675" w:type="dxa"/>
            <w:vMerge/>
            <w:tcBorders>
              <w:top w:val="double" w:sz="4" w:space="0" w:color="auto"/>
              <w:left w:val="double" w:sz="4" w:space="0" w:color="auto"/>
              <w:bottom w:val="double" w:sz="4" w:space="0" w:color="auto"/>
              <w:right w:val="single" w:sz="4" w:space="0" w:color="000000" w:themeColor="text1"/>
            </w:tcBorders>
            <w:vAlign w:val="center"/>
            <w:hideMark/>
          </w:tcPr>
          <w:p w:rsidR="00F41DE1" w:rsidRPr="00FF4934" w:rsidRDefault="00F41DE1" w:rsidP="003E7333">
            <w:pPr>
              <w:rPr>
                <w:sz w:val="28"/>
                <w:szCs w:val="28"/>
              </w:rPr>
            </w:pPr>
          </w:p>
        </w:tc>
        <w:tc>
          <w:tcPr>
            <w:tcW w:w="2835" w:type="dxa"/>
            <w:vMerge/>
            <w:tcBorders>
              <w:top w:val="double" w:sz="4" w:space="0" w:color="auto"/>
              <w:left w:val="single" w:sz="4" w:space="0" w:color="000000" w:themeColor="text1"/>
              <w:bottom w:val="double" w:sz="4" w:space="0" w:color="auto"/>
              <w:right w:val="double" w:sz="4" w:space="0" w:color="auto"/>
            </w:tcBorders>
            <w:vAlign w:val="center"/>
            <w:hideMark/>
          </w:tcPr>
          <w:p w:rsidR="00F41DE1" w:rsidRPr="00FF4934" w:rsidRDefault="00F41DE1" w:rsidP="003E7333">
            <w:pPr>
              <w:rPr>
                <w:sz w:val="28"/>
                <w:szCs w:val="28"/>
              </w:rPr>
            </w:pPr>
          </w:p>
        </w:tc>
        <w:tc>
          <w:tcPr>
            <w:tcW w:w="2864" w:type="dxa"/>
            <w:gridSpan w:val="2"/>
            <w:tcBorders>
              <w:top w:val="single" w:sz="4" w:space="0" w:color="auto"/>
              <w:left w:val="double" w:sz="4" w:space="0" w:color="auto"/>
              <w:bottom w:val="single" w:sz="4" w:space="0" w:color="auto"/>
              <w:right w:val="double" w:sz="4" w:space="0" w:color="auto"/>
            </w:tcBorders>
            <w:hideMark/>
          </w:tcPr>
          <w:p w:rsidR="00F41DE1" w:rsidRPr="00FF4934" w:rsidRDefault="00F41DE1" w:rsidP="00F41DE1">
            <w:pPr>
              <w:ind w:firstLine="34"/>
              <w:jc w:val="center"/>
              <w:rPr>
                <w:sz w:val="28"/>
                <w:szCs w:val="28"/>
              </w:rPr>
            </w:pPr>
            <w:r w:rsidRPr="00FF4934">
              <w:rPr>
                <w:sz w:val="28"/>
                <w:szCs w:val="28"/>
              </w:rPr>
              <w:t xml:space="preserve">с </w:t>
            </w:r>
            <w:proofErr w:type="gramStart"/>
            <w:r w:rsidRPr="00FF4934">
              <w:rPr>
                <w:sz w:val="28"/>
                <w:szCs w:val="28"/>
              </w:rPr>
              <w:t>р</w:t>
            </w:r>
            <w:proofErr w:type="gramEnd"/>
            <w:r w:rsidRPr="00FF4934">
              <w:rPr>
                <w:sz w:val="28"/>
                <w:szCs w:val="28"/>
              </w:rPr>
              <w:t xml:space="preserve"> е д н е г о р ь е</w:t>
            </w:r>
          </w:p>
        </w:tc>
        <w:tc>
          <w:tcPr>
            <w:tcW w:w="3197" w:type="dxa"/>
            <w:gridSpan w:val="2"/>
            <w:tcBorders>
              <w:top w:val="single" w:sz="4" w:space="0" w:color="auto"/>
              <w:left w:val="double" w:sz="4" w:space="0" w:color="auto"/>
              <w:bottom w:val="single" w:sz="4" w:space="0" w:color="auto"/>
              <w:right w:val="double" w:sz="4" w:space="0" w:color="auto"/>
            </w:tcBorders>
            <w:hideMark/>
          </w:tcPr>
          <w:p w:rsidR="00F41DE1" w:rsidRPr="00FF4934" w:rsidRDefault="00F41DE1" w:rsidP="00F41DE1">
            <w:pPr>
              <w:jc w:val="center"/>
              <w:rPr>
                <w:sz w:val="28"/>
                <w:szCs w:val="28"/>
              </w:rPr>
            </w:pPr>
            <w:r w:rsidRPr="00FF4934">
              <w:rPr>
                <w:sz w:val="28"/>
                <w:szCs w:val="28"/>
              </w:rPr>
              <w:t xml:space="preserve">в ы с о к о г о </w:t>
            </w:r>
            <w:proofErr w:type="gramStart"/>
            <w:r w:rsidRPr="00FF4934">
              <w:rPr>
                <w:sz w:val="28"/>
                <w:szCs w:val="28"/>
              </w:rPr>
              <w:t>р</w:t>
            </w:r>
            <w:proofErr w:type="gramEnd"/>
            <w:r w:rsidRPr="00FF4934">
              <w:rPr>
                <w:sz w:val="28"/>
                <w:szCs w:val="28"/>
              </w:rPr>
              <w:t xml:space="preserve"> ь е</w:t>
            </w:r>
          </w:p>
        </w:tc>
      </w:tr>
      <w:tr w:rsidR="00F41DE1" w:rsidRPr="00FF4934" w:rsidTr="009700C1">
        <w:trPr>
          <w:trHeight w:val="157"/>
        </w:trPr>
        <w:tc>
          <w:tcPr>
            <w:tcW w:w="675" w:type="dxa"/>
            <w:vMerge/>
            <w:tcBorders>
              <w:top w:val="double" w:sz="4" w:space="0" w:color="auto"/>
              <w:left w:val="double" w:sz="4" w:space="0" w:color="auto"/>
              <w:bottom w:val="double" w:sz="4" w:space="0" w:color="auto"/>
              <w:right w:val="single" w:sz="4" w:space="0" w:color="000000" w:themeColor="text1"/>
            </w:tcBorders>
            <w:vAlign w:val="center"/>
            <w:hideMark/>
          </w:tcPr>
          <w:p w:rsidR="00F41DE1" w:rsidRPr="00FF4934" w:rsidRDefault="00F41DE1" w:rsidP="003E7333">
            <w:pPr>
              <w:rPr>
                <w:sz w:val="28"/>
                <w:szCs w:val="28"/>
              </w:rPr>
            </w:pPr>
          </w:p>
        </w:tc>
        <w:tc>
          <w:tcPr>
            <w:tcW w:w="2835" w:type="dxa"/>
            <w:vMerge/>
            <w:tcBorders>
              <w:top w:val="double" w:sz="4" w:space="0" w:color="auto"/>
              <w:left w:val="single" w:sz="4" w:space="0" w:color="000000" w:themeColor="text1"/>
              <w:bottom w:val="double" w:sz="4" w:space="0" w:color="auto"/>
              <w:right w:val="double" w:sz="4" w:space="0" w:color="auto"/>
            </w:tcBorders>
            <w:vAlign w:val="center"/>
            <w:hideMark/>
          </w:tcPr>
          <w:p w:rsidR="00F41DE1" w:rsidRPr="00FF4934" w:rsidRDefault="00F41DE1" w:rsidP="003E7333">
            <w:pPr>
              <w:rPr>
                <w:sz w:val="28"/>
                <w:szCs w:val="28"/>
              </w:rPr>
            </w:pPr>
          </w:p>
        </w:tc>
        <w:tc>
          <w:tcPr>
            <w:tcW w:w="6061" w:type="dxa"/>
            <w:gridSpan w:val="4"/>
            <w:tcBorders>
              <w:top w:val="single" w:sz="4" w:space="0" w:color="auto"/>
              <w:left w:val="double" w:sz="4" w:space="0" w:color="auto"/>
              <w:bottom w:val="single" w:sz="4" w:space="0" w:color="auto"/>
              <w:right w:val="double" w:sz="4" w:space="0" w:color="auto"/>
            </w:tcBorders>
            <w:hideMark/>
          </w:tcPr>
          <w:p w:rsidR="00F41DE1" w:rsidRPr="00FF4934" w:rsidRDefault="00F41DE1" w:rsidP="00F41DE1">
            <w:pPr>
              <w:jc w:val="center"/>
              <w:rPr>
                <w:sz w:val="28"/>
                <w:szCs w:val="28"/>
              </w:rPr>
            </w:pPr>
            <w:r w:rsidRPr="00FF4934">
              <w:rPr>
                <w:sz w:val="28"/>
                <w:szCs w:val="28"/>
              </w:rPr>
              <w:t xml:space="preserve">к </w:t>
            </w:r>
            <w:proofErr w:type="gramStart"/>
            <w:r w:rsidRPr="00FF4934">
              <w:rPr>
                <w:sz w:val="28"/>
                <w:szCs w:val="28"/>
              </w:rPr>
              <w:t>л</w:t>
            </w:r>
            <w:proofErr w:type="gramEnd"/>
            <w:r w:rsidRPr="00FF4934">
              <w:rPr>
                <w:sz w:val="28"/>
                <w:szCs w:val="28"/>
              </w:rPr>
              <w:t xml:space="preserve"> е щ  и</w:t>
            </w:r>
          </w:p>
        </w:tc>
      </w:tr>
      <w:tr w:rsidR="00F41DE1" w:rsidRPr="00FF4934" w:rsidTr="009700C1">
        <w:trPr>
          <w:trHeight w:val="113"/>
        </w:trPr>
        <w:tc>
          <w:tcPr>
            <w:tcW w:w="675" w:type="dxa"/>
            <w:vMerge/>
            <w:tcBorders>
              <w:top w:val="double" w:sz="4" w:space="0" w:color="auto"/>
              <w:left w:val="double" w:sz="4" w:space="0" w:color="auto"/>
              <w:bottom w:val="double" w:sz="4" w:space="0" w:color="auto"/>
              <w:right w:val="single" w:sz="4" w:space="0" w:color="000000" w:themeColor="text1"/>
            </w:tcBorders>
            <w:vAlign w:val="center"/>
            <w:hideMark/>
          </w:tcPr>
          <w:p w:rsidR="00F41DE1" w:rsidRPr="00FF4934" w:rsidRDefault="00F41DE1" w:rsidP="003E7333">
            <w:pPr>
              <w:rPr>
                <w:sz w:val="28"/>
                <w:szCs w:val="28"/>
              </w:rPr>
            </w:pPr>
          </w:p>
        </w:tc>
        <w:tc>
          <w:tcPr>
            <w:tcW w:w="2835" w:type="dxa"/>
            <w:vMerge/>
            <w:tcBorders>
              <w:top w:val="double" w:sz="4" w:space="0" w:color="auto"/>
              <w:left w:val="single" w:sz="4" w:space="0" w:color="000000" w:themeColor="text1"/>
              <w:bottom w:val="double" w:sz="4" w:space="0" w:color="auto"/>
              <w:right w:val="double" w:sz="4" w:space="0" w:color="auto"/>
            </w:tcBorders>
            <w:vAlign w:val="center"/>
            <w:hideMark/>
          </w:tcPr>
          <w:p w:rsidR="00F41DE1" w:rsidRPr="00FF4934" w:rsidRDefault="00F41DE1" w:rsidP="003E7333">
            <w:pPr>
              <w:rPr>
                <w:sz w:val="28"/>
                <w:szCs w:val="28"/>
              </w:rPr>
            </w:pPr>
          </w:p>
        </w:tc>
        <w:tc>
          <w:tcPr>
            <w:tcW w:w="1701" w:type="dxa"/>
            <w:tcBorders>
              <w:top w:val="single" w:sz="4" w:space="0" w:color="auto"/>
              <w:left w:val="double" w:sz="4" w:space="0" w:color="auto"/>
              <w:bottom w:val="double" w:sz="4" w:space="0" w:color="auto"/>
              <w:right w:val="single" w:sz="4" w:space="0" w:color="auto"/>
            </w:tcBorders>
            <w:hideMark/>
          </w:tcPr>
          <w:p w:rsidR="00F41DE1" w:rsidRPr="00FF4934" w:rsidRDefault="00F41DE1" w:rsidP="00F41DE1">
            <w:pPr>
              <w:ind w:firstLine="34"/>
              <w:rPr>
                <w:sz w:val="28"/>
                <w:szCs w:val="28"/>
              </w:rPr>
            </w:pPr>
            <w:r w:rsidRPr="00FF4934">
              <w:rPr>
                <w:sz w:val="28"/>
                <w:szCs w:val="28"/>
              </w:rPr>
              <w:t>количество</w:t>
            </w:r>
          </w:p>
        </w:tc>
        <w:tc>
          <w:tcPr>
            <w:tcW w:w="1163" w:type="dxa"/>
            <w:tcBorders>
              <w:top w:val="single" w:sz="4" w:space="0" w:color="auto"/>
              <w:left w:val="single" w:sz="4" w:space="0" w:color="000000" w:themeColor="text1"/>
              <w:bottom w:val="double" w:sz="4" w:space="0" w:color="auto"/>
              <w:right w:val="double" w:sz="4" w:space="0" w:color="auto"/>
            </w:tcBorders>
            <w:hideMark/>
          </w:tcPr>
          <w:p w:rsidR="00F41DE1" w:rsidRPr="00FF4934" w:rsidRDefault="00F41DE1" w:rsidP="00F41DE1">
            <w:pPr>
              <w:ind w:hanging="108"/>
              <w:jc w:val="center"/>
              <w:rPr>
                <w:sz w:val="28"/>
                <w:szCs w:val="28"/>
              </w:rPr>
            </w:pPr>
            <w:r w:rsidRPr="00FF4934">
              <w:rPr>
                <w:sz w:val="28"/>
                <w:szCs w:val="28"/>
              </w:rPr>
              <w:t>%</w:t>
            </w:r>
          </w:p>
        </w:tc>
        <w:tc>
          <w:tcPr>
            <w:tcW w:w="1599" w:type="dxa"/>
            <w:tcBorders>
              <w:top w:val="single" w:sz="4" w:space="0" w:color="auto"/>
              <w:left w:val="double" w:sz="4" w:space="0" w:color="auto"/>
              <w:bottom w:val="double" w:sz="4" w:space="0" w:color="auto"/>
              <w:right w:val="single" w:sz="4" w:space="0" w:color="auto"/>
            </w:tcBorders>
            <w:hideMark/>
          </w:tcPr>
          <w:p w:rsidR="00F41DE1" w:rsidRPr="00FF4934" w:rsidRDefault="00F41DE1" w:rsidP="00F41DE1">
            <w:pPr>
              <w:jc w:val="center"/>
              <w:rPr>
                <w:sz w:val="28"/>
                <w:szCs w:val="28"/>
              </w:rPr>
            </w:pPr>
            <w:r w:rsidRPr="00FF4934">
              <w:rPr>
                <w:sz w:val="28"/>
                <w:szCs w:val="28"/>
              </w:rPr>
              <w:t>количество</w:t>
            </w:r>
          </w:p>
        </w:tc>
        <w:tc>
          <w:tcPr>
            <w:tcW w:w="1598" w:type="dxa"/>
            <w:tcBorders>
              <w:top w:val="single" w:sz="4" w:space="0" w:color="auto"/>
              <w:left w:val="single" w:sz="4" w:space="0" w:color="auto"/>
              <w:bottom w:val="double" w:sz="4" w:space="0" w:color="auto"/>
              <w:right w:val="double" w:sz="4" w:space="0" w:color="auto"/>
            </w:tcBorders>
            <w:hideMark/>
          </w:tcPr>
          <w:p w:rsidR="00F41DE1" w:rsidRPr="00FF4934" w:rsidRDefault="00F41DE1" w:rsidP="003E7333">
            <w:pPr>
              <w:jc w:val="center"/>
              <w:rPr>
                <w:sz w:val="28"/>
                <w:szCs w:val="28"/>
              </w:rPr>
            </w:pPr>
            <w:r w:rsidRPr="00FF4934">
              <w:rPr>
                <w:sz w:val="28"/>
                <w:szCs w:val="28"/>
              </w:rPr>
              <w:t>%</w:t>
            </w:r>
          </w:p>
        </w:tc>
      </w:tr>
      <w:tr w:rsidR="00F41DE1" w:rsidRPr="00FF4934" w:rsidTr="009700C1">
        <w:trPr>
          <w:trHeight w:val="50"/>
        </w:trPr>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rPr>
            </w:pPr>
            <w:r w:rsidRPr="00FF4934">
              <w:rPr>
                <w:sz w:val="28"/>
                <w:szCs w:val="28"/>
              </w:rPr>
              <w:t>1.</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S</w:t>
            </w:r>
            <w:r w:rsidRPr="00FF4934">
              <w:rPr>
                <w:i/>
                <w:sz w:val="28"/>
                <w:szCs w:val="28"/>
              </w:rPr>
              <w:t>.</w:t>
            </w:r>
            <w:r w:rsidRPr="00FF4934">
              <w:rPr>
                <w:i/>
                <w:sz w:val="28"/>
                <w:szCs w:val="28"/>
                <w:lang w:val="en-US"/>
              </w:rPr>
              <w:t xml:space="preserve">   </w:t>
            </w:r>
            <w:r w:rsidRPr="00FF4934">
              <w:rPr>
                <w:i/>
                <w:sz w:val="28"/>
                <w:szCs w:val="28"/>
              </w:rPr>
              <w:t>о</w:t>
            </w:r>
            <w:proofErr w:type="spellStart"/>
            <w:r w:rsidRPr="00FF4934">
              <w:rPr>
                <w:i/>
                <w:sz w:val="28"/>
                <w:szCs w:val="28"/>
                <w:lang w:val="en-US"/>
              </w:rPr>
              <w:t>udemansi</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8</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0,23</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36</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0,53</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rPr>
            </w:pPr>
            <w:r w:rsidRPr="00FF4934">
              <w:rPr>
                <w:sz w:val="28"/>
                <w:szCs w:val="28"/>
              </w:rPr>
              <w:t>2.</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L</w:t>
            </w:r>
            <w:r w:rsidRPr="00FF4934">
              <w:rPr>
                <w:i/>
                <w:sz w:val="28"/>
                <w:szCs w:val="28"/>
              </w:rPr>
              <w:t xml:space="preserve">. </w:t>
            </w:r>
            <w:proofErr w:type="spellStart"/>
            <w:r w:rsidRPr="00FF4934">
              <w:rPr>
                <w:i/>
                <w:sz w:val="28"/>
                <w:szCs w:val="28"/>
                <w:lang w:val="en-US"/>
              </w:rPr>
              <w:t>schlugerae</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4</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0,11</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21</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0,31</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rPr>
            </w:pPr>
            <w:r w:rsidRPr="00FF4934">
              <w:rPr>
                <w:sz w:val="28"/>
                <w:szCs w:val="28"/>
              </w:rPr>
              <w:t>3.</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rPr>
            </w:pPr>
            <w:r w:rsidRPr="00FF4934">
              <w:rPr>
                <w:i/>
                <w:sz w:val="28"/>
                <w:szCs w:val="28"/>
                <w:lang w:val="en-US"/>
              </w:rPr>
              <w:t xml:space="preserve">L. </w:t>
            </w:r>
            <w:proofErr w:type="spellStart"/>
            <w:r w:rsidRPr="00FF4934">
              <w:rPr>
                <w:i/>
                <w:sz w:val="28"/>
                <w:szCs w:val="28"/>
                <w:lang w:val="en-US"/>
              </w:rPr>
              <w:t>wolandi</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147</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4,15</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71</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1,05</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4.</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L. </w:t>
            </w:r>
            <w:proofErr w:type="spellStart"/>
            <w:r w:rsidRPr="00FF4934">
              <w:rPr>
                <w:i/>
                <w:sz w:val="28"/>
                <w:szCs w:val="28"/>
                <w:lang w:val="en-US"/>
              </w:rPr>
              <w:t>bicoxalis</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3"/>
              <w:jc w:val="center"/>
              <w:rPr>
                <w:sz w:val="28"/>
                <w:szCs w:val="28"/>
              </w:rPr>
            </w:pPr>
            <w:r w:rsidRPr="00FF4934">
              <w:rPr>
                <w:sz w:val="28"/>
                <w:szCs w:val="28"/>
              </w:rPr>
              <w:t>–</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0,01</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5.</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L. </w:t>
            </w:r>
            <w:proofErr w:type="spellStart"/>
            <w:r w:rsidRPr="00FF4934">
              <w:rPr>
                <w:i/>
                <w:sz w:val="28"/>
                <w:szCs w:val="28"/>
                <w:lang w:val="en-US"/>
              </w:rPr>
              <w:t>derlatkoi</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3"/>
              <w:jc w:val="center"/>
              <w:rPr>
                <w:sz w:val="28"/>
                <w:szCs w:val="28"/>
              </w:rPr>
            </w:pPr>
            <w:r w:rsidRPr="00FF4934">
              <w:rPr>
                <w:sz w:val="28"/>
                <w:szCs w:val="28"/>
              </w:rPr>
              <w:t>–</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0,01</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6.</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M. </w:t>
            </w:r>
            <w:proofErr w:type="spellStart"/>
            <w:r w:rsidRPr="00FF4934">
              <w:rPr>
                <w:i/>
                <w:sz w:val="28"/>
                <w:szCs w:val="28"/>
                <w:lang w:val="en-US"/>
              </w:rPr>
              <w:t>dihumerale</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jc w:val="center"/>
              <w:rPr>
                <w:sz w:val="28"/>
                <w:szCs w:val="28"/>
              </w:rPr>
            </w:pPr>
            <w:r w:rsidRPr="00FF4934">
              <w:rPr>
                <w:sz w:val="28"/>
                <w:szCs w:val="28"/>
              </w:rPr>
              <w:t>–</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9</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0,13</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7.</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N</w:t>
            </w:r>
            <w:r w:rsidRPr="00FF4934">
              <w:rPr>
                <w:i/>
                <w:sz w:val="28"/>
                <w:szCs w:val="28"/>
              </w:rPr>
              <w:t>.</w:t>
            </w:r>
            <w:r w:rsidRPr="00FF4934">
              <w:rPr>
                <w:i/>
                <w:sz w:val="28"/>
                <w:szCs w:val="28"/>
                <w:lang w:val="en-US"/>
              </w:rPr>
              <w:t xml:space="preserve"> (N.)  </w:t>
            </w:r>
            <w:proofErr w:type="spellStart"/>
            <w:r w:rsidRPr="00FF4934">
              <w:rPr>
                <w:i/>
                <w:sz w:val="28"/>
                <w:szCs w:val="28"/>
                <w:lang w:val="en-US"/>
              </w:rPr>
              <w:t>sympatrica</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17</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0,48</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302</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4,46</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8.</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 N.(N.) </w:t>
            </w:r>
            <w:proofErr w:type="spellStart"/>
            <w:r w:rsidRPr="00FF4934">
              <w:rPr>
                <w:i/>
                <w:sz w:val="28"/>
                <w:szCs w:val="28"/>
                <w:lang w:val="en-US"/>
              </w:rPr>
              <w:t>nagayoi</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32</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0,90</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3183</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47,02</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9.</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N. (N.) </w:t>
            </w:r>
            <w:proofErr w:type="spellStart"/>
            <w:r w:rsidRPr="00FF4934">
              <w:rPr>
                <w:sz w:val="28"/>
                <w:szCs w:val="28"/>
                <w:lang w:val="en-US"/>
              </w:rPr>
              <w:t>aff</w:t>
            </w:r>
            <w:proofErr w:type="spellEnd"/>
            <w:r w:rsidRPr="00FF4934">
              <w:rPr>
                <w:sz w:val="28"/>
                <w:szCs w:val="28"/>
                <w:lang w:val="en-US"/>
              </w:rPr>
              <w:t>.</w:t>
            </w:r>
            <w:r w:rsidRPr="00FF4934">
              <w:rPr>
                <w:i/>
                <w:sz w:val="28"/>
                <w:szCs w:val="28"/>
                <w:lang w:val="en-US"/>
              </w:rPr>
              <w:t xml:space="preserve"> </w:t>
            </w:r>
            <w:proofErr w:type="spellStart"/>
            <w:r w:rsidRPr="00FF4934">
              <w:rPr>
                <w:i/>
                <w:sz w:val="28"/>
                <w:szCs w:val="28"/>
                <w:lang w:val="en-US"/>
              </w:rPr>
              <w:t>nagayoi</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jc w:val="center"/>
              <w:rPr>
                <w:sz w:val="28"/>
                <w:szCs w:val="28"/>
              </w:rPr>
            </w:pPr>
            <w:r w:rsidRPr="00FF4934">
              <w:rPr>
                <w:sz w:val="28"/>
                <w:szCs w:val="28"/>
              </w:rPr>
              <w:t>–</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0,01</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rPr>
              <w:t>1</w:t>
            </w:r>
            <w:r w:rsidRPr="00FF4934">
              <w:rPr>
                <w:sz w:val="28"/>
                <w:szCs w:val="28"/>
                <w:lang w:val="en-US"/>
              </w:rPr>
              <w:t>0.</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N. (N.) </w:t>
            </w:r>
            <w:proofErr w:type="spellStart"/>
            <w:r w:rsidRPr="00FF4934">
              <w:rPr>
                <w:i/>
                <w:sz w:val="28"/>
                <w:szCs w:val="28"/>
                <w:lang w:val="en-US"/>
              </w:rPr>
              <w:t>karashoriensis</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5</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0,14</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11</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0,16</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rPr>
              <w:t>1</w:t>
            </w:r>
            <w:r w:rsidRPr="00FF4934">
              <w:rPr>
                <w:sz w:val="28"/>
                <w:szCs w:val="28"/>
                <w:lang w:val="en-US"/>
              </w:rPr>
              <w:t>1.</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rPr>
            </w:pPr>
            <w:r w:rsidRPr="00FF4934">
              <w:rPr>
                <w:i/>
                <w:sz w:val="28"/>
                <w:szCs w:val="28"/>
                <w:lang w:val="en-US"/>
              </w:rPr>
              <w:t xml:space="preserve">N. (N.) </w:t>
            </w:r>
            <w:proofErr w:type="spellStart"/>
            <w:r w:rsidRPr="00FF4934">
              <w:rPr>
                <w:i/>
                <w:sz w:val="28"/>
                <w:szCs w:val="28"/>
                <w:lang w:val="en-US"/>
              </w:rPr>
              <w:t>irata</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3</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0,08</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32</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0,47</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rPr>
              <w:t>1</w:t>
            </w:r>
            <w:r w:rsidRPr="00FF4934">
              <w:rPr>
                <w:sz w:val="28"/>
                <w:szCs w:val="28"/>
                <w:lang w:val="en-US"/>
              </w:rPr>
              <w:t>2.</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rPr>
            </w:pPr>
            <w:r w:rsidRPr="00FF4934">
              <w:rPr>
                <w:i/>
                <w:sz w:val="28"/>
                <w:szCs w:val="28"/>
                <w:lang w:val="en-US"/>
              </w:rPr>
              <w:t xml:space="preserve">N. </w:t>
            </w:r>
            <w:r w:rsidRPr="00FF4934">
              <w:rPr>
                <w:i/>
                <w:sz w:val="28"/>
                <w:szCs w:val="28"/>
              </w:rPr>
              <w:t>(</w:t>
            </w:r>
            <w:r w:rsidRPr="00FF4934">
              <w:rPr>
                <w:i/>
                <w:sz w:val="28"/>
                <w:szCs w:val="28"/>
                <w:lang w:val="en-US"/>
              </w:rPr>
              <w:t>N.</w:t>
            </w:r>
            <w:r w:rsidRPr="00FF4934">
              <w:rPr>
                <w:i/>
                <w:sz w:val="28"/>
                <w:szCs w:val="28"/>
              </w:rPr>
              <w:t>)</w:t>
            </w:r>
            <w:r w:rsidRPr="00FF4934">
              <w:rPr>
                <w:i/>
                <w:sz w:val="28"/>
                <w:szCs w:val="28"/>
                <w:lang w:val="en-US"/>
              </w:rPr>
              <w:t xml:space="preserve"> </w:t>
            </w:r>
            <w:proofErr w:type="spellStart"/>
            <w:r w:rsidRPr="00FF4934">
              <w:rPr>
                <w:i/>
                <w:sz w:val="28"/>
                <w:szCs w:val="28"/>
                <w:lang w:val="en-US"/>
              </w:rPr>
              <w:t>kharadovi</w:t>
            </w:r>
            <w:proofErr w:type="spellEnd"/>
            <w:r w:rsidRPr="00FF4934">
              <w:rPr>
                <w:i/>
                <w:sz w:val="28"/>
                <w:szCs w:val="28"/>
                <w:lang w:val="en-US"/>
              </w:rPr>
              <w:t xml:space="preserve"> </w:t>
            </w:r>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97</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2,74</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343</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5,07</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13.</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N. (N.) </w:t>
            </w:r>
            <w:proofErr w:type="spellStart"/>
            <w:r w:rsidRPr="00FF4934">
              <w:rPr>
                <w:i/>
                <w:sz w:val="28"/>
                <w:szCs w:val="28"/>
                <w:lang w:val="en-US"/>
              </w:rPr>
              <w:t>monticola</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2975</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84,04</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1998</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29,52</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14.</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N. (N.) </w:t>
            </w:r>
            <w:proofErr w:type="spellStart"/>
            <w:r w:rsidRPr="00FF4934">
              <w:rPr>
                <w:sz w:val="28"/>
                <w:szCs w:val="28"/>
                <w:lang w:val="en-US"/>
              </w:rPr>
              <w:t>aff</w:t>
            </w:r>
            <w:proofErr w:type="spellEnd"/>
            <w:r w:rsidRPr="00FF4934">
              <w:rPr>
                <w:i/>
                <w:sz w:val="28"/>
                <w:szCs w:val="28"/>
                <w:lang w:val="en-US"/>
              </w:rPr>
              <w:t xml:space="preserve">. </w:t>
            </w:r>
            <w:proofErr w:type="spellStart"/>
            <w:r w:rsidRPr="00FF4934">
              <w:rPr>
                <w:i/>
                <w:sz w:val="28"/>
                <w:szCs w:val="28"/>
                <w:lang w:val="en-US"/>
              </w:rPr>
              <w:t>monticola</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2</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0,06</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2</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0,03</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15.</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N. (N.) </w:t>
            </w:r>
            <w:proofErr w:type="spellStart"/>
            <w:r w:rsidRPr="00FF4934">
              <w:rPr>
                <w:i/>
                <w:sz w:val="28"/>
                <w:szCs w:val="28"/>
                <w:lang w:val="en-US"/>
              </w:rPr>
              <w:t>georgyi</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83</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2,35</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45</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0,67</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rPr>
            </w:pPr>
            <w:r w:rsidRPr="00FF4934">
              <w:rPr>
                <w:sz w:val="28"/>
                <w:szCs w:val="28"/>
                <w:lang w:val="en-US"/>
              </w:rPr>
              <w:t>16.</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N.(N.) </w:t>
            </w:r>
            <w:proofErr w:type="spellStart"/>
            <w:r w:rsidRPr="00FF4934">
              <w:rPr>
                <w:i/>
                <w:sz w:val="28"/>
                <w:szCs w:val="28"/>
                <w:lang w:val="en-US"/>
              </w:rPr>
              <w:t>obscura</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3"/>
              <w:jc w:val="center"/>
              <w:rPr>
                <w:sz w:val="28"/>
                <w:szCs w:val="28"/>
              </w:rPr>
            </w:pPr>
            <w:r w:rsidRPr="00FF4934">
              <w:rPr>
                <w:sz w:val="28"/>
                <w:szCs w:val="28"/>
              </w:rPr>
              <w:t>–</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2</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0,03</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rPr>
              <w:t>1</w:t>
            </w:r>
            <w:r w:rsidRPr="00FF4934">
              <w:rPr>
                <w:sz w:val="28"/>
                <w:szCs w:val="28"/>
                <w:lang w:val="en-US"/>
              </w:rPr>
              <w:t>7.</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vertAlign w:val="subscript"/>
              </w:rPr>
            </w:pPr>
            <w:r w:rsidRPr="00FF4934">
              <w:rPr>
                <w:i/>
                <w:sz w:val="28"/>
                <w:szCs w:val="28"/>
                <w:lang w:val="en-US"/>
              </w:rPr>
              <w:t xml:space="preserve">N. (N.) </w:t>
            </w:r>
            <w:r w:rsidRPr="00FF4934">
              <w:rPr>
                <w:sz w:val="28"/>
                <w:szCs w:val="28"/>
                <w:lang w:val="en-US"/>
              </w:rPr>
              <w:t>sp.</w:t>
            </w:r>
            <w:r w:rsidRPr="00FF4934">
              <w:rPr>
                <w:sz w:val="28"/>
                <w:szCs w:val="28"/>
                <w:vertAlign w:val="subscript"/>
                <w:lang w:val="en-US"/>
              </w:rPr>
              <w:t>1</w:t>
            </w:r>
            <w:r w:rsidR="00080871" w:rsidRPr="00FF4934">
              <w:rPr>
                <w:sz w:val="28"/>
                <w:szCs w:val="28"/>
                <w:vertAlign w:val="subscript"/>
              </w:rPr>
              <w:t>.</w:t>
            </w:r>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3"/>
              <w:jc w:val="center"/>
              <w:rPr>
                <w:sz w:val="28"/>
                <w:szCs w:val="28"/>
              </w:rPr>
            </w:pPr>
            <w:r w:rsidRPr="00FF4934">
              <w:rPr>
                <w:sz w:val="28"/>
                <w:szCs w:val="28"/>
              </w:rPr>
              <w:t>–</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0,01</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rPr>
              <w:t>1</w:t>
            </w:r>
            <w:r w:rsidRPr="00FF4934">
              <w:rPr>
                <w:sz w:val="28"/>
                <w:szCs w:val="28"/>
                <w:lang w:val="en-US"/>
              </w:rPr>
              <w:t>8.</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vertAlign w:val="subscript"/>
              </w:rPr>
            </w:pPr>
            <w:r w:rsidRPr="00FF4934">
              <w:rPr>
                <w:i/>
                <w:sz w:val="28"/>
                <w:szCs w:val="28"/>
                <w:lang w:val="en-US"/>
              </w:rPr>
              <w:t xml:space="preserve">N. (N.) </w:t>
            </w:r>
            <w:r w:rsidRPr="00FF4934">
              <w:rPr>
                <w:sz w:val="28"/>
                <w:szCs w:val="28"/>
                <w:lang w:val="en-US"/>
              </w:rPr>
              <w:t>sp.</w:t>
            </w:r>
            <w:r w:rsidRPr="00FF4934">
              <w:rPr>
                <w:sz w:val="28"/>
                <w:szCs w:val="28"/>
                <w:vertAlign w:val="subscript"/>
                <w:lang w:val="en-US"/>
              </w:rPr>
              <w:t>2</w:t>
            </w:r>
            <w:r w:rsidR="00080871" w:rsidRPr="00FF4934">
              <w:rPr>
                <w:sz w:val="28"/>
                <w:szCs w:val="28"/>
                <w:vertAlign w:val="subscript"/>
              </w:rPr>
              <w:t>.</w:t>
            </w:r>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0,03</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F41DE1" w:rsidP="003E7333">
            <w:pPr>
              <w:jc w:val="center"/>
              <w:rPr>
                <w:sz w:val="28"/>
                <w:szCs w:val="28"/>
              </w:rPr>
            </w:pPr>
            <w:r w:rsidRPr="00FF4934">
              <w:rPr>
                <w:sz w:val="28"/>
                <w:szCs w:val="28"/>
              </w:rPr>
              <w:t>–</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rPr>
              <w:t>1</w:t>
            </w:r>
            <w:r w:rsidRPr="00FF4934">
              <w:rPr>
                <w:sz w:val="28"/>
                <w:szCs w:val="28"/>
                <w:lang w:val="en-US"/>
              </w:rPr>
              <w:t>9.</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A</w:t>
            </w:r>
            <w:r w:rsidRPr="00FF4934">
              <w:rPr>
                <w:i/>
                <w:sz w:val="28"/>
                <w:szCs w:val="28"/>
              </w:rPr>
              <w:t>.</w:t>
            </w:r>
            <w:r w:rsidRPr="00FF4934">
              <w:rPr>
                <w:i/>
                <w:sz w:val="28"/>
                <w:szCs w:val="28"/>
                <w:lang w:val="en-US"/>
              </w:rPr>
              <w:t xml:space="preserve">  </w:t>
            </w:r>
            <w:proofErr w:type="spellStart"/>
            <w:r w:rsidRPr="00FF4934">
              <w:rPr>
                <w:i/>
                <w:sz w:val="28"/>
                <w:szCs w:val="28"/>
                <w:lang w:val="en-US"/>
              </w:rPr>
              <w:t>armata</w:t>
            </w:r>
            <w:proofErr w:type="spellEnd"/>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75</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2,12</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287</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4,24</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20.</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pStyle w:val="a5"/>
              <w:ind w:hanging="685"/>
              <w:rPr>
                <w:i/>
                <w:szCs w:val="28"/>
                <w:lang w:val="en-US"/>
              </w:rPr>
            </w:pPr>
            <w:r w:rsidRPr="00FF4934">
              <w:rPr>
                <w:i/>
                <w:szCs w:val="28"/>
              </w:rPr>
              <w:t xml:space="preserve">А. </w:t>
            </w:r>
            <w:proofErr w:type="spellStart"/>
            <w:r w:rsidRPr="00FF4934">
              <w:rPr>
                <w:i/>
                <w:szCs w:val="28"/>
                <w:lang w:val="en-US"/>
              </w:rPr>
              <w:t>chorovi</w:t>
            </w:r>
            <w:proofErr w:type="spellEnd"/>
            <w:r w:rsidRPr="00FF4934">
              <w:rPr>
                <w:i/>
                <w:szCs w:val="28"/>
                <w:lang w:val="en-US"/>
              </w:rPr>
              <w:t xml:space="preserve"> </w:t>
            </w:r>
            <w:r w:rsidRPr="00FF4934">
              <w:rPr>
                <w:szCs w:val="28"/>
                <w:lang w:val="en-US"/>
              </w:rPr>
              <w:t>sp. n.</w:t>
            </w:r>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0,03</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2</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0,03</w:t>
            </w:r>
          </w:p>
        </w:tc>
      </w:tr>
      <w:tr w:rsidR="00F41DE1" w:rsidRPr="00FF4934" w:rsidTr="009700C1">
        <w:tc>
          <w:tcPr>
            <w:tcW w:w="675"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21.</w:t>
            </w:r>
          </w:p>
        </w:tc>
        <w:tc>
          <w:tcPr>
            <w:tcW w:w="2835"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F41DE1" w:rsidP="003E7333">
            <w:pPr>
              <w:ind w:firstLine="35"/>
              <w:rPr>
                <w:i/>
                <w:sz w:val="28"/>
                <w:szCs w:val="28"/>
                <w:lang w:val="en-US"/>
              </w:rPr>
            </w:pPr>
            <w:r w:rsidRPr="00FF4934">
              <w:rPr>
                <w:i/>
                <w:sz w:val="28"/>
                <w:szCs w:val="28"/>
                <w:lang w:val="en-US"/>
              </w:rPr>
              <w:t xml:space="preserve">A. </w:t>
            </w:r>
            <w:proofErr w:type="spellStart"/>
            <w:r w:rsidRPr="00FF4934">
              <w:rPr>
                <w:i/>
                <w:sz w:val="28"/>
                <w:szCs w:val="28"/>
                <w:lang w:val="en-US"/>
              </w:rPr>
              <w:t>akimovi</w:t>
            </w:r>
            <w:proofErr w:type="spellEnd"/>
            <w:r w:rsidRPr="00FF4934">
              <w:rPr>
                <w:i/>
                <w:sz w:val="28"/>
                <w:szCs w:val="28"/>
                <w:lang w:val="en-US"/>
              </w:rPr>
              <w:t xml:space="preserve"> </w:t>
            </w:r>
            <w:r w:rsidRPr="00FF4934">
              <w:rPr>
                <w:sz w:val="28"/>
                <w:szCs w:val="28"/>
                <w:lang w:val="en-US"/>
              </w:rPr>
              <w:t>sp. n.</w:t>
            </w:r>
          </w:p>
        </w:tc>
        <w:tc>
          <w:tcPr>
            <w:tcW w:w="1701"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1</w:t>
            </w:r>
          </w:p>
        </w:tc>
        <w:tc>
          <w:tcPr>
            <w:tcW w:w="1163"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0,03</w:t>
            </w:r>
          </w:p>
        </w:tc>
        <w:tc>
          <w:tcPr>
            <w:tcW w:w="1599" w:type="dxa"/>
            <w:tcBorders>
              <w:top w:val="single" w:sz="4" w:space="0" w:color="000000" w:themeColor="text1"/>
              <w:left w:val="double" w:sz="4" w:space="0" w:color="auto"/>
              <w:bottom w:val="single" w:sz="4" w:space="0" w:color="000000" w:themeColor="text1"/>
              <w:right w:val="single" w:sz="4" w:space="0" w:color="auto"/>
            </w:tcBorders>
            <w:hideMark/>
          </w:tcPr>
          <w:p w:rsidR="00F41DE1" w:rsidRPr="00FF4934" w:rsidRDefault="00F41DE1" w:rsidP="003E7333">
            <w:pPr>
              <w:jc w:val="center"/>
              <w:rPr>
                <w:sz w:val="28"/>
                <w:szCs w:val="28"/>
              </w:rPr>
            </w:pPr>
            <w:r w:rsidRPr="00FF4934">
              <w:rPr>
                <w:sz w:val="28"/>
                <w:szCs w:val="28"/>
              </w:rPr>
              <w:t>–</w:t>
            </w:r>
          </w:p>
        </w:tc>
        <w:tc>
          <w:tcPr>
            <w:tcW w:w="1598" w:type="dxa"/>
            <w:tcBorders>
              <w:top w:val="single" w:sz="4" w:space="0" w:color="000000" w:themeColor="text1"/>
              <w:left w:val="single" w:sz="4" w:space="0" w:color="000000" w:themeColor="text1"/>
              <w:bottom w:val="single" w:sz="4" w:space="0" w:color="000000" w:themeColor="text1"/>
              <w:right w:val="double" w:sz="4" w:space="0" w:color="auto"/>
            </w:tcBorders>
            <w:hideMark/>
          </w:tcPr>
          <w:p w:rsidR="00F41DE1" w:rsidRPr="00FF4934" w:rsidRDefault="00F41DE1" w:rsidP="003E7333">
            <w:pPr>
              <w:jc w:val="center"/>
              <w:rPr>
                <w:sz w:val="28"/>
                <w:szCs w:val="28"/>
              </w:rPr>
            </w:pPr>
            <w:r w:rsidRPr="00FF4934">
              <w:rPr>
                <w:sz w:val="28"/>
                <w:szCs w:val="28"/>
              </w:rPr>
              <w:t>–</w:t>
            </w:r>
          </w:p>
        </w:tc>
      </w:tr>
      <w:tr w:rsidR="00F41DE1" w:rsidRPr="00FF4934" w:rsidTr="009700C1">
        <w:trPr>
          <w:trHeight w:val="319"/>
        </w:trPr>
        <w:tc>
          <w:tcPr>
            <w:tcW w:w="675" w:type="dxa"/>
            <w:tcBorders>
              <w:top w:val="single" w:sz="4" w:space="0" w:color="000000" w:themeColor="text1"/>
              <w:left w:val="double" w:sz="4" w:space="0" w:color="auto"/>
              <w:bottom w:val="double" w:sz="4" w:space="0" w:color="000000" w:themeColor="text1"/>
              <w:right w:val="single" w:sz="4" w:space="0" w:color="000000" w:themeColor="text1"/>
            </w:tcBorders>
            <w:hideMark/>
          </w:tcPr>
          <w:p w:rsidR="00F41DE1" w:rsidRPr="00FF4934" w:rsidRDefault="00F41DE1" w:rsidP="003E7333">
            <w:pPr>
              <w:jc w:val="right"/>
              <w:rPr>
                <w:sz w:val="28"/>
                <w:szCs w:val="28"/>
                <w:lang w:val="en-US"/>
              </w:rPr>
            </w:pPr>
            <w:r w:rsidRPr="00FF4934">
              <w:rPr>
                <w:sz w:val="28"/>
                <w:szCs w:val="28"/>
                <w:lang w:val="en-US"/>
              </w:rPr>
              <w:t>22.</w:t>
            </w:r>
          </w:p>
        </w:tc>
        <w:tc>
          <w:tcPr>
            <w:tcW w:w="2835" w:type="dxa"/>
            <w:tcBorders>
              <w:top w:val="single" w:sz="4" w:space="0" w:color="000000" w:themeColor="text1"/>
              <w:left w:val="single" w:sz="4" w:space="0" w:color="000000" w:themeColor="text1"/>
              <w:bottom w:val="double" w:sz="4" w:space="0" w:color="auto"/>
              <w:right w:val="double" w:sz="4" w:space="0" w:color="auto"/>
            </w:tcBorders>
            <w:hideMark/>
          </w:tcPr>
          <w:p w:rsidR="00F41DE1" w:rsidRPr="00FF4934" w:rsidRDefault="00F41DE1" w:rsidP="003E7333">
            <w:pPr>
              <w:ind w:firstLine="35"/>
              <w:rPr>
                <w:i/>
                <w:sz w:val="28"/>
                <w:szCs w:val="28"/>
                <w:lang w:val="en-US"/>
              </w:rPr>
            </w:pPr>
            <w:r w:rsidRPr="00FF4934">
              <w:rPr>
                <w:i/>
                <w:sz w:val="28"/>
                <w:szCs w:val="28"/>
                <w:lang w:val="en-US"/>
              </w:rPr>
              <w:t xml:space="preserve">E.  </w:t>
            </w:r>
            <w:proofErr w:type="spellStart"/>
            <w:r w:rsidRPr="00FF4934">
              <w:rPr>
                <w:i/>
                <w:sz w:val="28"/>
                <w:szCs w:val="28"/>
                <w:lang w:val="en-US"/>
              </w:rPr>
              <w:t>alpina</w:t>
            </w:r>
            <w:proofErr w:type="spellEnd"/>
          </w:p>
        </w:tc>
        <w:tc>
          <w:tcPr>
            <w:tcW w:w="1701" w:type="dxa"/>
            <w:tcBorders>
              <w:top w:val="single" w:sz="4" w:space="0" w:color="000000" w:themeColor="text1"/>
              <w:left w:val="double" w:sz="4" w:space="0" w:color="auto"/>
              <w:bottom w:val="double" w:sz="4" w:space="0" w:color="auto"/>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89</w:t>
            </w:r>
          </w:p>
        </w:tc>
        <w:tc>
          <w:tcPr>
            <w:tcW w:w="1163" w:type="dxa"/>
            <w:tcBorders>
              <w:top w:val="single" w:sz="4" w:space="0" w:color="000000" w:themeColor="text1"/>
              <w:left w:val="single" w:sz="4" w:space="0" w:color="000000" w:themeColor="text1"/>
              <w:bottom w:val="double" w:sz="4" w:space="0" w:color="auto"/>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2,51</w:t>
            </w:r>
          </w:p>
        </w:tc>
        <w:tc>
          <w:tcPr>
            <w:tcW w:w="1599" w:type="dxa"/>
            <w:tcBorders>
              <w:top w:val="single" w:sz="4" w:space="0" w:color="000000" w:themeColor="text1"/>
              <w:left w:val="double" w:sz="4" w:space="0" w:color="auto"/>
              <w:bottom w:val="double" w:sz="4" w:space="0" w:color="auto"/>
              <w:right w:val="single" w:sz="4" w:space="0" w:color="auto"/>
            </w:tcBorders>
            <w:hideMark/>
          </w:tcPr>
          <w:p w:rsidR="00F41DE1" w:rsidRPr="00FF4934" w:rsidRDefault="00DF3742" w:rsidP="003E7333">
            <w:pPr>
              <w:jc w:val="center"/>
              <w:rPr>
                <w:sz w:val="28"/>
                <w:szCs w:val="28"/>
              </w:rPr>
            </w:pPr>
            <w:r w:rsidRPr="00FF4934">
              <w:rPr>
                <w:sz w:val="28"/>
                <w:szCs w:val="28"/>
              </w:rPr>
              <w:t xml:space="preserve">  </w:t>
            </w:r>
            <w:r w:rsidR="00F41DE1" w:rsidRPr="00FF4934">
              <w:rPr>
                <w:sz w:val="28"/>
                <w:szCs w:val="28"/>
              </w:rPr>
              <w:t>421</w:t>
            </w:r>
          </w:p>
        </w:tc>
        <w:tc>
          <w:tcPr>
            <w:tcW w:w="1598" w:type="dxa"/>
            <w:tcBorders>
              <w:top w:val="single" w:sz="4" w:space="0" w:color="000000" w:themeColor="text1"/>
              <w:left w:val="single" w:sz="4" w:space="0" w:color="auto"/>
              <w:bottom w:val="double" w:sz="4" w:space="0" w:color="auto"/>
              <w:right w:val="double" w:sz="4" w:space="0" w:color="auto"/>
            </w:tcBorders>
            <w:hideMark/>
          </w:tcPr>
          <w:p w:rsidR="00F41DE1" w:rsidRPr="00FF4934" w:rsidRDefault="00713F6E" w:rsidP="003E7333">
            <w:pPr>
              <w:jc w:val="center"/>
              <w:rPr>
                <w:sz w:val="28"/>
                <w:szCs w:val="28"/>
              </w:rPr>
            </w:pPr>
            <w:r w:rsidRPr="00FF4934">
              <w:rPr>
                <w:sz w:val="28"/>
                <w:szCs w:val="28"/>
                <w:lang w:val="en-US"/>
              </w:rPr>
              <w:t xml:space="preserve">    </w:t>
            </w:r>
            <w:r w:rsidR="00F41DE1" w:rsidRPr="00FF4934">
              <w:rPr>
                <w:sz w:val="28"/>
                <w:szCs w:val="28"/>
              </w:rPr>
              <w:t>6,22</w:t>
            </w:r>
          </w:p>
        </w:tc>
      </w:tr>
      <w:tr w:rsidR="00F41DE1" w:rsidRPr="00FF4934" w:rsidTr="009700C1">
        <w:trPr>
          <w:trHeight w:val="253"/>
        </w:trPr>
        <w:tc>
          <w:tcPr>
            <w:tcW w:w="3510" w:type="dxa"/>
            <w:gridSpan w:val="2"/>
            <w:tcBorders>
              <w:top w:val="double" w:sz="4" w:space="0" w:color="auto"/>
              <w:left w:val="double" w:sz="4" w:space="0" w:color="auto"/>
              <w:bottom w:val="double" w:sz="4" w:space="0" w:color="auto"/>
              <w:right w:val="double" w:sz="4" w:space="0" w:color="auto"/>
            </w:tcBorders>
            <w:hideMark/>
          </w:tcPr>
          <w:p w:rsidR="00F41DE1" w:rsidRPr="00FF4934" w:rsidRDefault="00F41DE1" w:rsidP="003E7333">
            <w:pPr>
              <w:jc w:val="center"/>
              <w:rPr>
                <w:sz w:val="28"/>
                <w:szCs w:val="28"/>
              </w:rPr>
            </w:pPr>
            <w:r w:rsidRPr="00FF4934">
              <w:rPr>
                <w:sz w:val="28"/>
                <w:szCs w:val="28"/>
              </w:rPr>
              <w:t>В с е г о</w:t>
            </w:r>
            <w:proofErr w:type="gramStart"/>
            <w:r w:rsidRPr="00FF4934">
              <w:rPr>
                <w:sz w:val="28"/>
                <w:szCs w:val="28"/>
              </w:rPr>
              <w:t xml:space="preserve"> :</w:t>
            </w:r>
            <w:proofErr w:type="gramEnd"/>
          </w:p>
        </w:tc>
        <w:tc>
          <w:tcPr>
            <w:tcW w:w="1701" w:type="dxa"/>
            <w:tcBorders>
              <w:top w:val="double" w:sz="4" w:space="0" w:color="auto"/>
              <w:left w:val="double" w:sz="4" w:space="0" w:color="auto"/>
              <w:bottom w:val="double" w:sz="4" w:space="0" w:color="auto"/>
              <w:right w:val="single" w:sz="4" w:space="0" w:color="auto"/>
            </w:tcBorders>
            <w:hideMark/>
          </w:tcPr>
          <w:p w:rsidR="00F41DE1" w:rsidRPr="00FF4934" w:rsidRDefault="00F41DE1" w:rsidP="003E7333">
            <w:pPr>
              <w:ind w:firstLine="34"/>
              <w:jc w:val="center"/>
              <w:rPr>
                <w:sz w:val="28"/>
                <w:szCs w:val="28"/>
              </w:rPr>
            </w:pPr>
            <w:r w:rsidRPr="00FF4934">
              <w:rPr>
                <w:sz w:val="28"/>
                <w:szCs w:val="28"/>
              </w:rPr>
              <w:t>3540</w:t>
            </w:r>
          </w:p>
        </w:tc>
        <w:tc>
          <w:tcPr>
            <w:tcW w:w="1163" w:type="dxa"/>
            <w:tcBorders>
              <w:top w:val="double" w:sz="4" w:space="0" w:color="auto"/>
              <w:left w:val="single" w:sz="4" w:space="0" w:color="000000" w:themeColor="text1"/>
              <w:bottom w:val="double" w:sz="4" w:space="0" w:color="auto"/>
              <w:right w:val="double" w:sz="4" w:space="0" w:color="auto"/>
            </w:tcBorders>
            <w:hideMark/>
          </w:tcPr>
          <w:p w:rsidR="00F41DE1" w:rsidRPr="00FF4934" w:rsidRDefault="00F41DE1" w:rsidP="003E7333">
            <w:pPr>
              <w:jc w:val="center"/>
              <w:rPr>
                <w:sz w:val="28"/>
                <w:szCs w:val="28"/>
              </w:rPr>
            </w:pPr>
            <w:r w:rsidRPr="00FF4934">
              <w:rPr>
                <w:sz w:val="28"/>
                <w:szCs w:val="28"/>
              </w:rPr>
              <w:t>100,0</w:t>
            </w:r>
          </w:p>
        </w:tc>
        <w:tc>
          <w:tcPr>
            <w:tcW w:w="1599" w:type="dxa"/>
            <w:tcBorders>
              <w:top w:val="double" w:sz="4" w:space="0" w:color="auto"/>
              <w:left w:val="double" w:sz="4" w:space="0" w:color="auto"/>
              <w:bottom w:val="double" w:sz="4" w:space="0" w:color="auto"/>
              <w:right w:val="single" w:sz="4" w:space="0" w:color="auto"/>
            </w:tcBorders>
            <w:hideMark/>
          </w:tcPr>
          <w:p w:rsidR="00F41DE1" w:rsidRPr="00FF4934" w:rsidRDefault="00F41DE1" w:rsidP="003E7333">
            <w:pPr>
              <w:jc w:val="center"/>
              <w:rPr>
                <w:sz w:val="28"/>
                <w:szCs w:val="28"/>
              </w:rPr>
            </w:pPr>
            <w:r w:rsidRPr="00FF4934">
              <w:rPr>
                <w:sz w:val="28"/>
                <w:szCs w:val="28"/>
              </w:rPr>
              <w:t>6769</w:t>
            </w:r>
          </w:p>
        </w:tc>
        <w:tc>
          <w:tcPr>
            <w:tcW w:w="1598" w:type="dxa"/>
            <w:tcBorders>
              <w:top w:val="double" w:sz="4" w:space="0" w:color="auto"/>
              <w:left w:val="single" w:sz="4" w:space="0" w:color="auto"/>
              <w:bottom w:val="double" w:sz="4" w:space="0" w:color="auto"/>
              <w:right w:val="double" w:sz="4" w:space="0" w:color="auto"/>
            </w:tcBorders>
            <w:hideMark/>
          </w:tcPr>
          <w:p w:rsidR="00F41DE1" w:rsidRPr="00FF4934" w:rsidRDefault="00F41DE1" w:rsidP="003E7333">
            <w:pPr>
              <w:jc w:val="center"/>
              <w:rPr>
                <w:sz w:val="28"/>
                <w:szCs w:val="28"/>
              </w:rPr>
            </w:pPr>
            <w:r w:rsidRPr="00FF4934">
              <w:rPr>
                <w:sz w:val="28"/>
                <w:szCs w:val="28"/>
              </w:rPr>
              <w:t>100,0</w:t>
            </w:r>
          </w:p>
        </w:tc>
      </w:tr>
    </w:tbl>
    <w:p w:rsidR="00A73B97" w:rsidRPr="00FF4934" w:rsidRDefault="00A73B97" w:rsidP="00F41DE1">
      <w:pPr>
        <w:tabs>
          <w:tab w:val="left" w:pos="14175"/>
        </w:tabs>
        <w:spacing w:after="0" w:line="240" w:lineRule="auto"/>
        <w:rPr>
          <w:rFonts w:ascii="Times New Roman" w:hAnsi="Times New Roman" w:cs="Times New Roman"/>
          <w:b/>
          <w:sz w:val="28"/>
          <w:szCs w:val="28"/>
        </w:rPr>
      </w:pPr>
    </w:p>
    <w:p w:rsidR="00AE425B" w:rsidRPr="00FF4934" w:rsidRDefault="0068711D" w:rsidP="0068711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В смешанном лесу в пойме реки клещи были также редки – 0,16 %. Однако в скальных осыпях их объем составил 99,70 %, из них 34,04 % в среднегорье и 65,66 % в высокогорье.</w:t>
      </w:r>
      <w:r w:rsidR="00AE425B" w:rsidRPr="00FF4934">
        <w:rPr>
          <w:rFonts w:ascii="Times New Roman" w:hAnsi="Times New Roman" w:cs="Times New Roman"/>
          <w:sz w:val="28"/>
          <w:szCs w:val="28"/>
        </w:rPr>
        <w:t xml:space="preserve"> </w:t>
      </w:r>
    </w:p>
    <w:p w:rsidR="00AE425B" w:rsidRPr="00FF4934" w:rsidRDefault="00AE425B" w:rsidP="00AE425B">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Наименьшее количество видов (по два) клещей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паразитировали в двух биотопах: в смешанном лесу на склоне и в среднегорно-луговом разнотравье. Семь видов из трех родов отмечены в смешанном лесу в пойме реки. Наибольшего видового разнообразия паразиты достигали в скальных осыпях среднегорья 68,18 % и 90,91 % в высокогорье, от числа выявленных видов в ущелье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 Представители всех шести родов отмечены только в скальных осыпях высокогорья.</w:t>
      </w:r>
    </w:p>
    <w:p w:rsidR="00AD3A98" w:rsidRPr="00FF4934" w:rsidRDefault="00AD3A98" w:rsidP="0068711D">
      <w:pPr>
        <w:spacing w:after="0" w:line="240" w:lineRule="auto"/>
        <w:ind w:firstLine="567"/>
        <w:jc w:val="both"/>
        <w:rPr>
          <w:rFonts w:ascii="Times New Roman" w:hAnsi="Times New Roman" w:cs="Times New Roman"/>
          <w:sz w:val="28"/>
          <w:szCs w:val="28"/>
        </w:rPr>
      </w:pPr>
    </w:p>
    <w:p w:rsidR="00BD2355" w:rsidRPr="00FF4934" w:rsidRDefault="00BD2355" w:rsidP="005A549D">
      <w:pPr>
        <w:tabs>
          <w:tab w:val="left" w:pos="567"/>
        </w:tabs>
        <w:spacing w:after="0" w:line="240" w:lineRule="auto"/>
        <w:jc w:val="both"/>
        <w:rPr>
          <w:rFonts w:ascii="Times New Roman" w:hAnsi="Times New Roman" w:cs="Times New Roman"/>
          <w:sz w:val="28"/>
          <w:szCs w:val="28"/>
        </w:rPr>
      </w:pPr>
    </w:p>
    <w:p w:rsidR="0068711D" w:rsidRPr="00FF4934" w:rsidRDefault="0068711D" w:rsidP="003C6C0C">
      <w:pPr>
        <w:tabs>
          <w:tab w:val="left" w:pos="0"/>
        </w:tabs>
        <w:spacing w:after="0" w:line="360" w:lineRule="auto"/>
        <w:ind w:right="-426"/>
        <w:jc w:val="center"/>
        <w:rPr>
          <w:rFonts w:ascii="Times New Roman" w:hAnsi="Times New Roman" w:cs="Times New Roman"/>
          <w:sz w:val="28"/>
          <w:szCs w:val="28"/>
        </w:rPr>
      </w:pPr>
      <w:r w:rsidRPr="00FF4934">
        <w:rPr>
          <w:rFonts w:ascii="Times New Roman" w:hAnsi="Times New Roman" w:cs="Times New Roman"/>
          <w:noProof/>
          <w:sz w:val="28"/>
          <w:szCs w:val="28"/>
        </w:rPr>
        <w:lastRenderedPageBreak/>
        <w:drawing>
          <wp:inline distT="0" distB="0" distL="0" distR="0">
            <wp:extent cx="6342434" cy="3467100"/>
            <wp:effectExtent l="0" t="0" r="0" b="43815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Style w:val="a7"/>
        <w:tblW w:w="0" w:type="auto"/>
        <w:tblInd w:w="1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356"/>
        <w:gridCol w:w="924"/>
      </w:tblGrid>
      <w:tr w:rsidR="0068711D" w:rsidRPr="00FF4934" w:rsidTr="00BC1287">
        <w:tc>
          <w:tcPr>
            <w:tcW w:w="4840" w:type="dxa"/>
            <w:hideMark/>
          </w:tcPr>
          <w:p w:rsidR="0068711D" w:rsidRPr="00FF4934" w:rsidRDefault="0068711D" w:rsidP="007D3EC7">
            <w:pPr>
              <w:jc w:val="both"/>
              <w:rPr>
                <w:sz w:val="28"/>
                <w:szCs w:val="28"/>
              </w:rPr>
            </w:pPr>
            <w:r w:rsidRPr="00FF4934">
              <w:rPr>
                <w:sz w:val="28"/>
                <w:szCs w:val="28"/>
              </w:rPr>
              <w:t>1. Скальные осыпи высокогорья</w:t>
            </w:r>
          </w:p>
        </w:tc>
        <w:tc>
          <w:tcPr>
            <w:tcW w:w="356" w:type="dxa"/>
            <w:hideMark/>
          </w:tcPr>
          <w:p w:rsidR="0068711D" w:rsidRPr="00FF4934" w:rsidRDefault="0068711D" w:rsidP="007D3EC7">
            <w:pPr>
              <w:jc w:val="center"/>
              <w:rPr>
                <w:sz w:val="28"/>
                <w:szCs w:val="28"/>
              </w:rPr>
            </w:pPr>
            <w:r w:rsidRPr="00FF4934">
              <w:rPr>
                <w:sz w:val="28"/>
                <w:szCs w:val="28"/>
              </w:rPr>
              <w:t>–</w:t>
            </w:r>
          </w:p>
        </w:tc>
        <w:tc>
          <w:tcPr>
            <w:tcW w:w="924" w:type="dxa"/>
            <w:hideMark/>
          </w:tcPr>
          <w:p w:rsidR="0068711D" w:rsidRPr="00FF4934" w:rsidRDefault="0068711D" w:rsidP="007D3EC7">
            <w:pPr>
              <w:jc w:val="center"/>
              <w:rPr>
                <w:sz w:val="28"/>
                <w:szCs w:val="28"/>
              </w:rPr>
            </w:pPr>
            <w:r w:rsidRPr="00FF4934">
              <w:rPr>
                <w:sz w:val="28"/>
                <w:szCs w:val="28"/>
              </w:rPr>
              <w:t>65,66;</w:t>
            </w:r>
          </w:p>
        </w:tc>
      </w:tr>
      <w:tr w:rsidR="0068711D" w:rsidRPr="00FF4934" w:rsidTr="00BC1287">
        <w:tc>
          <w:tcPr>
            <w:tcW w:w="4840" w:type="dxa"/>
            <w:hideMark/>
          </w:tcPr>
          <w:p w:rsidR="0068711D" w:rsidRPr="00FF4934" w:rsidRDefault="0068711D" w:rsidP="007D3EC7">
            <w:pPr>
              <w:jc w:val="both"/>
              <w:rPr>
                <w:sz w:val="28"/>
                <w:szCs w:val="28"/>
              </w:rPr>
            </w:pPr>
            <w:r w:rsidRPr="00FF4934">
              <w:rPr>
                <w:sz w:val="28"/>
                <w:szCs w:val="28"/>
              </w:rPr>
              <w:t>2.             - // -           среднегорья</w:t>
            </w:r>
          </w:p>
        </w:tc>
        <w:tc>
          <w:tcPr>
            <w:tcW w:w="356" w:type="dxa"/>
            <w:hideMark/>
          </w:tcPr>
          <w:p w:rsidR="0068711D" w:rsidRPr="00FF4934" w:rsidRDefault="0068711D" w:rsidP="007D3EC7">
            <w:pPr>
              <w:jc w:val="center"/>
              <w:rPr>
                <w:sz w:val="28"/>
                <w:szCs w:val="28"/>
              </w:rPr>
            </w:pPr>
            <w:r w:rsidRPr="00FF4934">
              <w:rPr>
                <w:sz w:val="28"/>
                <w:szCs w:val="28"/>
              </w:rPr>
              <w:t>–</w:t>
            </w:r>
          </w:p>
        </w:tc>
        <w:tc>
          <w:tcPr>
            <w:tcW w:w="924" w:type="dxa"/>
            <w:hideMark/>
          </w:tcPr>
          <w:p w:rsidR="0068711D" w:rsidRPr="00FF4934" w:rsidRDefault="0068711D" w:rsidP="007D3EC7">
            <w:pPr>
              <w:jc w:val="center"/>
              <w:rPr>
                <w:sz w:val="28"/>
                <w:szCs w:val="28"/>
              </w:rPr>
            </w:pPr>
            <w:r w:rsidRPr="00FF4934">
              <w:rPr>
                <w:sz w:val="28"/>
                <w:szCs w:val="28"/>
              </w:rPr>
              <w:t>34,04;</w:t>
            </w:r>
          </w:p>
        </w:tc>
      </w:tr>
      <w:tr w:rsidR="0068711D" w:rsidRPr="00FF4934" w:rsidTr="00BC1287">
        <w:tc>
          <w:tcPr>
            <w:tcW w:w="4840" w:type="dxa"/>
            <w:hideMark/>
          </w:tcPr>
          <w:p w:rsidR="0068711D" w:rsidRPr="00FF4934" w:rsidRDefault="0068711D" w:rsidP="007D3EC7">
            <w:pPr>
              <w:jc w:val="both"/>
              <w:rPr>
                <w:sz w:val="28"/>
                <w:szCs w:val="28"/>
              </w:rPr>
            </w:pPr>
            <w:r w:rsidRPr="00FF4934">
              <w:rPr>
                <w:sz w:val="28"/>
                <w:szCs w:val="28"/>
              </w:rPr>
              <w:t>3. Смешанный лес в пойме реки</w:t>
            </w:r>
          </w:p>
        </w:tc>
        <w:tc>
          <w:tcPr>
            <w:tcW w:w="356" w:type="dxa"/>
            <w:hideMark/>
          </w:tcPr>
          <w:p w:rsidR="0068711D" w:rsidRPr="00FF4934" w:rsidRDefault="0068711D" w:rsidP="007D3EC7">
            <w:pPr>
              <w:jc w:val="center"/>
              <w:rPr>
                <w:sz w:val="28"/>
                <w:szCs w:val="28"/>
              </w:rPr>
            </w:pPr>
            <w:r w:rsidRPr="00FF4934">
              <w:rPr>
                <w:sz w:val="28"/>
                <w:szCs w:val="28"/>
              </w:rPr>
              <w:t>–</w:t>
            </w:r>
          </w:p>
        </w:tc>
        <w:tc>
          <w:tcPr>
            <w:tcW w:w="924" w:type="dxa"/>
            <w:hideMark/>
          </w:tcPr>
          <w:p w:rsidR="0068711D" w:rsidRPr="00FF4934" w:rsidRDefault="0068711D" w:rsidP="007D3EC7">
            <w:pPr>
              <w:jc w:val="center"/>
              <w:rPr>
                <w:sz w:val="28"/>
                <w:szCs w:val="28"/>
              </w:rPr>
            </w:pPr>
            <w:r w:rsidRPr="00FF4934">
              <w:rPr>
                <w:sz w:val="28"/>
                <w:szCs w:val="28"/>
              </w:rPr>
              <w:t>0,16;</w:t>
            </w:r>
          </w:p>
        </w:tc>
      </w:tr>
      <w:tr w:rsidR="0068711D" w:rsidRPr="00FF4934" w:rsidTr="00BC1287">
        <w:tc>
          <w:tcPr>
            <w:tcW w:w="4840" w:type="dxa"/>
            <w:hideMark/>
          </w:tcPr>
          <w:p w:rsidR="0068711D" w:rsidRPr="00FF4934" w:rsidRDefault="0068711D" w:rsidP="007D3EC7">
            <w:pPr>
              <w:jc w:val="both"/>
              <w:rPr>
                <w:sz w:val="28"/>
                <w:szCs w:val="28"/>
              </w:rPr>
            </w:pPr>
            <w:r w:rsidRPr="00FF4934">
              <w:rPr>
                <w:sz w:val="28"/>
                <w:szCs w:val="28"/>
              </w:rPr>
              <w:t>4.            - // -                 на склоне</w:t>
            </w:r>
          </w:p>
        </w:tc>
        <w:tc>
          <w:tcPr>
            <w:tcW w:w="356" w:type="dxa"/>
            <w:hideMark/>
          </w:tcPr>
          <w:p w:rsidR="0068711D" w:rsidRPr="00FF4934" w:rsidRDefault="0068711D" w:rsidP="007D3EC7">
            <w:pPr>
              <w:jc w:val="center"/>
              <w:rPr>
                <w:sz w:val="28"/>
                <w:szCs w:val="28"/>
              </w:rPr>
            </w:pPr>
            <w:r w:rsidRPr="00FF4934">
              <w:rPr>
                <w:sz w:val="28"/>
                <w:szCs w:val="28"/>
              </w:rPr>
              <w:t>–</w:t>
            </w:r>
          </w:p>
        </w:tc>
        <w:tc>
          <w:tcPr>
            <w:tcW w:w="924" w:type="dxa"/>
            <w:hideMark/>
          </w:tcPr>
          <w:p w:rsidR="0068711D" w:rsidRPr="00FF4934" w:rsidRDefault="0068711D" w:rsidP="007D3EC7">
            <w:pPr>
              <w:jc w:val="center"/>
              <w:rPr>
                <w:sz w:val="28"/>
                <w:szCs w:val="28"/>
              </w:rPr>
            </w:pPr>
            <w:r w:rsidRPr="00FF4934">
              <w:rPr>
                <w:sz w:val="28"/>
                <w:szCs w:val="28"/>
              </w:rPr>
              <w:t>0,07;</w:t>
            </w:r>
          </w:p>
        </w:tc>
      </w:tr>
      <w:tr w:rsidR="0068711D" w:rsidRPr="00FF4934" w:rsidTr="00BC1287">
        <w:tc>
          <w:tcPr>
            <w:tcW w:w="4840" w:type="dxa"/>
            <w:hideMark/>
          </w:tcPr>
          <w:p w:rsidR="0068711D" w:rsidRPr="00FF4934" w:rsidRDefault="0068711D" w:rsidP="003C6C0C">
            <w:pPr>
              <w:tabs>
                <w:tab w:val="left" w:pos="0"/>
              </w:tabs>
              <w:rPr>
                <w:sz w:val="28"/>
                <w:szCs w:val="28"/>
              </w:rPr>
            </w:pPr>
            <w:r w:rsidRPr="00FF4934">
              <w:rPr>
                <w:sz w:val="28"/>
                <w:szCs w:val="28"/>
              </w:rPr>
              <w:t>5. Среднегорно-луговое разнотравье</w:t>
            </w:r>
          </w:p>
        </w:tc>
        <w:tc>
          <w:tcPr>
            <w:tcW w:w="356" w:type="dxa"/>
            <w:hideMark/>
          </w:tcPr>
          <w:p w:rsidR="0068711D" w:rsidRPr="00FF4934" w:rsidRDefault="0068711D" w:rsidP="007D3EC7">
            <w:pPr>
              <w:jc w:val="center"/>
              <w:rPr>
                <w:sz w:val="28"/>
                <w:szCs w:val="28"/>
              </w:rPr>
            </w:pPr>
            <w:r w:rsidRPr="00FF4934">
              <w:rPr>
                <w:sz w:val="28"/>
                <w:szCs w:val="28"/>
              </w:rPr>
              <w:t>–</w:t>
            </w:r>
          </w:p>
        </w:tc>
        <w:tc>
          <w:tcPr>
            <w:tcW w:w="924" w:type="dxa"/>
            <w:hideMark/>
          </w:tcPr>
          <w:p w:rsidR="0068711D" w:rsidRPr="00FF4934" w:rsidRDefault="0068711D" w:rsidP="007D3EC7">
            <w:pPr>
              <w:jc w:val="center"/>
              <w:rPr>
                <w:sz w:val="28"/>
                <w:szCs w:val="28"/>
              </w:rPr>
            </w:pPr>
            <w:r w:rsidRPr="00FF4934">
              <w:rPr>
                <w:sz w:val="28"/>
                <w:szCs w:val="28"/>
              </w:rPr>
              <w:t>0,07.</w:t>
            </w:r>
          </w:p>
        </w:tc>
      </w:tr>
    </w:tbl>
    <w:p w:rsidR="00017A73" w:rsidRPr="00FF4934" w:rsidRDefault="00017A73" w:rsidP="00AE425B">
      <w:pPr>
        <w:spacing w:after="0" w:line="240" w:lineRule="auto"/>
        <w:jc w:val="both"/>
        <w:rPr>
          <w:rFonts w:ascii="Times New Roman" w:hAnsi="Times New Roman" w:cs="Times New Roman"/>
          <w:sz w:val="28"/>
          <w:szCs w:val="28"/>
        </w:rPr>
      </w:pPr>
    </w:p>
    <w:p w:rsidR="00CE0F52" w:rsidRPr="00FF4934" w:rsidRDefault="00AE6644" w:rsidP="00BC1287">
      <w:pPr>
        <w:spacing w:after="0" w:line="240" w:lineRule="auto"/>
        <w:ind w:firstLine="567"/>
        <w:jc w:val="both"/>
        <w:rPr>
          <w:rFonts w:ascii="Times New Roman" w:hAnsi="Times New Roman" w:cs="Times New Roman"/>
          <w:b/>
          <w:sz w:val="28"/>
          <w:szCs w:val="28"/>
        </w:rPr>
      </w:pPr>
      <w:r w:rsidRPr="00FF4934">
        <w:rPr>
          <w:rFonts w:ascii="Times New Roman" w:hAnsi="Times New Roman" w:cs="Times New Roman"/>
          <w:b/>
          <w:sz w:val="28"/>
          <w:szCs w:val="28"/>
        </w:rPr>
        <w:t>Глава</w:t>
      </w:r>
      <w:r w:rsidR="00BC1287" w:rsidRPr="00FF4934">
        <w:rPr>
          <w:rFonts w:ascii="Times New Roman" w:hAnsi="Times New Roman" w:cs="Times New Roman"/>
          <w:b/>
          <w:sz w:val="28"/>
          <w:szCs w:val="28"/>
        </w:rPr>
        <w:t xml:space="preserve"> 6.</w:t>
      </w:r>
      <w:r w:rsidRPr="00FF4934">
        <w:rPr>
          <w:rFonts w:ascii="Times New Roman" w:hAnsi="Times New Roman" w:cs="Times New Roman"/>
          <w:b/>
          <w:sz w:val="28"/>
          <w:szCs w:val="28"/>
        </w:rPr>
        <w:t xml:space="preserve"> Биоценотические связи </w:t>
      </w:r>
      <w:proofErr w:type="spellStart"/>
      <w:r w:rsidRPr="00FF4934">
        <w:rPr>
          <w:rFonts w:ascii="Times New Roman" w:hAnsi="Times New Roman" w:cs="Times New Roman"/>
          <w:b/>
          <w:sz w:val="28"/>
          <w:szCs w:val="28"/>
        </w:rPr>
        <w:t>краснотелковых</w:t>
      </w:r>
      <w:proofErr w:type="spellEnd"/>
      <w:r w:rsidRPr="00FF4934">
        <w:rPr>
          <w:rFonts w:ascii="Times New Roman" w:hAnsi="Times New Roman" w:cs="Times New Roman"/>
          <w:b/>
          <w:sz w:val="28"/>
          <w:szCs w:val="28"/>
        </w:rPr>
        <w:t xml:space="preserve"> клещей с мелкими  млекопитающими</w:t>
      </w:r>
      <w:r w:rsidR="00BC1287" w:rsidRPr="00FF4934">
        <w:rPr>
          <w:rFonts w:ascii="Times New Roman" w:hAnsi="Times New Roman" w:cs="Times New Roman"/>
          <w:b/>
          <w:sz w:val="28"/>
          <w:szCs w:val="28"/>
        </w:rPr>
        <w:t xml:space="preserve">. </w:t>
      </w:r>
      <w:proofErr w:type="gramStart"/>
      <w:r w:rsidR="00CE0F52" w:rsidRPr="00FF4934">
        <w:rPr>
          <w:rFonts w:ascii="Times New Roman" w:hAnsi="Times New Roman" w:cs="Times New Roman"/>
          <w:sz w:val="28"/>
          <w:szCs w:val="28"/>
        </w:rPr>
        <w:t xml:space="preserve">По своей значимости в прокормлении клещей </w:t>
      </w:r>
      <w:proofErr w:type="spellStart"/>
      <w:r w:rsidR="00CE0F52" w:rsidRPr="00FF4934">
        <w:rPr>
          <w:rFonts w:ascii="Times New Roman" w:hAnsi="Times New Roman" w:cs="Times New Roman"/>
          <w:sz w:val="28"/>
          <w:szCs w:val="28"/>
        </w:rPr>
        <w:t>краснотелок</w:t>
      </w:r>
      <w:proofErr w:type="spellEnd"/>
      <w:r w:rsidR="00CE0F52" w:rsidRPr="00FF4934">
        <w:rPr>
          <w:rFonts w:ascii="Times New Roman" w:hAnsi="Times New Roman" w:cs="Times New Roman"/>
          <w:sz w:val="28"/>
          <w:szCs w:val="28"/>
        </w:rPr>
        <w:t xml:space="preserve"> изученных хозяев можно разделить на второстепенных или случайных (</w:t>
      </w:r>
      <w:proofErr w:type="spellStart"/>
      <w:r w:rsidR="00CE0F52" w:rsidRPr="00FF4934">
        <w:rPr>
          <w:rFonts w:ascii="Times New Roman" w:hAnsi="Times New Roman" w:cs="Times New Roman"/>
          <w:sz w:val="28"/>
          <w:szCs w:val="28"/>
        </w:rPr>
        <w:t>тяньшаньская</w:t>
      </w:r>
      <w:proofErr w:type="spellEnd"/>
      <w:r w:rsidR="00CE0F52" w:rsidRPr="00FF4934">
        <w:rPr>
          <w:rFonts w:ascii="Times New Roman" w:hAnsi="Times New Roman" w:cs="Times New Roman"/>
          <w:sz w:val="28"/>
          <w:szCs w:val="28"/>
        </w:rPr>
        <w:t xml:space="preserve"> бурозубка, обыкновенная белка, </w:t>
      </w:r>
      <w:proofErr w:type="spellStart"/>
      <w:r w:rsidR="00CE0F52" w:rsidRPr="00FF4934">
        <w:rPr>
          <w:rFonts w:ascii="Times New Roman" w:hAnsi="Times New Roman" w:cs="Times New Roman"/>
          <w:sz w:val="28"/>
          <w:szCs w:val="28"/>
        </w:rPr>
        <w:t>тяньшаньская</w:t>
      </w:r>
      <w:proofErr w:type="spellEnd"/>
      <w:r w:rsidR="00CE0F52" w:rsidRPr="00FF4934">
        <w:rPr>
          <w:rFonts w:ascii="Times New Roman" w:hAnsi="Times New Roman" w:cs="Times New Roman"/>
          <w:sz w:val="28"/>
          <w:szCs w:val="28"/>
        </w:rPr>
        <w:t xml:space="preserve"> полевка,  </w:t>
      </w:r>
      <w:proofErr w:type="spellStart"/>
      <w:r w:rsidR="00CE0F52" w:rsidRPr="00FF4934">
        <w:rPr>
          <w:rFonts w:ascii="Times New Roman" w:hAnsi="Times New Roman" w:cs="Times New Roman"/>
          <w:sz w:val="28"/>
          <w:szCs w:val="28"/>
        </w:rPr>
        <w:t>большеухая</w:t>
      </w:r>
      <w:proofErr w:type="spellEnd"/>
      <w:r w:rsidR="00CE0F52" w:rsidRPr="00FF4934">
        <w:rPr>
          <w:rFonts w:ascii="Times New Roman" w:hAnsi="Times New Roman" w:cs="Times New Roman"/>
          <w:sz w:val="28"/>
          <w:szCs w:val="28"/>
        </w:rPr>
        <w:t xml:space="preserve"> пищуха</w:t>
      </w:r>
      <w:r w:rsidR="00387054">
        <w:rPr>
          <w:rFonts w:ascii="Times New Roman" w:hAnsi="Times New Roman" w:cs="Times New Roman"/>
          <w:sz w:val="28"/>
          <w:szCs w:val="28"/>
        </w:rPr>
        <w:t>)</w:t>
      </w:r>
      <w:r w:rsidR="00CE0F52" w:rsidRPr="00FF4934">
        <w:rPr>
          <w:rFonts w:ascii="Times New Roman" w:hAnsi="Times New Roman" w:cs="Times New Roman"/>
          <w:sz w:val="28"/>
          <w:szCs w:val="28"/>
        </w:rPr>
        <w:t xml:space="preserve"> и первостепенных или основных (серебристая полевка и лесная мышь).</w:t>
      </w:r>
      <w:proofErr w:type="gramEnd"/>
      <w:r w:rsidR="00CE0F52" w:rsidRPr="00FF4934">
        <w:rPr>
          <w:rFonts w:ascii="Times New Roman" w:hAnsi="Times New Roman" w:cs="Times New Roman"/>
          <w:sz w:val="28"/>
          <w:szCs w:val="28"/>
        </w:rPr>
        <w:t xml:space="preserve"> На </w:t>
      </w:r>
      <w:proofErr w:type="spellStart"/>
      <w:r w:rsidR="00CE0F52" w:rsidRPr="00FF4934">
        <w:rPr>
          <w:rFonts w:ascii="Times New Roman" w:hAnsi="Times New Roman" w:cs="Times New Roman"/>
          <w:sz w:val="28"/>
          <w:szCs w:val="28"/>
        </w:rPr>
        <w:t>тяньшаньской</w:t>
      </w:r>
      <w:proofErr w:type="spellEnd"/>
      <w:r w:rsidR="00CE0F52" w:rsidRPr="00FF4934">
        <w:rPr>
          <w:rFonts w:ascii="Times New Roman" w:hAnsi="Times New Roman" w:cs="Times New Roman"/>
          <w:sz w:val="28"/>
          <w:szCs w:val="28"/>
        </w:rPr>
        <w:t xml:space="preserve"> бурозубке паразитировали единичные экземпляры </w:t>
      </w:r>
      <w:r w:rsidR="00CE0F52" w:rsidRPr="00FF4934">
        <w:rPr>
          <w:rFonts w:ascii="Times New Roman" w:hAnsi="Times New Roman" w:cs="Times New Roman"/>
          <w:i/>
          <w:sz w:val="28"/>
          <w:szCs w:val="28"/>
          <w:lang w:val="en-US"/>
        </w:rPr>
        <w:t>L</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wolandi</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sympatrica</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monticola</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и</w:t>
      </w:r>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nagayoi</w:t>
      </w:r>
      <w:proofErr w:type="spellEnd"/>
      <w:r w:rsidR="00CE0F52" w:rsidRPr="00FF4934">
        <w:rPr>
          <w:rFonts w:ascii="Times New Roman" w:hAnsi="Times New Roman" w:cs="Times New Roman"/>
          <w:sz w:val="28"/>
          <w:szCs w:val="28"/>
        </w:rPr>
        <w:t xml:space="preserve">. </w:t>
      </w:r>
      <w:proofErr w:type="gramStart"/>
      <w:r w:rsidR="00387054" w:rsidRPr="00FF4934">
        <w:rPr>
          <w:rFonts w:ascii="Times New Roman" w:hAnsi="Times New Roman" w:cs="Times New Roman"/>
          <w:i/>
          <w:sz w:val="28"/>
          <w:szCs w:val="28"/>
          <w:lang w:val="en-US"/>
        </w:rPr>
        <w:t>N</w:t>
      </w:r>
      <w:r w:rsidR="00387054" w:rsidRPr="00FF4934">
        <w:rPr>
          <w:rFonts w:ascii="Times New Roman" w:hAnsi="Times New Roman" w:cs="Times New Roman"/>
          <w:i/>
          <w:sz w:val="28"/>
          <w:szCs w:val="28"/>
        </w:rPr>
        <w:t>. (</w:t>
      </w:r>
      <w:r w:rsidR="00387054" w:rsidRPr="00FF4934">
        <w:rPr>
          <w:rFonts w:ascii="Times New Roman" w:hAnsi="Times New Roman" w:cs="Times New Roman"/>
          <w:i/>
          <w:sz w:val="28"/>
          <w:szCs w:val="28"/>
          <w:lang w:val="en-US"/>
        </w:rPr>
        <w:t>N</w:t>
      </w:r>
      <w:r w:rsidR="00387054" w:rsidRPr="00FF4934">
        <w:rPr>
          <w:rFonts w:ascii="Times New Roman" w:hAnsi="Times New Roman" w:cs="Times New Roman"/>
          <w:i/>
          <w:sz w:val="28"/>
          <w:szCs w:val="28"/>
        </w:rPr>
        <w:t xml:space="preserve">.) </w:t>
      </w:r>
      <w:proofErr w:type="spellStart"/>
      <w:r w:rsidR="00387054" w:rsidRPr="00FF4934">
        <w:rPr>
          <w:rFonts w:ascii="Times New Roman" w:hAnsi="Times New Roman" w:cs="Times New Roman"/>
          <w:i/>
          <w:sz w:val="28"/>
          <w:szCs w:val="28"/>
          <w:lang w:val="en-US"/>
        </w:rPr>
        <w:t>nagayoi</w:t>
      </w:r>
      <w:proofErr w:type="spellEnd"/>
      <w:r w:rsidR="00387054" w:rsidRPr="00FF4934">
        <w:rPr>
          <w:rFonts w:ascii="Times New Roman" w:hAnsi="Times New Roman" w:cs="Times New Roman"/>
          <w:sz w:val="28"/>
          <w:szCs w:val="28"/>
        </w:rPr>
        <w:t xml:space="preserve"> </w:t>
      </w:r>
      <w:r w:rsidR="00CE0F52" w:rsidRPr="00FF4934">
        <w:rPr>
          <w:rFonts w:ascii="Times New Roman" w:hAnsi="Times New Roman" w:cs="Times New Roman"/>
          <w:sz w:val="28"/>
          <w:szCs w:val="28"/>
        </w:rPr>
        <w:t>(5 экз.) отмечен на обыкновенной белке.</w:t>
      </w:r>
      <w:proofErr w:type="gramEnd"/>
      <w:r w:rsidR="00CE0F52" w:rsidRPr="00FF4934">
        <w:rPr>
          <w:rFonts w:ascii="Times New Roman" w:hAnsi="Times New Roman" w:cs="Times New Roman"/>
          <w:sz w:val="28"/>
          <w:szCs w:val="28"/>
        </w:rPr>
        <w:t xml:space="preserve"> С </w:t>
      </w:r>
      <w:proofErr w:type="spellStart"/>
      <w:r w:rsidR="00CE0F52" w:rsidRPr="00FF4934">
        <w:rPr>
          <w:rFonts w:ascii="Times New Roman" w:hAnsi="Times New Roman" w:cs="Times New Roman"/>
          <w:sz w:val="28"/>
          <w:szCs w:val="28"/>
        </w:rPr>
        <w:t>тяньшаньской</w:t>
      </w:r>
      <w:proofErr w:type="spellEnd"/>
      <w:r w:rsidR="00CE0F52" w:rsidRPr="00FF4934">
        <w:rPr>
          <w:rFonts w:ascii="Times New Roman" w:hAnsi="Times New Roman" w:cs="Times New Roman"/>
          <w:sz w:val="28"/>
          <w:szCs w:val="28"/>
        </w:rPr>
        <w:t xml:space="preserve"> полевки собран 31 паразит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nagayoi</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 xml:space="preserve">(15), а также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sympatrica</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 xml:space="preserve">(9 экз.),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irata</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(5 экз.) и по одной личинке</w:t>
      </w:r>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karashoriensis</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 xml:space="preserve">и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monticola</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 xml:space="preserve">Только один вид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nagayoi</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 xml:space="preserve">(109 экз.) </w:t>
      </w:r>
      <w:proofErr w:type="gramStart"/>
      <w:r w:rsidR="00CE0F52" w:rsidRPr="00FF4934">
        <w:rPr>
          <w:rFonts w:ascii="Times New Roman" w:hAnsi="Times New Roman" w:cs="Times New Roman"/>
          <w:sz w:val="28"/>
          <w:szCs w:val="28"/>
        </w:rPr>
        <w:t>отмечен</w:t>
      </w:r>
      <w:proofErr w:type="gramEnd"/>
      <w:r w:rsidR="00CE0F52" w:rsidRPr="00FF4934">
        <w:rPr>
          <w:rFonts w:ascii="Times New Roman" w:hAnsi="Times New Roman" w:cs="Times New Roman"/>
          <w:sz w:val="28"/>
          <w:szCs w:val="28"/>
        </w:rPr>
        <w:t xml:space="preserve"> на </w:t>
      </w:r>
      <w:proofErr w:type="spellStart"/>
      <w:r w:rsidR="00CE0F52" w:rsidRPr="00FF4934">
        <w:rPr>
          <w:rFonts w:ascii="Times New Roman" w:hAnsi="Times New Roman" w:cs="Times New Roman"/>
          <w:sz w:val="28"/>
          <w:szCs w:val="28"/>
        </w:rPr>
        <w:t>большеухой</w:t>
      </w:r>
      <w:proofErr w:type="spellEnd"/>
      <w:r w:rsidR="00CE0F52" w:rsidRPr="00FF4934">
        <w:rPr>
          <w:rFonts w:ascii="Times New Roman" w:hAnsi="Times New Roman" w:cs="Times New Roman"/>
          <w:sz w:val="28"/>
          <w:szCs w:val="28"/>
        </w:rPr>
        <w:t xml:space="preserve"> пищухе. На серебристой полевке доминировали виды: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monticola</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 xml:space="preserve"> – 50,63 % и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w:t>
      </w:r>
      <w:r w:rsidR="00CE0F52" w:rsidRPr="00FF4934">
        <w:rPr>
          <w:rFonts w:ascii="Times New Roman" w:hAnsi="Times New Roman" w:cs="Times New Roman"/>
          <w:i/>
          <w:sz w:val="28"/>
          <w:szCs w:val="28"/>
          <w:lang w:val="en-US"/>
        </w:rPr>
        <w:t>N</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nagayoi</w:t>
      </w:r>
      <w:proofErr w:type="spellEnd"/>
      <w:r w:rsidR="00CE0F52" w:rsidRPr="00FF4934">
        <w:rPr>
          <w:rFonts w:ascii="Times New Roman" w:hAnsi="Times New Roman" w:cs="Times New Roman"/>
          <w:i/>
          <w:sz w:val="28"/>
          <w:szCs w:val="28"/>
        </w:rPr>
        <w:t xml:space="preserve"> </w:t>
      </w:r>
      <w:r w:rsidR="00CE0F52" w:rsidRPr="00FF4934">
        <w:rPr>
          <w:rFonts w:ascii="Times New Roman" w:hAnsi="Times New Roman" w:cs="Times New Roman"/>
          <w:sz w:val="28"/>
          <w:szCs w:val="28"/>
        </w:rPr>
        <w:t xml:space="preserve"> – 31,68 %, от числа клещей собранных с этого грызуна. На лесной мыши более половины (69,90 %) собранных с нее клещей оказались видом </w:t>
      </w:r>
      <w:r w:rsidR="00CE0F52" w:rsidRPr="00FF4934">
        <w:rPr>
          <w:rFonts w:ascii="Times New Roman" w:hAnsi="Times New Roman" w:cs="Times New Roman"/>
          <w:i/>
          <w:sz w:val="28"/>
          <w:szCs w:val="28"/>
          <w:lang w:val="en-US"/>
        </w:rPr>
        <w:t>E</w:t>
      </w:r>
      <w:r w:rsidR="00CE0F52" w:rsidRPr="00FF4934">
        <w:rPr>
          <w:rFonts w:ascii="Times New Roman" w:hAnsi="Times New Roman" w:cs="Times New Roman"/>
          <w:i/>
          <w:sz w:val="28"/>
          <w:szCs w:val="28"/>
        </w:rPr>
        <w:t xml:space="preserve">. </w:t>
      </w:r>
      <w:proofErr w:type="spellStart"/>
      <w:r w:rsidR="00CE0F52" w:rsidRPr="00FF4934">
        <w:rPr>
          <w:rFonts w:ascii="Times New Roman" w:hAnsi="Times New Roman" w:cs="Times New Roman"/>
          <w:i/>
          <w:sz w:val="28"/>
          <w:szCs w:val="28"/>
          <w:lang w:val="en-US"/>
        </w:rPr>
        <w:t>alpin</w:t>
      </w:r>
      <w:proofErr w:type="spellEnd"/>
      <w:proofErr w:type="gramStart"/>
      <w:r w:rsidR="00CE0F52" w:rsidRPr="00FF4934">
        <w:rPr>
          <w:rFonts w:ascii="Times New Roman" w:hAnsi="Times New Roman" w:cs="Times New Roman"/>
          <w:i/>
          <w:sz w:val="28"/>
          <w:szCs w:val="28"/>
        </w:rPr>
        <w:t>а</w:t>
      </w:r>
      <w:proofErr w:type="gramEnd"/>
      <w:r w:rsidR="00CE0F52" w:rsidRPr="00FF4934">
        <w:rPr>
          <w:rFonts w:ascii="Times New Roman" w:hAnsi="Times New Roman" w:cs="Times New Roman"/>
          <w:i/>
          <w:sz w:val="28"/>
          <w:szCs w:val="28"/>
        </w:rPr>
        <w:t xml:space="preserve">.  </w:t>
      </w:r>
    </w:p>
    <w:p w:rsidR="00AE425B" w:rsidRDefault="00AE425B" w:rsidP="00AE389A">
      <w:pPr>
        <w:spacing w:after="0" w:line="240" w:lineRule="auto"/>
        <w:ind w:firstLine="567"/>
        <w:jc w:val="both"/>
        <w:rPr>
          <w:rFonts w:ascii="Times New Roman" w:hAnsi="Times New Roman" w:cs="Times New Roman"/>
          <w:sz w:val="28"/>
          <w:szCs w:val="28"/>
        </w:rPr>
      </w:pPr>
    </w:p>
    <w:p w:rsidR="00387054" w:rsidRPr="00FF4934" w:rsidRDefault="00387054" w:rsidP="00AE389A">
      <w:pPr>
        <w:spacing w:after="0" w:line="240" w:lineRule="auto"/>
        <w:ind w:firstLine="567"/>
        <w:jc w:val="both"/>
        <w:rPr>
          <w:rFonts w:ascii="Times New Roman" w:hAnsi="Times New Roman" w:cs="Times New Roman"/>
          <w:sz w:val="28"/>
          <w:szCs w:val="28"/>
        </w:rPr>
      </w:pPr>
    </w:p>
    <w:p w:rsidR="0043489A" w:rsidRPr="00FF4934" w:rsidRDefault="0043489A" w:rsidP="00AE425B">
      <w:pPr>
        <w:spacing w:after="0" w:line="240" w:lineRule="auto"/>
        <w:jc w:val="both"/>
        <w:rPr>
          <w:rFonts w:ascii="Times New Roman" w:hAnsi="Times New Roman" w:cs="Times New Roman"/>
          <w:sz w:val="28"/>
          <w:szCs w:val="28"/>
        </w:rPr>
      </w:pPr>
    </w:p>
    <w:p w:rsidR="00CE0F52" w:rsidRPr="00FF4934" w:rsidRDefault="00CE0F52" w:rsidP="0043489A">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lastRenderedPageBreak/>
        <w:t xml:space="preserve">Все выявленные таксоны (22 вида из 6 родов и 2 семейств)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 встречались</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  только </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на </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серебристой </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полевке</w:t>
      </w:r>
      <w:r w:rsidR="00AE389A" w:rsidRPr="00FF4934">
        <w:rPr>
          <w:rFonts w:ascii="Times New Roman" w:hAnsi="Times New Roman" w:cs="Times New Roman"/>
          <w:sz w:val="28"/>
          <w:szCs w:val="28"/>
        </w:rPr>
        <w:t xml:space="preserve"> </w:t>
      </w:r>
      <w:r w:rsidR="00C003A0">
        <w:rPr>
          <w:rFonts w:ascii="Times New Roman" w:hAnsi="Times New Roman" w:cs="Times New Roman"/>
          <w:sz w:val="28"/>
          <w:szCs w:val="28"/>
        </w:rPr>
        <w:t xml:space="preserve"> (табл. 6.</w:t>
      </w:r>
      <w:r w:rsidRPr="00FF4934">
        <w:rPr>
          <w:rFonts w:ascii="Times New Roman" w:hAnsi="Times New Roman" w:cs="Times New Roman"/>
          <w:sz w:val="28"/>
          <w:szCs w:val="28"/>
        </w:rPr>
        <w:t>1).</w:t>
      </w:r>
      <w:r w:rsidR="00AE389A" w:rsidRPr="00FF4934">
        <w:rPr>
          <w:rFonts w:ascii="Times New Roman" w:hAnsi="Times New Roman" w:cs="Times New Roman"/>
          <w:sz w:val="28"/>
          <w:szCs w:val="28"/>
        </w:rPr>
        <w:t xml:space="preserve"> </w:t>
      </w:r>
      <w:r w:rsidRPr="00FF4934">
        <w:rPr>
          <w:rFonts w:ascii="Times New Roman" w:hAnsi="Times New Roman" w:cs="Times New Roman"/>
          <w:sz w:val="28"/>
          <w:szCs w:val="28"/>
        </w:rPr>
        <w:t xml:space="preserve">  На лесной </w:t>
      </w:r>
      <w:r w:rsidR="00AE425B" w:rsidRPr="00FF4934">
        <w:rPr>
          <w:rFonts w:ascii="Times New Roman" w:hAnsi="Times New Roman" w:cs="Times New Roman"/>
          <w:sz w:val="28"/>
          <w:szCs w:val="28"/>
        </w:rPr>
        <w:t xml:space="preserve">мыши отмечено 12 видов из шести родов и двух семейств. Остальные четыре вида хозяев (второстепенные) прокармливали от 1 до 5 видов принадлежащих к 1 - 2 родам. Высокая интенсивность инвазии 88,35 % и 75,0 % отмечена соответственно у серебристой полевки и лесной мыши.  Индекс обилия 93,53 экз. и интенсивность поражения 105,86  экз. были высокими у серебристой полевки, что намного превосходит показатели у других хозяев - </w:t>
      </w:r>
      <w:proofErr w:type="spellStart"/>
      <w:r w:rsidR="00AE425B" w:rsidRPr="00FF4934">
        <w:rPr>
          <w:rFonts w:ascii="Times New Roman" w:hAnsi="Times New Roman" w:cs="Times New Roman"/>
          <w:sz w:val="28"/>
          <w:szCs w:val="28"/>
        </w:rPr>
        <w:t>прокормителей</w:t>
      </w:r>
      <w:proofErr w:type="spellEnd"/>
      <w:r w:rsidR="00AE425B" w:rsidRPr="00FF4934">
        <w:rPr>
          <w:rFonts w:ascii="Times New Roman" w:hAnsi="Times New Roman" w:cs="Times New Roman"/>
          <w:sz w:val="28"/>
          <w:szCs w:val="28"/>
        </w:rPr>
        <w:t>.</w:t>
      </w:r>
    </w:p>
    <w:p w:rsidR="00AE389A" w:rsidRPr="00FF4934" w:rsidRDefault="00AE389A" w:rsidP="00AE389A">
      <w:pPr>
        <w:spacing w:after="0" w:line="240" w:lineRule="auto"/>
        <w:ind w:firstLine="567"/>
        <w:jc w:val="both"/>
        <w:rPr>
          <w:rFonts w:ascii="Times New Roman" w:hAnsi="Times New Roman" w:cs="Times New Roman"/>
          <w:sz w:val="28"/>
          <w:szCs w:val="28"/>
        </w:rPr>
      </w:pPr>
    </w:p>
    <w:p w:rsidR="001607A2" w:rsidRPr="00FF4934" w:rsidRDefault="00C003A0" w:rsidP="00CB1D64">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6.</w:t>
      </w:r>
      <w:r w:rsidR="00CE0F52" w:rsidRPr="00FF4934">
        <w:rPr>
          <w:rFonts w:ascii="Times New Roman" w:hAnsi="Times New Roman" w:cs="Times New Roman"/>
          <w:sz w:val="28"/>
          <w:szCs w:val="28"/>
        </w:rPr>
        <w:t xml:space="preserve">1 – Показатели численности </w:t>
      </w:r>
      <w:proofErr w:type="spellStart"/>
      <w:r w:rsidR="00CE0F52" w:rsidRPr="00FF4934">
        <w:rPr>
          <w:rFonts w:ascii="Times New Roman" w:hAnsi="Times New Roman" w:cs="Times New Roman"/>
          <w:sz w:val="28"/>
          <w:szCs w:val="28"/>
        </w:rPr>
        <w:t>краснотелковых</w:t>
      </w:r>
      <w:proofErr w:type="spellEnd"/>
      <w:r w:rsidR="00CE0F52" w:rsidRPr="00FF4934">
        <w:rPr>
          <w:rFonts w:ascii="Times New Roman" w:hAnsi="Times New Roman" w:cs="Times New Roman"/>
          <w:sz w:val="28"/>
          <w:szCs w:val="28"/>
        </w:rPr>
        <w:t xml:space="preserve"> клещей на различных животных в ущелья </w:t>
      </w:r>
      <w:proofErr w:type="gramStart"/>
      <w:r w:rsidR="00CE0F52" w:rsidRPr="00FF4934">
        <w:rPr>
          <w:rFonts w:ascii="Times New Roman" w:hAnsi="Times New Roman" w:cs="Times New Roman"/>
          <w:sz w:val="28"/>
          <w:szCs w:val="28"/>
        </w:rPr>
        <w:t>Ала-Арча</w:t>
      </w:r>
      <w:proofErr w:type="gramEnd"/>
    </w:p>
    <w:tbl>
      <w:tblPr>
        <w:tblStyle w:val="a7"/>
        <w:tblW w:w="0" w:type="auto"/>
        <w:jc w:val="center"/>
        <w:tblInd w:w="-1658" w:type="dxa"/>
        <w:tblLook w:val="04A0" w:firstRow="1" w:lastRow="0" w:firstColumn="1" w:lastColumn="0" w:noHBand="0" w:noVBand="1"/>
      </w:tblPr>
      <w:tblGrid>
        <w:gridCol w:w="536"/>
        <w:gridCol w:w="2044"/>
        <w:gridCol w:w="884"/>
        <w:gridCol w:w="884"/>
        <w:gridCol w:w="916"/>
        <w:gridCol w:w="884"/>
        <w:gridCol w:w="884"/>
        <w:gridCol w:w="851"/>
        <w:gridCol w:w="851"/>
        <w:gridCol w:w="986"/>
      </w:tblGrid>
      <w:tr w:rsidR="00CE0F52" w:rsidRPr="00FF4934" w:rsidTr="009700C1">
        <w:trPr>
          <w:trHeight w:val="91"/>
          <w:jc w:val="center"/>
        </w:trPr>
        <w:tc>
          <w:tcPr>
            <w:tcW w:w="536" w:type="dxa"/>
            <w:vMerge w:val="restart"/>
            <w:tcBorders>
              <w:top w:val="double" w:sz="4" w:space="0" w:color="auto"/>
              <w:left w:val="double" w:sz="4" w:space="0" w:color="auto"/>
              <w:bottom w:val="double" w:sz="4" w:space="0" w:color="auto"/>
              <w:right w:val="single" w:sz="4" w:space="0" w:color="000000" w:themeColor="text1"/>
            </w:tcBorders>
          </w:tcPr>
          <w:p w:rsidR="00CE0F52" w:rsidRPr="00FF4934" w:rsidRDefault="00CE0F52" w:rsidP="001607A2">
            <w:pPr>
              <w:jc w:val="center"/>
              <w:rPr>
                <w:sz w:val="28"/>
                <w:szCs w:val="28"/>
              </w:rPr>
            </w:pPr>
          </w:p>
          <w:p w:rsidR="00CE0F52" w:rsidRPr="00FF4934" w:rsidRDefault="00CE0F52" w:rsidP="001607A2">
            <w:pPr>
              <w:jc w:val="center"/>
              <w:rPr>
                <w:sz w:val="28"/>
                <w:szCs w:val="28"/>
              </w:rPr>
            </w:pPr>
            <w:r w:rsidRPr="00FF4934">
              <w:rPr>
                <w:sz w:val="28"/>
                <w:szCs w:val="28"/>
              </w:rPr>
              <w:t>№</w:t>
            </w:r>
          </w:p>
        </w:tc>
        <w:tc>
          <w:tcPr>
            <w:tcW w:w="2044" w:type="dxa"/>
            <w:vMerge w:val="restart"/>
            <w:tcBorders>
              <w:top w:val="double" w:sz="4" w:space="0" w:color="auto"/>
              <w:left w:val="single" w:sz="4" w:space="0" w:color="000000" w:themeColor="text1"/>
              <w:bottom w:val="double" w:sz="4" w:space="0" w:color="auto"/>
              <w:right w:val="single" w:sz="4" w:space="0" w:color="000000" w:themeColor="text1"/>
            </w:tcBorders>
          </w:tcPr>
          <w:p w:rsidR="00CE0F52" w:rsidRPr="00FF4934" w:rsidRDefault="00CE0F52" w:rsidP="001607A2">
            <w:pPr>
              <w:jc w:val="center"/>
              <w:rPr>
                <w:sz w:val="28"/>
                <w:szCs w:val="28"/>
              </w:rPr>
            </w:pPr>
          </w:p>
          <w:p w:rsidR="00CE0F52" w:rsidRPr="00FF4934" w:rsidRDefault="00CE0F52" w:rsidP="001607A2">
            <w:pPr>
              <w:jc w:val="center"/>
              <w:rPr>
                <w:sz w:val="28"/>
                <w:szCs w:val="28"/>
              </w:rPr>
            </w:pPr>
          </w:p>
          <w:p w:rsidR="00CE0F52" w:rsidRPr="00FF4934" w:rsidRDefault="00CE0F52" w:rsidP="001607A2">
            <w:pPr>
              <w:jc w:val="center"/>
              <w:rPr>
                <w:sz w:val="28"/>
                <w:szCs w:val="28"/>
              </w:rPr>
            </w:pPr>
            <w:r w:rsidRPr="00FF4934">
              <w:rPr>
                <w:sz w:val="28"/>
                <w:szCs w:val="28"/>
              </w:rPr>
              <w:t>Х о з я и н</w:t>
            </w:r>
          </w:p>
        </w:tc>
        <w:tc>
          <w:tcPr>
            <w:tcW w:w="1768" w:type="dxa"/>
            <w:gridSpan w:val="2"/>
            <w:tcBorders>
              <w:top w:val="double" w:sz="4" w:space="0" w:color="auto"/>
              <w:left w:val="single" w:sz="4" w:space="0" w:color="000000" w:themeColor="text1"/>
              <w:bottom w:val="single" w:sz="4" w:space="0" w:color="auto"/>
              <w:right w:val="double" w:sz="4" w:space="0" w:color="auto"/>
            </w:tcBorders>
            <w:hideMark/>
          </w:tcPr>
          <w:p w:rsidR="00CE0F52" w:rsidRPr="00FF4934" w:rsidRDefault="00CE0F52" w:rsidP="001607A2">
            <w:pPr>
              <w:jc w:val="center"/>
              <w:rPr>
                <w:sz w:val="28"/>
                <w:szCs w:val="28"/>
              </w:rPr>
            </w:pPr>
            <w:r w:rsidRPr="00FF4934">
              <w:rPr>
                <w:sz w:val="28"/>
                <w:szCs w:val="28"/>
              </w:rPr>
              <w:t>Животные</w:t>
            </w:r>
          </w:p>
        </w:tc>
        <w:tc>
          <w:tcPr>
            <w:tcW w:w="2684" w:type="dxa"/>
            <w:gridSpan w:val="3"/>
            <w:tcBorders>
              <w:top w:val="double" w:sz="4" w:space="0" w:color="auto"/>
              <w:left w:val="double" w:sz="4" w:space="0" w:color="auto"/>
              <w:bottom w:val="single" w:sz="4" w:space="0" w:color="auto"/>
              <w:right w:val="double" w:sz="4" w:space="0" w:color="auto"/>
            </w:tcBorders>
            <w:hideMark/>
          </w:tcPr>
          <w:p w:rsidR="00CE0F52" w:rsidRPr="00FF4934" w:rsidRDefault="00CE0F52" w:rsidP="001607A2">
            <w:pPr>
              <w:jc w:val="center"/>
              <w:rPr>
                <w:sz w:val="28"/>
                <w:szCs w:val="28"/>
              </w:rPr>
            </w:pPr>
            <w:r w:rsidRPr="00FF4934">
              <w:rPr>
                <w:sz w:val="28"/>
                <w:szCs w:val="28"/>
              </w:rPr>
              <w:t xml:space="preserve">К </w:t>
            </w:r>
            <w:proofErr w:type="gramStart"/>
            <w:r w:rsidRPr="00FF4934">
              <w:rPr>
                <w:sz w:val="28"/>
                <w:szCs w:val="28"/>
              </w:rPr>
              <w:t>л</w:t>
            </w:r>
            <w:proofErr w:type="gramEnd"/>
            <w:r w:rsidRPr="00FF4934">
              <w:rPr>
                <w:sz w:val="28"/>
                <w:szCs w:val="28"/>
              </w:rPr>
              <w:t xml:space="preserve"> е щ и</w:t>
            </w:r>
          </w:p>
        </w:tc>
        <w:tc>
          <w:tcPr>
            <w:tcW w:w="2688" w:type="dxa"/>
            <w:gridSpan w:val="3"/>
            <w:tcBorders>
              <w:top w:val="double" w:sz="4" w:space="0" w:color="auto"/>
              <w:left w:val="double" w:sz="4" w:space="0" w:color="auto"/>
              <w:bottom w:val="single" w:sz="4" w:space="0" w:color="auto"/>
              <w:right w:val="double" w:sz="4" w:space="0" w:color="auto"/>
            </w:tcBorders>
            <w:hideMark/>
          </w:tcPr>
          <w:p w:rsidR="00CE0F52" w:rsidRPr="00FF4934" w:rsidRDefault="00CE0F52" w:rsidP="001607A2">
            <w:pPr>
              <w:jc w:val="center"/>
              <w:rPr>
                <w:sz w:val="28"/>
                <w:szCs w:val="28"/>
              </w:rPr>
            </w:pPr>
            <w:r w:rsidRPr="00FF4934">
              <w:rPr>
                <w:sz w:val="28"/>
                <w:szCs w:val="28"/>
              </w:rPr>
              <w:t>И н д е к с ы</w:t>
            </w:r>
          </w:p>
        </w:tc>
      </w:tr>
      <w:tr w:rsidR="00CE0F52" w:rsidRPr="00FF4934" w:rsidTr="009700C1">
        <w:trPr>
          <w:cantSplit/>
          <w:trHeight w:val="1488"/>
          <w:jc w:val="center"/>
        </w:trPr>
        <w:tc>
          <w:tcPr>
            <w:tcW w:w="0" w:type="auto"/>
            <w:vMerge/>
            <w:tcBorders>
              <w:top w:val="double" w:sz="4" w:space="0" w:color="auto"/>
              <w:left w:val="double" w:sz="4" w:space="0" w:color="auto"/>
              <w:bottom w:val="double" w:sz="4" w:space="0" w:color="auto"/>
              <w:right w:val="single" w:sz="4" w:space="0" w:color="000000" w:themeColor="text1"/>
            </w:tcBorders>
            <w:vAlign w:val="center"/>
            <w:hideMark/>
          </w:tcPr>
          <w:p w:rsidR="00CE0F52" w:rsidRPr="00FF4934" w:rsidRDefault="00CE0F52" w:rsidP="001607A2">
            <w:pPr>
              <w:rPr>
                <w:sz w:val="28"/>
                <w:szCs w:val="28"/>
              </w:rPr>
            </w:pPr>
          </w:p>
        </w:tc>
        <w:tc>
          <w:tcPr>
            <w:tcW w:w="2044" w:type="dxa"/>
            <w:vMerge/>
            <w:tcBorders>
              <w:top w:val="double" w:sz="4" w:space="0" w:color="auto"/>
              <w:left w:val="single" w:sz="4" w:space="0" w:color="000000" w:themeColor="text1"/>
              <w:bottom w:val="double" w:sz="4" w:space="0" w:color="auto"/>
              <w:right w:val="single" w:sz="4" w:space="0" w:color="000000" w:themeColor="text1"/>
            </w:tcBorders>
            <w:vAlign w:val="center"/>
            <w:hideMark/>
          </w:tcPr>
          <w:p w:rsidR="00CE0F52" w:rsidRPr="00FF4934" w:rsidRDefault="00CE0F52" w:rsidP="001607A2">
            <w:pPr>
              <w:rPr>
                <w:sz w:val="28"/>
                <w:szCs w:val="28"/>
              </w:rPr>
            </w:pPr>
          </w:p>
        </w:tc>
        <w:tc>
          <w:tcPr>
            <w:tcW w:w="884" w:type="dxa"/>
            <w:tcBorders>
              <w:top w:val="single" w:sz="4" w:space="0" w:color="auto"/>
              <w:left w:val="single" w:sz="4" w:space="0" w:color="000000" w:themeColor="text1"/>
              <w:bottom w:val="double" w:sz="4" w:space="0" w:color="auto"/>
              <w:right w:val="single" w:sz="4" w:space="0" w:color="auto"/>
            </w:tcBorders>
            <w:textDirection w:val="btLr"/>
          </w:tcPr>
          <w:p w:rsidR="00CE0F52" w:rsidRPr="00FF4934" w:rsidRDefault="00CE0F52" w:rsidP="001607A2">
            <w:pPr>
              <w:ind w:left="113" w:right="113"/>
              <w:jc w:val="center"/>
              <w:rPr>
                <w:sz w:val="28"/>
                <w:szCs w:val="28"/>
              </w:rPr>
            </w:pPr>
            <w:r w:rsidRPr="00FF4934">
              <w:rPr>
                <w:sz w:val="28"/>
                <w:szCs w:val="28"/>
              </w:rPr>
              <w:t>осмотрено</w:t>
            </w:r>
          </w:p>
        </w:tc>
        <w:tc>
          <w:tcPr>
            <w:tcW w:w="884" w:type="dxa"/>
            <w:tcBorders>
              <w:top w:val="single" w:sz="4" w:space="0" w:color="auto"/>
              <w:left w:val="single" w:sz="4" w:space="0" w:color="auto"/>
              <w:bottom w:val="double" w:sz="4" w:space="0" w:color="auto"/>
              <w:right w:val="double" w:sz="4" w:space="0" w:color="auto"/>
            </w:tcBorders>
            <w:textDirection w:val="btLr"/>
          </w:tcPr>
          <w:p w:rsidR="00CE0F52" w:rsidRPr="00FF4934" w:rsidRDefault="00CE0F52" w:rsidP="001607A2">
            <w:pPr>
              <w:ind w:left="113" w:right="113"/>
              <w:jc w:val="center"/>
              <w:rPr>
                <w:sz w:val="28"/>
                <w:szCs w:val="28"/>
              </w:rPr>
            </w:pPr>
            <w:r w:rsidRPr="00FF4934">
              <w:rPr>
                <w:sz w:val="28"/>
                <w:szCs w:val="28"/>
              </w:rPr>
              <w:t>заражено</w:t>
            </w:r>
          </w:p>
        </w:tc>
        <w:tc>
          <w:tcPr>
            <w:tcW w:w="916" w:type="dxa"/>
            <w:tcBorders>
              <w:top w:val="single" w:sz="4" w:space="0" w:color="auto"/>
              <w:left w:val="double" w:sz="4" w:space="0" w:color="auto"/>
              <w:bottom w:val="double" w:sz="4" w:space="0" w:color="auto"/>
              <w:right w:val="single" w:sz="4" w:space="0" w:color="auto"/>
            </w:tcBorders>
            <w:textDirection w:val="btLr"/>
          </w:tcPr>
          <w:p w:rsidR="00CE0F52" w:rsidRPr="00FF4934" w:rsidRDefault="00CE0F52" w:rsidP="001607A2">
            <w:pPr>
              <w:ind w:left="113" w:right="113"/>
              <w:jc w:val="center"/>
              <w:rPr>
                <w:sz w:val="28"/>
                <w:szCs w:val="28"/>
              </w:rPr>
            </w:pPr>
            <w:r w:rsidRPr="00FF4934">
              <w:rPr>
                <w:sz w:val="28"/>
                <w:szCs w:val="28"/>
              </w:rPr>
              <w:t>собрано экз.</w:t>
            </w:r>
          </w:p>
        </w:tc>
        <w:tc>
          <w:tcPr>
            <w:tcW w:w="884" w:type="dxa"/>
            <w:tcBorders>
              <w:top w:val="single" w:sz="4" w:space="0" w:color="auto"/>
              <w:left w:val="single" w:sz="4" w:space="0" w:color="auto"/>
              <w:bottom w:val="double" w:sz="4" w:space="0" w:color="auto"/>
              <w:right w:val="single" w:sz="4" w:space="0" w:color="auto"/>
            </w:tcBorders>
            <w:textDirection w:val="btLr"/>
            <w:hideMark/>
          </w:tcPr>
          <w:p w:rsidR="00CE0F52" w:rsidRPr="00FF4934" w:rsidRDefault="00CE0F52" w:rsidP="001607A2">
            <w:pPr>
              <w:ind w:left="113" w:right="113"/>
              <w:jc w:val="center"/>
              <w:rPr>
                <w:sz w:val="28"/>
                <w:szCs w:val="28"/>
              </w:rPr>
            </w:pPr>
            <w:r w:rsidRPr="00FF4934">
              <w:rPr>
                <w:sz w:val="28"/>
                <w:szCs w:val="28"/>
              </w:rPr>
              <w:t>родов</w:t>
            </w:r>
          </w:p>
        </w:tc>
        <w:tc>
          <w:tcPr>
            <w:tcW w:w="884" w:type="dxa"/>
            <w:tcBorders>
              <w:top w:val="single" w:sz="4" w:space="0" w:color="auto"/>
              <w:left w:val="single" w:sz="4" w:space="0" w:color="auto"/>
              <w:bottom w:val="double" w:sz="4" w:space="0" w:color="auto"/>
              <w:right w:val="double" w:sz="4" w:space="0" w:color="auto"/>
            </w:tcBorders>
            <w:textDirection w:val="btLr"/>
          </w:tcPr>
          <w:p w:rsidR="00CE0F52" w:rsidRPr="00FF4934" w:rsidRDefault="00CE0F52" w:rsidP="001607A2">
            <w:pPr>
              <w:ind w:left="113" w:right="113"/>
              <w:jc w:val="center"/>
              <w:rPr>
                <w:sz w:val="28"/>
                <w:szCs w:val="28"/>
              </w:rPr>
            </w:pPr>
            <w:r w:rsidRPr="00FF4934">
              <w:rPr>
                <w:sz w:val="28"/>
                <w:szCs w:val="28"/>
              </w:rPr>
              <w:t>видов</w:t>
            </w:r>
          </w:p>
        </w:tc>
        <w:tc>
          <w:tcPr>
            <w:tcW w:w="851" w:type="dxa"/>
            <w:tcBorders>
              <w:top w:val="single" w:sz="4" w:space="0" w:color="auto"/>
              <w:left w:val="double" w:sz="4" w:space="0" w:color="auto"/>
              <w:bottom w:val="double" w:sz="4" w:space="0" w:color="auto"/>
              <w:right w:val="single" w:sz="4" w:space="0" w:color="auto"/>
            </w:tcBorders>
          </w:tcPr>
          <w:p w:rsidR="00CE0F52" w:rsidRPr="00FF4934" w:rsidRDefault="00CE0F52" w:rsidP="001607A2">
            <w:pPr>
              <w:jc w:val="center"/>
              <w:rPr>
                <w:sz w:val="28"/>
                <w:szCs w:val="28"/>
              </w:rPr>
            </w:pPr>
          </w:p>
          <w:p w:rsidR="00CE0F52" w:rsidRPr="00FF4934" w:rsidRDefault="00CE0F52" w:rsidP="001607A2">
            <w:pPr>
              <w:jc w:val="center"/>
              <w:rPr>
                <w:sz w:val="28"/>
                <w:szCs w:val="28"/>
              </w:rPr>
            </w:pPr>
          </w:p>
          <w:p w:rsidR="00CE0F52" w:rsidRPr="00FF4934" w:rsidRDefault="00CE0F52" w:rsidP="001607A2">
            <w:pPr>
              <w:jc w:val="center"/>
              <w:rPr>
                <w:sz w:val="28"/>
                <w:szCs w:val="28"/>
              </w:rPr>
            </w:pPr>
            <w:r w:rsidRPr="00FF4934">
              <w:rPr>
                <w:sz w:val="28"/>
                <w:szCs w:val="28"/>
              </w:rPr>
              <w:t>ИВ</w:t>
            </w:r>
          </w:p>
        </w:tc>
        <w:tc>
          <w:tcPr>
            <w:tcW w:w="851" w:type="dxa"/>
            <w:tcBorders>
              <w:top w:val="single" w:sz="4" w:space="0" w:color="auto"/>
              <w:left w:val="single" w:sz="4" w:space="0" w:color="000000" w:themeColor="text1"/>
              <w:bottom w:val="double" w:sz="4" w:space="0" w:color="auto"/>
              <w:right w:val="single" w:sz="4" w:space="0" w:color="auto"/>
            </w:tcBorders>
          </w:tcPr>
          <w:p w:rsidR="00CE0F52" w:rsidRPr="00FF4934" w:rsidRDefault="00CE0F52" w:rsidP="001607A2">
            <w:pPr>
              <w:jc w:val="center"/>
              <w:rPr>
                <w:sz w:val="28"/>
                <w:szCs w:val="28"/>
              </w:rPr>
            </w:pPr>
          </w:p>
          <w:p w:rsidR="00CE0F52" w:rsidRPr="00FF4934" w:rsidRDefault="00CE0F52" w:rsidP="001607A2">
            <w:pPr>
              <w:jc w:val="center"/>
              <w:rPr>
                <w:sz w:val="28"/>
                <w:szCs w:val="28"/>
              </w:rPr>
            </w:pPr>
          </w:p>
          <w:p w:rsidR="00CE0F52" w:rsidRPr="00FF4934" w:rsidRDefault="00CE0F52" w:rsidP="001607A2">
            <w:pPr>
              <w:jc w:val="center"/>
              <w:rPr>
                <w:sz w:val="28"/>
                <w:szCs w:val="28"/>
              </w:rPr>
            </w:pPr>
            <w:r w:rsidRPr="00FF4934">
              <w:rPr>
                <w:sz w:val="28"/>
                <w:szCs w:val="28"/>
              </w:rPr>
              <w:t>ИО</w:t>
            </w:r>
          </w:p>
        </w:tc>
        <w:tc>
          <w:tcPr>
            <w:tcW w:w="986" w:type="dxa"/>
            <w:tcBorders>
              <w:top w:val="single" w:sz="4" w:space="0" w:color="auto"/>
              <w:left w:val="single" w:sz="4" w:space="0" w:color="auto"/>
              <w:bottom w:val="double" w:sz="4" w:space="0" w:color="auto"/>
              <w:right w:val="double" w:sz="4" w:space="0" w:color="auto"/>
            </w:tcBorders>
          </w:tcPr>
          <w:p w:rsidR="00CE0F52" w:rsidRPr="00FF4934" w:rsidRDefault="00CE0F52" w:rsidP="001607A2">
            <w:pPr>
              <w:jc w:val="center"/>
              <w:rPr>
                <w:sz w:val="28"/>
                <w:szCs w:val="28"/>
              </w:rPr>
            </w:pPr>
          </w:p>
          <w:p w:rsidR="00CE0F52" w:rsidRPr="00FF4934" w:rsidRDefault="00CE0F52" w:rsidP="001607A2">
            <w:pPr>
              <w:jc w:val="center"/>
              <w:rPr>
                <w:sz w:val="28"/>
                <w:szCs w:val="28"/>
              </w:rPr>
            </w:pPr>
          </w:p>
          <w:p w:rsidR="00CE0F52" w:rsidRPr="00FF4934" w:rsidRDefault="00CE0F52" w:rsidP="001607A2">
            <w:pPr>
              <w:jc w:val="center"/>
              <w:rPr>
                <w:sz w:val="28"/>
                <w:szCs w:val="28"/>
              </w:rPr>
            </w:pPr>
            <w:r w:rsidRPr="00FF4934">
              <w:rPr>
                <w:sz w:val="28"/>
                <w:szCs w:val="28"/>
              </w:rPr>
              <w:t>ИП</w:t>
            </w:r>
          </w:p>
        </w:tc>
      </w:tr>
      <w:tr w:rsidR="00CE0F52" w:rsidRPr="00FF4934" w:rsidTr="009700C1">
        <w:trPr>
          <w:jc w:val="center"/>
        </w:trPr>
        <w:tc>
          <w:tcPr>
            <w:tcW w:w="536" w:type="dxa"/>
            <w:tcBorders>
              <w:top w:val="double" w:sz="4" w:space="0" w:color="000000" w:themeColor="text1"/>
              <w:left w:val="double" w:sz="4" w:space="0" w:color="auto"/>
              <w:bottom w:val="single" w:sz="4" w:space="0" w:color="000000" w:themeColor="text1"/>
              <w:right w:val="single" w:sz="4" w:space="0" w:color="000000" w:themeColor="text1"/>
            </w:tcBorders>
            <w:hideMark/>
          </w:tcPr>
          <w:p w:rsidR="00CE0F52" w:rsidRPr="00FF4934" w:rsidRDefault="00CE0F52" w:rsidP="009F3419">
            <w:pPr>
              <w:jc w:val="center"/>
              <w:rPr>
                <w:sz w:val="28"/>
                <w:szCs w:val="28"/>
              </w:rPr>
            </w:pPr>
            <w:r w:rsidRPr="00FF4934">
              <w:rPr>
                <w:sz w:val="28"/>
                <w:szCs w:val="28"/>
              </w:rPr>
              <w:t>1.</w:t>
            </w:r>
          </w:p>
        </w:tc>
        <w:tc>
          <w:tcPr>
            <w:tcW w:w="2044" w:type="dxa"/>
            <w:tcBorders>
              <w:top w:val="doub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proofErr w:type="spellStart"/>
            <w:r w:rsidRPr="00FF4934">
              <w:rPr>
                <w:sz w:val="28"/>
                <w:szCs w:val="28"/>
              </w:rPr>
              <w:t>Тяньшаньская</w:t>
            </w:r>
            <w:proofErr w:type="spellEnd"/>
            <w:r w:rsidRPr="00FF4934">
              <w:rPr>
                <w:sz w:val="28"/>
                <w:szCs w:val="28"/>
              </w:rPr>
              <w:t xml:space="preserve"> </w:t>
            </w:r>
          </w:p>
          <w:p w:rsidR="00CE0F52" w:rsidRPr="00FF4934" w:rsidRDefault="00CE0F52" w:rsidP="001607A2">
            <w:pPr>
              <w:jc w:val="center"/>
              <w:rPr>
                <w:sz w:val="28"/>
                <w:szCs w:val="28"/>
              </w:rPr>
            </w:pPr>
            <w:r w:rsidRPr="00FF4934">
              <w:rPr>
                <w:sz w:val="28"/>
                <w:szCs w:val="28"/>
              </w:rPr>
              <w:t xml:space="preserve"> бурозубка</w:t>
            </w:r>
          </w:p>
        </w:tc>
        <w:tc>
          <w:tcPr>
            <w:tcW w:w="884" w:type="dxa"/>
            <w:tcBorders>
              <w:top w:val="double" w:sz="4" w:space="0" w:color="auto"/>
              <w:left w:val="single" w:sz="4" w:space="0" w:color="000000" w:themeColor="text1"/>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 xml:space="preserve">  23</w:t>
            </w:r>
          </w:p>
        </w:tc>
        <w:tc>
          <w:tcPr>
            <w:tcW w:w="884" w:type="dxa"/>
            <w:tcBorders>
              <w:top w:val="double" w:sz="4" w:space="0" w:color="auto"/>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3</w:t>
            </w:r>
          </w:p>
        </w:tc>
        <w:tc>
          <w:tcPr>
            <w:tcW w:w="916" w:type="dxa"/>
            <w:tcBorders>
              <w:top w:val="double" w:sz="4" w:space="0" w:color="auto"/>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 xml:space="preserve">        6</w:t>
            </w:r>
          </w:p>
        </w:tc>
        <w:tc>
          <w:tcPr>
            <w:tcW w:w="884" w:type="dxa"/>
            <w:tcBorders>
              <w:top w:val="double" w:sz="4" w:space="0" w:color="auto"/>
              <w:left w:val="sing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2</w:t>
            </w:r>
          </w:p>
        </w:tc>
        <w:tc>
          <w:tcPr>
            <w:tcW w:w="884" w:type="dxa"/>
            <w:tcBorders>
              <w:top w:val="double" w:sz="4" w:space="0" w:color="auto"/>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4</w:t>
            </w:r>
          </w:p>
        </w:tc>
        <w:tc>
          <w:tcPr>
            <w:tcW w:w="851" w:type="dxa"/>
            <w:tcBorders>
              <w:top w:val="double" w:sz="4" w:space="0" w:color="auto"/>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13,04</w:t>
            </w:r>
          </w:p>
        </w:tc>
        <w:tc>
          <w:tcPr>
            <w:tcW w:w="851" w:type="dxa"/>
            <w:tcBorders>
              <w:top w:val="double" w:sz="4" w:space="0" w:color="auto"/>
              <w:left w:val="single" w:sz="4" w:space="0" w:color="000000" w:themeColor="text1"/>
              <w:bottom w:val="single" w:sz="4" w:space="0" w:color="000000" w:themeColor="text1"/>
              <w:right w:val="single" w:sz="4" w:space="0" w:color="auto"/>
            </w:tcBorders>
            <w:hideMark/>
          </w:tcPr>
          <w:p w:rsidR="00CE0F52" w:rsidRPr="00FF4934" w:rsidRDefault="001607A2" w:rsidP="001607A2">
            <w:pPr>
              <w:jc w:val="center"/>
              <w:rPr>
                <w:sz w:val="28"/>
                <w:szCs w:val="28"/>
              </w:rPr>
            </w:pPr>
            <w:r w:rsidRPr="00FF4934">
              <w:rPr>
                <w:sz w:val="28"/>
                <w:szCs w:val="28"/>
              </w:rPr>
              <w:t xml:space="preserve">  </w:t>
            </w:r>
            <w:r w:rsidR="00CE0F52" w:rsidRPr="00FF4934">
              <w:rPr>
                <w:sz w:val="28"/>
                <w:szCs w:val="28"/>
              </w:rPr>
              <w:t>0,26</w:t>
            </w:r>
          </w:p>
        </w:tc>
        <w:tc>
          <w:tcPr>
            <w:tcW w:w="986" w:type="dxa"/>
            <w:tcBorders>
              <w:top w:val="double" w:sz="4" w:space="0" w:color="auto"/>
              <w:left w:val="single" w:sz="4" w:space="0" w:color="auto"/>
              <w:bottom w:val="single" w:sz="4" w:space="0" w:color="000000" w:themeColor="text1"/>
              <w:right w:val="double" w:sz="4" w:space="0" w:color="auto"/>
            </w:tcBorders>
            <w:hideMark/>
          </w:tcPr>
          <w:p w:rsidR="00CE0F52" w:rsidRPr="00FF4934" w:rsidRDefault="001607A2" w:rsidP="001607A2">
            <w:pPr>
              <w:jc w:val="center"/>
              <w:rPr>
                <w:sz w:val="28"/>
                <w:szCs w:val="28"/>
              </w:rPr>
            </w:pPr>
            <w:r w:rsidRPr="00FF4934">
              <w:rPr>
                <w:sz w:val="28"/>
                <w:szCs w:val="28"/>
              </w:rPr>
              <w:t xml:space="preserve">  </w:t>
            </w:r>
            <w:r w:rsidR="00CE0F52" w:rsidRPr="00FF4934">
              <w:rPr>
                <w:sz w:val="28"/>
                <w:szCs w:val="28"/>
              </w:rPr>
              <w:t>2,0</w:t>
            </w:r>
          </w:p>
        </w:tc>
      </w:tr>
      <w:tr w:rsidR="00CE0F52" w:rsidRPr="00FF4934" w:rsidTr="009700C1">
        <w:trPr>
          <w:jc w:val="center"/>
        </w:trPr>
        <w:tc>
          <w:tcPr>
            <w:tcW w:w="536"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CE0F52" w:rsidRPr="00FF4934" w:rsidRDefault="00CE0F52" w:rsidP="009F3419">
            <w:pPr>
              <w:jc w:val="center"/>
              <w:rPr>
                <w:sz w:val="28"/>
                <w:szCs w:val="28"/>
              </w:rPr>
            </w:pPr>
            <w:r w:rsidRPr="00FF4934">
              <w:rPr>
                <w:sz w:val="28"/>
                <w:szCs w:val="28"/>
              </w:rPr>
              <w:t>2.</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Обыкновенная</w:t>
            </w:r>
          </w:p>
          <w:p w:rsidR="00CE0F52" w:rsidRPr="00FF4934" w:rsidRDefault="00CE0F52" w:rsidP="001607A2">
            <w:pPr>
              <w:jc w:val="center"/>
              <w:rPr>
                <w:sz w:val="28"/>
                <w:szCs w:val="28"/>
              </w:rPr>
            </w:pPr>
            <w:r w:rsidRPr="00FF4934">
              <w:rPr>
                <w:sz w:val="28"/>
                <w:szCs w:val="28"/>
              </w:rPr>
              <w:t xml:space="preserve"> белка</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 xml:space="preserve">    5</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1</w:t>
            </w:r>
          </w:p>
        </w:tc>
        <w:tc>
          <w:tcPr>
            <w:tcW w:w="916"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 xml:space="preserve">        5</w:t>
            </w:r>
          </w:p>
        </w:tc>
        <w:tc>
          <w:tcPr>
            <w:tcW w:w="884" w:type="dxa"/>
            <w:tcBorders>
              <w:top w:val="single" w:sz="4" w:space="0" w:color="000000" w:themeColor="text1"/>
              <w:left w:val="sing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1</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1</w:t>
            </w:r>
          </w:p>
        </w:tc>
        <w:tc>
          <w:tcPr>
            <w:tcW w:w="851"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713F6E" w:rsidP="001607A2">
            <w:pPr>
              <w:rPr>
                <w:sz w:val="28"/>
                <w:szCs w:val="28"/>
                <w:lang w:val="en-US"/>
              </w:rPr>
            </w:pPr>
            <w:r w:rsidRPr="00FF4934">
              <w:rPr>
                <w:sz w:val="28"/>
                <w:szCs w:val="28"/>
              </w:rPr>
              <w:t xml:space="preserve"> </w:t>
            </w:r>
            <w:r w:rsidR="00CE0F52" w:rsidRPr="00FF4934">
              <w:rPr>
                <w:sz w:val="28"/>
                <w:szCs w:val="28"/>
              </w:rPr>
              <w:t>20,0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1,0</w:t>
            </w:r>
          </w:p>
        </w:tc>
        <w:tc>
          <w:tcPr>
            <w:tcW w:w="986"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A00464" w:rsidP="001607A2">
            <w:pPr>
              <w:jc w:val="center"/>
              <w:rPr>
                <w:sz w:val="28"/>
                <w:szCs w:val="28"/>
              </w:rPr>
            </w:pPr>
            <w:r w:rsidRPr="00FF4934">
              <w:rPr>
                <w:sz w:val="28"/>
                <w:szCs w:val="28"/>
              </w:rPr>
              <w:t xml:space="preserve"> </w:t>
            </w:r>
            <w:r w:rsidR="00CE0F52" w:rsidRPr="00FF4934">
              <w:rPr>
                <w:sz w:val="28"/>
                <w:szCs w:val="28"/>
              </w:rPr>
              <w:t>5,0</w:t>
            </w:r>
          </w:p>
        </w:tc>
      </w:tr>
      <w:tr w:rsidR="00CE0F52" w:rsidRPr="00FF4934" w:rsidTr="009700C1">
        <w:trPr>
          <w:jc w:val="center"/>
        </w:trPr>
        <w:tc>
          <w:tcPr>
            <w:tcW w:w="536"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CE0F52" w:rsidRPr="00FF4934" w:rsidRDefault="00CE0F52" w:rsidP="009F3419">
            <w:pPr>
              <w:jc w:val="center"/>
              <w:rPr>
                <w:sz w:val="28"/>
                <w:szCs w:val="28"/>
              </w:rPr>
            </w:pPr>
            <w:r w:rsidRPr="00FF4934">
              <w:rPr>
                <w:sz w:val="28"/>
                <w:szCs w:val="28"/>
              </w:rPr>
              <w:t>3.</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 xml:space="preserve">Серебристая </w:t>
            </w:r>
          </w:p>
          <w:p w:rsidR="00CE0F52" w:rsidRPr="00FF4934" w:rsidRDefault="00CE0F52" w:rsidP="001607A2">
            <w:pPr>
              <w:jc w:val="center"/>
              <w:rPr>
                <w:sz w:val="28"/>
                <w:szCs w:val="28"/>
              </w:rPr>
            </w:pPr>
            <w:r w:rsidRPr="00FF4934">
              <w:rPr>
                <w:sz w:val="28"/>
                <w:szCs w:val="28"/>
              </w:rPr>
              <w:t>полевка</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103</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91</w:t>
            </w:r>
          </w:p>
        </w:tc>
        <w:tc>
          <w:tcPr>
            <w:tcW w:w="916"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 xml:space="preserve">  9657</w:t>
            </w:r>
          </w:p>
        </w:tc>
        <w:tc>
          <w:tcPr>
            <w:tcW w:w="884" w:type="dxa"/>
            <w:tcBorders>
              <w:top w:val="single" w:sz="4" w:space="0" w:color="000000" w:themeColor="text1"/>
              <w:left w:val="sing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6</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22</w:t>
            </w:r>
          </w:p>
        </w:tc>
        <w:tc>
          <w:tcPr>
            <w:tcW w:w="851"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88,35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93,53</w:t>
            </w:r>
          </w:p>
        </w:tc>
        <w:tc>
          <w:tcPr>
            <w:tcW w:w="986"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105,86</w:t>
            </w:r>
          </w:p>
        </w:tc>
      </w:tr>
      <w:tr w:rsidR="00CE0F52" w:rsidRPr="00FF4934" w:rsidTr="009700C1">
        <w:trPr>
          <w:jc w:val="center"/>
        </w:trPr>
        <w:tc>
          <w:tcPr>
            <w:tcW w:w="536"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CE0F52" w:rsidRPr="00FF4934" w:rsidRDefault="00CE0F52" w:rsidP="009F3419">
            <w:pPr>
              <w:jc w:val="center"/>
              <w:rPr>
                <w:sz w:val="28"/>
                <w:szCs w:val="28"/>
              </w:rPr>
            </w:pPr>
            <w:r w:rsidRPr="00FF4934">
              <w:rPr>
                <w:sz w:val="28"/>
                <w:szCs w:val="28"/>
              </w:rPr>
              <w:t>4.</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proofErr w:type="spellStart"/>
            <w:r w:rsidRPr="00FF4934">
              <w:rPr>
                <w:sz w:val="28"/>
                <w:szCs w:val="28"/>
              </w:rPr>
              <w:t>Тяньшаньская</w:t>
            </w:r>
            <w:proofErr w:type="spellEnd"/>
            <w:r w:rsidRPr="00FF4934">
              <w:rPr>
                <w:sz w:val="28"/>
                <w:szCs w:val="28"/>
              </w:rPr>
              <w:t xml:space="preserve"> </w:t>
            </w:r>
          </w:p>
          <w:p w:rsidR="00CE0F52" w:rsidRPr="00FF4934" w:rsidRDefault="00CE0F52" w:rsidP="001607A2">
            <w:pPr>
              <w:jc w:val="center"/>
              <w:rPr>
                <w:sz w:val="28"/>
                <w:szCs w:val="28"/>
              </w:rPr>
            </w:pPr>
            <w:r w:rsidRPr="00FF4934">
              <w:rPr>
                <w:sz w:val="28"/>
                <w:szCs w:val="28"/>
              </w:rPr>
              <w:t>полевка</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 xml:space="preserve">    4</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3</w:t>
            </w:r>
          </w:p>
        </w:tc>
        <w:tc>
          <w:tcPr>
            <w:tcW w:w="916"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 xml:space="preserve">      47</w:t>
            </w:r>
          </w:p>
        </w:tc>
        <w:tc>
          <w:tcPr>
            <w:tcW w:w="884" w:type="dxa"/>
            <w:tcBorders>
              <w:top w:val="single" w:sz="4" w:space="0" w:color="000000" w:themeColor="text1"/>
              <w:left w:val="sing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1</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5</w:t>
            </w:r>
          </w:p>
        </w:tc>
        <w:tc>
          <w:tcPr>
            <w:tcW w:w="851"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CE0F52" w:rsidP="001607A2">
            <w:pPr>
              <w:rPr>
                <w:sz w:val="28"/>
                <w:szCs w:val="28"/>
              </w:rPr>
            </w:pPr>
            <w:r w:rsidRPr="00FF4934">
              <w:rPr>
                <w:sz w:val="28"/>
                <w:szCs w:val="28"/>
              </w:rPr>
              <w:t xml:space="preserve">   75,0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11,75</w:t>
            </w:r>
          </w:p>
        </w:tc>
        <w:tc>
          <w:tcPr>
            <w:tcW w:w="986"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15,67</w:t>
            </w:r>
          </w:p>
        </w:tc>
      </w:tr>
      <w:tr w:rsidR="00CE0F52" w:rsidRPr="00FF4934" w:rsidTr="009700C1">
        <w:trPr>
          <w:jc w:val="center"/>
        </w:trPr>
        <w:tc>
          <w:tcPr>
            <w:tcW w:w="536" w:type="dxa"/>
            <w:tcBorders>
              <w:top w:val="single" w:sz="4" w:space="0" w:color="000000" w:themeColor="text1"/>
              <w:left w:val="double" w:sz="4" w:space="0" w:color="auto"/>
              <w:bottom w:val="single" w:sz="4" w:space="0" w:color="000000" w:themeColor="text1"/>
              <w:right w:val="single" w:sz="4" w:space="0" w:color="000000" w:themeColor="text1"/>
            </w:tcBorders>
            <w:hideMark/>
          </w:tcPr>
          <w:p w:rsidR="00CE0F52" w:rsidRPr="00FF4934" w:rsidRDefault="00CE0F52" w:rsidP="009F3419">
            <w:pPr>
              <w:jc w:val="center"/>
              <w:rPr>
                <w:sz w:val="28"/>
                <w:szCs w:val="28"/>
              </w:rPr>
            </w:pPr>
            <w:r w:rsidRPr="00FF4934">
              <w:rPr>
                <w:sz w:val="28"/>
                <w:szCs w:val="28"/>
              </w:rPr>
              <w:t>5.</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Лесная мышь</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CE0F52" w:rsidP="001607A2">
            <w:pPr>
              <w:jc w:val="center"/>
              <w:rPr>
                <w:sz w:val="28"/>
                <w:szCs w:val="28"/>
              </w:rPr>
            </w:pPr>
            <w:r w:rsidRPr="00FF4934">
              <w:rPr>
                <w:sz w:val="28"/>
                <w:szCs w:val="28"/>
              </w:rPr>
              <w:t xml:space="preserve">  83</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17</w:t>
            </w:r>
          </w:p>
        </w:tc>
        <w:tc>
          <w:tcPr>
            <w:tcW w:w="916"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 xml:space="preserve">    485</w:t>
            </w:r>
          </w:p>
        </w:tc>
        <w:tc>
          <w:tcPr>
            <w:tcW w:w="884" w:type="dxa"/>
            <w:tcBorders>
              <w:top w:val="single" w:sz="4" w:space="0" w:color="000000" w:themeColor="text1"/>
              <w:left w:val="sing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5</w:t>
            </w:r>
          </w:p>
        </w:tc>
        <w:tc>
          <w:tcPr>
            <w:tcW w:w="884"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12</w:t>
            </w:r>
          </w:p>
        </w:tc>
        <w:tc>
          <w:tcPr>
            <w:tcW w:w="851" w:type="dxa"/>
            <w:tcBorders>
              <w:top w:val="single" w:sz="4" w:space="0" w:color="000000" w:themeColor="text1"/>
              <w:left w:val="double" w:sz="4" w:space="0" w:color="auto"/>
              <w:bottom w:val="single" w:sz="4" w:space="0" w:color="000000" w:themeColor="text1"/>
              <w:right w:val="single" w:sz="4" w:space="0" w:color="auto"/>
            </w:tcBorders>
            <w:hideMark/>
          </w:tcPr>
          <w:p w:rsidR="00CE0F52" w:rsidRPr="00FF4934" w:rsidRDefault="00CE0F52" w:rsidP="001607A2">
            <w:pPr>
              <w:jc w:val="center"/>
              <w:rPr>
                <w:sz w:val="28"/>
                <w:szCs w:val="28"/>
              </w:rPr>
            </w:pPr>
            <w:r w:rsidRPr="00FF4934">
              <w:rPr>
                <w:sz w:val="28"/>
                <w:szCs w:val="28"/>
              </w:rPr>
              <w:t>20,48</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0F52" w:rsidRPr="00FF4934" w:rsidRDefault="00837B2B" w:rsidP="001607A2">
            <w:pPr>
              <w:jc w:val="center"/>
              <w:rPr>
                <w:sz w:val="28"/>
                <w:szCs w:val="28"/>
              </w:rPr>
            </w:pPr>
            <w:r w:rsidRPr="00FF4934">
              <w:rPr>
                <w:sz w:val="28"/>
                <w:szCs w:val="28"/>
              </w:rPr>
              <w:t xml:space="preserve">  </w:t>
            </w:r>
            <w:r w:rsidR="00CE0F52" w:rsidRPr="00FF4934">
              <w:rPr>
                <w:sz w:val="28"/>
                <w:szCs w:val="28"/>
              </w:rPr>
              <w:t>5,84</w:t>
            </w:r>
          </w:p>
        </w:tc>
        <w:tc>
          <w:tcPr>
            <w:tcW w:w="986" w:type="dxa"/>
            <w:tcBorders>
              <w:top w:val="single" w:sz="4" w:space="0" w:color="000000" w:themeColor="text1"/>
              <w:left w:val="single" w:sz="4" w:space="0" w:color="auto"/>
              <w:bottom w:val="single" w:sz="4" w:space="0" w:color="000000" w:themeColor="text1"/>
              <w:right w:val="double" w:sz="4" w:space="0" w:color="auto"/>
            </w:tcBorders>
            <w:hideMark/>
          </w:tcPr>
          <w:p w:rsidR="00CE0F52" w:rsidRPr="00FF4934" w:rsidRDefault="00CE0F52" w:rsidP="001607A2">
            <w:pPr>
              <w:jc w:val="center"/>
              <w:rPr>
                <w:sz w:val="28"/>
                <w:szCs w:val="28"/>
              </w:rPr>
            </w:pPr>
            <w:r w:rsidRPr="00FF4934">
              <w:rPr>
                <w:sz w:val="28"/>
                <w:szCs w:val="28"/>
              </w:rPr>
              <w:t xml:space="preserve">  28,53</w:t>
            </w:r>
          </w:p>
        </w:tc>
      </w:tr>
      <w:tr w:rsidR="00CE0F52" w:rsidRPr="00FF4934" w:rsidTr="009700C1">
        <w:trPr>
          <w:jc w:val="center"/>
        </w:trPr>
        <w:tc>
          <w:tcPr>
            <w:tcW w:w="536" w:type="dxa"/>
            <w:tcBorders>
              <w:top w:val="single" w:sz="4" w:space="0" w:color="000000" w:themeColor="text1"/>
              <w:left w:val="double" w:sz="4" w:space="0" w:color="auto"/>
              <w:bottom w:val="double" w:sz="4" w:space="0" w:color="000000" w:themeColor="text1"/>
              <w:right w:val="single" w:sz="4" w:space="0" w:color="000000" w:themeColor="text1"/>
            </w:tcBorders>
            <w:hideMark/>
          </w:tcPr>
          <w:p w:rsidR="00CE0F52" w:rsidRPr="00FF4934" w:rsidRDefault="00CE0F52" w:rsidP="009F3419">
            <w:pPr>
              <w:jc w:val="center"/>
              <w:rPr>
                <w:sz w:val="28"/>
                <w:szCs w:val="28"/>
              </w:rPr>
            </w:pPr>
            <w:r w:rsidRPr="00FF4934">
              <w:rPr>
                <w:sz w:val="28"/>
                <w:szCs w:val="28"/>
              </w:rPr>
              <w:t>6.</w:t>
            </w:r>
          </w:p>
        </w:tc>
        <w:tc>
          <w:tcPr>
            <w:tcW w:w="2044" w:type="dxa"/>
            <w:tcBorders>
              <w:top w:val="single" w:sz="4" w:space="0" w:color="000000" w:themeColor="text1"/>
              <w:left w:val="single" w:sz="4" w:space="0" w:color="000000" w:themeColor="text1"/>
              <w:bottom w:val="double" w:sz="4" w:space="0" w:color="000000" w:themeColor="text1"/>
              <w:right w:val="single" w:sz="4" w:space="0" w:color="000000" w:themeColor="text1"/>
            </w:tcBorders>
            <w:hideMark/>
          </w:tcPr>
          <w:p w:rsidR="00CE0F52" w:rsidRPr="00FF4934" w:rsidRDefault="00CE0F52" w:rsidP="001607A2">
            <w:pPr>
              <w:jc w:val="center"/>
              <w:rPr>
                <w:sz w:val="28"/>
                <w:szCs w:val="28"/>
              </w:rPr>
            </w:pPr>
            <w:proofErr w:type="spellStart"/>
            <w:r w:rsidRPr="00FF4934">
              <w:rPr>
                <w:sz w:val="28"/>
                <w:szCs w:val="28"/>
              </w:rPr>
              <w:t>Большеухая</w:t>
            </w:r>
            <w:proofErr w:type="spellEnd"/>
            <w:r w:rsidRPr="00FF4934">
              <w:rPr>
                <w:sz w:val="28"/>
                <w:szCs w:val="28"/>
              </w:rPr>
              <w:t xml:space="preserve"> </w:t>
            </w:r>
          </w:p>
          <w:p w:rsidR="00CE0F52" w:rsidRPr="00FF4934" w:rsidRDefault="00CE0F52" w:rsidP="001607A2">
            <w:pPr>
              <w:jc w:val="center"/>
              <w:rPr>
                <w:sz w:val="28"/>
                <w:szCs w:val="28"/>
              </w:rPr>
            </w:pPr>
            <w:r w:rsidRPr="00FF4934">
              <w:rPr>
                <w:sz w:val="28"/>
                <w:szCs w:val="28"/>
              </w:rPr>
              <w:t>пищуха</w:t>
            </w:r>
          </w:p>
        </w:tc>
        <w:tc>
          <w:tcPr>
            <w:tcW w:w="884" w:type="dxa"/>
            <w:tcBorders>
              <w:top w:val="single" w:sz="4" w:space="0" w:color="000000" w:themeColor="text1"/>
              <w:left w:val="single" w:sz="4" w:space="0" w:color="000000" w:themeColor="text1"/>
              <w:bottom w:val="double" w:sz="4" w:space="0" w:color="auto"/>
              <w:right w:val="single" w:sz="4" w:space="0" w:color="auto"/>
            </w:tcBorders>
            <w:hideMark/>
          </w:tcPr>
          <w:p w:rsidR="00CE0F52" w:rsidRPr="00FF4934" w:rsidRDefault="00CE0F52" w:rsidP="001607A2">
            <w:pPr>
              <w:jc w:val="center"/>
              <w:rPr>
                <w:sz w:val="28"/>
                <w:szCs w:val="28"/>
              </w:rPr>
            </w:pPr>
            <w:r w:rsidRPr="00FF4934">
              <w:rPr>
                <w:sz w:val="28"/>
                <w:szCs w:val="28"/>
              </w:rPr>
              <w:t xml:space="preserve">    1</w:t>
            </w:r>
          </w:p>
        </w:tc>
        <w:tc>
          <w:tcPr>
            <w:tcW w:w="884" w:type="dxa"/>
            <w:tcBorders>
              <w:top w:val="single" w:sz="4" w:space="0" w:color="000000" w:themeColor="text1"/>
              <w:left w:val="single" w:sz="4" w:space="0" w:color="auto"/>
              <w:bottom w:val="double" w:sz="4" w:space="0" w:color="auto"/>
              <w:right w:val="double" w:sz="4" w:space="0" w:color="auto"/>
            </w:tcBorders>
            <w:hideMark/>
          </w:tcPr>
          <w:p w:rsidR="00CE0F52" w:rsidRPr="00FF4934" w:rsidRDefault="00CE0F52" w:rsidP="001607A2">
            <w:pPr>
              <w:jc w:val="center"/>
              <w:rPr>
                <w:sz w:val="28"/>
                <w:szCs w:val="28"/>
              </w:rPr>
            </w:pPr>
            <w:r w:rsidRPr="00FF4934">
              <w:rPr>
                <w:sz w:val="28"/>
                <w:szCs w:val="28"/>
              </w:rPr>
              <w:t xml:space="preserve">    1</w:t>
            </w:r>
          </w:p>
        </w:tc>
        <w:tc>
          <w:tcPr>
            <w:tcW w:w="916" w:type="dxa"/>
            <w:tcBorders>
              <w:top w:val="single" w:sz="4" w:space="0" w:color="000000" w:themeColor="text1"/>
              <w:left w:val="double" w:sz="4" w:space="0" w:color="auto"/>
              <w:bottom w:val="double" w:sz="4" w:space="0" w:color="auto"/>
              <w:right w:val="single" w:sz="4" w:space="0" w:color="auto"/>
            </w:tcBorders>
            <w:hideMark/>
          </w:tcPr>
          <w:p w:rsidR="00CE0F52" w:rsidRPr="00FF4934" w:rsidRDefault="00CE0F52" w:rsidP="001607A2">
            <w:pPr>
              <w:jc w:val="center"/>
              <w:rPr>
                <w:sz w:val="28"/>
                <w:szCs w:val="28"/>
              </w:rPr>
            </w:pPr>
            <w:r w:rsidRPr="00FF4934">
              <w:rPr>
                <w:sz w:val="28"/>
                <w:szCs w:val="28"/>
              </w:rPr>
              <w:t xml:space="preserve">    109</w:t>
            </w:r>
          </w:p>
        </w:tc>
        <w:tc>
          <w:tcPr>
            <w:tcW w:w="884" w:type="dxa"/>
            <w:tcBorders>
              <w:top w:val="single" w:sz="4" w:space="0" w:color="000000" w:themeColor="text1"/>
              <w:left w:val="single" w:sz="4" w:space="0" w:color="auto"/>
              <w:bottom w:val="double" w:sz="4" w:space="0" w:color="auto"/>
              <w:right w:val="single" w:sz="4" w:space="0" w:color="auto"/>
            </w:tcBorders>
            <w:hideMark/>
          </w:tcPr>
          <w:p w:rsidR="00CE0F52" w:rsidRPr="00FF4934" w:rsidRDefault="00CE0F52" w:rsidP="001607A2">
            <w:pPr>
              <w:jc w:val="center"/>
              <w:rPr>
                <w:sz w:val="28"/>
                <w:szCs w:val="28"/>
              </w:rPr>
            </w:pPr>
            <w:r w:rsidRPr="00FF4934">
              <w:rPr>
                <w:sz w:val="28"/>
                <w:szCs w:val="28"/>
              </w:rPr>
              <w:t>1</w:t>
            </w:r>
          </w:p>
        </w:tc>
        <w:tc>
          <w:tcPr>
            <w:tcW w:w="884" w:type="dxa"/>
            <w:tcBorders>
              <w:top w:val="single" w:sz="4" w:space="0" w:color="000000" w:themeColor="text1"/>
              <w:left w:val="single" w:sz="4" w:space="0" w:color="auto"/>
              <w:bottom w:val="double" w:sz="4" w:space="0" w:color="auto"/>
              <w:right w:val="double" w:sz="4" w:space="0" w:color="auto"/>
            </w:tcBorders>
            <w:hideMark/>
          </w:tcPr>
          <w:p w:rsidR="00CE0F52" w:rsidRPr="00FF4934" w:rsidRDefault="00CE0F52" w:rsidP="001607A2">
            <w:pPr>
              <w:jc w:val="center"/>
              <w:rPr>
                <w:sz w:val="28"/>
                <w:szCs w:val="28"/>
              </w:rPr>
            </w:pPr>
            <w:r w:rsidRPr="00FF4934">
              <w:rPr>
                <w:sz w:val="28"/>
                <w:szCs w:val="28"/>
              </w:rPr>
              <w:t xml:space="preserve">  1</w:t>
            </w:r>
          </w:p>
        </w:tc>
        <w:tc>
          <w:tcPr>
            <w:tcW w:w="851" w:type="dxa"/>
            <w:tcBorders>
              <w:top w:val="single" w:sz="4" w:space="0" w:color="000000" w:themeColor="text1"/>
              <w:left w:val="double" w:sz="4" w:space="0" w:color="auto"/>
              <w:bottom w:val="double" w:sz="4" w:space="0" w:color="auto"/>
              <w:right w:val="single" w:sz="4" w:space="0" w:color="auto"/>
            </w:tcBorders>
            <w:hideMark/>
          </w:tcPr>
          <w:p w:rsidR="00CE0F52" w:rsidRPr="00FF4934" w:rsidRDefault="00713F6E" w:rsidP="00713F6E">
            <w:pPr>
              <w:ind w:hanging="153"/>
              <w:rPr>
                <w:sz w:val="28"/>
                <w:szCs w:val="28"/>
              </w:rPr>
            </w:pPr>
            <w:r w:rsidRPr="00FF4934">
              <w:rPr>
                <w:sz w:val="28"/>
                <w:szCs w:val="28"/>
                <w:lang w:val="en-US"/>
              </w:rPr>
              <w:t xml:space="preserve"> </w:t>
            </w:r>
            <w:r w:rsidR="00CE0F52" w:rsidRPr="00FF4934">
              <w:rPr>
                <w:sz w:val="28"/>
                <w:szCs w:val="28"/>
              </w:rPr>
              <w:t>100,0</w:t>
            </w:r>
          </w:p>
        </w:tc>
        <w:tc>
          <w:tcPr>
            <w:tcW w:w="851" w:type="dxa"/>
            <w:tcBorders>
              <w:top w:val="single" w:sz="4" w:space="0" w:color="000000" w:themeColor="text1"/>
              <w:left w:val="single" w:sz="4" w:space="0" w:color="000000" w:themeColor="text1"/>
              <w:bottom w:val="double" w:sz="4" w:space="0" w:color="auto"/>
              <w:right w:val="single" w:sz="4" w:space="0" w:color="auto"/>
            </w:tcBorders>
            <w:hideMark/>
          </w:tcPr>
          <w:p w:rsidR="00CE0F52" w:rsidRPr="00FF4934" w:rsidRDefault="00837B2B" w:rsidP="00837B2B">
            <w:pPr>
              <w:ind w:left="-153"/>
              <w:jc w:val="both"/>
              <w:rPr>
                <w:sz w:val="28"/>
                <w:szCs w:val="28"/>
              </w:rPr>
            </w:pPr>
            <w:r w:rsidRPr="00FF4934">
              <w:rPr>
                <w:sz w:val="28"/>
                <w:szCs w:val="28"/>
              </w:rPr>
              <w:t xml:space="preserve"> </w:t>
            </w:r>
            <w:r w:rsidR="00CE0F52" w:rsidRPr="00FF4934">
              <w:rPr>
                <w:sz w:val="28"/>
                <w:szCs w:val="28"/>
              </w:rPr>
              <w:t>109,0</w:t>
            </w:r>
          </w:p>
        </w:tc>
        <w:tc>
          <w:tcPr>
            <w:tcW w:w="986" w:type="dxa"/>
            <w:tcBorders>
              <w:top w:val="single" w:sz="4" w:space="0" w:color="000000" w:themeColor="text1"/>
              <w:left w:val="single" w:sz="4" w:space="0" w:color="auto"/>
              <w:bottom w:val="double" w:sz="4" w:space="0" w:color="auto"/>
              <w:right w:val="double" w:sz="4" w:space="0" w:color="auto"/>
            </w:tcBorders>
            <w:hideMark/>
          </w:tcPr>
          <w:p w:rsidR="00CE0F52" w:rsidRPr="00FF4934" w:rsidRDefault="00CE0F52" w:rsidP="001607A2">
            <w:pPr>
              <w:rPr>
                <w:sz w:val="28"/>
                <w:szCs w:val="28"/>
              </w:rPr>
            </w:pPr>
            <w:r w:rsidRPr="00FF4934">
              <w:rPr>
                <w:sz w:val="28"/>
                <w:szCs w:val="28"/>
              </w:rPr>
              <w:t>109,0</w:t>
            </w:r>
          </w:p>
        </w:tc>
      </w:tr>
      <w:tr w:rsidR="00CE0F52" w:rsidRPr="00FF4934" w:rsidTr="009700C1">
        <w:trPr>
          <w:jc w:val="center"/>
        </w:trPr>
        <w:tc>
          <w:tcPr>
            <w:tcW w:w="2580" w:type="dxa"/>
            <w:gridSpan w:val="2"/>
            <w:tcBorders>
              <w:top w:val="double" w:sz="4" w:space="0" w:color="auto"/>
              <w:left w:val="double" w:sz="4" w:space="0" w:color="auto"/>
              <w:bottom w:val="double" w:sz="4" w:space="0" w:color="auto"/>
              <w:right w:val="single" w:sz="4" w:space="0" w:color="000000" w:themeColor="text1"/>
            </w:tcBorders>
            <w:hideMark/>
          </w:tcPr>
          <w:p w:rsidR="00CE0F52" w:rsidRPr="00FF4934" w:rsidRDefault="00CE0F52" w:rsidP="009F3419">
            <w:pPr>
              <w:jc w:val="center"/>
              <w:rPr>
                <w:sz w:val="28"/>
                <w:szCs w:val="28"/>
              </w:rPr>
            </w:pPr>
            <w:r w:rsidRPr="00FF4934">
              <w:rPr>
                <w:sz w:val="28"/>
                <w:szCs w:val="28"/>
              </w:rPr>
              <w:t>В с е г о</w:t>
            </w:r>
            <w:proofErr w:type="gramStart"/>
            <w:r w:rsidRPr="00FF4934">
              <w:rPr>
                <w:sz w:val="28"/>
                <w:szCs w:val="28"/>
              </w:rPr>
              <w:t xml:space="preserve"> :</w:t>
            </w:r>
            <w:proofErr w:type="gramEnd"/>
          </w:p>
        </w:tc>
        <w:tc>
          <w:tcPr>
            <w:tcW w:w="884" w:type="dxa"/>
            <w:tcBorders>
              <w:top w:val="double" w:sz="4" w:space="0" w:color="auto"/>
              <w:left w:val="single" w:sz="4" w:space="0" w:color="000000" w:themeColor="text1"/>
              <w:bottom w:val="double" w:sz="4" w:space="0" w:color="auto"/>
              <w:right w:val="single" w:sz="4" w:space="0" w:color="auto"/>
            </w:tcBorders>
            <w:hideMark/>
          </w:tcPr>
          <w:p w:rsidR="00CE0F52" w:rsidRPr="00FF4934" w:rsidRDefault="00CE0F52" w:rsidP="009F3419">
            <w:pPr>
              <w:jc w:val="center"/>
              <w:rPr>
                <w:sz w:val="28"/>
                <w:szCs w:val="28"/>
              </w:rPr>
            </w:pPr>
            <w:r w:rsidRPr="00FF4934">
              <w:rPr>
                <w:sz w:val="28"/>
                <w:szCs w:val="28"/>
              </w:rPr>
              <w:t>219</w:t>
            </w:r>
          </w:p>
        </w:tc>
        <w:tc>
          <w:tcPr>
            <w:tcW w:w="884" w:type="dxa"/>
            <w:tcBorders>
              <w:top w:val="double" w:sz="4" w:space="0" w:color="auto"/>
              <w:left w:val="single" w:sz="4" w:space="0" w:color="auto"/>
              <w:bottom w:val="double" w:sz="4" w:space="0" w:color="auto"/>
              <w:right w:val="double" w:sz="4" w:space="0" w:color="auto"/>
            </w:tcBorders>
            <w:hideMark/>
          </w:tcPr>
          <w:p w:rsidR="00CE0F52" w:rsidRPr="00FF4934" w:rsidRDefault="00CE0F52" w:rsidP="009F3419">
            <w:pPr>
              <w:jc w:val="center"/>
              <w:rPr>
                <w:sz w:val="28"/>
                <w:szCs w:val="28"/>
              </w:rPr>
            </w:pPr>
            <w:r w:rsidRPr="00FF4934">
              <w:rPr>
                <w:sz w:val="28"/>
                <w:szCs w:val="28"/>
              </w:rPr>
              <w:t>116</w:t>
            </w:r>
          </w:p>
        </w:tc>
        <w:tc>
          <w:tcPr>
            <w:tcW w:w="916" w:type="dxa"/>
            <w:tcBorders>
              <w:top w:val="double" w:sz="4" w:space="0" w:color="auto"/>
              <w:left w:val="double" w:sz="4" w:space="0" w:color="auto"/>
              <w:bottom w:val="double" w:sz="4" w:space="0" w:color="auto"/>
              <w:right w:val="single" w:sz="4" w:space="0" w:color="auto"/>
            </w:tcBorders>
            <w:hideMark/>
          </w:tcPr>
          <w:p w:rsidR="00CE0F52" w:rsidRPr="00FF4934" w:rsidRDefault="00CE0F52" w:rsidP="009F3419">
            <w:pPr>
              <w:jc w:val="center"/>
              <w:rPr>
                <w:sz w:val="28"/>
                <w:szCs w:val="28"/>
              </w:rPr>
            </w:pPr>
            <w:r w:rsidRPr="00FF4934">
              <w:rPr>
                <w:sz w:val="28"/>
                <w:szCs w:val="28"/>
              </w:rPr>
              <w:t>10309</w:t>
            </w:r>
          </w:p>
        </w:tc>
        <w:tc>
          <w:tcPr>
            <w:tcW w:w="884" w:type="dxa"/>
            <w:tcBorders>
              <w:top w:val="double" w:sz="4" w:space="0" w:color="auto"/>
              <w:left w:val="single" w:sz="4" w:space="0" w:color="auto"/>
              <w:bottom w:val="double" w:sz="4" w:space="0" w:color="auto"/>
              <w:right w:val="single" w:sz="4" w:space="0" w:color="auto"/>
            </w:tcBorders>
            <w:hideMark/>
          </w:tcPr>
          <w:p w:rsidR="00CE0F52" w:rsidRPr="00FF4934" w:rsidRDefault="00CE0F52" w:rsidP="009F3419">
            <w:pPr>
              <w:jc w:val="center"/>
              <w:rPr>
                <w:sz w:val="28"/>
                <w:szCs w:val="28"/>
              </w:rPr>
            </w:pPr>
            <w:r w:rsidRPr="00FF4934">
              <w:rPr>
                <w:sz w:val="28"/>
                <w:szCs w:val="28"/>
              </w:rPr>
              <w:t>6</w:t>
            </w:r>
          </w:p>
        </w:tc>
        <w:tc>
          <w:tcPr>
            <w:tcW w:w="884" w:type="dxa"/>
            <w:tcBorders>
              <w:top w:val="double" w:sz="4" w:space="0" w:color="auto"/>
              <w:left w:val="single" w:sz="4" w:space="0" w:color="auto"/>
              <w:bottom w:val="double" w:sz="4" w:space="0" w:color="auto"/>
              <w:right w:val="double" w:sz="4" w:space="0" w:color="auto"/>
            </w:tcBorders>
            <w:hideMark/>
          </w:tcPr>
          <w:p w:rsidR="00CE0F52" w:rsidRPr="00FF4934" w:rsidRDefault="00CE0F52" w:rsidP="009F3419">
            <w:pPr>
              <w:jc w:val="center"/>
              <w:rPr>
                <w:sz w:val="28"/>
                <w:szCs w:val="28"/>
              </w:rPr>
            </w:pPr>
            <w:r w:rsidRPr="00FF4934">
              <w:rPr>
                <w:sz w:val="28"/>
                <w:szCs w:val="28"/>
              </w:rPr>
              <w:t>22</w:t>
            </w:r>
          </w:p>
        </w:tc>
        <w:tc>
          <w:tcPr>
            <w:tcW w:w="851" w:type="dxa"/>
            <w:tcBorders>
              <w:top w:val="single" w:sz="4" w:space="0" w:color="000000" w:themeColor="text1"/>
              <w:left w:val="double" w:sz="4" w:space="0" w:color="auto"/>
              <w:bottom w:val="double" w:sz="4" w:space="0" w:color="auto"/>
              <w:right w:val="single" w:sz="4" w:space="0" w:color="auto"/>
            </w:tcBorders>
            <w:hideMark/>
          </w:tcPr>
          <w:p w:rsidR="00CE0F52" w:rsidRPr="00FF4934" w:rsidRDefault="00CE0F52" w:rsidP="009F3419">
            <w:pPr>
              <w:jc w:val="center"/>
              <w:rPr>
                <w:sz w:val="28"/>
                <w:szCs w:val="28"/>
              </w:rPr>
            </w:pPr>
            <w:r w:rsidRPr="00FF4934">
              <w:rPr>
                <w:sz w:val="28"/>
                <w:szCs w:val="28"/>
              </w:rPr>
              <w:t>52,97</w:t>
            </w:r>
          </w:p>
        </w:tc>
        <w:tc>
          <w:tcPr>
            <w:tcW w:w="851" w:type="dxa"/>
            <w:tcBorders>
              <w:top w:val="single" w:sz="4" w:space="0" w:color="000000" w:themeColor="text1"/>
              <w:left w:val="single" w:sz="4" w:space="0" w:color="000000" w:themeColor="text1"/>
              <w:bottom w:val="double" w:sz="4" w:space="0" w:color="auto"/>
              <w:right w:val="single" w:sz="4" w:space="0" w:color="auto"/>
            </w:tcBorders>
            <w:hideMark/>
          </w:tcPr>
          <w:p w:rsidR="00CE0F52" w:rsidRPr="00FF4934" w:rsidRDefault="00CE0F52" w:rsidP="009F3419">
            <w:pPr>
              <w:jc w:val="center"/>
              <w:rPr>
                <w:sz w:val="28"/>
                <w:szCs w:val="28"/>
              </w:rPr>
            </w:pPr>
            <w:r w:rsidRPr="00FF4934">
              <w:rPr>
                <w:sz w:val="28"/>
                <w:szCs w:val="28"/>
              </w:rPr>
              <w:t>47,07</w:t>
            </w:r>
          </w:p>
        </w:tc>
        <w:tc>
          <w:tcPr>
            <w:tcW w:w="986" w:type="dxa"/>
            <w:tcBorders>
              <w:top w:val="single" w:sz="4" w:space="0" w:color="000000" w:themeColor="text1"/>
              <w:left w:val="single" w:sz="4" w:space="0" w:color="auto"/>
              <w:bottom w:val="double" w:sz="4" w:space="0" w:color="auto"/>
              <w:right w:val="double" w:sz="4" w:space="0" w:color="auto"/>
            </w:tcBorders>
            <w:hideMark/>
          </w:tcPr>
          <w:p w:rsidR="00CE0F52" w:rsidRPr="00FF4934" w:rsidRDefault="00CE0F52" w:rsidP="009F3419">
            <w:pPr>
              <w:jc w:val="center"/>
              <w:rPr>
                <w:sz w:val="28"/>
                <w:szCs w:val="28"/>
              </w:rPr>
            </w:pPr>
            <w:r w:rsidRPr="00FF4934">
              <w:rPr>
                <w:sz w:val="28"/>
                <w:szCs w:val="28"/>
              </w:rPr>
              <w:t xml:space="preserve">  88,87</w:t>
            </w:r>
          </w:p>
        </w:tc>
      </w:tr>
    </w:tbl>
    <w:p w:rsidR="00AE389A" w:rsidRPr="00FF4934" w:rsidRDefault="00AE389A" w:rsidP="001607A2">
      <w:pPr>
        <w:spacing w:after="0" w:line="240" w:lineRule="auto"/>
        <w:jc w:val="both"/>
        <w:rPr>
          <w:rFonts w:ascii="Times New Roman" w:hAnsi="Times New Roman" w:cs="Times New Roman"/>
          <w:sz w:val="28"/>
          <w:szCs w:val="28"/>
        </w:rPr>
      </w:pPr>
    </w:p>
    <w:p w:rsidR="00AE389A" w:rsidRPr="00FF4934" w:rsidRDefault="00AE389A" w:rsidP="00AE425B">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Изучение  распределения клещей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на серебристой полевке показало, что наибольшее предпочтение проявляли клещи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monticola</w:t>
      </w:r>
      <w:proofErr w:type="spellEnd"/>
      <w:r w:rsidRPr="00FF4934">
        <w:rPr>
          <w:rFonts w:ascii="Times New Roman" w:hAnsi="Times New Roman" w:cs="Times New Roman"/>
          <w:i/>
          <w:sz w:val="28"/>
          <w:szCs w:val="28"/>
        </w:rPr>
        <w:t xml:space="preserve"> </w:t>
      </w:r>
      <w:r w:rsidR="00387054">
        <w:rPr>
          <w:rFonts w:ascii="Times New Roman" w:hAnsi="Times New Roman" w:cs="Times New Roman"/>
          <w:sz w:val="28"/>
          <w:szCs w:val="28"/>
        </w:rPr>
        <w:t xml:space="preserve">– 50,63 %,  от </w:t>
      </w:r>
      <w:proofErr w:type="spellStart"/>
      <w:r w:rsidR="00387054">
        <w:rPr>
          <w:rFonts w:ascii="Times New Roman" w:hAnsi="Times New Roman" w:cs="Times New Roman"/>
          <w:sz w:val="28"/>
          <w:szCs w:val="28"/>
        </w:rPr>
        <w:t>числ</w:t>
      </w:r>
      <w:proofErr w:type="spellEnd"/>
      <w:r w:rsidRPr="00FF4934">
        <w:rPr>
          <w:rFonts w:ascii="Times New Roman" w:hAnsi="Times New Roman" w:cs="Times New Roman"/>
          <w:sz w:val="28"/>
          <w:szCs w:val="28"/>
        </w:rPr>
        <w:t xml:space="preserve"> собранных личинок с этого грызуна (рис. 6. </w:t>
      </w:r>
      <w:r w:rsidR="0043489A" w:rsidRPr="00FF4934">
        <w:rPr>
          <w:rFonts w:ascii="Times New Roman" w:hAnsi="Times New Roman" w:cs="Times New Roman"/>
          <w:sz w:val="28"/>
          <w:szCs w:val="28"/>
        </w:rPr>
        <w:t>1</w:t>
      </w:r>
      <w:r w:rsidRPr="00FF4934">
        <w:rPr>
          <w:rFonts w:ascii="Times New Roman" w:hAnsi="Times New Roman" w:cs="Times New Roman"/>
          <w:sz w:val="28"/>
          <w:szCs w:val="28"/>
        </w:rPr>
        <w:t xml:space="preserve">).  Далее следовали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w:t>
      </w:r>
      <w:r w:rsidRPr="00FF4934">
        <w:rPr>
          <w:rFonts w:ascii="Times New Roman" w:hAnsi="Times New Roman" w:cs="Times New Roman"/>
          <w:sz w:val="28"/>
          <w:szCs w:val="28"/>
        </w:rPr>
        <w:t xml:space="preserve"> </w:t>
      </w:r>
      <w:proofErr w:type="spellStart"/>
      <w:r w:rsidRPr="00FF4934">
        <w:rPr>
          <w:rFonts w:ascii="Times New Roman" w:hAnsi="Times New Roman" w:cs="Times New Roman"/>
          <w:i/>
          <w:sz w:val="28"/>
          <w:szCs w:val="28"/>
          <w:lang w:val="en-US"/>
        </w:rPr>
        <w:t>nagayoi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(31,69 %),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gramStart"/>
      <w:r w:rsidRPr="00FF4934">
        <w:rPr>
          <w:rFonts w:ascii="Times New Roman" w:hAnsi="Times New Roman" w:cs="Times New Roman"/>
          <w:i/>
          <w:sz w:val="28"/>
          <w:szCs w:val="28"/>
        </w:rPr>
        <w:t>к</w:t>
      </w:r>
      <w:proofErr w:type="spellStart"/>
      <w:proofErr w:type="gramEnd"/>
      <w:r w:rsidRPr="00FF4934">
        <w:rPr>
          <w:rFonts w:ascii="Times New Roman" w:hAnsi="Times New Roman" w:cs="Times New Roman"/>
          <w:i/>
          <w:sz w:val="28"/>
          <w:szCs w:val="28"/>
          <w:lang w:val="en-US"/>
        </w:rPr>
        <w:t>haradovi</w:t>
      </w:r>
      <w:proofErr w:type="spellEnd"/>
      <w:r w:rsidRPr="00FF4934">
        <w:rPr>
          <w:rFonts w:ascii="Times New Roman" w:hAnsi="Times New Roman" w:cs="Times New Roman"/>
          <w:sz w:val="28"/>
          <w:szCs w:val="28"/>
        </w:rPr>
        <w:t xml:space="preserve">  (4,55 %),  </w:t>
      </w:r>
      <w:r w:rsidRPr="00FF4934">
        <w:rPr>
          <w:rFonts w:ascii="Times New Roman" w:hAnsi="Times New Roman" w:cs="Times New Roman"/>
          <w:i/>
          <w:sz w:val="28"/>
          <w:szCs w:val="28"/>
          <w:lang w:val="en-US"/>
        </w:rPr>
        <w:t>A</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armata</w:t>
      </w:r>
      <w:proofErr w:type="spellEnd"/>
      <w:r w:rsidRPr="00FF4934">
        <w:rPr>
          <w:rFonts w:ascii="Times New Roman" w:hAnsi="Times New Roman" w:cs="Times New Roman"/>
          <w:sz w:val="28"/>
          <w:szCs w:val="28"/>
        </w:rPr>
        <w:t xml:space="preserve"> (3,74 %),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sympatrica</w:t>
      </w:r>
      <w:proofErr w:type="spellEnd"/>
      <w:r w:rsidRPr="00FF4934">
        <w:rPr>
          <w:rFonts w:ascii="Times New Roman" w:hAnsi="Times New Roman" w:cs="Times New Roman"/>
          <w:sz w:val="28"/>
          <w:szCs w:val="28"/>
        </w:rPr>
        <w:t xml:space="preserve"> (2,89 %),  </w:t>
      </w:r>
      <w:r w:rsidRPr="00FF4934">
        <w:rPr>
          <w:rFonts w:ascii="Times New Roman" w:hAnsi="Times New Roman" w:cs="Times New Roman"/>
          <w:i/>
          <w:sz w:val="28"/>
          <w:szCs w:val="28"/>
          <w:lang w:val="en-US"/>
        </w:rPr>
        <w:t>L</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wolandi</w:t>
      </w:r>
      <w:proofErr w:type="spellEnd"/>
      <w:r w:rsidRPr="00FF4934">
        <w:rPr>
          <w:rFonts w:ascii="Times New Roman" w:hAnsi="Times New Roman" w:cs="Times New Roman"/>
          <w:sz w:val="28"/>
          <w:szCs w:val="28"/>
        </w:rPr>
        <w:t xml:space="preserve"> (2,16%),  </w:t>
      </w:r>
      <w:r w:rsidRPr="00FF4934">
        <w:rPr>
          <w:rFonts w:ascii="Times New Roman" w:hAnsi="Times New Roman" w:cs="Times New Roman"/>
          <w:i/>
          <w:sz w:val="28"/>
          <w:szCs w:val="28"/>
          <w:lang w:val="en-US"/>
        </w:rPr>
        <w:t>E</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alpina</w:t>
      </w:r>
      <w:proofErr w:type="spellEnd"/>
      <w:r w:rsidRPr="00FF4934">
        <w:rPr>
          <w:rFonts w:ascii="Times New Roman" w:hAnsi="Times New Roman" w:cs="Times New Roman"/>
          <w:sz w:val="28"/>
          <w:szCs w:val="28"/>
        </w:rPr>
        <w:t xml:space="preserve"> (1,77 %) и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w:t>
      </w:r>
      <w:r w:rsidRPr="00FF4934">
        <w:rPr>
          <w:rFonts w:ascii="Times New Roman" w:hAnsi="Times New Roman" w:cs="Times New Roman"/>
          <w:i/>
          <w:sz w:val="28"/>
          <w:szCs w:val="28"/>
          <w:lang w:val="en-US"/>
        </w:rPr>
        <w:t>N</w:t>
      </w:r>
      <w:r w:rsidRPr="00FF4934">
        <w:rPr>
          <w:rFonts w:ascii="Times New Roman" w:hAnsi="Times New Roman" w:cs="Times New Roman"/>
          <w:i/>
          <w:sz w:val="28"/>
          <w:szCs w:val="28"/>
        </w:rPr>
        <w:t xml:space="preserve">.) </w:t>
      </w:r>
      <w:proofErr w:type="spellStart"/>
      <w:r w:rsidRPr="00FF4934">
        <w:rPr>
          <w:rFonts w:ascii="Times New Roman" w:hAnsi="Times New Roman" w:cs="Times New Roman"/>
          <w:i/>
          <w:sz w:val="28"/>
          <w:szCs w:val="28"/>
          <w:lang w:val="en-US"/>
        </w:rPr>
        <w:t>georgyi</w:t>
      </w:r>
      <w:proofErr w:type="spellEnd"/>
      <w:r w:rsidRPr="00FF4934">
        <w:rPr>
          <w:rFonts w:ascii="Times New Roman" w:hAnsi="Times New Roman" w:cs="Times New Roman"/>
          <w:i/>
          <w:sz w:val="28"/>
          <w:szCs w:val="28"/>
        </w:rPr>
        <w:t xml:space="preserve"> </w:t>
      </w:r>
      <w:r w:rsidRPr="00FF4934">
        <w:rPr>
          <w:rFonts w:ascii="Times New Roman" w:hAnsi="Times New Roman" w:cs="Times New Roman"/>
          <w:sz w:val="28"/>
          <w:szCs w:val="28"/>
        </w:rPr>
        <w:t xml:space="preserve">– 1,32 %.  Остальные 14 видов в сумме имели всего 1,26 %. </w:t>
      </w:r>
    </w:p>
    <w:p w:rsidR="00AE389A" w:rsidRPr="00FF4934" w:rsidRDefault="00AE389A" w:rsidP="00AE389A">
      <w:pPr>
        <w:spacing w:after="0" w:line="240" w:lineRule="auto"/>
        <w:ind w:firstLine="567"/>
        <w:jc w:val="both"/>
        <w:rPr>
          <w:rFonts w:ascii="Times New Roman" w:hAnsi="Times New Roman" w:cs="Times New Roman"/>
          <w:sz w:val="28"/>
          <w:szCs w:val="28"/>
        </w:rPr>
      </w:pPr>
    </w:p>
    <w:p w:rsidR="001607A2" w:rsidRPr="00FF4934" w:rsidRDefault="001607A2" w:rsidP="001607A2">
      <w:pPr>
        <w:spacing w:after="0" w:line="240" w:lineRule="auto"/>
        <w:jc w:val="center"/>
        <w:rPr>
          <w:rFonts w:ascii="Times New Roman" w:hAnsi="Times New Roman" w:cs="Times New Roman"/>
          <w:sz w:val="28"/>
          <w:szCs w:val="28"/>
        </w:rPr>
      </w:pPr>
      <w:r w:rsidRPr="00FF4934">
        <w:rPr>
          <w:rFonts w:ascii="Times New Roman" w:hAnsi="Times New Roman" w:cs="Times New Roman"/>
          <w:noProof/>
          <w:sz w:val="28"/>
          <w:szCs w:val="28"/>
        </w:rPr>
        <w:lastRenderedPageBreak/>
        <w:drawing>
          <wp:inline distT="0" distB="0" distL="0" distR="0">
            <wp:extent cx="5719864" cy="3200400"/>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607A2" w:rsidRPr="00FF4934" w:rsidRDefault="001607A2" w:rsidP="00CB1D64">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Рис. 6. </w:t>
      </w:r>
      <w:r w:rsidR="0043489A" w:rsidRPr="00FF4934">
        <w:rPr>
          <w:rFonts w:ascii="Times New Roman" w:hAnsi="Times New Roman" w:cs="Times New Roman"/>
          <w:sz w:val="28"/>
          <w:szCs w:val="28"/>
        </w:rPr>
        <w:t>1</w:t>
      </w:r>
      <w:r w:rsidRPr="00FF4934">
        <w:rPr>
          <w:rFonts w:ascii="Times New Roman" w:hAnsi="Times New Roman" w:cs="Times New Roman"/>
          <w:sz w:val="28"/>
          <w:szCs w:val="28"/>
        </w:rPr>
        <w:t xml:space="preserve">.  Распределение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на серебристой полевке </w:t>
      </w:r>
      <w:r w:rsidR="00CB1D64">
        <w:rPr>
          <w:rFonts w:ascii="Times New Roman" w:hAnsi="Times New Roman" w:cs="Times New Roman"/>
          <w:sz w:val="28"/>
          <w:szCs w:val="28"/>
        </w:rPr>
        <w:t>в ущелье</w:t>
      </w:r>
    </w:p>
    <w:p w:rsidR="00FE4EFD" w:rsidRPr="00FF4934" w:rsidRDefault="001607A2" w:rsidP="00CB1D64">
      <w:pPr>
        <w:spacing w:line="240" w:lineRule="auto"/>
        <w:jc w:val="both"/>
        <w:rPr>
          <w:rFonts w:ascii="Times New Roman" w:hAnsi="Times New Roman" w:cs="Times New Roman"/>
          <w:sz w:val="28"/>
          <w:szCs w:val="28"/>
        </w:rPr>
      </w:pPr>
      <w:r w:rsidRPr="00FF4934">
        <w:rPr>
          <w:rFonts w:ascii="Times New Roman" w:hAnsi="Times New Roman" w:cs="Times New Roman"/>
          <w:sz w:val="28"/>
          <w:szCs w:val="28"/>
        </w:rPr>
        <w:t xml:space="preserve">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w:t>
      </w:r>
    </w:p>
    <w:tbl>
      <w:tblPr>
        <w:tblStyle w:val="a7"/>
        <w:tblW w:w="0" w:type="auto"/>
        <w:jc w:val="center"/>
        <w:tblInd w:w="-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8"/>
        <w:gridCol w:w="1522"/>
        <w:gridCol w:w="567"/>
        <w:gridCol w:w="2873"/>
        <w:gridCol w:w="1594"/>
      </w:tblGrid>
      <w:tr w:rsidR="001607A2" w:rsidRPr="00FF4934" w:rsidTr="00C61313">
        <w:trPr>
          <w:jc w:val="center"/>
        </w:trPr>
        <w:tc>
          <w:tcPr>
            <w:tcW w:w="2588" w:type="dxa"/>
            <w:hideMark/>
          </w:tcPr>
          <w:p w:rsidR="001607A2" w:rsidRPr="00FF4934" w:rsidRDefault="001607A2" w:rsidP="003E7333">
            <w:pPr>
              <w:jc w:val="both"/>
              <w:rPr>
                <w:sz w:val="28"/>
                <w:szCs w:val="28"/>
              </w:rPr>
            </w:pPr>
            <w:r w:rsidRPr="00FF4934">
              <w:rPr>
                <w:sz w:val="28"/>
                <w:szCs w:val="28"/>
              </w:rPr>
              <w:t xml:space="preserve">1.  </w:t>
            </w:r>
            <w:r w:rsidRPr="00FF4934">
              <w:rPr>
                <w:i/>
                <w:sz w:val="28"/>
                <w:szCs w:val="28"/>
                <w:lang w:val="en-US"/>
              </w:rPr>
              <w:t>N</w:t>
            </w:r>
            <w:r w:rsidRPr="00FF4934">
              <w:rPr>
                <w:i/>
                <w:sz w:val="28"/>
                <w:szCs w:val="28"/>
              </w:rPr>
              <w:t>. (</w:t>
            </w:r>
            <w:r w:rsidRPr="00FF4934">
              <w:rPr>
                <w:i/>
                <w:sz w:val="28"/>
                <w:szCs w:val="28"/>
                <w:lang w:val="en-US"/>
              </w:rPr>
              <w:t>N</w:t>
            </w:r>
            <w:r w:rsidRPr="00FF4934">
              <w:rPr>
                <w:i/>
                <w:sz w:val="28"/>
                <w:szCs w:val="28"/>
              </w:rPr>
              <w:t xml:space="preserve">.) </w:t>
            </w:r>
            <w:proofErr w:type="spellStart"/>
            <w:r w:rsidRPr="00FF4934">
              <w:rPr>
                <w:i/>
                <w:sz w:val="28"/>
                <w:szCs w:val="28"/>
                <w:lang w:val="en-US"/>
              </w:rPr>
              <w:t>monticola</w:t>
            </w:r>
            <w:proofErr w:type="spellEnd"/>
          </w:p>
        </w:tc>
        <w:tc>
          <w:tcPr>
            <w:tcW w:w="1522" w:type="dxa"/>
            <w:hideMark/>
          </w:tcPr>
          <w:p w:rsidR="001607A2" w:rsidRPr="00FF4934" w:rsidRDefault="001607A2" w:rsidP="003E7333">
            <w:pPr>
              <w:jc w:val="center"/>
              <w:rPr>
                <w:sz w:val="28"/>
                <w:szCs w:val="28"/>
              </w:rPr>
            </w:pPr>
            <w:r w:rsidRPr="00FF4934">
              <w:rPr>
                <w:sz w:val="28"/>
                <w:szCs w:val="28"/>
              </w:rPr>
              <w:t xml:space="preserve">– 50,63 </w:t>
            </w:r>
            <w:r w:rsidR="00C61313" w:rsidRPr="00FF4934">
              <w:rPr>
                <w:sz w:val="28"/>
                <w:szCs w:val="28"/>
              </w:rPr>
              <w:t xml:space="preserve"> </w:t>
            </w:r>
            <w:r w:rsidRPr="00FF4934">
              <w:rPr>
                <w:sz w:val="28"/>
                <w:szCs w:val="28"/>
              </w:rPr>
              <w:t>%;</w:t>
            </w:r>
          </w:p>
        </w:tc>
        <w:tc>
          <w:tcPr>
            <w:tcW w:w="567" w:type="dxa"/>
          </w:tcPr>
          <w:p w:rsidR="001607A2" w:rsidRPr="00FF4934" w:rsidRDefault="001607A2" w:rsidP="003E7333">
            <w:pPr>
              <w:jc w:val="center"/>
              <w:rPr>
                <w:sz w:val="28"/>
                <w:szCs w:val="28"/>
              </w:rPr>
            </w:pPr>
          </w:p>
        </w:tc>
        <w:tc>
          <w:tcPr>
            <w:tcW w:w="2873" w:type="dxa"/>
            <w:hideMark/>
          </w:tcPr>
          <w:p w:rsidR="001607A2" w:rsidRPr="00FF4934" w:rsidRDefault="001607A2" w:rsidP="003E7333">
            <w:pPr>
              <w:jc w:val="both"/>
              <w:rPr>
                <w:sz w:val="28"/>
                <w:szCs w:val="28"/>
              </w:rPr>
            </w:pPr>
            <w:r w:rsidRPr="00FF4934">
              <w:rPr>
                <w:sz w:val="28"/>
                <w:szCs w:val="28"/>
              </w:rPr>
              <w:t xml:space="preserve">6.  </w:t>
            </w:r>
            <w:r w:rsidRPr="00FF4934">
              <w:rPr>
                <w:i/>
                <w:sz w:val="28"/>
                <w:szCs w:val="28"/>
                <w:lang w:val="en-US"/>
              </w:rPr>
              <w:t>L</w:t>
            </w:r>
            <w:r w:rsidRPr="00FF4934">
              <w:rPr>
                <w:i/>
                <w:sz w:val="28"/>
                <w:szCs w:val="28"/>
              </w:rPr>
              <w:t>.</w:t>
            </w:r>
            <w:proofErr w:type="spellStart"/>
            <w:r w:rsidRPr="00FF4934">
              <w:rPr>
                <w:i/>
                <w:sz w:val="28"/>
                <w:szCs w:val="28"/>
                <w:lang w:val="en-US"/>
              </w:rPr>
              <w:t>wolandi</w:t>
            </w:r>
            <w:proofErr w:type="spellEnd"/>
          </w:p>
        </w:tc>
        <w:tc>
          <w:tcPr>
            <w:tcW w:w="1594" w:type="dxa"/>
            <w:hideMark/>
          </w:tcPr>
          <w:p w:rsidR="001607A2" w:rsidRPr="00FF4934" w:rsidRDefault="001607A2" w:rsidP="003E7333">
            <w:pPr>
              <w:jc w:val="both"/>
              <w:rPr>
                <w:sz w:val="28"/>
                <w:szCs w:val="28"/>
              </w:rPr>
            </w:pPr>
            <w:r w:rsidRPr="00FF4934">
              <w:rPr>
                <w:sz w:val="28"/>
                <w:szCs w:val="28"/>
              </w:rPr>
              <w:t xml:space="preserve">– 2,16 </w:t>
            </w:r>
            <w:r w:rsidR="00C61313" w:rsidRPr="00FF4934">
              <w:rPr>
                <w:sz w:val="28"/>
                <w:szCs w:val="28"/>
              </w:rPr>
              <w:t xml:space="preserve"> </w:t>
            </w:r>
            <w:r w:rsidRPr="00FF4934">
              <w:rPr>
                <w:sz w:val="28"/>
                <w:szCs w:val="28"/>
              </w:rPr>
              <w:t>%;</w:t>
            </w:r>
          </w:p>
        </w:tc>
      </w:tr>
      <w:tr w:rsidR="001607A2" w:rsidRPr="00FF4934" w:rsidTr="00C61313">
        <w:trPr>
          <w:jc w:val="center"/>
        </w:trPr>
        <w:tc>
          <w:tcPr>
            <w:tcW w:w="2588" w:type="dxa"/>
            <w:hideMark/>
          </w:tcPr>
          <w:p w:rsidR="001607A2" w:rsidRPr="00FF4934" w:rsidRDefault="001607A2" w:rsidP="003E7333">
            <w:pPr>
              <w:jc w:val="both"/>
              <w:rPr>
                <w:sz w:val="28"/>
                <w:szCs w:val="28"/>
              </w:rPr>
            </w:pPr>
            <w:r w:rsidRPr="00FF4934">
              <w:rPr>
                <w:sz w:val="28"/>
                <w:szCs w:val="28"/>
              </w:rPr>
              <w:t xml:space="preserve">2.  </w:t>
            </w:r>
            <w:r w:rsidRPr="00FF4934">
              <w:rPr>
                <w:i/>
                <w:sz w:val="28"/>
                <w:szCs w:val="28"/>
                <w:lang w:val="en-US"/>
              </w:rPr>
              <w:t>N</w:t>
            </w:r>
            <w:r w:rsidRPr="00FF4934">
              <w:rPr>
                <w:i/>
                <w:sz w:val="28"/>
                <w:szCs w:val="28"/>
              </w:rPr>
              <w:t>. (</w:t>
            </w:r>
            <w:r w:rsidRPr="00FF4934">
              <w:rPr>
                <w:i/>
                <w:sz w:val="28"/>
                <w:szCs w:val="28"/>
                <w:lang w:val="en-US"/>
              </w:rPr>
              <w:t>N</w:t>
            </w:r>
            <w:r w:rsidRPr="00FF4934">
              <w:rPr>
                <w:i/>
                <w:sz w:val="28"/>
                <w:szCs w:val="28"/>
              </w:rPr>
              <w:t>.)</w:t>
            </w:r>
            <w:r w:rsidRPr="00FF4934">
              <w:rPr>
                <w:sz w:val="28"/>
                <w:szCs w:val="28"/>
              </w:rPr>
              <w:t xml:space="preserve"> </w:t>
            </w:r>
            <w:proofErr w:type="spellStart"/>
            <w:r w:rsidRPr="00FF4934">
              <w:rPr>
                <w:i/>
                <w:sz w:val="28"/>
                <w:szCs w:val="28"/>
                <w:lang w:val="en-US"/>
              </w:rPr>
              <w:t>nagayoi</w:t>
            </w:r>
            <w:proofErr w:type="spellEnd"/>
          </w:p>
        </w:tc>
        <w:tc>
          <w:tcPr>
            <w:tcW w:w="1522" w:type="dxa"/>
            <w:hideMark/>
          </w:tcPr>
          <w:p w:rsidR="001607A2" w:rsidRPr="00FF4934" w:rsidRDefault="001607A2" w:rsidP="003E7333">
            <w:pPr>
              <w:jc w:val="center"/>
              <w:rPr>
                <w:sz w:val="28"/>
                <w:szCs w:val="28"/>
              </w:rPr>
            </w:pPr>
            <w:r w:rsidRPr="00FF4934">
              <w:rPr>
                <w:sz w:val="28"/>
                <w:szCs w:val="28"/>
              </w:rPr>
              <w:t>– 31,69</w:t>
            </w:r>
            <w:r w:rsidR="00C61313" w:rsidRPr="00FF4934">
              <w:rPr>
                <w:sz w:val="28"/>
                <w:szCs w:val="28"/>
              </w:rPr>
              <w:t xml:space="preserve">  </w:t>
            </w:r>
            <w:r w:rsidRPr="00FF4934">
              <w:rPr>
                <w:sz w:val="28"/>
                <w:szCs w:val="28"/>
              </w:rPr>
              <w:t>%;</w:t>
            </w:r>
          </w:p>
        </w:tc>
        <w:tc>
          <w:tcPr>
            <w:tcW w:w="567" w:type="dxa"/>
          </w:tcPr>
          <w:p w:rsidR="001607A2" w:rsidRPr="00FF4934" w:rsidRDefault="001607A2" w:rsidP="003E7333">
            <w:pPr>
              <w:jc w:val="center"/>
              <w:rPr>
                <w:sz w:val="28"/>
                <w:szCs w:val="28"/>
              </w:rPr>
            </w:pPr>
          </w:p>
        </w:tc>
        <w:tc>
          <w:tcPr>
            <w:tcW w:w="2873" w:type="dxa"/>
            <w:hideMark/>
          </w:tcPr>
          <w:p w:rsidR="001607A2" w:rsidRPr="00FF4934" w:rsidRDefault="001607A2" w:rsidP="003E7333">
            <w:pPr>
              <w:jc w:val="both"/>
              <w:rPr>
                <w:sz w:val="28"/>
                <w:szCs w:val="28"/>
              </w:rPr>
            </w:pPr>
            <w:r w:rsidRPr="00FF4934">
              <w:rPr>
                <w:sz w:val="28"/>
                <w:szCs w:val="28"/>
              </w:rPr>
              <w:t xml:space="preserve">7.  </w:t>
            </w:r>
            <w:r w:rsidRPr="00FF4934">
              <w:rPr>
                <w:i/>
                <w:sz w:val="28"/>
                <w:szCs w:val="28"/>
                <w:lang w:val="en-US"/>
              </w:rPr>
              <w:t>E</w:t>
            </w:r>
            <w:r w:rsidRPr="00FF4934">
              <w:rPr>
                <w:i/>
                <w:sz w:val="28"/>
                <w:szCs w:val="28"/>
              </w:rPr>
              <w:t xml:space="preserve">. </w:t>
            </w:r>
            <w:proofErr w:type="spellStart"/>
            <w:r w:rsidRPr="00FF4934">
              <w:rPr>
                <w:i/>
                <w:sz w:val="28"/>
                <w:szCs w:val="28"/>
                <w:lang w:val="en-US"/>
              </w:rPr>
              <w:t>alpina</w:t>
            </w:r>
            <w:proofErr w:type="spellEnd"/>
            <w:r w:rsidRPr="00FF4934">
              <w:rPr>
                <w:sz w:val="28"/>
                <w:szCs w:val="28"/>
              </w:rPr>
              <w:t xml:space="preserve">  </w:t>
            </w:r>
          </w:p>
        </w:tc>
        <w:tc>
          <w:tcPr>
            <w:tcW w:w="1594" w:type="dxa"/>
            <w:hideMark/>
          </w:tcPr>
          <w:p w:rsidR="001607A2" w:rsidRPr="00FF4934" w:rsidRDefault="001607A2" w:rsidP="003E7333">
            <w:pPr>
              <w:rPr>
                <w:sz w:val="28"/>
                <w:szCs w:val="28"/>
              </w:rPr>
            </w:pPr>
            <w:r w:rsidRPr="00FF4934">
              <w:rPr>
                <w:sz w:val="28"/>
                <w:szCs w:val="28"/>
              </w:rPr>
              <w:t xml:space="preserve">– 1,77 </w:t>
            </w:r>
            <w:r w:rsidR="00C61313" w:rsidRPr="00FF4934">
              <w:rPr>
                <w:sz w:val="28"/>
                <w:szCs w:val="28"/>
              </w:rPr>
              <w:t xml:space="preserve"> </w:t>
            </w:r>
            <w:r w:rsidRPr="00FF4934">
              <w:rPr>
                <w:sz w:val="28"/>
                <w:szCs w:val="28"/>
              </w:rPr>
              <w:t>%;</w:t>
            </w:r>
          </w:p>
        </w:tc>
      </w:tr>
      <w:tr w:rsidR="001607A2" w:rsidRPr="00FF4934" w:rsidTr="00C61313">
        <w:trPr>
          <w:jc w:val="center"/>
        </w:trPr>
        <w:tc>
          <w:tcPr>
            <w:tcW w:w="2588" w:type="dxa"/>
            <w:hideMark/>
          </w:tcPr>
          <w:p w:rsidR="001607A2" w:rsidRPr="00FF4934" w:rsidRDefault="001607A2" w:rsidP="003E7333">
            <w:pPr>
              <w:jc w:val="both"/>
              <w:rPr>
                <w:sz w:val="28"/>
                <w:szCs w:val="28"/>
                <w:lang w:val="en-US"/>
              </w:rPr>
            </w:pPr>
            <w:r w:rsidRPr="00FF4934">
              <w:rPr>
                <w:sz w:val="28"/>
                <w:szCs w:val="28"/>
              </w:rPr>
              <w:t xml:space="preserve">3.  </w:t>
            </w:r>
            <w:r w:rsidRPr="00FF4934">
              <w:rPr>
                <w:i/>
                <w:sz w:val="28"/>
                <w:szCs w:val="28"/>
                <w:lang w:val="en-US"/>
              </w:rPr>
              <w:t>N</w:t>
            </w:r>
            <w:r w:rsidRPr="00FF4934">
              <w:rPr>
                <w:i/>
                <w:sz w:val="28"/>
                <w:szCs w:val="28"/>
              </w:rPr>
              <w:t>.(</w:t>
            </w:r>
            <w:r w:rsidRPr="00FF4934">
              <w:rPr>
                <w:i/>
                <w:sz w:val="28"/>
                <w:szCs w:val="28"/>
                <w:lang w:val="en-US"/>
              </w:rPr>
              <w:t>N</w:t>
            </w:r>
            <w:r w:rsidRPr="00FF4934">
              <w:rPr>
                <w:i/>
                <w:sz w:val="28"/>
                <w:szCs w:val="28"/>
              </w:rPr>
              <w:t>.) к</w:t>
            </w:r>
            <w:proofErr w:type="spellStart"/>
            <w:r w:rsidRPr="00FF4934">
              <w:rPr>
                <w:i/>
                <w:sz w:val="28"/>
                <w:szCs w:val="28"/>
                <w:lang w:val="en-US"/>
              </w:rPr>
              <w:t>haradovi</w:t>
            </w:r>
            <w:proofErr w:type="spellEnd"/>
            <w:r w:rsidRPr="00FF4934">
              <w:rPr>
                <w:sz w:val="28"/>
                <w:szCs w:val="28"/>
                <w:lang w:val="en-US"/>
              </w:rPr>
              <w:t xml:space="preserve">  </w:t>
            </w:r>
          </w:p>
        </w:tc>
        <w:tc>
          <w:tcPr>
            <w:tcW w:w="1522" w:type="dxa"/>
            <w:hideMark/>
          </w:tcPr>
          <w:p w:rsidR="001607A2" w:rsidRPr="00FF4934" w:rsidRDefault="001607A2" w:rsidP="003E7333">
            <w:pPr>
              <w:jc w:val="center"/>
              <w:rPr>
                <w:sz w:val="28"/>
                <w:szCs w:val="28"/>
                <w:lang w:val="en-US"/>
              </w:rPr>
            </w:pPr>
            <w:r w:rsidRPr="00FF4934">
              <w:rPr>
                <w:sz w:val="28"/>
                <w:szCs w:val="28"/>
                <w:lang w:val="en-US"/>
              </w:rPr>
              <w:t xml:space="preserve">–   4,55 </w:t>
            </w:r>
            <w:r w:rsidR="00C61313" w:rsidRPr="00FF4934">
              <w:rPr>
                <w:sz w:val="28"/>
                <w:szCs w:val="28"/>
              </w:rPr>
              <w:t xml:space="preserve"> </w:t>
            </w:r>
            <w:r w:rsidRPr="00FF4934">
              <w:rPr>
                <w:sz w:val="28"/>
                <w:szCs w:val="28"/>
                <w:lang w:val="en-US"/>
              </w:rPr>
              <w:t>%;</w:t>
            </w:r>
          </w:p>
        </w:tc>
        <w:tc>
          <w:tcPr>
            <w:tcW w:w="567" w:type="dxa"/>
          </w:tcPr>
          <w:p w:rsidR="001607A2" w:rsidRPr="00FF4934" w:rsidRDefault="001607A2" w:rsidP="003E7333">
            <w:pPr>
              <w:jc w:val="center"/>
              <w:rPr>
                <w:sz w:val="28"/>
                <w:szCs w:val="28"/>
              </w:rPr>
            </w:pPr>
          </w:p>
        </w:tc>
        <w:tc>
          <w:tcPr>
            <w:tcW w:w="2873" w:type="dxa"/>
            <w:hideMark/>
          </w:tcPr>
          <w:p w:rsidR="001607A2" w:rsidRPr="00FF4934" w:rsidRDefault="001607A2" w:rsidP="003E7333">
            <w:pPr>
              <w:jc w:val="both"/>
              <w:rPr>
                <w:sz w:val="28"/>
                <w:szCs w:val="28"/>
              </w:rPr>
            </w:pPr>
            <w:r w:rsidRPr="00FF4934">
              <w:rPr>
                <w:sz w:val="28"/>
                <w:szCs w:val="28"/>
                <w:lang w:val="en-US"/>
              </w:rPr>
              <w:t xml:space="preserve">8.  </w:t>
            </w:r>
            <w:r w:rsidRPr="00FF4934">
              <w:rPr>
                <w:i/>
                <w:sz w:val="28"/>
                <w:szCs w:val="28"/>
                <w:lang w:val="en-US"/>
              </w:rPr>
              <w:t xml:space="preserve">N.(N.) </w:t>
            </w:r>
            <w:proofErr w:type="spellStart"/>
            <w:r w:rsidRPr="00FF4934">
              <w:rPr>
                <w:i/>
                <w:sz w:val="28"/>
                <w:szCs w:val="28"/>
                <w:lang w:val="en-US"/>
              </w:rPr>
              <w:t>georgyi</w:t>
            </w:r>
            <w:proofErr w:type="spellEnd"/>
          </w:p>
        </w:tc>
        <w:tc>
          <w:tcPr>
            <w:tcW w:w="1594" w:type="dxa"/>
            <w:hideMark/>
          </w:tcPr>
          <w:p w:rsidR="001607A2" w:rsidRPr="00FF4934" w:rsidRDefault="001607A2" w:rsidP="003E7333">
            <w:pPr>
              <w:jc w:val="both"/>
              <w:rPr>
                <w:sz w:val="28"/>
                <w:szCs w:val="28"/>
              </w:rPr>
            </w:pPr>
            <w:r w:rsidRPr="00FF4934">
              <w:rPr>
                <w:sz w:val="28"/>
                <w:szCs w:val="28"/>
                <w:lang w:val="en-US"/>
              </w:rPr>
              <w:t>–</w:t>
            </w:r>
            <w:r w:rsidR="00C61313" w:rsidRPr="00FF4934">
              <w:rPr>
                <w:sz w:val="28"/>
                <w:szCs w:val="28"/>
              </w:rPr>
              <w:t xml:space="preserve"> </w:t>
            </w:r>
            <w:r w:rsidRPr="00FF4934">
              <w:rPr>
                <w:sz w:val="28"/>
                <w:szCs w:val="28"/>
                <w:lang w:val="en-US"/>
              </w:rPr>
              <w:t xml:space="preserve">1,32 </w:t>
            </w:r>
            <w:r w:rsidR="00C61313" w:rsidRPr="00FF4934">
              <w:rPr>
                <w:sz w:val="28"/>
                <w:szCs w:val="28"/>
              </w:rPr>
              <w:t xml:space="preserve"> </w:t>
            </w:r>
            <w:r w:rsidRPr="00FF4934">
              <w:rPr>
                <w:sz w:val="28"/>
                <w:szCs w:val="28"/>
                <w:lang w:val="en-US"/>
              </w:rPr>
              <w:t>%;</w:t>
            </w:r>
          </w:p>
        </w:tc>
      </w:tr>
      <w:tr w:rsidR="001607A2" w:rsidRPr="00FF4934" w:rsidTr="00C61313">
        <w:trPr>
          <w:jc w:val="center"/>
        </w:trPr>
        <w:tc>
          <w:tcPr>
            <w:tcW w:w="2588" w:type="dxa"/>
            <w:hideMark/>
          </w:tcPr>
          <w:p w:rsidR="001607A2" w:rsidRPr="00FF4934" w:rsidRDefault="001607A2" w:rsidP="003E7333">
            <w:pPr>
              <w:jc w:val="both"/>
              <w:rPr>
                <w:sz w:val="28"/>
                <w:szCs w:val="28"/>
                <w:lang w:val="en-US"/>
              </w:rPr>
            </w:pPr>
            <w:r w:rsidRPr="00FF4934">
              <w:rPr>
                <w:sz w:val="28"/>
                <w:szCs w:val="28"/>
                <w:lang w:val="en-US"/>
              </w:rPr>
              <w:t>4.</w:t>
            </w:r>
            <w:r w:rsidRPr="00FF4934">
              <w:rPr>
                <w:sz w:val="28"/>
                <w:szCs w:val="28"/>
              </w:rPr>
              <w:t xml:space="preserve">  </w:t>
            </w:r>
            <w:r w:rsidRPr="00FF4934">
              <w:rPr>
                <w:i/>
                <w:sz w:val="28"/>
                <w:szCs w:val="28"/>
                <w:lang w:val="en-US"/>
              </w:rPr>
              <w:t xml:space="preserve">A. </w:t>
            </w:r>
            <w:proofErr w:type="spellStart"/>
            <w:r w:rsidRPr="00FF4934">
              <w:rPr>
                <w:i/>
                <w:sz w:val="28"/>
                <w:szCs w:val="28"/>
                <w:lang w:val="en-US"/>
              </w:rPr>
              <w:t>armata</w:t>
            </w:r>
            <w:proofErr w:type="spellEnd"/>
            <w:r w:rsidRPr="00FF4934">
              <w:rPr>
                <w:sz w:val="28"/>
                <w:szCs w:val="28"/>
                <w:lang w:val="en-US"/>
              </w:rPr>
              <w:t xml:space="preserve">  </w:t>
            </w:r>
          </w:p>
        </w:tc>
        <w:tc>
          <w:tcPr>
            <w:tcW w:w="1522" w:type="dxa"/>
            <w:hideMark/>
          </w:tcPr>
          <w:p w:rsidR="001607A2" w:rsidRPr="00FF4934" w:rsidRDefault="001607A2" w:rsidP="003E7333">
            <w:pPr>
              <w:rPr>
                <w:sz w:val="28"/>
                <w:szCs w:val="28"/>
                <w:lang w:val="en-US"/>
              </w:rPr>
            </w:pPr>
            <w:r w:rsidRPr="00FF4934">
              <w:rPr>
                <w:sz w:val="28"/>
                <w:szCs w:val="28"/>
              </w:rPr>
              <w:t>–    3,74</w:t>
            </w:r>
            <w:r w:rsidR="00C61313" w:rsidRPr="00FF4934">
              <w:rPr>
                <w:sz w:val="28"/>
                <w:szCs w:val="28"/>
              </w:rPr>
              <w:t xml:space="preserve"> </w:t>
            </w:r>
            <w:r w:rsidRPr="00FF4934">
              <w:rPr>
                <w:sz w:val="28"/>
                <w:szCs w:val="28"/>
              </w:rPr>
              <w:t>%;</w:t>
            </w:r>
          </w:p>
        </w:tc>
        <w:tc>
          <w:tcPr>
            <w:tcW w:w="567" w:type="dxa"/>
          </w:tcPr>
          <w:p w:rsidR="001607A2" w:rsidRPr="00FF4934" w:rsidRDefault="001607A2" w:rsidP="003E7333">
            <w:pPr>
              <w:jc w:val="center"/>
              <w:rPr>
                <w:sz w:val="28"/>
                <w:szCs w:val="28"/>
              </w:rPr>
            </w:pPr>
          </w:p>
        </w:tc>
        <w:tc>
          <w:tcPr>
            <w:tcW w:w="2873" w:type="dxa"/>
            <w:hideMark/>
          </w:tcPr>
          <w:p w:rsidR="001607A2" w:rsidRPr="00FF4934" w:rsidRDefault="001607A2" w:rsidP="003E7333">
            <w:pPr>
              <w:jc w:val="both"/>
              <w:rPr>
                <w:sz w:val="28"/>
                <w:szCs w:val="28"/>
              </w:rPr>
            </w:pPr>
            <w:r w:rsidRPr="00FF4934">
              <w:rPr>
                <w:sz w:val="28"/>
                <w:szCs w:val="28"/>
              </w:rPr>
              <w:t>9. остальные 14 видов</w:t>
            </w:r>
          </w:p>
        </w:tc>
        <w:tc>
          <w:tcPr>
            <w:tcW w:w="1594" w:type="dxa"/>
            <w:hideMark/>
          </w:tcPr>
          <w:p w:rsidR="001607A2" w:rsidRPr="00FF4934" w:rsidRDefault="001607A2" w:rsidP="003E7333">
            <w:pPr>
              <w:jc w:val="both"/>
              <w:rPr>
                <w:sz w:val="28"/>
                <w:szCs w:val="28"/>
              </w:rPr>
            </w:pPr>
            <w:r w:rsidRPr="00FF4934">
              <w:rPr>
                <w:sz w:val="28"/>
                <w:szCs w:val="28"/>
              </w:rPr>
              <w:t xml:space="preserve">– 1,26 </w:t>
            </w:r>
            <w:r w:rsidR="00C61313" w:rsidRPr="00FF4934">
              <w:rPr>
                <w:sz w:val="28"/>
                <w:szCs w:val="28"/>
              </w:rPr>
              <w:t xml:space="preserve"> </w:t>
            </w:r>
            <w:r w:rsidRPr="00FF4934">
              <w:rPr>
                <w:sz w:val="28"/>
                <w:szCs w:val="28"/>
              </w:rPr>
              <w:t>%.</w:t>
            </w:r>
          </w:p>
        </w:tc>
      </w:tr>
      <w:tr w:rsidR="00AE389A" w:rsidRPr="00FF4934" w:rsidTr="00C61313">
        <w:trPr>
          <w:jc w:val="center"/>
        </w:trPr>
        <w:tc>
          <w:tcPr>
            <w:tcW w:w="2588" w:type="dxa"/>
            <w:hideMark/>
          </w:tcPr>
          <w:p w:rsidR="00AE389A" w:rsidRPr="00FF4934" w:rsidRDefault="00AE389A" w:rsidP="003E7333">
            <w:pPr>
              <w:jc w:val="both"/>
              <w:rPr>
                <w:sz w:val="28"/>
                <w:szCs w:val="28"/>
                <w:lang w:val="en-US"/>
              </w:rPr>
            </w:pPr>
          </w:p>
        </w:tc>
        <w:tc>
          <w:tcPr>
            <w:tcW w:w="1522" w:type="dxa"/>
            <w:hideMark/>
          </w:tcPr>
          <w:p w:rsidR="00AE389A" w:rsidRPr="00FF4934" w:rsidRDefault="00AE389A" w:rsidP="003E7333">
            <w:pPr>
              <w:rPr>
                <w:sz w:val="28"/>
                <w:szCs w:val="28"/>
              </w:rPr>
            </w:pPr>
          </w:p>
        </w:tc>
        <w:tc>
          <w:tcPr>
            <w:tcW w:w="567" w:type="dxa"/>
          </w:tcPr>
          <w:p w:rsidR="00AE389A" w:rsidRPr="00FF4934" w:rsidRDefault="00AE389A" w:rsidP="003E7333">
            <w:pPr>
              <w:jc w:val="center"/>
              <w:rPr>
                <w:sz w:val="28"/>
                <w:szCs w:val="28"/>
              </w:rPr>
            </w:pPr>
          </w:p>
        </w:tc>
        <w:tc>
          <w:tcPr>
            <w:tcW w:w="2873" w:type="dxa"/>
            <w:hideMark/>
          </w:tcPr>
          <w:p w:rsidR="00AE389A" w:rsidRPr="00FF4934" w:rsidRDefault="00AE389A" w:rsidP="003E7333">
            <w:pPr>
              <w:jc w:val="both"/>
              <w:rPr>
                <w:sz w:val="28"/>
                <w:szCs w:val="28"/>
              </w:rPr>
            </w:pPr>
          </w:p>
        </w:tc>
        <w:tc>
          <w:tcPr>
            <w:tcW w:w="1594" w:type="dxa"/>
            <w:hideMark/>
          </w:tcPr>
          <w:p w:rsidR="00AE389A" w:rsidRPr="00FF4934" w:rsidRDefault="00AE389A" w:rsidP="003E7333">
            <w:pPr>
              <w:jc w:val="both"/>
              <w:rPr>
                <w:sz w:val="28"/>
                <w:szCs w:val="28"/>
              </w:rPr>
            </w:pPr>
          </w:p>
        </w:tc>
      </w:tr>
    </w:tbl>
    <w:p w:rsidR="00CE0F52" w:rsidRPr="00FF4934" w:rsidRDefault="00CE0F52" w:rsidP="00CE0F52">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Впервые </w:t>
      </w:r>
      <w:r w:rsidR="00AE389A" w:rsidRPr="00FF4934">
        <w:rPr>
          <w:rFonts w:ascii="Times New Roman" w:hAnsi="Times New Roman" w:cs="Times New Roman"/>
          <w:sz w:val="28"/>
          <w:szCs w:val="28"/>
        </w:rPr>
        <w:t>проведены</w:t>
      </w:r>
      <w:r w:rsidRPr="00FF4934">
        <w:rPr>
          <w:rFonts w:ascii="Times New Roman" w:hAnsi="Times New Roman" w:cs="Times New Roman"/>
          <w:sz w:val="28"/>
          <w:szCs w:val="28"/>
        </w:rPr>
        <w:t xml:space="preserve"> исследования корреляция между зараженностью клещами </w:t>
      </w:r>
      <w:proofErr w:type="spellStart"/>
      <w:r w:rsidRPr="00FF4934">
        <w:rPr>
          <w:rFonts w:ascii="Times New Roman" w:hAnsi="Times New Roman" w:cs="Times New Roman"/>
          <w:sz w:val="28"/>
          <w:szCs w:val="28"/>
        </w:rPr>
        <w:t>краснотелками</w:t>
      </w:r>
      <w:proofErr w:type="spellEnd"/>
      <w:r w:rsidRPr="00FF4934">
        <w:rPr>
          <w:rFonts w:ascii="Times New Roman" w:hAnsi="Times New Roman" w:cs="Times New Roman"/>
          <w:sz w:val="28"/>
          <w:szCs w:val="28"/>
        </w:rPr>
        <w:t xml:space="preserve"> и различными возрастными группами самцов и самок серебристой полевки и лесной мыши. Самой многочисленной оказал</w:t>
      </w:r>
      <w:r w:rsidR="00C61313" w:rsidRPr="00FF4934">
        <w:rPr>
          <w:rFonts w:ascii="Times New Roman" w:hAnsi="Times New Roman" w:cs="Times New Roman"/>
          <w:sz w:val="28"/>
          <w:szCs w:val="28"/>
        </w:rPr>
        <w:t>а</w:t>
      </w:r>
      <w:r w:rsidRPr="00FF4934">
        <w:rPr>
          <w:rFonts w:ascii="Times New Roman" w:hAnsi="Times New Roman" w:cs="Times New Roman"/>
          <w:sz w:val="28"/>
          <w:szCs w:val="28"/>
        </w:rPr>
        <w:t xml:space="preserve">сь группа </w:t>
      </w:r>
      <w:proofErr w:type="spellStart"/>
      <w:r w:rsidRPr="00FF4934">
        <w:rPr>
          <w:rFonts w:ascii="Times New Roman" w:hAnsi="Times New Roman" w:cs="Times New Roman"/>
          <w:sz w:val="28"/>
          <w:szCs w:val="28"/>
          <w:lang w:val="en-US"/>
        </w:rPr>
        <w:t>adultus</w:t>
      </w:r>
      <w:proofErr w:type="spellEnd"/>
      <w:r w:rsidRPr="00FF4934">
        <w:rPr>
          <w:rFonts w:ascii="Times New Roman" w:hAnsi="Times New Roman" w:cs="Times New Roman"/>
          <w:sz w:val="28"/>
          <w:szCs w:val="28"/>
        </w:rPr>
        <w:t xml:space="preserve"> – у серебристой полевки она составила 81,55 %, у лесной мыши 83,75 %, от числа грызунов каждого вида. Установлено, что самки были заражены чаще, чем самцы, хотя и имели различные количественные значения. Так, если у самцов серебристой полевки ИВ = 85,45 %, а у самок 91,67 %, то у лесной мыши эти показатели были в 5,7 и  3,0 раза соответственно, ниже (рис. 6. </w:t>
      </w:r>
      <w:r w:rsidR="00643031">
        <w:rPr>
          <w:rFonts w:ascii="Times New Roman" w:hAnsi="Times New Roman" w:cs="Times New Roman"/>
          <w:sz w:val="28"/>
          <w:szCs w:val="28"/>
        </w:rPr>
        <w:t>2</w:t>
      </w:r>
      <w:r w:rsidRPr="00FF4934">
        <w:rPr>
          <w:rFonts w:ascii="Times New Roman" w:hAnsi="Times New Roman" w:cs="Times New Roman"/>
          <w:sz w:val="28"/>
          <w:szCs w:val="28"/>
        </w:rPr>
        <w:t xml:space="preserve">.). Если на самках группы   </w:t>
      </w:r>
      <w:proofErr w:type="spellStart"/>
      <w:r w:rsidRPr="00FF4934">
        <w:rPr>
          <w:rFonts w:ascii="Times New Roman" w:hAnsi="Times New Roman" w:cs="Times New Roman"/>
          <w:sz w:val="28"/>
          <w:szCs w:val="28"/>
          <w:lang w:val="en-US"/>
        </w:rPr>
        <w:t>adultus</w:t>
      </w:r>
      <w:proofErr w:type="spellEnd"/>
      <w:r w:rsidRPr="00FF4934">
        <w:rPr>
          <w:rFonts w:ascii="Times New Roman" w:hAnsi="Times New Roman" w:cs="Times New Roman"/>
          <w:sz w:val="28"/>
          <w:szCs w:val="28"/>
        </w:rPr>
        <w:t xml:space="preserve"> у этого грызуна прокармливалось (ИД) 94,85 %, то на самцах этот показатель был, ниже и составил 84,75 %, от числа клещей этой группы. В целом у серебристой полевки ИВ = 88,35 %, а ИО = 93,76 экз. на особь.</w:t>
      </w:r>
    </w:p>
    <w:p w:rsidR="0043489A" w:rsidRPr="00FF4934" w:rsidRDefault="0043489A" w:rsidP="0043489A">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У серебристой полевки интенсивность поражения клещами у самцов и самок различных возрастных групп имела определенную закономерность. У самцов этот показатель различался не очень заметно, от 63,60 экз. у </w:t>
      </w:r>
      <w:proofErr w:type="spellStart"/>
      <w:r w:rsidRPr="00FF4934">
        <w:rPr>
          <w:rFonts w:ascii="Times New Roman" w:hAnsi="Times New Roman" w:cs="Times New Roman"/>
          <w:sz w:val="28"/>
          <w:szCs w:val="28"/>
          <w:lang w:val="en-US"/>
        </w:rPr>
        <w:t>subadultus</w:t>
      </w:r>
      <w:proofErr w:type="spellEnd"/>
      <w:r w:rsidRPr="00FF4934">
        <w:rPr>
          <w:rFonts w:ascii="Times New Roman" w:hAnsi="Times New Roman" w:cs="Times New Roman"/>
          <w:sz w:val="28"/>
          <w:szCs w:val="28"/>
        </w:rPr>
        <w:t xml:space="preserve">  до 85,79 экз. у </w:t>
      </w:r>
      <w:proofErr w:type="gramStart"/>
      <w:r w:rsidRPr="00FF4934">
        <w:rPr>
          <w:rFonts w:ascii="Times New Roman" w:hAnsi="Times New Roman" w:cs="Times New Roman"/>
          <w:sz w:val="28"/>
          <w:szCs w:val="28"/>
        </w:rPr>
        <w:t>а</w:t>
      </w:r>
      <w:proofErr w:type="spellStart"/>
      <w:proofErr w:type="gramEnd"/>
      <w:r w:rsidRPr="00FF4934">
        <w:rPr>
          <w:rFonts w:ascii="Times New Roman" w:hAnsi="Times New Roman" w:cs="Times New Roman"/>
          <w:sz w:val="28"/>
          <w:szCs w:val="28"/>
          <w:lang w:val="en-US"/>
        </w:rPr>
        <w:t>dultus</w:t>
      </w:r>
      <w:proofErr w:type="spellEnd"/>
      <w:r w:rsidR="00387054">
        <w:rPr>
          <w:rFonts w:ascii="Times New Roman" w:hAnsi="Times New Roman" w:cs="Times New Roman"/>
          <w:sz w:val="28"/>
          <w:szCs w:val="28"/>
        </w:rPr>
        <w:t xml:space="preserve"> (рис. 6. </w:t>
      </w:r>
      <w:r w:rsidR="00643031">
        <w:rPr>
          <w:rFonts w:ascii="Times New Roman" w:hAnsi="Times New Roman" w:cs="Times New Roman"/>
          <w:sz w:val="28"/>
          <w:szCs w:val="28"/>
        </w:rPr>
        <w:t>3</w:t>
      </w:r>
      <w:r w:rsidRPr="00FF4934">
        <w:rPr>
          <w:rFonts w:ascii="Times New Roman" w:hAnsi="Times New Roman" w:cs="Times New Roman"/>
          <w:sz w:val="28"/>
          <w:szCs w:val="28"/>
        </w:rPr>
        <w:t xml:space="preserve">.) Разница отличий составила 22,19 экз. Более значительный разрыв между возрастными группами  </w:t>
      </w:r>
      <w:proofErr w:type="spellStart"/>
      <w:r w:rsidRPr="00FF4934">
        <w:rPr>
          <w:rFonts w:ascii="Times New Roman" w:hAnsi="Times New Roman" w:cs="Times New Roman"/>
          <w:sz w:val="28"/>
          <w:szCs w:val="28"/>
          <w:lang w:val="en-US"/>
        </w:rPr>
        <w:t>adultus</w:t>
      </w:r>
      <w:proofErr w:type="spellEnd"/>
      <w:r w:rsidRPr="00FF4934">
        <w:rPr>
          <w:rFonts w:ascii="Times New Roman" w:hAnsi="Times New Roman" w:cs="Times New Roman"/>
          <w:sz w:val="28"/>
          <w:szCs w:val="28"/>
        </w:rPr>
        <w:t xml:space="preserve"> и </w:t>
      </w:r>
      <w:proofErr w:type="spellStart"/>
      <w:r w:rsidRPr="00FF4934">
        <w:rPr>
          <w:rFonts w:ascii="Times New Roman" w:hAnsi="Times New Roman" w:cs="Times New Roman"/>
          <w:sz w:val="28"/>
          <w:szCs w:val="28"/>
          <w:lang w:val="en-US"/>
        </w:rPr>
        <w:t>senex</w:t>
      </w:r>
      <w:proofErr w:type="spellEnd"/>
      <w:r w:rsidRPr="00FF4934">
        <w:rPr>
          <w:rFonts w:ascii="Times New Roman" w:hAnsi="Times New Roman" w:cs="Times New Roman"/>
          <w:sz w:val="28"/>
          <w:szCs w:val="28"/>
        </w:rPr>
        <w:t xml:space="preserve"> обнаружен у самок, который равнялся 117,09 экз. Необходимо отметить, что возрастная группа </w:t>
      </w:r>
      <w:proofErr w:type="spellStart"/>
      <w:r w:rsidRPr="00FF4934">
        <w:rPr>
          <w:rFonts w:ascii="Times New Roman" w:hAnsi="Times New Roman" w:cs="Times New Roman"/>
          <w:sz w:val="28"/>
          <w:szCs w:val="28"/>
          <w:lang w:val="en-US"/>
        </w:rPr>
        <w:t>senex</w:t>
      </w:r>
      <w:proofErr w:type="spellEnd"/>
      <w:r w:rsidRPr="00FF4934">
        <w:rPr>
          <w:rFonts w:ascii="Times New Roman" w:hAnsi="Times New Roman" w:cs="Times New Roman"/>
          <w:sz w:val="28"/>
          <w:szCs w:val="28"/>
        </w:rPr>
        <w:t xml:space="preserve"> у лесной мыши в наших сборах отсутствовала.</w:t>
      </w:r>
    </w:p>
    <w:p w:rsidR="0043489A" w:rsidRPr="00FF4934" w:rsidRDefault="0043489A" w:rsidP="00CE0F52">
      <w:pPr>
        <w:spacing w:after="0" w:line="240" w:lineRule="auto"/>
        <w:ind w:firstLine="567"/>
        <w:jc w:val="both"/>
        <w:rPr>
          <w:rFonts w:ascii="Times New Roman" w:hAnsi="Times New Roman" w:cs="Times New Roman"/>
          <w:sz w:val="28"/>
          <w:szCs w:val="28"/>
        </w:rPr>
      </w:pPr>
    </w:p>
    <w:p w:rsidR="00CE0F52" w:rsidRPr="00FF4934" w:rsidRDefault="00A56018" w:rsidP="00CE0F52">
      <w:pPr>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pict>
          <v:shapetype id="_x0000_t202" coordsize="21600,21600" o:spt="202" path="m,l,21600r21600,l21600,xe">
            <v:stroke joinstyle="miter"/>
            <v:path gradientshapeok="t" o:connecttype="rect"/>
          </v:shapetype>
          <v:shape id="_x0000_s1026" type="#_x0000_t202" style="position:absolute;left:0;text-align:left;margin-left:319.95pt;margin-top:232pt;width:119.25pt;height:37.2pt;z-index:251656192" strokecolor="white [3212]">
            <v:textbox style="mso-next-textbox:#_x0000_s1026">
              <w:txbxContent>
                <w:p w:rsidR="00442ED3" w:rsidRDefault="00442ED3" w:rsidP="00CE0F52">
                  <w:pPr>
                    <w:spacing w:after="0" w:line="240" w:lineRule="auto"/>
                    <w:rPr>
                      <w:rFonts w:ascii="Times New Roman" w:hAnsi="Times New Roman" w:cs="Times New Roman"/>
                      <w:sz w:val="28"/>
                      <w:szCs w:val="28"/>
                    </w:rPr>
                  </w:pPr>
                  <w:r>
                    <w:rPr>
                      <w:rFonts w:ascii="Times New Roman" w:hAnsi="Times New Roman" w:cs="Times New Roman"/>
                      <w:sz w:val="28"/>
                      <w:szCs w:val="28"/>
                    </w:rPr>
                    <w:t>1                   2</w:t>
                  </w:r>
                </w:p>
                <w:p w:rsidR="00442ED3" w:rsidRDefault="00442ED3" w:rsidP="00CE0F5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б</w:t>
                  </w:r>
                </w:p>
                <w:p w:rsidR="00442ED3" w:rsidRDefault="00442ED3" w:rsidP="00CE0F52">
                  <w:pPr>
                    <w:spacing w:after="0" w:line="240" w:lineRule="auto"/>
                    <w:rPr>
                      <w:rFonts w:ascii="Times New Roman" w:hAnsi="Times New Roman" w:cs="Times New Roman"/>
                      <w:sz w:val="28"/>
                      <w:szCs w:val="28"/>
                    </w:rPr>
                  </w:pPr>
                </w:p>
                <w:p w:rsidR="00442ED3" w:rsidRDefault="00442ED3" w:rsidP="00CE0F52">
                  <w:pPr>
                    <w:spacing w:after="0" w:line="240" w:lineRule="auto"/>
                    <w:rPr>
                      <w:rFonts w:ascii="Times New Roman" w:hAnsi="Times New Roman" w:cs="Times New Roman"/>
                      <w:sz w:val="28"/>
                      <w:szCs w:val="28"/>
                    </w:rPr>
                  </w:pPr>
                </w:p>
                <w:p w:rsidR="00442ED3" w:rsidRDefault="00442ED3" w:rsidP="00CE0F52">
                  <w:pPr>
                    <w:spacing w:after="0" w:line="240" w:lineRule="auto"/>
                    <w:rPr>
                      <w:rFonts w:ascii="Times New Roman" w:hAnsi="Times New Roman" w:cs="Times New Roman"/>
                      <w:sz w:val="28"/>
                      <w:szCs w:val="28"/>
                    </w:rPr>
                  </w:pPr>
                </w:p>
                <w:p w:rsidR="00442ED3" w:rsidRDefault="00442ED3" w:rsidP="00CE0F52">
                  <w:pPr>
                    <w:spacing w:after="0" w:line="240" w:lineRule="auto"/>
                    <w:rPr>
                      <w:rFonts w:ascii="Times New Roman" w:hAnsi="Times New Roman" w:cs="Times New Roman"/>
                      <w:sz w:val="28"/>
                      <w:szCs w:val="28"/>
                    </w:rPr>
                  </w:pPr>
                </w:p>
                <w:p w:rsidR="00442ED3" w:rsidRDefault="00442ED3" w:rsidP="00CE0F52">
                  <w:pPr>
                    <w:spacing w:after="0" w:line="240" w:lineRule="auto"/>
                    <w:rPr>
                      <w:rFonts w:ascii="Times New Roman" w:hAnsi="Times New Roman" w:cs="Times New Roman"/>
                      <w:sz w:val="28"/>
                      <w:szCs w:val="28"/>
                    </w:rPr>
                  </w:pPr>
                </w:p>
                <w:p w:rsidR="00442ED3" w:rsidRDefault="00442ED3" w:rsidP="00CE0F5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442ED3" w:rsidRDefault="00442ED3" w:rsidP="00CE0F52">
                  <w:pPr>
                    <w:spacing w:after="0"/>
                  </w:pPr>
                </w:p>
              </w:txbxContent>
            </v:textbox>
          </v:shape>
        </w:pict>
      </w:r>
      <w:r>
        <w:rPr>
          <w:rFonts w:ascii="Times New Roman" w:hAnsi="Times New Roman" w:cs="Times New Roman"/>
          <w:sz w:val="28"/>
          <w:szCs w:val="28"/>
        </w:rPr>
        <w:pict>
          <v:shape id="_x0000_s1027" type="#_x0000_t202" style="position:absolute;left:0;text-align:left;margin-left:136.45pt;margin-top:237.55pt;width:102.5pt;height:37.2pt;z-index:251657216" stroked="f">
            <v:textbox style="mso-next-textbox:#_x0000_s1027">
              <w:txbxContent>
                <w:p w:rsidR="00442ED3" w:rsidRDefault="00442ED3" w:rsidP="004348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                 2                       а</w:t>
                  </w:r>
                </w:p>
                <w:p w:rsidR="00442ED3" w:rsidRDefault="00442ED3" w:rsidP="00CE0F52"/>
                <w:p w:rsidR="00442ED3" w:rsidRDefault="00442ED3" w:rsidP="00CE0F52"/>
                <w:p w:rsidR="00442ED3" w:rsidRDefault="00442ED3" w:rsidP="00CE0F52"/>
                <w:p w:rsidR="00442ED3" w:rsidRDefault="00442ED3" w:rsidP="00CE0F52"/>
              </w:txbxContent>
            </v:textbox>
          </v:shape>
        </w:pict>
      </w:r>
      <w:r w:rsidR="00CE0F52" w:rsidRPr="00FF4934">
        <w:rPr>
          <w:rFonts w:ascii="Times New Roman" w:hAnsi="Times New Roman" w:cs="Times New Roman"/>
          <w:noProof/>
          <w:sz w:val="28"/>
          <w:szCs w:val="28"/>
        </w:rPr>
        <w:drawing>
          <wp:inline distT="0" distB="0" distL="0" distR="0">
            <wp:extent cx="5627077" cy="3033346"/>
            <wp:effectExtent l="0" t="0" r="0"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E0F52" w:rsidRPr="00FF4934" w:rsidRDefault="00CE0F52" w:rsidP="00CE0F52">
      <w:pPr>
        <w:spacing w:after="0" w:line="360" w:lineRule="auto"/>
        <w:jc w:val="center"/>
        <w:rPr>
          <w:rFonts w:ascii="Times New Roman" w:hAnsi="Times New Roman" w:cs="Times New Roman"/>
          <w:sz w:val="28"/>
          <w:szCs w:val="28"/>
        </w:rPr>
      </w:pPr>
    </w:p>
    <w:p w:rsidR="00C61313" w:rsidRDefault="008564B8" w:rsidP="008564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Рис. 6.</w:t>
      </w:r>
      <w:r w:rsidR="002F23F2">
        <w:rPr>
          <w:rFonts w:ascii="Times New Roman" w:hAnsi="Times New Roman" w:cs="Times New Roman"/>
          <w:sz w:val="28"/>
          <w:szCs w:val="28"/>
        </w:rPr>
        <w:t>2</w:t>
      </w:r>
      <w:r w:rsidR="00CE0F52" w:rsidRPr="00FF4934">
        <w:rPr>
          <w:rFonts w:ascii="Times New Roman" w:hAnsi="Times New Roman" w:cs="Times New Roman"/>
          <w:sz w:val="28"/>
          <w:szCs w:val="28"/>
        </w:rPr>
        <w:t>. Инде</w:t>
      </w:r>
      <w:proofErr w:type="gramStart"/>
      <w:r w:rsidR="00CE0F52" w:rsidRPr="00FF4934">
        <w:rPr>
          <w:rFonts w:ascii="Times New Roman" w:hAnsi="Times New Roman" w:cs="Times New Roman"/>
          <w:sz w:val="28"/>
          <w:szCs w:val="28"/>
        </w:rPr>
        <w:t>кс встр</w:t>
      </w:r>
      <w:proofErr w:type="gramEnd"/>
      <w:r w:rsidR="00CE0F52" w:rsidRPr="00FF4934">
        <w:rPr>
          <w:rFonts w:ascii="Times New Roman" w:hAnsi="Times New Roman" w:cs="Times New Roman"/>
          <w:sz w:val="28"/>
          <w:szCs w:val="28"/>
        </w:rPr>
        <w:t xml:space="preserve">ечаемости </w:t>
      </w:r>
      <w:proofErr w:type="spellStart"/>
      <w:r w:rsidR="00CE0F52" w:rsidRPr="00FF4934">
        <w:rPr>
          <w:rFonts w:ascii="Times New Roman" w:hAnsi="Times New Roman" w:cs="Times New Roman"/>
          <w:sz w:val="28"/>
          <w:szCs w:val="28"/>
        </w:rPr>
        <w:t>краснотелковых</w:t>
      </w:r>
      <w:proofErr w:type="spellEnd"/>
      <w:r w:rsidR="00CE0F52" w:rsidRPr="00FF4934">
        <w:rPr>
          <w:rFonts w:ascii="Times New Roman" w:hAnsi="Times New Roman" w:cs="Times New Roman"/>
          <w:sz w:val="28"/>
          <w:szCs w:val="28"/>
        </w:rPr>
        <w:t xml:space="preserve">  клещей </w:t>
      </w:r>
      <w:r>
        <w:rPr>
          <w:rFonts w:ascii="Times New Roman" w:hAnsi="Times New Roman" w:cs="Times New Roman"/>
          <w:sz w:val="28"/>
          <w:szCs w:val="28"/>
        </w:rPr>
        <w:t xml:space="preserve"> на серебристой</w:t>
      </w:r>
      <w:r w:rsidR="00CE0F52" w:rsidRPr="00FF4934">
        <w:rPr>
          <w:rFonts w:ascii="Times New Roman" w:hAnsi="Times New Roman" w:cs="Times New Roman"/>
          <w:sz w:val="28"/>
          <w:szCs w:val="28"/>
        </w:rPr>
        <w:t xml:space="preserve"> </w:t>
      </w:r>
      <w:r>
        <w:rPr>
          <w:rFonts w:ascii="Times New Roman" w:hAnsi="Times New Roman" w:cs="Times New Roman"/>
          <w:sz w:val="28"/>
          <w:szCs w:val="28"/>
        </w:rPr>
        <w:t>полевке (а)</w:t>
      </w:r>
      <w:r w:rsidR="00CE0F52" w:rsidRPr="00FF4934">
        <w:rPr>
          <w:rFonts w:ascii="Times New Roman" w:hAnsi="Times New Roman" w:cs="Times New Roman"/>
          <w:sz w:val="28"/>
          <w:szCs w:val="28"/>
        </w:rPr>
        <w:t xml:space="preserve"> и лесной мыши (б) в ущелье Ала - Арча:</w:t>
      </w:r>
      <w:r w:rsidRPr="008564B8">
        <w:rPr>
          <w:rFonts w:ascii="Times New Roman" w:hAnsi="Times New Roman" w:cs="Times New Roman"/>
          <w:sz w:val="28"/>
          <w:szCs w:val="28"/>
        </w:rPr>
        <w:t xml:space="preserve"> </w:t>
      </w:r>
      <w:r w:rsidRPr="00FF4934">
        <w:rPr>
          <w:rFonts w:ascii="Times New Roman" w:hAnsi="Times New Roman" w:cs="Times New Roman"/>
          <w:sz w:val="28"/>
          <w:szCs w:val="28"/>
        </w:rPr>
        <w:t>1 – самцы,</w:t>
      </w:r>
      <w:r>
        <w:rPr>
          <w:rFonts w:ascii="Times New Roman" w:hAnsi="Times New Roman" w:cs="Times New Roman"/>
          <w:sz w:val="28"/>
          <w:szCs w:val="28"/>
        </w:rPr>
        <w:t xml:space="preserve"> </w:t>
      </w:r>
      <w:r w:rsidR="00CE0F52" w:rsidRPr="00FF4934">
        <w:rPr>
          <w:rFonts w:ascii="Times New Roman" w:hAnsi="Times New Roman" w:cs="Times New Roman"/>
          <w:sz w:val="28"/>
          <w:szCs w:val="28"/>
        </w:rPr>
        <w:t>2 – самки.</w:t>
      </w:r>
    </w:p>
    <w:p w:rsidR="008564B8" w:rsidRPr="00FF4934" w:rsidRDefault="008564B8" w:rsidP="008564B8">
      <w:pPr>
        <w:spacing w:after="0" w:line="240" w:lineRule="auto"/>
        <w:ind w:firstLine="567"/>
        <w:jc w:val="both"/>
        <w:rPr>
          <w:rFonts w:ascii="Times New Roman" w:hAnsi="Times New Roman" w:cs="Times New Roman"/>
          <w:sz w:val="28"/>
          <w:szCs w:val="28"/>
        </w:rPr>
      </w:pPr>
    </w:p>
    <w:p w:rsidR="0043489A" w:rsidRPr="00FF4934" w:rsidRDefault="00A56018" w:rsidP="0043489A">
      <w:pPr>
        <w:spacing w:line="240" w:lineRule="auto"/>
        <w:jc w:val="center"/>
        <w:rPr>
          <w:rFonts w:ascii="Times New Roman" w:hAnsi="Times New Roman" w:cs="Times New Roman"/>
          <w:sz w:val="28"/>
          <w:szCs w:val="28"/>
        </w:rPr>
      </w:pPr>
      <w:r>
        <w:rPr>
          <w:rFonts w:ascii="Times New Roman" w:hAnsi="Times New Roman" w:cs="Times New Roman"/>
          <w:sz w:val="28"/>
          <w:szCs w:val="28"/>
        </w:rPr>
        <w:pict>
          <v:shape id="_x0000_s1028" type="#_x0000_t202" style="position:absolute;left:0;text-align:left;margin-left:279.45pt;margin-top:288.15pt;width:131.75pt;height:41.95pt;z-index:251658240" strokecolor="white [3212]">
            <v:textbox style="mso-next-textbox:#_x0000_s1028">
              <w:txbxContent>
                <w:p w:rsidR="00442ED3" w:rsidRDefault="00442ED3" w:rsidP="006B00A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1            2            3  </w:t>
                  </w:r>
                </w:p>
                <w:p w:rsidR="00442ED3" w:rsidRDefault="00442ED3" w:rsidP="006B00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б</w:t>
                  </w:r>
                </w:p>
                <w:p w:rsidR="00442ED3" w:rsidRDefault="00442ED3" w:rsidP="006B00AD">
                  <w:pPr>
                    <w:spacing w:after="0"/>
                  </w:pPr>
                </w:p>
              </w:txbxContent>
            </v:textbox>
          </v:shape>
        </w:pict>
      </w:r>
      <w:r>
        <w:rPr>
          <w:rFonts w:ascii="Times New Roman" w:hAnsi="Times New Roman" w:cs="Times New Roman"/>
          <w:sz w:val="28"/>
          <w:szCs w:val="28"/>
        </w:rPr>
        <w:pict>
          <v:shape id="_x0000_s1029" type="#_x0000_t202" style="position:absolute;left:0;text-align:left;margin-left:76.05pt;margin-top:292.1pt;width:138.65pt;height:38pt;z-index:251659264" stroked="f">
            <v:textbox style="mso-next-textbox:#_x0000_s1029">
              <w:txbxContent>
                <w:p w:rsidR="00442ED3" w:rsidRDefault="00442ED3" w:rsidP="006B00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           2           3                      а</w:t>
                  </w:r>
                </w:p>
                <w:p w:rsidR="00442ED3" w:rsidRDefault="00442ED3" w:rsidP="006B00AD"/>
                <w:p w:rsidR="00442ED3" w:rsidRDefault="00442ED3" w:rsidP="006B00AD"/>
                <w:p w:rsidR="00442ED3" w:rsidRDefault="00442ED3" w:rsidP="006B00AD"/>
                <w:p w:rsidR="00442ED3" w:rsidRDefault="00442ED3" w:rsidP="006B00AD"/>
              </w:txbxContent>
            </v:textbox>
          </v:shape>
        </w:pict>
      </w:r>
      <w:r w:rsidR="0043489A" w:rsidRPr="00FF4934">
        <w:rPr>
          <w:rFonts w:ascii="Times New Roman" w:hAnsi="Times New Roman" w:cs="Times New Roman"/>
          <w:noProof/>
          <w:sz w:val="28"/>
          <w:szCs w:val="28"/>
        </w:rPr>
        <w:drawing>
          <wp:inline distT="0" distB="0" distL="0" distR="0">
            <wp:extent cx="5810250" cy="37242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3489A" w:rsidRPr="00FF4934" w:rsidRDefault="0043489A" w:rsidP="00C61313">
      <w:pPr>
        <w:spacing w:line="240" w:lineRule="auto"/>
        <w:rPr>
          <w:rFonts w:ascii="Times New Roman" w:hAnsi="Times New Roman" w:cs="Times New Roman"/>
          <w:sz w:val="28"/>
          <w:szCs w:val="28"/>
        </w:rPr>
      </w:pPr>
    </w:p>
    <w:p w:rsidR="0043489A" w:rsidRPr="00FF4934" w:rsidRDefault="0043489A" w:rsidP="008564B8">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Рис.</w:t>
      </w:r>
      <w:r w:rsidR="008564B8">
        <w:rPr>
          <w:rFonts w:ascii="Times New Roman" w:hAnsi="Times New Roman" w:cs="Times New Roman"/>
          <w:sz w:val="28"/>
          <w:szCs w:val="28"/>
        </w:rPr>
        <w:t xml:space="preserve"> 6.</w:t>
      </w:r>
      <w:r w:rsidRPr="00FF4934">
        <w:rPr>
          <w:rFonts w:ascii="Times New Roman" w:hAnsi="Times New Roman" w:cs="Times New Roman"/>
          <w:sz w:val="28"/>
          <w:szCs w:val="28"/>
        </w:rPr>
        <w:t xml:space="preserve">3.  Интенсивность поражения </w:t>
      </w:r>
      <w:proofErr w:type="spellStart"/>
      <w:r w:rsidRPr="00FF4934">
        <w:rPr>
          <w:rFonts w:ascii="Times New Roman" w:hAnsi="Times New Roman" w:cs="Times New Roman"/>
          <w:sz w:val="28"/>
          <w:szCs w:val="28"/>
        </w:rPr>
        <w:t>краснотелками</w:t>
      </w:r>
      <w:proofErr w:type="spellEnd"/>
      <w:r w:rsidRPr="00FF4934">
        <w:rPr>
          <w:rFonts w:ascii="Times New Roman" w:hAnsi="Times New Roman" w:cs="Times New Roman"/>
          <w:sz w:val="28"/>
          <w:szCs w:val="28"/>
        </w:rPr>
        <w:t xml:space="preserve">   </w:t>
      </w:r>
      <w:proofErr w:type="gramStart"/>
      <w:r w:rsidR="008564B8">
        <w:rPr>
          <w:rFonts w:ascii="Times New Roman" w:hAnsi="Times New Roman" w:cs="Times New Roman"/>
          <w:sz w:val="28"/>
          <w:szCs w:val="28"/>
        </w:rPr>
        <w:t>серебристой</w:t>
      </w:r>
      <w:proofErr w:type="gramEnd"/>
      <w:r w:rsidR="008564B8">
        <w:rPr>
          <w:rFonts w:ascii="Times New Roman" w:hAnsi="Times New Roman" w:cs="Times New Roman"/>
          <w:sz w:val="28"/>
          <w:szCs w:val="28"/>
        </w:rPr>
        <w:t xml:space="preserve"> </w:t>
      </w:r>
      <w:proofErr w:type="spellStart"/>
      <w:r w:rsidR="008564B8">
        <w:rPr>
          <w:rFonts w:ascii="Times New Roman" w:hAnsi="Times New Roman" w:cs="Times New Roman"/>
          <w:sz w:val="28"/>
          <w:szCs w:val="28"/>
        </w:rPr>
        <w:t>полев</w:t>
      </w:r>
      <w:proofErr w:type="spellEnd"/>
      <w:r w:rsidR="008564B8">
        <w:rPr>
          <w:rFonts w:ascii="Times New Roman" w:hAnsi="Times New Roman" w:cs="Times New Roman"/>
          <w:sz w:val="28"/>
          <w:szCs w:val="28"/>
        </w:rPr>
        <w:t>-</w:t>
      </w:r>
    </w:p>
    <w:p w:rsidR="0043489A" w:rsidRPr="00FF4934" w:rsidRDefault="00387054" w:rsidP="00387054">
      <w:pPr>
        <w:spacing w:after="0" w:line="240" w:lineRule="auto"/>
        <w:rPr>
          <w:rFonts w:ascii="Times New Roman" w:hAnsi="Times New Roman" w:cs="Times New Roman"/>
          <w:sz w:val="28"/>
          <w:szCs w:val="28"/>
        </w:rPr>
        <w:sectPr w:rsidR="0043489A" w:rsidRPr="00FF4934" w:rsidSect="00A73B97">
          <w:pgSz w:w="11906" w:h="16838"/>
          <w:pgMar w:top="1134" w:right="851" w:bottom="1134" w:left="1701" w:header="709" w:footer="709" w:gutter="0"/>
          <w:cols w:space="708"/>
          <w:docGrid w:linePitch="360"/>
        </w:sectPr>
      </w:pPr>
      <w:proofErr w:type="spellStart"/>
      <w:r>
        <w:rPr>
          <w:rFonts w:ascii="Times New Roman" w:hAnsi="Times New Roman" w:cs="Times New Roman"/>
          <w:sz w:val="28"/>
          <w:szCs w:val="28"/>
        </w:rPr>
        <w:t>ки</w:t>
      </w:r>
      <w:proofErr w:type="spellEnd"/>
      <w:r>
        <w:rPr>
          <w:rFonts w:ascii="Times New Roman" w:hAnsi="Times New Roman" w:cs="Times New Roman"/>
          <w:sz w:val="28"/>
          <w:szCs w:val="28"/>
        </w:rPr>
        <w:t xml:space="preserve">: </w:t>
      </w:r>
      <w:r w:rsidR="008564B8">
        <w:rPr>
          <w:rFonts w:ascii="Times New Roman" w:hAnsi="Times New Roman" w:cs="Times New Roman"/>
          <w:sz w:val="28"/>
          <w:szCs w:val="28"/>
        </w:rPr>
        <w:t>самцов   (а)   и самок (б)</w:t>
      </w:r>
      <w:r w:rsidR="0043489A" w:rsidRPr="00FF4934">
        <w:rPr>
          <w:rFonts w:ascii="Times New Roman" w:hAnsi="Times New Roman" w:cs="Times New Roman"/>
          <w:sz w:val="28"/>
          <w:szCs w:val="28"/>
        </w:rPr>
        <w:t xml:space="preserve">  1 – </w:t>
      </w:r>
      <w:proofErr w:type="spellStart"/>
      <w:r w:rsidR="0043489A" w:rsidRPr="00FF4934">
        <w:rPr>
          <w:rFonts w:ascii="Times New Roman" w:hAnsi="Times New Roman" w:cs="Times New Roman"/>
          <w:sz w:val="28"/>
          <w:szCs w:val="28"/>
          <w:lang w:val="en-US"/>
        </w:rPr>
        <w:t>subadultus</w:t>
      </w:r>
      <w:proofErr w:type="spellEnd"/>
      <w:r w:rsidR="0043489A" w:rsidRPr="00FF4934">
        <w:rPr>
          <w:rFonts w:ascii="Times New Roman" w:hAnsi="Times New Roman" w:cs="Times New Roman"/>
          <w:sz w:val="28"/>
          <w:szCs w:val="28"/>
        </w:rPr>
        <w:t xml:space="preserve">;  2 – </w:t>
      </w:r>
      <w:proofErr w:type="spellStart"/>
      <w:r w:rsidR="0043489A" w:rsidRPr="00FF4934">
        <w:rPr>
          <w:rFonts w:ascii="Times New Roman" w:hAnsi="Times New Roman" w:cs="Times New Roman"/>
          <w:sz w:val="28"/>
          <w:szCs w:val="28"/>
          <w:lang w:val="en-US"/>
        </w:rPr>
        <w:t>adultus</w:t>
      </w:r>
      <w:proofErr w:type="spellEnd"/>
      <w:r w:rsidR="0043489A" w:rsidRPr="00FF4934">
        <w:rPr>
          <w:rFonts w:ascii="Times New Roman" w:hAnsi="Times New Roman" w:cs="Times New Roman"/>
          <w:sz w:val="28"/>
          <w:szCs w:val="28"/>
        </w:rPr>
        <w:t xml:space="preserve">;  3 – </w:t>
      </w:r>
      <w:proofErr w:type="spellStart"/>
      <w:r w:rsidR="0043489A" w:rsidRPr="00FF4934">
        <w:rPr>
          <w:rFonts w:ascii="Times New Roman" w:hAnsi="Times New Roman" w:cs="Times New Roman"/>
          <w:sz w:val="28"/>
          <w:szCs w:val="28"/>
          <w:lang w:val="en-US"/>
        </w:rPr>
        <w:t>senex</w:t>
      </w:r>
      <w:proofErr w:type="spellEnd"/>
      <w:r w:rsidR="0043489A" w:rsidRPr="00FF4934">
        <w:rPr>
          <w:rFonts w:ascii="Times New Roman" w:hAnsi="Times New Roman" w:cs="Times New Roman"/>
          <w:sz w:val="28"/>
          <w:szCs w:val="28"/>
        </w:rPr>
        <w:t>.</w:t>
      </w:r>
    </w:p>
    <w:p w:rsidR="00B46838" w:rsidRPr="00FF4934" w:rsidRDefault="00B46838" w:rsidP="00B46838">
      <w:pPr>
        <w:pStyle w:val="a5"/>
        <w:spacing w:after="0" w:line="240" w:lineRule="auto"/>
        <w:ind w:left="0"/>
        <w:jc w:val="center"/>
        <w:rPr>
          <w:rFonts w:cs="Times New Roman"/>
          <w:b/>
          <w:szCs w:val="28"/>
        </w:rPr>
      </w:pPr>
      <w:r w:rsidRPr="00FF4934">
        <w:rPr>
          <w:rFonts w:cs="Times New Roman"/>
          <w:b/>
          <w:szCs w:val="28"/>
        </w:rPr>
        <w:lastRenderedPageBreak/>
        <w:t>Выводы</w:t>
      </w:r>
    </w:p>
    <w:p w:rsidR="00B46838" w:rsidRPr="00FF4934" w:rsidRDefault="00B46838" w:rsidP="00B46838">
      <w:pPr>
        <w:pStyle w:val="a5"/>
        <w:numPr>
          <w:ilvl w:val="0"/>
          <w:numId w:val="11"/>
        </w:numPr>
        <w:spacing w:after="0" w:line="240" w:lineRule="auto"/>
        <w:ind w:left="284" w:hanging="284"/>
        <w:jc w:val="both"/>
        <w:rPr>
          <w:rFonts w:cs="Times New Roman"/>
          <w:szCs w:val="28"/>
        </w:rPr>
      </w:pPr>
      <w:r w:rsidRPr="00FF4934">
        <w:rPr>
          <w:rFonts w:cs="Times New Roman"/>
          <w:szCs w:val="28"/>
        </w:rPr>
        <w:t xml:space="preserve">В ущелье  </w:t>
      </w:r>
      <w:proofErr w:type="gramStart"/>
      <w:r w:rsidRPr="00FF4934">
        <w:rPr>
          <w:rFonts w:cs="Times New Roman"/>
          <w:szCs w:val="28"/>
        </w:rPr>
        <w:t>Ала-Арча</w:t>
      </w:r>
      <w:proofErr w:type="gramEnd"/>
      <w:r w:rsidRPr="00FF4934">
        <w:rPr>
          <w:rFonts w:cs="Times New Roman"/>
          <w:szCs w:val="28"/>
        </w:rPr>
        <w:t xml:space="preserve"> всего обследовано 228 экземпляров мелких млекопитающих</w:t>
      </w:r>
      <w:r w:rsidR="00387054">
        <w:rPr>
          <w:rFonts w:cs="Times New Roman"/>
          <w:szCs w:val="28"/>
        </w:rPr>
        <w:t>,</w:t>
      </w:r>
      <w:r w:rsidRPr="00FF4934">
        <w:rPr>
          <w:rFonts w:cs="Times New Roman"/>
          <w:szCs w:val="28"/>
        </w:rPr>
        <w:t xml:space="preserve"> принадлежащих к 11 видам из четырех отрядов (насекомоядные, грызуны, зайцеобразные и хищные).  </w:t>
      </w:r>
      <w:proofErr w:type="spellStart"/>
      <w:r w:rsidRPr="00FF4934">
        <w:rPr>
          <w:rFonts w:cs="Times New Roman"/>
          <w:szCs w:val="28"/>
        </w:rPr>
        <w:t>Краснотелков</w:t>
      </w:r>
      <w:r w:rsidR="00387054">
        <w:rPr>
          <w:rFonts w:cs="Times New Roman"/>
          <w:szCs w:val="28"/>
        </w:rPr>
        <w:t>ые</w:t>
      </w:r>
      <w:proofErr w:type="spellEnd"/>
      <w:r w:rsidR="00387054">
        <w:rPr>
          <w:rFonts w:cs="Times New Roman"/>
          <w:szCs w:val="28"/>
        </w:rPr>
        <w:t xml:space="preserve"> клещи собраны с 116 животных</w:t>
      </w:r>
      <w:r w:rsidRPr="00FF4934">
        <w:rPr>
          <w:rFonts w:cs="Times New Roman"/>
          <w:szCs w:val="28"/>
        </w:rPr>
        <w:t xml:space="preserve"> шести видов. На них установлено паразитирование </w:t>
      </w:r>
      <w:r w:rsidR="00387054">
        <w:rPr>
          <w:rFonts w:cs="Times New Roman"/>
          <w:szCs w:val="28"/>
        </w:rPr>
        <w:t xml:space="preserve">10309 </w:t>
      </w:r>
      <w:proofErr w:type="spellStart"/>
      <w:r w:rsidR="00387054">
        <w:rPr>
          <w:rFonts w:cs="Times New Roman"/>
          <w:szCs w:val="28"/>
        </w:rPr>
        <w:t>краснотелковых</w:t>
      </w:r>
      <w:proofErr w:type="spellEnd"/>
      <w:r w:rsidR="00387054">
        <w:rPr>
          <w:rFonts w:cs="Times New Roman"/>
          <w:szCs w:val="28"/>
        </w:rPr>
        <w:t xml:space="preserve"> клещей принадлежащих к </w:t>
      </w:r>
      <w:r w:rsidRPr="00FF4934">
        <w:rPr>
          <w:rFonts w:cs="Times New Roman"/>
          <w:szCs w:val="28"/>
        </w:rPr>
        <w:t>22 вид</w:t>
      </w:r>
      <w:r w:rsidR="00387054">
        <w:rPr>
          <w:rFonts w:cs="Times New Roman"/>
          <w:szCs w:val="28"/>
        </w:rPr>
        <w:t>ам</w:t>
      </w:r>
      <w:r w:rsidRPr="00FF4934">
        <w:rPr>
          <w:rFonts w:cs="Times New Roman"/>
          <w:szCs w:val="28"/>
        </w:rPr>
        <w:t>, из 6 родов, 4 триб,  2 подсемейств и 2 семейств.</w:t>
      </w:r>
    </w:p>
    <w:p w:rsidR="00B46838" w:rsidRPr="00FF4934" w:rsidRDefault="00B46838" w:rsidP="00B46838">
      <w:pPr>
        <w:pStyle w:val="a5"/>
        <w:numPr>
          <w:ilvl w:val="0"/>
          <w:numId w:val="11"/>
        </w:numPr>
        <w:spacing w:after="0" w:line="240" w:lineRule="auto"/>
        <w:ind w:left="284" w:hanging="284"/>
        <w:jc w:val="both"/>
        <w:rPr>
          <w:rFonts w:cs="Times New Roman"/>
          <w:szCs w:val="28"/>
        </w:rPr>
      </w:pPr>
      <w:r w:rsidRPr="00FF4934">
        <w:rPr>
          <w:rFonts w:cs="Times New Roman"/>
          <w:szCs w:val="28"/>
        </w:rPr>
        <w:t xml:space="preserve">Впервые для данного региона указывается  </w:t>
      </w:r>
      <w:proofErr w:type="spellStart"/>
      <w:r w:rsidRPr="00FF4934">
        <w:rPr>
          <w:rFonts w:cs="Times New Roman"/>
          <w:i/>
          <w:szCs w:val="28"/>
          <w:lang w:val="en-US"/>
        </w:rPr>
        <w:t>Neotrombicula</w:t>
      </w:r>
      <w:proofErr w:type="spellEnd"/>
      <w:r w:rsidRPr="00FF4934">
        <w:rPr>
          <w:rFonts w:cs="Times New Roman"/>
          <w:i/>
          <w:szCs w:val="28"/>
        </w:rPr>
        <w:t xml:space="preserve"> (</w:t>
      </w:r>
      <w:r w:rsidRPr="00FF4934">
        <w:rPr>
          <w:rFonts w:cs="Times New Roman"/>
          <w:i/>
          <w:szCs w:val="28"/>
          <w:lang w:val="en-US"/>
        </w:rPr>
        <w:t>N</w:t>
      </w:r>
      <w:r w:rsidRPr="00FF4934">
        <w:rPr>
          <w:rFonts w:cs="Times New Roman"/>
          <w:i/>
          <w:szCs w:val="28"/>
        </w:rPr>
        <w:t xml:space="preserve">.)  </w:t>
      </w:r>
      <w:proofErr w:type="spellStart"/>
      <w:r w:rsidRPr="00FF4934">
        <w:rPr>
          <w:rFonts w:cs="Times New Roman"/>
          <w:i/>
          <w:szCs w:val="28"/>
          <w:lang w:val="en-US"/>
        </w:rPr>
        <w:t>obscura</w:t>
      </w:r>
      <w:proofErr w:type="spellEnd"/>
      <w:r w:rsidRPr="00FF4934">
        <w:rPr>
          <w:rFonts w:cs="Times New Roman"/>
          <w:i/>
          <w:szCs w:val="28"/>
        </w:rPr>
        <w:t xml:space="preserve">, </w:t>
      </w:r>
      <w:r w:rsidRPr="00FF4934">
        <w:rPr>
          <w:rFonts w:cs="Times New Roman"/>
          <w:szCs w:val="28"/>
        </w:rPr>
        <w:t xml:space="preserve">а из хозяев - </w:t>
      </w:r>
      <w:proofErr w:type="spellStart"/>
      <w:r w:rsidRPr="00FF4934">
        <w:rPr>
          <w:rFonts w:cs="Times New Roman"/>
          <w:szCs w:val="28"/>
        </w:rPr>
        <w:t>прокормителей</w:t>
      </w:r>
      <w:proofErr w:type="spellEnd"/>
      <w:r w:rsidRPr="00FF4934">
        <w:rPr>
          <w:rFonts w:cs="Times New Roman"/>
          <w:szCs w:val="28"/>
        </w:rPr>
        <w:t xml:space="preserve"> обыкновенная белка и </w:t>
      </w:r>
      <w:proofErr w:type="spellStart"/>
      <w:r w:rsidRPr="00FF4934">
        <w:rPr>
          <w:rFonts w:cs="Times New Roman"/>
          <w:szCs w:val="28"/>
        </w:rPr>
        <w:t>боль</w:t>
      </w:r>
      <w:r w:rsidR="008564B8">
        <w:rPr>
          <w:rFonts w:cs="Times New Roman"/>
          <w:szCs w:val="28"/>
        </w:rPr>
        <w:t>ш</w:t>
      </w:r>
      <w:r w:rsidRPr="00FF4934">
        <w:rPr>
          <w:rFonts w:cs="Times New Roman"/>
          <w:szCs w:val="28"/>
        </w:rPr>
        <w:t>еухая</w:t>
      </w:r>
      <w:proofErr w:type="spellEnd"/>
      <w:r w:rsidRPr="00FF4934">
        <w:rPr>
          <w:rFonts w:cs="Times New Roman"/>
          <w:szCs w:val="28"/>
        </w:rPr>
        <w:t xml:space="preserve"> пищуха.  Изучение систематики собранных клещей позволило описать два новых для науки вида из рода </w:t>
      </w:r>
      <w:r w:rsidRPr="00FF4934">
        <w:rPr>
          <w:rFonts w:cs="Times New Roman"/>
          <w:i/>
          <w:szCs w:val="28"/>
          <w:lang w:val="ky-KG"/>
        </w:rPr>
        <w:t xml:space="preserve">Aboriginesia: </w:t>
      </w:r>
      <w:r w:rsidRPr="00FF4934">
        <w:rPr>
          <w:rFonts w:cs="Times New Roman"/>
          <w:i/>
          <w:szCs w:val="28"/>
          <w:lang w:val="en-US"/>
        </w:rPr>
        <w:t>A</w:t>
      </w:r>
      <w:r w:rsidRPr="00FF4934">
        <w:rPr>
          <w:rFonts w:cs="Times New Roman"/>
          <w:i/>
          <w:szCs w:val="28"/>
        </w:rPr>
        <w:t xml:space="preserve">. </w:t>
      </w:r>
      <w:proofErr w:type="spellStart"/>
      <w:r w:rsidRPr="00FF4934">
        <w:rPr>
          <w:rFonts w:cs="Times New Roman"/>
          <w:i/>
          <w:szCs w:val="28"/>
          <w:lang w:val="en-US"/>
        </w:rPr>
        <w:t>chirovi</w:t>
      </w:r>
      <w:proofErr w:type="spellEnd"/>
      <w:r w:rsidRPr="00FF4934">
        <w:rPr>
          <w:rFonts w:cs="Times New Roman"/>
          <w:i/>
          <w:szCs w:val="28"/>
        </w:rPr>
        <w:t xml:space="preserve"> </w:t>
      </w:r>
      <w:r w:rsidRPr="00FF4934">
        <w:rPr>
          <w:rFonts w:cs="Times New Roman"/>
          <w:szCs w:val="28"/>
          <w:lang w:val="ky-KG"/>
        </w:rPr>
        <w:t>sp. n</w:t>
      </w:r>
      <w:r w:rsidRPr="00FF4934">
        <w:rPr>
          <w:rFonts w:cs="Times New Roman"/>
          <w:szCs w:val="28"/>
        </w:rPr>
        <w:t xml:space="preserve">. </w:t>
      </w:r>
      <w:r w:rsidRPr="00FF4934">
        <w:rPr>
          <w:rFonts w:cs="Times New Roman"/>
          <w:i/>
          <w:szCs w:val="28"/>
          <w:lang w:val="ky-KG"/>
        </w:rPr>
        <w:t xml:space="preserve"> </w:t>
      </w:r>
      <w:r w:rsidRPr="00FF4934">
        <w:rPr>
          <w:rFonts w:cs="Times New Roman"/>
          <w:szCs w:val="28"/>
          <w:lang w:val="ky-KG"/>
        </w:rPr>
        <w:t xml:space="preserve">и </w:t>
      </w:r>
      <w:r w:rsidRPr="00FF4934">
        <w:rPr>
          <w:rFonts w:cs="Times New Roman"/>
          <w:i/>
          <w:szCs w:val="28"/>
          <w:lang w:val="ky-KG"/>
        </w:rPr>
        <w:t xml:space="preserve">A. akimovi </w:t>
      </w:r>
      <w:r w:rsidRPr="00FF4934">
        <w:rPr>
          <w:rFonts w:cs="Times New Roman"/>
          <w:szCs w:val="28"/>
          <w:lang w:val="ky-KG"/>
        </w:rPr>
        <w:t>sp. n</w:t>
      </w:r>
      <w:r w:rsidRPr="00FF4934">
        <w:rPr>
          <w:rFonts w:cs="Times New Roman"/>
          <w:szCs w:val="28"/>
        </w:rPr>
        <w:t xml:space="preserve">. </w:t>
      </w:r>
    </w:p>
    <w:p w:rsidR="00DA485B" w:rsidRPr="00FF4934" w:rsidRDefault="00B46838" w:rsidP="0043489A">
      <w:pPr>
        <w:pStyle w:val="a5"/>
        <w:numPr>
          <w:ilvl w:val="0"/>
          <w:numId w:val="11"/>
        </w:numPr>
        <w:spacing w:after="0" w:line="240" w:lineRule="auto"/>
        <w:ind w:left="284" w:hanging="284"/>
        <w:jc w:val="both"/>
        <w:rPr>
          <w:rFonts w:cs="Times New Roman"/>
          <w:szCs w:val="28"/>
        </w:rPr>
      </w:pPr>
      <w:r w:rsidRPr="00FF4934">
        <w:rPr>
          <w:rFonts w:cs="Times New Roman"/>
          <w:szCs w:val="28"/>
        </w:rPr>
        <w:t xml:space="preserve">Установлено два пика паразитирования клещей – осенний и зимний. Максимальная численность паразитов отмечена в сентябре  – 2014 экз. на особь, минимальная в июне и июле 15 и 16 экз. </w:t>
      </w:r>
      <w:r w:rsidR="00872E54" w:rsidRPr="00FF4934">
        <w:rPr>
          <w:rFonts w:cs="Times New Roman"/>
          <w:szCs w:val="28"/>
        </w:rPr>
        <w:t>соответственно</w:t>
      </w:r>
      <w:r w:rsidRPr="00FF4934">
        <w:rPr>
          <w:rFonts w:cs="Times New Roman"/>
          <w:szCs w:val="28"/>
        </w:rPr>
        <w:t xml:space="preserve">. В холодное время года (зима, весна) преобладал </w:t>
      </w:r>
      <w:proofErr w:type="spellStart"/>
      <w:r w:rsidRPr="00FF4934">
        <w:rPr>
          <w:rFonts w:cs="Times New Roman"/>
          <w:i/>
          <w:szCs w:val="28"/>
          <w:lang w:val="en-US"/>
        </w:rPr>
        <w:t>Neotrombicula</w:t>
      </w:r>
      <w:proofErr w:type="spellEnd"/>
      <w:r w:rsidRPr="00FF4934">
        <w:rPr>
          <w:rFonts w:cs="Times New Roman"/>
          <w:i/>
          <w:szCs w:val="28"/>
        </w:rPr>
        <w:t xml:space="preserve"> (</w:t>
      </w:r>
      <w:r w:rsidRPr="00FF4934">
        <w:rPr>
          <w:rFonts w:cs="Times New Roman"/>
          <w:i/>
          <w:szCs w:val="28"/>
          <w:lang w:val="en-US"/>
        </w:rPr>
        <w:t>N</w:t>
      </w:r>
      <w:r w:rsidRPr="00FF4934">
        <w:rPr>
          <w:rFonts w:cs="Times New Roman"/>
          <w:i/>
          <w:szCs w:val="28"/>
        </w:rPr>
        <w:t xml:space="preserve">.) </w:t>
      </w:r>
      <w:proofErr w:type="spellStart"/>
      <w:r w:rsidRPr="00FF4934">
        <w:rPr>
          <w:rFonts w:cs="Times New Roman"/>
          <w:i/>
          <w:szCs w:val="28"/>
          <w:lang w:val="en-US"/>
        </w:rPr>
        <w:t>monticola</w:t>
      </w:r>
      <w:proofErr w:type="spellEnd"/>
      <w:r w:rsidRPr="00FF4934">
        <w:rPr>
          <w:rFonts w:cs="Times New Roman"/>
          <w:i/>
          <w:szCs w:val="28"/>
        </w:rPr>
        <w:t xml:space="preserve">, </w:t>
      </w:r>
      <w:r w:rsidRPr="00FF4934">
        <w:rPr>
          <w:rFonts w:cs="Times New Roman"/>
          <w:szCs w:val="28"/>
        </w:rPr>
        <w:t xml:space="preserve">а в теплые сезоны (лето, осень) его заменял </w:t>
      </w:r>
      <w:proofErr w:type="spellStart"/>
      <w:r w:rsidRPr="00FF4934">
        <w:rPr>
          <w:rFonts w:cs="Times New Roman"/>
          <w:i/>
          <w:szCs w:val="28"/>
          <w:lang w:val="en-US"/>
        </w:rPr>
        <w:t>Neotrombicula</w:t>
      </w:r>
      <w:proofErr w:type="spellEnd"/>
      <w:r w:rsidRPr="00FF4934">
        <w:rPr>
          <w:rFonts w:cs="Times New Roman"/>
          <w:i/>
          <w:szCs w:val="28"/>
        </w:rPr>
        <w:t xml:space="preserve">  (</w:t>
      </w:r>
      <w:r w:rsidRPr="00FF4934">
        <w:rPr>
          <w:rFonts w:cs="Times New Roman"/>
          <w:i/>
          <w:szCs w:val="28"/>
          <w:lang w:val="en-US"/>
        </w:rPr>
        <w:t>N</w:t>
      </w:r>
      <w:r w:rsidRPr="00FF4934">
        <w:rPr>
          <w:rFonts w:cs="Times New Roman"/>
          <w:i/>
          <w:szCs w:val="28"/>
        </w:rPr>
        <w:t xml:space="preserve">.) </w:t>
      </w:r>
      <w:proofErr w:type="spellStart"/>
      <w:r w:rsidRPr="00FF4934">
        <w:rPr>
          <w:rFonts w:cs="Times New Roman"/>
          <w:i/>
          <w:szCs w:val="28"/>
          <w:lang w:val="en-US"/>
        </w:rPr>
        <w:t>nagayoi</w:t>
      </w:r>
      <w:proofErr w:type="spellEnd"/>
      <w:r w:rsidRPr="00FF4934">
        <w:rPr>
          <w:rFonts w:cs="Times New Roman"/>
          <w:szCs w:val="28"/>
        </w:rPr>
        <w:t xml:space="preserve">. </w:t>
      </w:r>
    </w:p>
    <w:p w:rsidR="00DA485B" w:rsidRPr="00FF4934" w:rsidRDefault="00DA485B" w:rsidP="00DA485B">
      <w:pPr>
        <w:pStyle w:val="a5"/>
        <w:numPr>
          <w:ilvl w:val="0"/>
          <w:numId w:val="11"/>
        </w:numPr>
        <w:spacing w:after="0" w:line="240" w:lineRule="auto"/>
        <w:ind w:left="284" w:hanging="284"/>
        <w:jc w:val="both"/>
        <w:rPr>
          <w:rFonts w:cs="Times New Roman"/>
          <w:szCs w:val="28"/>
        </w:rPr>
      </w:pPr>
      <w:r w:rsidRPr="00FF4934">
        <w:rPr>
          <w:rFonts w:cs="Times New Roman"/>
          <w:szCs w:val="28"/>
        </w:rPr>
        <w:t xml:space="preserve">Наибольшая численность </w:t>
      </w:r>
      <w:proofErr w:type="spellStart"/>
      <w:r w:rsidRPr="00FF4934">
        <w:rPr>
          <w:rFonts w:cs="Times New Roman"/>
          <w:szCs w:val="28"/>
        </w:rPr>
        <w:t>краснотелок</w:t>
      </w:r>
      <w:proofErr w:type="spellEnd"/>
      <w:r w:rsidRPr="00FF4934">
        <w:rPr>
          <w:rFonts w:cs="Times New Roman"/>
          <w:szCs w:val="28"/>
        </w:rPr>
        <w:t xml:space="preserve"> отмечена в скальных осыпях (</w:t>
      </w:r>
      <w:proofErr w:type="spellStart"/>
      <w:r w:rsidRPr="00FF4934">
        <w:rPr>
          <w:rFonts w:cs="Times New Roman"/>
          <w:szCs w:val="28"/>
        </w:rPr>
        <w:t>петрофильные</w:t>
      </w:r>
      <w:proofErr w:type="spellEnd"/>
      <w:r w:rsidRPr="00FF4934">
        <w:rPr>
          <w:rFonts w:cs="Times New Roman"/>
          <w:szCs w:val="28"/>
        </w:rPr>
        <w:t xml:space="preserve"> стации) высокогорья и среднегорья – 99,70 %, от числа всех сборов. В поясе среднегорья доминировал</w:t>
      </w:r>
      <w:r w:rsidRPr="00FF4934">
        <w:rPr>
          <w:rFonts w:cs="Times New Roman"/>
          <w:i/>
          <w:szCs w:val="28"/>
        </w:rPr>
        <w:t xml:space="preserve"> </w:t>
      </w:r>
      <w:r w:rsidRPr="00FF4934">
        <w:rPr>
          <w:rFonts w:cs="Times New Roman"/>
          <w:i/>
          <w:szCs w:val="28"/>
          <w:lang w:val="en-US"/>
        </w:rPr>
        <w:t>N</w:t>
      </w:r>
      <w:r w:rsidRPr="00FF4934">
        <w:rPr>
          <w:rFonts w:cs="Times New Roman"/>
          <w:i/>
          <w:szCs w:val="28"/>
        </w:rPr>
        <w:t>. (</w:t>
      </w:r>
      <w:r w:rsidRPr="00FF4934">
        <w:rPr>
          <w:rFonts w:cs="Times New Roman"/>
          <w:i/>
          <w:szCs w:val="28"/>
          <w:lang w:val="en-US"/>
        </w:rPr>
        <w:t>N</w:t>
      </w:r>
      <w:r w:rsidRPr="00FF4934">
        <w:rPr>
          <w:rFonts w:cs="Times New Roman"/>
          <w:i/>
          <w:szCs w:val="28"/>
        </w:rPr>
        <w:t xml:space="preserve">.) </w:t>
      </w:r>
      <w:proofErr w:type="spellStart"/>
      <w:r w:rsidRPr="00FF4934">
        <w:rPr>
          <w:rFonts w:cs="Times New Roman"/>
          <w:i/>
          <w:szCs w:val="28"/>
          <w:lang w:val="en-US"/>
        </w:rPr>
        <w:t>monticola</w:t>
      </w:r>
      <w:proofErr w:type="spellEnd"/>
      <w:r w:rsidRPr="00FF4934">
        <w:rPr>
          <w:rFonts w:cs="Times New Roman"/>
          <w:i/>
          <w:szCs w:val="28"/>
        </w:rPr>
        <w:t xml:space="preserve"> </w:t>
      </w:r>
      <w:r w:rsidRPr="00FF4934">
        <w:rPr>
          <w:rFonts w:cs="Times New Roman"/>
          <w:szCs w:val="28"/>
        </w:rPr>
        <w:t>– 84,04 %, а в высокогорье преобладал</w:t>
      </w:r>
      <w:r w:rsidRPr="00FF4934">
        <w:rPr>
          <w:rFonts w:cs="Times New Roman"/>
          <w:i/>
          <w:szCs w:val="28"/>
        </w:rPr>
        <w:t xml:space="preserve"> </w:t>
      </w:r>
      <w:r w:rsidRPr="00FF4934">
        <w:rPr>
          <w:rFonts w:cs="Times New Roman"/>
          <w:i/>
          <w:szCs w:val="28"/>
          <w:lang w:val="en-US"/>
        </w:rPr>
        <w:t>N</w:t>
      </w:r>
      <w:r w:rsidRPr="00FF4934">
        <w:rPr>
          <w:rFonts w:cs="Times New Roman"/>
          <w:i/>
          <w:szCs w:val="28"/>
        </w:rPr>
        <w:t>. (</w:t>
      </w:r>
      <w:r w:rsidRPr="00FF4934">
        <w:rPr>
          <w:rFonts w:cs="Times New Roman"/>
          <w:i/>
          <w:szCs w:val="28"/>
          <w:lang w:val="en-US"/>
        </w:rPr>
        <w:t>N</w:t>
      </w:r>
      <w:r w:rsidRPr="00FF4934">
        <w:rPr>
          <w:rFonts w:cs="Times New Roman"/>
          <w:i/>
          <w:szCs w:val="28"/>
        </w:rPr>
        <w:t xml:space="preserve">.) </w:t>
      </w:r>
      <w:proofErr w:type="spellStart"/>
      <w:r w:rsidRPr="00FF4934">
        <w:rPr>
          <w:rFonts w:cs="Times New Roman"/>
          <w:i/>
          <w:szCs w:val="28"/>
          <w:lang w:val="en-US"/>
        </w:rPr>
        <w:t>nagayoi</w:t>
      </w:r>
      <w:proofErr w:type="spellEnd"/>
      <w:r w:rsidRPr="00FF4934">
        <w:rPr>
          <w:rFonts w:cs="Times New Roman"/>
          <w:i/>
          <w:szCs w:val="28"/>
        </w:rPr>
        <w:t xml:space="preserve"> </w:t>
      </w:r>
      <w:r w:rsidRPr="00FF4934">
        <w:rPr>
          <w:rFonts w:cs="Times New Roman"/>
          <w:szCs w:val="28"/>
        </w:rPr>
        <w:t xml:space="preserve">– 47,02 %, от числа сборов в этих зонах. </w:t>
      </w:r>
    </w:p>
    <w:p w:rsidR="00DA485B" w:rsidRPr="00FF4934" w:rsidRDefault="00DA485B" w:rsidP="00DA485B">
      <w:pPr>
        <w:pStyle w:val="a5"/>
        <w:numPr>
          <w:ilvl w:val="0"/>
          <w:numId w:val="11"/>
        </w:numPr>
        <w:spacing w:after="0" w:line="240" w:lineRule="auto"/>
        <w:ind w:left="284" w:hanging="284"/>
        <w:jc w:val="both"/>
        <w:rPr>
          <w:rFonts w:cs="Times New Roman"/>
          <w:szCs w:val="28"/>
        </w:rPr>
      </w:pPr>
      <w:r w:rsidRPr="00FF4934">
        <w:rPr>
          <w:rFonts w:cs="Times New Roman"/>
          <w:szCs w:val="28"/>
        </w:rPr>
        <w:t>Выявлено, что основными хозяевами-</w:t>
      </w:r>
      <w:proofErr w:type="spellStart"/>
      <w:r w:rsidRPr="00FF4934">
        <w:rPr>
          <w:rFonts w:cs="Times New Roman"/>
          <w:szCs w:val="28"/>
        </w:rPr>
        <w:t>прокормителями</w:t>
      </w:r>
      <w:proofErr w:type="spellEnd"/>
      <w:r w:rsidRPr="00FF4934">
        <w:rPr>
          <w:rFonts w:cs="Times New Roman"/>
          <w:szCs w:val="28"/>
        </w:rPr>
        <w:t xml:space="preserve"> </w:t>
      </w:r>
      <w:proofErr w:type="spellStart"/>
      <w:r w:rsidRPr="00FF4934">
        <w:rPr>
          <w:rFonts w:cs="Times New Roman"/>
          <w:szCs w:val="28"/>
        </w:rPr>
        <w:t>краснотелковых</w:t>
      </w:r>
      <w:proofErr w:type="spellEnd"/>
      <w:r w:rsidRPr="00FF4934">
        <w:rPr>
          <w:rFonts w:cs="Times New Roman"/>
          <w:szCs w:val="28"/>
        </w:rPr>
        <w:t xml:space="preserve"> клещей в ущелье </w:t>
      </w:r>
      <w:proofErr w:type="gramStart"/>
      <w:r w:rsidRPr="00FF4934">
        <w:rPr>
          <w:rFonts w:cs="Times New Roman"/>
          <w:szCs w:val="28"/>
        </w:rPr>
        <w:t>Ала-Арч</w:t>
      </w:r>
      <w:r w:rsidR="0043489A" w:rsidRPr="00FF4934">
        <w:rPr>
          <w:rFonts w:cs="Times New Roman"/>
          <w:szCs w:val="28"/>
        </w:rPr>
        <w:t>а</w:t>
      </w:r>
      <w:proofErr w:type="gramEnd"/>
      <w:r w:rsidRPr="00FF4934">
        <w:rPr>
          <w:rFonts w:cs="Times New Roman"/>
          <w:szCs w:val="28"/>
        </w:rPr>
        <w:t xml:space="preserve"> оказались серебристая полевка и лесная мышь. Серебристая полевка прокармливала 93,68 % </w:t>
      </w:r>
      <w:proofErr w:type="spellStart"/>
      <w:r w:rsidRPr="00FF4934">
        <w:rPr>
          <w:rFonts w:cs="Times New Roman"/>
          <w:szCs w:val="28"/>
        </w:rPr>
        <w:t>краснотелок</w:t>
      </w:r>
      <w:proofErr w:type="spellEnd"/>
      <w:r w:rsidRPr="00FF4934">
        <w:rPr>
          <w:rFonts w:cs="Times New Roman"/>
          <w:szCs w:val="28"/>
        </w:rPr>
        <w:t xml:space="preserve">, лесная мышь – 4,70 % и только 1,62 % </w:t>
      </w:r>
      <w:r w:rsidR="00C61313" w:rsidRPr="00FF4934">
        <w:rPr>
          <w:rFonts w:cs="Times New Roman"/>
          <w:szCs w:val="28"/>
        </w:rPr>
        <w:t xml:space="preserve"> клещей </w:t>
      </w:r>
      <w:r w:rsidRPr="00FF4934">
        <w:rPr>
          <w:rFonts w:cs="Times New Roman"/>
          <w:szCs w:val="28"/>
        </w:rPr>
        <w:t>пришлось на остальные четыре вида млекопитающих. Инде</w:t>
      </w:r>
      <w:proofErr w:type="gramStart"/>
      <w:r w:rsidRPr="00FF4934">
        <w:rPr>
          <w:rFonts w:cs="Times New Roman"/>
          <w:szCs w:val="28"/>
        </w:rPr>
        <w:t>кс встр</w:t>
      </w:r>
      <w:proofErr w:type="gramEnd"/>
      <w:r w:rsidRPr="00FF4934">
        <w:rPr>
          <w:rFonts w:cs="Times New Roman"/>
          <w:szCs w:val="28"/>
        </w:rPr>
        <w:t>ечаемости у серебристой полевки составил 88,35 %, а интенсивность поражения 105,86 клеща на особь.</w:t>
      </w:r>
    </w:p>
    <w:p w:rsidR="00DA485B" w:rsidRPr="00FF4934" w:rsidRDefault="00DA485B" w:rsidP="00DA485B">
      <w:pPr>
        <w:spacing w:after="0" w:line="240" w:lineRule="auto"/>
        <w:jc w:val="both"/>
        <w:rPr>
          <w:rFonts w:ascii="Times New Roman" w:hAnsi="Times New Roman" w:cs="Times New Roman"/>
          <w:sz w:val="28"/>
          <w:szCs w:val="28"/>
        </w:rPr>
      </w:pPr>
    </w:p>
    <w:p w:rsidR="00DA485B" w:rsidRPr="00FF4934" w:rsidRDefault="00DA485B" w:rsidP="00DA485B">
      <w:pPr>
        <w:spacing w:after="0" w:line="240" w:lineRule="auto"/>
        <w:jc w:val="center"/>
        <w:rPr>
          <w:rFonts w:ascii="Times New Roman" w:hAnsi="Times New Roman" w:cs="Times New Roman"/>
          <w:b/>
          <w:sz w:val="28"/>
          <w:szCs w:val="28"/>
        </w:rPr>
      </w:pPr>
      <w:r w:rsidRPr="00FF4934">
        <w:rPr>
          <w:rFonts w:ascii="Times New Roman" w:hAnsi="Times New Roman" w:cs="Times New Roman"/>
          <w:b/>
          <w:sz w:val="28"/>
          <w:szCs w:val="28"/>
        </w:rPr>
        <w:t xml:space="preserve">Практические рекомендации  </w:t>
      </w:r>
    </w:p>
    <w:p w:rsidR="00DA485B" w:rsidRPr="00FF4934" w:rsidRDefault="00DA485B" w:rsidP="00DA485B">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sz w:val="28"/>
          <w:szCs w:val="28"/>
        </w:rPr>
        <w:t xml:space="preserve">Ежегодно ущелье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 xml:space="preserve"> посещают</w:t>
      </w:r>
      <w:r w:rsidRPr="00FF4934">
        <w:rPr>
          <w:rFonts w:ascii="Times New Roman" w:hAnsi="Times New Roman" w:cs="Times New Roman"/>
          <w:sz w:val="28"/>
          <w:szCs w:val="28"/>
          <w:vertAlign w:val="subscript"/>
        </w:rPr>
        <w:t xml:space="preserve">  ͠   </w:t>
      </w:r>
      <w:r w:rsidRPr="00FF4934">
        <w:rPr>
          <w:rFonts w:ascii="Times New Roman" w:hAnsi="Times New Roman" w:cs="Times New Roman"/>
          <w:sz w:val="28"/>
          <w:szCs w:val="28"/>
        </w:rPr>
        <w:t>200 тысяч отдыхающих. Кроме того, здесь расположена Правительственная резиденция</w:t>
      </w:r>
      <w:r w:rsidR="00EA3D06" w:rsidRPr="00FF4934">
        <w:rPr>
          <w:rFonts w:ascii="Times New Roman" w:hAnsi="Times New Roman" w:cs="Times New Roman"/>
          <w:sz w:val="28"/>
          <w:szCs w:val="28"/>
        </w:rPr>
        <w:t>, где проходят международные дипломатические форумы</w:t>
      </w:r>
      <w:r w:rsidRPr="00FF4934">
        <w:rPr>
          <w:rFonts w:ascii="Times New Roman" w:hAnsi="Times New Roman" w:cs="Times New Roman"/>
          <w:sz w:val="28"/>
          <w:szCs w:val="28"/>
        </w:rPr>
        <w:t xml:space="preserve">. В Природном парке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 xml:space="preserve"> установлена высокая численность клещей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что представляет серьезную потенциальную опасность, для находящихся здесь людей. </w:t>
      </w:r>
      <w:r w:rsidR="00C61313" w:rsidRPr="00FF4934">
        <w:rPr>
          <w:rFonts w:ascii="Times New Roman" w:hAnsi="Times New Roman" w:cs="Times New Roman"/>
          <w:sz w:val="28"/>
          <w:szCs w:val="28"/>
        </w:rPr>
        <w:t>Так, в</w:t>
      </w:r>
      <w:r w:rsidRPr="00FF4934">
        <w:rPr>
          <w:rFonts w:ascii="Times New Roman" w:hAnsi="Times New Roman" w:cs="Times New Roman"/>
          <w:sz w:val="28"/>
          <w:szCs w:val="28"/>
        </w:rPr>
        <w:t xml:space="preserve"> январе на одной серебристой полевке установлено одновременное паразитирование 637 экз.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В связи с этим предлагаем следующие меры безопасности:</w:t>
      </w:r>
    </w:p>
    <w:p w:rsidR="00DA485B" w:rsidRPr="00FF4934" w:rsidRDefault="00DA485B" w:rsidP="00DA485B">
      <w:pPr>
        <w:pStyle w:val="a5"/>
        <w:numPr>
          <w:ilvl w:val="0"/>
          <w:numId w:val="12"/>
        </w:numPr>
        <w:spacing w:after="0" w:line="240" w:lineRule="auto"/>
        <w:ind w:left="284" w:hanging="284"/>
        <w:jc w:val="both"/>
        <w:rPr>
          <w:rFonts w:cs="Times New Roman"/>
          <w:szCs w:val="28"/>
        </w:rPr>
      </w:pPr>
      <w:r w:rsidRPr="00FF4934">
        <w:rPr>
          <w:rFonts w:cs="Times New Roman"/>
          <w:szCs w:val="28"/>
        </w:rPr>
        <w:t>При посещении территории парка (прогулки, походы, экскурсии) необходимо одевать плотно застегивающиеся энцефалитные  костюмы с резинками на рукавах и брюках;</w:t>
      </w:r>
    </w:p>
    <w:p w:rsidR="0043489A" w:rsidRPr="00FF4934" w:rsidRDefault="0043489A" w:rsidP="0043489A">
      <w:pPr>
        <w:spacing w:after="0" w:line="240" w:lineRule="auto"/>
        <w:jc w:val="both"/>
        <w:rPr>
          <w:rFonts w:ascii="Times New Roman" w:hAnsi="Times New Roman" w:cs="Times New Roman"/>
          <w:sz w:val="28"/>
          <w:szCs w:val="28"/>
        </w:rPr>
      </w:pPr>
    </w:p>
    <w:p w:rsidR="0043489A" w:rsidRDefault="0043489A" w:rsidP="0043489A">
      <w:pPr>
        <w:spacing w:after="0" w:line="240" w:lineRule="auto"/>
        <w:jc w:val="both"/>
        <w:rPr>
          <w:rFonts w:ascii="Times New Roman" w:hAnsi="Times New Roman" w:cs="Times New Roman"/>
          <w:sz w:val="28"/>
          <w:szCs w:val="28"/>
        </w:rPr>
      </w:pPr>
    </w:p>
    <w:p w:rsidR="002F23F2" w:rsidRPr="00FF4934" w:rsidRDefault="002F23F2" w:rsidP="0043489A">
      <w:pPr>
        <w:spacing w:after="0" w:line="240" w:lineRule="auto"/>
        <w:jc w:val="both"/>
        <w:rPr>
          <w:rFonts w:ascii="Times New Roman" w:hAnsi="Times New Roman" w:cs="Times New Roman"/>
          <w:sz w:val="28"/>
          <w:szCs w:val="28"/>
        </w:rPr>
      </w:pPr>
    </w:p>
    <w:p w:rsidR="0084633F" w:rsidRPr="00FF4934" w:rsidRDefault="00DA485B" w:rsidP="0084633F">
      <w:pPr>
        <w:pStyle w:val="a5"/>
        <w:numPr>
          <w:ilvl w:val="0"/>
          <w:numId w:val="12"/>
        </w:numPr>
        <w:spacing w:after="0" w:line="240" w:lineRule="auto"/>
        <w:ind w:left="284" w:hanging="284"/>
        <w:jc w:val="both"/>
        <w:rPr>
          <w:rFonts w:cs="Times New Roman"/>
          <w:szCs w:val="28"/>
        </w:rPr>
      </w:pPr>
      <w:r w:rsidRPr="00FF4934">
        <w:rPr>
          <w:rFonts w:cs="Times New Roman"/>
          <w:szCs w:val="28"/>
        </w:rPr>
        <w:lastRenderedPageBreak/>
        <w:t xml:space="preserve">Желательно верхнюю одежду обрызгать </w:t>
      </w:r>
      <w:proofErr w:type="spellStart"/>
      <w:r w:rsidRPr="00FF4934">
        <w:rPr>
          <w:rFonts w:cs="Times New Roman"/>
          <w:szCs w:val="28"/>
        </w:rPr>
        <w:t>репелентом</w:t>
      </w:r>
      <w:proofErr w:type="spellEnd"/>
      <w:r w:rsidRPr="00FF4934">
        <w:rPr>
          <w:rFonts w:cs="Times New Roman"/>
          <w:szCs w:val="28"/>
        </w:rPr>
        <w:t xml:space="preserve"> от клещей и насекомых («</w:t>
      </w:r>
      <w:proofErr w:type="spellStart"/>
      <w:r w:rsidRPr="00FF4934">
        <w:rPr>
          <w:rFonts w:cs="Times New Roman"/>
          <w:color w:val="000000" w:themeColor="text1"/>
          <w:szCs w:val="28"/>
          <w:shd w:val="clear" w:color="auto" w:fill="FFFFFF"/>
        </w:rPr>
        <w:t>Гардекс-антиклещ</w:t>
      </w:r>
      <w:proofErr w:type="spellEnd"/>
      <w:r w:rsidRPr="00FF4934">
        <w:rPr>
          <w:rFonts w:cs="Times New Roman"/>
          <w:color w:val="000000" w:themeColor="text1"/>
          <w:szCs w:val="28"/>
          <w:shd w:val="clear" w:color="auto" w:fill="FFFFFF"/>
        </w:rPr>
        <w:t>», «</w:t>
      </w:r>
      <w:proofErr w:type="spellStart"/>
      <w:r w:rsidRPr="00FF4934">
        <w:rPr>
          <w:rFonts w:cs="Times New Roman"/>
          <w:color w:val="000000" w:themeColor="text1"/>
          <w:szCs w:val="28"/>
          <w:shd w:val="clear" w:color="auto" w:fill="FFFFFF"/>
        </w:rPr>
        <w:t>Претикс</w:t>
      </w:r>
      <w:proofErr w:type="spellEnd"/>
      <w:r w:rsidRPr="00FF4934">
        <w:rPr>
          <w:rFonts w:cs="Times New Roman"/>
          <w:color w:val="000000" w:themeColor="text1"/>
          <w:szCs w:val="28"/>
          <w:shd w:val="clear" w:color="auto" w:fill="FFFFFF"/>
        </w:rPr>
        <w:t>», «</w:t>
      </w:r>
      <w:proofErr w:type="spellStart"/>
      <w:r w:rsidRPr="00FF4934">
        <w:rPr>
          <w:rFonts w:cs="Times New Roman"/>
          <w:color w:val="000000" w:themeColor="text1"/>
          <w:szCs w:val="28"/>
          <w:shd w:val="clear" w:color="auto" w:fill="FFFFFF"/>
        </w:rPr>
        <w:t>Бибан</w:t>
      </w:r>
      <w:proofErr w:type="spellEnd"/>
      <w:r w:rsidRPr="00FF4934">
        <w:rPr>
          <w:rFonts w:cs="Times New Roman"/>
          <w:color w:val="000000" w:themeColor="text1"/>
          <w:szCs w:val="28"/>
          <w:shd w:val="clear" w:color="auto" w:fill="FFFFFF"/>
        </w:rPr>
        <w:t>» и др.</w:t>
      </w:r>
      <w:r w:rsidRPr="00FF4934">
        <w:rPr>
          <w:rFonts w:cs="Times New Roman"/>
          <w:szCs w:val="28"/>
        </w:rPr>
        <w:t>);</w:t>
      </w:r>
    </w:p>
    <w:p w:rsidR="00DA485B" w:rsidRPr="00FF4934" w:rsidRDefault="00DA485B" w:rsidP="00DA485B">
      <w:pPr>
        <w:pStyle w:val="a5"/>
        <w:numPr>
          <w:ilvl w:val="0"/>
          <w:numId w:val="12"/>
        </w:numPr>
        <w:spacing w:after="0" w:line="240" w:lineRule="auto"/>
        <w:ind w:left="284" w:hanging="284"/>
        <w:jc w:val="both"/>
        <w:rPr>
          <w:rFonts w:cs="Times New Roman"/>
          <w:szCs w:val="28"/>
        </w:rPr>
      </w:pPr>
      <w:r w:rsidRPr="00FF4934">
        <w:rPr>
          <w:rFonts w:cs="Times New Roman"/>
          <w:szCs w:val="28"/>
        </w:rPr>
        <w:t>Необходимо избегать посещения скальных осыпей, поскольку именно в них зарегистрирована наибольшая численность и ви</w:t>
      </w:r>
      <w:r w:rsidR="007D3195" w:rsidRPr="00FF4934">
        <w:rPr>
          <w:rFonts w:cs="Times New Roman"/>
          <w:szCs w:val="28"/>
        </w:rPr>
        <w:t xml:space="preserve">довое разнообразие </w:t>
      </w:r>
      <w:proofErr w:type="spellStart"/>
      <w:r w:rsidR="007D3195" w:rsidRPr="00FF4934">
        <w:rPr>
          <w:rFonts w:cs="Times New Roman"/>
          <w:szCs w:val="28"/>
        </w:rPr>
        <w:t>краснотелок</w:t>
      </w:r>
      <w:proofErr w:type="spellEnd"/>
      <w:r w:rsidR="007D3195" w:rsidRPr="00FF4934">
        <w:rPr>
          <w:rFonts w:cs="Times New Roman"/>
          <w:szCs w:val="28"/>
        </w:rPr>
        <w:t>.</w:t>
      </w:r>
      <w:r w:rsidRPr="00FF4934">
        <w:rPr>
          <w:rFonts w:cs="Times New Roman"/>
          <w:szCs w:val="28"/>
        </w:rPr>
        <w:t xml:space="preserve"> Представители родов </w:t>
      </w:r>
      <w:proofErr w:type="spellStart"/>
      <w:r w:rsidRPr="00FF4934">
        <w:rPr>
          <w:rFonts w:cs="Times New Roman"/>
          <w:i/>
          <w:szCs w:val="28"/>
          <w:lang w:val="en-US"/>
        </w:rPr>
        <w:t>Leptotrombidium</w:t>
      </w:r>
      <w:proofErr w:type="spellEnd"/>
      <w:r w:rsidRPr="00FF4934">
        <w:rPr>
          <w:rFonts w:cs="Times New Roman"/>
          <w:i/>
          <w:szCs w:val="28"/>
        </w:rPr>
        <w:t xml:space="preserve"> </w:t>
      </w:r>
      <w:r w:rsidRPr="00FF4934">
        <w:rPr>
          <w:rFonts w:cs="Times New Roman"/>
          <w:szCs w:val="28"/>
        </w:rPr>
        <w:t xml:space="preserve">и </w:t>
      </w:r>
      <w:proofErr w:type="spellStart"/>
      <w:r w:rsidRPr="00FF4934">
        <w:rPr>
          <w:rFonts w:cs="Times New Roman"/>
          <w:i/>
          <w:szCs w:val="28"/>
          <w:lang w:val="en-US"/>
        </w:rPr>
        <w:t>Neotrombicula</w:t>
      </w:r>
      <w:proofErr w:type="spellEnd"/>
      <w:r w:rsidR="00C61313" w:rsidRPr="00FF4934">
        <w:rPr>
          <w:rFonts w:cs="Times New Roman"/>
          <w:i/>
          <w:szCs w:val="28"/>
        </w:rPr>
        <w:t xml:space="preserve">, </w:t>
      </w:r>
      <w:r w:rsidR="00C61313" w:rsidRPr="00FF4934">
        <w:rPr>
          <w:rFonts w:cs="Times New Roman"/>
          <w:szCs w:val="28"/>
        </w:rPr>
        <w:t xml:space="preserve">обитающие здесь, </w:t>
      </w:r>
      <w:r w:rsidRPr="00FF4934">
        <w:rPr>
          <w:rFonts w:cs="Times New Roman"/>
          <w:i/>
          <w:szCs w:val="28"/>
        </w:rPr>
        <w:t xml:space="preserve"> </w:t>
      </w:r>
      <w:r w:rsidR="00387054">
        <w:rPr>
          <w:rFonts w:cs="Times New Roman"/>
          <w:szCs w:val="28"/>
        </w:rPr>
        <w:t>являю</w:t>
      </w:r>
      <w:r w:rsidRPr="00FF4934">
        <w:rPr>
          <w:rFonts w:cs="Times New Roman"/>
          <w:szCs w:val="28"/>
        </w:rPr>
        <w:t>тся переносчиками лихорадки цуцугамуши</w:t>
      </w:r>
      <w:r w:rsidR="00EA3D06" w:rsidRPr="00FF4934">
        <w:rPr>
          <w:rFonts w:cs="Times New Roman"/>
          <w:szCs w:val="28"/>
        </w:rPr>
        <w:t xml:space="preserve"> и других патогенных риккетсиозов, свойственных и человеку</w:t>
      </w:r>
      <w:r w:rsidRPr="00FF4934">
        <w:rPr>
          <w:rFonts w:cs="Times New Roman"/>
          <w:szCs w:val="28"/>
        </w:rPr>
        <w:t>;</w:t>
      </w:r>
    </w:p>
    <w:p w:rsidR="00DA485B" w:rsidRPr="00FF4934" w:rsidRDefault="00DA485B" w:rsidP="00DA485B">
      <w:pPr>
        <w:pStyle w:val="a5"/>
        <w:numPr>
          <w:ilvl w:val="0"/>
          <w:numId w:val="12"/>
        </w:numPr>
        <w:spacing w:after="0" w:line="240" w:lineRule="auto"/>
        <w:ind w:left="284" w:hanging="284"/>
        <w:jc w:val="both"/>
        <w:rPr>
          <w:rFonts w:cs="Times New Roman"/>
          <w:szCs w:val="28"/>
        </w:rPr>
      </w:pPr>
      <w:r w:rsidRPr="00FF4934">
        <w:rPr>
          <w:rFonts w:cs="Times New Roman"/>
          <w:szCs w:val="28"/>
        </w:rPr>
        <w:t>Во время пикников на природе (обед, ланч) необходимо расстилать брезент (плотную ткань), чтобы избежать непосредственного контакта с почвой, так как в почве происходит выхо</w:t>
      </w:r>
      <w:r w:rsidR="00EA3D06" w:rsidRPr="00FF4934">
        <w:rPr>
          <w:rFonts w:cs="Times New Roman"/>
          <w:szCs w:val="28"/>
        </w:rPr>
        <w:t xml:space="preserve">д из яиц паразитических личинок. Голодные личинки в поисках потенциальных хозяев - </w:t>
      </w:r>
      <w:proofErr w:type="spellStart"/>
      <w:r w:rsidR="00EA3D06" w:rsidRPr="00FF4934">
        <w:rPr>
          <w:rFonts w:cs="Times New Roman"/>
          <w:szCs w:val="28"/>
        </w:rPr>
        <w:t>прокормителей</w:t>
      </w:r>
      <w:proofErr w:type="spellEnd"/>
      <w:r w:rsidR="00EA3D06" w:rsidRPr="00FF4934">
        <w:rPr>
          <w:rFonts w:cs="Times New Roman"/>
          <w:szCs w:val="28"/>
        </w:rPr>
        <w:t>, в зависимости от таксона клеща</w:t>
      </w:r>
      <w:r w:rsidR="00387054">
        <w:rPr>
          <w:rFonts w:cs="Times New Roman"/>
          <w:szCs w:val="28"/>
        </w:rPr>
        <w:t xml:space="preserve"> могут питаться</w:t>
      </w:r>
      <w:r w:rsidR="00EA3D06" w:rsidRPr="00FF4934">
        <w:rPr>
          <w:rFonts w:cs="Times New Roman"/>
          <w:szCs w:val="28"/>
        </w:rPr>
        <w:t xml:space="preserve">, 7-15 дней.  </w:t>
      </w:r>
    </w:p>
    <w:p w:rsidR="00DA485B" w:rsidRPr="00FF4934" w:rsidRDefault="00387054" w:rsidP="0084633F">
      <w:pPr>
        <w:pStyle w:val="a5"/>
        <w:numPr>
          <w:ilvl w:val="0"/>
          <w:numId w:val="12"/>
        </w:numPr>
        <w:spacing w:after="0" w:line="240" w:lineRule="auto"/>
        <w:ind w:left="284" w:hanging="284"/>
        <w:jc w:val="both"/>
        <w:rPr>
          <w:rFonts w:cs="Times New Roman"/>
          <w:szCs w:val="28"/>
        </w:rPr>
      </w:pPr>
      <w:r>
        <w:rPr>
          <w:rFonts w:cs="Times New Roman"/>
          <w:szCs w:val="28"/>
        </w:rPr>
        <w:t>После возвращения</w:t>
      </w:r>
      <w:r w:rsidR="00DA485B" w:rsidRPr="00FF4934">
        <w:rPr>
          <w:rFonts w:cs="Times New Roman"/>
          <w:szCs w:val="28"/>
        </w:rPr>
        <w:t xml:space="preserve"> обязательно нужно осмотреть одежду, собрать и уничтожить обнаруженных эктопаразитов.</w:t>
      </w:r>
    </w:p>
    <w:p w:rsidR="00B46838" w:rsidRPr="00FF4934" w:rsidRDefault="00B46838" w:rsidP="00FF4934">
      <w:pPr>
        <w:spacing w:after="0" w:line="240" w:lineRule="auto"/>
        <w:rPr>
          <w:rFonts w:ascii="Times New Roman" w:hAnsi="Times New Roman" w:cs="Times New Roman"/>
          <w:b/>
          <w:sz w:val="28"/>
          <w:szCs w:val="28"/>
        </w:rPr>
      </w:pPr>
    </w:p>
    <w:p w:rsidR="00FF4934" w:rsidRPr="00FF4934" w:rsidRDefault="00FF4934" w:rsidP="00FF4934">
      <w:pPr>
        <w:spacing w:after="0" w:line="360" w:lineRule="auto"/>
        <w:jc w:val="center"/>
        <w:rPr>
          <w:rFonts w:ascii="Times New Roman" w:hAnsi="Times New Roman" w:cs="Times New Roman"/>
          <w:b/>
          <w:sz w:val="28"/>
          <w:szCs w:val="28"/>
        </w:rPr>
      </w:pPr>
      <w:r w:rsidRPr="00FF4934">
        <w:rPr>
          <w:rFonts w:ascii="Times New Roman" w:hAnsi="Times New Roman" w:cs="Times New Roman"/>
          <w:b/>
          <w:sz w:val="28"/>
          <w:szCs w:val="28"/>
        </w:rPr>
        <w:t>Список опубликованных работ по теме диссертации:</w:t>
      </w:r>
    </w:p>
    <w:p w:rsidR="00FF4934" w:rsidRPr="00FF4934" w:rsidRDefault="00FF4934" w:rsidP="00FF4934">
      <w:pPr>
        <w:pStyle w:val="a5"/>
        <w:numPr>
          <w:ilvl w:val="0"/>
          <w:numId w:val="2"/>
        </w:numPr>
        <w:spacing w:after="0" w:line="240" w:lineRule="auto"/>
        <w:ind w:left="426" w:hanging="426"/>
        <w:jc w:val="both"/>
        <w:rPr>
          <w:rStyle w:val="9"/>
          <w:rFonts w:eastAsiaTheme="minorHAnsi"/>
          <w:sz w:val="28"/>
          <w:szCs w:val="28"/>
        </w:rPr>
      </w:pPr>
      <w:proofErr w:type="spellStart"/>
      <w:proofErr w:type="gramStart"/>
      <w:r w:rsidRPr="00FF4934">
        <w:rPr>
          <w:rFonts w:cs="Times New Roman"/>
          <w:szCs w:val="28"/>
        </w:rPr>
        <w:t>Харадов</w:t>
      </w:r>
      <w:proofErr w:type="spellEnd"/>
      <w:r w:rsidR="00F45D57">
        <w:rPr>
          <w:rFonts w:cs="Times New Roman"/>
          <w:szCs w:val="28"/>
          <w:lang w:val="ky-KG"/>
        </w:rPr>
        <w:t xml:space="preserve"> </w:t>
      </w:r>
      <w:r w:rsidRPr="00FF4934">
        <w:rPr>
          <w:rFonts w:cs="Times New Roman"/>
          <w:szCs w:val="28"/>
        </w:rPr>
        <w:t xml:space="preserve">А.В. </w:t>
      </w:r>
      <w:r w:rsidRPr="00FF4934">
        <w:rPr>
          <w:rStyle w:val="9"/>
          <w:rFonts w:eastAsiaTheme="minorEastAsia"/>
          <w:sz w:val="28"/>
          <w:szCs w:val="28"/>
        </w:rPr>
        <w:t xml:space="preserve">Степень изученности </w:t>
      </w:r>
      <w:proofErr w:type="spellStart"/>
      <w:r w:rsidRPr="00FF4934">
        <w:rPr>
          <w:rStyle w:val="9"/>
          <w:rFonts w:eastAsiaTheme="minorEastAsia"/>
          <w:sz w:val="28"/>
          <w:szCs w:val="28"/>
        </w:rPr>
        <w:t>краснотелковых</w:t>
      </w:r>
      <w:proofErr w:type="spellEnd"/>
      <w:r w:rsidRPr="00FF4934">
        <w:rPr>
          <w:rStyle w:val="9"/>
          <w:rFonts w:eastAsiaTheme="minorEastAsia"/>
          <w:sz w:val="28"/>
          <w:szCs w:val="28"/>
        </w:rPr>
        <w:t xml:space="preserve"> клещей (</w:t>
      </w:r>
      <w:proofErr w:type="spellStart"/>
      <w:r w:rsidRPr="00FF4934">
        <w:rPr>
          <w:rStyle w:val="9"/>
          <w:rFonts w:eastAsiaTheme="minorEastAsia"/>
          <w:sz w:val="28"/>
          <w:szCs w:val="28"/>
          <w:lang w:val="en-US"/>
        </w:rPr>
        <w:t>Acariformes</w:t>
      </w:r>
      <w:proofErr w:type="spellEnd"/>
      <w:r w:rsidRPr="00FF4934">
        <w:rPr>
          <w:rStyle w:val="9"/>
          <w:rFonts w:eastAsiaTheme="minorEastAsia"/>
          <w:sz w:val="28"/>
          <w:szCs w:val="28"/>
        </w:rPr>
        <w:t>:</w:t>
      </w:r>
      <w:proofErr w:type="gramEnd"/>
      <w:r w:rsidRPr="00FF4934">
        <w:rPr>
          <w:rStyle w:val="9"/>
          <w:rFonts w:eastAsiaTheme="minorEastAsia"/>
          <w:sz w:val="28"/>
          <w:szCs w:val="28"/>
        </w:rPr>
        <w:t xml:space="preserve"> </w:t>
      </w:r>
      <w:proofErr w:type="spellStart"/>
      <w:r w:rsidRPr="00FF4934">
        <w:rPr>
          <w:rStyle w:val="9"/>
          <w:rFonts w:eastAsiaTheme="minorEastAsia"/>
          <w:sz w:val="28"/>
          <w:szCs w:val="28"/>
          <w:lang w:val="en-US"/>
        </w:rPr>
        <w:t>Leeuwenhoekiidae</w:t>
      </w:r>
      <w:proofErr w:type="spellEnd"/>
      <w:r w:rsidRPr="00FF4934">
        <w:rPr>
          <w:rStyle w:val="9"/>
          <w:rFonts w:eastAsiaTheme="minorEastAsia"/>
          <w:sz w:val="28"/>
          <w:szCs w:val="28"/>
        </w:rPr>
        <w:t xml:space="preserve">, </w:t>
      </w:r>
      <w:proofErr w:type="spellStart"/>
      <w:r w:rsidRPr="00FF4934">
        <w:rPr>
          <w:rStyle w:val="9"/>
          <w:rFonts w:eastAsiaTheme="minorEastAsia"/>
          <w:sz w:val="28"/>
          <w:szCs w:val="28"/>
          <w:lang w:val="en-US"/>
        </w:rPr>
        <w:t>Trombiculidae</w:t>
      </w:r>
      <w:proofErr w:type="spellEnd"/>
      <w:r w:rsidRPr="00FF4934">
        <w:rPr>
          <w:rStyle w:val="9"/>
          <w:rFonts w:eastAsiaTheme="minorEastAsia"/>
          <w:sz w:val="28"/>
          <w:szCs w:val="28"/>
        </w:rPr>
        <w:t>) авторами дальнего зарубежья и приоритетные направления в познании этой группы паразитов [</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F45D57">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 А.К.</w:t>
      </w:r>
      <w:r w:rsidR="00F45D57">
        <w:rPr>
          <w:rStyle w:val="9"/>
          <w:rFonts w:eastAsiaTheme="minorEastAsia"/>
          <w:sz w:val="28"/>
          <w:szCs w:val="28"/>
          <w:lang w:val="ky-KG"/>
        </w:rPr>
        <w:t xml:space="preserve"> </w:t>
      </w:r>
      <w:r w:rsidRPr="00FF4934">
        <w:rPr>
          <w:rStyle w:val="9"/>
          <w:rFonts w:eastAsiaTheme="minorEastAsia"/>
          <w:sz w:val="28"/>
          <w:szCs w:val="28"/>
          <w:lang w:val="ky-KG"/>
        </w:rPr>
        <w:t xml:space="preserve">Иманкулова </w:t>
      </w:r>
      <w:r w:rsidRPr="00FF4934">
        <w:rPr>
          <w:rStyle w:val="9"/>
          <w:rFonts w:eastAsiaTheme="minorEastAsia"/>
          <w:sz w:val="28"/>
          <w:szCs w:val="28"/>
        </w:rPr>
        <w:t xml:space="preserve">// Наука и нов. </w:t>
      </w:r>
      <w:proofErr w:type="spellStart"/>
      <w:r w:rsidRPr="00FF4934">
        <w:rPr>
          <w:rStyle w:val="9"/>
          <w:rFonts w:eastAsiaTheme="minorEastAsia"/>
          <w:sz w:val="28"/>
          <w:szCs w:val="28"/>
        </w:rPr>
        <w:t>технол</w:t>
      </w:r>
      <w:proofErr w:type="spellEnd"/>
      <w:r w:rsidRPr="00FF4934">
        <w:rPr>
          <w:rStyle w:val="9"/>
          <w:rFonts w:eastAsiaTheme="minorEastAsia"/>
          <w:sz w:val="28"/>
          <w:szCs w:val="28"/>
        </w:rPr>
        <w:t>. – 2011. – № 2. – С. 128-132.</w:t>
      </w:r>
    </w:p>
    <w:p w:rsidR="00FF4934" w:rsidRPr="00FF4934" w:rsidRDefault="00FF4934" w:rsidP="00FF4934">
      <w:pPr>
        <w:pStyle w:val="a5"/>
        <w:numPr>
          <w:ilvl w:val="0"/>
          <w:numId w:val="2"/>
        </w:numPr>
        <w:spacing w:after="0" w:line="240" w:lineRule="auto"/>
        <w:ind w:left="426" w:hanging="426"/>
        <w:jc w:val="both"/>
        <w:rPr>
          <w:rStyle w:val="9"/>
          <w:rFonts w:eastAsiaTheme="minorHAnsi"/>
          <w:sz w:val="28"/>
          <w:szCs w:val="28"/>
        </w:rPr>
      </w:pPr>
      <w:proofErr w:type="spellStart"/>
      <w:r w:rsidRPr="00FF4934">
        <w:rPr>
          <w:rStyle w:val="9"/>
          <w:rFonts w:eastAsiaTheme="minorEastAsia"/>
          <w:sz w:val="28"/>
          <w:szCs w:val="28"/>
        </w:rPr>
        <w:t>Харадов</w:t>
      </w:r>
      <w:proofErr w:type="spellEnd"/>
      <w:r w:rsidRPr="00FF4934">
        <w:rPr>
          <w:rStyle w:val="9"/>
          <w:rFonts w:eastAsiaTheme="minorEastAsia"/>
          <w:sz w:val="28"/>
          <w:szCs w:val="28"/>
          <w:lang w:val="ky-KG"/>
        </w:rPr>
        <w:t xml:space="preserve"> </w:t>
      </w:r>
      <w:r w:rsidRPr="00FF4934">
        <w:rPr>
          <w:rStyle w:val="9"/>
          <w:rFonts w:eastAsiaTheme="minorEastAsia"/>
          <w:sz w:val="28"/>
          <w:szCs w:val="28"/>
        </w:rPr>
        <w:t xml:space="preserve">А.В. </w:t>
      </w:r>
      <w:proofErr w:type="spellStart"/>
      <w:r w:rsidRPr="00FF4934">
        <w:rPr>
          <w:rFonts w:cs="Times New Roman"/>
          <w:szCs w:val="28"/>
        </w:rPr>
        <w:t>Краснотелковые</w:t>
      </w:r>
      <w:proofErr w:type="spellEnd"/>
      <w:r w:rsidRPr="00FF4934">
        <w:rPr>
          <w:rFonts w:cs="Times New Roman"/>
          <w:szCs w:val="28"/>
        </w:rPr>
        <w:t xml:space="preserve"> клещи мелких млекопитающих ущелья Ала-Арча Киргизского хребта</w:t>
      </w:r>
      <w:r w:rsidRPr="00FF4934">
        <w:rPr>
          <w:rFonts w:cs="Times New Roman"/>
          <w:szCs w:val="28"/>
          <w:lang w:val="ky-KG"/>
        </w:rPr>
        <w:t xml:space="preserve">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F45D57">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Fonts w:cs="Times New Roman"/>
          <w:szCs w:val="28"/>
        </w:rPr>
        <w:t xml:space="preserve"> </w:t>
      </w:r>
      <w:r w:rsidRPr="00FF4934">
        <w:rPr>
          <w:rStyle w:val="9"/>
          <w:rFonts w:eastAsiaTheme="minorEastAsia"/>
          <w:sz w:val="28"/>
          <w:szCs w:val="28"/>
        </w:rPr>
        <w:t xml:space="preserve">// </w:t>
      </w:r>
      <w:proofErr w:type="spellStart"/>
      <w:r w:rsidRPr="00FF4934">
        <w:rPr>
          <w:rStyle w:val="9"/>
          <w:rFonts w:eastAsiaTheme="minorEastAsia"/>
          <w:sz w:val="28"/>
          <w:szCs w:val="28"/>
        </w:rPr>
        <w:t>Иссл</w:t>
      </w:r>
      <w:proofErr w:type="spellEnd"/>
      <w:r w:rsidRPr="00FF4934">
        <w:rPr>
          <w:rStyle w:val="9"/>
          <w:rFonts w:eastAsiaTheme="minorEastAsia"/>
          <w:sz w:val="28"/>
          <w:szCs w:val="28"/>
        </w:rPr>
        <w:t>. жив</w:t>
      </w:r>
      <w:proofErr w:type="gramStart"/>
      <w:r w:rsidRPr="00FF4934">
        <w:rPr>
          <w:rStyle w:val="9"/>
          <w:rFonts w:eastAsiaTheme="minorEastAsia"/>
          <w:sz w:val="28"/>
          <w:szCs w:val="28"/>
        </w:rPr>
        <w:t>.</w:t>
      </w:r>
      <w:proofErr w:type="gramEnd"/>
      <w:r w:rsidRPr="00FF4934">
        <w:rPr>
          <w:rStyle w:val="9"/>
          <w:rFonts w:eastAsiaTheme="minorEastAsia"/>
          <w:sz w:val="28"/>
          <w:szCs w:val="28"/>
        </w:rPr>
        <w:t xml:space="preserve"> </w:t>
      </w:r>
      <w:proofErr w:type="gramStart"/>
      <w:r w:rsidRPr="00FF4934">
        <w:rPr>
          <w:rStyle w:val="9"/>
          <w:rFonts w:eastAsiaTheme="minorEastAsia"/>
          <w:sz w:val="28"/>
          <w:szCs w:val="28"/>
        </w:rPr>
        <w:t>п</w:t>
      </w:r>
      <w:proofErr w:type="gramEnd"/>
      <w:r w:rsidRPr="00FF4934">
        <w:rPr>
          <w:rStyle w:val="9"/>
          <w:rFonts w:eastAsiaTheme="minorEastAsia"/>
          <w:sz w:val="28"/>
          <w:szCs w:val="28"/>
        </w:rPr>
        <w:t>рироды Кыргызстана. – Бишкек, 2011. – № 2. – С. 145-149.</w:t>
      </w:r>
    </w:p>
    <w:p w:rsidR="00FF4934" w:rsidRPr="00FF4934" w:rsidRDefault="00FF4934" w:rsidP="00FF4934">
      <w:pPr>
        <w:pStyle w:val="a5"/>
        <w:numPr>
          <w:ilvl w:val="0"/>
          <w:numId w:val="2"/>
        </w:numPr>
        <w:spacing w:after="0" w:line="240" w:lineRule="auto"/>
        <w:ind w:left="426" w:hanging="426"/>
        <w:jc w:val="both"/>
        <w:rPr>
          <w:rStyle w:val="9"/>
          <w:rFonts w:eastAsiaTheme="minorHAnsi"/>
          <w:sz w:val="28"/>
          <w:szCs w:val="28"/>
        </w:rPr>
      </w:pPr>
      <w:proofErr w:type="spellStart"/>
      <w:r w:rsidRPr="00FF4934">
        <w:rPr>
          <w:rStyle w:val="9"/>
          <w:rFonts w:eastAsiaTheme="minorEastAsia"/>
          <w:sz w:val="28"/>
          <w:szCs w:val="28"/>
        </w:rPr>
        <w:t>Харадов</w:t>
      </w:r>
      <w:proofErr w:type="spellEnd"/>
      <w:r w:rsidRPr="00FF4934">
        <w:rPr>
          <w:rStyle w:val="9"/>
          <w:rFonts w:eastAsiaTheme="minorEastAsia"/>
          <w:sz w:val="28"/>
          <w:szCs w:val="28"/>
          <w:lang w:val="ky-KG"/>
        </w:rPr>
        <w:t xml:space="preserve"> </w:t>
      </w:r>
      <w:r w:rsidRPr="00FF4934">
        <w:rPr>
          <w:rStyle w:val="9"/>
          <w:rFonts w:eastAsiaTheme="minorEastAsia"/>
          <w:sz w:val="28"/>
          <w:szCs w:val="28"/>
        </w:rPr>
        <w:t xml:space="preserve">А.В. Эколого-фаунистический обзор клещей </w:t>
      </w:r>
      <w:proofErr w:type="spellStart"/>
      <w:r w:rsidRPr="00FF4934">
        <w:rPr>
          <w:rStyle w:val="9"/>
          <w:rFonts w:eastAsiaTheme="minorEastAsia"/>
          <w:sz w:val="28"/>
          <w:szCs w:val="28"/>
        </w:rPr>
        <w:t>крснотелок</w:t>
      </w:r>
      <w:proofErr w:type="spellEnd"/>
      <w:r w:rsidRPr="00FF4934">
        <w:rPr>
          <w:rStyle w:val="9"/>
          <w:rFonts w:eastAsiaTheme="minorEastAsia"/>
          <w:sz w:val="28"/>
          <w:szCs w:val="28"/>
        </w:rPr>
        <w:t xml:space="preserve"> ущелья </w:t>
      </w:r>
      <w:proofErr w:type="gramStart"/>
      <w:r w:rsidRPr="00FF4934">
        <w:rPr>
          <w:rStyle w:val="9"/>
          <w:rFonts w:eastAsiaTheme="minorEastAsia"/>
          <w:sz w:val="28"/>
          <w:szCs w:val="28"/>
        </w:rPr>
        <w:t>Ала-Арча</w:t>
      </w:r>
      <w:proofErr w:type="gramEnd"/>
      <w:r w:rsidRPr="00FF4934">
        <w:rPr>
          <w:rStyle w:val="9"/>
          <w:rFonts w:eastAsiaTheme="minorEastAsia"/>
          <w:sz w:val="28"/>
          <w:szCs w:val="28"/>
        </w:rPr>
        <w:t xml:space="preserve"> Киргизского хребта [</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F45D57">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Style w:val="9"/>
          <w:rFonts w:eastAsiaTheme="minorEastAsia"/>
          <w:sz w:val="28"/>
          <w:szCs w:val="28"/>
        </w:rPr>
        <w:t xml:space="preserve"> // </w:t>
      </w:r>
      <w:proofErr w:type="spellStart"/>
      <w:r w:rsidRPr="00FF4934">
        <w:rPr>
          <w:rStyle w:val="9"/>
          <w:rFonts w:eastAsiaTheme="minorEastAsia"/>
          <w:sz w:val="28"/>
          <w:szCs w:val="28"/>
        </w:rPr>
        <w:t>Изв</w:t>
      </w:r>
      <w:proofErr w:type="spellEnd"/>
      <w:r w:rsidRPr="00FF4934">
        <w:rPr>
          <w:rStyle w:val="9"/>
          <w:rFonts w:eastAsiaTheme="minorEastAsia"/>
          <w:sz w:val="28"/>
          <w:szCs w:val="28"/>
        </w:rPr>
        <w:t>. ВУЗов. – 2011. – № 6. – С. 103-106.</w:t>
      </w:r>
    </w:p>
    <w:p w:rsidR="00FF4934" w:rsidRPr="00FF4934" w:rsidRDefault="00FF4934" w:rsidP="00FF4934">
      <w:pPr>
        <w:pStyle w:val="a5"/>
        <w:numPr>
          <w:ilvl w:val="0"/>
          <w:numId w:val="2"/>
        </w:numPr>
        <w:spacing w:after="0" w:line="240" w:lineRule="auto"/>
        <w:ind w:left="426" w:hanging="426"/>
        <w:jc w:val="both"/>
        <w:rPr>
          <w:rStyle w:val="9"/>
          <w:rFonts w:eastAsiaTheme="minorHAnsi"/>
          <w:sz w:val="28"/>
          <w:szCs w:val="28"/>
        </w:rPr>
      </w:pPr>
      <w:proofErr w:type="spellStart"/>
      <w:r w:rsidRPr="00FF4934">
        <w:rPr>
          <w:rFonts w:cs="Times New Roman"/>
          <w:szCs w:val="28"/>
        </w:rPr>
        <w:t>Мамутбекова</w:t>
      </w:r>
      <w:proofErr w:type="spellEnd"/>
      <w:r w:rsidRPr="00FF4934">
        <w:rPr>
          <w:rFonts w:cs="Times New Roman"/>
          <w:szCs w:val="28"/>
          <w:lang w:val="ky-KG"/>
        </w:rPr>
        <w:t xml:space="preserve"> </w:t>
      </w:r>
      <w:r w:rsidRPr="00FF4934">
        <w:rPr>
          <w:rFonts w:cs="Times New Roman"/>
          <w:szCs w:val="28"/>
        </w:rPr>
        <w:t xml:space="preserve">Т.Т. </w:t>
      </w:r>
      <w:r w:rsidRPr="00FF4934">
        <w:rPr>
          <w:rStyle w:val="11"/>
          <w:rFonts w:eastAsiaTheme="minorHAnsi"/>
          <w:sz w:val="28"/>
          <w:szCs w:val="28"/>
        </w:rPr>
        <w:t xml:space="preserve">История изучения клещей </w:t>
      </w:r>
      <w:proofErr w:type="spellStart"/>
      <w:r w:rsidRPr="00FF4934">
        <w:rPr>
          <w:rStyle w:val="11"/>
          <w:rFonts w:eastAsiaTheme="minorHAnsi"/>
          <w:sz w:val="28"/>
          <w:szCs w:val="28"/>
        </w:rPr>
        <w:t>краснотелок</w:t>
      </w:r>
      <w:proofErr w:type="spellEnd"/>
      <w:r w:rsidRPr="00FF4934">
        <w:rPr>
          <w:rStyle w:val="11"/>
          <w:rFonts w:eastAsiaTheme="minorHAnsi"/>
          <w:sz w:val="28"/>
          <w:szCs w:val="28"/>
        </w:rPr>
        <w:t xml:space="preserve"> европейскими и американскими учеными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Style w:val="9"/>
          <w:rFonts w:eastAsiaTheme="minorEastAsia"/>
          <w:sz w:val="28"/>
          <w:szCs w:val="28"/>
        </w:rPr>
        <w:t xml:space="preserve"> // </w:t>
      </w:r>
      <w:proofErr w:type="spellStart"/>
      <w:r w:rsidRPr="00FF4934">
        <w:rPr>
          <w:rStyle w:val="9"/>
          <w:rFonts w:eastAsiaTheme="minorEastAsia"/>
          <w:sz w:val="28"/>
          <w:szCs w:val="28"/>
        </w:rPr>
        <w:t>Изв</w:t>
      </w:r>
      <w:proofErr w:type="spellEnd"/>
      <w:r w:rsidRPr="00FF4934">
        <w:rPr>
          <w:rStyle w:val="9"/>
          <w:rFonts w:eastAsiaTheme="minorEastAsia"/>
          <w:sz w:val="28"/>
          <w:szCs w:val="28"/>
        </w:rPr>
        <w:t xml:space="preserve">.  НАН КР. –  </w:t>
      </w:r>
      <w:r w:rsidRPr="00FF4934">
        <w:rPr>
          <w:rStyle w:val="9"/>
          <w:rFonts w:eastAsiaTheme="minorHAnsi"/>
          <w:sz w:val="28"/>
          <w:szCs w:val="28"/>
        </w:rPr>
        <w:t xml:space="preserve">2012. </w:t>
      </w:r>
      <w:r w:rsidRPr="00FF4934">
        <w:rPr>
          <w:rStyle w:val="9"/>
          <w:rFonts w:eastAsiaTheme="minorEastAsia"/>
          <w:sz w:val="28"/>
          <w:szCs w:val="28"/>
        </w:rPr>
        <w:t xml:space="preserve">–  </w:t>
      </w:r>
      <w:r w:rsidRPr="00FF4934">
        <w:rPr>
          <w:rStyle w:val="9"/>
          <w:rFonts w:eastAsiaTheme="minorHAnsi"/>
          <w:sz w:val="28"/>
          <w:szCs w:val="28"/>
        </w:rPr>
        <w:t xml:space="preserve">№ 1 </w:t>
      </w:r>
      <w:r w:rsidRPr="00FF4934">
        <w:rPr>
          <w:rStyle w:val="9"/>
          <w:rFonts w:eastAsiaTheme="minorEastAsia"/>
          <w:sz w:val="28"/>
          <w:szCs w:val="28"/>
        </w:rPr>
        <w:t>– С. 9-13.</w:t>
      </w:r>
    </w:p>
    <w:p w:rsidR="00FF4934" w:rsidRPr="00FF4934" w:rsidRDefault="00FF4934" w:rsidP="00FF4934">
      <w:pPr>
        <w:pStyle w:val="a5"/>
        <w:numPr>
          <w:ilvl w:val="0"/>
          <w:numId w:val="2"/>
        </w:numPr>
        <w:spacing w:after="0" w:line="240" w:lineRule="auto"/>
        <w:ind w:left="426" w:hanging="426"/>
        <w:jc w:val="both"/>
        <w:rPr>
          <w:rStyle w:val="9"/>
          <w:rFonts w:eastAsiaTheme="minorHAnsi"/>
          <w:sz w:val="28"/>
          <w:szCs w:val="28"/>
        </w:rPr>
      </w:pPr>
      <w:proofErr w:type="spellStart"/>
      <w:r w:rsidRPr="00FF4934">
        <w:rPr>
          <w:rStyle w:val="9"/>
          <w:rFonts w:eastAsiaTheme="minorEastAsia"/>
          <w:sz w:val="28"/>
          <w:szCs w:val="28"/>
        </w:rPr>
        <w:t>Харадов</w:t>
      </w:r>
      <w:proofErr w:type="spellEnd"/>
      <w:r w:rsidRPr="00FF4934">
        <w:rPr>
          <w:rStyle w:val="9"/>
          <w:rFonts w:eastAsiaTheme="minorEastAsia"/>
          <w:sz w:val="28"/>
          <w:szCs w:val="28"/>
          <w:lang w:val="ky-KG"/>
        </w:rPr>
        <w:t xml:space="preserve"> </w:t>
      </w:r>
      <w:r w:rsidRPr="00FF4934">
        <w:rPr>
          <w:rStyle w:val="9"/>
          <w:rFonts w:eastAsiaTheme="minorEastAsia"/>
          <w:sz w:val="28"/>
          <w:szCs w:val="28"/>
        </w:rPr>
        <w:t>А. В.</w:t>
      </w:r>
      <w:r w:rsidRPr="00FF4934">
        <w:rPr>
          <w:rStyle w:val="9"/>
          <w:rFonts w:eastAsiaTheme="minorEastAsia"/>
          <w:sz w:val="28"/>
          <w:szCs w:val="28"/>
          <w:lang w:val="ky-KG"/>
        </w:rPr>
        <w:t xml:space="preserve"> </w:t>
      </w:r>
      <w:r w:rsidRPr="00FF4934">
        <w:rPr>
          <w:rFonts w:cs="Times New Roman"/>
          <w:szCs w:val="28"/>
        </w:rPr>
        <w:t xml:space="preserve">Клещи </w:t>
      </w:r>
      <w:proofErr w:type="spellStart"/>
      <w:r w:rsidRPr="00FF4934">
        <w:rPr>
          <w:rFonts w:cs="Times New Roman"/>
          <w:szCs w:val="28"/>
        </w:rPr>
        <w:t>краснотелки</w:t>
      </w:r>
      <w:proofErr w:type="spellEnd"/>
      <w:r w:rsidRPr="00FF4934">
        <w:rPr>
          <w:rFonts w:cs="Times New Roman"/>
          <w:szCs w:val="28"/>
        </w:rPr>
        <w:t xml:space="preserve"> мелких млекопитающих Киргизского хребта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F45D57">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 Б.К.</w:t>
      </w:r>
      <w:r w:rsidR="00F45D57">
        <w:rPr>
          <w:rStyle w:val="9"/>
          <w:rFonts w:eastAsiaTheme="minorEastAsia"/>
          <w:sz w:val="28"/>
          <w:szCs w:val="28"/>
          <w:lang w:val="ky-KG"/>
        </w:rPr>
        <w:t xml:space="preserve"> </w:t>
      </w:r>
      <w:r w:rsidRPr="00FF4934">
        <w:rPr>
          <w:rStyle w:val="9"/>
          <w:rFonts w:eastAsiaTheme="minorEastAsia"/>
          <w:sz w:val="28"/>
          <w:szCs w:val="28"/>
          <w:lang w:val="ky-KG"/>
        </w:rPr>
        <w:t>Акышова</w:t>
      </w:r>
      <w:r w:rsidRPr="00FF4934">
        <w:rPr>
          <w:rStyle w:val="9"/>
          <w:rFonts w:eastAsiaTheme="minorEastAsia"/>
          <w:sz w:val="28"/>
          <w:szCs w:val="28"/>
        </w:rPr>
        <w:t xml:space="preserve"> // </w:t>
      </w:r>
      <w:r w:rsidRPr="00FF4934">
        <w:rPr>
          <w:rStyle w:val="9"/>
          <w:rFonts w:eastAsiaTheme="minorHAnsi"/>
          <w:sz w:val="28"/>
          <w:szCs w:val="28"/>
        </w:rPr>
        <w:t xml:space="preserve">Межд. науч. </w:t>
      </w:r>
      <w:proofErr w:type="spellStart"/>
      <w:r w:rsidRPr="00FF4934">
        <w:rPr>
          <w:rStyle w:val="9"/>
          <w:rFonts w:eastAsiaTheme="minorHAnsi"/>
          <w:sz w:val="28"/>
          <w:szCs w:val="28"/>
        </w:rPr>
        <w:t>конф</w:t>
      </w:r>
      <w:proofErr w:type="spellEnd"/>
      <w:r w:rsidRPr="00FF4934">
        <w:rPr>
          <w:rStyle w:val="9"/>
          <w:rFonts w:eastAsiaTheme="minorHAnsi"/>
          <w:sz w:val="28"/>
          <w:szCs w:val="28"/>
        </w:rPr>
        <w:t xml:space="preserve">. «Животный мир  Казахстана и </w:t>
      </w:r>
      <w:proofErr w:type="spellStart"/>
      <w:r w:rsidRPr="00FF4934">
        <w:rPr>
          <w:rStyle w:val="9"/>
          <w:rFonts w:eastAsiaTheme="minorHAnsi"/>
          <w:sz w:val="28"/>
          <w:szCs w:val="28"/>
        </w:rPr>
        <w:t>сопред</w:t>
      </w:r>
      <w:proofErr w:type="spellEnd"/>
      <w:r w:rsidRPr="00FF4934">
        <w:rPr>
          <w:rStyle w:val="9"/>
          <w:rFonts w:eastAsiaTheme="minorHAnsi"/>
          <w:sz w:val="28"/>
          <w:szCs w:val="28"/>
        </w:rPr>
        <w:t>. тер-</w:t>
      </w:r>
      <w:proofErr w:type="spellStart"/>
      <w:r w:rsidRPr="00FF4934">
        <w:rPr>
          <w:rStyle w:val="9"/>
          <w:rFonts w:eastAsiaTheme="minorHAnsi"/>
          <w:sz w:val="28"/>
          <w:szCs w:val="28"/>
        </w:rPr>
        <w:t>рий</w:t>
      </w:r>
      <w:proofErr w:type="spellEnd"/>
      <w:r w:rsidRPr="00FF4934">
        <w:rPr>
          <w:rStyle w:val="9"/>
          <w:rFonts w:eastAsiaTheme="minorHAnsi"/>
          <w:sz w:val="28"/>
          <w:szCs w:val="28"/>
        </w:rPr>
        <w:t>». – Алматы,  2012  – 22-23 ноября –  С. 178-180.</w:t>
      </w:r>
    </w:p>
    <w:p w:rsidR="00FF4934" w:rsidRPr="00FF4934" w:rsidRDefault="00FF4934" w:rsidP="00AC4FCD">
      <w:pPr>
        <w:pStyle w:val="a5"/>
        <w:numPr>
          <w:ilvl w:val="0"/>
          <w:numId w:val="2"/>
        </w:numPr>
        <w:spacing w:after="0" w:line="240" w:lineRule="auto"/>
        <w:ind w:left="426" w:hanging="426"/>
        <w:jc w:val="both"/>
        <w:rPr>
          <w:rStyle w:val="9"/>
          <w:rFonts w:eastAsiaTheme="minorHAnsi"/>
          <w:sz w:val="28"/>
          <w:szCs w:val="28"/>
        </w:rPr>
      </w:pPr>
      <w:proofErr w:type="spellStart"/>
      <w:r w:rsidRPr="00FF4934">
        <w:rPr>
          <w:rStyle w:val="9"/>
          <w:rFonts w:eastAsiaTheme="minorEastAsia"/>
          <w:sz w:val="28"/>
          <w:szCs w:val="28"/>
        </w:rPr>
        <w:t>Харадов</w:t>
      </w:r>
      <w:proofErr w:type="spellEnd"/>
      <w:r w:rsidRPr="00FF4934">
        <w:rPr>
          <w:rStyle w:val="9"/>
          <w:rFonts w:eastAsiaTheme="minorEastAsia"/>
          <w:sz w:val="28"/>
          <w:szCs w:val="28"/>
          <w:lang w:val="ky-KG"/>
        </w:rPr>
        <w:t xml:space="preserve"> </w:t>
      </w:r>
      <w:r w:rsidRPr="00FF4934">
        <w:rPr>
          <w:rStyle w:val="9"/>
          <w:rFonts w:eastAsiaTheme="minorEastAsia"/>
          <w:sz w:val="28"/>
          <w:szCs w:val="28"/>
        </w:rPr>
        <w:t>А.В.</w:t>
      </w:r>
      <w:r w:rsidRPr="00FF4934">
        <w:rPr>
          <w:rFonts w:cs="Times New Roman"/>
          <w:szCs w:val="28"/>
        </w:rPr>
        <w:t xml:space="preserve"> Мелкие млекопитающие (М</w:t>
      </w:r>
      <w:proofErr w:type="spellStart"/>
      <w:r w:rsidRPr="00FF4934">
        <w:rPr>
          <w:rFonts w:cs="Times New Roman"/>
          <w:szCs w:val="28"/>
          <w:lang w:val="en-US"/>
        </w:rPr>
        <w:t>ammalia</w:t>
      </w:r>
      <w:proofErr w:type="spellEnd"/>
      <w:r w:rsidRPr="00FF4934">
        <w:rPr>
          <w:rFonts w:cs="Times New Roman"/>
          <w:szCs w:val="28"/>
        </w:rPr>
        <w:t>) ущелья Ала-Арча Киргизского хребт</w:t>
      </w:r>
      <w:proofErr w:type="gramStart"/>
      <w:r w:rsidRPr="00FF4934">
        <w:rPr>
          <w:rFonts w:cs="Times New Roman"/>
          <w:szCs w:val="28"/>
        </w:rPr>
        <w:t>а</w:t>
      </w:r>
      <w:r w:rsidRPr="00FF4934">
        <w:rPr>
          <w:rStyle w:val="9"/>
          <w:rFonts w:eastAsiaTheme="minorEastAsia"/>
          <w:sz w:val="28"/>
          <w:szCs w:val="28"/>
        </w:rPr>
        <w:t>[</w:t>
      </w:r>
      <w:proofErr w:type="gramEnd"/>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F45D57">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 Т.З.</w:t>
      </w:r>
      <w:r w:rsidR="00F45D57">
        <w:rPr>
          <w:rStyle w:val="9"/>
          <w:rFonts w:eastAsiaTheme="minorEastAsia"/>
          <w:sz w:val="28"/>
          <w:szCs w:val="28"/>
          <w:lang w:val="ky-KG"/>
        </w:rPr>
        <w:t xml:space="preserve"> </w:t>
      </w:r>
      <w:r w:rsidRPr="00FF4934">
        <w:rPr>
          <w:rStyle w:val="9"/>
          <w:rFonts w:eastAsiaTheme="minorEastAsia"/>
          <w:sz w:val="28"/>
          <w:szCs w:val="28"/>
          <w:lang w:val="ky-KG"/>
        </w:rPr>
        <w:t>Токмергенов</w:t>
      </w:r>
      <w:r w:rsidRPr="00FF4934">
        <w:rPr>
          <w:rFonts w:cs="Times New Roman"/>
          <w:szCs w:val="28"/>
        </w:rPr>
        <w:t xml:space="preserve"> </w:t>
      </w:r>
      <w:r w:rsidRPr="00FF4934">
        <w:rPr>
          <w:rStyle w:val="9"/>
          <w:rFonts w:eastAsiaTheme="minorEastAsia"/>
          <w:sz w:val="28"/>
          <w:szCs w:val="28"/>
        </w:rPr>
        <w:t xml:space="preserve">// </w:t>
      </w:r>
      <w:proofErr w:type="spellStart"/>
      <w:r w:rsidRPr="00FF4934">
        <w:rPr>
          <w:rStyle w:val="11"/>
          <w:rFonts w:eastAsiaTheme="minorEastAsia"/>
          <w:sz w:val="28"/>
          <w:szCs w:val="28"/>
        </w:rPr>
        <w:t>Иссл</w:t>
      </w:r>
      <w:proofErr w:type="spellEnd"/>
      <w:r w:rsidRPr="00FF4934">
        <w:rPr>
          <w:rStyle w:val="11"/>
          <w:rFonts w:eastAsiaTheme="minorEastAsia"/>
          <w:sz w:val="28"/>
          <w:szCs w:val="28"/>
        </w:rPr>
        <w:t xml:space="preserve">. живой природы Кыргызстана. </w:t>
      </w:r>
      <w:r w:rsidRPr="00FF4934">
        <w:rPr>
          <w:rStyle w:val="9"/>
          <w:rFonts w:eastAsiaTheme="minorHAnsi"/>
          <w:sz w:val="28"/>
          <w:szCs w:val="28"/>
        </w:rPr>
        <w:t xml:space="preserve">– </w:t>
      </w:r>
      <w:r w:rsidRPr="00FF4934">
        <w:rPr>
          <w:rStyle w:val="11"/>
          <w:rFonts w:eastAsiaTheme="minorEastAsia"/>
          <w:sz w:val="28"/>
          <w:szCs w:val="28"/>
        </w:rPr>
        <w:t>Бишкек</w:t>
      </w:r>
      <w:r w:rsidRPr="00FF4934">
        <w:rPr>
          <w:rStyle w:val="11"/>
          <w:rFonts w:eastAsiaTheme="minorHAnsi"/>
          <w:sz w:val="28"/>
          <w:szCs w:val="28"/>
        </w:rPr>
        <w:t xml:space="preserve">, 2012. </w:t>
      </w:r>
      <w:r w:rsidRPr="00FF4934">
        <w:rPr>
          <w:rStyle w:val="9"/>
          <w:rFonts w:eastAsiaTheme="minorHAnsi"/>
          <w:sz w:val="28"/>
          <w:szCs w:val="28"/>
        </w:rPr>
        <w:t xml:space="preserve">– </w:t>
      </w:r>
      <w:r w:rsidRPr="00FF4934">
        <w:rPr>
          <w:rStyle w:val="11"/>
          <w:rFonts w:eastAsiaTheme="minorHAnsi"/>
          <w:sz w:val="28"/>
          <w:szCs w:val="28"/>
        </w:rPr>
        <w:t xml:space="preserve"> </w:t>
      </w:r>
      <w:r w:rsidRPr="00FF4934">
        <w:rPr>
          <w:rStyle w:val="1pt"/>
          <w:rFonts w:eastAsiaTheme="minorHAnsi"/>
          <w:sz w:val="28"/>
          <w:szCs w:val="28"/>
        </w:rPr>
        <w:t>№1.</w:t>
      </w:r>
      <w:r w:rsidRPr="00FF4934">
        <w:rPr>
          <w:rStyle w:val="11"/>
          <w:rFonts w:eastAsiaTheme="minorHAnsi"/>
          <w:sz w:val="28"/>
          <w:szCs w:val="28"/>
        </w:rPr>
        <w:t xml:space="preserve"> </w:t>
      </w:r>
      <w:r w:rsidRPr="00FF4934">
        <w:rPr>
          <w:rStyle w:val="11"/>
          <w:rFonts w:eastAsiaTheme="minorEastAsia"/>
          <w:sz w:val="28"/>
          <w:szCs w:val="28"/>
        </w:rPr>
        <w:t xml:space="preserve"> – С. 22-28</w:t>
      </w:r>
      <w:r w:rsidRPr="00FF4934">
        <w:rPr>
          <w:rStyle w:val="9"/>
          <w:rFonts w:eastAsiaTheme="minorEastAsia"/>
          <w:sz w:val="28"/>
          <w:szCs w:val="28"/>
        </w:rPr>
        <w:t xml:space="preserve">. </w:t>
      </w:r>
    </w:p>
    <w:p w:rsidR="00FF4934" w:rsidRDefault="00FF4934" w:rsidP="00AC4FCD">
      <w:pPr>
        <w:pStyle w:val="a5"/>
        <w:numPr>
          <w:ilvl w:val="0"/>
          <w:numId w:val="2"/>
        </w:numPr>
        <w:spacing w:after="0" w:line="240" w:lineRule="auto"/>
        <w:ind w:left="426" w:hanging="426"/>
        <w:jc w:val="both"/>
        <w:rPr>
          <w:rStyle w:val="9"/>
          <w:rFonts w:eastAsiaTheme="minorHAnsi"/>
          <w:sz w:val="28"/>
          <w:szCs w:val="28"/>
        </w:rPr>
      </w:pPr>
      <w:proofErr w:type="spellStart"/>
      <w:r w:rsidRPr="00FF4934">
        <w:rPr>
          <w:rStyle w:val="9"/>
          <w:rFonts w:eastAsiaTheme="minorEastAsia"/>
          <w:sz w:val="28"/>
          <w:szCs w:val="28"/>
        </w:rPr>
        <w:t>Харадов</w:t>
      </w:r>
      <w:proofErr w:type="spellEnd"/>
      <w:r w:rsidRPr="00FF4934">
        <w:rPr>
          <w:rStyle w:val="9"/>
          <w:rFonts w:eastAsiaTheme="minorEastAsia"/>
          <w:sz w:val="28"/>
          <w:szCs w:val="28"/>
          <w:lang w:val="ky-KG"/>
        </w:rPr>
        <w:t xml:space="preserve"> </w:t>
      </w:r>
      <w:r w:rsidRPr="00FF4934">
        <w:rPr>
          <w:rStyle w:val="9"/>
          <w:rFonts w:eastAsiaTheme="minorEastAsia"/>
          <w:sz w:val="28"/>
          <w:szCs w:val="28"/>
        </w:rPr>
        <w:t xml:space="preserve">А.В. </w:t>
      </w:r>
      <w:r w:rsidRPr="00FF4934">
        <w:rPr>
          <w:rFonts w:cs="Times New Roman"/>
          <w:szCs w:val="28"/>
        </w:rPr>
        <w:t xml:space="preserve">Познание </w:t>
      </w:r>
      <w:proofErr w:type="spellStart"/>
      <w:r w:rsidRPr="00FF4934">
        <w:rPr>
          <w:rFonts w:cs="Times New Roman"/>
          <w:szCs w:val="28"/>
        </w:rPr>
        <w:t>краснотелковых</w:t>
      </w:r>
      <w:proofErr w:type="spellEnd"/>
      <w:r w:rsidRPr="00FF4934">
        <w:rPr>
          <w:rFonts w:cs="Times New Roman"/>
          <w:szCs w:val="28"/>
        </w:rPr>
        <w:t xml:space="preserve"> клещей </w:t>
      </w:r>
      <w:proofErr w:type="spellStart"/>
      <w:r w:rsidRPr="00FF4934">
        <w:rPr>
          <w:rStyle w:val="9"/>
          <w:rFonts w:eastAsiaTheme="minorHAnsi"/>
          <w:sz w:val="28"/>
          <w:szCs w:val="28"/>
          <w:lang w:val="en-US"/>
        </w:rPr>
        <w:t>Leeuwenhoekiidae</w:t>
      </w:r>
      <w:proofErr w:type="spellEnd"/>
      <w:r w:rsidRPr="00FF4934">
        <w:rPr>
          <w:rStyle w:val="9"/>
          <w:rFonts w:eastAsiaTheme="minorHAnsi"/>
          <w:sz w:val="28"/>
          <w:szCs w:val="28"/>
        </w:rPr>
        <w:t xml:space="preserve"> и  </w:t>
      </w:r>
      <w:proofErr w:type="spellStart"/>
      <w:r w:rsidRPr="00FF4934">
        <w:rPr>
          <w:rStyle w:val="9"/>
          <w:rFonts w:eastAsiaTheme="minorHAnsi"/>
          <w:sz w:val="28"/>
          <w:szCs w:val="28"/>
          <w:lang w:val="en-US"/>
        </w:rPr>
        <w:t>Trombiculidae</w:t>
      </w:r>
      <w:proofErr w:type="spellEnd"/>
      <w:r w:rsidRPr="00FF4934">
        <w:rPr>
          <w:rStyle w:val="9"/>
          <w:rFonts w:eastAsiaTheme="minorHAnsi"/>
          <w:sz w:val="28"/>
          <w:szCs w:val="28"/>
        </w:rPr>
        <w:t xml:space="preserve">  </w:t>
      </w:r>
      <w:proofErr w:type="spellStart"/>
      <w:r w:rsidRPr="00FF4934">
        <w:rPr>
          <w:rStyle w:val="9"/>
          <w:rFonts w:eastAsiaTheme="minorHAnsi"/>
          <w:sz w:val="28"/>
          <w:szCs w:val="28"/>
        </w:rPr>
        <w:t>акарологами</w:t>
      </w:r>
      <w:proofErr w:type="spellEnd"/>
      <w:r w:rsidRPr="00FF4934">
        <w:rPr>
          <w:rStyle w:val="9"/>
          <w:rFonts w:eastAsiaTheme="minorHAnsi"/>
          <w:sz w:val="28"/>
          <w:szCs w:val="28"/>
        </w:rPr>
        <w:t xml:space="preserve"> стран СНГ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F45D57">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 Б.К.</w:t>
      </w:r>
      <w:r w:rsidR="00F45D57">
        <w:rPr>
          <w:rStyle w:val="9"/>
          <w:rFonts w:eastAsiaTheme="minorEastAsia"/>
          <w:sz w:val="28"/>
          <w:szCs w:val="28"/>
          <w:lang w:val="ky-KG"/>
        </w:rPr>
        <w:t xml:space="preserve"> </w:t>
      </w:r>
      <w:r w:rsidRPr="00FF4934">
        <w:rPr>
          <w:rStyle w:val="9"/>
          <w:rFonts w:eastAsiaTheme="minorEastAsia"/>
          <w:sz w:val="28"/>
          <w:szCs w:val="28"/>
          <w:lang w:val="ky-KG"/>
        </w:rPr>
        <w:t>Акышова</w:t>
      </w:r>
      <w:r w:rsidRPr="00FF4934">
        <w:rPr>
          <w:rStyle w:val="9"/>
          <w:rFonts w:eastAsiaTheme="minorEastAsia"/>
          <w:sz w:val="28"/>
          <w:szCs w:val="28"/>
        </w:rPr>
        <w:t>// Наука и нов</w:t>
      </w:r>
      <w:proofErr w:type="gramStart"/>
      <w:r w:rsidRPr="00FF4934">
        <w:rPr>
          <w:rStyle w:val="9"/>
          <w:rFonts w:eastAsiaTheme="minorEastAsia"/>
          <w:sz w:val="28"/>
          <w:szCs w:val="28"/>
        </w:rPr>
        <w:t>.</w:t>
      </w:r>
      <w:proofErr w:type="gramEnd"/>
      <w:r w:rsidRPr="00FF4934">
        <w:rPr>
          <w:rStyle w:val="9"/>
          <w:rFonts w:eastAsiaTheme="minorEastAsia"/>
          <w:sz w:val="28"/>
          <w:szCs w:val="28"/>
        </w:rPr>
        <w:t xml:space="preserve"> </w:t>
      </w:r>
      <w:proofErr w:type="spellStart"/>
      <w:proofErr w:type="gramStart"/>
      <w:r w:rsidRPr="00FF4934">
        <w:rPr>
          <w:rStyle w:val="9"/>
          <w:rFonts w:eastAsiaTheme="minorEastAsia"/>
          <w:sz w:val="28"/>
          <w:szCs w:val="28"/>
        </w:rPr>
        <w:t>т</w:t>
      </w:r>
      <w:proofErr w:type="gramEnd"/>
      <w:r w:rsidRPr="00FF4934">
        <w:rPr>
          <w:rStyle w:val="9"/>
          <w:rFonts w:eastAsiaTheme="minorEastAsia"/>
          <w:sz w:val="28"/>
          <w:szCs w:val="28"/>
        </w:rPr>
        <w:t>ехнол</w:t>
      </w:r>
      <w:proofErr w:type="spellEnd"/>
      <w:r w:rsidRPr="00FF4934">
        <w:rPr>
          <w:rStyle w:val="9"/>
          <w:rFonts w:eastAsiaTheme="minorEastAsia"/>
          <w:sz w:val="28"/>
          <w:szCs w:val="28"/>
        </w:rPr>
        <w:t xml:space="preserve">. </w:t>
      </w:r>
      <w:r w:rsidRPr="00FF4934">
        <w:rPr>
          <w:rFonts w:cs="Times New Roman"/>
          <w:szCs w:val="28"/>
        </w:rPr>
        <w:t xml:space="preserve">– </w:t>
      </w:r>
      <w:r w:rsidRPr="00FF4934">
        <w:rPr>
          <w:rStyle w:val="11"/>
          <w:rFonts w:eastAsiaTheme="minorHAnsi"/>
          <w:sz w:val="28"/>
          <w:szCs w:val="28"/>
        </w:rPr>
        <w:t xml:space="preserve">2012. </w:t>
      </w:r>
      <w:r w:rsidRPr="00FF4934">
        <w:rPr>
          <w:rFonts w:cs="Times New Roman"/>
          <w:szCs w:val="28"/>
        </w:rPr>
        <w:t>–</w:t>
      </w:r>
      <w:r w:rsidRPr="00FF4934">
        <w:rPr>
          <w:rStyle w:val="7"/>
          <w:rFonts w:eastAsiaTheme="minorHAnsi"/>
          <w:sz w:val="28"/>
          <w:szCs w:val="28"/>
        </w:rPr>
        <w:t xml:space="preserve"> </w:t>
      </w:r>
      <w:r w:rsidRPr="00FF4934">
        <w:rPr>
          <w:rStyle w:val="11"/>
          <w:rFonts w:eastAsiaTheme="minorHAnsi"/>
          <w:sz w:val="28"/>
          <w:szCs w:val="28"/>
        </w:rPr>
        <w:t xml:space="preserve"> </w:t>
      </w:r>
      <w:r w:rsidRPr="00FF4934">
        <w:rPr>
          <w:rStyle w:val="1pt"/>
          <w:rFonts w:eastAsiaTheme="minorHAnsi"/>
          <w:sz w:val="28"/>
          <w:szCs w:val="28"/>
        </w:rPr>
        <w:t>№ 6.</w:t>
      </w:r>
      <w:r w:rsidRPr="00FF4934">
        <w:rPr>
          <w:rFonts w:cs="Times New Roman"/>
          <w:szCs w:val="28"/>
        </w:rPr>
        <w:t xml:space="preserve"> – </w:t>
      </w:r>
      <w:r w:rsidRPr="00FF4934">
        <w:rPr>
          <w:rStyle w:val="9"/>
          <w:rFonts w:eastAsiaTheme="minorHAnsi"/>
          <w:sz w:val="28"/>
          <w:szCs w:val="28"/>
        </w:rPr>
        <w:t>С. 123- 127.</w:t>
      </w:r>
    </w:p>
    <w:p w:rsidR="00643031" w:rsidRDefault="00643031" w:rsidP="00643031">
      <w:pPr>
        <w:spacing w:after="0" w:line="240" w:lineRule="auto"/>
        <w:jc w:val="both"/>
        <w:rPr>
          <w:rStyle w:val="9"/>
          <w:rFonts w:eastAsiaTheme="minorHAnsi"/>
          <w:sz w:val="28"/>
          <w:szCs w:val="28"/>
        </w:rPr>
      </w:pPr>
    </w:p>
    <w:p w:rsidR="00643031" w:rsidRPr="00643031" w:rsidRDefault="00643031" w:rsidP="00643031">
      <w:pPr>
        <w:spacing w:after="0" w:line="240" w:lineRule="auto"/>
        <w:jc w:val="both"/>
        <w:rPr>
          <w:rStyle w:val="9"/>
          <w:rFonts w:eastAsiaTheme="minorHAnsi"/>
          <w:sz w:val="28"/>
          <w:szCs w:val="28"/>
        </w:rPr>
      </w:pPr>
    </w:p>
    <w:p w:rsidR="00FF4934" w:rsidRPr="00FF4934" w:rsidRDefault="00FF4934" w:rsidP="008A4A2B">
      <w:pPr>
        <w:pStyle w:val="a5"/>
        <w:numPr>
          <w:ilvl w:val="0"/>
          <w:numId w:val="2"/>
        </w:numPr>
        <w:spacing w:after="0" w:line="240" w:lineRule="auto"/>
        <w:ind w:left="426" w:hanging="284"/>
        <w:jc w:val="both"/>
        <w:rPr>
          <w:rFonts w:cs="Times New Roman"/>
          <w:szCs w:val="28"/>
        </w:rPr>
      </w:pPr>
      <w:proofErr w:type="spellStart"/>
      <w:proofErr w:type="gramStart"/>
      <w:r w:rsidRPr="00FF4934">
        <w:rPr>
          <w:rStyle w:val="9"/>
          <w:rFonts w:eastAsiaTheme="minorEastAsia"/>
          <w:sz w:val="28"/>
          <w:szCs w:val="28"/>
        </w:rPr>
        <w:lastRenderedPageBreak/>
        <w:t>Харадов</w:t>
      </w:r>
      <w:proofErr w:type="spellEnd"/>
      <w:r w:rsidRPr="00FF4934">
        <w:rPr>
          <w:rStyle w:val="9"/>
          <w:rFonts w:eastAsiaTheme="minorEastAsia"/>
          <w:sz w:val="28"/>
          <w:szCs w:val="28"/>
          <w:lang w:val="ky-KG"/>
        </w:rPr>
        <w:t xml:space="preserve"> </w:t>
      </w:r>
      <w:r w:rsidRPr="00FF4934">
        <w:rPr>
          <w:rStyle w:val="9"/>
          <w:rFonts w:eastAsiaTheme="minorEastAsia"/>
          <w:sz w:val="28"/>
          <w:szCs w:val="28"/>
        </w:rPr>
        <w:t xml:space="preserve">А.В. </w:t>
      </w:r>
      <w:proofErr w:type="spellStart"/>
      <w:r w:rsidRPr="00FF4934">
        <w:rPr>
          <w:rFonts w:cs="Times New Roman"/>
          <w:szCs w:val="28"/>
        </w:rPr>
        <w:t>Краснотелковые</w:t>
      </w:r>
      <w:proofErr w:type="spellEnd"/>
      <w:r w:rsidRPr="00FF4934">
        <w:rPr>
          <w:rFonts w:cs="Times New Roman"/>
          <w:szCs w:val="28"/>
        </w:rPr>
        <w:t xml:space="preserve"> клещи (</w:t>
      </w:r>
      <w:proofErr w:type="spellStart"/>
      <w:r w:rsidRPr="00FF4934">
        <w:rPr>
          <w:rFonts w:cs="Times New Roman"/>
          <w:szCs w:val="28"/>
          <w:lang w:val="en-US"/>
        </w:rPr>
        <w:t>Acariformes</w:t>
      </w:r>
      <w:proofErr w:type="spellEnd"/>
      <w:r w:rsidRPr="00FF4934">
        <w:rPr>
          <w:rFonts w:cs="Times New Roman"/>
          <w:szCs w:val="28"/>
        </w:rPr>
        <w:t>:</w:t>
      </w:r>
      <w:proofErr w:type="gramEnd"/>
      <w:r w:rsidRPr="00FF4934">
        <w:rPr>
          <w:rFonts w:cs="Times New Roman"/>
          <w:szCs w:val="28"/>
        </w:rPr>
        <w:t xml:space="preserve"> </w:t>
      </w:r>
      <w:proofErr w:type="spellStart"/>
      <w:r w:rsidRPr="00FF4934">
        <w:rPr>
          <w:rFonts w:cs="Times New Roman"/>
          <w:szCs w:val="28"/>
          <w:lang w:val="en-US"/>
        </w:rPr>
        <w:t>Leeuwenhoekiidae</w:t>
      </w:r>
      <w:proofErr w:type="spellEnd"/>
      <w:r w:rsidRPr="00FF4934">
        <w:rPr>
          <w:rFonts w:cs="Times New Roman"/>
          <w:szCs w:val="28"/>
        </w:rPr>
        <w:t xml:space="preserve">, </w:t>
      </w:r>
      <w:proofErr w:type="spellStart"/>
      <w:r w:rsidRPr="00FF4934">
        <w:rPr>
          <w:rFonts w:cs="Times New Roman"/>
          <w:szCs w:val="28"/>
          <w:lang w:val="en-US"/>
        </w:rPr>
        <w:t>Trombiculida</w:t>
      </w:r>
      <w:proofErr w:type="spellEnd"/>
      <w:r w:rsidRPr="00FF4934">
        <w:rPr>
          <w:rFonts w:cs="Times New Roman"/>
          <w:szCs w:val="28"/>
        </w:rPr>
        <w:t xml:space="preserve">е) </w:t>
      </w:r>
      <w:r w:rsidRPr="00FF4934">
        <w:rPr>
          <w:rStyle w:val="9"/>
          <w:rFonts w:eastAsiaTheme="minorHAnsi"/>
          <w:sz w:val="28"/>
          <w:szCs w:val="28"/>
        </w:rPr>
        <w:t>–</w:t>
      </w:r>
      <w:r w:rsidRPr="00FF4934">
        <w:rPr>
          <w:rFonts w:cs="Times New Roman"/>
          <w:szCs w:val="28"/>
        </w:rPr>
        <w:t xml:space="preserve"> паразиты диких млекопитающих (</w:t>
      </w:r>
      <w:proofErr w:type="spellStart"/>
      <w:r w:rsidRPr="00FF4934">
        <w:rPr>
          <w:rFonts w:cs="Times New Roman"/>
          <w:szCs w:val="28"/>
        </w:rPr>
        <w:t>Ма</w:t>
      </w:r>
      <w:r w:rsidRPr="00FF4934">
        <w:rPr>
          <w:rFonts w:cs="Times New Roman"/>
          <w:szCs w:val="28"/>
          <w:lang w:val="en-US"/>
        </w:rPr>
        <w:t>mmalia</w:t>
      </w:r>
      <w:proofErr w:type="spellEnd"/>
      <w:r w:rsidRPr="00FF4934">
        <w:rPr>
          <w:rFonts w:cs="Times New Roman"/>
          <w:szCs w:val="28"/>
        </w:rPr>
        <w:t xml:space="preserve">) Киргизского хребта (Северный Тянь-Шань)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8564B8">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 Б.К.</w:t>
      </w:r>
      <w:r w:rsidR="00F45D57">
        <w:rPr>
          <w:rStyle w:val="9"/>
          <w:rFonts w:eastAsiaTheme="minorEastAsia"/>
          <w:sz w:val="28"/>
          <w:szCs w:val="28"/>
          <w:lang w:val="ky-KG"/>
        </w:rPr>
        <w:t xml:space="preserve"> </w:t>
      </w:r>
      <w:r w:rsidRPr="00FF4934">
        <w:rPr>
          <w:rStyle w:val="9"/>
          <w:rFonts w:eastAsiaTheme="minorEastAsia"/>
          <w:sz w:val="28"/>
          <w:szCs w:val="28"/>
          <w:lang w:val="ky-KG"/>
        </w:rPr>
        <w:t xml:space="preserve">Акышова </w:t>
      </w:r>
      <w:r w:rsidRPr="00FF4934">
        <w:rPr>
          <w:rStyle w:val="9"/>
          <w:rFonts w:eastAsiaTheme="minorEastAsia"/>
          <w:sz w:val="28"/>
          <w:szCs w:val="28"/>
        </w:rPr>
        <w:t xml:space="preserve">// </w:t>
      </w:r>
      <w:r w:rsidRPr="00FF4934">
        <w:rPr>
          <w:rFonts w:cs="Times New Roman"/>
          <w:szCs w:val="28"/>
        </w:rPr>
        <w:t xml:space="preserve">Карантин. и зооноз. инфекции в Казахстане.  – Алматы, 2012.  – </w:t>
      </w:r>
      <w:proofErr w:type="spellStart"/>
      <w:r w:rsidRPr="00FF4934">
        <w:rPr>
          <w:rFonts w:cs="Times New Roman"/>
          <w:szCs w:val="28"/>
        </w:rPr>
        <w:t>Вып</w:t>
      </w:r>
      <w:proofErr w:type="spellEnd"/>
      <w:r w:rsidRPr="00FF4934">
        <w:rPr>
          <w:rFonts w:cs="Times New Roman"/>
          <w:szCs w:val="28"/>
        </w:rPr>
        <w:t>. 2 (26). – С. 38 - 44.</w:t>
      </w:r>
    </w:p>
    <w:p w:rsidR="00FF4934" w:rsidRPr="00FF4934" w:rsidRDefault="00FF4934" w:rsidP="008A4A2B">
      <w:pPr>
        <w:pStyle w:val="a5"/>
        <w:numPr>
          <w:ilvl w:val="0"/>
          <w:numId w:val="2"/>
        </w:numPr>
        <w:spacing w:after="0" w:line="240" w:lineRule="auto"/>
        <w:ind w:left="426" w:hanging="284"/>
        <w:jc w:val="both"/>
        <w:rPr>
          <w:rStyle w:val="7"/>
          <w:rFonts w:eastAsiaTheme="minorHAnsi"/>
          <w:sz w:val="28"/>
          <w:szCs w:val="28"/>
          <w:shd w:val="clear" w:color="auto" w:fill="auto"/>
        </w:rPr>
      </w:pPr>
      <w:proofErr w:type="spellStart"/>
      <w:r w:rsidRPr="00FF4934">
        <w:rPr>
          <w:rStyle w:val="9"/>
          <w:rFonts w:eastAsiaTheme="minorEastAsia"/>
          <w:sz w:val="28"/>
          <w:szCs w:val="28"/>
        </w:rPr>
        <w:t>Харадов</w:t>
      </w:r>
      <w:proofErr w:type="spellEnd"/>
      <w:r w:rsidRPr="00FF4934">
        <w:rPr>
          <w:rStyle w:val="9"/>
          <w:rFonts w:eastAsiaTheme="minorEastAsia"/>
          <w:sz w:val="28"/>
          <w:szCs w:val="28"/>
          <w:lang w:val="ky-KG"/>
        </w:rPr>
        <w:t xml:space="preserve"> </w:t>
      </w:r>
      <w:r w:rsidRPr="00FF4934">
        <w:rPr>
          <w:rStyle w:val="9"/>
          <w:rFonts w:eastAsiaTheme="minorEastAsia"/>
          <w:sz w:val="28"/>
          <w:szCs w:val="28"/>
        </w:rPr>
        <w:t>А.В.</w:t>
      </w:r>
      <w:r w:rsidRPr="00FF4934">
        <w:rPr>
          <w:rFonts w:cs="Times New Roman"/>
          <w:szCs w:val="28"/>
        </w:rPr>
        <w:t xml:space="preserve"> Осеннее паразитирование личинок </w:t>
      </w:r>
      <w:proofErr w:type="spellStart"/>
      <w:r w:rsidRPr="00FF4934">
        <w:rPr>
          <w:rFonts w:cs="Times New Roman"/>
          <w:szCs w:val="28"/>
        </w:rPr>
        <w:t>красноте</w:t>
      </w:r>
      <w:r w:rsidR="008A4A2B">
        <w:rPr>
          <w:rFonts w:cs="Times New Roman"/>
          <w:szCs w:val="28"/>
        </w:rPr>
        <w:t>лковых</w:t>
      </w:r>
      <w:proofErr w:type="spellEnd"/>
      <w:r w:rsidR="008A4A2B">
        <w:rPr>
          <w:rFonts w:cs="Times New Roman"/>
          <w:szCs w:val="28"/>
        </w:rPr>
        <w:t xml:space="preserve"> клещей на мелких млекопи</w:t>
      </w:r>
      <w:r w:rsidRPr="00FF4934">
        <w:rPr>
          <w:rFonts w:cs="Times New Roman"/>
          <w:szCs w:val="28"/>
        </w:rPr>
        <w:t xml:space="preserve">тающих ущелья </w:t>
      </w:r>
      <w:proofErr w:type="gramStart"/>
      <w:r w:rsidRPr="00FF4934">
        <w:rPr>
          <w:rFonts w:cs="Times New Roman"/>
          <w:szCs w:val="28"/>
        </w:rPr>
        <w:t>Ала-Арча</w:t>
      </w:r>
      <w:proofErr w:type="gramEnd"/>
      <w:r w:rsidRPr="00FF4934">
        <w:rPr>
          <w:rFonts w:cs="Times New Roman"/>
          <w:szCs w:val="28"/>
        </w:rPr>
        <w:t xml:space="preserve">  Киргизского хребта</w:t>
      </w:r>
      <w:r w:rsidRPr="00FF4934">
        <w:rPr>
          <w:rFonts w:cs="Times New Roman"/>
          <w:szCs w:val="28"/>
          <w:lang w:val="ky-KG"/>
        </w:rPr>
        <w:t xml:space="preserve">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А.В.</w:t>
      </w:r>
      <w:r w:rsidR="00F45D57">
        <w:rPr>
          <w:rStyle w:val="9"/>
          <w:rFonts w:eastAsiaTheme="minorEastAsia"/>
          <w:sz w:val="28"/>
          <w:szCs w:val="28"/>
          <w:lang w:val="ky-KG"/>
        </w:rPr>
        <w:t xml:space="preserve"> </w:t>
      </w:r>
      <w:r w:rsidRPr="00FF4934">
        <w:rPr>
          <w:rStyle w:val="9"/>
          <w:rFonts w:eastAsiaTheme="minorEastAsia"/>
          <w:sz w:val="28"/>
          <w:szCs w:val="28"/>
          <w:lang w:val="ky-KG"/>
        </w:rPr>
        <w:t>Харадов, Т.Т.</w:t>
      </w:r>
      <w:r w:rsidR="00F45D57">
        <w:rPr>
          <w:rStyle w:val="9"/>
          <w:rFonts w:eastAsiaTheme="minorEastAsia"/>
          <w:sz w:val="28"/>
          <w:szCs w:val="28"/>
          <w:lang w:val="ky-KG"/>
        </w:rPr>
        <w:t xml:space="preserve"> </w:t>
      </w:r>
      <w:r w:rsidRPr="00FF4934">
        <w:rPr>
          <w:rStyle w:val="9"/>
          <w:rFonts w:eastAsiaTheme="minorEastAsia"/>
          <w:sz w:val="28"/>
          <w:szCs w:val="28"/>
          <w:lang w:val="ky-KG"/>
        </w:rPr>
        <w:t>Мамутбекова, Б.К.</w:t>
      </w:r>
      <w:r w:rsidR="00F45D57">
        <w:rPr>
          <w:rStyle w:val="9"/>
          <w:rFonts w:eastAsiaTheme="minorEastAsia"/>
          <w:sz w:val="28"/>
          <w:szCs w:val="28"/>
          <w:lang w:val="ky-KG"/>
        </w:rPr>
        <w:t xml:space="preserve"> </w:t>
      </w:r>
      <w:r w:rsidRPr="00FF4934">
        <w:rPr>
          <w:rStyle w:val="9"/>
          <w:rFonts w:eastAsiaTheme="minorEastAsia"/>
          <w:sz w:val="28"/>
          <w:szCs w:val="28"/>
          <w:lang w:val="ky-KG"/>
        </w:rPr>
        <w:t xml:space="preserve">Акышова </w:t>
      </w:r>
      <w:r w:rsidRPr="00FF4934">
        <w:rPr>
          <w:rStyle w:val="9"/>
          <w:rFonts w:eastAsiaTheme="minorEastAsia"/>
          <w:sz w:val="28"/>
          <w:szCs w:val="28"/>
        </w:rPr>
        <w:t xml:space="preserve">// </w:t>
      </w:r>
      <w:proofErr w:type="spellStart"/>
      <w:r w:rsidRPr="00FF4934">
        <w:rPr>
          <w:rStyle w:val="7"/>
          <w:rFonts w:eastAsiaTheme="minorHAnsi"/>
          <w:sz w:val="28"/>
          <w:szCs w:val="28"/>
        </w:rPr>
        <w:t>Междун</w:t>
      </w:r>
      <w:proofErr w:type="spellEnd"/>
      <w:r w:rsidRPr="00FF4934">
        <w:rPr>
          <w:rStyle w:val="7"/>
          <w:rFonts w:eastAsiaTheme="minorHAnsi"/>
          <w:sz w:val="28"/>
          <w:szCs w:val="28"/>
        </w:rPr>
        <w:t xml:space="preserve">. </w:t>
      </w:r>
      <w:proofErr w:type="spellStart"/>
      <w:r w:rsidRPr="00FF4934">
        <w:rPr>
          <w:rStyle w:val="7"/>
          <w:rFonts w:eastAsiaTheme="minorHAnsi"/>
          <w:sz w:val="28"/>
          <w:szCs w:val="28"/>
        </w:rPr>
        <w:t>конф</w:t>
      </w:r>
      <w:proofErr w:type="spellEnd"/>
      <w:r w:rsidRPr="00FF4934">
        <w:rPr>
          <w:rStyle w:val="7"/>
          <w:rFonts w:eastAsiaTheme="minorHAnsi"/>
          <w:sz w:val="28"/>
          <w:szCs w:val="28"/>
        </w:rPr>
        <w:t>. «Фундамент</w:t>
      </w:r>
      <w:proofErr w:type="gramStart"/>
      <w:r w:rsidRPr="00FF4934">
        <w:rPr>
          <w:rStyle w:val="7"/>
          <w:rFonts w:eastAsiaTheme="minorHAnsi"/>
          <w:sz w:val="28"/>
          <w:szCs w:val="28"/>
        </w:rPr>
        <w:t>.</w:t>
      </w:r>
      <w:proofErr w:type="gramEnd"/>
      <w:r w:rsidRPr="00FF4934">
        <w:rPr>
          <w:rStyle w:val="7"/>
          <w:rFonts w:eastAsiaTheme="minorHAnsi"/>
          <w:sz w:val="28"/>
          <w:szCs w:val="28"/>
        </w:rPr>
        <w:t xml:space="preserve">  </w:t>
      </w:r>
      <w:proofErr w:type="gramStart"/>
      <w:r w:rsidRPr="00FF4934">
        <w:rPr>
          <w:rStyle w:val="7"/>
          <w:rFonts w:eastAsiaTheme="minorHAnsi"/>
          <w:sz w:val="28"/>
          <w:szCs w:val="28"/>
        </w:rPr>
        <w:t>и</w:t>
      </w:r>
      <w:proofErr w:type="gramEnd"/>
      <w:r w:rsidRPr="00FF4934">
        <w:rPr>
          <w:rStyle w:val="7"/>
          <w:rFonts w:eastAsiaTheme="minorHAnsi"/>
          <w:sz w:val="28"/>
          <w:szCs w:val="28"/>
        </w:rPr>
        <w:t xml:space="preserve">  приклад. аспекты </w:t>
      </w:r>
      <w:proofErr w:type="spellStart"/>
      <w:r w:rsidRPr="00FF4934">
        <w:rPr>
          <w:rStyle w:val="7"/>
          <w:rFonts w:eastAsiaTheme="minorHAnsi"/>
          <w:sz w:val="28"/>
          <w:szCs w:val="28"/>
        </w:rPr>
        <w:t>изуч</w:t>
      </w:r>
      <w:proofErr w:type="spellEnd"/>
      <w:r w:rsidRPr="00FF4934">
        <w:rPr>
          <w:rStyle w:val="7"/>
          <w:rFonts w:eastAsiaTheme="minorHAnsi"/>
          <w:sz w:val="28"/>
          <w:szCs w:val="28"/>
        </w:rPr>
        <w:t xml:space="preserve">.  </w:t>
      </w:r>
      <w:proofErr w:type="spellStart"/>
      <w:r w:rsidRPr="00FF4934">
        <w:rPr>
          <w:rStyle w:val="7"/>
          <w:rFonts w:eastAsiaTheme="minorHAnsi"/>
          <w:sz w:val="28"/>
          <w:szCs w:val="28"/>
        </w:rPr>
        <w:t>паразитич</w:t>
      </w:r>
      <w:proofErr w:type="spellEnd"/>
      <w:r w:rsidRPr="00FF4934">
        <w:rPr>
          <w:rStyle w:val="7"/>
          <w:rFonts w:eastAsiaTheme="minorHAnsi"/>
          <w:sz w:val="28"/>
          <w:szCs w:val="28"/>
        </w:rPr>
        <w:t>.  членистоногих  ХХ веке  (памяти Ю. С. Балашова ).</w:t>
      </w:r>
      <w:r w:rsidRPr="00FF4934">
        <w:rPr>
          <w:rFonts w:cs="Times New Roman"/>
          <w:szCs w:val="28"/>
        </w:rPr>
        <w:t xml:space="preserve"> –</w:t>
      </w:r>
      <w:r w:rsidRPr="00FF4934">
        <w:rPr>
          <w:rStyle w:val="7"/>
          <w:rFonts w:eastAsiaTheme="minorHAnsi"/>
          <w:sz w:val="28"/>
          <w:szCs w:val="28"/>
        </w:rPr>
        <w:t xml:space="preserve"> С. Петербург, 2013 </w:t>
      </w:r>
      <w:r w:rsidRPr="00FF4934">
        <w:rPr>
          <w:rFonts w:cs="Times New Roman"/>
          <w:szCs w:val="28"/>
        </w:rPr>
        <w:t xml:space="preserve">– </w:t>
      </w:r>
      <w:r w:rsidRPr="00FF4934">
        <w:rPr>
          <w:rStyle w:val="7"/>
          <w:rFonts w:eastAsiaTheme="minorHAnsi"/>
          <w:sz w:val="28"/>
          <w:szCs w:val="28"/>
        </w:rPr>
        <w:t>С. 162-163.</w:t>
      </w:r>
    </w:p>
    <w:p w:rsidR="00FF4934" w:rsidRPr="00FF4934" w:rsidRDefault="00FF4934" w:rsidP="00AC4FCD">
      <w:pPr>
        <w:pStyle w:val="a5"/>
        <w:numPr>
          <w:ilvl w:val="0"/>
          <w:numId w:val="2"/>
        </w:numPr>
        <w:spacing w:after="0" w:line="240" w:lineRule="auto"/>
        <w:ind w:left="426" w:hanging="426"/>
        <w:jc w:val="both"/>
        <w:rPr>
          <w:rStyle w:val="11"/>
          <w:rFonts w:eastAsiaTheme="minorHAnsi"/>
          <w:spacing w:val="0"/>
          <w:sz w:val="28"/>
          <w:szCs w:val="28"/>
          <w:shd w:val="clear" w:color="auto" w:fill="auto"/>
        </w:rPr>
      </w:pPr>
      <w:proofErr w:type="spellStart"/>
      <w:r w:rsidRPr="00FF4934">
        <w:rPr>
          <w:rFonts w:cs="Times New Roman"/>
          <w:szCs w:val="28"/>
        </w:rPr>
        <w:t>Мамутбекова</w:t>
      </w:r>
      <w:proofErr w:type="spellEnd"/>
      <w:r w:rsidRPr="00FF4934">
        <w:rPr>
          <w:rFonts w:cs="Times New Roman"/>
          <w:szCs w:val="28"/>
          <w:lang w:val="ky-KG"/>
        </w:rPr>
        <w:t xml:space="preserve"> </w:t>
      </w:r>
      <w:r w:rsidR="008564B8">
        <w:rPr>
          <w:rFonts w:cs="Times New Roman"/>
          <w:szCs w:val="28"/>
        </w:rPr>
        <w:t xml:space="preserve"> Т.</w:t>
      </w:r>
      <w:r w:rsidRPr="00FF4934">
        <w:rPr>
          <w:rFonts w:cs="Times New Roman"/>
          <w:szCs w:val="28"/>
        </w:rPr>
        <w:t xml:space="preserve">Т. Количественные и качественные критерии сезонной динамики  </w:t>
      </w:r>
      <w:proofErr w:type="spellStart"/>
      <w:r w:rsidRPr="00FF4934">
        <w:rPr>
          <w:rFonts w:cs="Times New Roman"/>
          <w:szCs w:val="28"/>
        </w:rPr>
        <w:t>краснотелковых</w:t>
      </w:r>
      <w:proofErr w:type="spellEnd"/>
      <w:r w:rsidRPr="00FF4934">
        <w:rPr>
          <w:rFonts w:cs="Times New Roman"/>
          <w:szCs w:val="28"/>
        </w:rPr>
        <w:t xml:space="preserve"> клещей на мелких млекопитающих в ущелье </w:t>
      </w:r>
      <w:proofErr w:type="gramStart"/>
      <w:r w:rsidRPr="00FF4934">
        <w:rPr>
          <w:rFonts w:cs="Times New Roman"/>
          <w:szCs w:val="28"/>
        </w:rPr>
        <w:t>Ала-Арча</w:t>
      </w:r>
      <w:proofErr w:type="gramEnd"/>
      <w:r w:rsidRPr="00FF4934">
        <w:rPr>
          <w:rFonts w:cs="Times New Roman"/>
          <w:szCs w:val="28"/>
        </w:rPr>
        <w:t xml:space="preserve">  Киргизского хребта</w:t>
      </w:r>
      <w:r w:rsidRPr="00FF4934">
        <w:rPr>
          <w:rFonts w:cs="Times New Roman"/>
          <w:szCs w:val="28"/>
          <w:lang w:val="ky-KG"/>
        </w:rPr>
        <w:t xml:space="preserve">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Т.Т.</w:t>
      </w:r>
      <w:r w:rsidR="00E55C3B">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Fonts w:cs="Times New Roman"/>
          <w:szCs w:val="28"/>
        </w:rPr>
        <w:t xml:space="preserve"> </w:t>
      </w:r>
      <w:r w:rsidRPr="00FF4934">
        <w:rPr>
          <w:rStyle w:val="11"/>
          <w:rFonts w:eastAsiaTheme="minorHAnsi"/>
          <w:sz w:val="28"/>
          <w:szCs w:val="28"/>
        </w:rPr>
        <w:t xml:space="preserve">// </w:t>
      </w:r>
      <w:proofErr w:type="spellStart"/>
      <w:r w:rsidRPr="00FF4934">
        <w:rPr>
          <w:rStyle w:val="11"/>
          <w:rFonts w:eastAsiaTheme="minorHAnsi"/>
          <w:sz w:val="28"/>
          <w:szCs w:val="28"/>
        </w:rPr>
        <w:t>Иссл</w:t>
      </w:r>
      <w:proofErr w:type="spellEnd"/>
      <w:r w:rsidRPr="00FF4934">
        <w:rPr>
          <w:rStyle w:val="11"/>
          <w:rFonts w:eastAsiaTheme="minorHAnsi"/>
          <w:sz w:val="28"/>
          <w:szCs w:val="28"/>
        </w:rPr>
        <w:t xml:space="preserve">. живой природы Кыргызстана. </w:t>
      </w:r>
      <w:r w:rsidRPr="00FF4934">
        <w:rPr>
          <w:rFonts w:cs="Times New Roman"/>
          <w:szCs w:val="28"/>
        </w:rPr>
        <w:t>–</w:t>
      </w:r>
      <w:r w:rsidRPr="00FF4934">
        <w:rPr>
          <w:rStyle w:val="7"/>
          <w:rFonts w:eastAsiaTheme="minorHAnsi"/>
          <w:sz w:val="28"/>
          <w:szCs w:val="28"/>
        </w:rPr>
        <w:t xml:space="preserve"> </w:t>
      </w:r>
      <w:r w:rsidRPr="00FF4934">
        <w:rPr>
          <w:rStyle w:val="11"/>
          <w:rFonts w:eastAsiaTheme="minorHAnsi"/>
          <w:sz w:val="28"/>
          <w:szCs w:val="28"/>
        </w:rPr>
        <w:t xml:space="preserve">Бишкек, 2013. </w:t>
      </w:r>
      <w:r w:rsidRPr="00FF4934">
        <w:rPr>
          <w:rFonts w:cs="Times New Roman"/>
          <w:szCs w:val="28"/>
        </w:rPr>
        <w:t>–</w:t>
      </w:r>
      <w:r w:rsidRPr="00FF4934">
        <w:rPr>
          <w:rStyle w:val="7"/>
          <w:rFonts w:eastAsiaTheme="minorHAnsi"/>
          <w:sz w:val="28"/>
          <w:szCs w:val="28"/>
        </w:rPr>
        <w:t xml:space="preserve"> </w:t>
      </w:r>
      <w:r w:rsidRPr="00FF4934">
        <w:rPr>
          <w:rStyle w:val="11"/>
          <w:rFonts w:eastAsiaTheme="minorHAnsi"/>
          <w:sz w:val="28"/>
          <w:szCs w:val="28"/>
        </w:rPr>
        <w:t xml:space="preserve"> </w:t>
      </w:r>
      <w:r w:rsidRPr="00FF4934">
        <w:rPr>
          <w:rStyle w:val="1pt"/>
          <w:rFonts w:eastAsiaTheme="minorHAnsi"/>
          <w:sz w:val="28"/>
          <w:szCs w:val="28"/>
        </w:rPr>
        <w:t>№1.</w:t>
      </w:r>
      <w:r w:rsidRPr="00FF4934">
        <w:rPr>
          <w:rStyle w:val="11"/>
          <w:rFonts w:eastAsiaTheme="minorHAnsi"/>
          <w:sz w:val="28"/>
          <w:szCs w:val="28"/>
        </w:rPr>
        <w:t xml:space="preserve"> – С. 33-40.</w:t>
      </w:r>
    </w:p>
    <w:p w:rsidR="00FF4934" w:rsidRPr="00FF4934" w:rsidRDefault="00FF4934" w:rsidP="00AC4FCD">
      <w:pPr>
        <w:pStyle w:val="a5"/>
        <w:numPr>
          <w:ilvl w:val="0"/>
          <w:numId w:val="2"/>
        </w:numPr>
        <w:spacing w:after="0" w:line="240" w:lineRule="auto"/>
        <w:ind w:left="426" w:hanging="426"/>
        <w:jc w:val="both"/>
        <w:rPr>
          <w:rStyle w:val="11"/>
          <w:rFonts w:eastAsiaTheme="minorHAnsi"/>
          <w:spacing w:val="0"/>
          <w:sz w:val="28"/>
          <w:szCs w:val="28"/>
          <w:shd w:val="clear" w:color="auto" w:fill="auto"/>
        </w:rPr>
      </w:pPr>
      <w:proofErr w:type="spellStart"/>
      <w:r w:rsidRPr="00FF4934">
        <w:rPr>
          <w:rFonts w:cs="Times New Roman"/>
          <w:szCs w:val="28"/>
        </w:rPr>
        <w:t>Мамутбекова</w:t>
      </w:r>
      <w:proofErr w:type="spellEnd"/>
      <w:r w:rsidRPr="00FF4934">
        <w:rPr>
          <w:rFonts w:cs="Times New Roman"/>
          <w:szCs w:val="28"/>
          <w:lang w:val="ky-KG"/>
        </w:rPr>
        <w:t xml:space="preserve"> </w:t>
      </w:r>
      <w:r w:rsidRPr="00FF4934">
        <w:rPr>
          <w:rFonts w:cs="Times New Roman"/>
          <w:szCs w:val="28"/>
        </w:rPr>
        <w:t>Т.Т. Вертикально-</w:t>
      </w:r>
      <w:proofErr w:type="spellStart"/>
      <w:r w:rsidRPr="00FF4934">
        <w:rPr>
          <w:rFonts w:cs="Times New Roman"/>
          <w:szCs w:val="28"/>
        </w:rPr>
        <w:t>биотопическое</w:t>
      </w:r>
      <w:proofErr w:type="spellEnd"/>
      <w:r w:rsidRPr="00FF4934">
        <w:rPr>
          <w:rFonts w:cs="Times New Roman"/>
          <w:szCs w:val="28"/>
        </w:rPr>
        <w:t xml:space="preserve">  распределение клещей </w:t>
      </w:r>
      <w:proofErr w:type="spellStart"/>
      <w:r w:rsidRPr="00FF4934">
        <w:rPr>
          <w:rFonts w:cs="Times New Roman"/>
          <w:szCs w:val="28"/>
        </w:rPr>
        <w:t>краснотелок</w:t>
      </w:r>
      <w:proofErr w:type="spellEnd"/>
      <w:r w:rsidRPr="00FF4934">
        <w:rPr>
          <w:rFonts w:cs="Times New Roman"/>
          <w:szCs w:val="28"/>
        </w:rPr>
        <w:t xml:space="preserve"> в ущелье </w:t>
      </w:r>
      <w:proofErr w:type="gramStart"/>
      <w:r w:rsidRPr="00FF4934">
        <w:rPr>
          <w:rFonts w:cs="Times New Roman"/>
          <w:szCs w:val="28"/>
        </w:rPr>
        <w:t>Ала-Арча</w:t>
      </w:r>
      <w:proofErr w:type="gramEnd"/>
      <w:r w:rsidRPr="00FF4934">
        <w:rPr>
          <w:rFonts w:cs="Times New Roman"/>
          <w:szCs w:val="28"/>
        </w:rPr>
        <w:t xml:space="preserve"> Киргизского хребта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Т.Т.</w:t>
      </w:r>
      <w:r w:rsidR="00E55C3B">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Style w:val="11"/>
          <w:rFonts w:eastAsiaTheme="minorHAnsi"/>
          <w:sz w:val="28"/>
          <w:szCs w:val="28"/>
        </w:rPr>
        <w:t xml:space="preserve"> // Межд. науч. - </w:t>
      </w:r>
      <w:proofErr w:type="spellStart"/>
      <w:r w:rsidRPr="00FF4934">
        <w:rPr>
          <w:rStyle w:val="11"/>
          <w:rFonts w:eastAsiaTheme="minorHAnsi"/>
          <w:sz w:val="28"/>
          <w:szCs w:val="28"/>
        </w:rPr>
        <w:t>практич</w:t>
      </w:r>
      <w:proofErr w:type="spellEnd"/>
      <w:r w:rsidRPr="00FF4934">
        <w:rPr>
          <w:rStyle w:val="11"/>
          <w:rFonts w:eastAsiaTheme="minorHAnsi"/>
          <w:sz w:val="28"/>
          <w:szCs w:val="28"/>
        </w:rPr>
        <w:t xml:space="preserve">. </w:t>
      </w:r>
      <w:proofErr w:type="spellStart"/>
      <w:r w:rsidRPr="00FF4934">
        <w:rPr>
          <w:rStyle w:val="11"/>
          <w:rFonts w:eastAsiaTheme="minorHAnsi"/>
          <w:sz w:val="28"/>
          <w:szCs w:val="28"/>
        </w:rPr>
        <w:t>конф</w:t>
      </w:r>
      <w:proofErr w:type="spellEnd"/>
      <w:r w:rsidRPr="00FF4934">
        <w:rPr>
          <w:rStyle w:val="11"/>
          <w:rFonts w:eastAsiaTheme="minorHAnsi"/>
          <w:sz w:val="28"/>
          <w:szCs w:val="28"/>
        </w:rPr>
        <w:t xml:space="preserve">: «Новейшие </w:t>
      </w:r>
      <w:proofErr w:type="spellStart"/>
      <w:r w:rsidRPr="00FF4934">
        <w:rPr>
          <w:rStyle w:val="11"/>
          <w:rFonts w:eastAsiaTheme="minorHAnsi"/>
          <w:sz w:val="28"/>
          <w:szCs w:val="28"/>
        </w:rPr>
        <w:t>достиж</w:t>
      </w:r>
      <w:proofErr w:type="spellEnd"/>
      <w:r w:rsidRPr="00FF4934">
        <w:rPr>
          <w:rStyle w:val="11"/>
          <w:rFonts w:eastAsiaTheme="minorHAnsi"/>
          <w:sz w:val="28"/>
          <w:szCs w:val="28"/>
        </w:rPr>
        <w:t xml:space="preserve">. </w:t>
      </w:r>
      <w:proofErr w:type="spellStart"/>
      <w:r w:rsidRPr="00FF4934">
        <w:rPr>
          <w:rStyle w:val="11"/>
          <w:rFonts w:eastAsiaTheme="minorHAnsi"/>
          <w:sz w:val="28"/>
          <w:szCs w:val="28"/>
        </w:rPr>
        <w:t>аграр</w:t>
      </w:r>
      <w:proofErr w:type="spellEnd"/>
      <w:r w:rsidRPr="00FF4934">
        <w:rPr>
          <w:rStyle w:val="11"/>
          <w:rFonts w:eastAsiaTheme="minorHAnsi"/>
          <w:sz w:val="28"/>
          <w:szCs w:val="28"/>
        </w:rPr>
        <w:t>. науки»  Вест. КНАУ им. Скрябина. – Бишкек, 2014. – С. 139-144.</w:t>
      </w:r>
    </w:p>
    <w:p w:rsidR="00FF4934" w:rsidRPr="00FF4934" w:rsidRDefault="00FF4934" w:rsidP="00AC4FCD">
      <w:pPr>
        <w:pStyle w:val="a5"/>
        <w:numPr>
          <w:ilvl w:val="0"/>
          <w:numId w:val="2"/>
        </w:numPr>
        <w:spacing w:after="0" w:line="240" w:lineRule="auto"/>
        <w:ind w:left="426" w:hanging="426"/>
        <w:jc w:val="both"/>
        <w:rPr>
          <w:rStyle w:val="9"/>
          <w:rFonts w:eastAsiaTheme="minorHAnsi"/>
          <w:sz w:val="28"/>
          <w:szCs w:val="28"/>
        </w:rPr>
      </w:pPr>
      <w:proofErr w:type="spellStart"/>
      <w:r w:rsidRPr="00FF4934">
        <w:rPr>
          <w:rFonts w:cs="Times New Roman"/>
          <w:szCs w:val="28"/>
        </w:rPr>
        <w:t>Мамутбекова</w:t>
      </w:r>
      <w:proofErr w:type="spellEnd"/>
      <w:r w:rsidRPr="00FF4934">
        <w:rPr>
          <w:rFonts w:cs="Times New Roman"/>
          <w:szCs w:val="28"/>
          <w:lang w:val="ky-KG"/>
        </w:rPr>
        <w:t xml:space="preserve"> </w:t>
      </w:r>
      <w:r w:rsidR="008B2AE4">
        <w:rPr>
          <w:rFonts w:cs="Times New Roman"/>
          <w:szCs w:val="28"/>
        </w:rPr>
        <w:t>Т.</w:t>
      </w:r>
      <w:r w:rsidRPr="00FF4934">
        <w:rPr>
          <w:rFonts w:cs="Times New Roman"/>
          <w:szCs w:val="28"/>
        </w:rPr>
        <w:t xml:space="preserve">Т. Эколого-фаунистический обзор </w:t>
      </w:r>
      <w:proofErr w:type="spellStart"/>
      <w:r w:rsidRPr="00FF4934">
        <w:rPr>
          <w:rFonts w:cs="Times New Roman"/>
          <w:szCs w:val="28"/>
        </w:rPr>
        <w:t>краснотелковых</w:t>
      </w:r>
      <w:proofErr w:type="spellEnd"/>
      <w:r w:rsidRPr="00FF4934">
        <w:rPr>
          <w:rFonts w:cs="Times New Roman"/>
          <w:szCs w:val="28"/>
        </w:rPr>
        <w:t xml:space="preserve"> клещей рода </w:t>
      </w:r>
      <w:proofErr w:type="spellStart"/>
      <w:r w:rsidRPr="00FF4934">
        <w:rPr>
          <w:rFonts w:cs="Times New Roman"/>
          <w:i/>
          <w:szCs w:val="28"/>
          <w:lang w:val="en-US"/>
        </w:rPr>
        <w:t>Neotrombicula</w:t>
      </w:r>
      <w:proofErr w:type="spellEnd"/>
      <w:r w:rsidRPr="00FF4934">
        <w:rPr>
          <w:rFonts w:cs="Times New Roman"/>
          <w:szCs w:val="28"/>
        </w:rPr>
        <w:t xml:space="preserve"> – ущелья Ала-Арча Киргизского хребта</w:t>
      </w:r>
      <w:r w:rsidRPr="00FF4934">
        <w:rPr>
          <w:rFonts w:cs="Times New Roman"/>
          <w:szCs w:val="28"/>
          <w:lang w:val="ky-KG"/>
        </w:rPr>
        <w:t xml:space="preserve">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Т.Т.</w:t>
      </w:r>
      <w:r w:rsidR="00094F69" w:rsidRPr="00094F69">
        <w:rPr>
          <w:rStyle w:val="9"/>
          <w:rFonts w:eastAsiaTheme="minorEastAsia"/>
          <w:sz w:val="28"/>
          <w:szCs w:val="28"/>
        </w:rPr>
        <w:t xml:space="preserve"> </w:t>
      </w:r>
      <w:r w:rsidRPr="00FF4934">
        <w:rPr>
          <w:rStyle w:val="9"/>
          <w:rFonts w:eastAsiaTheme="minorEastAsia"/>
          <w:sz w:val="28"/>
          <w:szCs w:val="28"/>
          <w:lang w:val="ky-KG"/>
        </w:rPr>
        <w:t>Мамутбекова</w:t>
      </w:r>
      <w:r w:rsidRPr="00FF4934">
        <w:rPr>
          <w:rFonts w:cs="Times New Roman"/>
          <w:szCs w:val="28"/>
        </w:rPr>
        <w:t xml:space="preserve"> </w:t>
      </w:r>
      <w:r w:rsidRPr="00FF4934">
        <w:rPr>
          <w:rStyle w:val="11"/>
          <w:rFonts w:eastAsiaTheme="minorHAnsi"/>
          <w:sz w:val="28"/>
          <w:szCs w:val="28"/>
        </w:rPr>
        <w:t xml:space="preserve">// </w:t>
      </w:r>
      <w:proofErr w:type="spellStart"/>
      <w:r w:rsidRPr="00FF4934">
        <w:rPr>
          <w:rStyle w:val="9"/>
          <w:rFonts w:eastAsiaTheme="minorHAnsi"/>
          <w:sz w:val="28"/>
          <w:szCs w:val="28"/>
        </w:rPr>
        <w:t>Энтомол</w:t>
      </w:r>
      <w:proofErr w:type="spellEnd"/>
      <w:r w:rsidRPr="00FF4934">
        <w:rPr>
          <w:rStyle w:val="9"/>
          <w:rFonts w:eastAsiaTheme="minorHAnsi"/>
          <w:sz w:val="28"/>
          <w:szCs w:val="28"/>
        </w:rPr>
        <w:t>. и паразит</w:t>
      </w:r>
      <w:proofErr w:type="gramStart"/>
      <w:r w:rsidRPr="00FF4934">
        <w:rPr>
          <w:rStyle w:val="9"/>
          <w:rFonts w:eastAsiaTheme="minorHAnsi"/>
          <w:sz w:val="28"/>
          <w:szCs w:val="28"/>
        </w:rPr>
        <w:t>.</w:t>
      </w:r>
      <w:proofErr w:type="gramEnd"/>
      <w:r w:rsidRPr="00FF4934">
        <w:rPr>
          <w:rStyle w:val="9"/>
          <w:rFonts w:eastAsiaTheme="minorHAnsi"/>
          <w:sz w:val="28"/>
          <w:szCs w:val="28"/>
        </w:rPr>
        <w:t xml:space="preserve">  </w:t>
      </w:r>
      <w:proofErr w:type="spellStart"/>
      <w:proofErr w:type="gramStart"/>
      <w:r w:rsidRPr="00FF4934">
        <w:rPr>
          <w:rStyle w:val="9"/>
          <w:rFonts w:eastAsiaTheme="minorHAnsi"/>
          <w:sz w:val="28"/>
          <w:szCs w:val="28"/>
        </w:rPr>
        <w:t>и</w:t>
      </w:r>
      <w:proofErr w:type="gramEnd"/>
      <w:r w:rsidRPr="00FF4934">
        <w:rPr>
          <w:rStyle w:val="9"/>
          <w:rFonts w:eastAsiaTheme="minorHAnsi"/>
          <w:sz w:val="28"/>
          <w:szCs w:val="28"/>
        </w:rPr>
        <w:t>сслед</w:t>
      </w:r>
      <w:proofErr w:type="spellEnd"/>
      <w:r w:rsidRPr="00FF4934">
        <w:rPr>
          <w:rStyle w:val="9"/>
          <w:rFonts w:eastAsiaTheme="minorHAnsi"/>
          <w:sz w:val="28"/>
          <w:szCs w:val="28"/>
        </w:rPr>
        <w:t>. в Поволжье,  2014. – С. 115-123.</w:t>
      </w:r>
    </w:p>
    <w:p w:rsidR="00FF4934" w:rsidRPr="00E55C3B" w:rsidRDefault="00FF4934" w:rsidP="00AC4FCD">
      <w:pPr>
        <w:pStyle w:val="a5"/>
        <w:numPr>
          <w:ilvl w:val="0"/>
          <w:numId w:val="2"/>
        </w:numPr>
        <w:spacing w:after="0" w:line="240" w:lineRule="auto"/>
        <w:ind w:left="426" w:hanging="426"/>
        <w:jc w:val="both"/>
        <w:rPr>
          <w:rStyle w:val="a6"/>
          <w:rFonts w:eastAsiaTheme="minorHAnsi"/>
          <w:i w:val="0"/>
          <w:iCs w:val="0"/>
          <w:sz w:val="28"/>
          <w:szCs w:val="28"/>
          <w:lang w:val="ru-RU"/>
        </w:rPr>
      </w:pPr>
      <w:proofErr w:type="spellStart"/>
      <w:r w:rsidRPr="00FF4934">
        <w:rPr>
          <w:rFonts w:cs="Times New Roman"/>
          <w:szCs w:val="28"/>
        </w:rPr>
        <w:t>Мамутбекова</w:t>
      </w:r>
      <w:proofErr w:type="spellEnd"/>
      <w:r w:rsidRPr="00FF4934">
        <w:rPr>
          <w:rFonts w:cs="Times New Roman"/>
          <w:szCs w:val="28"/>
          <w:lang w:val="ky-KG"/>
        </w:rPr>
        <w:t xml:space="preserve"> </w:t>
      </w:r>
      <w:r w:rsidRPr="00FF4934">
        <w:rPr>
          <w:rFonts w:cs="Times New Roman"/>
          <w:szCs w:val="28"/>
        </w:rPr>
        <w:t xml:space="preserve">Т.Т. Сезонная динамика  </w:t>
      </w:r>
      <w:proofErr w:type="spellStart"/>
      <w:r w:rsidRPr="00FF4934">
        <w:rPr>
          <w:rFonts w:cs="Times New Roman"/>
          <w:szCs w:val="28"/>
        </w:rPr>
        <w:t>краснотелковых</w:t>
      </w:r>
      <w:proofErr w:type="spellEnd"/>
      <w:r w:rsidRPr="00FF4934">
        <w:rPr>
          <w:rFonts w:cs="Times New Roman"/>
          <w:szCs w:val="28"/>
        </w:rPr>
        <w:t xml:space="preserve"> клещей на мелких млекопитающих ущелья </w:t>
      </w:r>
      <w:proofErr w:type="gramStart"/>
      <w:r w:rsidRPr="00FF4934">
        <w:rPr>
          <w:rFonts w:cs="Times New Roman"/>
          <w:szCs w:val="28"/>
        </w:rPr>
        <w:t>Ала-Арча</w:t>
      </w:r>
      <w:proofErr w:type="gramEnd"/>
      <w:r w:rsidRPr="00FF4934">
        <w:rPr>
          <w:rFonts w:cs="Times New Roman"/>
          <w:szCs w:val="28"/>
        </w:rPr>
        <w:t xml:space="preserve"> Киргизского хребта (Северного Тянь-Шаня)</w:t>
      </w:r>
      <w:r w:rsidRPr="00FF4934">
        <w:rPr>
          <w:rStyle w:val="9"/>
          <w:rFonts w:eastAsiaTheme="minorEastAsia"/>
          <w:sz w:val="28"/>
          <w:szCs w:val="28"/>
        </w:rPr>
        <w:t xml:space="preserve"> [</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Т.Т.</w:t>
      </w:r>
      <w:r w:rsidR="00E55C3B">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Style w:val="11"/>
          <w:rFonts w:eastAsiaTheme="minorHAnsi"/>
          <w:sz w:val="28"/>
          <w:szCs w:val="28"/>
        </w:rPr>
        <w:t xml:space="preserve"> // </w:t>
      </w:r>
      <w:r w:rsidRPr="00FF4934">
        <w:rPr>
          <w:rFonts w:eastAsia="Calibri" w:cs="Times New Roman"/>
          <w:szCs w:val="28"/>
        </w:rPr>
        <w:t xml:space="preserve">Науч. </w:t>
      </w:r>
      <w:proofErr w:type="spellStart"/>
      <w:r w:rsidRPr="00FF4934">
        <w:rPr>
          <w:rFonts w:eastAsia="Calibri" w:cs="Times New Roman"/>
          <w:szCs w:val="28"/>
        </w:rPr>
        <w:t>конф</w:t>
      </w:r>
      <w:proofErr w:type="spellEnd"/>
      <w:r w:rsidRPr="00FF4934">
        <w:rPr>
          <w:rFonts w:eastAsia="Calibri" w:cs="Times New Roman"/>
          <w:szCs w:val="28"/>
        </w:rPr>
        <w:t>. «Соврем</w:t>
      </w:r>
      <w:proofErr w:type="gramStart"/>
      <w:r w:rsidRPr="00FF4934">
        <w:rPr>
          <w:rFonts w:eastAsia="Calibri" w:cs="Times New Roman"/>
          <w:szCs w:val="28"/>
        </w:rPr>
        <w:t>.</w:t>
      </w:r>
      <w:proofErr w:type="gramEnd"/>
      <w:r w:rsidRPr="00FF4934">
        <w:rPr>
          <w:rFonts w:eastAsia="Calibri" w:cs="Times New Roman"/>
          <w:szCs w:val="28"/>
        </w:rPr>
        <w:t xml:space="preserve"> </w:t>
      </w:r>
      <w:proofErr w:type="spellStart"/>
      <w:proofErr w:type="gramStart"/>
      <w:r w:rsidRPr="00FF4934">
        <w:rPr>
          <w:rFonts w:eastAsia="Calibri" w:cs="Times New Roman"/>
          <w:szCs w:val="28"/>
        </w:rPr>
        <w:t>п</w:t>
      </w:r>
      <w:proofErr w:type="gramEnd"/>
      <w:r w:rsidRPr="00FF4934">
        <w:rPr>
          <w:rFonts w:eastAsia="Calibri" w:cs="Times New Roman"/>
          <w:szCs w:val="28"/>
        </w:rPr>
        <w:t>робл</w:t>
      </w:r>
      <w:proofErr w:type="spellEnd"/>
      <w:r w:rsidRPr="00FF4934">
        <w:rPr>
          <w:rFonts w:eastAsia="Calibri" w:cs="Times New Roman"/>
          <w:szCs w:val="28"/>
        </w:rPr>
        <w:t xml:space="preserve">. эволюции и экологии». </w:t>
      </w:r>
      <w:r w:rsidRPr="00E55C3B">
        <w:rPr>
          <w:rStyle w:val="a6"/>
          <w:rFonts w:eastAsiaTheme="minorHAnsi"/>
          <w:sz w:val="28"/>
          <w:szCs w:val="28"/>
          <w:lang w:val="ru-RU"/>
        </w:rPr>
        <w:t xml:space="preserve">– </w:t>
      </w:r>
      <w:r w:rsidRPr="00FF4934">
        <w:rPr>
          <w:rFonts w:eastAsia="Calibri" w:cs="Times New Roman"/>
          <w:szCs w:val="28"/>
        </w:rPr>
        <w:t xml:space="preserve"> </w:t>
      </w:r>
      <w:proofErr w:type="spellStart"/>
      <w:r w:rsidRPr="00E55C3B">
        <w:rPr>
          <w:rStyle w:val="a6"/>
          <w:rFonts w:eastAsiaTheme="minorHAnsi"/>
          <w:i w:val="0"/>
          <w:sz w:val="28"/>
          <w:szCs w:val="28"/>
          <w:lang w:val="ru-RU"/>
        </w:rPr>
        <w:t>Любищевские</w:t>
      </w:r>
      <w:proofErr w:type="spellEnd"/>
      <w:r w:rsidRPr="00E55C3B">
        <w:rPr>
          <w:rStyle w:val="a6"/>
          <w:rFonts w:eastAsiaTheme="minorHAnsi"/>
          <w:i w:val="0"/>
          <w:sz w:val="28"/>
          <w:szCs w:val="28"/>
          <w:lang w:val="ru-RU"/>
        </w:rPr>
        <w:t xml:space="preserve"> чтения. – Ульяновск,  2014.  –  С. 342-345.</w:t>
      </w:r>
    </w:p>
    <w:p w:rsidR="00FF4934" w:rsidRPr="00C67D5A" w:rsidRDefault="00FF4934" w:rsidP="00AC4FCD">
      <w:pPr>
        <w:pStyle w:val="a5"/>
        <w:numPr>
          <w:ilvl w:val="0"/>
          <w:numId w:val="2"/>
        </w:numPr>
        <w:spacing w:after="0" w:line="240" w:lineRule="auto"/>
        <w:ind w:left="426" w:hanging="426"/>
        <w:jc w:val="both"/>
        <w:rPr>
          <w:rStyle w:val="a6"/>
          <w:rFonts w:eastAsiaTheme="minorHAnsi"/>
          <w:i w:val="0"/>
          <w:iCs w:val="0"/>
          <w:sz w:val="28"/>
          <w:szCs w:val="28"/>
          <w:lang w:val="ru-RU"/>
        </w:rPr>
      </w:pPr>
      <w:proofErr w:type="spellStart"/>
      <w:r w:rsidRPr="00FF4934">
        <w:rPr>
          <w:rFonts w:cs="Times New Roman"/>
          <w:szCs w:val="28"/>
        </w:rPr>
        <w:t>Мамутбекова</w:t>
      </w:r>
      <w:proofErr w:type="spellEnd"/>
      <w:r w:rsidRPr="00FF4934">
        <w:rPr>
          <w:rFonts w:cs="Times New Roman"/>
          <w:szCs w:val="28"/>
          <w:lang w:val="ky-KG"/>
        </w:rPr>
        <w:t xml:space="preserve"> </w:t>
      </w:r>
      <w:r w:rsidR="008564B8">
        <w:rPr>
          <w:rFonts w:cs="Times New Roman"/>
          <w:szCs w:val="28"/>
        </w:rPr>
        <w:t>Т.</w:t>
      </w:r>
      <w:r w:rsidRPr="00FF4934">
        <w:rPr>
          <w:rFonts w:cs="Times New Roman"/>
          <w:szCs w:val="28"/>
        </w:rPr>
        <w:t xml:space="preserve">Т. Доминантные виды </w:t>
      </w:r>
      <w:proofErr w:type="spellStart"/>
      <w:r w:rsidRPr="00FF4934">
        <w:rPr>
          <w:rFonts w:cs="Times New Roman"/>
          <w:szCs w:val="28"/>
        </w:rPr>
        <w:t>краснотелковых</w:t>
      </w:r>
      <w:proofErr w:type="spellEnd"/>
      <w:r w:rsidRPr="00FF4934">
        <w:rPr>
          <w:rFonts w:cs="Times New Roman"/>
          <w:szCs w:val="28"/>
        </w:rPr>
        <w:t xml:space="preserve"> клещей рода </w:t>
      </w:r>
      <w:proofErr w:type="spellStart"/>
      <w:r w:rsidRPr="00FF4934">
        <w:rPr>
          <w:rFonts w:cs="Times New Roman"/>
          <w:i/>
          <w:szCs w:val="28"/>
          <w:lang w:val="en-US"/>
        </w:rPr>
        <w:t>Neotrombicula</w:t>
      </w:r>
      <w:proofErr w:type="spellEnd"/>
      <w:r w:rsidRPr="00FF4934">
        <w:rPr>
          <w:rFonts w:cs="Times New Roman"/>
          <w:i/>
          <w:szCs w:val="28"/>
        </w:rPr>
        <w:t xml:space="preserve"> </w:t>
      </w:r>
      <w:r w:rsidRPr="00FF4934">
        <w:rPr>
          <w:rFonts w:cs="Times New Roman"/>
          <w:szCs w:val="28"/>
        </w:rPr>
        <w:t xml:space="preserve">ущелья </w:t>
      </w:r>
      <w:proofErr w:type="gramStart"/>
      <w:r w:rsidRPr="00FF4934">
        <w:rPr>
          <w:rFonts w:cs="Times New Roman"/>
          <w:szCs w:val="28"/>
        </w:rPr>
        <w:t>Ала-Арча</w:t>
      </w:r>
      <w:proofErr w:type="gramEnd"/>
      <w:r w:rsidRPr="00FF4934">
        <w:rPr>
          <w:rFonts w:cs="Times New Roman"/>
          <w:szCs w:val="28"/>
        </w:rPr>
        <w:t xml:space="preserve">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Т.Т.</w:t>
      </w:r>
      <w:r w:rsidR="00E55C3B">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Style w:val="11"/>
          <w:rFonts w:eastAsiaTheme="minorHAnsi"/>
          <w:sz w:val="28"/>
          <w:szCs w:val="28"/>
        </w:rPr>
        <w:t xml:space="preserve"> // </w:t>
      </w:r>
      <w:proofErr w:type="spellStart"/>
      <w:r w:rsidRPr="00FF4934">
        <w:rPr>
          <w:rFonts w:eastAsia="Calibri" w:cs="Times New Roman"/>
          <w:szCs w:val="28"/>
        </w:rPr>
        <w:t>Респуб</w:t>
      </w:r>
      <w:proofErr w:type="spellEnd"/>
      <w:r w:rsidRPr="00FF4934">
        <w:rPr>
          <w:rFonts w:eastAsia="Calibri" w:cs="Times New Roman"/>
          <w:szCs w:val="28"/>
        </w:rPr>
        <w:t xml:space="preserve">. Семин. молод. ученых, посвящен. 60-летию НАН </w:t>
      </w:r>
      <w:proofErr w:type="gramStart"/>
      <w:r w:rsidRPr="00FF4934">
        <w:rPr>
          <w:rFonts w:eastAsia="Calibri" w:cs="Times New Roman"/>
          <w:szCs w:val="28"/>
        </w:rPr>
        <w:t>КР</w:t>
      </w:r>
      <w:proofErr w:type="gramEnd"/>
      <w:r w:rsidRPr="00FF4934">
        <w:rPr>
          <w:rFonts w:eastAsia="Calibri" w:cs="Times New Roman"/>
          <w:szCs w:val="28"/>
        </w:rPr>
        <w:t xml:space="preserve"> «</w:t>
      </w:r>
      <w:proofErr w:type="spellStart"/>
      <w:r w:rsidRPr="00FF4934">
        <w:rPr>
          <w:rFonts w:eastAsia="Calibri" w:cs="Times New Roman"/>
          <w:szCs w:val="28"/>
        </w:rPr>
        <w:t>Пробл</w:t>
      </w:r>
      <w:proofErr w:type="spellEnd"/>
      <w:r w:rsidRPr="00FF4934">
        <w:rPr>
          <w:rFonts w:eastAsia="Calibri" w:cs="Times New Roman"/>
          <w:szCs w:val="28"/>
        </w:rPr>
        <w:t xml:space="preserve">. </w:t>
      </w:r>
      <w:proofErr w:type="spellStart"/>
      <w:r w:rsidRPr="00FF4934">
        <w:rPr>
          <w:rFonts w:eastAsia="Calibri" w:cs="Times New Roman"/>
          <w:szCs w:val="28"/>
        </w:rPr>
        <w:t>биоразнооб</w:t>
      </w:r>
      <w:proofErr w:type="spellEnd"/>
      <w:r w:rsidRPr="00FF4934">
        <w:rPr>
          <w:rFonts w:eastAsia="Calibri" w:cs="Times New Roman"/>
          <w:szCs w:val="28"/>
        </w:rPr>
        <w:t>. горных экосистем Кыргызстана»</w:t>
      </w:r>
      <w:r w:rsidRPr="00FF4934">
        <w:rPr>
          <w:rStyle w:val="a6"/>
          <w:rFonts w:eastAsiaTheme="minorHAnsi"/>
          <w:sz w:val="28"/>
          <w:szCs w:val="28"/>
          <w:lang w:val="ru-RU"/>
        </w:rPr>
        <w:t xml:space="preserve">  – </w:t>
      </w:r>
      <w:r w:rsidRPr="00AC4FCD">
        <w:rPr>
          <w:rStyle w:val="a6"/>
          <w:rFonts w:eastAsiaTheme="minorHAnsi"/>
          <w:i w:val="0"/>
          <w:sz w:val="28"/>
          <w:szCs w:val="28"/>
          <w:lang w:val="ru-RU"/>
        </w:rPr>
        <w:t xml:space="preserve">Бишкек  – Иссык-Куль,   2014.  </w:t>
      </w:r>
      <w:r w:rsidRPr="00C67D5A">
        <w:rPr>
          <w:rStyle w:val="a6"/>
          <w:rFonts w:eastAsiaTheme="minorHAnsi"/>
          <w:i w:val="0"/>
          <w:sz w:val="28"/>
          <w:szCs w:val="28"/>
          <w:lang w:val="ru-RU"/>
        </w:rPr>
        <w:t>–  С. 31-35.</w:t>
      </w:r>
    </w:p>
    <w:p w:rsidR="00FF4934" w:rsidRPr="00FF4934" w:rsidRDefault="00FF4934" w:rsidP="00AC4FCD">
      <w:pPr>
        <w:pStyle w:val="a5"/>
        <w:numPr>
          <w:ilvl w:val="0"/>
          <w:numId w:val="2"/>
        </w:numPr>
        <w:spacing w:after="0" w:line="240" w:lineRule="auto"/>
        <w:ind w:left="426" w:hanging="426"/>
        <w:jc w:val="both"/>
        <w:rPr>
          <w:rFonts w:cs="Times New Roman"/>
          <w:szCs w:val="28"/>
        </w:rPr>
      </w:pPr>
      <w:r w:rsidRPr="00FF4934">
        <w:rPr>
          <w:rFonts w:cs="Times New Roman"/>
          <w:szCs w:val="28"/>
        </w:rPr>
        <w:t xml:space="preserve"> </w:t>
      </w:r>
      <w:proofErr w:type="spellStart"/>
      <w:r w:rsidRPr="00FF4934">
        <w:rPr>
          <w:rFonts w:cs="Times New Roman"/>
          <w:szCs w:val="28"/>
        </w:rPr>
        <w:t>Мамутбекова</w:t>
      </w:r>
      <w:proofErr w:type="spellEnd"/>
      <w:r w:rsidRPr="00FF4934">
        <w:rPr>
          <w:rFonts w:cs="Times New Roman"/>
          <w:szCs w:val="28"/>
          <w:lang w:val="ky-KG"/>
        </w:rPr>
        <w:t xml:space="preserve"> </w:t>
      </w:r>
      <w:r w:rsidRPr="00FF4934">
        <w:rPr>
          <w:rFonts w:cs="Times New Roman"/>
          <w:szCs w:val="28"/>
        </w:rPr>
        <w:t xml:space="preserve">Т.Т. </w:t>
      </w:r>
      <w:r w:rsidRPr="00FF4934">
        <w:rPr>
          <w:rFonts w:cs="Times New Roman"/>
          <w:color w:val="000000"/>
          <w:szCs w:val="28"/>
          <w:shd w:val="clear" w:color="auto" w:fill="FFFFFF"/>
        </w:rPr>
        <w:t xml:space="preserve">Характеристика видов пяти родов </w:t>
      </w:r>
      <w:proofErr w:type="spellStart"/>
      <w:r w:rsidRPr="00FF4934">
        <w:rPr>
          <w:rFonts w:cs="Times New Roman"/>
          <w:color w:val="000000"/>
          <w:szCs w:val="28"/>
          <w:shd w:val="clear" w:color="auto" w:fill="FFFFFF"/>
        </w:rPr>
        <w:t>краснотелковых</w:t>
      </w:r>
      <w:proofErr w:type="spellEnd"/>
      <w:r w:rsidRPr="00FF4934">
        <w:rPr>
          <w:rFonts w:cs="Times New Roman"/>
          <w:color w:val="000000"/>
          <w:szCs w:val="28"/>
          <w:shd w:val="clear" w:color="auto" w:fill="FFFFFF"/>
        </w:rPr>
        <w:t xml:space="preserve"> клещей в ущелье </w:t>
      </w:r>
      <w:proofErr w:type="gramStart"/>
      <w:r w:rsidRPr="00FF4934">
        <w:rPr>
          <w:rFonts w:cs="Times New Roman"/>
          <w:color w:val="000000"/>
          <w:szCs w:val="28"/>
          <w:shd w:val="clear" w:color="auto" w:fill="FFFFFF"/>
        </w:rPr>
        <w:t>Ала-Арча</w:t>
      </w:r>
      <w:proofErr w:type="gramEnd"/>
      <w:r w:rsidRPr="00FF4934">
        <w:rPr>
          <w:rFonts w:cs="Times New Roman"/>
          <w:color w:val="000000"/>
          <w:szCs w:val="28"/>
          <w:shd w:val="clear" w:color="auto" w:fill="FFFFFF"/>
        </w:rPr>
        <w:t xml:space="preserve"> Киргизского хребта </w:t>
      </w:r>
      <w:r w:rsidRPr="00FF4934">
        <w:rPr>
          <w:rStyle w:val="9"/>
          <w:rFonts w:eastAsiaTheme="minorEastAsia"/>
          <w:sz w:val="28"/>
          <w:szCs w:val="28"/>
        </w:rPr>
        <w:t>[</w:t>
      </w:r>
      <w:r w:rsidRPr="00FF4934">
        <w:rPr>
          <w:rStyle w:val="9"/>
          <w:rFonts w:eastAsiaTheme="minorEastAsia"/>
          <w:sz w:val="28"/>
          <w:szCs w:val="28"/>
          <w:lang w:val="ky-KG"/>
        </w:rPr>
        <w:t>Текст</w:t>
      </w:r>
      <w:r w:rsidRPr="00FF4934">
        <w:rPr>
          <w:rStyle w:val="9"/>
          <w:rFonts w:eastAsiaTheme="minorEastAsia"/>
          <w:sz w:val="28"/>
          <w:szCs w:val="28"/>
        </w:rPr>
        <w:t>]</w:t>
      </w:r>
      <w:r w:rsidRPr="00FF4934">
        <w:rPr>
          <w:rStyle w:val="9"/>
          <w:rFonts w:eastAsiaTheme="minorEastAsia"/>
          <w:sz w:val="28"/>
          <w:szCs w:val="28"/>
          <w:lang w:val="ky-KG"/>
        </w:rPr>
        <w:t xml:space="preserve"> /  Т.Т.</w:t>
      </w:r>
      <w:r w:rsidR="008564B8">
        <w:rPr>
          <w:rStyle w:val="9"/>
          <w:rFonts w:eastAsiaTheme="minorEastAsia"/>
          <w:sz w:val="28"/>
          <w:szCs w:val="28"/>
          <w:lang w:val="ky-KG"/>
        </w:rPr>
        <w:t xml:space="preserve"> </w:t>
      </w:r>
      <w:r w:rsidRPr="00FF4934">
        <w:rPr>
          <w:rStyle w:val="9"/>
          <w:rFonts w:eastAsiaTheme="minorEastAsia"/>
          <w:sz w:val="28"/>
          <w:szCs w:val="28"/>
          <w:lang w:val="ky-KG"/>
        </w:rPr>
        <w:t>Мамутбекова</w:t>
      </w:r>
      <w:r w:rsidRPr="00FF4934">
        <w:rPr>
          <w:rFonts w:cs="Times New Roman"/>
          <w:color w:val="000000"/>
          <w:szCs w:val="28"/>
          <w:shd w:val="clear" w:color="auto" w:fill="FFFFFF"/>
        </w:rPr>
        <w:t xml:space="preserve"> // Вест. </w:t>
      </w:r>
      <w:proofErr w:type="spellStart"/>
      <w:r w:rsidRPr="00FF4934">
        <w:rPr>
          <w:rFonts w:cs="Times New Roman"/>
          <w:color w:val="000000"/>
          <w:szCs w:val="28"/>
          <w:shd w:val="clear" w:color="auto" w:fill="FFFFFF"/>
        </w:rPr>
        <w:t>КазНУ</w:t>
      </w:r>
      <w:proofErr w:type="spellEnd"/>
      <w:r w:rsidRPr="00FF4934">
        <w:rPr>
          <w:rFonts w:cs="Times New Roman"/>
          <w:color w:val="000000"/>
          <w:szCs w:val="28"/>
          <w:shd w:val="clear" w:color="auto" w:fill="FFFFFF"/>
        </w:rPr>
        <w:t xml:space="preserve"> (серия </w:t>
      </w:r>
      <w:proofErr w:type="spellStart"/>
      <w:r w:rsidRPr="00FF4934">
        <w:rPr>
          <w:rFonts w:cs="Times New Roman"/>
          <w:color w:val="000000"/>
          <w:szCs w:val="28"/>
          <w:shd w:val="clear" w:color="auto" w:fill="FFFFFF"/>
        </w:rPr>
        <w:t>биологич</w:t>
      </w:r>
      <w:proofErr w:type="spellEnd"/>
      <w:r w:rsidRPr="00FF4934">
        <w:rPr>
          <w:rFonts w:cs="Times New Roman"/>
          <w:color w:val="000000"/>
          <w:szCs w:val="28"/>
          <w:shd w:val="clear" w:color="auto" w:fill="FFFFFF"/>
        </w:rPr>
        <w:t>.). – Алматы, 2014. – С. 68-74.</w:t>
      </w:r>
    </w:p>
    <w:p w:rsidR="005A549D" w:rsidRPr="00595018" w:rsidRDefault="00FF4934" w:rsidP="005A549D">
      <w:pPr>
        <w:pStyle w:val="a5"/>
        <w:numPr>
          <w:ilvl w:val="0"/>
          <w:numId w:val="2"/>
        </w:numPr>
        <w:spacing w:after="0" w:line="240" w:lineRule="auto"/>
        <w:ind w:left="426" w:hanging="426"/>
        <w:jc w:val="both"/>
        <w:rPr>
          <w:rStyle w:val="9"/>
          <w:rFonts w:eastAsiaTheme="minorHAnsi"/>
          <w:spacing w:val="0"/>
          <w:sz w:val="28"/>
          <w:szCs w:val="28"/>
          <w:shd w:val="clear" w:color="auto" w:fill="auto"/>
          <w:lang w:val="en-US"/>
        </w:rPr>
      </w:pPr>
      <w:proofErr w:type="spellStart"/>
      <w:r w:rsidRPr="00FF4934">
        <w:rPr>
          <w:rFonts w:cs="Times New Roman"/>
          <w:color w:val="000000"/>
          <w:szCs w:val="28"/>
          <w:shd w:val="clear" w:color="auto" w:fill="FFFFFF"/>
          <w:lang w:val="en-US"/>
        </w:rPr>
        <w:t>Kharadov</w:t>
      </w:r>
      <w:proofErr w:type="spellEnd"/>
      <w:r w:rsidRPr="00FF4934">
        <w:rPr>
          <w:rFonts w:cs="Times New Roman"/>
          <w:color w:val="000000"/>
          <w:szCs w:val="28"/>
          <w:shd w:val="clear" w:color="auto" w:fill="FFFFFF"/>
          <w:lang w:val="ky-KG"/>
        </w:rPr>
        <w:t xml:space="preserve"> </w:t>
      </w:r>
      <w:r w:rsidR="008564B8">
        <w:rPr>
          <w:rFonts w:cs="Times New Roman"/>
          <w:color w:val="000000"/>
          <w:szCs w:val="28"/>
          <w:shd w:val="clear" w:color="auto" w:fill="FFFFFF"/>
          <w:lang w:val="en-US"/>
        </w:rPr>
        <w:t>A.</w:t>
      </w:r>
      <w:r w:rsidR="00E55C3B">
        <w:rPr>
          <w:rFonts w:cs="Times New Roman"/>
          <w:color w:val="000000"/>
          <w:szCs w:val="28"/>
          <w:shd w:val="clear" w:color="auto" w:fill="FFFFFF"/>
          <w:lang w:val="en-US"/>
        </w:rPr>
        <w:t>V.</w:t>
      </w:r>
      <w:r w:rsidRPr="00FF4934">
        <w:rPr>
          <w:rFonts w:cs="Times New Roman"/>
          <w:color w:val="000000"/>
          <w:szCs w:val="28"/>
          <w:shd w:val="clear" w:color="auto" w:fill="FFFFFF"/>
          <w:lang w:val="en-US"/>
        </w:rPr>
        <w:t xml:space="preserve"> A new species of chigger mite </w:t>
      </w:r>
      <w:proofErr w:type="spellStart"/>
      <w:r w:rsidRPr="00FF4934">
        <w:rPr>
          <w:rFonts w:cs="Times New Roman"/>
          <w:i/>
          <w:szCs w:val="28"/>
          <w:lang w:val="en-US"/>
        </w:rPr>
        <w:t>Aboriginesia</w:t>
      </w:r>
      <w:proofErr w:type="spellEnd"/>
      <w:r w:rsidRPr="00FF4934">
        <w:rPr>
          <w:rFonts w:cs="Times New Roman"/>
          <w:i/>
          <w:szCs w:val="28"/>
          <w:lang w:val="en-US"/>
        </w:rPr>
        <w:t xml:space="preserve"> </w:t>
      </w:r>
      <w:proofErr w:type="spellStart"/>
      <w:r w:rsidRPr="00FF4934">
        <w:rPr>
          <w:rFonts w:cs="Times New Roman"/>
          <w:i/>
          <w:szCs w:val="28"/>
          <w:lang w:val="en-US"/>
        </w:rPr>
        <w:t>chirovi</w:t>
      </w:r>
      <w:proofErr w:type="spellEnd"/>
      <w:r w:rsidRPr="00FF4934">
        <w:rPr>
          <w:rFonts w:cs="Times New Roman"/>
          <w:i/>
          <w:szCs w:val="28"/>
          <w:lang w:val="en-US"/>
        </w:rPr>
        <w:t xml:space="preserve"> </w:t>
      </w:r>
      <w:r w:rsidRPr="00FF4934">
        <w:rPr>
          <w:rFonts w:cs="Times New Roman"/>
          <w:szCs w:val="28"/>
          <w:lang w:val="en-US"/>
        </w:rPr>
        <w:t>sp. n. (</w:t>
      </w:r>
      <w:proofErr w:type="spellStart"/>
      <w:r w:rsidRPr="00FF4934">
        <w:rPr>
          <w:rFonts w:cs="Times New Roman"/>
          <w:szCs w:val="28"/>
          <w:lang w:val="en-US"/>
        </w:rPr>
        <w:t>Acariformes</w:t>
      </w:r>
      <w:proofErr w:type="spellEnd"/>
      <w:r w:rsidRPr="00FF4934">
        <w:rPr>
          <w:rFonts w:cs="Times New Roman"/>
          <w:szCs w:val="28"/>
          <w:lang w:val="en-US"/>
        </w:rPr>
        <w:t xml:space="preserve">, </w:t>
      </w:r>
      <w:proofErr w:type="spellStart"/>
      <w:r w:rsidRPr="00FF4934">
        <w:rPr>
          <w:rFonts w:cs="Times New Roman"/>
          <w:szCs w:val="28"/>
          <w:lang w:val="en-US"/>
        </w:rPr>
        <w:t>Trombiculidae</w:t>
      </w:r>
      <w:proofErr w:type="spellEnd"/>
      <w:r w:rsidRPr="00FF4934">
        <w:rPr>
          <w:rFonts w:cs="Times New Roman"/>
          <w:szCs w:val="28"/>
          <w:lang w:val="en-US"/>
        </w:rPr>
        <w:t>) from Kyrgyzstan [Text] / A.V.</w:t>
      </w:r>
      <w:r w:rsidR="00E55C3B" w:rsidRPr="00E55C3B">
        <w:rPr>
          <w:rFonts w:cs="Times New Roman"/>
          <w:szCs w:val="28"/>
          <w:lang w:val="en-US"/>
        </w:rPr>
        <w:t xml:space="preserve"> </w:t>
      </w:r>
      <w:proofErr w:type="spellStart"/>
      <w:r w:rsidRPr="00FF4934">
        <w:rPr>
          <w:rFonts w:cs="Times New Roman"/>
          <w:szCs w:val="28"/>
          <w:lang w:val="en-US"/>
        </w:rPr>
        <w:t>Kharadov</w:t>
      </w:r>
      <w:proofErr w:type="spellEnd"/>
      <w:r w:rsidRPr="00FF4934">
        <w:rPr>
          <w:rFonts w:cs="Times New Roman"/>
          <w:szCs w:val="28"/>
          <w:lang w:val="en-US"/>
        </w:rPr>
        <w:t>, T.T.</w:t>
      </w:r>
      <w:r w:rsidR="00E55C3B" w:rsidRPr="00E55C3B">
        <w:rPr>
          <w:rFonts w:cs="Times New Roman"/>
          <w:szCs w:val="28"/>
          <w:lang w:val="en-US"/>
        </w:rPr>
        <w:t xml:space="preserve"> </w:t>
      </w:r>
      <w:proofErr w:type="spellStart"/>
      <w:r w:rsidRPr="00FF4934">
        <w:rPr>
          <w:rFonts w:cs="Times New Roman"/>
          <w:szCs w:val="28"/>
          <w:lang w:val="en-US"/>
        </w:rPr>
        <w:t>Mamutbekova</w:t>
      </w:r>
      <w:proofErr w:type="spellEnd"/>
      <w:r w:rsidRPr="00FF4934">
        <w:rPr>
          <w:rFonts w:cs="Times New Roman"/>
          <w:szCs w:val="28"/>
          <w:lang w:val="en-US"/>
        </w:rPr>
        <w:t>, B.K.</w:t>
      </w:r>
      <w:r w:rsidR="00E55C3B" w:rsidRPr="006D78D5">
        <w:rPr>
          <w:rFonts w:cs="Times New Roman"/>
          <w:szCs w:val="28"/>
          <w:lang w:val="en-US"/>
        </w:rPr>
        <w:t xml:space="preserve"> </w:t>
      </w:r>
      <w:proofErr w:type="spellStart"/>
      <w:r w:rsidRPr="00FF4934">
        <w:rPr>
          <w:rFonts w:cs="Times New Roman"/>
          <w:szCs w:val="28"/>
          <w:lang w:val="en-US"/>
        </w:rPr>
        <w:t>Akyshova</w:t>
      </w:r>
      <w:proofErr w:type="spellEnd"/>
      <w:r w:rsidRPr="00FF4934">
        <w:rPr>
          <w:rFonts w:cs="Times New Roman"/>
          <w:szCs w:val="28"/>
          <w:lang w:val="en-US"/>
        </w:rPr>
        <w:t xml:space="preserve">// </w:t>
      </w:r>
      <w:r w:rsidRPr="00FF4934">
        <w:rPr>
          <w:rStyle w:val="9"/>
          <w:rFonts w:eastAsiaTheme="minorHAnsi"/>
          <w:sz w:val="28"/>
          <w:szCs w:val="28"/>
          <w:lang w:val="en-US"/>
        </w:rPr>
        <w:t xml:space="preserve">J. of </w:t>
      </w:r>
      <w:proofErr w:type="spellStart"/>
      <w:r w:rsidRPr="00FF4934">
        <w:rPr>
          <w:rStyle w:val="9"/>
          <w:rFonts w:eastAsiaTheme="minorHAnsi"/>
          <w:sz w:val="28"/>
          <w:szCs w:val="28"/>
          <w:lang w:val="en-US"/>
        </w:rPr>
        <w:t>entomol</w:t>
      </w:r>
      <w:proofErr w:type="spellEnd"/>
      <w:r w:rsidRPr="00FF4934">
        <w:rPr>
          <w:rStyle w:val="9"/>
          <w:rFonts w:eastAsiaTheme="minorHAnsi"/>
          <w:sz w:val="28"/>
          <w:szCs w:val="28"/>
          <w:lang w:val="en-US"/>
        </w:rPr>
        <w:t xml:space="preserve">. </w:t>
      </w:r>
      <w:proofErr w:type="gramStart"/>
      <w:r w:rsidRPr="00FF4934">
        <w:rPr>
          <w:rStyle w:val="9"/>
          <w:rFonts w:eastAsiaTheme="minorHAnsi"/>
          <w:sz w:val="28"/>
          <w:szCs w:val="28"/>
          <w:lang w:val="en-US"/>
        </w:rPr>
        <w:t>and</w:t>
      </w:r>
      <w:proofErr w:type="gramEnd"/>
      <w:r w:rsidRPr="00FF4934">
        <w:rPr>
          <w:rStyle w:val="9"/>
          <w:rFonts w:eastAsiaTheme="minorHAnsi"/>
          <w:sz w:val="28"/>
          <w:szCs w:val="28"/>
          <w:lang w:val="en-US"/>
        </w:rPr>
        <w:t xml:space="preserve"> zool.  </w:t>
      </w:r>
      <w:proofErr w:type="gramStart"/>
      <w:r w:rsidRPr="00FF4934">
        <w:rPr>
          <w:rStyle w:val="9"/>
          <w:rFonts w:eastAsiaTheme="minorHAnsi"/>
          <w:sz w:val="28"/>
          <w:szCs w:val="28"/>
          <w:lang w:val="en-US"/>
        </w:rPr>
        <w:t>studies</w:t>
      </w:r>
      <w:proofErr w:type="gramEnd"/>
      <w:r w:rsidRPr="00FF4934">
        <w:rPr>
          <w:rStyle w:val="9"/>
          <w:rFonts w:eastAsiaTheme="minorHAnsi"/>
          <w:sz w:val="28"/>
          <w:szCs w:val="28"/>
          <w:lang w:val="en-US"/>
        </w:rPr>
        <w:t xml:space="preserve">. – </w:t>
      </w:r>
      <w:r w:rsidRPr="00FF4934">
        <w:rPr>
          <w:rFonts w:eastAsia="Times New Roman" w:cs="Times New Roman"/>
          <w:color w:val="000000" w:themeColor="text1"/>
          <w:szCs w:val="28"/>
          <w:lang w:val="en-US" w:eastAsia="ru-RU"/>
        </w:rPr>
        <w:t>Delhi, 2015.</w:t>
      </w:r>
      <w:r w:rsidRPr="00062113">
        <w:rPr>
          <w:rStyle w:val="apple-converted-space"/>
          <w:rFonts w:cs="Times New Roman"/>
          <w:szCs w:val="28"/>
          <w:lang w:val="en-US"/>
        </w:rPr>
        <w:t xml:space="preserve"> </w:t>
      </w:r>
      <w:r w:rsidRPr="00FF4934">
        <w:rPr>
          <w:rStyle w:val="9"/>
          <w:rFonts w:eastAsiaTheme="minorHAnsi"/>
          <w:sz w:val="28"/>
          <w:szCs w:val="28"/>
          <w:lang w:val="en-US"/>
        </w:rPr>
        <w:t xml:space="preserve">– Vol. </w:t>
      </w:r>
      <w:r w:rsidRPr="00FF4934">
        <w:rPr>
          <w:rStyle w:val="11"/>
          <w:rFonts w:eastAsiaTheme="minorHAnsi"/>
          <w:sz w:val="28"/>
          <w:szCs w:val="28"/>
          <w:lang w:val="en-US"/>
        </w:rPr>
        <w:t xml:space="preserve">3. </w:t>
      </w:r>
      <w:r w:rsidRPr="00FF4934">
        <w:rPr>
          <w:rStyle w:val="9"/>
          <w:rFonts w:eastAsiaTheme="minorHAnsi"/>
          <w:sz w:val="28"/>
          <w:szCs w:val="28"/>
          <w:lang w:val="en-US"/>
        </w:rPr>
        <w:t>–</w:t>
      </w:r>
      <w:r w:rsidRPr="00FF4934">
        <w:rPr>
          <w:rStyle w:val="11"/>
          <w:rFonts w:eastAsiaTheme="minorHAnsi"/>
          <w:sz w:val="28"/>
          <w:szCs w:val="28"/>
          <w:lang w:val="en-US"/>
        </w:rPr>
        <w:t xml:space="preserve">№ 1. </w:t>
      </w:r>
      <w:r w:rsidRPr="00FF4934">
        <w:rPr>
          <w:rStyle w:val="9"/>
          <w:rFonts w:eastAsiaTheme="minorHAnsi"/>
          <w:sz w:val="28"/>
          <w:szCs w:val="28"/>
          <w:lang w:val="en-US"/>
        </w:rPr>
        <w:t xml:space="preserve">– P. 275 </w:t>
      </w:r>
      <w:r w:rsidR="00595018">
        <w:rPr>
          <w:rStyle w:val="9"/>
          <w:rFonts w:eastAsiaTheme="minorHAnsi"/>
          <w:sz w:val="28"/>
          <w:szCs w:val="28"/>
          <w:lang w:val="en-US"/>
        </w:rPr>
        <w:t>–</w:t>
      </w:r>
      <w:r w:rsidRPr="00FF4934">
        <w:rPr>
          <w:rStyle w:val="9"/>
          <w:rFonts w:eastAsiaTheme="minorHAnsi"/>
          <w:sz w:val="28"/>
          <w:szCs w:val="28"/>
          <w:lang w:val="en-US"/>
        </w:rPr>
        <w:t xml:space="preserve"> 277</w:t>
      </w:r>
      <w:r w:rsidR="00595018">
        <w:rPr>
          <w:rStyle w:val="9"/>
          <w:rFonts w:eastAsiaTheme="minorHAnsi"/>
          <w:sz w:val="28"/>
          <w:szCs w:val="28"/>
        </w:rPr>
        <w:t>.</w:t>
      </w:r>
    </w:p>
    <w:p w:rsidR="00595018" w:rsidRDefault="00595018" w:rsidP="00595018">
      <w:pPr>
        <w:pStyle w:val="a5"/>
        <w:spacing w:after="0" w:line="240" w:lineRule="auto"/>
        <w:ind w:left="426"/>
        <w:jc w:val="both"/>
        <w:rPr>
          <w:rStyle w:val="9"/>
          <w:rFonts w:eastAsiaTheme="minorHAnsi"/>
          <w:sz w:val="28"/>
          <w:szCs w:val="28"/>
        </w:rPr>
      </w:pPr>
    </w:p>
    <w:p w:rsidR="00595018" w:rsidRDefault="00595018" w:rsidP="00595018">
      <w:pPr>
        <w:pStyle w:val="a5"/>
        <w:spacing w:after="0" w:line="240" w:lineRule="auto"/>
        <w:ind w:left="426"/>
        <w:jc w:val="both"/>
        <w:rPr>
          <w:rStyle w:val="9"/>
          <w:rFonts w:eastAsiaTheme="minorHAnsi"/>
          <w:sz w:val="28"/>
          <w:szCs w:val="28"/>
        </w:rPr>
      </w:pPr>
    </w:p>
    <w:p w:rsidR="00595018" w:rsidRPr="0066781A" w:rsidRDefault="00595018" w:rsidP="00595018">
      <w:pPr>
        <w:pStyle w:val="a5"/>
        <w:spacing w:after="0" w:line="240" w:lineRule="auto"/>
        <w:ind w:left="426"/>
        <w:jc w:val="both"/>
        <w:rPr>
          <w:rFonts w:cs="Times New Roman"/>
          <w:szCs w:val="28"/>
          <w:lang w:val="en-US"/>
        </w:rPr>
      </w:pPr>
    </w:p>
    <w:p w:rsidR="006B00AD" w:rsidRPr="0066781A" w:rsidRDefault="00BE40C5" w:rsidP="0066781A">
      <w:pPr>
        <w:spacing w:after="0" w:line="240" w:lineRule="auto"/>
        <w:ind w:firstLine="567"/>
        <w:jc w:val="both"/>
        <w:rPr>
          <w:rFonts w:ascii="Times New Roman" w:hAnsi="Times New Roman" w:cs="Times New Roman"/>
          <w:b/>
          <w:sz w:val="28"/>
          <w:szCs w:val="28"/>
          <w:lang w:val="en-US"/>
        </w:rPr>
      </w:pPr>
      <w:proofErr w:type="spellStart"/>
      <w:proofErr w:type="gramStart"/>
      <w:r w:rsidRPr="00FF4934">
        <w:rPr>
          <w:rFonts w:ascii="Times New Roman" w:hAnsi="Times New Roman" w:cs="Times New Roman"/>
          <w:b/>
          <w:sz w:val="28"/>
          <w:szCs w:val="28"/>
        </w:rPr>
        <w:lastRenderedPageBreak/>
        <w:t>Мамутбекова</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Толгонай</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Тургуналиевнанын</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Кыргыз</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кырка</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тоосунун</w:t>
      </w:r>
      <w:proofErr w:type="spellEnd"/>
      <w:r w:rsidRPr="0066781A">
        <w:rPr>
          <w:rFonts w:ascii="Times New Roman" w:hAnsi="Times New Roman" w:cs="Times New Roman"/>
          <w:b/>
          <w:sz w:val="28"/>
          <w:szCs w:val="28"/>
          <w:lang w:val="en-US"/>
        </w:rPr>
        <w:t xml:space="preserve"> </w:t>
      </w:r>
      <w:r w:rsidRPr="00FF4934">
        <w:rPr>
          <w:rFonts w:ascii="Times New Roman" w:hAnsi="Times New Roman" w:cs="Times New Roman"/>
          <w:b/>
          <w:sz w:val="28"/>
          <w:szCs w:val="28"/>
        </w:rPr>
        <w:t>Ала</w:t>
      </w:r>
      <w:r w:rsidRPr="0066781A">
        <w:rPr>
          <w:rFonts w:ascii="Times New Roman" w:hAnsi="Times New Roman" w:cs="Times New Roman"/>
          <w:b/>
          <w:sz w:val="28"/>
          <w:szCs w:val="28"/>
          <w:lang w:val="en-US"/>
        </w:rPr>
        <w:t>-</w:t>
      </w:r>
      <w:r w:rsidRPr="00FF4934">
        <w:rPr>
          <w:rFonts w:ascii="Times New Roman" w:hAnsi="Times New Roman" w:cs="Times New Roman"/>
          <w:b/>
          <w:sz w:val="28"/>
          <w:szCs w:val="28"/>
        </w:rPr>
        <w:t>Арча</w:t>
      </w:r>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капчыгайындагы</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майда</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сүт</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эмүүчүлөрдү</w:t>
      </w:r>
      <w:r w:rsidR="00FA4090" w:rsidRPr="00FF4934">
        <w:rPr>
          <w:rFonts w:ascii="Times New Roman" w:hAnsi="Times New Roman" w:cs="Times New Roman"/>
          <w:b/>
          <w:sz w:val="28"/>
          <w:szCs w:val="28"/>
        </w:rPr>
        <w:t>н</w:t>
      </w:r>
      <w:proofErr w:type="spellEnd"/>
      <w:r w:rsidR="00FA4090" w:rsidRPr="0066781A">
        <w:rPr>
          <w:rFonts w:ascii="Times New Roman" w:hAnsi="Times New Roman" w:cs="Times New Roman"/>
          <w:b/>
          <w:sz w:val="28"/>
          <w:szCs w:val="28"/>
          <w:lang w:val="en-US"/>
        </w:rPr>
        <w:t xml:space="preserve"> </w:t>
      </w:r>
      <w:proofErr w:type="spellStart"/>
      <w:r w:rsidR="00FA4090" w:rsidRPr="00FF4934">
        <w:rPr>
          <w:rFonts w:ascii="Times New Roman" w:hAnsi="Times New Roman" w:cs="Times New Roman"/>
          <w:b/>
          <w:sz w:val="28"/>
          <w:szCs w:val="28"/>
        </w:rPr>
        <w:t>кызыл</w:t>
      </w:r>
      <w:proofErr w:type="spellEnd"/>
      <w:r w:rsidR="00FA4090" w:rsidRPr="0066781A">
        <w:rPr>
          <w:rFonts w:ascii="Times New Roman" w:hAnsi="Times New Roman" w:cs="Times New Roman"/>
          <w:b/>
          <w:sz w:val="28"/>
          <w:szCs w:val="28"/>
          <w:lang w:val="en-US"/>
        </w:rPr>
        <w:t xml:space="preserve"> </w:t>
      </w:r>
      <w:proofErr w:type="spellStart"/>
      <w:r w:rsidR="00FA4090" w:rsidRPr="00FF4934">
        <w:rPr>
          <w:rFonts w:ascii="Times New Roman" w:hAnsi="Times New Roman" w:cs="Times New Roman"/>
          <w:b/>
          <w:sz w:val="28"/>
          <w:szCs w:val="28"/>
        </w:rPr>
        <w:t>дене</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кенелери</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lang w:val="en-US"/>
        </w:rPr>
        <w:t>Acariformes</w:t>
      </w:r>
      <w:proofErr w:type="spellEnd"/>
      <w:r w:rsidRPr="0066781A">
        <w:rPr>
          <w:rFonts w:ascii="Times New Roman" w:hAnsi="Times New Roman" w:cs="Times New Roman"/>
          <w:b/>
          <w:sz w:val="28"/>
          <w:szCs w:val="28"/>
          <w:lang w:val="en-US"/>
        </w:rPr>
        <w:t>:</w:t>
      </w:r>
      <w:proofErr w:type="gram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lang w:val="en-US"/>
        </w:rPr>
        <w:t>Leeuwenhoekiidae</w:t>
      </w:r>
      <w:proofErr w:type="spellEnd"/>
      <w:proofErr w:type="gramStart"/>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lang w:val="en-US"/>
        </w:rPr>
        <w:t>Trombiculida</w:t>
      </w:r>
      <w:proofErr w:type="spellEnd"/>
      <w:r w:rsidRPr="00FF4934">
        <w:rPr>
          <w:rFonts w:ascii="Times New Roman" w:hAnsi="Times New Roman" w:cs="Times New Roman"/>
          <w:b/>
          <w:sz w:val="28"/>
          <w:szCs w:val="28"/>
        </w:rPr>
        <w:t>е</w:t>
      </w:r>
      <w:proofErr w:type="gram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деген</w:t>
      </w:r>
      <w:proofErr w:type="spellEnd"/>
      <w:r w:rsidRPr="0066781A">
        <w:rPr>
          <w:rFonts w:ascii="Times New Roman" w:hAnsi="Times New Roman" w:cs="Times New Roman"/>
          <w:b/>
          <w:sz w:val="28"/>
          <w:szCs w:val="28"/>
          <w:lang w:val="en-US"/>
        </w:rPr>
        <w:t xml:space="preserve"> </w:t>
      </w:r>
      <w:proofErr w:type="spellStart"/>
      <w:r w:rsidR="00094F69">
        <w:rPr>
          <w:rFonts w:ascii="Times New Roman" w:hAnsi="Times New Roman" w:cs="Times New Roman"/>
          <w:b/>
          <w:sz w:val="28"/>
          <w:szCs w:val="28"/>
        </w:rPr>
        <w:t>темада</w:t>
      </w:r>
      <w:proofErr w:type="spellEnd"/>
      <w:r w:rsidRPr="0066781A">
        <w:rPr>
          <w:rFonts w:ascii="Times New Roman" w:hAnsi="Times New Roman" w:cs="Times New Roman"/>
          <w:b/>
          <w:sz w:val="28"/>
          <w:szCs w:val="28"/>
          <w:lang w:val="en-US"/>
        </w:rPr>
        <w:t xml:space="preserve"> </w:t>
      </w:r>
      <w:r w:rsidR="003B14A1" w:rsidRPr="0066781A">
        <w:rPr>
          <w:rFonts w:ascii="Times New Roman" w:hAnsi="Times New Roman" w:cs="Times New Roman"/>
          <w:b/>
          <w:sz w:val="28"/>
          <w:szCs w:val="28"/>
          <w:lang w:val="en-US"/>
        </w:rPr>
        <w:t xml:space="preserve">03.02.04 – </w:t>
      </w:r>
      <w:r w:rsidR="003B14A1" w:rsidRPr="00FF4934">
        <w:rPr>
          <w:rFonts w:ascii="Times New Roman" w:hAnsi="Times New Roman" w:cs="Times New Roman"/>
          <w:b/>
          <w:sz w:val="28"/>
          <w:szCs w:val="28"/>
        </w:rPr>
        <w:t>зоология</w:t>
      </w:r>
      <w:r w:rsidR="003B14A1" w:rsidRPr="0066781A">
        <w:rPr>
          <w:rFonts w:ascii="Times New Roman" w:hAnsi="Times New Roman" w:cs="Times New Roman"/>
          <w:b/>
          <w:sz w:val="28"/>
          <w:szCs w:val="28"/>
          <w:lang w:val="en-US"/>
        </w:rPr>
        <w:t xml:space="preserve"> </w:t>
      </w:r>
      <w:proofErr w:type="spellStart"/>
      <w:r w:rsidR="003B14A1" w:rsidRPr="00FF4934">
        <w:rPr>
          <w:rFonts w:ascii="Times New Roman" w:hAnsi="Times New Roman" w:cs="Times New Roman"/>
          <w:b/>
          <w:sz w:val="28"/>
          <w:szCs w:val="28"/>
        </w:rPr>
        <w:t>адистиги</w:t>
      </w:r>
      <w:proofErr w:type="spellEnd"/>
      <w:r w:rsidR="003B14A1" w:rsidRPr="0066781A">
        <w:rPr>
          <w:rFonts w:ascii="Times New Roman" w:hAnsi="Times New Roman" w:cs="Times New Roman"/>
          <w:b/>
          <w:sz w:val="28"/>
          <w:szCs w:val="28"/>
          <w:lang w:val="en-US"/>
        </w:rPr>
        <w:t xml:space="preserve"> </w:t>
      </w:r>
      <w:proofErr w:type="spellStart"/>
      <w:r w:rsidR="003B14A1" w:rsidRPr="00FF4934">
        <w:rPr>
          <w:rFonts w:ascii="Times New Roman" w:hAnsi="Times New Roman" w:cs="Times New Roman"/>
          <w:b/>
          <w:sz w:val="28"/>
          <w:szCs w:val="28"/>
        </w:rPr>
        <w:t>боюнча</w:t>
      </w:r>
      <w:proofErr w:type="spellEnd"/>
      <w:r w:rsidR="003B14A1" w:rsidRPr="0066781A">
        <w:rPr>
          <w:rFonts w:ascii="Times New Roman" w:hAnsi="Times New Roman" w:cs="Times New Roman"/>
          <w:b/>
          <w:sz w:val="28"/>
          <w:szCs w:val="28"/>
          <w:lang w:val="en-US"/>
        </w:rPr>
        <w:t xml:space="preserve"> </w:t>
      </w:r>
      <w:r w:rsidRPr="00FF4934">
        <w:rPr>
          <w:rFonts w:ascii="Times New Roman" w:hAnsi="Times New Roman" w:cs="Times New Roman"/>
          <w:b/>
          <w:sz w:val="28"/>
          <w:szCs w:val="28"/>
        </w:rPr>
        <w:t>биология</w:t>
      </w:r>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илимдеринин</w:t>
      </w:r>
      <w:proofErr w:type="spellEnd"/>
      <w:r w:rsidRPr="0066781A">
        <w:rPr>
          <w:rFonts w:ascii="Times New Roman" w:hAnsi="Times New Roman" w:cs="Times New Roman"/>
          <w:b/>
          <w:sz w:val="28"/>
          <w:szCs w:val="28"/>
          <w:lang w:val="en-US"/>
        </w:rPr>
        <w:t xml:space="preserve"> </w:t>
      </w:r>
      <w:r w:rsidRPr="00FF4934">
        <w:rPr>
          <w:rFonts w:ascii="Times New Roman" w:hAnsi="Times New Roman" w:cs="Times New Roman"/>
          <w:b/>
          <w:sz w:val="28"/>
          <w:szCs w:val="28"/>
        </w:rPr>
        <w:t>кандидаты</w:t>
      </w:r>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илимий</w:t>
      </w:r>
      <w:proofErr w:type="spellEnd"/>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даражасына</w:t>
      </w:r>
      <w:proofErr w:type="spellEnd"/>
      <w:r w:rsidRPr="0066781A">
        <w:rPr>
          <w:rFonts w:ascii="Times New Roman" w:hAnsi="Times New Roman" w:cs="Times New Roman"/>
          <w:b/>
          <w:sz w:val="28"/>
          <w:szCs w:val="28"/>
          <w:lang w:val="en-US"/>
        </w:rPr>
        <w:t xml:space="preserve"> </w:t>
      </w:r>
      <w:proofErr w:type="spellStart"/>
      <w:r w:rsidR="003B14A1">
        <w:rPr>
          <w:rFonts w:ascii="Times New Roman" w:hAnsi="Times New Roman" w:cs="Times New Roman"/>
          <w:b/>
          <w:sz w:val="28"/>
          <w:szCs w:val="28"/>
        </w:rPr>
        <w:t>изилден</w:t>
      </w:r>
      <w:r w:rsidR="00BB189D">
        <w:rPr>
          <w:rFonts w:ascii="Times New Roman" w:hAnsi="Times New Roman" w:cs="Times New Roman"/>
          <w:b/>
          <w:sz w:val="28"/>
          <w:szCs w:val="28"/>
        </w:rPr>
        <w:t>үү</w:t>
      </w:r>
      <w:proofErr w:type="spellEnd"/>
      <w:r w:rsidR="00BB189D" w:rsidRPr="00BB189D">
        <w:rPr>
          <w:rFonts w:ascii="Times New Roman" w:hAnsi="Times New Roman" w:cs="Times New Roman"/>
          <w:b/>
          <w:sz w:val="28"/>
          <w:szCs w:val="28"/>
          <w:lang w:val="en-US"/>
        </w:rPr>
        <w:t xml:space="preserve"> </w:t>
      </w:r>
      <w:r w:rsidR="00BB189D">
        <w:rPr>
          <w:rFonts w:ascii="Times New Roman" w:hAnsi="Times New Roman" w:cs="Times New Roman"/>
          <w:b/>
          <w:sz w:val="28"/>
          <w:szCs w:val="28"/>
          <w:lang w:val="en-US"/>
        </w:rPr>
        <w:t>ү</w:t>
      </w:r>
      <w:proofErr w:type="spellStart"/>
      <w:r w:rsidR="00BB189D">
        <w:rPr>
          <w:rFonts w:ascii="Times New Roman" w:hAnsi="Times New Roman" w:cs="Times New Roman"/>
          <w:b/>
          <w:sz w:val="28"/>
          <w:szCs w:val="28"/>
        </w:rPr>
        <w:t>чүн</w:t>
      </w:r>
      <w:proofErr w:type="spellEnd"/>
      <w:r w:rsidR="003B14A1" w:rsidRPr="003B14A1">
        <w:rPr>
          <w:rFonts w:ascii="Times New Roman" w:hAnsi="Times New Roman" w:cs="Times New Roman"/>
          <w:b/>
          <w:sz w:val="28"/>
          <w:szCs w:val="28"/>
          <w:lang w:val="en-US"/>
        </w:rPr>
        <w:t xml:space="preserve"> </w:t>
      </w:r>
      <w:r w:rsidR="00FA4090" w:rsidRPr="0066781A">
        <w:rPr>
          <w:rFonts w:ascii="Times New Roman" w:hAnsi="Times New Roman" w:cs="Times New Roman"/>
          <w:b/>
          <w:sz w:val="28"/>
          <w:szCs w:val="28"/>
          <w:lang w:val="en-US"/>
        </w:rPr>
        <w:t xml:space="preserve"> </w:t>
      </w:r>
      <w:r w:rsidRPr="0066781A">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жазылган</w:t>
      </w:r>
      <w:proofErr w:type="spellEnd"/>
      <w:r w:rsidRPr="0066781A">
        <w:rPr>
          <w:rFonts w:ascii="Times New Roman" w:hAnsi="Times New Roman" w:cs="Times New Roman"/>
          <w:b/>
          <w:sz w:val="28"/>
          <w:szCs w:val="28"/>
          <w:lang w:val="en-US"/>
        </w:rPr>
        <w:t xml:space="preserve"> </w:t>
      </w:r>
      <w:proofErr w:type="spellStart"/>
      <w:r w:rsidR="00BB189D">
        <w:rPr>
          <w:rFonts w:ascii="Times New Roman" w:hAnsi="Times New Roman" w:cs="Times New Roman"/>
          <w:b/>
          <w:sz w:val="28"/>
          <w:szCs w:val="28"/>
        </w:rPr>
        <w:t>диссертациясынын</w:t>
      </w:r>
      <w:proofErr w:type="spellEnd"/>
      <w:r w:rsidRPr="0066781A">
        <w:rPr>
          <w:rFonts w:ascii="Times New Roman" w:hAnsi="Times New Roman" w:cs="Times New Roman"/>
          <w:b/>
          <w:sz w:val="28"/>
          <w:szCs w:val="28"/>
          <w:lang w:val="en-US"/>
        </w:rPr>
        <w:t xml:space="preserve"> </w:t>
      </w:r>
      <w:r w:rsidR="00FA4090" w:rsidRPr="0066781A">
        <w:rPr>
          <w:rFonts w:ascii="Times New Roman" w:hAnsi="Times New Roman" w:cs="Times New Roman"/>
          <w:b/>
          <w:sz w:val="28"/>
          <w:szCs w:val="28"/>
          <w:lang w:val="en-US"/>
        </w:rPr>
        <w:t xml:space="preserve"> </w:t>
      </w:r>
      <w:proofErr w:type="spellStart"/>
      <w:r w:rsidR="0066781A">
        <w:rPr>
          <w:rFonts w:ascii="Times New Roman" w:hAnsi="Times New Roman" w:cs="Times New Roman"/>
          <w:b/>
          <w:sz w:val="28"/>
          <w:szCs w:val="28"/>
        </w:rPr>
        <w:t>кыскача</w:t>
      </w:r>
      <w:proofErr w:type="spellEnd"/>
    </w:p>
    <w:p w:rsidR="00FA4090" w:rsidRPr="00A60615" w:rsidRDefault="006B00AD" w:rsidP="005A549D">
      <w:pPr>
        <w:spacing w:after="0" w:line="240" w:lineRule="auto"/>
        <w:ind w:firstLine="567"/>
        <w:jc w:val="center"/>
        <w:rPr>
          <w:rFonts w:ascii="Times New Roman" w:hAnsi="Times New Roman" w:cs="Times New Roman"/>
          <w:b/>
          <w:sz w:val="28"/>
          <w:szCs w:val="28"/>
          <w:lang w:val="en-US"/>
        </w:rPr>
      </w:pPr>
      <w:r w:rsidRPr="00FF4934">
        <w:rPr>
          <w:rFonts w:ascii="Times New Roman" w:hAnsi="Times New Roman" w:cs="Times New Roman"/>
          <w:b/>
          <w:sz w:val="28"/>
          <w:szCs w:val="28"/>
        </w:rPr>
        <w:t>КОРУТУНДУСУ</w:t>
      </w:r>
    </w:p>
    <w:p w:rsidR="000A650C" w:rsidRPr="005975DB" w:rsidRDefault="00FA4090" w:rsidP="005975DB">
      <w:pPr>
        <w:spacing w:after="0" w:line="240" w:lineRule="auto"/>
        <w:ind w:firstLine="567"/>
        <w:jc w:val="both"/>
        <w:rPr>
          <w:rFonts w:ascii="Times New Roman" w:hAnsi="Times New Roman"/>
          <w:sz w:val="28"/>
          <w:szCs w:val="28"/>
          <w:lang w:val="en-US"/>
        </w:rPr>
      </w:pPr>
      <w:proofErr w:type="spellStart"/>
      <w:r w:rsidRPr="00FF4934">
        <w:rPr>
          <w:rFonts w:ascii="Times New Roman" w:hAnsi="Times New Roman" w:cs="Times New Roman"/>
          <w:b/>
          <w:sz w:val="28"/>
          <w:szCs w:val="28"/>
        </w:rPr>
        <w:t>Негизги</w:t>
      </w:r>
      <w:proofErr w:type="spellEnd"/>
      <w:r w:rsidRPr="00A60615">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сөздө</w:t>
      </w:r>
      <w:proofErr w:type="gramStart"/>
      <w:r w:rsidRPr="00FF4934">
        <w:rPr>
          <w:rFonts w:ascii="Times New Roman" w:hAnsi="Times New Roman" w:cs="Times New Roman"/>
          <w:b/>
          <w:sz w:val="28"/>
          <w:szCs w:val="28"/>
        </w:rPr>
        <w:t>р</w:t>
      </w:r>
      <w:proofErr w:type="spellEnd"/>
      <w:proofErr w:type="gramEnd"/>
      <w:r w:rsidRPr="00A60615">
        <w:rPr>
          <w:rFonts w:ascii="Times New Roman" w:hAnsi="Times New Roman" w:cs="Times New Roman"/>
          <w:b/>
          <w:sz w:val="28"/>
          <w:szCs w:val="28"/>
          <w:lang w:val="en-US"/>
        </w:rPr>
        <w:t>:</w:t>
      </w:r>
      <w:r w:rsidRPr="00A60615">
        <w:rPr>
          <w:rFonts w:ascii="Times New Roman" w:hAnsi="Times New Roman" w:cs="Times New Roman"/>
          <w:i/>
          <w:sz w:val="28"/>
          <w:szCs w:val="28"/>
          <w:lang w:val="en-US"/>
        </w:rPr>
        <w:t xml:space="preserve"> </w:t>
      </w:r>
      <w:r w:rsidR="005975DB" w:rsidRPr="005975DB">
        <w:rPr>
          <w:rFonts w:ascii="Times New Roman" w:hAnsi="Times New Roman"/>
          <w:sz w:val="28"/>
          <w:szCs w:val="28"/>
          <w:lang w:val="ky-KG"/>
        </w:rPr>
        <w:t>кызыл дене кенелер, экологиялык-фауналык мүнөздөмө, сезондук динамика, вертикалдуу-биотопикалык таралуу, биоценотикалык байланыш.</w:t>
      </w:r>
    </w:p>
    <w:p w:rsidR="00BE40C5" w:rsidRPr="00A60615" w:rsidRDefault="000A650C" w:rsidP="005A549D">
      <w:pPr>
        <w:spacing w:after="0" w:line="240" w:lineRule="auto"/>
        <w:ind w:firstLine="567"/>
        <w:jc w:val="both"/>
        <w:rPr>
          <w:rFonts w:ascii="Times New Roman" w:hAnsi="Times New Roman" w:cs="Times New Roman"/>
          <w:sz w:val="28"/>
          <w:szCs w:val="28"/>
          <w:lang w:val="en-US"/>
        </w:rPr>
      </w:pPr>
      <w:proofErr w:type="spellStart"/>
      <w:r w:rsidRPr="00FF4934">
        <w:rPr>
          <w:rFonts w:ascii="Times New Roman" w:hAnsi="Times New Roman" w:cs="Times New Roman"/>
          <w:b/>
          <w:sz w:val="28"/>
          <w:szCs w:val="28"/>
        </w:rPr>
        <w:t>Изилдөө</w:t>
      </w:r>
      <w:proofErr w:type="spellEnd"/>
      <w:r w:rsidRPr="00A60615">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объектиси</w:t>
      </w:r>
      <w:proofErr w:type="spellEnd"/>
      <w:r w:rsidRPr="00A60615">
        <w:rPr>
          <w:rFonts w:ascii="Times New Roman" w:hAnsi="Times New Roman" w:cs="Times New Roman"/>
          <w:b/>
          <w:sz w:val="28"/>
          <w:szCs w:val="28"/>
          <w:lang w:val="en-US"/>
        </w:rPr>
        <w:t>:</w:t>
      </w:r>
      <w:r w:rsidRPr="00A60615">
        <w:rPr>
          <w:rFonts w:ascii="Times New Roman" w:hAnsi="Times New Roman" w:cs="Times New Roman"/>
          <w:i/>
          <w:sz w:val="28"/>
          <w:szCs w:val="28"/>
          <w:lang w:val="en-US"/>
        </w:rPr>
        <w:t xml:space="preserve"> </w:t>
      </w:r>
      <w:proofErr w:type="spellStart"/>
      <w:r w:rsidR="006625B2" w:rsidRPr="00FF4934">
        <w:rPr>
          <w:rFonts w:ascii="Times New Roman" w:hAnsi="Times New Roman" w:cs="Times New Roman"/>
          <w:sz w:val="28"/>
          <w:szCs w:val="28"/>
        </w:rPr>
        <w:t>Кыргыз</w:t>
      </w:r>
      <w:proofErr w:type="spellEnd"/>
      <w:r w:rsidR="006625B2" w:rsidRPr="00A60615">
        <w:rPr>
          <w:rFonts w:ascii="Times New Roman" w:hAnsi="Times New Roman" w:cs="Times New Roman"/>
          <w:sz w:val="28"/>
          <w:szCs w:val="28"/>
          <w:lang w:val="en-US"/>
        </w:rPr>
        <w:t xml:space="preserve"> </w:t>
      </w:r>
      <w:proofErr w:type="spellStart"/>
      <w:r w:rsidR="006625B2" w:rsidRPr="00FF4934">
        <w:rPr>
          <w:rFonts w:ascii="Times New Roman" w:hAnsi="Times New Roman" w:cs="Times New Roman"/>
          <w:sz w:val="28"/>
          <w:szCs w:val="28"/>
        </w:rPr>
        <w:t>кырка</w:t>
      </w:r>
      <w:proofErr w:type="spellEnd"/>
      <w:r w:rsidR="006625B2" w:rsidRPr="00A60615">
        <w:rPr>
          <w:rFonts w:ascii="Times New Roman" w:hAnsi="Times New Roman" w:cs="Times New Roman"/>
          <w:sz w:val="28"/>
          <w:szCs w:val="28"/>
          <w:lang w:val="en-US"/>
        </w:rPr>
        <w:t xml:space="preserve"> </w:t>
      </w:r>
      <w:proofErr w:type="spellStart"/>
      <w:r w:rsidR="006625B2" w:rsidRPr="00FF4934">
        <w:rPr>
          <w:rFonts w:ascii="Times New Roman" w:hAnsi="Times New Roman" w:cs="Times New Roman"/>
          <w:sz w:val="28"/>
          <w:szCs w:val="28"/>
        </w:rPr>
        <w:t>тоосунун</w:t>
      </w:r>
      <w:proofErr w:type="spellEnd"/>
      <w:r w:rsidR="006625B2" w:rsidRPr="00A60615">
        <w:rPr>
          <w:rFonts w:ascii="Times New Roman" w:hAnsi="Times New Roman" w:cs="Times New Roman"/>
          <w:sz w:val="28"/>
          <w:szCs w:val="28"/>
          <w:lang w:val="en-US"/>
        </w:rPr>
        <w:t xml:space="preserve"> (</w:t>
      </w:r>
      <w:proofErr w:type="spellStart"/>
      <w:r w:rsidR="006625B2" w:rsidRPr="00FF4934">
        <w:rPr>
          <w:rFonts w:ascii="Times New Roman" w:hAnsi="Times New Roman" w:cs="Times New Roman"/>
          <w:sz w:val="28"/>
          <w:szCs w:val="28"/>
        </w:rPr>
        <w:t>Т</w:t>
      </w:r>
      <w:r w:rsidR="001151BE" w:rsidRPr="00FF4934">
        <w:rPr>
          <w:rFonts w:ascii="Times New Roman" w:hAnsi="Times New Roman" w:cs="Times New Roman"/>
          <w:sz w:val="28"/>
          <w:szCs w:val="28"/>
        </w:rPr>
        <w:t>ү</w:t>
      </w:r>
      <w:r w:rsidR="006625B2" w:rsidRPr="00FF4934">
        <w:rPr>
          <w:rFonts w:ascii="Times New Roman" w:hAnsi="Times New Roman" w:cs="Times New Roman"/>
          <w:sz w:val="28"/>
          <w:szCs w:val="28"/>
        </w:rPr>
        <w:t>нд</w:t>
      </w:r>
      <w:r w:rsidR="001151BE" w:rsidRPr="00FF4934">
        <w:rPr>
          <w:rFonts w:ascii="Times New Roman" w:hAnsi="Times New Roman" w:cs="Times New Roman"/>
          <w:sz w:val="28"/>
          <w:szCs w:val="28"/>
        </w:rPr>
        <w:t>ү</w:t>
      </w:r>
      <w:proofErr w:type="gramStart"/>
      <w:r w:rsidR="006625B2" w:rsidRPr="00FF4934">
        <w:rPr>
          <w:rFonts w:ascii="Times New Roman" w:hAnsi="Times New Roman" w:cs="Times New Roman"/>
          <w:sz w:val="28"/>
          <w:szCs w:val="28"/>
        </w:rPr>
        <w:t>к</w:t>
      </w:r>
      <w:proofErr w:type="spellEnd"/>
      <w:proofErr w:type="gramEnd"/>
      <w:r w:rsidR="006625B2" w:rsidRPr="00A60615">
        <w:rPr>
          <w:rFonts w:ascii="Times New Roman" w:hAnsi="Times New Roman" w:cs="Times New Roman"/>
          <w:sz w:val="28"/>
          <w:szCs w:val="28"/>
          <w:lang w:val="en-US"/>
        </w:rPr>
        <w:t xml:space="preserve"> </w:t>
      </w:r>
      <w:proofErr w:type="spellStart"/>
      <w:r w:rsidR="006625B2" w:rsidRPr="00FF4934">
        <w:rPr>
          <w:rFonts w:ascii="Times New Roman" w:hAnsi="Times New Roman" w:cs="Times New Roman"/>
          <w:sz w:val="28"/>
          <w:szCs w:val="28"/>
        </w:rPr>
        <w:t>Тянь</w:t>
      </w:r>
      <w:proofErr w:type="spellEnd"/>
      <w:r w:rsidR="006625B2" w:rsidRPr="00A60615">
        <w:rPr>
          <w:rFonts w:ascii="Times New Roman" w:hAnsi="Times New Roman" w:cs="Times New Roman"/>
          <w:sz w:val="28"/>
          <w:szCs w:val="28"/>
          <w:lang w:val="en-US"/>
        </w:rPr>
        <w:t>-</w:t>
      </w:r>
      <w:proofErr w:type="spellStart"/>
      <w:r w:rsidR="006625B2" w:rsidRPr="00FF4934">
        <w:rPr>
          <w:rFonts w:ascii="Times New Roman" w:hAnsi="Times New Roman" w:cs="Times New Roman"/>
          <w:sz w:val="28"/>
          <w:szCs w:val="28"/>
        </w:rPr>
        <w:t>Шань</w:t>
      </w:r>
      <w:proofErr w:type="spellEnd"/>
      <w:r w:rsidR="006625B2" w:rsidRPr="00A60615">
        <w:rPr>
          <w:rFonts w:ascii="Times New Roman" w:hAnsi="Times New Roman" w:cs="Times New Roman"/>
          <w:sz w:val="28"/>
          <w:szCs w:val="28"/>
          <w:lang w:val="en-US"/>
        </w:rPr>
        <w:t xml:space="preserve">) </w:t>
      </w:r>
      <w:r w:rsidR="006625B2" w:rsidRPr="00FF4934">
        <w:rPr>
          <w:rFonts w:ascii="Times New Roman" w:hAnsi="Times New Roman" w:cs="Times New Roman"/>
          <w:sz w:val="28"/>
          <w:szCs w:val="28"/>
        </w:rPr>
        <w:t>Ала</w:t>
      </w:r>
      <w:r w:rsidR="006625B2" w:rsidRPr="00A60615">
        <w:rPr>
          <w:rFonts w:ascii="Times New Roman" w:hAnsi="Times New Roman" w:cs="Times New Roman"/>
          <w:sz w:val="28"/>
          <w:szCs w:val="28"/>
          <w:lang w:val="en-US"/>
        </w:rPr>
        <w:t>-</w:t>
      </w:r>
      <w:r w:rsidR="006625B2" w:rsidRPr="00FF4934">
        <w:rPr>
          <w:rFonts w:ascii="Times New Roman" w:hAnsi="Times New Roman" w:cs="Times New Roman"/>
          <w:sz w:val="28"/>
          <w:szCs w:val="28"/>
        </w:rPr>
        <w:t>Арча</w:t>
      </w:r>
      <w:r w:rsidR="006625B2" w:rsidRPr="00A60615">
        <w:rPr>
          <w:rFonts w:ascii="Times New Roman" w:hAnsi="Times New Roman" w:cs="Times New Roman"/>
          <w:sz w:val="28"/>
          <w:szCs w:val="28"/>
          <w:lang w:val="en-US"/>
        </w:rPr>
        <w:t xml:space="preserve"> </w:t>
      </w:r>
      <w:proofErr w:type="spellStart"/>
      <w:r w:rsidR="006625B2" w:rsidRPr="00FF4934">
        <w:rPr>
          <w:rFonts w:ascii="Times New Roman" w:hAnsi="Times New Roman" w:cs="Times New Roman"/>
          <w:sz w:val="28"/>
          <w:szCs w:val="28"/>
        </w:rPr>
        <w:t>капчыгайынын</w:t>
      </w:r>
      <w:proofErr w:type="spellEnd"/>
      <w:r w:rsidR="006625B2" w:rsidRPr="00A60615">
        <w:rPr>
          <w:rFonts w:ascii="Times New Roman" w:hAnsi="Times New Roman" w:cs="Times New Roman"/>
          <w:sz w:val="28"/>
          <w:szCs w:val="28"/>
          <w:lang w:val="en-US"/>
        </w:rPr>
        <w:t xml:space="preserve"> </w:t>
      </w:r>
      <w:r w:rsidR="00FA4090" w:rsidRPr="00A60615">
        <w:rPr>
          <w:rFonts w:ascii="Times New Roman" w:hAnsi="Times New Roman" w:cs="Times New Roman"/>
          <w:sz w:val="28"/>
          <w:szCs w:val="28"/>
          <w:lang w:val="en-US"/>
        </w:rPr>
        <w:t xml:space="preserve"> </w:t>
      </w:r>
      <w:proofErr w:type="spellStart"/>
      <w:r w:rsidRPr="00FF4934">
        <w:rPr>
          <w:rFonts w:ascii="Times New Roman" w:hAnsi="Times New Roman" w:cs="Times New Roman"/>
          <w:sz w:val="28"/>
          <w:szCs w:val="28"/>
        </w:rPr>
        <w:t>кызыл</w:t>
      </w:r>
      <w:proofErr w:type="spellEnd"/>
      <w:r w:rsidRPr="00A60615">
        <w:rPr>
          <w:rFonts w:ascii="Times New Roman" w:hAnsi="Times New Roman" w:cs="Times New Roman"/>
          <w:sz w:val="28"/>
          <w:szCs w:val="28"/>
          <w:lang w:val="en-US"/>
        </w:rPr>
        <w:t xml:space="preserve"> </w:t>
      </w:r>
      <w:proofErr w:type="spellStart"/>
      <w:r w:rsidR="005975DB">
        <w:rPr>
          <w:rFonts w:ascii="Times New Roman" w:hAnsi="Times New Roman" w:cs="Times New Roman"/>
          <w:sz w:val="28"/>
          <w:szCs w:val="28"/>
        </w:rPr>
        <w:t>дене</w:t>
      </w:r>
      <w:proofErr w:type="spellEnd"/>
      <w:r w:rsidRPr="00A60615">
        <w:rPr>
          <w:rFonts w:ascii="Times New Roman" w:hAnsi="Times New Roman" w:cs="Times New Roman"/>
          <w:sz w:val="28"/>
          <w:szCs w:val="28"/>
          <w:lang w:val="en-US"/>
        </w:rPr>
        <w:t xml:space="preserve"> </w:t>
      </w:r>
      <w:proofErr w:type="spellStart"/>
      <w:r w:rsidRPr="00FF4934">
        <w:rPr>
          <w:rFonts w:ascii="Times New Roman" w:hAnsi="Times New Roman" w:cs="Times New Roman"/>
          <w:sz w:val="28"/>
          <w:szCs w:val="28"/>
        </w:rPr>
        <w:t>кенелер</w:t>
      </w:r>
      <w:r w:rsidR="006625B2" w:rsidRPr="00FF4934">
        <w:rPr>
          <w:rFonts w:ascii="Times New Roman" w:hAnsi="Times New Roman" w:cs="Times New Roman"/>
          <w:sz w:val="28"/>
          <w:szCs w:val="28"/>
        </w:rPr>
        <w:t>и</w:t>
      </w:r>
      <w:proofErr w:type="spellEnd"/>
      <w:r w:rsidRPr="00A60615">
        <w:rPr>
          <w:rFonts w:ascii="Times New Roman" w:hAnsi="Times New Roman" w:cs="Times New Roman"/>
          <w:sz w:val="28"/>
          <w:szCs w:val="28"/>
          <w:lang w:val="en-US"/>
        </w:rPr>
        <w:t>.</w:t>
      </w:r>
    </w:p>
    <w:p w:rsidR="005975DB" w:rsidRPr="005975DB" w:rsidRDefault="000A650C" w:rsidP="005975DB">
      <w:pPr>
        <w:spacing w:after="0" w:line="240" w:lineRule="auto"/>
        <w:ind w:firstLine="567"/>
        <w:jc w:val="both"/>
        <w:rPr>
          <w:rFonts w:ascii="Times New Roman" w:hAnsi="Times New Roman"/>
          <w:sz w:val="28"/>
          <w:szCs w:val="28"/>
          <w:lang w:val="ky-KG"/>
        </w:rPr>
      </w:pPr>
      <w:proofErr w:type="spellStart"/>
      <w:r w:rsidRPr="00FF4934">
        <w:rPr>
          <w:rFonts w:ascii="Times New Roman" w:hAnsi="Times New Roman" w:cs="Times New Roman"/>
          <w:b/>
          <w:sz w:val="28"/>
          <w:szCs w:val="28"/>
        </w:rPr>
        <w:t>Изилдөөнү</w:t>
      </w:r>
      <w:proofErr w:type="gramStart"/>
      <w:r w:rsidRPr="00FF4934">
        <w:rPr>
          <w:rFonts w:ascii="Times New Roman" w:hAnsi="Times New Roman" w:cs="Times New Roman"/>
          <w:b/>
          <w:sz w:val="28"/>
          <w:szCs w:val="28"/>
        </w:rPr>
        <w:t>н</w:t>
      </w:r>
      <w:proofErr w:type="spellEnd"/>
      <w:proofErr w:type="gramEnd"/>
      <w:r w:rsidRPr="00A60615">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rPr>
        <w:t>максаты</w:t>
      </w:r>
      <w:proofErr w:type="spellEnd"/>
      <w:r w:rsidRPr="00A60615">
        <w:rPr>
          <w:rFonts w:ascii="Times New Roman" w:hAnsi="Times New Roman" w:cs="Times New Roman"/>
          <w:b/>
          <w:sz w:val="28"/>
          <w:szCs w:val="28"/>
          <w:lang w:val="en-US"/>
        </w:rPr>
        <w:t>:</w:t>
      </w:r>
      <w:r w:rsidR="004F399F" w:rsidRPr="00A60615">
        <w:rPr>
          <w:rFonts w:ascii="Times New Roman" w:hAnsi="Times New Roman" w:cs="Times New Roman"/>
          <w:sz w:val="28"/>
          <w:szCs w:val="28"/>
          <w:lang w:val="en-US"/>
        </w:rPr>
        <w:t xml:space="preserve"> </w:t>
      </w:r>
      <w:r w:rsidR="005975DB" w:rsidRPr="005975DB">
        <w:rPr>
          <w:rFonts w:ascii="Times New Roman" w:hAnsi="Times New Roman"/>
          <w:sz w:val="28"/>
          <w:szCs w:val="28"/>
          <w:lang w:val="ky-KG"/>
        </w:rPr>
        <w:t>бул иштин негизги максаты кызыл дене кенелердин көп түрдүүлүгүн жана табиятын изилдөө. Бул максатты жүзөгө ашыруу үчүн төмөнкү милдеттер коюлду:  кызыл дене кенелердин фауналык комплексин өздөштүрүү, байырлаган кожоюндар чөйрөсүн жана алардын кенелердин азыктануусундагы катыштык деңгээлин ачыктоо; сезондук динамиканы жана мителердин санын аныктоо; кызыл денелердин вертикалдык-зоналык таралуусун тактоо</w:t>
      </w:r>
      <w:r w:rsidR="005975DB">
        <w:rPr>
          <w:rFonts w:ascii="Times New Roman" w:hAnsi="Times New Roman"/>
          <w:sz w:val="28"/>
          <w:szCs w:val="28"/>
          <w:lang w:val="ky-KG"/>
        </w:rPr>
        <w:t>.</w:t>
      </w:r>
    </w:p>
    <w:p w:rsidR="00CB6744" w:rsidRPr="005975DB" w:rsidRDefault="00CB6744" w:rsidP="005975DB">
      <w:pPr>
        <w:spacing w:after="0" w:line="240" w:lineRule="auto"/>
        <w:ind w:firstLine="567"/>
        <w:jc w:val="both"/>
        <w:rPr>
          <w:rFonts w:ascii="Times New Roman" w:hAnsi="Times New Roman" w:cs="Times New Roman"/>
          <w:sz w:val="28"/>
          <w:szCs w:val="28"/>
          <w:lang w:val="ky-KG"/>
        </w:rPr>
      </w:pPr>
      <w:r w:rsidRPr="005975DB">
        <w:rPr>
          <w:rFonts w:ascii="Times New Roman" w:hAnsi="Times New Roman" w:cs="Times New Roman"/>
          <w:b/>
          <w:sz w:val="28"/>
          <w:szCs w:val="28"/>
          <w:lang w:val="ky-KG"/>
        </w:rPr>
        <w:t>Изилдөөнүн методу</w:t>
      </w:r>
      <w:r w:rsidRPr="005975DB">
        <w:rPr>
          <w:rFonts w:ascii="Times New Roman" w:hAnsi="Times New Roman" w:cs="Times New Roman"/>
          <w:i/>
          <w:sz w:val="28"/>
          <w:szCs w:val="28"/>
          <w:lang w:val="ky-KG"/>
        </w:rPr>
        <w:t xml:space="preserve">: </w:t>
      </w:r>
      <w:r w:rsidRPr="005975DB">
        <w:rPr>
          <w:rFonts w:ascii="Times New Roman" w:hAnsi="Times New Roman" w:cs="Times New Roman"/>
          <w:sz w:val="28"/>
          <w:szCs w:val="28"/>
          <w:lang w:val="ky-KG"/>
        </w:rPr>
        <w:t>экспедициялык жана лабораториялык.</w:t>
      </w:r>
    </w:p>
    <w:p w:rsidR="00CB5C9D" w:rsidRPr="00CB5C9D" w:rsidRDefault="00CB6744" w:rsidP="00CB5C9D">
      <w:pPr>
        <w:spacing w:after="0" w:line="240" w:lineRule="auto"/>
        <w:ind w:firstLine="567"/>
        <w:jc w:val="both"/>
        <w:rPr>
          <w:rFonts w:ascii="Times New Roman" w:hAnsi="Times New Roman"/>
          <w:sz w:val="28"/>
          <w:szCs w:val="28"/>
          <w:lang w:val="ky-KG"/>
        </w:rPr>
      </w:pPr>
      <w:r w:rsidRPr="00CB5C9D">
        <w:rPr>
          <w:rFonts w:ascii="Times New Roman" w:hAnsi="Times New Roman" w:cs="Times New Roman"/>
          <w:b/>
          <w:sz w:val="28"/>
          <w:szCs w:val="28"/>
          <w:lang w:val="ky-KG"/>
        </w:rPr>
        <w:t xml:space="preserve">Алынган жыйынтыктар жана жанылыктар: </w:t>
      </w:r>
      <w:r w:rsidR="00CB5C9D" w:rsidRPr="00CB5C9D">
        <w:rPr>
          <w:rFonts w:ascii="Times New Roman" w:hAnsi="Times New Roman"/>
          <w:sz w:val="28"/>
          <w:szCs w:val="28"/>
          <w:lang w:val="ky-KG"/>
        </w:rPr>
        <w:t>Ала-Арча капчыгайынын кызыл дене кенелерин эсепке алуу жүргүзүлдү. Майда сүт эмүүчүлөрдө 6 түр жана 2 түркүм кенелердин 22 түрү байырлары аныкталды. Кызыл дене кенелер курт кумурскаларды жегич, кемирүүчү жана ко</w:t>
      </w:r>
      <w:r w:rsidR="00CB5C9D" w:rsidRPr="00CB5C9D">
        <w:rPr>
          <w:rFonts w:cs="Calibri"/>
          <w:sz w:val="28"/>
          <w:szCs w:val="28"/>
          <w:lang w:val="ky-KG"/>
        </w:rPr>
        <w:t>ё</w:t>
      </w:r>
      <w:r w:rsidR="00CB5C9D" w:rsidRPr="00CB5C9D">
        <w:rPr>
          <w:rFonts w:ascii="Times New Roman" w:hAnsi="Times New Roman"/>
          <w:sz w:val="28"/>
          <w:szCs w:val="28"/>
          <w:lang w:val="ky-KG"/>
        </w:rPr>
        <w:t xml:space="preserve">н сымал жаныбарлардын алты түрүнө мителик кылышат. </w:t>
      </w:r>
      <w:r w:rsidR="00CB5C9D" w:rsidRPr="00CB5C9D">
        <w:rPr>
          <w:rFonts w:ascii="Times New Roman" w:hAnsi="Times New Roman"/>
          <w:i/>
          <w:sz w:val="28"/>
          <w:szCs w:val="28"/>
          <w:lang w:val="ky-KG"/>
        </w:rPr>
        <w:t>Neotrombicula</w:t>
      </w:r>
      <w:r w:rsidR="00CB5C9D" w:rsidRPr="00CB5C9D">
        <w:rPr>
          <w:rFonts w:ascii="Times New Roman" w:hAnsi="Times New Roman"/>
          <w:sz w:val="28"/>
          <w:szCs w:val="28"/>
          <w:lang w:val="ky-KG"/>
        </w:rPr>
        <w:t xml:space="preserve"> түрү кыйла көп түрдүүлүккө ээ болуп 12 түркүмгө ажыраган (54 %).  Илим үчүн жаңы түрлөрү катталды. Алгачкы жолу жыл мезгилине карата доминанттык түрлөрдүн алмашуусу аныкталды. Кенелердин азыктануусунда негизги орун 9658    (93,67 %) даана кене чогултулган күмүш сымал полевага жана 485 (4,70 %)  даана чогултулган токой жарганатына таандык. Күмүш сымал полевалардан кызыл дене кенелердин  22 түркүмү табылды.  Бул кемирүүчүдөн топтолгондордун ичинен  </w:t>
      </w:r>
      <w:r w:rsidR="00CB5C9D" w:rsidRPr="00CB5C9D">
        <w:rPr>
          <w:rFonts w:ascii="Times New Roman" w:hAnsi="Times New Roman"/>
          <w:i/>
          <w:sz w:val="28"/>
          <w:szCs w:val="28"/>
          <w:lang w:val="ky-KG"/>
        </w:rPr>
        <w:t xml:space="preserve">N. (N.) monticola </w:t>
      </w:r>
      <w:r w:rsidR="00CB5C9D" w:rsidRPr="00CB5C9D">
        <w:rPr>
          <w:rFonts w:ascii="Times New Roman" w:hAnsi="Times New Roman"/>
          <w:sz w:val="28"/>
          <w:szCs w:val="28"/>
          <w:lang w:val="ky-KG"/>
        </w:rPr>
        <w:t>50,63 % басымдуулук кылган. Күмүш сымал полеванын жана токой жарганатынын эркектерине караганда ургаачыларында</w:t>
      </w:r>
      <w:r w:rsidR="00CB5C9D" w:rsidRPr="00CB5C9D">
        <w:rPr>
          <w:rFonts w:ascii="Times New Roman" w:hAnsi="Times New Roman"/>
          <w:sz w:val="28"/>
          <w:szCs w:val="28"/>
        </w:rPr>
        <w:t xml:space="preserve"> </w:t>
      </w:r>
      <w:r w:rsidR="00CB5C9D" w:rsidRPr="00CB5C9D">
        <w:rPr>
          <w:rFonts w:ascii="Times New Roman" w:hAnsi="Times New Roman"/>
          <w:sz w:val="28"/>
          <w:szCs w:val="28"/>
          <w:lang w:val="ky-KG"/>
        </w:rPr>
        <w:t xml:space="preserve">кенелер көп байырлары айкындалды. Кенеден жаш курагы боюнча кыйла көп жабырланган түрү adultus (5 - 7 айлык) болуп эркектеринде 85,79 даана, ал эми ургаачыларында 150,42 даанага жеткен. </w:t>
      </w:r>
    </w:p>
    <w:p w:rsidR="00A10606" w:rsidRPr="00CB5C9D" w:rsidRDefault="001151BE" w:rsidP="00CB5C9D">
      <w:pPr>
        <w:spacing w:after="0" w:line="240" w:lineRule="auto"/>
        <w:ind w:firstLine="709"/>
        <w:jc w:val="both"/>
        <w:rPr>
          <w:rFonts w:ascii="Times New Roman" w:hAnsi="Times New Roman"/>
          <w:b/>
          <w:sz w:val="28"/>
          <w:szCs w:val="28"/>
          <w:lang w:val="ky-KG"/>
        </w:rPr>
      </w:pPr>
      <w:r w:rsidRPr="00CB5C9D">
        <w:rPr>
          <w:rFonts w:ascii="Times New Roman" w:hAnsi="Times New Roman" w:cs="Times New Roman"/>
          <w:b/>
          <w:sz w:val="28"/>
          <w:szCs w:val="28"/>
          <w:lang w:val="ky-KG"/>
        </w:rPr>
        <w:t xml:space="preserve">Тажрыйбалык мааниси: </w:t>
      </w:r>
      <w:r w:rsidR="00CB5C9D">
        <w:rPr>
          <w:rFonts w:ascii="Times New Roman" w:hAnsi="Times New Roman"/>
          <w:sz w:val="28"/>
          <w:szCs w:val="28"/>
          <w:lang w:val="ky-KG"/>
        </w:rPr>
        <w:t>а</w:t>
      </w:r>
      <w:r w:rsidR="00CB5C9D" w:rsidRPr="00CB5C9D">
        <w:rPr>
          <w:rFonts w:ascii="Times New Roman" w:hAnsi="Times New Roman"/>
          <w:sz w:val="28"/>
          <w:szCs w:val="28"/>
          <w:lang w:val="ky-KG"/>
        </w:rPr>
        <w:t xml:space="preserve">лынган маалыматтар медициналык-ветеринардык кызматкерлер тарабынан алдын алуучу иш-чараларды жүргүзүүдө пайдаланылуусу мүмкүн. </w:t>
      </w:r>
    </w:p>
    <w:p w:rsidR="00CB5C9D" w:rsidRPr="00CB5C9D" w:rsidRDefault="001151BE" w:rsidP="00CB5C9D">
      <w:pPr>
        <w:jc w:val="both"/>
        <w:rPr>
          <w:sz w:val="28"/>
          <w:szCs w:val="28"/>
          <w:lang w:val="ky-KG"/>
        </w:rPr>
      </w:pPr>
      <w:r w:rsidRPr="00CB5C9D">
        <w:rPr>
          <w:rFonts w:ascii="Times New Roman" w:hAnsi="Times New Roman" w:cs="Times New Roman"/>
          <w:b/>
          <w:sz w:val="28"/>
          <w:szCs w:val="28"/>
          <w:lang w:val="ky-KG"/>
        </w:rPr>
        <w:t xml:space="preserve">Колдонуу тармагы: </w:t>
      </w:r>
      <w:r w:rsidR="00CB5C9D">
        <w:rPr>
          <w:rFonts w:ascii="Times New Roman" w:hAnsi="Times New Roman"/>
          <w:sz w:val="28"/>
          <w:szCs w:val="28"/>
          <w:lang w:val="ky-KG"/>
        </w:rPr>
        <w:t>и</w:t>
      </w:r>
      <w:r w:rsidR="00CB5C9D" w:rsidRPr="00CB5C9D">
        <w:rPr>
          <w:rFonts w:ascii="Times New Roman" w:hAnsi="Times New Roman"/>
          <w:sz w:val="28"/>
          <w:szCs w:val="28"/>
          <w:lang w:val="ky-KG"/>
        </w:rPr>
        <w:t>зилдөөнүн жыйынтыктары жогорку окуу жайлардын зоология,  мите таануу, жаныбарлардын салыштырма анатомиясы, жеке энтомология сабактарында, магистранттар үчүн  «Зоологиялык изилдөөлөр усулу» курсунда пайдаланылат.</w:t>
      </w:r>
    </w:p>
    <w:p w:rsidR="00177017" w:rsidRPr="00FF4934" w:rsidRDefault="00177017" w:rsidP="00CB5C9D">
      <w:pPr>
        <w:spacing w:after="0" w:line="240" w:lineRule="auto"/>
        <w:ind w:firstLine="567"/>
        <w:jc w:val="center"/>
        <w:rPr>
          <w:rFonts w:ascii="Times New Roman" w:hAnsi="Times New Roman" w:cs="Times New Roman"/>
          <w:b/>
          <w:sz w:val="28"/>
          <w:szCs w:val="28"/>
        </w:rPr>
      </w:pPr>
      <w:r w:rsidRPr="00FF4934">
        <w:rPr>
          <w:rFonts w:ascii="Times New Roman" w:hAnsi="Times New Roman" w:cs="Times New Roman"/>
          <w:b/>
          <w:sz w:val="28"/>
          <w:szCs w:val="28"/>
        </w:rPr>
        <w:lastRenderedPageBreak/>
        <w:t>РЕЗЮМЕ</w:t>
      </w:r>
    </w:p>
    <w:p w:rsidR="00177017" w:rsidRPr="00FF4934" w:rsidRDefault="00BC7C2F" w:rsidP="00BC7C2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диссертации</w:t>
      </w:r>
      <w:r w:rsidR="00177017" w:rsidRPr="00FF4934">
        <w:rPr>
          <w:rFonts w:ascii="Times New Roman" w:hAnsi="Times New Roman" w:cs="Times New Roman"/>
          <w:b/>
          <w:sz w:val="28"/>
          <w:szCs w:val="28"/>
        </w:rPr>
        <w:t xml:space="preserve"> </w:t>
      </w:r>
      <w:proofErr w:type="spellStart"/>
      <w:r w:rsidR="00177017" w:rsidRPr="00FF4934">
        <w:rPr>
          <w:rFonts w:ascii="Times New Roman" w:hAnsi="Times New Roman" w:cs="Times New Roman"/>
          <w:b/>
          <w:sz w:val="28"/>
          <w:szCs w:val="28"/>
        </w:rPr>
        <w:t>Мамутбековой</w:t>
      </w:r>
      <w:proofErr w:type="spellEnd"/>
      <w:r w:rsidR="00177017" w:rsidRPr="00FF4934">
        <w:rPr>
          <w:rFonts w:ascii="Times New Roman" w:hAnsi="Times New Roman" w:cs="Times New Roman"/>
          <w:b/>
          <w:sz w:val="28"/>
          <w:szCs w:val="28"/>
        </w:rPr>
        <w:t xml:space="preserve"> </w:t>
      </w:r>
      <w:proofErr w:type="spellStart"/>
      <w:r w:rsidR="00177017" w:rsidRPr="00FF4934">
        <w:rPr>
          <w:rFonts w:ascii="Times New Roman" w:hAnsi="Times New Roman" w:cs="Times New Roman"/>
          <w:b/>
          <w:sz w:val="28"/>
          <w:szCs w:val="28"/>
        </w:rPr>
        <w:t>Толгонай</w:t>
      </w:r>
      <w:proofErr w:type="spellEnd"/>
      <w:r w:rsidR="00177017" w:rsidRPr="00FF4934">
        <w:rPr>
          <w:rFonts w:ascii="Times New Roman" w:hAnsi="Times New Roman" w:cs="Times New Roman"/>
          <w:b/>
          <w:sz w:val="28"/>
          <w:szCs w:val="28"/>
        </w:rPr>
        <w:t xml:space="preserve"> </w:t>
      </w:r>
      <w:proofErr w:type="spellStart"/>
      <w:r w:rsidR="00177017" w:rsidRPr="00FF4934">
        <w:rPr>
          <w:rFonts w:ascii="Times New Roman" w:hAnsi="Times New Roman" w:cs="Times New Roman"/>
          <w:b/>
          <w:sz w:val="28"/>
          <w:szCs w:val="28"/>
        </w:rPr>
        <w:t>Тургуналиевны</w:t>
      </w:r>
      <w:proofErr w:type="spellEnd"/>
      <w:r w:rsidR="00177017" w:rsidRPr="00FF4934">
        <w:rPr>
          <w:rFonts w:ascii="Times New Roman" w:hAnsi="Times New Roman" w:cs="Times New Roman"/>
          <w:b/>
          <w:sz w:val="28"/>
          <w:szCs w:val="28"/>
        </w:rPr>
        <w:t xml:space="preserve"> на тему:</w:t>
      </w:r>
      <w:r w:rsidR="00177017" w:rsidRPr="00FF4934">
        <w:rPr>
          <w:rFonts w:ascii="Times New Roman" w:hAnsi="Times New Roman" w:cs="Times New Roman"/>
          <w:b/>
          <w:bCs/>
          <w:iCs/>
          <w:sz w:val="28"/>
          <w:szCs w:val="28"/>
        </w:rPr>
        <w:t xml:space="preserve"> </w:t>
      </w:r>
      <w:proofErr w:type="gramStart"/>
      <w:r w:rsidR="00177017" w:rsidRPr="00FF4934">
        <w:rPr>
          <w:rFonts w:ascii="Times New Roman" w:hAnsi="Times New Roman" w:cs="Times New Roman"/>
          <w:b/>
          <w:bCs/>
          <w:iCs/>
          <w:sz w:val="28"/>
          <w:szCs w:val="28"/>
        </w:rPr>
        <w:t>«</w:t>
      </w:r>
      <w:proofErr w:type="spellStart"/>
      <w:r w:rsidR="00177017" w:rsidRPr="00FF4934">
        <w:rPr>
          <w:rFonts w:ascii="Times New Roman" w:hAnsi="Times New Roman" w:cs="Times New Roman"/>
          <w:b/>
          <w:bCs/>
          <w:iCs/>
          <w:sz w:val="28"/>
          <w:szCs w:val="28"/>
        </w:rPr>
        <w:t>Краснотелковые</w:t>
      </w:r>
      <w:proofErr w:type="spellEnd"/>
      <w:r w:rsidR="00177017" w:rsidRPr="00FF4934">
        <w:rPr>
          <w:rFonts w:ascii="Times New Roman" w:hAnsi="Times New Roman" w:cs="Times New Roman"/>
          <w:b/>
          <w:bCs/>
          <w:iCs/>
          <w:sz w:val="28"/>
          <w:szCs w:val="28"/>
        </w:rPr>
        <w:t xml:space="preserve"> клещи</w:t>
      </w:r>
      <w:r w:rsidR="00177017" w:rsidRPr="00FF4934">
        <w:rPr>
          <w:rFonts w:ascii="Times New Roman" w:hAnsi="Times New Roman" w:cs="Times New Roman"/>
          <w:b/>
          <w:bCs/>
          <w:i/>
          <w:iCs/>
          <w:sz w:val="28"/>
          <w:szCs w:val="28"/>
        </w:rPr>
        <w:t xml:space="preserve"> </w:t>
      </w:r>
      <w:r w:rsidR="00177017" w:rsidRPr="00FF4934">
        <w:rPr>
          <w:rFonts w:ascii="Times New Roman" w:hAnsi="Times New Roman" w:cs="Times New Roman"/>
          <w:b/>
          <w:bCs/>
          <w:iCs/>
          <w:sz w:val="28"/>
          <w:szCs w:val="28"/>
        </w:rPr>
        <w:t>(</w:t>
      </w:r>
      <w:proofErr w:type="spellStart"/>
      <w:r w:rsidR="00177017" w:rsidRPr="00FF4934">
        <w:rPr>
          <w:rFonts w:ascii="Times New Roman" w:hAnsi="Times New Roman" w:cs="Times New Roman"/>
          <w:b/>
          <w:bCs/>
          <w:iCs/>
          <w:sz w:val="28"/>
          <w:szCs w:val="28"/>
          <w:lang w:val="en-US"/>
        </w:rPr>
        <w:t>Acariformes</w:t>
      </w:r>
      <w:proofErr w:type="spellEnd"/>
      <w:r w:rsidR="00177017" w:rsidRPr="00FF4934">
        <w:rPr>
          <w:rFonts w:ascii="Times New Roman" w:hAnsi="Times New Roman" w:cs="Times New Roman"/>
          <w:b/>
          <w:bCs/>
          <w:iCs/>
          <w:sz w:val="28"/>
          <w:szCs w:val="28"/>
        </w:rPr>
        <w:t>:</w:t>
      </w:r>
      <w:proofErr w:type="gramEnd"/>
      <w:r w:rsidR="00177017" w:rsidRPr="00FF4934">
        <w:rPr>
          <w:rFonts w:ascii="Times New Roman" w:hAnsi="Times New Roman" w:cs="Times New Roman"/>
          <w:b/>
          <w:bCs/>
          <w:iCs/>
          <w:sz w:val="28"/>
          <w:szCs w:val="28"/>
        </w:rPr>
        <w:t xml:space="preserve"> </w:t>
      </w:r>
      <w:proofErr w:type="spellStart"/>
      <w:r w:rsidR="00177017" w:rsidRPr="00FF4934">
        <w:rPr>
          <w:rFonts w:ascii="Times New Roman" w:hAnsi="Times New Roman" w:cs="Times New Roman"/>
          <w:b/>
          <w:bCs/>
          <w:iCs/>
          <w:sz w:val="28"/>
          <w:szCs w:val="28"/>
          <w:lang w:val="en-US"/>
        </w:rPr>
        <w:t>Leeuwenhoekiidae</w:t>
      </w:r>
      <w:proofErr w:type="spellEnd"/>
      <w:r w:rsidR="00177017" w:rsidRPr="00FF4934">
        <w:rPr>
          <w:rFonts w:ascii="Times New Roman" w:hAnsi="Times New Roman" w:cs="Times New Roman"/>
          <w:b/>
          <w:bCs/>
          <w:iCs/>
          <w:sz w:val="28"/>
          <w:szCs w:val="28"/>
        </w:rPr>
        <w:t xml:space="preserve">, </w:t>
      </w:r>
      <w:proofErr w:type="spellStart"/>
      <w:r w:rsidR="00177017" w:rsidRPr="00FF4934">
        <w:rPr>
          <w:rFonts w:ascii="Times New Roman" w:hAnsi="Times New Roman" w:cs="Times New Roman"/>
          <w:b/>
          <w:bCs/>
          <w:iCs/>
          <w:sz w:val="28"/>
          <w:szCs w:val="28"/>
          <w:lang w:val="en-US"/>
        </w:rPr>
        <w:t>Trombiculida</w:t>
      </w:r>
      <w:proofErr w:type="spellEnd"/>
      <w:r w:rsidR="00177017" w:rsidRPr="00FF4934">
        <w:rPr>
          <w:rFonts w:ascii="Times New Roman" w:hAnsi="Times New Roman" w:cs="Times New Roman"/>
          <w:b/>
          <w:bCs/>
          <w:iCs/>
          <w:sz w:val="28"/>
          <w:szCs w:val="28"/>
        </w:rPr>
        <w:t>е)</w:t>
      </w:r>
      <w:r w:rsidR="00177017" w:rsidRPr="00FF4934">
        <w:rPr>
          <w:rFonts w:ascii="Times New Roman" w:hAnsi="Times New Roman" w:cs="Times New Roman"/>
          <w:b/>
          <w:bCs/>
          <w:i/>
          <w:iCs/>
          <w:sz w:val="28"/>
          <w:szCs w:val="28"/>
        </w:rPr>
        <w:t xml:space="preserve"> </w:t>
      </w:r>
      <w:r w:rsidR="00177017" w:rsidRPr="00FF4934">
        <w:rPr>
          <w:rFonts w:ascii="Times New Roman" w:hAnsi="Times New Roman" w:cs="Times New Roman"/>
          <w:b/>
          <w:bCs/>
          <w:iCs/>
          <w:sz w:val="28"/>
          <w:szCs w:val="28"/>
        </w:rPr>
        <w:t>мелких млекопитающих ущелья Ала-</w:t>
      </w:r>
      <w:proofErr w:type="gramStart"/>
      <w:r w:rsidR="00177017" w:rsidRPr="00FF4934">
        <w:rPr>
          <w:rFonts w:ascii="Times New Roman" w:hAnsi="Times New Roman" w:cs="Times New Roman"/>
          <w:b/>
          <w:bCs/>
          <w:iCs/>
          <w:sz w:val="28"/>
          <w:szCs w:val="28"/>
        </w:rPr>
        <w:t>Арча  Киргизского</w:t>
      </w:r>
      <w:proofErr w:type="gramEnd"/>
      <w:r w:rsidR="00177017" w:rsidRPr="00FF4934">
        <w:rPr>
          <w:rFonts w:ascii="Times New Roman" w:hAnsi="Times New Roman" w:cs="Times New Roman"/>
          <w:b/>
          <w:bCs/>
          <w:iCs/>
          <w:sz w:val="28"/>
          <w:szCs w:val="28"/>
        </w:rPr>
        <w:t xml:space="preserve"> хребта», </w:t>
      </w:r>
      <w:r>
        <w:rPr>
          <w:rFonts w:ascii="Times New Roman" w:hAnsi="Times New Roman" w:cs="Times New Roman"/>
          <w:b/>
          <w:bCs/>
          <w:iCs/>
          <w:sz w:val="28"/>
          <w:szCs w:val="28"/>
        </w:rPr>
        <w:t xml:space="preserve">на соискание </w:t>
      </w:r>
      <w:r w:rsidR="00177017" w:rsidRPr="00FF4934">
        <w:rPr>
          <w:rFonts w:ascii="Times New Roman" w:hAnsi="Times New Roman" w:cs="Times New Roman"/>
          <w:b/>
          <w:bCs/>
          <w:iCs/>
          <w:sz w:val="28"/>
          <w:szCs w:val="28"/>
        </w:rPr>
        <w:t>ученой степени кандидата биологических наук</w:t>
      </w:r>
      <w:r w:rsidR="00177017" w:rsidRPr="00FF4934">
        <w:rPr>
          <w:rFonts w:ascii="Times New Roman" w:hAnsi="Times New Roman" w:cs="Times New Roman"/>
          <w:bCs/>
          <w:iCs/>
          <w:sz w:val="28"/>
          <w:szCs w:val="28"/>
        </w:rPr>
        <w:t xml:space="preserve"> </w:t>
      </w:r>
      <w:r w:rsidR="00177017" w:rsidRPr="00FF4934">
        <w:rPr>
          <w:rFonts w:ascii="Times New Roman" w:hAnsi="Times New Roman" w:cs="Times New Roman"/>
          <w:b/>
          <w:bCs/>
          <w:iCs/>
          <w:sz w:val="28"/>
          <w:szCs w:val="28"/>
        </w:rPr>
        <w:t xml:space="preserve">по специальности </w:t>
      </w:r>
      <w:r w:rsidR="00177017" w:rsidRPr="00FF4934">
        <w:rPr>
          <w:rFonts w:ascii="Times New Roman" w:hAnsi="Times New Roman" w:cs="Times New Roman"/>
          <w:b/>
          <w:sz w:val="28"/>
          <w:szCs w:val="28"/>
        </w:rPr>
        <w:t xml:space="preserve">03.02.04 </w:t>
      </w:r>
      <w:r w:rsidR="00177017" w:rsidRPr="00FF4934">
        <w:rPr>
          <w:rStyle w:val="11"/>
          <w:rFonts w:eastAsiaTheme="minorHAnsi"/>
          <w:b/>
          <w:sz w:val="28"/>
          <w:szCs w:val="28"/>
        </w:rPr>
        <w:t>–</w:t>
      </w:r>
      <w:r w:rsidR="00177017" w:rsidRPr="00FF4934">
        <w:rPr>
          <w:rFonts w:ascii="Times New Roman" w:hAnsi="Times New Roman" w:cs="Times New Roman"/>
          <w:b/>
          <w:sz w:val="28"/>
          <w:szCs w:val="28"/>
        </w:rPr>
        <w:t xml:space="preserve"> зоология.</w:t>
      </w:r>
    </w:p>
    <w:p w:rsidR="00177017" w:rsidRPr="00FF4934" w:rsidRDefault="00177017" w:rsidP="006B00A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t>Ключевые слова:</w:t>
      </w:r>
      <w:r w:rsidRPr="00FF4934">
        <w:rPr>
          <w:rFonts w:ascii="Times New Roman" w:hAnsi="Times New Roman" w:cs="Times New Roman"/>
          <w:i/>
          <w:sz w:val="28"/>
          <w:szCs w:val="28"/>
        </w:rPr>
        <w:t xml:space="preserve"> </w:t>
      </w:r>
      <w:proofErr w:type="spellStart"/>
      <w:r w:rsidR="001A21E1">
        <w:rPr>
          <w:rFonts w:ascii="Times New Roman" w:hAnsi="Times New Roman" w:cs="Times New Roman"/>
          <w:sz w:val="28"/>
          <w:szCs w:val="28"/>
        </w:rPr>
        <w:t>к</w:t>
      </w:r>
      <w:r w:rsidRPr="00FF4934">
        <w:rPr>
          <w:rFonts w:ascii="Times New Roman" w:hAnsi="Times New Roman" w:cs="Times New Roman"/>
          <w:sz w:val="28"/>
          <w:szCs w:val="28"/>
        </w:rPr>
        <w:t>раснотелковые</w:t>
      </w:r>
      <w:proofErr w:type="spellEnd"/>
      <w:r w:rsidRPr="00FF4934">
        <w:rPr>
          <w:rFonts w:ascii="Times New Roman" w:hAnsi="Times New Roman" w:cs="Times New Roman"/>
          <w:sz w:val="28"/>
          <w:szCs w:val="28"/>
        </w:rPr>
        <w:t xml:space="preserve"> клещи, эколого-фаунистическая характеристика,</w:t>
      </w:r>
      <w:r w:rsidR="00837B2B" w:rsidRPr="00FF4934">
        <w:rPr>
          <w:rFonts w:ascii="Times New Roman" w:hAnsi="Times New Roman" w:cs="Times New Roman"/>
          <w:sz w:val="28"/>
          <w:szCs w:val="28"/>
        </w:rPr>
        <w:t xml:space="preserve"> </w:t>
      </w:r>
      <w:r w:rsidRPr="00FF4934">
        <w:rPr>
          <w:rFonts w:ascii="Times New Roman" w:hAnsi="Times New Roman" w:cs="Times New Roman"/>
          <w:sz w:val="28"/>
          <w:szCs w:val="28"/>
        </w:rPr>
        <w:t>сезонная динамика, вертикально-</w:t>
      </w:r>
      <w:proofErr w:type="spellStart"/>
      <w:r w:rsidRPr="00FF4934">
        <w:rPr>
          <w:rFonts w:ascii="Times New Roman" w:hAnsi="Times New Roman" w:cs="Times New Roman"/>
          <w:sz w:val="28"/>
          <w:szCs w:val="28"/>
        </w:rPr>
        <w:t>биотопическ</w:t>
      </w:r>
      <w:r w:rsidR="00837B2B" w:rsidRPr="00FF4934">
        <w:rPr>
          <w:rFonts w:ascii="Times New Roman" w:hAnsi="Times New Roman" w:cs="Times New Roman"/>
          <w:sz w:val="28"/>
          <w:szCs w:val="28"/>
        </w:rPr>
        <w:t>о</w:t>
      </w:r>
      <w:r w:rsidRPr="00FF4934">
        <w:rPr>
          <w:rFonts w:ascii="Times New Roman" w:hAnsi="Times New Roman" w:cs="Times New Roman"/>
          <w:sz w:val="28"/>
          <w:szCs w:val="28"/>
        </w:rPr>
        <w:t>е</w:t>
      </w:r>
      <w:proofErr w:type="spellEnd"/>
      <w:r w:rsidRPr="00FF4934">
        <w:rPr>
          <w:rFonts w:ascii="Times New Roman" w:hAnsi="Times New Roman" w:cs="Times New Roman"/>
          <w:sz w:val="28"/>
          <w:szCs w:val="28"/>
        </w:rPr>
        <w:t xml:space="preserve"> распределение, биоце</w:t>
      </w:r>
      <w:r w:rsidR="001E44A9" w:rsidRPr="00FF4934">
        <w:rPr>
          <w:rFonts w:ascii="Times New Roman" w:hAnsi="Times New Roman" w:cs="Times New Roman"/>
          <w:sz w:val="28"/>
          <w:szCs w:val="28"/>
        </w:rPr>
        <w:t>нотические связи</w:t>
      </w:r>
      <w:r w:rsidR="00B1463D" w:rsidRPr="00FF4934">
        <w:rPr>
          <w:rFonts w:ascii="Times New Roman" w:hAnsi="Times New Roman" w:cs="Times New Roman"/>
          <w:sz w:val="28"/>
          <w:szCs w:val="28"/>
        </w:rPr>
        <w:t>.</w:t>
      </w:r>
    </w:p>
    <w:p w:rsidR="00B1463D" w:rsidRPr="00FF4934" w:rsidRDefault="00B1463D" w:rsidP="006B00AD">
      <w:pPr>
        <w:spacing w:after="0" w:line="240" w:lineRule="auto"/>
        <w:ind w:firstLine="567"/>
        <w:jc w:val="both"/>
        <w:rPr>
          <w:rFonts w:ascii="Times New Roman" w:hAnsi="Times New Roman" w:cs="Times New Roman"/>
          <w:sz w:val="28"/>
          <w:szCs w:val="28"/>
        </w:rPr>
      </w:pPr>
      <w:r w:rsidRPr="00FF4934">
        <w:rPr>
          <w:rFonts w:ascii="Times New Roman" w:hAnsi="Times New Roman" w:cs="Times New Roman"/>
          <w:b/>
          <w:sz w:val="28"/>
          <w:szCs w:val="28"/>
        </w:rPr>
        <w:t>Объект исследования:</w:t>
      </w:r>
      <w:r w:rsidRPr="00FF4934">
        <w:rPr>
          <w:rFonts w:ascii="Times New Roman" w:hAnsi="Times New Roman" w:cs="Times New Roman"/>
          <w:i/>
          <w:sz w:val="28"/>
          <w:szCs w:val="28"/>
        </w:rPr>
        <w:t xml:space="preserve"> </w:t>
      </w:r>
      <w:proofErr w:type="spellStart"/>
      <w:r w:rsidR="00BC7C2F">
        <w:rPr>
          <w:rFonts w:ascii="Times New Roman" w:hAnsi="Times New Roman" w:cs="Times New Roman"/>
          <w:sz w:val="28"/>
          <w:szCs w:val="28"/>
        </w:rPr>
        <w:t>к</w:t>
      </w:r>
      <w:r w:rsidR="005B0AD8" w:rsidRPr="00FF4934">
        <w:rPr>
          <w:rFonts w:ascii="Times New Roman" w:hAnsi="Times New Roman" w:cs="Times New Roman"/>
          <w:sz w:val="28"/>
          <w:szCs w:val="28"/>
        </w:rPr>
        <w:t>раснотелковые</w:t>
      </w:r>
      <w:proofErr w:type="spellEnd"/>
      <w:r w:rsidR="005B0AD8" w:rsidRPr="00FF4934">
        <w:rPr>
          <w:rFonts w:ascii="Times New Roman" w:hAnsi="Times New Roman" w:cs="Times New Roman"/>
          <w:sz w:val="28"/>
          <w:szCs w:val="28"/>
        </w:rPr>
        <w:t xml:space="preserve"> клещи ущелья </w:t>
      </w:r>
      <w:proofErr w:type="gramStart"/>
      <w:r w:rsidR="005B0AD8" w:rsidRPr="00FF4934">
        <w:rPr>
          <w:rFonts w:ascii="Times New Roman" w:hAnsi="Times New Roman" w:cs="Times New Roman"/>
          <w:sz w:val="28"/>
          <w:szCs w:val="28"/>
        </w:rPr>
        <w:t>Ала-Арча</w:t>
      </w:r>
      <w:proofErr w:type="gramEnd"/>
      <w:r w:rsidR="005B0AD8" w:rsidRPr="00FF4934">
        <w:rPr>
          <w:rFonts w:ascii="Times New Roman" w:hAnsi="Times New Roman" w:cs="Times New Roman"/>
          <w:sz w:val="28"/>
          <w:szCs w:val="28"/>
        </w:rPr>
        <w:t xml:space="preserve"> Киргизского хребта (Северный Тянь-Шань).</w:t>
      </w:r>
    </w:p>
    <w:p w:rsidR="005B0AD8" w:rsidRPr="00FF4934" w:rsidRDefault="005B0AD8" w:rsidP="001E44A9">
      <w:pPr>
        <w:spacing w:after="0" w:line="240" w:lineRule="auto"/>
        <w:ind w:firstLine="709"/>
        <w:jc w:val="both"/>
        <w:rPr>
          <w:rFonts w:ascii="Times New Roman" w:hAnsi="Times New Roman" w:cs="Times New Roman"/>
          <w:b/>
          <w:sz w:val="28"/>
          <w:szCs w:val="28"/>
        </w:rPr>
      </w:pPr>
      <w:r w:rsidRPr="00FF4934">
        <w:rPr>
          <w:rFonts w:ascii="Times New Roman" w:hAnsi="Times New Roman" w:cs="Times New Roman"/>
          <w:b/>
          <w:sz w:val="28"/>
          <w:szCs w:val="28"/>
        </w:rPr>
        <w:t xml:space="preserve">Цель работы: </w:t>
      </w:r>
      <w:r w:rsidRPr="00FF4934">
        <w:rPr>
          <w:rFonts w:ascii="Times New Roman" w:hAnsi="Times New Roman" w:cs="Times New Roman"/>
          <w:sz w:val="28"/>
          <w:szCs w:val="28"/>
        </w:rPr>
        <w:t xml:space="preserve"> </w:t>
      </w:r>
      <w:r w:rsidR="00BC7C2F">
        <w:rPr>
          <w:rFonts w:ascii="Times New Roman" w:hAnsi="Times New Roman" w:cs="Times New Roman"/>
          <w:sz w:val="28"/>
          <w:szCs w:val="28"/>
        </w:rPr>
        <w:t>ц</w:t>
      </w:r>
      <w:r w:rsidRPr="00FF4934">
        <w:rPr>
          <w:rFonts w:ascii="Times New Roman" w:hAnsi="Times New Roman" w:cs="Times New Roman"/>
          <w:sz w:val="28"/>
          <w:szCs w:val="28"/>
        </w:rPr>
        <w:t>елью настояще</w:t>
      </w:r>
      <w:r w:rsidR="00837B2B" w:rsidRPr="00FF4934">
        <w:rPr>
          <w:rFonts w:ascii="Times New Roman" w:hAnsi="Times New Roman" w:cs="Times New Roman"/>
          <w:sz w:val="28"/>
          <w:szCs w:val="28"/>
        </w:rPr>
        <w:t>й</w:t>
      </w:r>
      <w:r w:rsidRPr="00FF4934">
        <w:rPr>
          <w:rFonts w:ascii="Times New Roman" w:hAnsi="Times New Roman" w:cs="Times New Roman"/>
          <w:sz w:val="28"/>
          <w:szCs w:val="28"/>
        </w:rPr>
        <w:t xml:space="preserve">  работы являлось изучение видового разнообразия и экологии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Для реализации этой цели были поставлены следующие задачи: изучить фаунистический комплекс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 xml:space="preserve">; выявить круг хозяев и степень их участия в прокормлении клещей; установить сезонную динамику  и численность паразитов; определить вертикально-зональное распространение </w:t>
      </w:r>
      <w:proofErr w:type="spellStart"/>
      <w:r w:rsidRPr="00FF4934">
        <w:rPr>
          <w:rFonts w:ascii="Times New Roman" w:hAnsi="Times New Roman" w:cs="Times New Roman"/>
          <w:sz w:val="28"/>
          <w:szCs w:val="28"/>
        </w:rPr>
        <w:t>краснотелок</w:t>
      </w:r>
      <w:proofErr w:type="spellEnd"/>
      <w:r w:rsidRPr="00FF4934">
        <w:rPr>
          <w:rFonts w:ascii="Times New Roman" w:hAnsi="Times New Roman" w:cs="Times New Roman"/>
          <w:sz w:val="28"/>
          <w:szCs w:val="28"/>
        </w:rPr>
        <w:t>.</w:t>
      </w:r>
    </w:p>
    <w:p w:rsidR="00FD2F88" w:rsidRPr="00FF4934" w:rsidRDefault="00FD2F88" w:rsidP="006B00AD">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b/>
          <w:sz w:val="28"/>
          <w:szCs w:val="28"/>
        </w:rPr>
        <w:t xml:space="preserve">Методы исследования:  </w:t>
      </w:r>
      <w:r w:rsidR="0006462A">
        <w:rPr>
          <w:rFonts w:ascii="Times New Roman" w:hAnsi="Times New Roman" w:cs="Times New Roman"/>
          <w:sz w:val="28"/>
          <w:szCs w:val="28"/>
        </w:rPr>
        <w:t>э</w:t>
      </w:r>
      <w:r w:rsidRPr="00FF4934">
        <w:rPr>
          <w:rFonts w:ascii="Times New Roman" w:hAnsi="Times New Roman" w:cs="Times New Roman"/>
          <w:sz w:val="28"/>
          <w:szCs w:val="28"/>
        </w:rPr>
        <w:t>кспедиционн</w:t>
      </w:r>
      <w:r w:rsidR="006B00AD" w:rsidRPr="00FF4934">
        <w:rPr>
          <w:rFonts w:ascii="Times New Roman" w:hAnsi="Times New Roman" w:cs="Times New Roman"/>
          <w:sz w:val="28"/>
          <w:szCs w:val="28"/>
        </w:rPr>
        <w:t>ый</w:t>
      </w:r>
      <w:r w:rsidR="007F0FFE" w:rsidRPr="00FF4934">
        <w:rPr>
          <w:rFonts w:ascii="Times New Roman" w:hAnsi="Times New Roman" w:cs="Times New Roman"/>
          <w:sz w:val="28"/>
          <w:szCs w:val="28"/>
        </w:rPr>
        <w:t xml:space="preserve"> и</w:t>
      </w:r>
      <w:r w:rsidRPr="00FF4934">
        <w:rPr>
          <w:rFonts w:ascii="Times New Roman" w:hAnsi="Times New Roman" w:cs="Times New Roman"/>
          <w:sz w:val="28"/>
          <w:szCs w:val="28"/>
        </w:rPr>
        <w:t xml:space="preserve">  лабораторны</w:t>
      </w:r>
      <w:r w:rsidR="006B00AD" w:rsidRPr="00FF4934">
        <w:rPr>
          <w:rFonts w:ascii="Times New Roman" w:hAnsi="Times New Roman" w:cs="Times New Roman"/>
          <w:sz w:val="28"/>
          <w:szCs w:val="28"/>
        </w:rPr>
        <w:t>й</w:t>
      </w:r>
      <w:r w:rsidRPr="00FF4934">
        <w:rPr>
          <w:rFonts w:ascii="Times New Roman" w:hAnsi="Times New Roman" w:cs="Times New Roman"/>
          <w:sz w:val="28"/>
          <w:szCs w:val="28"/>
        </w:rPr>
        <w:t>.</w:t>
      </w:r>
    </w:p>
    <w:p w:rsidR="00496ADC" w:rsidRPr="00FF4934" w:rsidRDefault="00FD2F88" w:rsidP="00496ADC">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b/>
          <w:sz w:val="28"/>
          <w:szCs w:val="28"/>
        </w:rPr>
        <w:t>Полученные результаты  и их новизна:</w:t>
      </w:r>
      <w:r w:rsidRPr="00FF4934">
        <w:rPr>
          <w:rFonts w:ascii="Times New Roman" w:hAnsi="Times New Roman" w:cs="Times New Roman"/>
          <w:sz w:val="28"/>
          <w:szCs w:val="28"/>
        </w:rPr>
        <w:t xml:space="preserve">  </w:t>
      </w:r>
      <w:r w:rsidR="00A10606">
        <w:rPr>
          <w:rFonts w:ascii="Times New Roman" w:hAnsi="Times New Roman" w:cs="Times New Roman"/>
          <w:sz w:val="28"/>
          <w:szCs w:val="28"/>
        </w:rPr>
        <w:t>п</w:t>
      </w:r>
      <w:r w:rsidRPr="00FF4934">
        <w:rPr>
          <w:rFonts w:ascii="Times New Roman" w:hAnsi="Times New Roman" w:cs="Times New Roman"/>
          <w:sz w:val="28"/>
          <w:szCs w:val="28"/>
        </w:rPr>
        <w:t>роведен</w:t>
      </w:r>
      <w:r w:rsidR="001E44A9" w:rsidRPr="00FF4934">
        <w:rPr>
          <w:rFonts w:ascii="Times New Roman" w:hAnsi="Times New Roman" w:cs="Times New Roman"/>
          <w:sz w:val="28"/>
          <w:szCs w:val="28"/>
        </w:rPr>
        <w:t>а</w:t>
      </w:r>
      <w:r w:rsidRPr="00FF4934">
        <w:rPr>
          <w:rFonts w:ascii="Times New Roman" w:hAnsi="Times New Roman" w:cs="Times New Roman"/>
          <w:sz w:val="28"/>
          <w:szCs w:val="28"/>
        </w:rPr>
        <w:t xml:space="preserve"> инвентаризация </w:t>
      </w:r>
      <w:proofErr w:type="spellStart"/>
      <w:r w:rsidRPr="00FF4934">
        <w:rPr>
          <w:rFonts w:ascii="Times New Roman" w:hAnsi="Times New Roman" w:cs="Times New Roman"/>
          <w:sz w:val="28"/>
          <w:szCs w:val="28"/>
        </w:rPr>
        <w:t>краснотелковых</w:t>
      </w:r>
      <w:proofErr w:type="spellEnd"/>
      <w:r w:rsidRPr="00FF4934">
        <w:rPr>
          <w:rFonts w:ascii="Times New Roman" w:hAnsi="Times New Roman" w:cs="Times New Roman"/>
          <w:sz w:val="28"/>
          <w:szCs w:val="28"/>
        </w:rPr>
        <w:t xml:space="preserve"> клещей ущелья </w:t>
      </w:r>
      <w:proofErr w:type="gramStart"/>
      <w:r w:rsidRPr="00FF4934">
        <w:rPr>
          <w:rFonts w:ascii="Times New Roman" w:hAnsi="Times New Roman" w:cs="Times New Roman"/>
          <w:sz w:val="28"/>
          <w:szCs w:val="28"/>
        </w:rPr>
        <w:t>Ала-Арча</w:t>
      </w:r>
      <w:proofErr w:type="gramEnd"/>
      <w:r w:rsidRPr="00FF4934">
        <w:rPr>
          <w:rFonts w:ascii="Times New Roman" w:hAnsi="Times New Roman" w:cs="Times New Roman"/>
          <w:sz w:val="28"/>
          <w:szCs w:val="28"/>
        </w:rPr>
        <w:t xml:space="preserve">. </w:t>
      </w:r>
      <w:r w:rsidR="005A549D" w:rsidRPr="00FF4934">
        <w:rPr>
          <w:rFonts w:ascii="Times New Roman" w:hAnsi="Times New Roman" w:cs="Times New Roman"/>
          <w:sz w:val="28"/>
          <w:szCs w:val="28"/>
        </w:rPr>
        <w:t>Установлено обитани</w:t>
      </w:r>
      <w:r w:rsidR="003D3AB3">
        <w:rPr>
          <w:rFonts w:ascii="Times New Roman" w:hAnsi="Times New Roman" w:cs="Times New Roman"/>
          <w:sz w:val="28"/>
          <w:szCs w:val="28"/>
        </w:rPr>
        <w:t>е</w:t>
      </w:r>
      <w:r w:rsidR="005A549D" w:rsidRPr="00FF4934">
        <w:rPr>
          <w:rFonts w:ascii="Times New Roman" w:hAnsi="Times New Roman" w:cs="Times New Roman"/>
          <w:sz w:val="28"/>
          <w:szCs w:val="28"/>
        </w:rPr>
        <w:t xml:space="preserve"> на мелких млекопитающих 22 видов клещей из 6 родов и 2 семейств. </w:t>
      </w:r>
      <w:proofErr w:type="spellStart"/>
      <w:r w:rsidR="005A549D" w:rsidRPr="00FF4934">
        <w:rPr>
          <w:rFonts w:ascii="Times New Roman" w:hAnsi="Times New Roman" w:cs="Times New Roman"/>
          <w:sz w:val="28"/>
          <w:szCs w:val="28"/>
        </w:rPr>
        <w:t>Краснотелковые</w:t>
      </w:r>
      <w:proofErr w:type="spellEnd"/>
      <w:r w:rsidR="005A549D" w:rsidRPr="00FF4934">
        <w:rPr>
          <w:rFonts w:ascii="Times New Roman" w:hAnsi="Times New Roman" w:cs="Times New Roman"/>
          <w:sz w:val="28"/>
          <w:szCs w:val="28"/>
        </w:rPr>
        <w:t xml:space="preserve"> клещи паразитировали на шести вид</w:t>
      </w:r>
      <w:r w:rsidR="001E44A9" w:rsidRPr="00FF4934">
        <w:rPr>
          <w:rFonts w:ascii="Times New Roman" w:hAnsi="Times New Roman" w:cs="Times New Roman"/>
          <w:sz w:val="28"/>
          <w:szCs w:val="28"/>
        </w:rPr>
        <w:t>ах</w:t>
      </w:r>
      <w:r w:rsidR="005A549D" w:rsidRPr="00FF4934">
        <w:rPr>
          <w:rFonts w:ascii="Times New Roman" w:hAnsi="Times New Roman" w:cs="Times New Roman"/>
          <w:sz w:val="28"/>
          <w:szCs w:val="28"/>
        </w:rPr>
        <w:t xml:space="preserve"> животных</w:t>
      </w:r>
      <w:r w:rsidR="003D3AB3">
        <w:rPr>
          <w:rFonts w:ascii="Times New Roman" w:hAnsi="Times New Roman" w:cs="Times New Roman"/>
          <w:sz w:val="28"/>
          <w:szCs w:val="28"/>
        </w:rPr>
        <w:t>,</w:t>
      </w:r>
      <w:r w:rsidR="005A549D" w:rsidRPr="00FF4934">
        <w:rPr>
          <w:rFonts w:ascii="Times New Roman" w:hAnsi="Times New Roman" w:cs="Times New Roman"/>
          <w:sz w:val="28"/>
          <w:szCs w:val="28"/>
        </w:rPr>
        <w:t xml:space="preserve"> принадлеж</w:t>
      </w:r>
      <w:r w:rsidR="003D3AB3">
        <w:rPr>
          <w:rFonts w:ascii="Times New Roman" w:hAnsi="Times New Roman" w:cs="Times New Roman"/>
          <w:sz w:val="28"/>
          <w:szCs w:val="28"/>
        </w:rPr>
        <w:t>ащих к насекомоядным,  грызунам</w:t>
      </w:r>
      <w:r w:rsidR="005A549D" w:rsidRPr="00FF4934">
        <w:rPr>
          <w:rFonts w:ascii="Times New Roman" w:hAnsi="Times New Roman" w:cs="Times New Roman"/>
          <w:sz w:val="28"/>
          <w:szCs w:val="28"/>
        </w:rPr>
        <w:t xml:space="preserve"> и зайцеобразным.  Выявлено</w:t>
      </w:r>
      <w:r w:rsidR="001E44A9" w:rsidRPr="00FF4934">
        <w:rPr>
          <w:rFonts w:ascii="Times New Roman" w:hAnsi="Times New Roman" w:cs="Times New Roman"/>
          <w:sz w:val="28"/>
          <w:szCs w:val="28"/>
        </w:rPr>
        <w:t>, что</w:t>
      </w:r>
      <w:r w:rsidR="005A549D" w:rsidRPr="00FF4934">
        <w:rPr>
          <w:rFonts w:ascii="Times New Roman" w:hAnsi="Times New Roman" w:cs="Times New Roman"/>
          <w:sz w:val="28"/>
          <w:szCs w:val="28"/>
        </w:rPr>
        <w:t xml:space="preserve"> наибольш</w:t>
      </w:r>
      <w:r w:rsidR="001E44A9" w:rsidRPr="00FF4934">
        <w:rPr>
          <w:rFonts w:ascii="Times New Roman" w:hAnsi="Times New Roman" w:cs="Times New Roman"/>
          <w:sz w:val="28"/>
          <w:szCs w:val="28"/>
        </w:rPr>
        <w:t>и</w:t>
      </w:r>
      <w:r w:rsidR="005A549D" w:rsidRPr="00FF4934">
        <w:rPr>
          <w:rFonts w:ascii="Times New Roman" w:hAnsi="Times New Roman" w:cs="Times New Roman"/>
          <w:sz w:val="28"/>
          <w:szCs w:val="28"/>
        </w:rPr>
        <w:t>м видов</w:t>
      </w:r>
      <w:r w:rsidR="00837B2B" w:rsidRPr="00FF4934">
        <w:rPr>
          <w:rFonts w:ascii="Times New Roman" w:hAnsi="Times New Roman" w:cs="Times New Roman"/>
          <w:sz w:val="28"/>
          <w:szCs w:val="28"/>
        </w:rPr>
        <w:t>ы</w:t>
      </w:r>
      <w:r w:rsidR="005A549D" w:rsidRPr="00FF4934">
        <w:rPr>
          <w:rFonts w:ascii="Times New Roman" w:hAnsi="Times New Roman" w:cs="Times New Roman"/>
          <w:sz w:val="28"/>
          <w:szCs w:val="28"/>
        </w:rPr>
        <w:t>м многообразием обладает</w:t>
      </w:r>
      <w:r w:rsidR="001E44A9" w:rsidRPr="00FF4934">
        <w:rPr>
          <w:rFonts w:ascii="Times New Roman" w:hAnsi="Times New Roman" w:cs="Times New Roman"/>
          <w:sz w:val="28"/>
          <w:szCs w:val="28"/>
        </w:rPr>
        <w:t xml:space="preserve"> род</w:t>
      </w:r>
      <w:r w:rsidR="005A549D" w:rsidRPr="00FF4934">
        <w:rPr>
          <w:rFonts w:ascii="Times New Roman" w:hAnsi="Times New Roman" w:cs="Times New Roman"/>
          <w:sz w:val="28"/>
          <w:szCs w:val="28"/>
        </w:rPr>
        <w:t xml:space="preserve"> </w:t>
      </w:r>
      <w:proofErr w:type="spellStart"/>
      <w:r w:rsidR="005A549D" w:rsidRPr="00FF4934">
        <w:rPr>
          <w:rFonts w:ascii="Times New Roman" w:hAnsi="Times New Roman" w:cs="Times New Roman"/>
          <w:i/>
          <w:sz w:val="28"/>
          <w:szCs w:val="28"/>
          <w:lang w:val="en-US"/>
        </w:rPr>
        <w:t>Neotrombicula</w:t>
      </w:r>
      <w:proofErr w:type="spellEnd"/>
      <w:r w:rsidR="001E44A9" w:rsidRPr="00FF4934">
        <w:rPr>
          <w:rFonts w:ascii="Times New Roman" w:hAnsi="Times New Roman" w:cs="Times New Roman"/>
          <w:sz w:val="28"/>
          <w:szCs w:val="28"/>
        </w:rPr>
        <w:t xml:space="preserve"> </w:t>
      </w:r>
      <w:r w:rsidR="005A549D" w:rsidRPr="00FF4934">
        <w:rPr>
          <w:rFonts w:ascii="Times New Roman" w:hAnsi="Times New Roman" w:cs="Times New Roman"/>
          <w:sz w:val="28"/>
          <w:szCs w:val="28"/>
        </w:rPr>
        <w:t>12 видов</w:t>
      </w:r>
      <w:r w:rsidR="001E44A9" w:rsidRPr="00FF4934">
        <w:rPr>
          <w:rFonts w:ascii="Times New Roman" w:hAnsi="Times New Roman" w:cs="Times New Roman"/>
          <w:sz w:val="28"/>
          <w:szCs w:val="28"/>
        </w:rPr>
        <w:t xml:space="preserve"> (54 %</w:t>
      </w:r>
      <w:r w:rsidR="005A549D" w:rsidRPr="00FF4934">
        <w:rPr>
          <w:rFonts w:ascii="Times New Roman" w:hAnsi="Times New Roman" w:cs="Times New Roman"/>
          <w:sz w:val="28"/>
          <w:szCs w:val="28"/>
        </w:rPr>
        <w:t xml:space="preserve">).  Описано два новых для науки вида. </w:t>
      </w:r>
      <w:r w:rsidR="00837B2B" w:rsidRPr="00FF4934">
        <w:rPr>
          <w:rFonts w:ascii="Times New Roman" w:hAnsi="Times New Roman" w:cs="Times New Roman"/>
          <w:sz w:val="28"/>
          <w:szCs w:val="28"/>
        </w:rPr>
        <w:t>В</w:t>
      </w:r>
      <w:r w:rsidR="001E44A9" w:rsidRPr="00FF4934">
        <w:rPr>
          <w:rFonts w:ascii="Times New Roman" w:hAnsi="Times New Roman" w:cs="Times New Roman"/>
          <w:sz w:val="28"/>
          <w:szCs w:val="28"/>
        </w:rPr>
        <w:t>п</w:t>
      </w:r>
      <w:r w:rsidR="005A549D" w:rsidRPr="00FF4934">
        <w:rPr>
          <w:rFonts w:ascii="Times New Roman" w:hAnsi="Times New Roman" w:cs="Times New Roman"/>
          <w:sz w:val="28"/>
          <w:szCs w:val="28"/>
        </w:rPr>
        <w:t>ервые установлен</w:t>
      </w:r>
      <w:r w:rsidR="001E44A9" w:rsidRPr="00FF4934">
        <w:rPr>
          <w:rFonts w:ascii="Times New Roman" w:hAnsi="Times New Roman" w:cs="Times New Roman"/>
          <w:sz w:val="28"/>
          <w:szCs w:val="28"/>
        </w:rPr>
        <w:t>а</w:t>
      </w:r>
      <w:r w:rsidR="005A549D" w:rsidRPr="00FF4934">
        <w:rPr>
          <w:rFonts w:ascii="Times New Roman" w:hAnsi="Times New Roman" w:cs="Times New Roman"/>
          <w:sz w:val="28"/>
          <w:szCs w:val="28"/>
        </w:rPr>
        <w:t xml:space="preserve"> смена доминантных видов п</w:t>
      </w:r>
      <w:r w:rsidR="00D34F57" w:rsidRPr="00FF4934">
        <w:rPr>
          <w:rFonts w:ascii="Times New Roman" w:hAnsi="Times New Roman" w:cs="Times New Roman"/>
          <w:sz w:val="28"/>
          <w:szCs w:val="28"/>
        </w:rPr>
        <w:t>о сезонам года.  Основно</w:t>
      </w:r>
      <w:r w:rsidR="00A10606">
        <w:rPr>
          <w:rFonts w:ascii="Times New Roman" w:hAnsi="Times New Roman" w:cs="Times New Roman"/>
          <w:sz w:val="28"/>
          <w:szCs w:val="28"/>
        </w:rPr>
        <w:t>е</w:t>
      </w:r>
      <w:r w:rsidR="00D34F57" w:rsidRPr="00FF4934">
        <w:rPr>
          <w:rFonts w:ascii="Times New Roman" w:hAnsi="Times New Roman" w:cs="Times New Roman"/>
          <w:sz w:val="28"/>
          <w:szCs w:val="28"/>
        </w:rPr>
        <w:t xml:space="preserve"> значение</w:t>
      </w:r>
      <w:r w:rsidR="001E44A9" w:rsidRPr="00FF4934">
        <w:rPr>
          <w:rFonts w:ascii="Times New Roman" w:hAnsi="Times New Roman" w:cs="Times New Roman"/>
          <w:sz w:val="28"/>
          <w:szCs w:val="28"/>
        </w:rPr>
        <w:t xml:space="preserve"> в</w:t>
      </w:r>
      <w:r w:rsidR="00D34F57" w:rsidRPr="00FF4934">
        <w:rPr>
          <w:rFonts w:ascii="Times New Roman" w:hAnsi="Times New Roman" w:cs="Times New Roman"/>
          <w:sz w:val="28"/>
          <w:szCs w:val="28"/>
        </w:rPr>
        <w:t xml:space="preserve"> прокормлени</w:t>
      </w:r>
      <w:r w:rsidR="001E44A9" w:rsidRPr="00FF4934">
        <w:rPr>
          <w:rFonts w:ascii="Times New Roman" w:hAnsi="Times New Roman" w:cs="Times New Roman"/>
          <w:sz w:val="28"/>
          <w:szCs w:val="28"/>
        </w:rPr>
        <w:t>и</w:t>
      </w:r>
      <w:r w:rsidR="00D34F57" w:rsidRPr="00FF4934">
        <w:rPr>
          <w:rFonts w:ascii="Times New Roman" w:hAnsi="Times New Roman" w:cs="Times New Roman"/>
          <w:sz w:val="28"/>
          <w:szCs w:val="28"/>
        </w:rPr>
        <w:t xml:space="preserve"> клещей </w:t>
      </w:r>
      <w:proofErr w:type="spellStart"/>
      <w:r w:rsidR="00D34F57" w:rsidRPr="00FF4934">
        <w:rPr>
          <w:rFonts w:ascii="Times New Roman" w:hAnsi="Times New Roman" w:cs="Times New Roman"/>
          <w:sz w:val="28"/>
          <w:szCs w:val="28"/>
        </w:rPr>
        <w:t>пре</w:t>
      </w:r>
      <w:r w:rsidR="00356407">
        <w:rPr>
          <w:rFonts w:ascii="Times New Roman" w:hAnsi="Times New Roman" w:cs="Times New Roman"/>
          <w:sz w:val="28"/>
          <w:szCs w:val="28"/>
        </w:rPr>
        <w:t>на</w:t>
      </w:r>
      <w:r w:rsidR="00D34F57" w:rsidRPr="00FF4934">
        <w:rPr>
          <w:rFonts w:ascii="Times New Roman" w:hAnsi="Times New Roman" w:cs="Times New Roman"/>
          <w:sz w:val="28"/>
          <w:szCs w:val="28"/>
        </w:rPr>
        <w:t>длежало</w:t>
      </w:r>
      <w:proofErr w:type="spellEnd"/>
      <w:r w:rsidR="00D34F57" w:rsidRPr="00FF4934">
        <w:rPr>
          <w:rFonts w:ascii="Times New Roman" w:hAnsi="Times New Roman" w:cs="Times New Roman"/>
          <w:sz w:val="28"/>
          <w:szCs w:val="28"/>
        </w:rPr>
        <w:t xml:space="preserve"> серебристой полевке, с которой собрано  9658  экз.   (93,67 %) и лесной мыши 485 экз. (4,70 %). </w:t>
      </w:r>
      <w:r w:rsidR="0024494D" w:rsidRPr="00FF4934">
        <w:rPr>
          <w:rFonts w:ascii="Times New Roman" w:hAnsi="Times New Roman" w:cs="Times New Roman"/>
          <w:sz w:val="28"/>
          <w:szCs w:val="28"/>
        </w:rPr>
        <w:t xml:space="preserve"> На серебристой полевке обнаружено 22 вид</w:t>
      </w:r>
      <w:r w:rsidR="000B3F98" w:rsidRPr="00FF4934">
        <w:rPr>
          <w:rFonts w:ascii="Times New Roman" w:hAnsi="Times New Roman" w:cs="Times New Roman"/>
          <w:sz w:val="28"/>
          <w:szCs w:val="28"/>
        </w:rPr>
        <w:t>а</w:t>
      </w:r>
      <w:r w:rsidR="0024494D" w:rsidRPr="00FF4934">
        <w:rPr>
          <w:rFonts w:ascii="Times New Roman" w:hAnsi="Times New Roman" w:cs="Times New Roman"/>
          <w:sz w:val="28"/>
          <w:szCs w:val="28"/>
        </w:rPr>
        <w:t xml:space="preserve"> </w:t>
      </w:r>
      <w:proofErr w:type="spellStart"/>
      <w:r w:rsidR="0024494D" w:rsidRPr="00FF4934">
        <w:rPr>
          <w:rFonts w:ascii="Times New Roman" w:hAnsi="Times New Roman" w:cs="Times New Roman"/>
          <w:sz w:val="28"/>
          <w:szCs w:val="28"/>
        </w:rPr>
        <w:t>краснотелковых</w:t>
      </w:r>
      <w:proofErr w:type="spellEnd"/>
      <w:r w:rsidR="0024494D" w:rsidRPr="00FF4934">
        <w:rPr>
          <w:rFonts w:ascii="Times New Roman" w:hAnsi="Times New Roman" w:cs="Times New Roman"/>
          <w:sz w:val="28"/>
          <w:szCs w:val="28"/>
        </w:rPr>
        <w:t xml:space="preserve"> клещей.  Среди них доминировал </w:t>
      </w:r>
      <w:r w:rsidR="0024494D" w:rsidRPr="00FF4934">
        <w:rPr>
          <w:rFonts w:ascii="Times New Roman" w:hAnsi="Times New Roman" w:cs="Times New Roman"/>
          <w:i/>
          <w:sz w:val="28"/>
          <w:szCs w:val="28"/>
          <w:lang w:val="en-US"/>
        </w:rPr>
        <w:t>N</w:t>
      </w:r>
      <w:r w:rsidR="0024494D" w:rsidRPr="00FF4934">
        <w:rPr>
          <w:rFonts w:ascii="Times New Roman" w:hAnsi="Times New Roman" w:cs="Times New Roman"/>
          <w:i/>
          <w:sz w:val="28"/>
          <w:szCs w:val="28"/>
        </w:rPr>
        <w:t>.</w:t>
      </w:r>
      <w:r w:rsidR="000B3F98" w:rsidRPr="00FF4934">
        <w:rPr>
          <w:rFonts w:ascii="Times New Roman" w:hAnsi="Times New Roman" w:cs="Times New Roman"/>
          <w:i/>
          <w:sz w:val="28"/>
          <w:szCs w:val="28"/>
        </w:rPr>
        <w:t xml:space="preserve"> (</w:t>
      </w:r>
      <w:r w:rsidR="0024494D" w:rsidRPr="00FF4934">
        <w:rPr>
          <w:rFonts w:ascii="Times New Roman" w:hAnsi="Times New Roman" w:cs="Times New Roman"/>
          <w:i/>
          <w:sz w:val="28"/>
          <w:szCs w:val="28"/>
          <w:lang w:val="en-US"/>
        </w:rPr>
        <w:t>N</w:t>
      </w:r>
      <w:r w:rsidR="0024494D" w:rsidRPr="00FF4934">
        <w:rPr>
          <w:rFonts w:ascii="Times New Roman" w:hAnsi="Times New Roman" w:cs="Times New Roman"/>
          <w:i/>
          <w:sz w:val="28"/>
          <w:szCs w:val="28"/>
        </w:rPr>
        <w:t>.</w:t>
      </w:r>
      <w:r w:rsidR="000B3F98" w:rsidRPr="00FF4934">
        <w:rPr>
          <w:rFonts w:ascii="Times New Roman" w:hAnsi="Times New Roman" w:cs="Times New Roman"/>
          <w:i/>
          <w:sz w:val="28"/>
          <w:szCs w:val="28"/>
        </w:rPr>
        <w:t>)</w:t>
      </w:r>
      <w:r w:rsidR="0024494D" w:rsidRPr="00FF4934">
        <w:rPr>
          <w:rFonts w:ascii="Times New Roman" w:hAnsi="Times New Roman" w:cs="Times New Roman"/>
          <w:i/>
          <w:sz w:val="28"/>
          <w:szCs w:val="28"/>
        </w:rPr>
        <w:t xml:space="preserve"> </w:t>
      </w:r>
      <w:proofErr w:type="spellStart"/>
      <w:r w:rsidR="0024494D" w:rsidRPr="00FF4934">
        <w:rPr>
          <w:rFonts w:ascii="Times New Roman" w:hAnsi="Times New Roman" w:cs="Times New Roman"/>
          <w:i/>
          <w:sz w:val="28"/>
          <w:szCs w:val="28"/>
          <w:lang w:val="en-US"/>
        </w:rPr>
        <w:t>monticola</w:t>
      </w:r>
      <w:proofErr w:type="spellEnd"/>
      <w:r w:rsidR="0024494D" w:rsidRPr="00FF4934">
        <w:rPr>
          <w:rFonts w:ascii="Times New Roman" w:hAnsi="Times New Roman" w:cs="Times New Roman"/>
          <w:i/>
          <w:sz w:val="28"/>
          <w:szCs w:val="28"/>
        </w:rPr>
        <w:t xml:space="preserve"> </w:t>
      </w:r>
      <w:r w:rsidR="0024494D" w:rsidRPr="00FF4934">
        <w:rPr>
          <w:rFonts w:ascii="Times New Roman" w:hAnsi="Times New Roman" w:cs="Times New Roman"/>
          <w:sz w:val="28"/>
          <w:szCs w:val="28"/>
        </w:rPr>
        <w:t>50,63 %</w:t>
      </w:r>
      <w:r w:rsidR="000B3F98" w:rsidRPr="00FF4934">
        <w:rPr>
          <w:rFonts w:ascii="Times New Roman" w:hAnsi="Times New Roman" w:cs="Times New Roman"/>
          <w:sz w:val="28"/>
          <w:szCs w:val="28"/>
        </w:rPr>
        <w:t xml:space="preserve">, </w:t>
      </w:r>
      <w:r w:rsidR="0024494D" w:rsidRPr="00FF4934">
        <w:rPr>
          <w:rFonts w:ascii="Times New Roman" w:hAnsi="Times New Roman" w:cs="Times New Roman"/>
          <w:sz w:val="28"/>
          <w:szCs w:val="28"/>
        </w:rPr>
        <w:t xml:space="preserve"> от сборов с этого грызуна. Установлено</w:t>
      </w:r>
      <w:r w:rsidR="000B3F98" w:rsidRPr="00FF4934">
        <w:rPr>
          <w:rFonts w:ascii="Times New Roman" w:hAnsi="Times New Roman" w:cs="Times New Roman"/>
          <w:sz w:val="28"/>
          <w:szCs w:val="28"/>
        </w:rPr>
        <w:t>, что</w:t>
      </w:r>
      <w:r w:rsidR="0024494D" w:rsidRPr="00FF4934">
        <w:rPr>
          <w:rFonts w:ascii="Times New Roman" w:hAnsi="Times New Roman" w:cs="Times New Roman"/>
          <w:sz w:val="28"/>
          <w:szCs w:val="28"/>
        </w:rPr>
        <w:t xml:space="preserve"> на самках серебристой полевки и лесной мыши</w:t>
      </w:r>
      <w:r w:rsidR="000B3F98" w:rsidRPr="00FF4934">
        <w:rPr>
          <w:rFonts w:ascii="Times New Roman" w:hAnsi="Times New Roman" w:cs="Times New Roman"/>
          <w:sz w:val="28"/>
          <w:szCs w:val="28"/>
        </w:rPr>
        <w:t xml:space="preserve"> клещей </w:t>
      </w:r>
      <w:r w:rsidR="003D3AB3">
        <w:rPr>
          <w:rFonts w:ascii="Times New Roman" w:hAnsi="Times New Roman" w:cs="Times New Roman"/>
          <w:sz w:val="28"/>
          <w:szCs w:val="28"/>
        </w:rPr>
        <w:t xml:space="preserve"> обитало</w:t>
      </w:r>
      <w:r w:rsidR="000B3F98" w:rsidRPr="00FF4934">
        <w:rPr>
          <w:rFonts w:ascii="Times New Roman" w:hAnsi="Times New Roman" w:cs="Times New Roman"/>
          <w:sz w:val="28"/>
          <w:szCs w:val="28"/>
        </w:rPr>
        <w:t xml:space="preserve"> больше</w:t>
      </w:r>
      <w:r w:rsidR="003D3AB3">
        <w:rPr>
          <w:rFonts w:ascii="Times New Roman" w:hAnsi="Times New Roman" w:cs="Times New Roman"/>
          <w:sz w:val="28"/>
          <w:szCs w:val="28"/>
        </w:rPr>
        <w:t>,</w:t>
      </w:r>
      <w:r w:rsidR="0024494D" w:rsidRPr="00FF4934">
        <w:rPr>
          <w:rFonts w:ascii="Times New Roman" w:hAnsi="Times New Roman" w:cs="Times New Roman"/>
          <w:sz w:val="28"/>
          <w:szCs w:val="28"/>
        </w:rPr>
        <w:t xml:space="preserve"> чем на самцах. </w:t>
      </w:r>
      <w:r w:rsidR="00496ADC" w:rsidRPr="00FF4934">
        <w:rPr>
          <w:rFonts w:ascii="Times New Roman" w:hAnsi="Times New Roman" w:cs="Times New Roman"/>
          <w:sz w:val="28"/>
          <w:szCs w:val="28"/>
        </w:rPr>
        <w:t>Среди возрастных групп серебристой полевки наибольшее поражен</w:t>
      </w:r>
      <w:r w:rsidR="000B3F98" w:rsidRPr="00FF4934">
        <w:rPr>
          <w:rFonts w:ascii="Times New Roman" w:hAnsi="Times New Roman" w:cs="Times New Roman"/>
          <w:sz w:val="28"/>
          <w:szCs w:val="28"/>
        </w:rPr>
        <w:t>ие</w:t>
      </w:r>
      <w:r w:rsidR="00496ADC" w:rsidRPr="00FF4934">
        <w:rPr>
          <w:rFonts w:ascii="Times New Roman" w:hAnsi="Times New Roman" w:cs="Times New Roman"/>
          <w:sz w:val="28"/>
          <w:szCs w:val="28"/>
        </w:rPr>
        <w:t xml:space="preserve"> было у </w:t>
      </w:r>
      <w:proofErr w:type="spellStart"/>
      <w:r w:rsidR="00496ADC" w:rsidRPr="00FF4934">
        <w:rPr>
          <w:rFonts w:ascii="Times New Roman" w:hAnsi="Times New Roman" w:cs="Times New Roman"/>
          <w:sz w:val="28"/>
          <w:szCs w:val="28"/>
          <w:lang w:val="en-US"/>
        </w:rPr>
        <w:t>adultus</w:t>
      </w:r>
      <w:proofErr w:type="spellEnd"/>
      <w:r w:rsidR="00496ADC" w:rsidRPr="00FF4934">
        <w:rPr>
          <w:rFonts w:ascii="Times New Roman" w:hAnsi="Times New Roman" w:cs="Times New Roman"/>
          <w:sz w:val="28"/>
          <w:szCs w:val="28"/>
        </w:rPr>
        <w:t xml:space="preserve"> (5</w:t>
      </w:r>
      <w:r w:rsidR="00670B26" w:rsidRPr="00FF4934">
        <w:rPr>
          <w:rFonts w:ascii="Times New Roman" w:hAnsi="Times New Roman" w:cs="Times New Roman"/>
          <w:sz w:val="28"/>
          <w:szCs w:val="28"/>
        </w:rPr>
        <w:t xml:space="preserve"> </w:t>
      </w:r>
      <w:r w:rsidR="00496ADC" w:rsidRPr="00FF4934">
        <w:rPr>
          <w:rFonts w:ascii="Times New Roman" w:hAnsi="Times New Roman" w:cs="Times New Roman"/>
          <w:sz w:val="28"/>
          <w:szCs w:val="28"/>
        </w:rPr>
        <w:t>-</w:t>
      </w:r>
      <w:r w:rsidR="00670B26" w:rsidRPr="00FF4934">
        <w:rPr>
          <w:rFonts w:ascii="Times New Roman" w:hAnsi="Times New Roman" w:cs="Times New Roman"/>
          <w:sz w:val="28"/>
          <w:szCs w:val="28"/>
        </w:rPr>
        <w:t xml:space="preserve"> </w:t>
      </w:r>
      <w:r w:rsidR="00496ADC" w:rsidRPr="00FF4934">
        <w:rPr>
          <w:rFonts w:ascii="Times New Roman" w:hAnsi="Times New Roman" w:cs="Times New Roman"/>
          <w:sz w:val="28"/>
          <w:szCs w:val="28"/>
        </w:rPr>
        <w:t>7 месяцев) и составляло у самцов 85,79 экз.</w:t>
      </w:r>
      <w:r w:rsidR="003D3AB3">
        <w:rPr>
          <w:rFonts w:ascii="Times New Roman" w:hAnsi="Times New Roman" w:cs="Times New Roman"/>
          <w:sz w:val="28"/>
          <w:szCs w:val="28"/>
        </w:rPr>
        <w:t>,</w:t>
      </w:r>
      <w:r w:rsidR="00496ADC" w:rsidRPr="00FF4934">
        <w:rPr>
          <w:rFonts w:ascii="Times New Roman" w:hAnsi="Times New Roman" w:cs="Times New Roman"/>
          <w:sz w:val="28"/>
          <w:szCs w:val="28"/>
        </w:rPr>
        <w:t xml:space="preserve"> а у самок достигало 150,42 экз. на особ</w:t>
      </w:r>
      <w:r w:rsidR="000B3F98" w:rsidRPr="00FF4934">
        <w:rPr>
          <w:rFonts w:ascii="Times New Roman" w:hAnsi="Times New Roman" w:cs="Times New Roman"/>
          <w:sz w:val="28"/>
          <w:szCs w:val="28"/>
        </w:rPr>
        <w:t>ь</w:t>
      </w:r>
      <w:r w:rsidR="00496ADC" w:rsidRPr="00FF4934">
        <w:rPr>
          <w:rFonts w:ascii="Times New Roman" w:hAnsi="Times New Roman" w:cs="Times New Roman"/>
          <w:sz w:val="28"/>
          <w:szCs w:val="28"/>
        </w:rPr>
        <w:t>.</w:t>
      </w:r>
    </w:p>
    <w:p w:rsidR="00496ADC" w:rsidRPr="00FF4934" w:rsidRDefault="003B6AA7" w:rsidP="00496ADC">
      <w:pPr>
        <w:spacing w:after="0" w:line="240" w:lineRule="auto"/>
        <w:ind w:firstLine="709"/>
        <w:jc w:val="both"/>
        <w:rPr>
          <w:rFonts w:ascii="Times New Roman" w:hAnsi="Times New Roman" w:cs="Times New Roman"/>
          <w:b/>
          <w:sz w:val="28"/>
          <w:szCs w:val="28"/>
        </w:rPr>
      </w:pPr>
      <w:r w:rsidRPr="00FF4934">
        <w:rPr>
          <w:rFonts w:ascii="Times New Roman" w:hAnsi="Times New Roman" w:cs="Times New Roman"/>
          <w:b/>
          <w:sz w:val="28"/>
          <w:szCs w:val="28"/>
        </w:rPr>
        <w:t>Практическая значимость:</w:t>
      </w:r>
      <w:r w:rsidR="00496ADC" w:rsidRPr="00FF4934">
        <w:rPr>
          <w:rFonts w:ascii="Times New Roman" w:hAnsi="Times New Roman" w:cs="Times New Roman"/>
          <w:b/>
          <w:sz w:val="28"/>
          <w:szCs w:val="28"/>
        </w:rPr>
        <w:t xml:space="preserve"> </w:t>
      </w:r>
      <w:r w:rsidR="00496ADC" w:rsidRPr="00FF4934">
        <w:rPr>
          <w:rFonts w:ascii="Times New Roman" w:hAnsi="Times New Roman" w:cs="Times New Roman"/>
          <w:sz w:val="28"/>
          <w:szCs w:val="28"/>
        </w:rPr>
        <w:t xml:space="preserve">Полученные  данные могут быть использованы </w:t>
      </w:r>
      <w:proofErr w:type="spellStart"/>
      <w:r w:rsidR="00496ADC" w:rsidRPr="00FF4934">
        <w:rPr>
          <w:rFonts w:ascii="Times New Roman" w:hAnsi="Times New Roman" w:cs="Times New Roman"/>
          <w:sz w:val="28"/>
          <w:szCs w:val="28"/>
        </w:rPr>
        <w:t>медико</w:t>
      </w:r>
      <w:proofErr w:type="spellEnd"/>
      <w:r w:rsidR="00496ADC" w:rsidRPr="00FF4934">
        <w:rPr>
          <w:rFonts w:ascii="Times New Roman" w:hAnsi="Times New Roman" w:cs="Times New Roman"/>
          <w:sz w:val="28"/>
          <w:szCs w:val="28"/>
        </w:rPr>
        <w:t xml:space="preserve"> - ветеринарными работниками при подготовке и проведении профилактических мероприятий. </w:t>
      </w:r>
    </w:p>
    <w:p w:rsidR="00A10606" w:rsidRDefault="00A10606" w:rsidP="006B00AD">
      <w:pPr>
        <w:spacing w:after="0" w:line="240" w:lineRule="auto"/>
        <w:ind w:firstLine="709"/>
        <w:jc w:val="both"/>
        <w:rPr>
          <w:rFonts w:ascii="Times New Roman" w:hAnsi="Times New Roman" w:cs="Times New Roman"/>
          <w:b/>
          <w:sz w:val="28"/>
          <w:szCs w:val="28"/>
        </w:rPr>
      </w:pPr>
    </w:p>
    <w:p w:rsidR="00301FB8" w:rsidRDefault="00496ADC" w:rsidP="00A10606">
      <w:pPr>
        <w:spacing w:after="0" w:line="240" w:lineRule="auto"/>
        <w:ind w:firstLine="709"/>
        <w:jc w:val="both"/>
        <w:rPr>
          <w:rFonts w:ascii="Times New Roman" w:hAnsi="Times New Roman" w:cs="Times New Roman"/>
          <w:sz w:val="28"/>
          <w:szCs w:val="28"/>
        </w:rPr>
      </w:pPr>
      <w:r w:rsidRPr="00FF4934">
        <w:rPr>
          <w:rFonts w:ascii="Times New Roman" w:hAnsi="Times New Roman" w:cs="Times New Roman"/>
          <w:b/>
          <w:sz w:val="28"/>
          <w:szCs w:val="28"/>
        </w:rPr>
        <w:t>Область применени</w:t>
      </w:r>
      <w:r w:rsidR="003D3AB3">
        <w:rPr>
          <w:rFonts w:ascii="Times New Roman" w:hAnsi="Times New Roman" w:cs="Times New Roman"/>
          <w:b/>
          <w:sz w:val="28"/>
          <w:szCs w:val="28"/>
        </w:rPr>
        <w:t>я</w:t>
      </w:r>
      <w:r w:rsidRPr="00FF4934">
        <w:rPr>
          <w:rFonts w:ascii="Times New Roman" w:hAnsi="Times New Roman" w:cs="Times New Roman"/>
          <w:b/>
          <w:sz w:val="28"/>
          <w:szCs w:val="28"/>
        </w:rPr>
        <w:t xml:space="preserve">: </w:t>
      </w:r>
      <w:r w:rsidRPr="00FF4934">
        <w:rPr>
          <w:rFonts w:ascii="Times New Roman" w:hAnsi="Times New Roman" w:cs="Times New Roman"/>
          <w:sz w:val="28"/>
          <w:szCs w:val="28"/>
        </w:rPr>
        <w:t>Результаты исследования применя</w:t>
      </w:r>
      <w:r w:rsidR="000B3F98" w:rsidRPr="00FF4934">
        <w:rPr>
          <w:rFonts w:ascii="Times New Roman" w:hAnsi="Times New Roman" w:cs="Times New Roman"/>
          <w:sz w:val="28"/>
          <w:szCs w:val="28"/>
        </w:rPr>
        <w:t>ю</w:t>
      </w:r>
      <w:r w:rsidRPr="00FF4934">
        <w:rPr>
          <w:rFonts w:ascii="Times New Roman" w:hAnsi="Times New Roman" w:cs="Times New Roman"/>
          <w:sz w:val="28"/>
          <w:szCs w:val="28"/>
        </w:rPr>
        <w:t xml:space="preserve">тся в учебном процессе </w:t>
      </w:r>
      <w:r w:rsidR="000B3F98" w:rsidRPr="00FF4934">
        <w:rPr>
          <w:rFonts w:ascii="Times New Roman" w:hAnsi="Times New Roman" w:cs="Times New Roman"/>
          <w:sz w:val="28"/>
          <w:szCs w:val="28"/>
        </w:rPr>
        <w:t xml:space="preserve">в высших </w:t>
      </w:r>
      <w:r w:rsidR="00837B2B" w:rsidRPr="00FF4934">
        <w:rPr>
          <w:rFonts w:ascii="Times New Roman" w:hAnsi="Times New Roman" w:cs="Times New Roman"/>
          <w:sz w:val="28"/>
          <w:szCs w:val="28"/>
        </w:rPr>
        <w:t xml:space="preserve">учебных </w:t>
      </w:r>
      <w:r w:rsidR="000B3F98" w:rsidRPr="00FF4934">
        <w:rPr>
          <w:rFonts w:ascii="Times New Roman" w:hAnsi="Times New Roman" w:cs="Times New Roman"/>
          <w:sz w:val="28"/>
          <w:szCs w:val="28"/>
        </w:rPr>
        <w:t>заведениях по предмета</w:t>
      </w:r>
      <w:r w:rsidR="00094F69">
        <w:rPr>
          <w:rFonts w:ascii="Times New Roman" w:hAnsi="Times New Roman" w:cs="Times New Roman"/>
          <w:sz w:val="28"/>
          <w:szCs w:val="28"/>
        </w:rPr>
        <w:t xml:space="preserve">м зоологии, </w:t>
      </w:r>
      <w:r w:rsidRPr="00FF4934">
        <w:rPr>
          <w:rFonts w:ascii="Times New Roman" w:hAnsi="Times New Roman" w:cs="Times New Roman"/>
          <w:sz w:val="28"/>
          <w:szCs w:val="28"/>
        </w:rPr>
        <w:t xml:space="preserve"> паразитологии</w:t>
      </w:r>
      <w:r w:rsidR="00094F69">
        <w:rPr>
          <w:rFonts w:ascii="Times New Roman" w:hAnsi="Times New Roman" w:cs="Times New Roman"/>
          <w:sz w:val="28"/>
          <w:szCs w:val="28"/>
        </w:rPr>
        <w:t>, сравнительной анатомии животных, частной энтомологии, по курсу «Методы зоологических исследований» для магистрантов</w:t>
      </w:r>
      <w:r w:rsidRPr="00FF4934">
        <w:rPr>
          <w:rFonts w:ascii="Times New Roman" w:hAnsi="Times New Roman" w:cs="Times New Roman"/>
          <w:sz w:val="28"/>
          <w:szCs w:val="28"/>
        </w:rPr>
        <w:t xml:space="preserve">. </w:t>
      </w:r>
    </w:p>
    <w:p w:rsidR="00A10606" w:rsidRPr="00A10606" w:rsidRDefault="00A10606" w:rsidP="00A10606">
      <w:pPr>
        <w:spacing w:after="0" w:line="240" w:lineRule="auto"/>
        <w:ind w:firstLine="709"/>
        <w:jc w:val="both"/>
        <w:rPr>
          <w:rFonts w:ascii="Times New Roman" w:hAnsi="Times New Roman" w:cs="Times New Roman"/>
          <w:sz w:val="28"/>
          <w:szCs w:val="28"/>
        </w:rPr>
      </w:pPr>
    </w:p>
    <w:p w:rsidR="00155922" w:rsidRPr="00FF4934" w:rsidRDefault="00155922" w:rsidP="00155922">
      <w:pPr>
        <w:jc w:val="center"/>
        <w:rPr>
          <w:rFonts w:ascii="Times New Roman" w:hAnsi="Times New Roman" w:cs="Times New Roman"/>
          <w:b/>
          <w:sz w:val="28"/>
          <w:szCs w:val="28"/>
          <w:lang w:val="en-US"/>
        </w:rPr>
      </w:pPr>
      <w:r w:rsidRPr="00FF4934">
        <w:rPr>
          <w:rFonts w:ascii="Times New Roman" w:hAnsi="Times New Roman" w:cs="Times New Roman"/>
          <w:b/>
          <w:sz w:val="28"/>
          <w:szCs w:val="28"/>
          <w:lang w:val="en-US"/>
        </w:rPr>
        <w:t>SUMMARY</w:t>
      </w:r>
    </w:p>
    <w:p w:rsidR="0084633F" w:rsidRPr="00FF4934" w:rsidRDefault="00155922" w:rsidP="0084633F">
      <w:pPr>
        <w:spacing w:after="0"/>
        <w:ind w:firstLine="567"/>
        <w:jc w:val="both"/>
        <w:rPr>
          <w:rFonts w:ascii="Times New Roman" w:hAnsi="Times New Roman" w:cs="Times New Roman"/>
          <w:b/>
          <w:sz w:val="28"/>
          <w:szCs w:val="28"/>
          <w:lang w:val="en-US"/>
        </w:rPr>
      </w:pPr>
      <w:r w:rsidRPr="00FF4934">
        <w:rPr>
          <w:rFonts w:ascii="Times New Roman" w:hAnsi="Times New Roman" w:cs="Times New Roman"/>
          <w:b/>
          <w:sz w:val="28"/>
          <w:szCs w:val="28"/>
          <w:lang w:val="en-US"/>
        </w:rPr>
        <w:lastRenderedPageBreak/>
        <w:t xml:space="preserve">Thesis </w:t>
      </w:r>
      <w:proofErr w:type="gramStart"/>
      <w:r w:rsidRPr="00FF4934">
        <w:rPr>
          <w:rFonts w:ascii="Times New Roman" w:hAnsi="Times New Roman" w:cs="Times New Roman"/>
          <w:b/>
          <w:sz w:val="28"/>
          <w:szCs w:val="28"/>
          <w:lang w:val="en-US"/>
        </w:rPr>
        <w:t xml:space="preserve">of  </w:t>
      </w:r>
      <w:proofErr w:type="spellStart"/>
      <w:r w:rsidR="008A4A2B" w:rsidRPr="00FF4934">
        <w:rPr>
          <w:rFonts w:ascii="Times New Roman" w:hAnsi="Times New Roman" w:cs="Times New Roman"/>
          <w:b/>
          <w:sz w:val="28"/>
          <w:szCs w:val="28"/>
          <w:lang w:val="en-US"/>
        </w:rPr>
        <w:t>Mamutbekova</w:t>
      </w:r>
      <w:proofErr w:type="spellEnd"/>
      <w:proofErr w:type="gramEnd"/>
      <w:r w:rsidR="008A4A2B" w:rsidRPr="00FF4934">
        <w:rPr>
          <w:rFonts w:ascii="Times New Roman" w:hAnsi="Times New Roman" w:cs="Times New Roman"/>
          <w:b/>
          <w:sz w:val="28"/>
          <w:szCs w:val="28"/>
          <w:lang w:val="en-US"/>
        </w:rPr>
        <w:t xml:space="preserve"> </w:t>
      </w:r>
      <w:proofErr w:type="spellStart"/>
      <w:r w:rsidR="008A4A2B" w:rsidRPr="00FF4934">
        <w:rPr>
          <w:rFonts w:ascii="Times New Roman" w:hAnsi="Times New Roman" w:cs="Times New Roman"/>
          <w:b/>
          <w:sz w:val="28"/>
          <w:szCs w:val="28"/>
          <w:lang w:val="en-US"/>
        </w:rPr>
        <w:t>Tolgonai</w:t>
      </w:r>
      <w:proofErr w:type="spellEnd"/>
      <w:r w:rsidR="008A4A2B" w:rsidRPr="00FF4934">
        <w:rPr>
          <w:rFonts w:ascii="Times New Roman" w:hAnsi="Times New Roman" w:cs="Times New Roman"/>
          <w:b/>
          <w:sz w:val="28"/>
          <w:szCs w:val="28"/>
          <w:lang w:val="en-US"/>
        </w:rPr>
        <w:t xml:space="preserve"> </w:t>
      </w:r>
      <w:proofErr w:type="spellStart"/>
      <w:r w:rsidR="008A4A2B" w:rsidRPr="00FF4934">
        <w:rPr>
          <w:rFonts w:ascii="Times New Roman" w:hAnsi="Times New Roman" w:cs="Times New Roman"/>
          <w:b/>
          <w:sz w:val="28"/>
          <w:szCs w:val="28"/>
          <w:lang w:val="en-US"/>
        </w:rPr>
        <w:t>Turgunalievny</w:t>
      </w:r>
      <w:proofErr w:type="spellEnd"/>
      <w:r w:rsidR="008A4A2B" w:rsidRPr="00FF4934">
        <w:rPr>
          <w:rFonts w:ascii="Times New Roman" w:hAnsi="Times New Roman" w:cs="Times New Roman"/>
          <w:b/>
          <w:sz w:val="28"/>
          <w:szCs w:val="28"/>
          <w:lang w:val="en-US"/>
        </w:rPr>
        <w:t xml:space="preserve"> </w:t>
      </w:r>
      <w:r w:rsidRPr="00FF4934">
        <w:rPr>
          <w:rFonts w:ascii="Times New Roman" w:hAnsi="Times New Roman" w:cs="Times New Roman"/>
          <w:b/>
          <w:sz w:val="28"/>
          <w:szCs w:val="28"/>
          <w:lang w:val="en-US"/>
        </w:rPr>
        <w:t>on  theme</w:t>
      </w:r>
      <w:r w:rsidR="0006462A" w:rsidRPr="0006462A">
        <w:rPr>
          <w:rFonts w:ascii="Times New Roman" w:hAnsi="Times New Roman" w:cs="Times New Roman"/>
          <w:b/>
          <w:sz w:val="28"/>
          <w:szCs w:val="28"/>
          <w:lang w:val="en-US"/>
        </w:rPr>
        <w:t xml:space="preserve"> </w:t>
      </w:r>
      <w:r w:rsidRPr="00FF4934">
        <w:rPr>
          <w:rFonts w:ascii="Times New Roman" w:hAnsi="Times New Roman" w:cs="Times New Roman"/>
          <w:b/>
          <w:sz w:val="28"/>
          <w:szCs w:val="28"/>
          <w:lang w:val="en-US"/>
        </w:rPr>
        <w:t>"Chigger mites (</w:t>
      </w:r>
      <w:proofErr w:type="spellStart"/>
      <w:r w:rsidRPr="00FF4934">
        <w:rPr>
          <w:rFonts w:ascii="Times New Roman" w:hAnsi="Times New Roman" w:cs="Times New Roman"/>
          <w:b/>
          <w:sz w:val="28"/>
          <w:szCs w:val="28"/>
          <w:lang w:val="en-US"/>
        </w:rPr>
        <w:t>Acariformes</w:t>
      </w:r>
      <w:proofErr w:type="spellEnd"/>
      <w:r w:rsidRPr="00FF4934">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lang w:val="en-US"/>
        </w:rPr>
        <w:t>Leeuwenhoekiidae</w:t>
      </w:r>
      <w:proofErr w:type="spellEnd"/>
      <w:r w:rsidRPr="00FF4934">
        <w:rPr>
          <w:rFonts w:ascii="Times New Roman" w:hAnsi="Times New Roman" w:cs="Times New Roman"/>
          <w:b/>
          <w:sz w:val="28"/>
          <w:szCs w:val="28"/>
          <w:lang w:val="en-US"/>
        </w:rPr>
        <w:t xml:space="preserve">, </w:t>
      </w:r>
      <w:proofErr w:type="spellStart"/>
      <w:r w:rsidRPr="00FF4934">
        <w:rPr>
          <w:rFonts w:ascii="Times New Roman" w:hAnsi="Times New Roman" w:cs="Times New Roman"/>
          <w:b/>
          <w:sz w:val="28"/>
          <w:szCs w:val="28"/>
          <w:lang w:val="en-US"/>
        </w:rPr>
        <w:t>Trombiculidae</w:t>
      </w:r>
      <w:proofErr w:type="spellEnd"/>
      <w:r w:rsidRPr="00FF4934">
        <w:rPr>
          <w:rFonts w:ascii="Times New Roman" w:hAnsi="Times New Roman" w:cs="Times New Roman"/>
          <w:b/>
          <w:sz w:val="28"/>
          <w:szCs w:val="28"/>
          <w:lang w:val="en-US"/>
        </w:rPr>
        <w:t xml:space="preserve">) small mammals </w:t>
      </w:r>
      <w:proofErr w:type="spellStart"/>
      <w:r w:rsidRPr="00FF4934">
        <w:rPr>
          <w:rFonts w:ascii="Times New Roman" w:hAnsi="Times New Roman" w:cs="Times New Roman"/>
          <w:b/>
          <w:sz w:val="28"/>
          <w:szCs w:val="28"/>
          <w:lang w:val="en-US"/>
        </w:rPr>
        <w:t>Ala-Archa</w:t>
      </w:r>
      <w:proofErr w:type="spellEnd"/>
      <w:r w:rsidRPr="00FF4934">
        <w:rPr>
          <w:rFonts w:ascii="Times New Roman" w:hAnsi="Times New Roman" w:cs="Times New Roman"/>
          <w:b/>
          <w:sz w:val="28"/>
          <w:szCs w:val="28"/>
          <w:lang w:val="en-US"/>
        </w:rPr>
        <w:t xml:space="preserve"> gorge Kyrgyz ridge", submitted in candidacy for a  degree of candidate of biological sciences, specialty 03.02.04 - zoology.</w:t>
      </w:r>
    </w:p>
    <w:p w:rsidR="0084633F" w:rsidRPr="00FF4934" w:rsidRDefault="00155922" w:rsidP="0084633F">
      <w:pPr>
        <w:spacing w:after="0"/>
        <w:ind w:firstLine="567"/>
        <w:jc w:val="both"/>
        <w:rPr>
          <w:rFonts w:ascii="Times New Roman" w:hAnsi="Times New Roman" w:cs="Times New Roman"/>
          <w:b/>
          <w:sz w:val="28"/>
          <w:szCs w:val="28"/>
          <w:lang w:val="en-US"/>
        </w:rPr>
      </w:pPr>
      <w:r w:rsidRPr="00FF4934">
        <w:rPr>
          <w:rFonts w:ascii="Times New Roman" w:hAnsi="Times New Roman" w:cs="Times New Roman"/>
          <w:b/>
          <w:sz w:val="28"/>
          <w:szCs w:val="28"/>
          <w:lang w:val="en-US"/>
        </w:rPr>
        <w:t>Keywords:</w:t>
      </w:r>
      <w:r w:rsidRPr="00FF4934">
        <w:rPr>
          <w:rFonts w:ascii="Times New Roman" w:hAnsi="Times New Roman" w:cs="Times New Roman"/>
          <w:sz w:val="28"/>
          <w:szCs w:val="28"/>
          <w:lang w:val="en-US"/>
        </w:rPr>
        <w:t xml:space="preserve"> </w:t>
      </w:r>
      <w:proofErr w:type="spellStart"/>
      <w:r w:rsidRPr="00FF4934">
        <w:rPr>
          <w:rFonts w:ascii="Times New Roman" w:hAnsi="Times New Roman" w:cs="Times New Roman"/>
          <w:sz w:val="28"/>
          <w:szCs w:val="28"/>
          <w:lang w:val="en-US"/>
        </w:rPr>
        <w:t>trombiculid</w:t>
      </w:r>
      <w:proofErr w:type="spellEnd"/>
      <w:r w:rsidRPr="00FF4934">
        <w:rPr>
          <w:rFonts w:ascii="Times New Roman" w:hAnsi="Times New Roman" w:cs="Times New Roman"/>
          <w:sz w:val="28"/>
          <w:szCs w:val="28"/>
          <w:lang w:val="en-US"/>
        </w:rPr>
        <w:t xml:space="preserve"> mites, </w:t>
      </w:r>
      <w:r w:rsidR="00B02132" w:rsidRPr="00B02132">
        <w:rPr>
          <w:rFonts w:ascii="Times New Roman" w:hAnsi="Times New Roman"/>
          <w:sz w:val="28"/>
          <w:szCs w:val="28"/>
          <w:lang w:val="en-US"/>
        </w:rPr>
        <w:t>eco-</w:t>
      </w:r>
      <w:proofErr w:type="spellStart"/>
      <w:r w:rsidR="00B02132" w:rsidRPr="00B02132">
        <w:rPr>
          <w:rFonts w:ascii="Times New Roman" w:hAnsi="Times New Roman"/>
          <w:sz w:val="28"/>
          <w:szCs w:val="28"/>
          <w:lang w:val="en-US"/>
        </w:rPr>
        <w:t>faunistic</w:t>
      </w:r>
      <w:proofErr w:type="spellEnd"/>
      <w:r w:rsidR="00B02132" w:rsidRPr="00B02132">
        <w:rPr>
          <w:rFonts w:ascii="Times New Roman" w:hAnsi="Times New Roman"/>
          <w:sz w:val="28"/>
          <w:szCs w:val="28"/>
          <w:lang w:val="en-US"/>
        </w:rPr>
        <w:t xml:space="preserve"> characteristic, seasonal dynamics, vertical and </w:t>
      </w:r>
      <w:proofErr w:type="spellStart"/>
      <w:r w:rsidR="00B02132" w:rsidRPr="00B02132">
        <w:rPr>
          <w:rFonts w:ascii="Times New Roman" w:hAnsi="Times New Roman"/>
          <w:sz w:val="28"/>
          <w:szCs w:val="28"/>
          <w:lang w:val="en-US"/>
        </w:rPr>
        <w:t>biotopical</w:t>
      </w:r>
      <w:proofErr w:type="spellEnd"/>
      <w:r w:rsidR="00B02132" w:rsidRPr="00B02132">
        <w:rPr>
          <w:rFonts w:ascii="Times New Roman" w:hAnsi="Times New Roman"/>
          <w:sz w:val="28"/>
          <w:szCs w:val="28"/>
          <w:lang w:val="en-US"/>
        </w:rPr>
        <w:t xml:space="preserve"> allocation, </w:t>
      </w:r>
      <w:proofErr w:type="spellStart"/>
      <w:r w:rsidR="00B02132" w:rsidRPr="00B02132">
        <w:rPr>
          <w:rFonts w:ascii="Times New Roman" w:hAnsi="Times New Roman"/>
          <w:sz w:val="28"/>
          <w:szCs w:val="28"/>
          <w:lang w:val="en-US"/>
        </w:rPr>
        <w:t>biocenotic</w:t>
      </w:r>
      <w:proofErr w:type="spellEnd"/>
      <w:r w:rsidR="00B02132" w:rsidRPr="00B02132">
        <w:rPr>
          <w:rFonts w:ascii="Times New Roman" w:hAnsi="Times New Roman"/>
          <w:sz w:val="28"/>
          <w:szCs w:val="28"/>
          <w:lang w:val="en-US"/>
        </w:rPr>
        <w:t xml:space="preserve"> relations.</w:t>
      </w:r>
    </w:p>
    <w:p w:rsidR="0084633F" w:rsidRPr="00FF4934" w:rsidRDefault="00155922" w:rsidP="0084633F">
      <w:pPr>
        <w:spacing w:after="0"/>
        <w:ind w:firstLine="567"/>
        <w:jc w:val="both"/>
        <w:rPr>
          <w:rFonts w:ascii="Times New Roman" w:hAnsi="Times New Roman" w:cs="Times New Roman"/>
          <w:b/>
          <w:sz w:val="28"/>
          <w:szCs w:val="28"/>
          <w:lang w:val="en-US"/>
        </w:rPr>
      </w:pPr>
      <w:r w:rsidRPr="00FF4934">
        <w:rPr>
          <w:rFonts w:ascii="Times New Roman" w:hAnsi="Times New Roman" w:cs="Times New Roman"/>
          <w:b/>
          <w:sz w:val="28"/>
          <w:szCs w:val="28"/>
          <w:lang w:val="en-US"/>
        </w:rPr>
        <w:t>Subject of research:</w:t>
      </w:r>
      <w:r w:rsidRPr="00FF4934">
        <w:rPr>
          <w:rFonts w:ascii="Times New Roman" w:hAnsi="Times New Roman" w:cs="Times New Roman"/>
          <w:sz w:val="28"/>
          <w:szCs w:val="28"/>
          <w:lang w:val="en-US"/>
        </w:rPr>
        <w:t xml:space="preserve"> </w:t>
      </w:r>
      <w:proofErr w:type="spellStart"/>
      <w:r w:rsidRPr="00FF4934">
        <w:rPr>
          <w:rFonts w:ascii="Times New Roman" w:hAnsi="Times New Roman" w:cs="Times New Roman"/>
          <w:sz w:val="28"/>
          <w:szCs w:val="28"/>
          <w:lang w:val="en-US"/>
        </w:rPr>
        <w:t>trombiculid</w:t>
      </w:r>
      <w:proofErr w:type="spellEnd"/>
      <w:r w:rsidRPr="00FF4934">
        <w:rPr>
          <w:rFonts w:ascii="Times New Roman" w:hAnsi="Times New Roman" w:cs="Times New Roman"/>
          <w:sz w:val="28"/>
          <w:szCs w:val="28"/>
          <w:lang w:val="en-US"/>
        </w:rPr>
        <w:t xml:space="preserve"> mites in </w:t>
      </w:r>
      <w:proofErr w:type="spellStart"/>
      <w:r w:rsidRPr="00FF4934">
        <w:rPr>
          <w:rFonts w:ascii="Times New Roman" w:hAnsi="Times New Roman" w:cs="Times New Roman"/>
          <w:sz w:val="28"/>
          <w:szCs w:val="28"/>
          <w:lang w:val="en-US"/>
        </w:rPr>
        <w:t>Ala-Archa</w:t>
      </w:r>
      <w:proofErr w:type="spellEnd"/>
      <w:r w:rsidRPr="00FF4934">
        <w:rPr>
          <w:rFonts w:ascii="Times New Roman" w:hAnsi="Times New Roman" w:cs="Times New Roman"/>
          <w:sz w:val="28"/>
          <w:szCs w:val="28"/>
          <w:lang w:val="en-US"/>
        </w:rPr>
        <w:t xml:space="preserve"> gorge Kyrgyz </w:t>
      </w:r>
      <w:r w:rsidR="00B02132">
        <w:rPr>
          <w:rFonts w:ascii="Times New Roman" w:hAnsi="Times New Roman" w:cs="Times New Roman"/>
          <w:sz w:val="28"/>
          <w:szCs w:val="28"/>
          <w:lang w:val="en-US"/>
        </w:rPr>
        <w:t>r</w:t>
      </w:r>
      <w:r w:rsidRPr="00FF4934">
        <w:rPr>
          <w:rFonts w:ascii="Times New Roman" w:hAnsi="Times New Roman" w:cs="Times New Roman"/>
          <w:sz w:val="28"/>
          <w:szCs w:val="28"/>
          <w:lang w:val="en-US"/>
        </w:rPr>
        <w:t xml:space="preserve">ange (Northern </w:t>
      </w:r>
      <w:proofErr w:type="spellStart"/>
      <w:r w:rsidRPr="00FF4934">
        <w:rPr>
          <w:rFonts w:ascii="Times New Roman" w:hAnsi="Times New Roman" w:cs="Times New Roman"/>
          <w:sz w:val="28"/>
          <w:szCs w:val="28"/>
          <w:lang w:val="en-US"/>
        </w:rPr>
        <w:t>Tien</w:t>
      </w:r>
      <w:proofErr w:type="spellEnd"/>
      <w:r w:rsidRPr="00FF4934">
        <w:rPr>
          <w:rFonts w:ascii="Times New Roman" w:hAnsi="Times New Roman" w:cs="Times New Roman"/>
          <w:sz w:val="28"/>
          <w:szCs w:val="28"/>
          <w:lang w:val="en-US"/>
        </w:rPr>
        <w:t xml:space="preserve"> Shan).</w:t>
      </w:r>
    </w:p>
    <w:p w:rsidR="0084633F" w:rsidRPr="00442ED3" w:rsidRDefault="00155922" w:rsidP="0084633F">
      <w:pPr>
        <w:spacing w:after="0"/>
        <w:ind w:firstLine="567"/>
        <w:jc w:val="both"/>
        <w:rPr>
          <w:rFonts w:ascii="Times New Roman" w:hAnsi="Times New Roman" w:cs="Times New Roman"/>
          <w:b/>
          <w:sz w:val="28"/>
          <w:szCs w:val="28"/>
          <w:lang w:val="en-US"/>
        </w:rPr>
      </w:pPr>
      <w:r w:rsidRPr="00FF4934">
        <w:rPr>
          <w:rFonts w:ascii="Times New Roman" w:hAnsi="Times New Roman" w:cs="Times New Roman"/>
          <w:b/>
          <w:sz w:val="28"/>
          <w:szCs w:val="28"/>
          <w:lang w:val="en-US"/>
        </w:rPr>
        <w:t>Object of research:</w:t>
      </w:r>
      <w:r w:rsidRPr="00FF4934">
        <w:rPr>
          <w:rFonts w:ascii="Times New Roman" w:hAnsi="Times New Roman" w:cs="Times New Roman"/>
          <w:sz w:val="28"/>
          <w:szCs w:val="28"/>
          <w:lang w:val="en-US"/>
        </w:rPr>
        <w:t xml:space="preserve"> </w:t>
      </w:r>
      <w:r w:rsidR="00B02132" w:rsidRPr="00442ED3">
        <w:rPr>
          <w:rFonts w:ascii="Times New Roman" w:hAnsi="Times New Roman"/>
          <w:sz w:val="28"/>
          <w:szCs w:val="28"/>
          <w:lang w:val="en-US"/>
        </w:rPr>
        <w:t>the objective of this research is to study the species diversity and ecology of</w:t>
      </w:r>
      <w:r w:rsidRPr="00442ED3">
        <w:rPr>
          <w:rFonts w:ascii="Times New Roman" w:hAnsi="Times New Roman" w:cs="Times New Roman"/>
          <w:sz w:val="28"/>
          <w:szCs w:val="28"/>
          <w:lang w:val="en-US"/>
        </w:rPr>
        <w:t xml:space="preserve"> chigger mites. </w:t>
      </w:r>
      <w:r w:rsidR="00B02132" w:rsidRPr="00442ED3">
        <w:rPr>
          <w:rFonts w:ascii="Times New Roman" w:hAnsi="Times New Roman"/>
          <w:sz w:val="28"/>
          <w:szCs w:val="28"/>
          <w:lang w:val="en-US"/>
        </w:rPr>
        <w:t>In order to realize the objective was settled the following tasks: to study the fauna complex of</w:t>
      </w:r>
      <w:r w:rsidR="00B02132" w:rsidRPr="00442ED3">
        <w:rPr>
          <w:rFonts w:ascii="Times New Roman" w:hAnsi="Times New Roman" w:cs="Times New Roman"/>
          <w:sz w:val="28"/>
          <w:szCs w:val="28"/>
          <w:lang w:val="en-US"/>
        </w:rPr>
        <w:t xml:space="preserve"> </w:t>
      </w:r>
      <w:r w:rsidRPr="00442ED3">
        <w:rPr>
          <w:rFonts w:ascii="Times New Roman" w:hAnsi="Times New Roman" w:cs="Times New Roman"/>
          <w:sz w:val="28"/>
          <w:szCs w:val="28"/>
          <w:lang w:val="en-US"/>
        </w:rPr>
        <w:t xml:space="preserve">chigger mites; </w:t>
      </w:r>
      <w:r w:rsidR="00442ED3" w:rsidRPr="00442ED3">
        <w:rPr>
          <w:rFonts w:ascii="Times New Roman" w:hAnsi="Times New Roman"/>
          <w:sz w:val="28"/>
          <w:szCs w:val="28"/>
          <w:lang w:val="en-US"/>
        </w:rPr>
        <w:t>identify the host range and the degree of their participation in the feeding of</w:t>
      </w:r>
      <w:r w:rsidRPr="00442ED3">
        <w:rPr>
          <w:rFonts w:ascii="Times New Roman" w:hAnsi="Times New Roman" w:cs="Times New Roman"/>
          <w:sz w:val="28"/>
          <w:szCs w:val="28"/>
          <w:lang w:val="en-US"/>
        </w:rPr>
        <w:t xml:space="preserve"> mites; </w:t>
      </w:r>
      <w:r w:rsidR="00442ED3" w:rsidRPr="00442ED3">
        <w:rPr>
          <w:rFonts w:ascii="Times New Roman" w:hAnsi="Times New Roman"/>
          <w:sz w:val="28"/>
          <w:szCs w:val="28"/>
          <w:lang w:val="en-US"/>
        </w:rPr>
        <w:t>to determine seasonal dynamics and the number of parasites; to discover the vertical and zonal spreading of</w:t>
      </w:r>
      <w:r w:rsidRPr="00442ED3">
        <w:rPr>
          <w:rFonts w:ascii="Times New Roman" w:hAnsi="Times New Roman" w:cs="Times New Roman"/>
          <w:sz w:val="28"/>
          <w:szCs w:val="28"/>
          <w:lang w:val="en-US"/>
        </w:rPr>
        <w:t xml:space="preserve"> chigger mites. </w:t>
      </w:r>
    </w:p>
    <w:p w:rsidR="0084633F" w:rsidRPr="00442ED3" w:rsidRDefault="00155922" w:rsidP="0084633F">
      <w:pPr>
        <w:spacing w:after="0"/>
        <w:ind w:firstLine="567"/>
        <w:jc w:val="both"/>
        <w:rPr>
          <w:rFonts w:ascii="Times New Roman" w:hAnsi="Times New Roman" w:cs="Times New Roman"/>
          <w:b/>
          <w:sz w:val="28"/>
          <w:szCs w:val="28"/>
          <w:lang w:val="en-US"/>
        </w:rPr>
      </w:pPr>
      <w:r w:rsidRPr="00442ED3">
        <w:rPr>
          <w:rFonts w:ascii="Times New Roman" w:hAnsi="Times New Roman" w:cs="Times New Roman"/>
          <w:b/>
          <w:sz w:val="28"/>
          <w:szCs w:val="28"/>
          <w:lang w:val="en-US"/>
        </w:rPr>
        <w:t>Methods of investigation:</w:t>
      </w:r>
      <w:r w:rsidRPr="00442ED3">
        <w:rPr>
          <w:rFonts w:ascii="Times New Roman" w:hAnsi="Times New Roman" w:cs="Times New Roman"/>
          <w:sz w:val="28"/>
          <w:szCs w:val="28"/>
          <w:lang w:val="en-US"/>
        </w:rPr>
        <w:t xml:space="preserve"> </w:t>
      </w:r>
      <w:r w:rsidR="00442ED3" w:rsidRPr="00442ED3">
        <w:rPr>
          <w:rFonts w:ascii="Times New Roman" w:hAnsi="Times New Roman"/>
          <w:sz w:val="28"/>
          <w:szCs w:val="28"/>
          <w:lang w:val="en-US"/>
        </w:rPr>
        <w:t>expeditionary and laboratory</w:t>
      </w:r>
      <w:r w:rsidRPr="00442ED3">
        <w:rPr>
          <w:rFonts w:ascii="Times New Roman" w:hAnsi="Times New Roman" w:cs="Times New Roman"/>
          <w:sz w:val="28"/>
          <w:szCs w:val="28"/>
          <w:lang w:val="en-US"/>
        </w:rPr>
        <w:t>.</w:t>
      </w:r>
    </w:p>
    <w:p w:rsidR="0084633F" w:rsidRPr="00FF4934" w:rsidRDefault="00155922" w:rsidP="0084633F">
      <w:pPr>
        <w:spacing w:after="0"/>
        <w:ind w:firstLine="567"/>
        <w:jc w:val="both"/>
        <w:rPr>
          <w:rFonts w:ascii="Times New Roman" w:hAnsi="Times New Roman" w:cs="Times New Roman"/>
          <w:b/>
          <w:sz w:val="28"/>
          <w:szCs w:val="28"/>
          <w:lang w:val="en-US"/>
        </w:rPr>
      </w:pPr>
      <w:r w:rsidRPr="00FF4934">
        <w:rPr>
          <w:rFonts w:ascii="Times New Roman" w:hAnsi="Times New Roman" w:cs="Times New Roman"/>
          <w:b/>
          <w:sz w:val="28"/>
          <w:szCs w:val="28"/>
          <w:lang w:val="en-US"/>
        </w:rPr>
        <w:t>Obtained results and their novelty:</w:t>
      </w:r>
      <w:r w:rsidR="00442ED3">
        <w:rPr>
          <w:rFonts w:ascii="Times New Roman" w:hAnsi="Times New Roman" w:cs="Times New Roman"/>
          <w:b/>
          <w:sz w:val="28"/>
          <w:szCs w:val="28"/>
          <w:lang w:val="en-US"/>
        </w:rPr>
        <w:t xml:space="preserve"> </w:t>
      </w:r>
      <w:r w:rsidR="00442ED3" w:rsidRPr="00442ED3">
        <w:rPr>
          <w:rFonts w:ascii="Times New Roman" w:hAnsi="Times New Roman"/>
          <w:sz w:val="28"/>
          <w:szCs w:val="28"/>
          <w:lang w:val="en-US"/>
        </w:rPr>
        <w:t>it was taking an inventory</w:t>
      </w:r>
      <w:r w:rsidR="00442ED3" w:rsidRPr="00DE46DF">
        <w:rPr>
          <w:rFonts w:ascii="Times New Roman" w:hAnsi="Times New Roman"/>
          <w:sz w:val="26"/>
          <w:szCs w:val="26"/>
          <w:lang w:val="en-US"/>
        </w:rPr>
        <w:t xml:space="preserve"> of</w:t>
      </w:r>
      <w:r w:rsidRPr="00FF4934">
        <w:rPr>
          <w:rFonts w:ascii="Times New Roman" w:hAnsi="Times New Roman" w:cs="Times New Roman"/>
          <w:sz w:val="28"/>
          <w:szCs w:val="28"/>
          <w:lang w:val="en-US"/>
        </w:rPr>
        <w:t xml:space="preserve"> </w:t>
      </w:r>
      <w:proofErr w:type="spellStart"/>
      <w:r w:rsidRPr="00FF4934">
        <w:rPr>
          <w:rFonts w:ascii="Times New Roman" w:hAnsi="Times New Roman" w:cs="Times New Roman"/>
          <w:sz w:val="28"/>
          <w:szCs w:val="28"/>
          <w:lang w:val="en-US"/>
        </w:rPr>
        <w:t>trombiculid</w:t>
      </w:r>
      <w:proofErr w:type="spellEnd"/>
      <w:r w:rsidRPr="00FF4934">
        <w:rPr>
          <w:rFonts w:ascii="Times New Roman" w:hAnsi="Times New Roman" w:cs="Times New Roman"/>
          <w:sz w:val="28"/>
          <w:szCs w:val="28"/>
          <w:lang w:val="en-US"/>
        </w:rPr>
        <w:t xml:space="preserve"> mites </w:t>
      </w:r>
      <w:proofErr w:type="spellStart"/>
      <w:r w:rsidRPr="00FF4934">
        <w:rPr>
          <w:rFonts w:ascii="Times New Roman" w:hAnsi="Times New Roman" w:cs="Times New Roman"/>
          <w:sz w:val="28"/>
          <w:szCs w:val="28"/>
          <w:lang w:val="en-US"/>
        </w:rPr>
        <w:t>Ala-Archa</w:t>
      </w:r>
      <w:proofErr w:type="spellEnd"/>
      <w:r w:rsidRPr="00FF4934">
        <w:rPr>
          <w:rFonts w:ascii="Times New Roman" w:hAnsi="Times New Roman" w:cs="Times New Roman"/>
          <w:sz w:val="28"/>
          <w:szCs w:val="28"/>
          <w:lang w:val="en-US"/>
        </w:rPr>
        <w:t xml:space="preserve"> gorge. </w:t>
      </w:r>
      <w:r w:rsidR="00442ED3" w:rsidRPr="00DE46DF">
        <w:rPr>
          <w:rFonts w:ascii="Times New Roman" w:hAnsi="Times New Roman"/>
          <w:sz w:val="26"/>
          <w:szCs w:val="26"/>
          <w:lang w:val="en-US"/>
        </w:rPr>
        <w:t xml:space="preserve">It was determined the dwelling of 22 species of mites of the 6 genus and 2 families on small mammals. </w:t>
      </w:r>
      <w:r w:rsidRPr="00FF4934">
        <w:rPr>
          <w:rFonts w:ascii="Times New Roman" w:hAnsi="Times New Roman" w:cs="Times New Roman"/>
          <w:sz w:val="28"/>
          <w:szCs w:val="28"/>
          <w:lang w:val="en-US"/>
        </w:rPr>
        <w:t xml:space="preserve"> Chigger mites parasitized on six species of animals belonging to the insectivores, rodents, and lagomorphs. Highest species diversity has </w:t>
      </w:r>
      <w:proofErr w:type="spellStart"/>
      <w:r w:rsidRPr="00FF4934">
        <w:rPr>
          <w:rFonts w:ascii="Times New Roman" w:hAnsi="Times New Roman" w:cs="Times New Roman"/>
          <w:i/>
          <w:sz w:val="28"/>
          <w:szCs w:val="28"/>
          <w:lang w:val="en-US"/>
        </w:rPr>
        <w:t>Neotrombicula</w:t>
      </w:r>
      <w:proofErr w:type="spellEnd"/>
      <w:r w:rsidRPr="00FF4934">
        <w:rPr>
          <w:rFonts w:ascii="Times New Roman" w:hAnsi="Times New Roman" w:cs="Times New Roman"/>
          <w:sz w:val="28"/>
          <w:szCs w:val="28"/>
          <w:lang w:val="en-US"/>
        </w:rPr>
        <w:t xml:space="preserve"> genus of 12 species (54 %). </w:t>
      </w:r>
      <w:proofErr w:type="gramStart"/>
      <w:r w:rsidRPr="00FF4934">
        <w:rPr>
          <w:rFonts w:ascii="Times New Roman" w:hAnsi="Times New Roman" w:cs="Times New Roman"/>
          <w:sz w:val="28"/>
          <w:szCs w:val="28"/>
          <w:lang w:val="en-US"/>
        </w:rPr>
        <w:t>Described two new species for science.</w:t>
      </w:r>
      <w:proofErr w:type="gramEnd"/>
      <w:r w:rsidRPr="00FF4934">
        <w:rPr>
          <w:rFonts w:ascii="Times New Roman" w:hAnsi="Times New Roman" w:cs="Times New Roman"/>
          <w:sz w:val="28"/>
          <w:szCs w:val="28"/>
          <w:lang w:val="en-US"/>
        </w:rPr>
        <w:t xml:space="preserve"> First established dominant species change from season to season. The main value in mites sustenance presenting silver vole, which collected 9658 copies (93</w:t>
      </w:r>
      <w:proofErr w:type="gramStart"/>
      <w:r w:rsidRPr="00FF4934">
        <w:rPr>
          <w:rFonts w:ascii="Times New Roman" w:hAnsi="Times New Roman" w:cs="Times New Roman"/>
          <w:sz w:val="28"/>
          <w:szCs w:val="28"/>
          <w:lang w:val="en-US"/>
        </w:rPr>
        <w:t>,67</w:t>
      </w:r>
      <w:proofErr w:type="gramEnd"/>
      <w:r w:rsidRPr="00FF4934">
        <w:rPr>
          <w:rFonts w:ascii="Times New Roman" w:hAnsi="Times New Roman" w:cs="Times New Roman"/>
          <w:sz w:val="28"/>
          <w:szCs w:val="28"/>
          <w:lang w:val="en-US"/>
        </w:rPr>
        <w:t xml:space="preserve"> %) and wood mouse 485 copies. (4</w:t>
      </w:r>
      <w:proofErr w:type="gramStart"/>
      <w:r w:rsidRPr="00FF4934">
        <w:rPr>
          <w:rFonts w:ascii="Times New Roman" w:hAnsi="Times New Roman" w:cs="Times New Roman"/>
          <w:sz w:val="28"/>
          <w:szCs w:val="28"/>
          <w:lang w:val="en-US"/>
        </w:rPr>
        <w:t>,70</w:t>
      </w:r>
      <w:proofErr w:type="gramEnd"/>
      <w:r w:rsidRPr="00FF4934">
        <w:rPr>
          <w:rFonts w:ascii="Times New Roman" w:hAnsi="Times New Roman" w:cs="Times New Roman"/>
          <w:sz w:val="28"/>
          <w:szCs w:val="28"/>
          <w:lang w:val="en-US"/>
        </w:rPr>
        <w:t xml:space="preserve"> %). On the silver vole found 22 species of </w:t>
      </w:r>
      <w:proofErr w:type="gramStart"/>
      <w:r w:rsidRPr="00FF4934">
        <w:rPr>
          <w:rFonts w:ascii="Times New Roman" w:hAnsi="Times New Roman" w:cs="Times New Roman"/>
          <w:sz w:val="28"/>
          <w:szCs w:val="28"/>
          <w:lang w:val="en-US"/>
        </w:rPr>
        <w:t>mites</w:t>
      </w:r>
      <w:proofErr w:type="gramEnd"/>
      <w:r w:rsidRPr="00FF4934">
        <w:rPr>
          <w:rFonts w:ascii="Times New Roman" w:hAnsi="Times New Roman" w:cs="Times New Roman"/>
          <w:sz w:val="28"/>
          <w:szCs w:val="28"/>
          <w:lang w:val="en-US"/>
        </w:rPr>
        <w:t xml:space="preserve"> </w:t>
      </w:r>
      <w:proofErr w:type="spellStart"/>
      <w:r w:rsidRPr="00FF4934">
        <w:rPr>
          <w:rFonts w:ascii="Times New Roman" w:hAnsi="Times New Roman" w:cs="Times New Roman"/>
          <w:sz w:val="28"/>
          <w:szCs w:val="28"/>
          <w:lang w:val="en-US"/>
        </w:rPr>
        <w:t>trombiculidae</w:t>
      </w:r>
      <w:proofErr w:type="spellEnd"/>
      <w:r w:rsidRPr="00FF4934">
        <w:rPr>
          <w:rFonts w:ascii="Times New Roman" w:hAnsi="Times New Roman" w:cs="Times New Roman"/>
          <w:sz w:val="28"/>
          <w:szCs w:val="28"/>
          <w:lang w:val="en-US"/>
        </w:rPr>
        <w:t xml:space="preserve">. Among them are dominated </w:t>
      </w:r>
      <w:r w:rsidRPr="00FF4934">
        <w:rPr>
          <w:rFonts w:ascii="Times New Roman" w:hAnsi="Times New Roman" w:cs="Times New Roman"/>
          <w:i/>
          <w:sz w:val="28"/>
          <w:szCs w:val="28"/>
          <w:lang w:val="en-US"/>
        </w:rPr>
        <w:t xml:space="preserve">N. (N.) </w:t>
      </w:r>
      <w:proofErr w:type="spellStart"/>
      <w:r w:rsidRPr="00FF4934">
        <w:rPr>
          <w:rFonts w:ascii="Times New Roman" w:hAnsi="Times New Roman" w:cs="Times New Roman"/>
          <w:i/>
          <w:sz w:val="28"/>
          <w:szCs w:val="28"/>
          <w:lang w:val="en-US"/>
        </w:rPr>
        <w:t>monticola</w:t>
      </w:r>
      <w:proofErr w:type="spellEnd"/>
      <w:r w:rsidRPr="00FF4934">
        <w:rPr>
          <w:rFonts w:ascii="Times New Roman" w:hAnsi="Times New Roman" w:cs="Times New Roman"/>
          <w:sz w:val="28"/>
          <w:szCs w:val="28"/>
          <w:lang w:val="en-US"/>
        </w:rPr>
        <w:t xml:space="preserve"> 50</w:t>
      </w:r>
      <w:proofErr w:type="gramStart"/>
      <w:r w:rsidRPr="00FF4934">
        <w:rPr>
          <w:rFonts w:ascii="Times New Roman" w:hAnsi="Times New Roman" w:cs="Times New Roman"/>
          <w:sz w:val="28"/>
          <w:szCs w:val="28"/>
          <w:lang w:val="en-US"/>
        </w:rPr>
        <w:t>,63</w:t>
      </w:r>
      <w:proofErr w:type="gramEnd"/>
      <w:r w:rsidRPr="00FF4934">
        <w:rPr>
          <w:rFonts w:ascii="Times New Roman" w:hAnsi="Times New Roman" w:cs="Times New Roman"/>
          <w:sz w:val="28"/>
          <w:szCs w:val="28"/>
          <w:lang w:val="en-US"/>
        </w:rPr>
        <w:t xml:space="preserve"> %, from the charges of this rodent. It was found that in female of </w:t>
      </w:r>
      <w:proofErr w:type="gramStart"/>
      <w:r w:rsidRPr="00FF4934">
        <w:rPr>
          <w:rFonts w:ascii="Times New Roman" w:hAnsi="Times New Roman" w:cs="Times New Roman"/>
          <w:sz w:val="28"/>
          <w:szCs w:val="28"/>
          <w:lang w:val="en-US"/>
        </w:rPr>
        <w:t>voles</w:t>
      </w:r>
      <w:proofErr w:type="gramEnd"/>
      <w:r w:rsidRPr="00FF4934">
        <w:rPr>
          <w:rFonts w:ascii="Times New Roman" w:hAnsi="Times New Roman" w:cs="Times New Roman"/>
          <w:sz w:val="28"/>
          <w:szCs w:val="28"/>
          <w:lang w:val="en-US"/>
        </w:rPr>
        <w:t xml:space="preserve"> silver and wood mouse ticks lived more than in males. Among age groups, the largest silver vole damage had </w:t>
      </w:r>
      <w:proofErr w:type="spellStart"/>
      <w:r w:rsidRPr="00FF4934">
        <w:rPr>
          <w:rFonts w:ascii="Times New Roman" w:hAnsi="Times New Roman" w:cs="Times New Roman"/>
          <w:sz w:val="28"/>
          <w:szCs w:val="28"/>
          <w:lang w:val="en-US"/>
        </w:rPr>
        <w:t>adultus</w:t>
      </w:r>
      <w:proofErr w:type="spellEnd"/>
      <w:r w:rsidRPr="00FF4934">
        <w:rPr>
          <w:rFonts w:ascii="Times New Roman" w:hAnsi="Times New Roman" w:cs="Times New Roman"/>
          <w:sz w:val="28"/>
          <w:szCs w:val="28"/>
          <w:lang w:val="en-US"/>
        </w:rPr>
        <w:t xml:space="preserve"> (5-7 months) and in males was 85</w:t>
      </w:r>
      <w:proofErr w:type="gramStart"/>
      <w:r w:rsidRPr="00FF4934">
        <w:rPr>
          <w:rFonts w:ascii="Times New Roman" w:hAnsi="Times New Roman" w:cs="Times New Roman"/>
          <w:sz w:val="28"/>
          <w:szCs w:val="28"/>
          <w:lang w:val="en-US"/>
        </w:rPr>
        <w:t>,79</w:t>
      </w:r>
      <w:proofErr w:type="gramEnd"/>
      <w:r w:rsidRPr="00FF4934">
        <w:rPr>
          <w:rFonts w:ascii="Times New Roman" w:hAnsi="Times New Roman" w:cs="Times New Roman"/>
          <w:sz w:val="28"/>
          <w:szCs w:val="28"/>
          <w:lang w:val="en-US"/>
        </w:rPr>
        <w:t xml:space="preserve"> </w:t>
      </w:r>
      <w:r w:rsidR="00442ED3" w:rsidRPr="00442ED3">
        <w:rPr>
          <w:rFonts w:ascii="Times New Roman" w:hAnsi="Times New Roman"/>
          <w:sz w:val="28"/>
          <w:szCs w:val="28"/>
          <w:lang w:val="en-US"/>
        </w:rPr>
        <w:t xml:space="preserve">specimens, and females was up to </w:t>
      </w:r>
      <w:r w:rsidRPr="00442ED3">
        <w:rPr>
          <w:rFonts w:ascii="Times New Roman" w:hAnsi="Times New Roman" w:cs="Times New Roman"/>
          <w:sz w:val="28"/>
          <w:szCs w:val="28"/>
          <w:lang w:val="en-US"/>
        </w:rPr>
        <w:t xml:space="preserve">150,42 </w:t>
      </w:r>
      <w:r w:rsidR="00442ED3" w:rsidRPr="00442ED3">
        <w:rPr>
          <w:rFonts w:ascii="Times New Roman" w:hAnsi="Times New Roman"/>
          <w:sz w:val="28"/>
          <w:szCs w:val="28"/>
          <w:lang w:val="en-US"/>
        </w:rPr>
        <w:t>specimens per animal unit</w:t>
      </w:r>
      <w:r w:rsidRPr="00442ED3">
        <w:rPr>
          <w:rFonts w:ascii="Times New Roman" w:hAnsi="Times New Roman" w:cs="Times New Roman"/>
          <w:sz w:val="28"/>
          <w:szCs w:val="28"/>
          <w:lang w:val="en-US"/>
        </w:rPr>
        <w:t>.</w:t>
      </w:r>
      <w:r w:rsidRPr="00FF4934">
        <w:rPr>
          <w:rFonts w:ascii="Times New Roman" w:hAnsi="Times New Roman" w:cs="Times New Roman"/>
          <w:sz w:val="28"/>
          <w:szCs w:val="28"/>
          <w:lang w:val="en-US"/>
        </w:rPr>
        <w:t xml:space="preserve"> </w:t>
      </w:r>
    </w:p>
    <w:p w:rsidR="00442ED3" w:rsidRPr="00442ED3" w:rsidRDefault="00155922" w:rsidP="00442ED3">
      <w:pPr>
        <w:spacing w:after="0" w:line="240" w:lineRule="auto"/>
        <w:ind w:firstLine="567"/>
        <w:jc w:val="both"/>
        <w:rPr>
          <w:rFonts w:ascii="Times New Roman" w:hAnsi="Times New Roman"/>
          <w:sz w:val="28"/>
          <w:szCs w:val="28"/>
          <w:lang w:val="en-US"/>
        </w:rPr>
      </w:pPr>
      <w:r w:rsidRPr="00FF4934">
        <w:rPr>
          <w:rFonts w:ascii="Times New Roman" w:hAnsi="Times New Roman" w:cs="Times New Roman"/>
          <w:b/>
          <w:sz w:val="28"/>
          <w:szCs w:val="28"/>
          <w:lang w:val="en-US"/>
        </w:rPr>
        <w:t>Practical significance:</w:t>
      </w:r>
      <w:r w:rsidRPr="00FF4934">
        <w:rPr>
          <w:rFonts w:ascii="Times New Roman" w:hAnsi="Times New Roman" w:cs="Times New Roman"/>
          <w:sz w:val="28"/>
          <w:szCs w:val="28"/>
          <w:lang w:val="en-US"/>
        </w:rPr>
        <w:t xml:space="preserve"> </w:t>
      </w:r>
      <w:r w:rsidR="00442ED3" w:rsidRPr="00442ED3">
        <w:rPr>
          <w:rFonts w:ascii="Times New Roman" w:hAnsi="Times New Roman"/>
          <w:sz w:val="28"/>
          <w:szCs w:val="28"/>
          <w:lang w:val="en-US"/>
        </w:rPr>
        <w:t>the obtained data can be used by Medical and Veterinary workers in the preparation and implementation of preventive measures.</w:t>
      </w:r>
    </w:p>
    <w:p w:rsidR="00442ED3" w:rsidRPr="00442ED3" w:rsidRDefault="00155922" w:rsidP="0084633F">
      <w:pPr>
        <w:spacing w:after="0"/>
        <w:ind w:firstLine="567"/>
        <w:jc w:val="both"/>
        <w:rPr>
          <w:rFonts w:ascii="Times New Roman" w:hAnsi="Times New Roman" w:cs="Times New Roman"/>
          <w:sz w:val="28"/>
          <w:szCs w:val="28"/>
          <w:lang w:val="en-US"/>
        </w:rPr>
      </w:pPr>
      <w:r w:rsidRPr="00442ED3">
        <w:rPr>
          <w:rFonts w:ascii="Times New Roman" w:hAnsi="Times New Roman" w:cs="Times New Roman"/>
          <w:sz w:val="28"/>
          <w:szCs w:val="28"/>
          <w:lang w:val="en-US"/>
        </w:rPr>
        <w:t>.</w:t>
      </w:r>
    </w:p>
    <w:p w:rsidR="00442ED3" w:rsidRPr="00442ED3" w:rsidRDefault="00155922" w:rsidP="00442ED3">
      <w:pPr>
        <w:spacing w:after="0" w:line="240" w:lineRule="auto"/>
        <w:ind w:firstLine="567"/>
        <w:jc w:val="both"/>
        <w:rPr>
          <w:rFonts w:ascii="Times New Roman" w:hAnsi="Times New Roman"/>
          <w:sz w:val="28"/>
          <w:szCs w:val="28"/>
          <w:lang w:val="en-US"/>
        </w:rPr>
      </w:pPr>
      <w:r w:rsidRPr="00FF4934">
        <w:rPr>
          <w:rFonts w:ascii="Times New Roman" w:hAnsi="Times New Roman" w:cs="Times New Roman"/>
          <w:b/>
          <w:sz w:val="28"/>
          <w:szCs w:val="28"/>
          <w:lang w:val="en-US"/>
        </w:rPr>
        <w:t>Area of usage:</w:t>
      </w:r>
      <w:r w:rsidRPr="00FF4934">
        <w:rPr>
          <w:rFonts w:ascii="Times New Roman" w:hAnsi="Times New Roman" w:cs="Times New Roman"/>
          <w:sz w:val="28"/>
          <w:szCs w:val="28"/>
          <w:lang w:val="en-US"/>
        </w:rPr>
        <w:t xml:space="preserve"> </w:t>
      </w:r>
      <w:r w:rsidR="00442ED3" w:rsidRPr="00442ED3">
        <w:rPr>
          <w:rFonts w:ascii="Times New Roman" w:hAnsi="Times New Roman"/>
          <w:sz w:val="28"/>
          <w:szCs w:val="28"/>
          <w:lang w:val="en-US"/>
        </w:rPr>
        <w:t>The research results are implemented in educational process in higher educational institutions on the subjects of zoology, parasitology, comparative anatomy of animals, private entomology, the course "Methods of zoological research" for Master’s students.</w:t>
      </w:r>
    </w:p>
    <w:p w:rsidR="006B00AD" w:rsidRPr="00442ED3" w:rsidRDefault="006B00AD" w:rsidP="00442ED3">
      <w:pPr>
        <w:spacing w:after="0"/>
        <w:ind w:firstLine="567"/>
        <w:jc w:val="both"/>
        <w:rPr>
          <w:rFonts w:ascii="Times New Roman" w:hAnsi="Times New Roman" w:cs="Times New Roman"/>
          <w:b/>
          <w:sz w:val="28"/>
          <w:szCs w:val="28"/>
          <w:lang w:val="en-US"/>
        </w:rPr>
      </w:pPr>
    </w:p>
    <w:p w:rsidR="00566B95" w:rsidRPr="00442ED3"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3742B" w:rsidRPr="00FF4934" w:rsidRDefault="0053742B" w:rsidP="00C67D5A">
      <w:pPr>
        <w:spacing w:after="0" w:line="240" w:lineRule="auto"/>
        <w:rPr>
          <w:rFonts w:ascii="Times New Roman" w:hAnsi="Times New Roman" w:cs="Times New Roman"/>
          <w:b/>
          <w:sz w:val="28"/>
          <w:szCs w:val="28"/>
          <w:lang w:val="en-US"/>
        </w:rPr>
      </w:pPr>
    </w:p>
    <w:p w:rsidR="0053742B" w:rsidRPr="00FF4934" w:rsidRDefault="0053742B" w:rsidP="006B00AD">
      <w:pPr>
        <w:spacing w:after="0" w:line="240" w:lineRule="auto"/>
        <w:ind w:firstLine="567"/>
        <w:jc w:val="center"/>
        <w:rPr>
          <w:rFonts w:ascii="Times New Roman" w:hAnsi="Times New Roman" w:cs="Times New Roman"/>
          <w:b/>
          <w:sz w:val="28"/>
          <w:szCs w:val="28"/>
          <w:lang w:val="en-US"/>
        </w:rPr>
      </w:pPr>
    </w:p>
    <w:p w:rsidR="0053742B" w:rsidRPr="00FF4934" w:rsidRDefault="0053742B" w:rsidP="006B00AD">
      <w:pPr>
        <w:spacing w:after="0" w:line="240" w:lineRule="auto"/>
        <w:ind w:firstLine="567"/>
        <w:jc w:val="center"/>
        <w:rPr>
          <w:rFonts w:ascii="Times New Roman" w:hAnsi="Times New Roman" w:cs="Times New Roman"/>
          <w:b/>
          <w:sz w:val="28"/>
          <w:szCs w:val="28"/>
          <w:lang w:val="en-US"/>
        </w:rPr>
      </w:pPr>
    </w:p>
    <w:p w:rsidR="0053742B" w:rsidRPr="00FF4934" w:rsidRDefault="0053742B" w:rsidP="006B00AD">
      <w:pPr>
        <w:spacing w:after="0" w:line="240" w:lineRule="auto"/>
        <w:ind w:firstLine="567"/>
        <w:jc w:val="center"/>
        <w:rPr>
          <w:rFonts w:ascii="Times New Roman" w:hAnsi="Times New Roman" w:cs="Times New Roman"/>
          <w:b/>
          <w:sz w:val="28"/>
          <w:szCs w:val="28"/>
          <w:lang w:val="en-US"/>
        </w:rPr>
      </w:pPr>
    </w:p>
    <w:p w:rsidR="0053742B" w:rsidRPr="00FF4934" w:rsidRDefault="0053742B" w:rsidP="006B00AD">
      <w:pPr>
        <w:spacing w:after="0" w:line="240" w:lineRule="auto"/>
        <w:ind w:firstLine="567"/>
        <w:jc w:val="center"/>
        <w:rPr>
          <w:rFonts w:ascii="Times New Roman" w:hAnsi="Times New Roman" w:cs="Times New Roman"/>
          <w:b/>
          <w:sz w:val="28"/>
          <w:szCs w:val="28"/>
          <w:lang w:val="en-US"/>
        </w:rPr>
      </w:pPr>
    </w:p>
    <w:p w:rsidR="0053742B" w:rsidRPr="00FF4934" w:rsidRDefault="0053742B" w:rsidP="006B00AD">
      <w:pPr>
        <w:spacing w:after="0" w:line="240" w:lineRule="auto"/>
        <w:ind w:firstLine="567"/>
        <w:jc w:val="center"/>
        <w:rPr>
          <w:rFonts w:ascii="Times New Roman" w:hAnsi="Times New Roman" w:cs="Times New Roman"/>
          <w:b/>
          <w:sz w:val="28"/>
          <w:szCs w:val="28"/>
          <w:lang w:val="en-US"/>
        </w:rPr>
      </w:pPr>
    </w:p>
    <w:p w:rsidR="0053742B" w:rsidRPr="00FF4934" w:rsidRDefault="0053742B" w:rsidP="006B00AD">
      <w:pPr>
        <w:spacing w:after="0" w:line="240" w:lineRule="auto"/>
        <w:ind w:firstLine="567"/>
        <w:jc w:val="center"/>
        <w:rPr>
          <w:rFonts w:ascii="Times New Roman" w:hAnsi="Times New Roman" w:cs="Times New Roman"/>
          <w:b/>
          <w:sz w:val="28"/>
          <w:szCs w:val="28"/>
          <w:lang w:val="en-US"/>
        </w:rPr>
      </w:pPr>
    </w:p>
    <w:p w:rsidR="0053742B" w:rsidRPr="00FF4934" w:rsidRDefault="0053742B"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933CFD" w:rsidRPr="00FF4934" w:rsidRDefault="00933CFD"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566B95" w:rsidRPr="004121E7" w:rsidRDefault="00566B95" w:rsidP="00583D29">
      <w:pPr>
        <w:spacing w:after="0" w:line="240" w:lineRule="auto"/>
        <w:rPr>
          <w:rFonts w:ascii="Times New Roman" w:hAnsi="Times New Roman" w:cs="Times New Roman"/>
          <w:b/>
          <w:sz w:val="28"/>
          <w:szCs w:val="28"/>
          <w:lang w:val="en-US"/>
        </w:rPr>
      </w:pPr>
    </w:p>
    <w:p w:rsidR="00566B95" w:rsidRPr="00FF4934" w:rsidRDefault="00566B95" w:rsidP="006B00AD">
      <w:pPr>
        <w:spacing w:after="0" w:line="240" w:lineRule="auto"/>
        <w:ind w:firstLine="567"/>
        <w:jc w:val="center"/>
        <w:rPr>
          <w:rFonts w:ascii="Times New Roman" w:hAnsi="Times New Roman" w:cs="Times New Roman"/>
          <w:b/>
          <w:sz w:val="28"/>
          <w:szCs w:val="28"/>
          <w:lang w:val="en-US"/>
        </w:rPr>
      </w:pPr>
    </w:p>
    <w:p w:rsidR="006B00AD" w:rsidRPr="00FF4934" w:rsidRDefault="003D3AB3" w:rsidP="00C67D5A">
      <w:pPr>
        <w:spacing w:after="0" w:line="240" w:lineRule="auto"/>
        <w:jc w:val="center"/>
        <w:rPr>
          <w:rFonts w:ascii="Times New Roman" w:hAnsi="Times New Roman" w:cs="Times New Roman"/>
          <w:sz w:val="28"/>
          <w:szCs w:val="28"/>
        </w:rPr>
      </w:pPr>
      <w:r>
        <w:rPr>
          <w:rFonts w:ascii="Times New Roman" w:hAnsi="Times New Roman" w:cs="Times New Roman"/>
          <w:b/>
          <w:sz w:val="28"/>
          <w:szCs w:val="28"/>
          <w:lang w:val="en-US"/>
        </w:rPr>
        <w:t xml:space="preserve">         </w:t>
      </w:r>
      <w:r w:rsidR="006B00AD" w:rsidRPr="00FF4934">
        <w:rPr>
          <w:rFonts w:ascii="Times New Roman" w:hAnsi="Times New Roman" w:cs="Times New Roman"/>
          <w:sz w:val="28"/>
          <w:szCs w:val="28"/>
        </w:rPr>
        <w:t>Подписано в печать …..</w:t>
      </w:r>
    </w:p>
    <w:p w:rsidR="006B00AD" w:rsidRPr="00FF4934" w:rsidRDefault="009B7E3F" w:rsidP="009B7E3F">
      <w:pPr>
        <w:pStyle w:val="a5"/>
        <w:spacing w:after="0" w:line="240" w:lineRule="auto"/>
        <w:ind w:left="1800"/>
        <w:rPr>
          <w:rFonts w:cs="Times New Roman"/>
          <w:szCs w:val="28"/>
        </w:rPr>
      </w:pPr>
      <w:r w:rsidRPr="00FF4934">
        <w:rPr>
          <w:rFonts w:cs="Times New Roman"/>
          <w:szCs w:val="28"/>
        </w:rPr>
        <w:t xml:space="preserve">                       </w:t>
      </w:r>
      <w:r w:rsidR="00933CFD" w:rsidRPr="00FF4934">
        <w:rPr>
          <w:rFonts w:cs="Times New Roman"/>
          <w:szCs w:val="28"/>
        </w:rPr>
        <w:t xml:space="preserve">  </w:t>
      </w:r>
      <w:r w:rsidR="006B00AD" w:rsidRPr="00FF4934">
        <w:rPr>
          <w:rFonts w:cs="Times New Roman"/>
          <w:szCs w:val="28"/>
        </w:rPr>
        <w:t>Формат…… Печать офсетная.</w:t>
      </w:r>
    </w:p>
    <w:p w:rsidR="006B00AD" w:rsidRPr="00FF4934" w:rsidRDefault="00FA5ACC" w:rsidP="00521AA6">
      <w:pPr>
        <w:pStyle w:val="a5"/>
        <w:spacing w:after="0" w:line="240" w:lineRule="auto"/>
        <w:ind w:left="3240"/>
        <w:rPr>
          <w:rFonts w:cs="Times New Roman"/>
          <w:szCs w:val="28"/>
        </w:rPr>
      </w:pPr>
      <w:r w:rsidRPr="00FF4934">
        <w:rPr>
          <w:rFonts w:cs="Times New Roman"/>
          <w:szCs w:val="28"/>
        </w:rPr>
        <w:t xml:space="preserve"> </w:t>
      </w:r>
      <w:r w:rsidR="00933CFD" w:rsidRPr="00FF4934">
        <w:rPr>
          <w:rFonts w:cs="Times New Roman"/>
          <w:szCs w:val="28"/>
        </w:rPr>
        <w:t xml:space="preserve">  </w:t>
      </w:r>
      <w:r w:rsidRPr="00FF4934">
        <w:rPr>
          <w:rFonts w:cs="Times New Roman"/>
          <w:szCs w:val="28"/>
        </w:rPr>
        <w:t xml:space="preserve">  </w:t>
      </w:r>
      <w:r w:rsidR="006B00AD" w:rsidRPr="00FF4934">
        <w:rPr>
          <w:rFonts w:cs="Times New Roman"/>
          <w:szCs w:val="28"/>
        </w:rPr>
        <w:t>Об</w:t>
      </w:r>
      <w:r w:rsidR="009B7E3F" w:rsidRPr="00FF4934">
        <w:rPr>
          <w:rFonts w:cs="Times New Roman"/>
          <w:szCs w:val="28"/>
        </w:rPr>
        <w:t>ъ</w:t>
      </w:r>
      <w:r w:rsidR="006B00AD" w:rsidRPr="00FF4934">
        <w:rPr>
          <w:rFonts w:cs="Times New Roman"/>
          <w:szCs w:val="28"/>
        </w:rPr>
        <w:t>ем…… Тираж…..</w:t>
      </w:r>
    </w:p>
    <w:p w:rsidR="006B00AD" w:rsidRPr="00FF4934" w:rsidRDefault="006B00AD" w:rsidP="006B00AD">
      <w:pPr>
        <w:pBdr>
          <w:bottom w:val="single" w:sz="12" w:space="1" w:color="auto"/>
        </w:pBdr>
        <w:spacing w:after="0" w:line="240" w:lineRule="auto"/>
        <w:ind w:firstLine="567"/>
        <w:jc w:val="center"/>
        <w:rPr>
          <w:rFonts w:ascii="Times New Roman" w:hAnsi="Times New Roman" w:cs="Times New Roman"/>
          <w:sz w:val="28"/>
          <w:szCs w:val="28"/>
        </w:rPr>
      </w:pPr>
    </w:p>
    <w:p w:rsidR="006B00AD" w:rsidRPr="00FF4934" w:rsidRDefault="006B00AD" w:rsidP="006B00AD">
      <w:pPr>
        <w:spacing w:after="0" w:line="240" w:lineRule="auto"/>
        <w:ind w:firstLine="567"/>
        <w:jc w:val="center"/>
        <w:rPr>
          <w:rFonts w:ascii="Times New Roman" w:hAnsi="Times New Roman" w:cs="Times New Roman"/>
          <w:b/>
          <w:sz w:val="28"/>
          <w:szCs w:val="28"/>
        </w:rPr>
      </w:pPr>
    </w:p>
    <w:p w:rsidR="006B00AD" w:rsidRPr="00FF4934" w:rsidRDefault="006B00AD" w:rsidP="006B00AD">
      <w:pPr>
        <w:spacing w:after="0" w:line="240" w:lineRule="auto"/>
        <w:ind w:firstLine="567"/>
        <w:jc w:val="center"/>
        <w:rPr>
          <w:rFonts w:ascii="Times New Roman" w:hAnsi="Times New Roman" w:cs="Times New Roman"/>
          <w:b/>
          <w:sz w:val="28"/>
          <w:szCs w:val="28"/>
        </w:rPr>
      </w:pPr>
    </w:p>
    <w:sectPr w:rsidR="006B00AD" w:rsidRPr="00FF4934" w:rsidSect="005C108F">
      <w:footerReference w:type="default" r:id="rId21"/>
      <w:pgSz w:w="11906" w:h="16838"/>
      <w:pgMar w:top="1134" w:right="850" w:bottom="1134" w:left="1701" w:header="70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ED3" w:rsidRDefault="00442ED3" w:rsidP="00496ADC">
      <w:pPr>
        <w:spacing w:after="0" w:line="240" w:lineRule="auto"/>
      </w:pPr>
      <w:r>
        <w:separator/>
      </w:r>
    </w:p>
  </w:endnote>
  <w:endnote w:type="continuationSeparator" w:id="0">
    <w:p w:rsidR="00442ED3" w:rsidRDefault="00442ED3" w:rsidP="0049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4804661"/>
      <w:docPartObj>
        <w:docPartGallery w:val="Page Numbers (Bottom of Page)"/>
        <w:docPartUnique/>
      </w:docPartObj>
    </w:sdtPr>
    <w:sdtEndPr/>
    <w:sdtContent>
      <w:p w:rsidR="00442ED3" w:rsidRPr="00A73B97" w:rsidRDefault="00442ED3">
        <w:pPr>
          <w:pStyle w:val="ac"/>
          <w:jc w:val="center"/>
          <w:rPr>
            <w:rFonts w:ascii="Times New Roman" w:hAnsi="Times New Roman" w:cs="Times New Roman"/>
            <w:sz w:val="28"/>
            <w:szCs w:val="28"/>
          </w:rPr>
        </w:pPr>
        <w:r w:rsidRPr="00A73B97">
          <w:rPr>
            <w:rFonts w:ascii="Times New Roman" w:hAnsi="Times New Roman" w:cs="Times New Roman"/>
            <w:sz w:val="28"/>
            <w:szCs w:val="28"/>
          </w:rPr>
          <w:fldChar w:fldCharType="begin"/>
        </w:r>
        <w:r w:rsidRPr="00A73B97">
          <w:rPr>
            <w:rFonts w:ascii="Times New Roman" w:hAnsi="Times New Roman" w:cs="Times New Roman"/>
            <w:sz w:val="28"/>
            <w:szCs w:val="28"/>
          </w:rPr>
          <w:instrText xml:space="preserve"> PAGE   \* MERGEFORMAT </w:instrText>
        </w:r>
        <w:r w:rsidRPr="00A73B97">
          <w:rPr>
            <w:rFonts w:ascii="Times New Roman" w:hAnsi="Times New Roman" w:cs="Times New Roman"/>
            <w:sz w:val="28"/>
            <w:szCs w:val="28"/>
          </w:rPr>
          <w:fldChar w:fldCharType="separate"/>
        </w:r>
        <w:r w:rsidR="00A56018">
          <w:rPr>
            <w:rFonts w:ascii="Times New Roman" w:hAnsi="Times New Roman" w:cs="Times New Roman"/>
            <w:noProof/>
            <w:sz w:val="28"/>
            <w:szCs w:val="28"/>
          </w:rPr>
          <w:t>17</w:t>
        </w:r>
        <w:r w:rsidRPr="00A73B97">
          <w:rPr>
            <w:rFonts w:ascii="Times New Roman" w:hAnsi="Times New Roman" w:cs="Times New Roman"/>
            <w:sz w:val="28"/>
            <w:szCs w:val="28"/>
          </w:rPr>
          <w:fldChar w:fldCharType="end"/>
        </w:r>
      </w:p>
    </w:sdtContent>
  </w:sdt>
  <w:p w:rsidR="00442ED3" w:rsidRDefault="00442ED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D3" w:rsidRDefault="00442ED3">
    <w:pPr>
      <w:pStyle w:val="ac"/>
      <w:jc w:val="center"/>
    </w:pPr>
    <w:r w:rsidRPr="0066781A">
      <w:rPr>
        <w:rFonts w:ascii="Times New Roman" w:hAnsi="Times New Roman" w:cs="Times New Roman"/>
        <w:sz w:val="28"/>
        <w:szCs w:val="28"/>
      </w:rPr>
      <w:fldChar w:fldCharType="begin"/>
    </w:r>
    <w:r w:rsidRPr="0066781A">
      <w:rPr>
        <w:rFonts w:ascii="Times New Roman" w:hAnsi="Times New Roman" w:cs="Times New Roman"/>
        <w:sz w:val="28"/>
        <w:szCs w:val="28"/>
      </w:rPr>
      <w:instrText xml:space="preserve"> PAGE   \* MERGEFORMAT </w:instrText>
    </w:r>
    <w:r w:rsidRPr="0066781A">
      <w:rPr>
        <w:rFonts w:ascii="Times New Roman" w:hAnsi="Times New Roman" w:cs="Times New Roman"/>
        <w:sz w:val="28"/>
        <w:szCs w:val="28"/>
      </w:rPr>
      <w:fldChar w:fldCharType="separate"/>
    </w:r>
    <w:r w:rsidR="00A56018">
      <w:rPr>
        <w:rFonts w:ascii="Times New Roman" w:hAnsi="Times New Roman" w:cs="Times New Roman"/>
        <w:noProof/>
        <w:sz w:val="28"/>
        <w:szCs w:val="28"/>
      </w:rPr>
      <w:t>24</w:t>
    </w:r>
    <w:r w:rsidRPr="0066781A">
      <w:rPr>
        <w:rFonts w:ascii="Times New Roman" w:hAnsi="Times New Roman" w:cs="Times New Roman"/>
        <w:sz w:val="28"/>
        <w:szCs w:val="28"/>
      </w:rPr>
      <w:fldChar w:fldCharType="end"/>
    </w:r>
  </w:p>
  <w:p w:rsidR="00442ED3" w:rsidRPr="009F3419" w:rsidRDefault="00442ED3">
    <w:pPr>
      <w:pStyle w:val="ac"/>
      <w:rPr>
        <w:rFonts w:ascii="Times New Roman" w:hAnsi="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ED3" w:rsidRDefault="00442ED3" w:rsidP="00496ADC">
      <w:pPr>
        <w:spacing w:after="0" w:line="240" w:lineRule="auto"/>
      </w:pPr>
      <w:r>
        <w:separator/>
      </w:r>
    </w:p>
  </w:footnote>
  <w:footnote w:type="continuationSeparator" w:id="0">
    <w:p w:rsidR="00442ED3" w:rsidRDefault="00442ED3" w:rsidP="00496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50CB"/>
    <w:multiLevelType w:val="hybridMultilevel"/>
    <w:tmpl w:val="8168D21A"/>
    <w:lvl w:ilvl="0" w:tplc="E492487A">
      <w:start w:val="1"/>
      <w:numFmt w:val="decimal"/>
      <w:lvlText w:val="%1."/>
      <w:lvlJc w:val="left"/>
      <w:pPr>
        <w:ind w:left="50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61E50"/>
    <w:multiLevelType w:val="hybridMultilevel"/>
    <w:tmpl w:val="5816DD90"/>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5720A13"/>
    <w:multiLevelType w:val="multilevel"/>
    <w:tmpl w:val="B71E958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2B2537"/>
    <w:multiLevelType w:val="hybridMultilevel"/>
    <w:tmpl w:val="E892C542"/>
    <w:lvl w:ilvl="0" w:tplc="0419000F">
      <w:start w:val="1"/>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1EB7073"/>
    <w:multiLevelType w:val="multilevel"/>
    <w:tmpl w:val="50204D78"/>
    <w:lvl w:ilvl="0">
      <w:start w:val="1"/>
      <w:numFmt w:val="decimal"/>
      <w:lvlText w:val="%1)"/>
      <w:lvlJc w:val="center"/>
      <w:pPr>
        <w:ind w:left="360" w:hanging="72"/>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7C11F83"/>
    <w:multiLevelType w:val="multilevel"/>
    <w:tmpl w:val="EA020E44"/>
    <w:lvl w:ilvl="0">
      <w:start w:val="1"/>
      <w:numFmt w:val="decimal"/>
      <w:lvlText w:val="%1"/>
      <w:lvlJc w:val="center"/>
      <w:pPr>
        <w:ind w:left="340" w:hanging="51"/>
      </w:pPr>
      <w:rPr>
        <w:rFonts w:hint="default"/>
      </w:rPr>
    </w:lvl>
    <w:lvl w:ilvl="1">
      <w:start w:val="1"/>
      <w:numFmt w:val="decimal"/>
      <w:lvlText w:val="%2)"/>
      <w:lvlJc w:val="left"/>
      <w:pPr>
        <w:ind w:left="414" w:hanging="51"/>
      </w:pPr>
      <w:rPr>
        <w:rFonts w:hint="default"/>
      </w:rPr>
    </w:lvl>
    <w:lvl w:ilvl="2">
      <w:start w:val="1"/>
      <w:numFmt w:val="decimal"/>
      <w:lvlText w:val="%3)"/>
      <w:lvlJc w:val="left"/>
      <w:pPr>
        <w:ind w:left="488" w:hanging="51"/>
      </w:pPr>
      <w:rPr>
        <w:rFonts w:hint="default"/>
      </w:rPr>
    </w:lvl>
    <w:lvl w:ilvl="3">
      <w:start w:val="1"/>
      <w:numFmt w:val="decimal"/>
      <w:lvlText w:val="(%4)"/>
      <w:lvlJc w:val="left"/>
      <w:pPr>
        <w:ind w:left="562" w:hanging="51"/>
      </w:pPr>
      <w:rPr>
        <w:rFonts w:hint="default"/>
      </w:rPr>
    </w:lvl>
    <w:lvl w:ilvl="4">
      <w:start w:val="1"/>
      <w:numFmt w:val="lowerLetter"/>
      <w:lvlText w:val="(%5)"/>
      <w:lvlJc w:val="left"/>
      <w:pPr>
        <w:ind w:left="636" w:hanging="51"/>
      </w:pPr>
      <w:rPr>
        <w:rFonts w:hint="default"/>
      </w:rPr>
    </w:lvl>
    <w:lvl w:ilvl="5">
      <w:start w:val="1"/>
      <w:numFmt w:val="lowerRoman"/>
      <w:lvlText w:val="(%6)"/>
      <w:lvlJc w:val="left"/>
      <w:pPr>
        <w:ind w:left="710" w:hanging="51"/>
      </w:pPr>
      <w:rPr>
        <w:rFonts w:hint="default"/>
      </w:rPr>
    </w:lvl>
    <w:lvl w:ilvl="6">
      <w:start w:val="1"/>
      <w:numFmt w:val="decimal"/>
      <w:lvlText w:val="%7."/>
      <w:lvlJc w:val="left"/>
      <w:pPr>
        <w:ind w:left="784" w:hanging="51"/>
      </w:pPr>
      <w:rPr>
        <w:rFonts w:hint="default"/>
      </w:rPr>
    </w:lvl>
    <w:lvl w:ilvl="7">
      <w:start w:val="1"/>
      <w:numFmt w:val="lowerLetter"/>
      <w:lvlText w:val="%8."/>
      <w:lvlJc w:val="left"/>
      <w:pPr>
        <w:ind w:left="858" w:hanging="51"/>
      </w:pPr>
      <w:rPr>
        <w:rFonts w:hint="default"/>
      </w:rPr>
    </w:lvl>
    <w:lvl w:ilvl="8">
      <w:start w:val="1"/>
      <w:numFmt w:val="lowerRoman"/>
      <w:lvlText w:val="%9."/>
      <w:lvlJc w:val="left"/>
      <w:pPr>
        <w:ind w:left="932" w:hanging="51"/>
      </w:pPr>
      <w:rPr>
        <w:rFonts w:hint="default"/>
      </w:rPr>
    </w:lvl>
  </w:abstractNum>
  <w:abstractNum w:abstractNumId="6">
    <w:nsid w:val="40DD1DF8"/>
    <w:multiLevelType w:val="hybridMultilevel"/>
    <w:tmpl w:val="BD888B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E751AC7"/>
    <w:multiLevelType w:val="hybridMultilevel"/>
    <w:tmpl w:val="26225282"/>
    <w:lvl w:ilvl="0" w:tplc="5F5831F6">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987196"/>
    <w:multiLevelType w:val="multilevel"/>
    <w:tmpl w:val="C12C27DC"/>
    <w:lvl w:ilvl="0">
      <w:start w:val="1"/>
      <w:numFmt w:val="decimal"/>
      <w:lvlText w:val="%1)"/>
      <w:lvlJc w:val="center"/>
      <w:pPr>
        <w:ind w:left="360" w:hanging="72"/>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1903F30"/>
    <w:multiLevelType w:val="multilevel"/>
    <w:tmpl w:val="FF2E4F60"/>
    <w:lvl w:ilvl="0">
      <w:start w:val="1"/>
      <w:numFmt w:val="decimal"/>
      <w:lvlText w:val="%1)"/>
      <w:lvlJc w:val="center"/>
      <w:pPr>
        <w:ind w:left="360" w:hanging="72"/>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6E437B1"/>
    <w:multiLevelType w:val="multilevel"/>
    <w:tmpl w:val="50204D78"/>
    <w:lvl w:ilvl="0">
      <w:start w:val="1"/>
      <w:numFmt w:val="decimal"/>
      <w:lvlText w:val="%1)"/>
      <w:lvlJc w:val="center"/>
      <w:pPr>
        <w:ind w:left="360" w:hanging="72"/>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6336E5B"/>
    <w:multiLevelType w:val="hybridMultilevel"/>
    <w:tmpl w:val="E5C8B7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6FE45D28"/>
    <w:multiLevelType w:val="hybridMultilevel"/>
    <w:tmpl w:val="1652C9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6"/>
  </w:num>
  <w:num w:numId="2">
    <w:abstractNumId w:val="0"/>
  </w:num>
  <w:num w:numId="3">
    <w:abstractNumId w:val="7"/>
  </w:num>
  <w:num w:numId="4">
    <w:abstractNumId w:val="12"/>
  </w:num>
  <w:num w:numId="5">
    <w:abstractNumId w:val="11"/>
  </w:num>
  <w:num w:numId="6">
    <w:abstractNumId w:val="2"/>
  </w:num>
  <w:num w:numId="7">
    <w:abstractNumId w:val="9"/>
  </w:num>
  <w:num w:numId="8">
    <w:abstractNumId w:val="8"/>
  </w:num>
  <w:num w:numId="9">
    <w:abstractNumId w:val="4"/>
  </w:num>
  <w:num w:numId="10">
    <w:abstractNumId w:val="1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116737">
      <o:colormenu v:ext="edit" strokecolor="none [3213]"/>
    </o:shapedefaults>
  </w:hdrShapeDefaults>
  <w:footnotePr>
    <w:footnote w:id="-1"/>
    <w:footnote w:id="0"/>
  </w:footnotePr>
  <w:endnotePr>
    <w:endnote w:id="-1"/>
    <w:endnote w:id="0"/>
  </w:endnotePr>
  <w:compat>
    <w:useFELayout/>
    <w:compatSetting w:name="compatibilityMode" w:uri="http://schemas.microsoft.com/office/word" w:val="12"/>
  </w:compat>
  <w:rsids>
    <w:rsidRoot w:val="00DC3D78"/>
    <w:rsid w:val="00003B03"/>
    <w:rsid w:val="00003F48"/>
    <w:rsid w:val="0000480B"/>
    <w:rsid w:val="00012954"/>
    <w:rsid w:val="00017A73"/>
    <w:rsid w:val="000208B8"/>
    <w:rsid w:val="00031827"/>
    <w:rsid w:val="00045055"/>
    <w:rsid w:val="00057775"/>
    <w:rsid w:val="00062113"/>
    <w:rsid w:val="00062B00"/>
    <w:rsid w:val="0006462A"/>
    <w:rsid w:val="00077A21"/>
    <w:rsid w:val="00080871"/>
    <w:rsid w:val="00094F69"/>
    <w:rsid w:val="000958F7"/>
    <w:rsid w:val="000A650C"/>
    <w:rsid w:val="000B3F98"/>
    <w:rsid w:val="000B6280"/>
    <w:rsid w:val="000C0395"/>
    <w:rsid w:val="000C52D4"/>
    <w:rsid w:val="000E3845"/>
    <w:rsid w:val="000E4DE2"/>
    <w:rsid w:val="001151BE"/>
    <w:rsid w:val="00121949"/>
    <w:rsid w:val="00124F3D"/>
    <w:rsid w:val="00131863"/>
    <w:rsid w:val="00141AAC"/>
    <w:rsid w:val="00155922"/>
    <w:rsid w:val="00160530"/>
    <w:rsid w:val="001607A2"/>
    <w:rsid w:val="00173069"/>
    <w:rsid w:val="00177017"/>
    <w:rsid w:val="00183B8C"/>
    <w:rsid w:val="00185514"/>
    <w:rsid w:val="00186F2C"/>
    <w:rsid w:val="001916C4"/>
    <w:rsid w:val="001A21E1"/>
    <w:rsid w:val="001B016F"/>
    <w:rsid w:val="001B33DD"/>
    <w:rsid w:val="001C3611"/>
    <w:rsid w:val="001C68CB"/>
    <w:rsid w:val="001C778E"/>
    <w:rsid w:val="001D0A37"/>
    <w:rsid w:val="001D3C93"/>
    <w:rsid w:val="001E44A9"/>
    <w:rsid w:val="001E55E5"/>
    <w:rsid w:val="001E62B9"/>
    <w:rsid w:val="001F02CA"/>
    <w:rsid w:val="001F5519"/>
    <w:rsid w:val="0020106F"/>
    <w:rsid w:val="002019A4"/>
    <w:rsid w:val="002034A7"/>
    <w:rsid w:val="0021736C"/>
    <w:rsid w:val="002250DD"/>
    <w:rsid w:val="002340B2"/>
    <w:rsid w:val="00235846"/>
    <w:rsid w:val="0023731D"/>
    <w:rsid w:val="0024119B"/>
    <w:rsid w:val="0024423E"/>
    <w:rsid w:val="0024494D"/>
    <w:rsid w:val="00244BE3"/>
    <w:rsid w:val="00244EEE"/>
    <w:rsid w:val="00252C4D"/>
    <w:rsid w:val="00254DD8"/>
    <w:rsid w:val="00254F4F"/>
    <w:rsid w:val="0026172D"/>
    <w:rsid w:val="00262D0D"/>
    <w:rsid w:val="00263CC0"/>
    <w:rsid w:val="00296351"/>
    <w:rsid w:val="002A0304"/>
    <w:rsid w:val="002B44F5"/>
    <w:rsid w:val="002B4AA4"/>
    <w:rsid w:val="002C7B52"/>
    <w:rsid w:val="002D5AEF"/>
    <w:rsid w:val="002E0FAF"/>
    <w:rsid w:val="002F23F2"/>
    <w:rsid w:val="00301FB8"/>
    <w:rsid w:val="003100A8"/>
    <w:rsid w:val="00313C6B"/>
    <w:rsid w:val="00313D53"/>
    <w:rsid w:val="00314D47"/>
    <w:rsid w:val="00322CAE"/>
    <w:rsid w:val="00323220"/>
    <w:rsid w:val="00326EF5"/>
    <w:rsid w:val="00356407"/>
    <w:rsid w:val="003747D4"/>
    <w:rsid w:val="00387054"/>
    <w:rsid w:val="003954BE"/>
    <w:rsid w:val="003A4D57"/>
    <w:rsid w:val="003B14A1"/>
    <w:rsid w:val="003B3FC2"/>
    <w:rsid w:val="003B6AA7"/>
    <w:rsid w:val="003C1E82"/>
    <w:rsid w:val="003C5B08"/>
    <w:rsid w:val="003C6C0C"/>
    <w:rsid w:val="003D3AB3"/>
    <w:rsid w:val="003E7333"/>
    <w:rsid w:val="004121E7"/>
    <w:rsid w:val="00413214"/>
    <w:rsid w:val="00414BCB"/>
    <w:rsid w:val="0042124B"/>
    <w:rsid w:val="004218ED"/>
    <w:rsid w:val="0043489A"/>
    <w:rsid w:val="00436A0E"/>
    <w:rsid w:val="004420D5"/>
    <w:rsid w:val="00442ED3"/>
    <w:rsid w:val="00442FDB"/>
    <w:rsid w:val="0045745E"/>
    <w:rsid w:val="00461975"/>
    <w:rsid w:val="004624DD"/>
    <w:rsid w:val="00463CB6"/>
    <w:rsid w:val="004779AB"/>
    <w:rsid w:val="00486B68"/>
    <w:rsid w:val="00496ADC"/>
    <w:rsid w:val="004A2895"/>
    <w:rsid w:val="004D3F33"/>
    <w:rsid w:val="004D40E7"/>
    <w:rsid w:val="004F26F3"/>
    <w:rsid w:val="004F399F"/>
    <w:rsid w:val="00521AA6"/>
    <w:rsid w:val="005259E2"/>
    <w:rsid w:val="00530A87"/>
    <w:rsid w:val="0053546A"/>
    <w:rsid w:val="0053742B"/>
    <w:rsid w:val="00537BB0"/>
    <w:rsid w:val="005475F5"/>
    <w:rsid w:val="00551DAC"/>
    <w:rsid w:val="00552777"/>
    <w:rsid w:val="00555650"/>
    <w:rsid w:val="00566B95"/>
    <w:rsid w:val="00583636"/>
    <w:rsid w:val="00583D29"/>
    <w:rsid w:val="00595018"/>
    <w:rsid w:val="005957DF"/>
    <w:rsid w:val="005975DB"/>
    <w:rsid w:val="005A549D"/>
    <w:rsid w:val="005B0AD8"/>
    <w:rsid w:val="005B5F8B"/>
    <w:rsid w:val="005B63DB"/>
    <w:rsid w:val="005C108F"/>
    <w:rsid w:val="005D08A7"/>
    <w:rsid w:val="005F1C62"/>
    <w:rsid w:val="005F6893"/>
    <w:rsid w:val="0060567B"/>
    <w:rsid w:val="006104AF"/>
    <w:rsid w:val="0062218C"/>
    <w:rsid w:val="00623B2F"/>
    <w:rsid w:val="00641882"/>
    <w:rsid w:val="00643031"/>
    <w:rsid w:val="00645B32"/>
    <w:rsid w:val="00650A1D"/>
    <w:rsid w:val="006625B2"/>
    <w:rsid w:val="0066586B"/>
    <w:rsid w:val="0066781A"/>
    <w:rsid w:val="00670B26"/>
    <w:rsid w:val="0067473E"/>
    <w:rsid w:val="0068711D"/>
    <w:rsid w:val="00690E42"/>
    <w:rsid w:val="006A26D6"/>
    <w:rsid w:val="006B00AD"/>
    <w:rsid w:val="006C02EB"/>
    <w:rsid w:val="006C0C69"/>
    <w:rsid w:val="006C225F"/>
    <w:rsid w:val="006C31AB"/>
    <w:rsid w:val="006C605E"/>
    <w:rsid w:val="006D788D"/>
    <w:rsid w:val="006D78D5"/>
    <w:rsid w:val="006E2BC2"/>
    <w:rsid w:val="006E4651"/>
    <w:rsid w:val="006E759E"/>
    <w:rsid w:val="006E794A"/>
    <w:rsid w:val="006F64FB"/>
    <w:rsid w:val="006F6E15"/>
    <w:rsid w:val="00705873"/>
    <w:rsid w:val="00705F65"/>
    <w:rsid w:val="007104CA"/>
    <w:rsid w:val="00713F6E"/>
    <w:rsid w:val="0073025E"/>
    <w:rsid w:val="007331F7"/>
    <w:rsid w:val="0074415D"/>
    <w:rsid w:val="007446DE"/>
    <w:rsid w:val="0074687B"/>
    <w:rsid w:val="00747B1A"/>
    <w:rsid w:val="007549A8"/>
    <w:rsid w:val="00756BCB"/>
    <w:rsid w:val="0075722D"/>
    <w:rsid w:val="00760FFA"/>
    <w:rsid w:val="0077171B"/>
    <w:rsid w:val="00774059"/>
    <w:rsid w:val="00774859"/>
    <w:rsid w:val="007802A1"/>
    <w:rsid w:val="007902A4"/>
    <w:rsid w:val="00792AB6"/>
    <w:rsid w:val="007A0DAA"/>
    <w:rsid w:val="007A137F"/>
    <w:rsid w:val="007A2055"/>
    <w:rsid w:val="007D3195"/>
    <w:rsid w:val="007D3EC7"/>
    <w:rsid w:val="007E26A1"/>
    <w:rsid w:val="007F0FFE"/>
    <w:rsid w:val="007F1348"/>
    <w:rsid w:val="00800D23"/>
    <w:rsid w:val="00800E4C"/>
    <w:rsid w:val="00801A9D"/>
    <w:rsid w:val="00802F95"/>
    <w:rsid w:val="00803774"/>
    <w:rsid w:val="00811052"/>
    <w:rsid w:val="008242B3"/>
    <w:rsid w:val="00834EEE"/>
    <w:rsid w:val="00837B2B"/>
    <w:rsid w:val="00841FC3"/>
    <w:rsid w:val="0084357B"/>
    <w:rsid w:val="0084633F"/>
    <w:rsid w:val="0084665D"/>
    <w:rsid w:val="008558D2"/>
    <w:rsid w:val="008564B8"/>
    <w:rsid w:val="0086231D"/>
    <w:rsid w:val="00872E54"/>
    <w:rsid w:val="00873077"/>
    <w:rsid w:val="00882397"/>
    <w:rsid w:val="008905C5"/>
    <w:rsid w:val="00890A7B"/>
    <w:rsid w:val="0089248D"/>
    <w:rsid w:val="00893153"/>
    <w:rsid w:val="008A4A2B"/>
    <w:rsid w:val="008B02D1"/>
    <w:rsid w:val="008B25DB"/>
    <w:rsid w:val="008B2AE4"/>
    <w:rsid w:val="008B2D01"/>
    <w:rsid w:val="008C40C3"/>
    <w:rsid w:val="008F24F0"/>
    <w:rsid w:val="008F275B"/>
    <w:rsid w:val="009057EC"/>
    <w:rsid w:val="00905C10"/>
    <w:rsid w:val="0091661D"/>
    <w:rsid w:val="00933CFD"/>
    <w:rsid w:val="009432EB"/>
    <w:rsid w:val="009509B3"/>
    <w:rsid w:val="00953F04"/>
    <w:rsid w:val="00956C25"/>
    <w:rsid w:val="009662F5"/>
    <w:rsid w:val="009700C1"/>
    <w:rsid w:val="009757A7"/>
    <w:rsid w:val="009900E7"/>
    <w:rsid w:val="00990F07"/>
    <w:rsid w:val="0099141D"/>
    <w:rsid w:val="009927A8"/>
    <w:rsid w:val="009B3812"/>
    <w:rsid w:val="009B7E3F"/>
    <w:rsid w:val="009C0FC4"/>
    <w:rsid w:val="009E4561"/>
    <w:rsid w:val="009F2540"/>
    <w:rsid w:val="009F3419"/>
    <w:rsid w:val="009F61CE"/>
    <w:rsid w:val="00A0024D"/>
    <w:rsid w:val="00A00464"/>
    <w:rsid w:val="00A070A2"/>
    <w:rsid w:val="00A10606"/>
    <w:rsid w:val="00A11753"/>
    <w:rsid w:val="00A27014"/>
    <w:rsid w:val="00A409EF"/>
    <w:rsid w:val="00A45141"/>
    <w:rsid w:val="00A53061"/>
    <w:rsid w:val="00A56018"/>
    <w:rsid w:val="00A60615"/>
    <w:rsid w:val="00A67CF0"/>
    <w:rsid w:val="00A70D2D"/>
    <w:rsid w:val="00A71F67"/>
    <w:rsid w:val="00A73084"/>
    <w:rsid w:val="00A73B97"/>
    <w:rsid w:val="00A83762"/>
    <w:rsid w:val="00AB7AE6"/>
    <w:rsid w:val="00AC4FCD"/>
    <w:rsid w:val="00AD3A98"/>
    <w:rsid w:val="00AE389A"/>
    <w:rsid w:val="00AE425B"/>
    <w:rsid w:val="00AE6644"/>
    <w:rsid w:val="00AF5F9B"/>
    <w:rsid w:val="00AF6E86"/>
    <w:rsid w:val="00B02132"/>
    <w:rsid w:val="00B1463D"/>
    <w:rsid w:val="00B22500"/>
    <w:rsid w:val="00B24CB5"/>
    <w:rsid w:val="00B32EB1"/>
    <w:rsid w:val="00B346C6"/>
    <w:rsid w:val="00B46838"/>
    <w:rsid w:val="00B5000A"/>
    <w:rsid w:val="00B5501A"/>
    <w:rsid w:val="00B555A6"/>
    <w:rsid w:val="00B832A5"/>
    <w:rsid w:val="00B838E2"/>
    <w:rsid w:val="00B83DBC"/>
    <w:rsid w:val="00B849AE"/>
    <w:rsid w:val="00B86B92"/>
    <w:rsid w:val="00B901B2"/>
    <w:rsid w:val="00BA74E7"/>
    <w:rsid w:val="00BB189D"/>
    <w:rsid w:val="00BC1287"/>
    <w:rsid w:val="00BC7C2F"/>
    <w:rsid w:val="00BD15D0"/>
    <w:rsid w:val="00BD2355"/>
    <w:rsid w:val="00BD3B6A"/>
    <w:rsid w:val="00BD4B36"/>
    <w:rsid w:val="00BD76DB"/>
    <w:rsid w:val="00BE0ECB"/>
    <w:rsid w:val="00BE40C5"/>
    <w:rsid w:val="00C003A0"/>
    <w:rsid w:val="00C03C4B"/>
    <w:rsid w:val="00C1490B"/>
    <w:rsid w:val="00C173ED"/>
    <w:rsid w:val="00C23738"/>
    <w:rsid w:val="00C24672"/>
    <w:rsid w:val="00C24FE1"/>
    <w:rsid w:val="00C25685"/>
    <w:rsid w:val="00C31743"/>
    <w:rsid w:val="00C37537"/>
    <w:rsid w:val="00C42EF1"/>
    <w:rsid w:val="00C52933"/>
    <w:rsid w:val="00C537E3"/>
    <w:rsid w:val="00C61313"/>
    <w:rsid w:val="00C67D5A"/>
    <w:rsid w:val="00C711AD"/>
    <w:rsid w:val="00C750A7"/>
    <w:rsid w:val="00C77F07"/>
    <w:rsid w:val="00C86BC2"/>
    <w:rsid w:val="00C91956"/>
    <w:rsid w:val="00CB1D64"/>
    <w:rsid w:val="00CB5C9D"/>
    <w:rsid w:val="00CB6744"/>
    <w:rsid w:val="00CC1589"/>
    <w:rsid w:val="00CE0F52"/>
    <w:rsid w:val="00CE73B2"/>
    <w:rsid w:val="00CF0B33"/>
    <w:rsid w:val="00D01541"/>
    <w:rsid w:val="00D05045"/>
    <w:rsid w:val="00D06020"/>
    <w:rsid w:val="00D12F76"/>
    <w:rsid w:val="00D1578A"/>
    <w:rsid w:val="00D15D16"/>
    <w:rsid w:val="00D15F79"/>
    <w:rsid w:val="00D207F7"/>
    <w:rsid w:val="00D22440"/>
    <w:rsid w:val="00D27F81"/>
    <w:rsid w:val="00D34F57"/>
    <w:rsid w:val="00D36693"/>
    <w:rsid w:val="00D44D7B"/>
    <w:rsid w:val="00D45C5A"/>
    <w:rsid w:val="00D5318D"/>
    <w:rsid w:val="00D61BD7"/>
    <w:rsid w:val="00D62831"/>
    <w:rsid w:val="00D62EA7"/>
    <w:rsid w:val="00D741B5"/>
    <w:rsid w:val="00D92FD7"/>
    <w:rsid w:val="00DA485B"/>
    <w:rsid w:val="00DA7123"/>
    <w:rsid w:val="00DB2D58"/>
    <w:rsid w:val="00DC3D78"/>
    <w:rsid w:val="00DE5094"/>
    <w:rsid w:val="00DE6F79"/>
    <w:rsid w:val="00DF3742"/>
    <w:rsid w:val="00DF49D3"/>
    <w:rsid w:val="00DF67E9"/>
    <w:rsid w:val="00DF682B"/>
    <w:rsid w:val="00E05AFA"/>
    <w:rsid w:val="00E52D7E"/>
    <w:rsid w:val="00E55C3B"/>
    <w:rsid w:val="00E837DE"/>
    <w:rsid w:val="00E8776A"/>
    <w:rsid w:val="00E90079"/>
    <w:rsid w:val="00E93B5E"/>
    <w:rsid w:val="00EA38AC"/>
    <w:rsid w:val="00EA3D06"/>
    <w:rsid w:val="00EA61FC"/>
    <w:rsid w:val="00EA6E49"/>
    <w:rsid w:val="00EB3CE2"/>
    <w:rsid w:val="00EB7A4F"/>
    <w:rsid w:val="00EC68E8"/>
    <w:rsid w:val="00EF4465"/>
    <w:rsid w:val="00F14EBB"/>
    <w:rsid w:val="00F21172"/>
    <w:rsid w:val="00F36FD3"/>
    <w:rsid w:val="00F41DE1"/>
    <w:rsid w:val="00F45D57"/>
    <w:rsid w:val="00F54E5C"/>
    <w:rsid w:val="00F554A2"/>
    <w:rsid w:val="00F61A61"/>
    <w:rsid w:val="00F6779F"/>
    <w:rsid w:val="00F71B06"/>
    <w:rsid w:val="00F90956"/>
    <w:rsid w:val="00FA4090"/>
    <w:rsid w:val="00FA55E0"/>
    <w:rsid w:val="00FA5ACC"/>
    <w:rsid w:val="00FB39C7"/>
    <w:rsid w:val="00FB3EC4"/>
    <w:rsid w:val="00FC0309"/>
    <w:rsid w:val="00FC0734"/>
    <w:rsid w:val="00FC2E31"/>
    <w:rsid w:val="00FD2F88"/>
    <w:rsid w:val="00FD6237"/>
    <w:rsid w:val="00FD7418"/>
    <w:rsid w:val="00FE3157"/>
    <w:rsid w:val="00FE4EFD"/>
    <w:rsid w:val="00FF0E5E"/>
    <w:rsid w:val="00FF1EDC"/>
    <w:rsid w:val="00FF4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7">
      <o:colormenu v:ext="edit" stroke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0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C0734"/>
    <w:pPr>
      <w:spacing w:after="0" w:line="240" w:lineRule="auto"/>
    </w:pPr>
    <w:rPr>
      <w:rFonts w:eastAsiaTheme="minorHAnsi"/>
      <w:lang w:eastAsia="en-US"/>
    </w:rPr>
  </w:style>
  <w:style w:type="paragraph" w:styleId="a5">
    <w:name w:val="List Paragraph"/>
    <w:basedOn w:val="a"/>
    <w:uiPriority w:val="34"/>
    <w:qFormat/>
    <w:rsid w:val="008558D2"/>
    <w:pPr>
      <w:ind w:left="720"/>
      <w:contextualSpacing/>
    </w:pPr>
    <w:rPr>
      <w:rFonts w:ascii="Times New Roman" w:eastAsiaTheme="minorHAnsi" w:hAnsi="Times New Roman"/>
      <w:sz w:val="28"/>
      <w:lang w:eastAsia="en-US"/>
    </w:rPr>
  </w:style>
  <w:style w:type="character" w:customStyle="1" w:styleId="9">
    <w:name w:val="Основной текст9"/>
    <w:basedOn w:val="a0"/>
    <w:rsid w:val="0023731D"/>
    <w:rPr>
      <w:rFonts w:ascii="Times New Roman" w:eastAsia="Times New Roman" w:hAnsi="Times New Roman" w:cs="Times New Roman"/>
      <w:b w:val="0"/>
      <w:bCs w:val="0"/>
      <w:i w:val="0"/>
      <w:iCs w:val="0"/>
      <w:smallCaps w:val="0"/>
      <w:strike w:val="0"/>
      <w:spacing w:val="2"/>
      <w:sz w:val="18"/>
      <w:szCs w:val="18"/>
      <w:shd w:val="clear" w:color="auto" w:fill="FFFFFF"/>
    </w:rPr>
  </w:style>
  <w:style w:type="character" w:customStyle="1" w:styleId="11">
    <w:name w:val="Основной текст11"/>
    <w:basedOn w:val="a0"/>
    <w:rsid w:val="00B24CB5"/>
    <w:rPr>
      <w:rFonts w:ascii="Times New Roman" w:eastAsia="Times New Roman" w:hAnsi="Times New Roman" w:cs="Times New Roman"/>
      <w:b w:val="0"/>
      <w:bCs w:val="0"/>
      <w:i w:val="0"/>
      <w:iCs w:val="0"/>
      <w:smallCaps w:val="0"/>
      <w:strike w:val="0"/>
      <w:spacing w:val="3"/>
      <w:sz w:val="18"/>
      <w:szCs w:val="18"/>
      <w:shd w:val="clear" w:color="auto" w:fill="FFFFFF"/>
    </w:rPr>
  </w:style>
  <w:style w:type="character" w:customStyle="1" w:styleId="1pt">
    <w:name w:val="Основной текст + Интервал 1 pt"/>
    <w:basedOn w:val="a0"/>
    <w:rsid w:val="007A0DAA"/>
    <w:rPr>
      <w:rFonts w:ascii="Times New Roman" w:eastAsia="Times New Roman" w:hAnsi="Times New Roman" w:cs="Times New Roman"/>
      <w:b w:val="0"/>
      <w:bCs w:val="0"/>
      <w:i w:val="0"/>
      <w:iCs w:val="0"/>
      <w:smallCaps w:val="0"/>
      <w:strike w:val="0"/>
      <w:spacing w:val="25"/>
      <w:sz w:val="18"/>
      <w:szCs w:val="18"/>
      <w:shd w:val="clear" w:color="auto" w:fill="FFFFFF"/>
    </w:rPr>
  </w:style>
  <w:style w:type="character" w:customStyle="1" w:styleId="7">
    <w:name w:val="Основной текст7"/>
    <w:basedOn w:val="a0"/>
    <w:rsid w:val="00C24FE1"/>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
    <w:name w:val="Заголовок №1_"/>
    <w:basedOn w:val="a0"/>
    <w:link w:val="10"/>
    <w:rsid w:val="00F36FD3"/>
    <w:rPr>
      <w:spacing w:val="3"/>
      <w:sz w:val="25"/>
      <w:szCs w:val="25"/>
      <w:shd w:val="clear" w:color="auto" w:fill="FFFFFF"/>
    </w:rPr>
  </w:style>
  <w:style w:type="paragraph" w:customStyle="1" w:styleId="10">
    <w:name w:val="Заголовок №1"/>
    <w:basedOn w:val="a"/>
    <w:link w:val="1"/>
    <w:rsid w:val="00F36FD3"/>
    <w:pPr>
      <w:shd w:val="clear" w:color="auto" w:fill="FFFFFF"/>
      <w:spacing w:before="60" w:after="60" w:line="0" w:lineRule="atLeast"/>
      <w:outlineLvl w:val="0"/>
    </w:pPr>
    <w:rPr>
      <w:spacing w:val="3"/>
      <w:sz w:val="25"/>
      <w:szCs w:val="25"/>
    </w:rPr>
  </w:style>
  <w:style w:type="character" w:customStyle="1" w:styleId="3">
    <w:name w:val="Основной текст3"/>
    <w:basedOn w:val="a0"/>
    <w:rsid w:val="00F36FD3"/>
    <w:rPr>
      <w:rFonts w:ascii="Times New Roman" w:eastAsia="Times New Roman" w:hAnsi="Times New Roman" w:cs="Times New Roman"/>
      <w:b w:val="0"/>
      <w:bCs w:val="0"/>
      <w:i w:val="0"/>
      <w:iCs w:val="0"/>
      <w:smallCaps w:val="0"/>
      <w:strike w:val="0"/>
      <w:spacing w:val="1"/>
      <w:sz w:val="18"/>
      <w:szCs w:val="18"/>
      <w:shd w:val="clear" w:color="auto" w:fill="FFFFFF"/>
    </w:rPr>
  </w:style>
  <w:style w:type="character" w:customStyle="1" w:styleId="a6">
    <w:name w:val="Основной текст + Курсив"/>
    <w:basedOn w:val="a0"/>
    <w:rsid w:val="0000480B"/>
    <w:rPr>
      <w:rFonts w:ascii="Times New Roman" w:eastAsia="Times New Roman" w:hAnsi="Times New Roman" w:cs="Times New Roman"/>
      <w:b w:val="0"/>
      <w:bCs w:val="0"/>
      <w:i/>
      <w:iCs/>
      <w:smallCaps w:val="0"/>
      <w:strike w:val="0"/>
      <w:spacing w:val="-3"/>
      <w:sz w:val="18"/>
      <w:szCs w:val="18"/>
      <w:shd w:val="clear" w:color="auto" w:fill="FFFFFF"/>
      <w:lang w:val="en-US"/>
    </w:rPr>
  </w:style>
  <w:style w:type="table" w:styleId="a7">
    <w:name w:val="Table Grid"/>
    <w:basedOn w:val="a1"/>
    <w:uiPriority w:val="59"/>
    <w:rsid w:val="00C77F07"/>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003B0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03B03"/>
    <w:rPr>
      <w:rFonts w:ascii="Tahoma" w:hAnsi="Tahoma" w:cs="Tahoma"/>
      <w:sz w:val="16"/>
      <w:szCs w:val="16"/>
    </w:rPr>
  </w:style>
  <w:style w:type="paragraph" w:styleId="aa">
    <w:name w:val="header"/>
    <w:basedOn w:val="a"/>
    <w:link w:val="ab"/>
    <w:uiPriority w:val="99"/>
    <w:semiHidden/>
    <w:unhideWhenUsed/>
    <w:rsid w:val="00496ADC"/>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496ADC"/>
  </w:style>
  <w:style w:type="paragraph" w:styleId="ac">
    <w:name w:val="footer"/>
    <w:basedOn w:val="a"/>
    <w:link w:val="ad"/>
    <w:uiPriority w:val="99"/>
    <w:unhideWhenUsed/>
    <w:rsid w:val="00496AD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96ADC"/>
  </w:style>
  <w:style w:type="character" w:customStyle="1" w:styleId="apple-converted-space">
    <w:name w:val="apple-converted-space"/>
    <w:basedOn w:val="a0"/>
    <w:rsid w:val="00FD7418"/>
  </w:style>
  <w:style w:type="character" w:customStyle="1" w:styleId="a4">
    <w:name w:val="Без интервала Знак"/>
    <w:basedOn w:val="a0"/>
    <w:link w:val="a3"/>
    <w:uiPriority w:val="1"/>
    <w:rsid w:val="00A73B97"/>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02150">
      <w:bodyDiv w:val="1"/>
      <w:marLeft w:val="0"/>
      <w:marRight w:val="0"/>
      <w:marTop w:val="0"/>
      <w:marBottom w:val="0"/>
      <w:divBdr>
        <w:top w:val="none" w:sz="0" w:space="0" w:color="auto"/>
        <w:left w:val="none" w:sz="0" w:space="0" w:color="auto"/>
        <w:bottom w:val="none" w:sz="0" w:space="0" w:color="auto"/>
        <w:right w:val="none" w:sz="0" w:space="0" w:color="auto"/>
      </w:divBdr>
    </w:div>
    <w:div w:id="423764070">
      <w:bodyDiv w:val="1"/>
      <w:marLeft w:val="0"/>
      <w:marRight w:val="0"/>
      <w:marTop w:val="0"/>
      <w:marBottom w:val="0"/>
      <w:divBdr>
        <w:top w:val="none" w:sz="0" w:space="0" w:color="auto"/>
        <w:left w:val="none" w:sz="0" w:space="0" w:color="auto"/>
        <w:bottom w:val="none" w:sz="0" w:space="0" w:color="auto"/>
        <w:right w:val="none" w:sz="0" w:space="0" w:color="auto"/>
      </w:divBdr>
    </w:div>
    <w:div w:id="603153247">
      <w:bodyDiv w:val="1"/>
      <w:marLeft w:val="0"/>
      <w:marRight w:val="0"/>
      <w:marTop w:val="0"/>
      <w:marBottom w:val="0"/>
      <w:divBdr>
        <w:top w:val="none" w:sz="0" w:space="0" w:color="auto"/>
        <w:left w:val="none" w:sz="0" w:space="0" w:color="auto"/>
        <w:bottom w:val="none" w:sz="0" w:space="0" w:color="auto"/>
        <w:right w:val="none" w:sz="0" w:space="0" w:color="auto"/>
      </w:divBdr>
    </w:div>
    <w:div w:id="645401945">
      <w:bodyDiv w:val="1"/>
      <w:marLeft w:val="0"/>
      <w:marRight w:val="0"/>
      <w:marTop w:val="0"/>
      <w:marBottom w:val="0"/>
      <w:divBdr>
        <w:top w:val="none" w:sz="0" w:space="0" w:color="auto"/>
        <w:left w:val="none" w:sz="0" w:space="0" w:color="auto"/>
        <w:bottom w:val="none" w:sz="0" w:space="0" w:color="auto"/>
        <w:right w:val="none" w:sz="0" w:space="0" w:color="auto"/>
      </w:divBdr>
    </w:div>
    <w:div w:id="669912881">
      <w:bodyDiv w:val="1"/>
      <w:marLeft w:val="0"/>
      <w:marRight w:val="0"/>
      <w:marTop w:val="0"/>
      <w:marBottom w:val="0"/>
      <w:divBdr>
        <w:top w:val="none" w:sz="0" w:space="0" w:color="auto"/>
        <w:left w:val="none" w:sz="0" w:space="0" w:color="auto"/>
        <w:bottom w:val="none" w:sz="0" w:space="0" w:color="auto"/>
        <w:right w:val="none" w:sz="0" w:space="0" w:color="auto"/>
      </w:divBdr>
    </w:div>
    <w:div w:id="752623078">
      <w:bodyDiv w:val="1"/>
      <w:marLeft w:val="0"/>
      <w:marRight w:val="0"/>
      <w:marTop w:val="0"/>
      <w:marBottom w:val="0"/>
      <w:divBdr>
        <w:top w:val="none" w:sz="0" w:space="0" w:color="auto"/>
        <w:left w:val="none" w:sz="0" w:space="0" w:color="auto"/>
        <w:bottom w:val="none" w:sz="0" w:space="0" w:color="auto"/>
        <w:right w:val="none" w:sz="0" w:space="0" w:color="auto"/>
      </w:divBdr>
    </w:div>
    <w:div w:id="816218106">
      <w:bodyDiv w:val="1"/>
      <w:marLeft w:val="0"/>
      <w:marRight w:val="0"/>
      <w:marTop w:val="0"/>
      <w:marBottom w:val="0"/>
      <w:divBdr>
        <w:top w:val="none" w:sz="0" w:space="0" w:color="auto"/>
        <w:left w:val="none" w:sz="0" w:space="0" w:color="auto"/>
        <w:bottom w:val="none" w:sz="0" w:space="0" w:color="auto"/>
        <w:right w:val="none" w:sz="0" w:space="0" w:color="auto"/>
      </w:divBdr>
    </w:div>
    <w:div w:id="891699665">
      <w:bodyDiv w:val="1"/>
      <w:marLeft w:val="0"/>
      <w:marRight w:val="0"/>
      <w:marTop w:val="0"/>
      <w:marBottom w:val="0"/>
      <w:divBdr>
        <w:top w:val="none" w:sz="0" w:space="0" w:color="auto"/>
        <w:left w:val="none" w:sz="0" w:space="0" w:color="auto"/>
        <w:bottom w:val="none" w:sz="0" w:space="0" w:color="auto"/>
        <w:right w:val="none" w:sz="0" w:space="0" w:color="auto"/>
      </w:divBdr>
    </w:div>
    <w:div w:id="1103187015">
      <w:bodyDiv w:val="1"/>
      <w:marLeft w:val="0"/>
      <w:marRight w:val="0"/>
      <w:marTop w:val="0"/>
      <w:marBottom w:val="0"/>
      <w:divBdr>
        <w:top w:val="none" w:sz="0" w:space="0" w:color="auto"/>
        <w:left w:val="none" w:sz="0" w:space="0" w:color="auto"/>
        <w:bottom w:val="none" w:sz="0" w:space="0" w:color="auto"/>
        <w:right w:val="none" w:sz="0" w:space="0" w:color="auto"/>
      </w:divBdr>
    </w:div>
    <w:div w:id="1137139495">
      <w:bodyDiv w:val="1"/>
      <w:marLeft w:val="0"/>
      <w:marRight w:val="0"/>
      <w:marTop w:val="0"/>
      <w:marBottom w:val="0"/>
      <w:divBdr>
        <w:top w:val="none" w:sz="0" w:space="0" w:color="auto"/>
        <w:left w:val="none" w:sz="0" w:space="0" w:color="auto"/>
        <w:bottom w:val="none" w:sz="0" w:space="0" w:color="auto"/>
        <w:right w:val="none" w:sz="0" w:space="0" w:color="auto"/>
      </w:divBdr>
    </w:div>
    <w:div w:id="1183402809">
      <w:bodyDiv w:val="1"/>
      <w:marLeft w:val="0"/>
      <w:marRight w:val="0"/>
      <w:marTop w:val="0"/>
      <w:marBottom w:val="0"/>
      <w:divBdr>
        <w:top w:val="none" w:sz="0" w:space="0" w:color="auto"/>
        <w:left w:val="none" w:sz="0" w:space="0" w:color="auto"/>
        <w:bottom w:val="none" w:sz="0" w:space="0" w:color="auto"/>
        <w:right w:val="none" w:sz="0" w:space="0" w:color="auto"/>
      </w:divBdr>
    </w:div>
    <w:div w:id="1408574188">
      <w:bodyDiv w:val="1"/>
      <w:marLeft w:val="0"/>
      <w:marRight w:val="0"/>
      <w:marTop w:val="0"/>
      <w:marBottom w:val="0"/>
      <w:divBdr>
        <w:top w:val="none" w:sz="0" w:space="0" w:color="auto"/>
        <w:left w:val="none" w:sz="0" w:space="0" w:color="auto"/>
        <w:bottom w:val="none" w:sz="0" w:space="0" w:color="auto"/>
        <w:right w:val="none" w:sz="0" w:space="0" w:color="auto"/>
      </w:divBdr>
    </w:div>
    <w:div w:id="1444379597">
      <w:bodyDiv w:val="1"/>
      <w:marLeft w:val="0"/>
      <w:marRight w:val="0"/>
      <w:marTop w:val="0"/>
      <w:marBottom w:val="0"/>
      <w:divBdr>
        <w:top w:val="none" w:sz="0" w:space="0" w:color="auto"/>
        <w:left w:val="none" w:sz="0" w:space="0" w:color="auto"/>
        <w:bottom w:val="none" w:sz="0" w:space="0" w:color="auto"/>
        <w:right w:val="none" w:sz="0" w:space="0" w:color="auto"/>
      </w:divBdr>
    </w:div>
    <w:div w:id="1495532522">
      <w:bodyDiv w:val="1"/>
      <w:marLeft w:val="0"/>
      <w:marRight w:val="0"/>
      <w:marTop w:val="0"/>
      <w:marBottom w:val="0"/>
      <w:divBdr>
        <w:top w:val="none" w:sz="0" w:space="0" w:color="auto"/>
        <w:left w:val="none" w:sz="0" w:space="0" w:color="auto"/>
        <w:bottom w:val="none" w:sz="0" w:space="0" w:color="auto"/>
        <w:right w:val="none" w:sz="0" w:space="0" w:color="auto"/>
      </w:divBdr>
    </w:div>
    <w:div w:id="1557424913">
      <w:bodyDiv w:val="1"/>
      <w:marLeft w:val="0"/>
      <w:marRight w:val="0"/>
      <w:marTop w:val="0"/>
      <w:marBottom w:val="0"/>
      <w:divBdr>
        <w:top w:val="none" w:sz="0" w:space="0" w:color="auto"/>
        <w:left w:val="none" w:sz="0" w:space="0" w:color="auto"/>
        <w:bottom w:val="none" w:sz="0" w:space="0" w:color="auto"/>
        <w:right w:val="none" w:sz="0" w:space="0" w:color="auto"/>
      </w:divBdr>
    </w:div>
    <w:div w:id="1686246086">
      <w:bodyDiv w:val="1"/>
      <w:marLeft w:val="0"/>
      <w:marRight w:val="0"/>
      <w:marTop w:val="0"/>
      <w:marBottom w:val="0"/>
      <w:divBdr>
        <w:top w:val="none" w:sz="0" w:space="0" w:color="auto"/>
        <w:left w:val="none" w:sz="0" w:space="0" w:color="auto"/>
        <w:bottom w:val="none" w:sz="0" w:space="0" w:color="auto"/>
        <w:right w:val="none" w:sz="0" w:space="0" w:color="auto"/>
      </w:divBdr>
    </w:div>
    <w:div w:id="1724601391">
      <w:bodyDiv w:val="1"/>
      <w:marLeft w:val="0"/>
      <w:marRight w:val="0"/>
      <w:marTop w:val="0"/>
      <w:marBottom w:val="0"/>
      <w:divBdr>
        <w:top w:val="none" w:sz="0" w:space="0" w:color="auto"/>
        <w:left w:val="none" w:sz="0" w:space="0" w:color="auto"/>
        <w:bottom w:val="none" w:sz="0" w:space="0" w:color="auto"/>
        <w:right w:val="none" w:sz="0" w:space="0" w:color="auto"/>
      </w:divBdr>
    </w:div>
    <w:div w:id="1757359326">
      <w:bodyDiv w:val="1"/>
      <w:marLeft w:val="0"/>
      <w:marRight w:val="0"/>
      <w:marTop w:val="0"/>
      <w:marBottom w:val="0"/>
      <w:divBdr>
        <w:top w:val="none" w:sz="0" w:space="0" w:color="auto"/>
        <w:left w:val="none" w:sz="0" w:space="0" w:color="auto"/>
        <w:bottom w:val="none" w:sz="0" w:space="0" w:color="auto"/>
        <w:right w:val="none" w:sz="0" w:space="0" w:color="auto"/>
      </w:divBdr>
    </w:div>
    <w:div w:id="1947225899">
      <w:bodyDiv w:val="1"/>
      <w:marLeft w:val="0"/>
      <w:marRight w:val="0"/>
      <w:marTop w:val="0"/>
      <w:marBottom w:val="0"/>
      <w:divBdr>
        <w:top w:val="none" w:sz="0" w:space="0" w:color="auto"/>
        <w:left w:val="none" w:sz="0" w:space="0" w:color="auto"/>
        <w:bottom w:val="none" w:sz="0" w:space="0" w:color="auto"/>
        <w:right w:val="none" w:sz="0" w:space="0" w:color="auto"/>
      </w:divBdr>
    </w:div>
    <w:div w:id="20607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4.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395058094373719"/>
          <c:y val="7.0530677782924434E-2"/>
          <c:w val="0.85582996050728855"/>
          <c:h val="0.8339680539932508"/>
        </c:manualLayout>
      </c:layout>
      <c:lineChart>
        <c:grouping val="standard"/>
        <c:varyColors val="0"/>
        <c:ser>
          <c:idx val="0"/>
          <c:order val="0"/>
          <c:tx>
            <c:strRef>
              <c:f>Лист1!$B$1</c:f>
              <c:strCache>
                <c:ptCount val="1"/>
                <c:pt idx="0">
                  <c:v>Столбец1</c:v>
                </c:pt>
              </c:strCache>
            </c:strRef>
          </c:tx>
          <c:spPr>
            <a:ln w="19050" cmpd="thickThin">
              <a:solidFill>
                <a:sysClr val="windowText" lastClr="000000"/>
              </a:solidFill>
            </a:ln>
          </c:spPr>
          <c:marker>
            <c:symbol val="circle"/>
            <c:size val="4"/>
            <c:spPr>
              <a:solidFill>
                <a:schemeClr val="tx1"/>
              </a:solidFill>
            </c:spPr>
          </c:marker>
          <c:dLbls>
            <c:dLbl>
              <c:idx val="0"/>
              <c:layout>
                <c:manualLayout>
                  <c:x val="3.1263406888954411E-2"/>
                  <c:y val="2.9851115772101856E-2"/>
                </c:manualLayout>
              </c:layout>
              <c:tx>
                <c:rich>
                  <a:bodyPr/>
                  <a:lstStyle/>
                  <a:p>
                    <a:r>
                      <a:rPr lang="en-US" sz="1400">
                        <a:latin typeface="Times New Roman" pitchFamily="18" charset="0"/>
                        <a:cs typeface="Times New Roman" pitchFamily="18" charset="0"/>
                      </a:rPr>
                      <a:t>1795</a:t>
                    </a:r>
                  </a:p>
                </c:rich>
              </c:tx>
              <c:dLblPos val="t"/>
              <c:showLegendKey val="0"/>
              <c:showVal val="1"/>
              <c:showCatName val="0"/>
              <c:showSerName val="0"/>
              <c:showPercent val="0"/>
              <c:showBubbleSize val="0"/>
            </c:dLbl>
            <c:dLbl>
              <c:idx val="1"/>
              <c:layout>
                <c:manualLayout>
                  <c:x val="-3.0956370667190623E-2"/>
                  <c:y val="2.12762611722002E-2"/>
                </c:manualLayout>
              </c:layout>
              <c:tx>
                <c:rich>
                  <a:bodyPr/>
                  <a:lstStyle/>
                  <a:p>
                    <a:r>
                      <a:rPr lang="ru-RU" sz="1400">
                        <a:latin typeface="Times New Roman" pitchFamily="18" charset="0"/>
                        <a:cs typeface="Times New Roman" pitchFamily="18" charset="0"/>
                      </a:rPr>
                      <a:t>713</a:t>
                    </a:r>
                    <a:endParaRPr lang="en-US" sz="1400">
                      <a:latin typeface="Times New Roman" pitchFamily="18" charset="0"/>
                      <a:cs typeface="Times New Roman" pitchFamily="18" charset="0"/>
                    </a:endParaRPr>
                  </a:p>
                </c:rich>
              </c:tx>
              <c:dLblPos val="t"/>
              <c:showLegendKey val="0"/>
              <c:showVal val="1"/>
              <c:showCatName val="0"/>
              <c:showSerName val="0"/>
              <c:showPercent val="0"/>
              <c:showBubbleSize val="0"/>
            </c:dLbl>
            <c:dLbl>
              <c:idx val="2"/>
              <c:layout>
                <c:manualLayout>
                  <c:x val="-3.3167446595865915E-2"/>
                  <c:y val="3.7788106883116616E-2"/>
                </c:manualLayout>
              </c:layout>
              <c:tx>
                <c:rich>
                  <a:bodyPr/>
                  <a:lstStyle/>
                  <a:p>
                    <a:r>
                      <a:rPr lang="en-US" sz="1400">
                        <a:latin typeface="Times New Roman" pitchFamily="18" charset="0"/>
                        <a:cs typeface="Times New Roman" pitchFamily="18" charset="0"/>
                      </a:rPr>
                      <a:t>950</a:t>
                    </a:r>
                  </a:p>
                </c:rich>
              </c:tx>
              <c:dLblPos val="t"/>
              <c:showLegendKey val="0"/>
              <c:showVal val="1"/>
              <c:showCatName val="0"/>
              <c:showSerName val="0"/>
              <c:showPercent val="0"/>
              <c:showBubbleSize val="0"/>
            </c:dLbl>
            <c:dLbl>
              <c:idx val="3"/>
              <c:tx>
                <c:rich>
                  <a:bodyPr/>
                  <a:lstStyle/>
                  <a:p>
                    <a:r>
                      <a:rPr lang="en-US" sz="1400">
                        <a:latin typeface="Times New Roman" pitchFamily="18" charset="0"/>
                        <a:cs typeface="Times New Roman" pitchFamily="18" charset="0"/>
                      </a:rPr>
                      <a:t>1063</a:t>
                    </a:r>
                  </a:p>
                </c:rich>
              </c:tx>
              <c:dLblPos val="t"/>
              <c:showLegendKey val="0"/>
              <c:showVal val="1"/>
              <c:showCatName val="0"/>
              <c:showSerName val="0"/>
              <c:showPercent val="0"/>
              <c:showBubbleSize val="0"/>
            </c:dLbl>
            <c:dLbl>
              <c:idx val="4"/>
              <c:layout>
                <c:manualLayout>
                  <c:x val="-3.0842230130486401E-2"/>
                  <c:y val="2.6431718061676563E-2"/>
                </c:manualLayout>
              </c:layout>
              <c:tx>
                <c:rich>
                  <a:bodyPr/>
                  <a:lstStyle/>
                  <a:p>
                    <a:r>
                      <a:rPr lang="en-US" sz="1400">
                        <a:latin typeface="Times New Roman" pitchFamily="18" charset="0"/>
                        <a:cs typeface="Times New Roman" pitchFamily="18" charset="0"/>
                      </a:rPr>
                      <a:t>133</a:t>
                    </a:r>
                  </a:p>
                </c:rich>
              </c:tx>
              <c:dLblPos val="t"/>
              <c:showLegendKey val="0"/>
              <c:showVal val="1"/>
              <c:showCatName val="0"/>
              <c:showSerName val="0"/>
              <c:showPercent val="0"/>
              <c:showBubbleSize val="0"/>
            </c:dLbl>
            <c:dLbl>
              <c:idx val="5"/>
              <c:layout>
                <c:manualLayout>
                  <c:x val="1.0101010101010105E-2"/>
                  <c:y val="6.2745098039217653E-3"/>
                </c:manualLayout>
              </c:layout>
              <c:tx>
                <c:rich>
                  <a:bodyPr/>
                  <a:lstStyle/>
                  <a:p>
                    <a:r>
                      <a:rPr lang="en-US" sz="1400">
                        <a:latin typeface="Times New Roman" pitchFamily="18" charset="0"/>
                        <a:cs typeface="Times New Roman" pitchFamily="18" charset="0"/>
                      </a:rPr>
                      <a:t>77</a:t>
                    </a:r>
                  </a:p>
                </c:rich>
              </c:tx>
              <c:dLblPos val="t"/>
              <c:showLegendKey val="0"/>
              <c:showVal val="1"/>
              <c:showCatName val="0"/>
              <c:showSerName val="0"/>
              <c:showPercent val="0"/>
              <c:showBubbleSize val="0"/>
            </c:dLbl>
            <c:dLbl>
              <c:idx val="6"/>
              <c:layout>
                <c:manualLayout>
                  <c:x val="2.7502386065378456E-2"/>
                  <c:y val="1.7877906438165999E-2"/>
                </c:manualLayout>
              </c:layout>
              <c:dLblPos val="t"/>
              <c:showLegendKey val="0"/>
              <c:showVal val="1"/>
              <c:showCatName val="0"/>
              <c:showSerName val="0"/>
              <c:showPercent val="0"/>
              <c:showBubbleSize val="0"/>
            </c:dLbl>
            <c:dLbl>
              <c:idx val="7"/>
              <c:layout>
                <c:manualLayout>
                  <c:x val="3.3613497176489412E-2"/>
                  <c:y val="2.3904894241160983E-2"/>
                </c:manualLayout>
              </c:layout>
              <c:tx>
                <c:rich>
                  <a:bodyPr/>
                  <a:lstStyle/>
                  <a:p>
                    <a:r>
                      <a:rPr lang="ru-RU" sz="1400">
                        <a:latin typeface="Times New Roman" pitchFamily="18" charset="0"/>
                        <a:cs typeface="Times New Roman" pitchFamily="18" charset="0"/>
                      </a:rPr>
                      <a:t>16</a:t>
                    </a:r>
                    <a:endParaRPr lang="en-US" sz="1400">
                      <a:latin typeface="Times New Roman" pitchFamily="18" charset="0"/>
                      <a:cs typeface="Times New Roman" pitchFamily="18" charset="0"/>
                    </a:endParaRPr>
                  </a:p>
                </c:rich>
              </c:tx>
              <c:dLblPos val="t"/>
              <c:showLegendKey val="0"/>
              <c:showVal val="1"/>
              <c:showCatName val="0"/>
              <c:showSerName val="0"/>
              <c:showPercent val="0"/>
              <c:showBubbleSize val="0"/>
            </c:dLbl>
            <c:dLbl>
              <c:idx val="8"/>
              <c:layout>
                <c:manualLayout>
                  <c:x val="-3.0842230130486401E-2"/>
                  <c:y val="3.2305433186490456E-2"/>
                </c:manualLayout>
              </c:layout>
              <c:dLblPos val="t"/>
              <c:showLegendKey val="0"/>
              <c:showVal val="1"/>
              <c:showCatName val="0"/>
              <c:showSerName val="0"/>
              <c:showPercent val="0"/>
              <c:showBubbleSize val="0"/>
            </c:dLbl>
            <c:dLbl>
              <c:idx val="9"/>
              <c:layout>
                <c:manualLayout>
                  <c:x val="-3.7959667852907164E-2"/>
                  <c:y val="1.7621145374449539E-2"/>
                </c:manualLayout>
              </c:layout>
              <c:dLblPos val="t"/>
              <c:showLegendKey val="0"/>
              <c:showVal val="1"/>
              <c:showCatName val="0"/>
              <c:showSerName val="0"/>
              <c:showPercent val="0"/>
              <c:showBubbleSize val="0"/>
            </c:dLbl>
            <c:dLbl>
              <c:idx val="10"/>
              <c:layout>
                <c:manualLayout>
                  <c:x val="4.0332147093712932E-2"/>
                  <c:y val="0"/>
                </c:manualLayout>
              </c:layout>
              <c:dLblPos val="t"/>
              <c:showLegendKey val="0"/>
              <c:showVal val="1"/>
              <c:showCatName val="0"/>
              <c:showSerName val="0"/>
              <c:showPercent val="0"/>
              <c:showBubbleSize val="0"/>
            </c:dLbl>
            <c:dLbl>
              <c:idx val="11"/>
              <c:layout>
                <c:manualLayout>
                  <c:x val="-4.9382716049385336E-2"/>
                  <c:y val="3.1704202913501171E-2"/>
                </c:manualLayout>
              </c:layout>
              <c:tx>
                <c:rich>
                  <a:bodyPr/>
                  <a:lstStyle/>
                  <a:p>
                    <a:pPr algn="just">
                      <a:defRPr sz="1400">
                        <a:latin typeface="Times New Roman" pitchFamily="18" charset="0"/>
                        <a:cs typeface="Times New Roman" pitchFamily="18" charset="0"/>
                      </a:defRPr>
                    </a:pPr>
                    <a:r>
                      <a:rPr lang="ru-RU" sz="1400">
                        <a:latin typeface="Times New Roman" pitchFamily="18" charset="0"/>
                        <a:cs typeface="Times New Roman" pitchFamily="18" charset="0"/>
                      </a:rPr>
                      <a:t>  </a:t>
                    </a:r>
                    <a:r>
                      <a:rPr lang="en-US" sz="1400">
                        <a:latin typeface="Times New Roman" pitchFamily="18" charset="0"/>
                        <a:cs typeface="Times New Roman" pitchFamily="18" charset="0"/>
                      </a:rPr>
                      <a:t>1116</a:t>
                    </a:r>
                  </a:p>
                </c:rich>
              </c:tx>
              <c:spPr/>
              <c:dLblPos val="t"/>
              <c:showLegendKey val="0"/>
              <c:showVal val="1"/>
              <c:showCatName val="0"/>
              <c:showSerName val="0"/>
              <c:showPercent val="0"/>
              <c:showBubbleSize val="0"/>
            </c:dLbl>
            <c:txPr>
              <a:bodyPr/>
              <a:lstStyle/>
              <a:p>
                <a:pPr>
                  <a:defRPr sz="1400">
                    <a:latin typeface="Times New Roman" pitchFamily="18" charset="0"/>
                    <a:cs typeface="Times New Roman" pitchFamily="18" charset="0"/>
                  </a:defRPr>
                </a:pPr>
                <a:endParaRPr lang="ru-RU"/>
              </a:p>
            </c:txPr>
            <c:dLblPos val="t"/>
            <c:showLegendKey val="0"/>
            <c:showVal val="1"/>
            <c:showCatName val="0"/>
            <c:showSerName val="0"/>
            <c:showPercent val="0"/>
            <c:showBubbleSize val="0"/>
            <c:showLeaderLines val="0"/>
          </c:dLbls>
          <c:cat>
            <c:strRef>
              <c:f>Лист1!$A$2:$A$13</c:f>
              <c:strCache>
                <c:ptCount val="12"/>
                <c:pt idx="0">
                  <c:v>XII</c:v>
                </c:pt>
                <c:pt idx="1">
                  <c:v>I</c:v>
                </c:pt>
                <c:pt idx="2">
                  <c:v>II</c:v>
                </c:pt>
                <c:pt idx="3">
                  <c:v>III</c:v>
                </c:pt>
                <c:pt idx="4">
                  <c:v>IV</c:v>
                </c:pt>
                <c:pt idx="5">
                  <c:v>V</c:v>
                </c:pt>
                <c:pt idx="6">
                  <c:v>VI</c:v>
                </c:pt>
                <c:pt idx="7">
                  <c:v>VII</c:v>
                </c:pt>
                <c:pt idx="8">
                  <c:v>VIII</c:v>
                </c:pt>
                <c:pt idx="9">
                  <c:v>IX</c:v>
                </c:pt>
                <c:pt idx="10">
                  <c:v>X</c:v>
                </c:pt>
                <c:pt idx="11">
                  <c:v>XI</c:v>
                </c:pt>
              </c:strCache>
            </c:strRef>
          </c:cat>
          <c:val>
            <c:numRef>
              <c:f>Лист1!$B$2:$B$13</c:f>
              <c:numCache>
                <c:formatCode>General</c:formatCode>
                <c:ptCount val="12"/>
                <c:pt idx="0">
                  <c:v>1795</c:v>
                </c:pt>
                <c:pt idx="1">
                  <c:v>713</c:v>
                </c:pt>
                <c:pt idx="2">
                  <c:v>950</c:v>
                </c:pt>
                <c:pt idx="3">
                  <c:v>1063</c:v>
                </c:pt>
                <c:pt idx="4">
                  <c:v>133</c:v>
                </c:pt>
                <c:pt idx="5">
                  <c:v>77</c:v>
                </c:pt>
                <c:pt idx="6">
                  <c:v>15</c:v>
                </c:pt>
                <c:pt idx="7">
                  <c:v>16</c:v>
                </c:pt>
                <c:pt idx="8">
                  <c:v>935</c:v>
                </c:pt>
                <c:pt idx="9">
                  <c:v>2014</c:v>
                </c:pt>
                <c:pt idx="10">
                  <c:v>1482</c:v>
                </c:pt>
                <c:pt idx="11">
                  <c:v>1116</c:v>
                </c:pt>
              </c:numCache>
            </c:numRef>
          </c:val>
          <c:smooth val="0"/>
        </c:ser>
        <c:dLbls>
          <c:showLegendKey val="0"/>
          <c:showVal val="0"/>
          <c:showCatName val="0"/>
          <c:showSerName val="0"/>
          <c:showPercent val="0"/>
          <c:showBubbleSize val="0"/>
        </c:dLbls>
        <c:marker val="1"/>
        <c:smooth val="0"/>
        <c:axId val="77506432"/>
        <c:axId val="77507968"/>
      </c:lineChart>
      <c:catAx>
        <c:axId val="77506432"/>
        <c:scaling>
          <c:orientation val="minMax"/>
        </c:scaling>
        <c:delete val="0"/>
        <c:axPos val="b"/>
        <c:majorTickMark val="none"/>
        <c:minorTickMark val="out"/>
        <c:tickLblPos val="nextTo"/>
        <c:txPr>
          <a:bodyPr/>
          <a:lstStyle/>
          <a:p>
            <a:pPr>
              <a:defRPr sz="1400">
                <a:latin typeface="Times New Roman" pitchFamily="18" charset="0"/>
                <a:cs typeface="Times New Roman" pitchFamily="18" charset="0"/>
              </a:defRPr>
            </a:pPr>
            <a:endParaRPr lang="ru-RU"/>
          </a:p>
        </c:txPr>
        <c:crossAx val="77507968"/>
        <c:crossesAt val="0"/>
        <c:auto val="1"/>
        <c:lblAlgn val="ctr"/>
        <c:lblOffset val="50"/>
        <c:tickLblSkip val="1"/>
        <c:noMultiLvlLbl val="0"/>
      </c:catAx>
      <c:valAx>
        <c:axId val="77507968"/>
        <c:scaling>
          <c:orientation val="minMax"/>
          <c:max val="2100"/>
        </c:scaling>
        <c:delete val="0"/>
        <c:axPos val="l"/>
        <c:majorGridlines>
          <c:spPr>
            <a:ln>
              <a:solidFill>
                <a:schemeClr val="tx1"/>
              </a:solidFill>
            </a:ln>
          </c:spPr>
        </c:majorGridlines>
        <c:numFmt formatCode="General" sourceLinked="0"/>
        <c:majorTickMark val="out"/>
        <c:minorTickMark val="out"/>
        <c:tickLblPos val="nextTo"/>
        <c:txPr>
          <a:bodyPr/>
          <a:lstStyle/>
          <a:p>
            <a:pPr>
              <a:defRPr sz="1400">
                <a:latin typeface="Times New Roman" pitchFamily="18" charset="0"/>
                <a:cs typeface="Times New Roman" pitchFamily="18" charset="0"/>
              </a:defRPr>
            </a:pPr>
            <a:endParaRPr lang="ru-RU"/>
          </a:p>
        </c:txPr>
        <c:crossAx val="77506432"/>
        <c:crosses val="autoZero"/>
        <c:crossBetween val="between"/>
        <c:majorUnit val="100"/>
        <c:minorUnit val="100"/>
      </c:valAx>
      <c:spPr>
        <a:noFill/>
      </c:spPr>
    </c:plotArea>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175774134790825"/>
          <c:y val="9.7497640237324684E-2"/>
          <c:w val="0.67728774539566849"/>
          <c:h val="0.90250235976264748"/>
        </c:manualLayout>
      </c:layout>
      <c:pieChart>
        <c:varyColors val="1"/>
        <c:ser>
          <c:idx val="0"/>
          <c:order val="0"/>
          <c:tx>
            <c:strRef>
              <c:f>Лист1!$B$1</c:f>
              <c:strCache>
                <c:ptCount val="1"/>
                <c:pt idx="0">
                  <c:v>Продажи</c:v>
                </c:pt>
              </c:strCache>
            </c:strRef>
          </c:tx>
          <c:dLbls>
            <c:dLbl>
              <c:idx val="0"/>
              <c:layout>
                <c:manualLayout>
                  <c:x val="0.14270264116575593"/>
                  <c:y val="-5.174150485436893E-2"/>
                </c:manualLayout>
              </c:layout>
              <c:tx>
                <c:rich>
                  <a:bodyPr/>
                  <a:lstStyle/>
                  <a:p>
                    <a:r>
                      <a:rPr lang="ru-RU" sz="1400">
                        <a:latin typeface="Times New Roman" pitchFamily="18" charset="0"/>
                        <a:cs typeface="Times New Roman" pitchFamily="18" charset="0"/>
                      </a:rPr>
                      <a:t>1</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1"/>
              <c:layout>
                <c:manualLayout>
                  <c:x val="-0.12537857655685417"/>
                  <c:y val="9.9890117362272768E-2"/>
                </c:manualLayout>
              </c:layout>
              <c:tx>
                <c:rich>
                  <a:bodyPr/>
                  <a:lstStyle/>
                  <a:p>
                    <a:r>
                      <a:rPr lang="en-US" sz="1400">
                        <a:latin typeface="Times New Roman" pitchFamily="18" charset="0"/>
                        <a:cs typeface="Times New Roman" pitchFamily="18" charset="0"/>
                      </a:rPr>
                      <a:t>2</a:t>
                    </a:r>
                  </a:p>
                </c:rich>
              </c:tx>
              <c:showLegendKey val="0"/>
              <c:showVal val="1"/>
              <c:showCatName val="0"/>
              <c:showSerName val="0"/>
              <c:showPercent val="0"/>
              <c:showBubbleSize val="0"/>
            </c:dLbl>
            <c:dLbl>
              <c:idx val="2"/>
              <c:layout>
                <c:manualLayout>
                  <c:x val="-0.16963909493882184"/>
                  <c:y val="7.9932777630850133E-2"/>
                </c:manualLayout>
              </c:layout>
              <c:tx>
                <c:rich>
                  <a:bodyPr/>
                  <a:lstStyle/>
                  <a:p>
                    <a:r>
                      <a:rPr lang="ru-RU" sz="1400">
                        <a:latin typeface="Times New Roman" pitchFamily="18" charset="0"/>
                        <a:cs typeface="Times New Roman" pitchFamily="18" charset="0"/>
                      </a:rPr>
                      <a:t>3</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3"/>
              <c:layout>
                <c:manualLayout>
                  <c:x val="-0.22973763031846614"/>
                  <c:y val="4.1500256709835107E-2"/>
                </c:manualLayout>
              </c:layout>
              <c:tx>
                <c:rich>
                  <a:bodyPr/>
                  <a:lstStyle/>
                  <a:p>
                    <a:r>
                      <a:rPr lang="ru-RU" sz="1400">
                        <a:latin typeface="Times New Roman" pitchFamily="18" charset="0"/>
                        <a:cs typeface="Times New Roman" pitchFamily="18" charset="0"/>
                      </a:rPr>
                      <a:t>4</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4"/>
              <c:layout>
                <c:manualLayout>
                  <c:x val="-0.22409395071349891"/>
                  <c:y val="1.9616496982463177E-3"/>
                </c:manualLayout>
              </c:layout>
              <c:tx>
                <c:rich>
                  <a:bodyPr/>
                  <a:lstStyle/>
                  <a:p>
                    <a:r>
                      <a:rPr lang="ru-RU" sz="1400">
                        <a:latin typeface="Times New Roman" pitchFamily="18" charset="0"/>
                        <a:cs typeface="Times New Roman" pitchFamily="18" charset="0"/>
                      </a:rPr>
                      <a:t>5</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5"/>
              <c:layout>
                <c:manualLayout>
                  <c:x val="-0.17600458645741987"/>
                  <c:y val="-3.2825785311867875E-2"/>
                </c:manualLayout>
              </c:layout>
              <c:tx>
                <c:rich>
                  <a:bodyPr/>
                  <a:lstStyle/>
                  <a:p>
                    <a:r>
                      <a:rPr lang="ru-RU" sz="1400">
                        <a:latin typeface="Times New Roman" pitchFamily="18" charset="0"/>
                        <a:cs typeface="Times New Roman" pitchFamily="18" charset="0"/>
                      </a:rPr>
                      <a:t>6</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6"/>
              <c:layout>
                <c:manualLayout>
                  <c:x val="0.12942761630348568"/>
                  <c:y val="0"/>
                </c:manualLayout>
              </c:layout>
              <c:tx>
                <c:rich>
                  <a:bodyPr/>
                  <a:lstStyle/>
                  <a:p>
                    <a:r>
                      <a:rPr lang="ru-RU" sz="1400">
                        <a:latin typeface="Times New Roman" pitchFamily="18" charset="0"/>
                        <a:cs typeface="Times New Roman" pitchFamily="18" charset="0"/>
                      </a:rPr>
                      <a:t>7</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7"/>
              <c:tx>
                <c:rich>
                  <a:bodyPr/>
                  <a:lstStyle/>
                  <a:p>
                    <a:r>
                      <a:rPr lang="ru-RU"/>
                      <a:t>8</a:t>
                    </a:r>
                    <a:endParaRPr lang="en-US"/>
                  </a:p>
                </c:rich>
              </c:tx>
              <c:showLegendKey val="0"/>
              <c:showVal val="1"/>
              <c:showCatName val="0"/>
              <c:showSerName val="0"/>
              <c:showPercent val="0"/>
              <c:showBubbleSize val="0"/>
            </c:dLbl>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90.78</c:v>
                </c:pt>
                <c:pt idx="1">
                  <c:v>2.7600000000000002</c:v>
                </c:pt>
                <c:pt idx="2">
                  <c:v>2.23</c:v>
                </c:pt>
                <c:pt idx="3">
                  <c:v>1.6800000000000141</c:v>
                </c:pt>
                <c:pt idx="4">
                  <c:v>1.33</c:v>
                </c:pt>
                <c:pt idx="5">
                  <c:v>1.07</c:v>
                </c:pt>
                <c:pt idx="6">
                  <c:v>9.0000000000000024E-2</c:v>
                </c:pt>
                <c:pt idx="7">
                  <c:v>6.0000000000000032E-2</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txPr>
    <a:bodyPr/>
    <a:lstStyle/>
    <a:p>
      <a:pPr>
        <a:defRPr sz="1400">
          <a:latin typeface="Times New Roman" pitchFamily="18" charset="0"/>
          <a:cs typeface="Times New Roman" pitchFamily="18" charset="0"/>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9695151668306244E-2"/>
          <c:y val="0.11927957344981679"/>
          <c:w val="0.85957933592657165"/>
          <c:h val="0.88072049110339068"/>
        </c:manualLayout>
      </c:layout>
      <c:pieChart>
        <c:varyColors val="1"/>
        <c:ser>
          <c:idx val="0"/>
          <c:order val="0"/>
          <c:tx>
            <c:strRef>
              <c:f>Лист1!$B$1</c:f>
              <c:strCache>
                <c:ptCount val="1"/>
                <c:pt idx="0">
                  <c:v>Продажи</c:v>
                </c:pt>
              </c:strCache>
            </c:strRef>
          </c:tx>
          <c:dLbls>
            <c:dLbl>
              <c:idx val="0"/>
              <c:layout>
                <c:manualLayout>
                  <c:x val="0.20319702790774352"/>
                  <c:y val="0.22032430156756724"/>
                </c:manualLayout>
              </c:layout>
              <c:tx>
                <c:rich>
                  <a:bodyPr/>
                  <a:lstStyle/>
                  <a:p>
                    <a:r>
                      <a:rPr lang="ru-RU" sz="1400">
                        <a:latin typeface="Times New Roman" pitchFamily="18" charset="0"/>
                        <a:cs typeface="Times New Roman" pitchFamily="18" charset="0"/>
                      </a:rPr>
                      <a:t>1</a:t>
                    </a:r>
                    <a:endParaRPr lang="en-US" sz="1400">
                      <a:latin typeface="Times New Roman" pitchFamily="18" charset="0"/>
                      <a:cs typeface="Times New Roman" pitchFamily="18" charset="0"/>
                    </a:endParaRPr>
                  </a:p>
                </c:rich>
              </c:tx>
              <c:dLblPos val="ctr"/>
              <c:showLegendKey val="0"/>
              <c:showVal val="1"/>
              <c:showCatName val="0"/>
              <c:showSerName val="0"/>
              <c:showPercent val="1"/>
              <c:showBubbleSize val="0"/>
            </c:dLbl>
            <c:dLbl>
              <c:idx val="1"/>
              <c:layout>
                <c:manualLayout>
                  <c:x val="-0.27705525210670623"/>
                  <c:y val="-6.4651974559235534E-2"/>
                </c:manualLayout>
              </c:layout>
              <c:tx>
                <c:rich>
                  <a:bodyPr/>
                  <a:lstStyle/>
                  <a:p>
                    <a:r>
                      <a:rPr lang="en-US" sz="1400">
                        <a:latin typeface="Times New Roman" pitchFamily="18" charset="0"/>
                        <a:cs typeface="Times New Roman" pitchFamily="18" charset="0"/>
                      </a:rPr>
                      <a:t>2</a:t>
                    </a:r>
                  </a:p>
                </c:rich>
              </c:tx>
              <c:dLblPos val="ctr"/>
              <c:showLegendKey val="0"/>
              <c:showVal val="1"/>
              <c:showCatName val="0"/>
              <c:showSerName val="0"/>
              <c:showPercent val="0"/>
              <c:showBubbleSize val="0"/>
            </c:dLbl>
            <c:dLbl>
              <c:idx val="2"/>
              <c:layout>
                <c:manualLayout>
                  <c:x val="-0.29895049233727167"/>
                  <c:y val="-0.1409125742254575"/>
                </c:manualLayout>
              </c:layout>
              <c:tx>
                <c:rich>
                  <a:bodyPr/>
                  <a:lstStyle/>
                  <a:p>
                    <a:r>
                      <a:rPr lang="ru-RU" sz="1400">
                        <a:latin typeface="Times New Roman" pitchFamily="18" charset="0"/>
                        <a:cs typeface="Times New Roman" pitchFamily="18" charset="0"/>
                      </a:rPr>
                      <a:t>3</a:t>
                    </a:r>
                    <a:endParaRPr lang="en-US" sz="1400">
                      <a:latin typeface="Times New Roman" pitchFamily="18" charset="0"/>
                      <a:cs typeface="Times New Roman" pitchFamily="18" charset="0"/>
                    </a:endParaRPr>
                  </a:p>
                </c:rich>
              </c:tx>
              <c:dLblPos val="ctr"/>
              <c:showLegendKey val="0"/>
              <c:showVal val="1"/>
              <c:showCatName val="0"/>
              <c:showSerName val="0"/>
              <c:showPercent val="0"/>
              <c:showBubbleSize val="0"/>
            </c:dLbl>
            <c:dLbl>
              <c:idx val="3"/>
              <c:layout>
                <c:manualLayout>
                  <c:x val="-0.3318957904203203"/>
                  <c:y val="-0.20665594995275816"/>
                </c:manualLayout>
              </c:layout>
              <c:tx>
                <c:rich>
                  <a:bodyPr/>
                  <a:lstStyle/>
                  <a:p>
                    <a:r>
                      <a:rPr lang="ru-RU" sz="1400">
                        <a:latin typeface="Times New Roman" pitchFamily="18" charset="0"/>
                        <a:cs typeface="Times New Roman" pitchFamily="18" charset="0"/>
                      </a:rPr>
                      <a:t>4</a:t>
                    </a:r>
                    <a:endParaRPr lang="en-US" sz="1400">
                      <a:latin typeface="Times New Roman" pitchFamily="18" charset="0"/>
                      <a:cs typeface="Times New Roman" pitchFamily="18" charset="0"/>
                    </a:endParaRPr>
                  </a:p>
                </c:rich>
              </c:tx>
              <c:dLblPos val="ctr"/>
              <c:showLegendKey val="0"/>
              <c:showVal val="1"/>
              <c:showCatName val="0"/>
              <c:showSerName val="0"/>
              <c:showPercent val="0"/>
              <c:showBubbleSize val="0"/>
            </c:dLbl>
            <c:dLbl>
              <c:idx val="4"/>
              <c:layout>
                <c:manualLayout>
                  <c:x val="-0.23779797196411306"/>
                  <c:y val="-0.29230416551970551"/>
                </c:manualLayout>
              </c:layout>
              <c:tx>
                <c:rich>
                  <a:bodyPr/>
                  <a:lstStyle/>
                  <a:p>
                    <a:r>
                      <a:rPr lang="ru-RU" sz="1400">
                        <a:latin typeface="Times New Roman" pitchFamily="18" charset="0"/>
                        <a:cs typeface="Times New Roman" pitchFamily="18" charset="0"/>
                      </a:rPr>
                      <a:t>5</a:t>
                    </a:r>
                    <a:endParaRPr lang="en-US" sz="1400">
                      <a:latin typeface="Times New Roman" pitchFamily="18" charset="0"/>
                      <a:cs typeface="Times New Roman" pitchFamily="18" charset="0"/>
                    </a:endParaRPr>
                  </a:p>
                </c:rich>
              </c:tx>
              <c:dLblPos val="ctr"/>
              <c:showLegendKey val="0"/>
              <c:showVal val="1"/>
              <c:showCatName val="0"/>
              <c:showSerName val="0"/>
              <c:showPercent val="0"/>
              <c:showBubbleSize val="0"/>
            </c:dLbl>
            <c:dLbl>
              <c:idx val="5"/>
              <c:layout>
                <c:manualLayout>
                  <c:x val="-0.16186666010183964"/>
                  <c:y val="-0.29186603919713056"/>
                </c:manualLayout>
              </c:layout>
              <c:tx>
                <c:rich>
                  <a:bodyPr/>
                  <a:lstStyle/>
                  <a:p>
                    <a:r>
                      <a:rPr lang="ru-RU" sz="1400">
                        <a:latin typeface="Times New Roman" pitchFamily="18" charset="0"/>
                        <a:cs typeface="Times New Roman" pitchFamily="18" charset="0"/>
                      </a:rPr>
                      <a:t>6</a:t>
                    </a:r>
                    <a:endParaRPr lang="en-US" sz="1400">
                      <a:latin typeface="Times New Roman" pitchFamily="18" charset="0"/>
                      <a:cs typeface="Times New Roman" pitchFamily="18" charset="0"/>
                    </a:endParaRPr>
                  </a:p>
                </c:rich>
              </c:tx>
              <c:dLblPos val="ctr"/>
              <c:showLegendKey val="0"/>
              <c:showVal val="1"/>
              <c:showCatName val="0"/>
              <c:showSerName val="0"/>
              <c:showPercent val="0"/>
              <c:showBubbleSize val="0"/>
            </c:dLbl>
            <c:dLbl>
              <c:idx val="6"/>
              <c:layout>
                <c:manualLayout>
                  <c:x val="-8.5789291852878882E-2"/>
                  <c:y val="-0.29103958075162933"/>
                </c:manualLayout>
              </c:layout>
              <c:tx>
                <c:rich>
                  <a:bodyPr/>
                  <a:lstStyle/>
                  <a:p>
                    <a:r>
                      <a:rPr lang="ru-RU" sz="1400">
                        <a:latin typeface="Times New Roman" pitchFamily="18" charset="0"/>
                        <a:cs typeface="Times New Roman" pitchFamily="18" charset="0"/>
                      </a:rPr>
                      <a:t>7</a:t>
                    </a:r>
                    <a:endParaRPr lang="en-US" sz="1400">
                      <a:latin typeface="Times New Roman" pitchFamily="18" charset="0"/>
                      <a:cs typeface="Times New Roman" pitchFamily="18" charset="0"/>
                    </a:endParaRPr>
                  </a:p>
                </c:rich>
              </c:tx>
              <c:dLblPos val="ctr"/>
              <c:showLegendKey val="0"/>
              <c:showVal val="1"/>
              <c:showCatName val="0"/>
              <c:showSerName val="0"/>
              <c:showPercent val="0"/>
              <c:showBubbleSize val="0"/>
            </c:dLbl>
            <c:dLbl>
              <c:idx val="7"/>
              <c:layout>
                <c:manualLayout>
                  <c:x val="0.22105898480567479"/>
                  <c:y val="-0.24811604115444763"/>
                </c:manualLayout>
              </c:layout>
              <c:tx>
                <c:rich>
                  <a:bodyPr/>
                  <a:lstStyle/>
                  <a:p>
                    <a:r>
                      <a:rPr lang="ru-RU" sz="1400">
                        <a:latin typeface="Times New Roman" pitchFamily="18" charset="0"/>
                        <a:cs typeface="Times New Roman" pitchFamily="18" charset="0"/>
                      </a:rPr>
                      <a:t>8</a:t>
                    </a:r>
                    <a:endParaRPr lang="en-US" sz="1400">
                      <a:latin typeface="Times New Roman" pitchFamily="18" charset="0"/>
                      <a:cs typeface="Times New Roman" pitchFamily="18" charset="0"/>
                    </a:endParaRPr>
                  </a:p>
                </c:rich>
              </c:tx>
              <c:dLblPos val="ctr"/>
              <c:showLegendKey val="0"/>
              <c:showVal val="1"/>
              <c:showCatName val="0"/>
              <c:showSerName val="0"/>
              <c:showPercent val="0"/>
              <c:showBubbleSize val="0"/>
            </c:dLbl>
            <c:txPr>
              <a:bodyPr/>
              <a:lstStyle/>
              <a:p>
                <a:pPr>
                  <a:defRPr sz="1400">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1"/>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75.56</c:v>
                </c:pt>
                <c:pt idx="1">
                  <c:v>16.93</c:v>
                </c:pt>
                <c:pt idx="2">
                  <c:v>7.35</c:v>
                </c:pt>
                <c:pt idx="3">
                  <c:v>1.53</c:v>
                </c:pt>
                <c:pt idx="4">
                  <c:v>1.44</c:v>
                </c:pt>
                <c:pt idx="5">
                  <c:v>0.88</c:v>
                </c:pt>
                <c:pt idx="6">
                  <c:v>0.31000000000000238</c:v>
                </c:pt>
              </c:numCache>
            </c:numRef>
          </c:val>
        </c:ser>
        <c:dLbls>
          <c:showLegendKey val="0"/>
          <c:showVal val="0"/>
          <c:showCatName val="0"/>
          <c:showSerName val="0"/>
          <c:showPercent val="0"/>
          <c:showBubbleSize val="0"/>
          <c:showLeaderLines val="1"/>
        </c:dLbls>
        <c:firstSliceAng val="0"/>
      </c:pieChart>
      <c:spPr>
        <a:noFill/>
        <a:ln>
          <a:noFill/>
        </a:ln>
      </c:spPr>
    </c:plotArea>
    <c:plotVisOnly val="1"/>
    <c:dispBlanksAs val="gap"/>
    <c:showDLblsOverMax val="0"/>
  </c:chart>
  <c:spPr>
    <a:ln>
      <a:noFill/>
      <a:beve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88335579938584"/>
          <c:y val="6.3404779117250537E-2"/>
          <c:w val="0.64792803064696058"/>
          <c:h val="0.81597374925235955"/>
        </c:manualLayout>
      </c:layout>
      <c:pieChart>
        <c:varyColors val="1"/>
        <c:ser>
          <c:idx val="0"/>
          <c:order val="0"/>
          <c:tx>
            <c:strRef>
              <c:f>Лист1!$B$1</c:f>
              <c:strCache>
                <c:ptCount val="1"/>
                <c:pt idx="0">
                  <c:v>Продажи</c:v>
                </c:pt>
              </c:strCache>
            </c:strRef>
          </c:tx>
          <c:dLbls>
            <c:dLbl>
              <c:idx val="0"/>
              <c:layout>
                <c:manualLayout>
                  <c:x val="8.8131246222683743E-2"/>
                  <c:y val="-3.3737354361893145E-2"/>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1</a:t>
                    </a:r>
                    <a:endParaRPr lang="en-US" sz="1400">
                      <a:latin typeface="Times New Roman" pitchFamily="18" charset="0"/>
                      <a:cs typeface="Times New Roman" pitchFamily="18" charset="0"/>
                    </a:endParaRPr>
                  </a:p>
                </c:rich>
              </c:tx>
              <c:spPr/>
              <c:showLegendKey val="0"/>
              <c:showVal val="1"/>
              <c:showCatName val="0"/>
              <c:showSerName val="0"/>
              <c:showPercent val="0"/>
              <c:showBubbleSize val="0"/>
            </c:dLbl>
            <c:dLbl>
              <c:idx val="1"/>
              <c:layout>
                <c:manualLayout>
                  <c:x val="-0.13286859620363137"/>
                  <c:y val="6.2287643980808133E-2"/>
                </c:manualLayout>
              </c:layout>
              <c:tx>
                <c:rich>
                  <a:bodyPr/>
                  <a:lstStyle/>
                  <a:p>
                    <a:pPr>
                      <a:defRPr sz="1400">
                        <a:latin typeface="Times New Roman" pitchFamily="18" charset="0"/>
                        <a:cs typeface="Times New Roman" pitchFamily="18" charset="0"/>
                      </a:defRPr>
                    </a:pPr>
                    <a:r>
                      <a:rPr lang="en-US" sz="1400">
                        <a:latin typeface="Times New Roman" pitchFamily="18" charset="0"/>
                        <a:cs typeface="Times New Roman" pitchFamily="18" charset="0"/>
                      </a:rPr>
                      <a:t>2</a:t>
                    </a:r>
                  </a:p>
                </c:rich>
              </c:tx>
              <c:spPr/>
              <c:showLegendKey val="0"/>
              <c:showVal val="1"/>
              <c:showCatName val="0"/>
              <c:showSerName val="0"/>
              <c:showPercent val="0"/>
              <c:showBubbleSize val="0"/>
            </c:dLbl>
            <c:dLbl>
              <c:idx val="2"/>
              <c:layout>
                <c:manualLayout>
                  <c:x val="-0.17137948375165821"/>
                  <c:y val="5.3114027960353824E-3"/>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3</a:t>
                    </a:r>
                    <a:endParaRPr lang="en-US" sz="1400">
                      <a:latin typeface="Times New Roman" pitchFamily="18" charset="0"/>
                      <a:cs typeface="Times New Roman" pitchFamily="18" charset="0"/>
                    </a:endParaRPr>
                  </a:p>
                </c:rich>
              </c:tx>
              <c:spPr/>
              <c:showLegendKey val="0"/>
              <c:showVal val="1"/>
              <c:showCatName val="0"/>
              <c:showSerName val="0"/>
              <c:showPercent val="0"/>
              <c:showBubbleSize val="0"/>
            </c:dLbl>
            <c:dLbl>
              <c:idx val="3"/>
              <c:layout>
                <c:manualLayout>
                  <c:x val="-9.3080598447769725E-2"/>
                  <c:y val="3.7424286967725979E-4"/>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4</a:t>
                    </a:r>
                    <a:endParaRPr lang="en-US" sz="1400">
                      <a:latin typeface="Times New Roman" pitchFamily="18" charset="0"/>
                      <a:cs typeface="Times New Roman" pitchFamily="18" charset="0"/>
                    </a:endParaRPr>
                  </a:p>
                </c:rich>
              </c:tx>
              <c:spPr/>
              <c:showLegendKey val="0"/>
              <c:showVal val="1"/>
              <c:showCatName val="0"/>
              <c:showSerName val="0"/>
              <c:showPercent val="0"/>
              <c:showBubbleSize val="0"/>
            </c:dLbl>
            <c:dLbl>
              <c:idx val="4"/>
              <c:layout>
                <c:manualLayout>
                  <c:x val="-8.2137801495192245E-2"/>
                  <c:y val="-3.2284760701208642E-2"/>
                </c:manualLayout>
              </c:layout>
              <c:tx>
                <c:rich>
                  <a:bodyPr/>
                  <a:lstStyle/>
                  <a:p>
                    <a:r>
                      <a:rPr lang="en-US"/>
                      <a:t>5</a:t>
                    </a:r>
                  </a:p>
                </c:rich>
              </c:tx>
              <c:showLegendKey val="0"/>
              <c:showVal val="1"/>
              <c:showCatName val="0"/>
              <c:showSerName val="0"/>
              <c:showPercent val="0"/>
              <c:showBubbleSize val="0"/>
            </c:dLbl>
            <c:dLbl>
              <c:idx val="5"/>
              <c:layout>
                <c:manualLayout>
                  <c:x val="-4.2855786371413483E-2"/>
                  <c:y val="-5.1143320460738585E-2"/>
                </c:manualLayout>
              </c:layout>
              <c:tx>
                <c:rich>
                  <a:bodyPr/>
                  <a:lstStyle/>
                  <a:p>
                    <a:r>
                      <a:rPr lang="en-US"/>
                      <a:t>6</a:t>
                    </a:r>
                  </a:p>
                </c:rich>
              </c:tx>
              <c:showLegendKey val="0"/>
              <c:showVal val="1"/>
              <c:showCatName val="0"/>
              <c:showSerName val="0"/>
              <c:showPercent val="0"/>
              <c:showBubbleSize val="0"/>
            </c:dLbl>
            <c:dLbl>
              <c:idx val="6"/>
              <c:layout>
                <c:manualLayout>
                  <c:x val="-3.000438938306775E-2"/>
                  <c:y val="-3.4294932878615451E-2"/>
                </c:manualLayout>
              </c:layout>
              <c:tx>
                <c:rich>
                  <a:bodyPr/>
                  <a:lstStyle/>
                  <a:p>
                    <a:r>
                      <a:rPr lang="en-US"/>
                      <a:t>7</a:t>
                    </a:r>
                  </a:p>
                </c:rich>
              </c:tx>
              <c:showLegendKey val="0"/>
              <c:showVal val="1"/>
              <c:showCatName val="0"/>
              <c:showSerName val="0"/>
              <c:showPercent val="0"/>
              <c:showBubbleSize val="0"/>
            </c:dLbl>
            <c:dLbl>
              <c:idx val="7"/>
              <c:layout>
                <c:manualLayout>
                  <c:x val="0.23691739897701947"/>
                  <c:y val="-1.1310831369009802E-2"/>
                </c:manualLayout>
              </c:layout>
              <c:tx>
                <c:rich>
                  <a:bodyPr/>
                  <a:lstStyle/>
                  <a:p>
                    <a:r>
                      <a:rPr lang="en-US"/>
                      <a:t>8</a:t>
                    </a:r>
                  </a:p>
                </c:rich>
              </c:tx>
              <c:showLegendKey val="0"/>
              <c:showVal val="1"/>
              <c:showCatName val="0"/>
              <c:showSerName val="0"/>
              <c:showPercent val="0"/>
              <c:showBubbleSize val="0"/>
            </c:dLbl>
            <c:showLegendKey val="0"/>
            <c:showVal val="1"/>
            <c:showCatName val="0"/>
            <c:showSerName val="0"/>
            <c:showPercent val="0"/>
            <c:showBubbleSize val="0"/>
            <c:showLeaderLines val="1"/>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90.01</c:v>
                </c:pt>
                <c:pt idx="1">
                  <c:v>8.2900000000000009</c:v>
                </c:pt>
                <c:pt idx="2">
                  <c:v>0.96000000000000063</c:v>
                </c:pt>
                <c:pt idx="3">
                  <c:v>0.74000000000000365</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40701365407443"/>
          <c:y val="8.4792638330281264E-2"/>
          <c:w val="0.83540337398433517"/>
          <c:h val="0.83316360826222557"/>
        </c:manualLayout>
      </c:layout>
      <c:pieChart>
        <c:varyColors val="1"/>
        <c:ser>
          <c:idx val="0"/>
          <c:order val="0"/>
          <c:tx>
            <c:strRef>
              <c:f>Лист1!$B$1</c:f>
              <c:strCache>
                <c:ptCount val="1"/>
                <c:pt idx="0">
                  <c:v>Продажи</c:v>
                </c:pt>
              </c:strCache>
            </c:strRef>
          </c:tx>
          <c:dLbls>
            <c:dLbl>
              <c:idx val="0"/>
              <c:layout>
                <c:manualLayout>
                  <c:x val="0.31138423657957542"/>
                  <c:y val="0.11622290591160205"/>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1</a:t>
                    </a:r>
                    <a:endParaRPr lang="en-US" sz="1400">
                      <a:latin typeface="Times New Roman" pitchFamily="18" charset="0"/>
                      <a:cs typeface="Times New Roman" pitchFamily="18" charset="0"/>
                    </a:endParaRPr>
                  </a:p>
                </c:rich>
              </c:tx>
              <c:spPr/>
              <c:dLblPos val="ctr"/>
              <c:showLegendKey val="0"/>
              <c:showVal val="1"/>
              <c:showCatName val="0"/>
              <c:showSerName val="0"/>
              <c:showPercent val="1"/>
              <c:showBubbleSize val="0"/>
            </c:dLbl>
            <c:dLbl>
              <c:idx val="1"/>
              <c:layout>
                <c:manualLayout>
                  <c:x val="-0.23466963042989344"/>
                  <c:y val="9.1186577891966533E-2"/>
                </c:manualLayout>
              </c:layout>
              <c:tx>
                <c:rich>
                  <a:bodyPr/>
                  <a:lstStyle/>
                  <a:p>
                    <a:pPr>
                      <a:defRPr sz="1400">
                        <a:latin typeface="Times New Roman" pitchFamily="18" charset="0"/>
                        <a:cs typeface="Times New Roman" pitchFamily="18" charset="0"/>
                      </a:defRPr>
                    </a:pPr>
                    <a:r>
                      <a:rPr lang="en-US" sz="1400">
                        <a:latin typeface="Times New Roman" pitchFamily="18" charset="0"/>
                        <a:cs typeface="Times New Roman" pitchFamily="18" charset="0"/>
                      </a:rPr>
                      <a:t>2</a:t>
                    </a:r>
                  </a:p>
                </c:rich>
              </c:tx>
              <c:spPr/>
              <c:dLblPos val="ctr"/>
              <c:showLegendKey val="0"/>
              <c:showVal val="1"/>
              <c:showCatName val="0"/>
              <c:showSerName val="0"/>
              <c:showPercent val="0"/>
              <c:showBubbleSize val="0"/>
            </c:dLbl>
            <c:dLbl>
              <c:idx val="2"/>
              <c:layout>
                <c:manualLayout>
                  <c:x val="-0.23252279992810168"/>
                  <c:y val="-0.14741228330185177"/>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3</a:t>
                    </a:r>
                    <a:endParaRPr lang="en-US" sz="1400">
                      <a:latin typeface="Times New Roman" pitchFamily="18" charset="0"/>
                      <a:cs typeface="Times New Roman" pitchFamily="18" charset="0"/>
                    </a:endParaRPr>
                  </a:p>
                </c:rich>
              </c:tx>
              <c:spPr/>
              <c:dLblPos val="ctr"/>
              <c:showLegendKey val="0"/>
              <c:showVal val="1"/>
              <c:showCatName val="0"/>
              <c:showSerName val="0"/>
              <c:showPercent val="0"/>
              <c:showBubbleSize val="0"/>
            </c:dLbl>
            <c:dLbl>
              <c:idx val="3"/>
              <c:layout>
                <c:manualLayout>
                  <c:x val="-0.23040208429597644"/>
                  <c:y val="-0.17745837579424403"/>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4</a:t>
                    </a:r>
                    <a:endParaRPr lang="en-US" sz="1400">
                      <a:latin typeface="Times New Roman" pitchFamily="18" charset="0"/>
                      <a:cs typeface="Times New Roman" pitchFamily="18" charset="0"/>
                    </a:endParaRPr>
                  </a:p>
                </c:rich>
              </c:tx>
              <c:spPr/>
              <c:dLblPos val="ctr"/>
              <c:showLegendKey val="0"/>
              <c:showVal val="1"/>
              <c:showCatName val="0"/>
              <c:showSerName val="0"/>
              <c:showPercent val="0"/>
              <c:showBubbleSize val="0"/>
            </c:dLbl>
            <c:dLbl>
              <c:idx val="4"/>
              <c:layout>
                <c:manualLayout>
                  <c:x val="-0.22409381402260278"/>
                  <c:y val="-0.19077565378618053"/>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5</a:t>
                    </a:r>
                    <a:endParaRPr lang="en-US" sz="1400">
                      <a:latin typeface="Times New Roman" pitchFamily="18" charset="0"/>
                      <a:cs typeface="Times New Roman" pitchFamily="18" charset="0"/>
                    </a:endParaRPr>
                  </a:p>
                </c:rich>
              </c:tx>
              <c:spPr/>
              <c:dLblPos val="ctr"/>
              <c:showLegendKey val="0"/>
              <c:showVal val="1"/>
              <c:showCatName val="0"/>
              <c:showSerName val="0"/>
              <c:showPercent val="0"/>
              <c:showBubbleSize val="0"/>
            </c:dLbl>
            <c:dLbl>
              <c:idx val="5"/>
              <c:layout>
                <c:manualLayout>
                  <c:x val="-9.262544312934716E-2"/>
                  <c:y val="-0.23506285912940394"/>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6</a:t>
                    </a:r>
                    <a:endParaRPr lang="en-US" sz="1400">
                      <a:latin typeface="Times New Roman" pitchFamily="18" charset="0"/>
                      <a:cs typeface="Times New Roman" pitchFamily="18" charset="0"/>
                    </a:endParaRPr>
                  </a:p>
                </c:rich>
              </c:tx>
              <c:spPr/>
              <c:dLblPos val="ctr"/>
              <c:showLegendKey val="0"/>
              <c:showVal val="1"/>
              <c:showCatName val="0"/>
              <c:showSerName val="0"/>
              <c:showPercent val="0"/>
              <c:showBubbleSize val="0"/>
            </c:dLbl>
            <c:dLbl>
              <c:idx val="6"/>
              <c:layout>
                <c:manualLayout>
                  <c:x val="-2.1364316077443091E-2"/>
                  <c:y val="-7.9317284966308136E-3"/>
                </c:manualLayout>
              </c:layout>
              <c:tx>
                <c:rich>
                  <a:bodyPr/>
                  <a:lstStyle/>
                  <a:p>
                    <a:pPr>
                      <a:defRPr sz="1400">
                        <a:latin typeface="Times New Roman" pitchFamily="18" charset="0"/>
                        <a:cs typeface="Times New Roman" pitchFamily="18" charset="0"/>
                      </a:defRPr>
                    </a:pPr>
                    <a:r>
                      <a:rPr lang="en-US" sz="1400">
                        <a:latin typeface="Times New Roman" pitchFamily="18" charset="0"/>
                        <a:cs typeface="Times New Roman" pitchFamily="18" charset="0"/>
                      </a:rPr>
                      <a:t>7</a:t>
                    </a:r>
                  </a:p>
                </c:rich>
              </c:tx>
              <c:spPr/>
              <c:showLegendKey val="0"/>
              <c:showVal val="1"/>
              <c:showCatName val="0"/>
              <c:showSerName val="0"/>
              <c:showPercent val="0"/>
              <c:showBubbleSize val="0"/>
            </c:dLbl>
            <c:dLbl>
              <c:idx val="7"/>
              <c:layout>
                <c:manualLayout>
                  <c:x val="6.2746267926332075E-2"/>
                  <c:y val="-0.23506285912940394"/>
                </c:manualLayout>
              </c:layout>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8</a:t>
                    </a:r>
                    <a:endParaRPr lang="en-US" sz="1400">
                      <a:latin typeface="Times New Roman" pitchFamily="18" charset="0"/>
                      <a:cs typeface="Times New Roman" pitchFamily="18" charset="0"/>
                    </a:endParaRPr>
                  </a:p>
                </c:rich>
              </c:tx>
              <c:spPr/>
              <c:dLblPos val="ctr"/>
              <c:showLegendKey val="0"/>
              <c:showVal val="1"/>
              <c:showCatName val="0"/>
              <c:showSerName val="0"/>
              <c:showPercent val="0"/>
              <c:showBubbleSize val="0"/>
            </c:dLbl>
            <c:dLblPos val="ctr"/>
            <c:showLegendKey val="0"/>
            <c:showVal val="1"/>
            <c:showCatName val="0"/>
            <c:showSerName val="0"/>
            <c:showPercent val="0"/>
            <c:showBubbleSize val="0"/>
            <c:showLeaderLines val="1"/>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52.190000000000012</c:v>
                </c:pt>
                <c:pt idx="1">
                  <c:v>20.93</c:v>
                </c:pt>
                <c:pt idx="2">
                  <c:v>10.040000000000001</c:v>
                </c:pt>
                <c:pt idx="3">
                  <c:v>5.28</c:v>
                </c:pt>
                <c:pt idx="4">
                  <c:v>4.6899999999999995</c:v>
                </c:pt>
                <c:pt idx="5">
                  <c:v>3.82</c:v>
                </c:pt>
                <c:pt idx="6">
                  <c:v>2.17</c:v>
                </c:pt>
                <c:pt idx="7">
                  <c:v>0.88</c:v>
                </c:pt>
              </c:numCache>
            </c:numRef>
          </c:val>
        </c:ser>
        <c:dLbls>
          <c:showLegendKey val="0"/>
          <c:showVal val="0"/>
          <c:showCatName val="0"/>
          <c:showSerName val="0"/>
          <c:showPercent val="0"/>
          <c:showBubbleSize val="0"/>
          <c:showLeaderLines val="1"/>
        </c:dLbls>
        <c:firstSliceAng val="0"/>
      </c:pieChart>
      <c:spPr>
        <a:noFill/>
        <a:ln>
          <a:noFill/>
        </a:ln>
      </c:spPr>
    </c:plotArea>
    <c:plotVisOnly val="1"/>
    <c:dispBlanksAs val="gap"/>
    <c:showDLblsOverMax val="0"/>
  </c:chart>
  <c:spPr>
    <a:ln>
      <a:noFill/>
      <a:bevel/>
    </a:ln>
  </c:sp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320561781629419"/>
          <c:y val="8.9300313932395167E-2"/>
          <c:w val="0.58966055169029796"/>
          <c:h val="0.87522914347749226"/>
        </c:manualLayout>
      </c:layout>
      <c:pieChart>
        <c:varyColors val="1"/>
        <c:ser>
          <c:idx val="0"/>
          <c:order val="0"/>
          <c:tx>
            <c:strRef>
              <c:f>Лист1!$B$1</c:f>
              <c:strCache>
                <c:ptCount val="1"/>
                <c:pt idx="0">
                  <c:v>Столбец1</c:v>
                </c:pt>
              </c:strCache>
            </c:strRef>
          </c:tx>
          <c:dLbls>
            <c:dLbl>
              <c:idx val="0"/>
              <c:layout>
                <c:manualLayout>
                  <c:x val="5.9667450422864032E-2"/>
                  <c:y val="1.0736157980252481E-3"/>
                </c:manualLayout>
              </c:layout>
              <c:tx>
                <c:rich>
                  <a:bodyPr/>
                  <a:lstStyle/>
                  <a:p>
                    <a:r>
                      <a:rPr lang="ru-RU" sz="1400">
                        <a:latin typeface="Times New Roman" pitchFamily="18" charset="0"/>
                        <a:cs typeface="Times New Roman" pitchFamily="18" charset="0"/>
                      </a:rPr>
                      <a:t>1</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1"/>
              <c:layout>
                <c:manualLayout>
                  <c:x val="-9.3615485564305267E-2"/>
                  <c:y val="0.15767122859643748"/>
                </c:manualLayout>
              </c:layout>
              <c:tx>
                <c:rich>
                  <a:bodyPr/>
                  <a:lstStyle/>
                  <a:p>
                    <a:r>
                      <a:rPr lang="ru-RU" sz="1400">
                        <a:latin typeface="Times New Roman" pitchFamily="18" charset="0"/>
                        <a:cs typeface="Times New Roman" pitchFamily="18" charset="0"/>
                      </a:rPr>
                      <a:t>2</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2"/>
              <c:layout>
                <c:manualLayout>
                  <c:x val="-0.1025637941090697"/>
                  <c:y val="-5.2968378952634124E-3"/>
                </c:manualLayout>
              </c:layout>
              <c:tx>
                <c:rich>
                  <a:bodyPr/>
                  <a:lstStyle/>
                  <a:p>
                    <a:r>
                      <a:rPr lang="ru-RU" sz="1400">
                        <a:latin typeface="Times New Roman" pitchFamily="18" charset="0"/>
                        <a:cs typeface="Times New Roman" pitchFamily="18" charset="0"/>
                      </a:rPr>
                      <a:t>3</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3"/>
              <c:layout>
                <c:manualLayout>
                  <c:x val="-5.4567293671624814E-2"/>
                  <c:y val="-2.9076365454321042E-2"/>
                </c:manualLayout>
              </c:layout>
              <c:tx>
                <c:rich>
                  <a:bodyPr/>
                  <a:lstStyle/>
                  <a:p>
                    <a:r>
                      <a:rPr lang="ru-RU" sz="1400">
                        <a:latin typeface="Times New Roman" pitchFamily="18" charset="0"/>
                        <a:cs typeface="Times New Roman" pitchFamily="18" charset="0"/>
                      </a:rPr>
                      <a:t>4</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4"/>
              <c:layout>
                <c:manualLayout>
                  <c:x val="3.7462270341207402E-2"/>
                  <c:y val="-2.8076490438695201E-2"/>
                </c:manualLayout>
              </c:layout>
              <c:tx>
                <c:rich>
                  <a:bodyPr/>
                  <a:lstStyle/>
                  <a:p>
                    <a:r>
                      <a:rPr lang="ru-RU" sz="1400">
                        <a:latin typeface="Times New Roman" pitchFamily="18" charset="0"/>
                        <a:cs typeface="Times New Roman" pitchFamily="18" charset="0"/>
                      </a:rPr>
                      <a:t>5</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Лист1!$A$2:$A$6</c:f>
              <c:strCache>
                <c:ptCount val="5"/>
                <c:pt idx="0">
                  <c:v>cкальные осыпи </c:v>
                </c:pt>
                <c:pt idx="1">
                  <c:v>2</c:v>
                </c:pt>
                <c:pt idx="2">
                  <c:v>3</c:v>
                </c:pt>
                <c:pt idx="3">
                  <c:v>4</c:v>
                </c:pt>
                <c:pt idx="4">
                  <c:v>5</c:v>
                </c:pt>
              </c:strCache>
            </c:strRef>
          </c:cat>
          <c:val>
            <c:numRef>
              <c:f>Лист1!$B$2:$B$6</c:f>
              <c:numCache>
                <c:formatCode>General</c:formatCode>
                <c:ptCount val="5"/>
                <c:pt idx="0">
                  <c:v>65.66</c:v>
                </c:pt>
                <c:pt idx="1">
                  <c:v>34.04</c:v>
                </c:pt>
                <c:pt idx="2">
                  <c:v>0.16000000000000031</c:v>
                </c:pt>
                <c:pt idx="3">
                  <c:v>7.0000000000000034E-2</c:v>
                </c:pt>
                <c:pt idx="4">
                  <c:v>7.0000000000000034E-2</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63035012780394"/>
          <c:y val="5.1994125734283213E-2"/>
          <c:w val="0.86436973560245467"/>
          <c:h val="0.8311299618475525"/>
        </c:manualLayout>
      </c:layout>
      <c:barChart>
        <c:barDir val="col"/>
        <c:grouping val="clustered"/>
        <c:varyColors val="0"/>
        <c:ser>
          <c:idx val="0"/>
          <c:order val="0"/>
          <c:tx>
            <c:strRef>
              <c:f>Лист1!$B$1</c:f>
              <c:strCache>
                <c:ptCount val="1"/>
                <c:pt idx="0">
                  <c:v>Ряд 1</c:v>
                </c:pt>
              </c:strCache>
            </c:strRef>
          </c:tx>
          <c:invertIfNegative val="0"/>
          <c:cat>
            <c:numRef>
              <c:f>Лист1!$A$2:$A$10</c:f>
              <c:numCache>
                <c:formatCode>General</c:formatCode>
                <c:ptCount val="9"/>
                <c:pt idx="0">
                  <c:v>1</c:v>
                </c:pt>
                <c:pt idx="1">
                  <c:v>2</c:v>
                </c:pt>
                <c:pt idx="2">
                  <c:v>3</c:v>
                </c:pt>
                <c:pt idx="3">
                  <c:v>4</c:v>
                </c:pt>
                <c:pt idx="4">
                  <c:v>5</c:v>
                </c:pt>
                <c:pt idx="5">
                  <c:v>6</c:v>
                </c:pt>
                <c:pt idx="6">
                  <c:v>7</c:v>
                </c:pt>
                <c:pt idx="7">
                  <c:v>8</c:v>
                </c:pt>
                <c:pt idx="8">
                  <c:v>9</c:v>
                </c:pt>
              </c:numCache>
            </c:numRef>
          </c:cat>
          <c:val>
            <c:numRef>
              <c:f>Лист1!$B$2:$B$10</c:f>
              <c:numCache>
                <c:formatCode>General</c:formatCode>
                <c:ptCount val="9"/>
                <c:pt idx="0">
                  <c:v>50.63</c:v>
                </c:pt>
                <c:pt idx="1">
                  <c:v>31.69</c:v>
                </c:pt>
                <c:pt idx="2">
                  <c:v>4.55</c:v>
                </c:pt>
                <c:pt idx="3">
                  <c:v>3.74</c:v>
                </c:pt>
                <c:pt idx="4">
                  <c:v>2.8899999999999997</c:v>
                </c:pt>
                <c:pt idx="5">
                  <c:v>2.16</c:v>
                </c:pt>
                <c:pt idx="6">
                  <c:v>1.77</c:v>
                </c:pt>
                <c:pt idx="7">
                  <c:v>1.32</c:v>
                </c:pt>
                <c:pt idx="8">
                  <c:v>1.26</c:v>
                </c:pt>
              </c:numCache>
            </c:numRef>
          </c:val>
        </c:ser>
        <c:dLbls>
          <c:showLegendKey val="0"/>
          <c:showVal val="0"/>
          <c:showCatName val="0"/>
          <c:showSerName val="0"/>
          <c:showPercent val="0"/>
          <c:showBubbleSize val="0"/>
        </c:dLbls>
        <c:gapWidth val="34"/>
        <c:overlap val="23"/>
        <c:axId val="40030592"/>
        <c:axId val="40032128"/>
      </c:barChart>
      <c:catAx>
        <c:axId val="40030592"/>
        <c:scaling>
          <c:orientation val="minMax"/>
        </c:scaling>
        <c:delete val="0"/>
        <c:axPos val="b"/>
        <c:numFmt formatCode="General" sourceLinked="1"/>
        <c:majorTickMark val="out"/>
        <c:minorTickMark val="none"/>
        <c:tickLblPos val="nextTo"/>
        <c:txPr>
          <a:bodyPr/>
          <a:lstStyle/>
          <a:p>
            <a:pPr>
              <a:defRPr sz="1400">
                <a:latin typeface="Times New Roman" pitchFamily="18" charset="0"/>
                <a:cs typeface="Times New Roman" pitchFamily="18" charset="0"/>
              </a:defRPr>
            </a:pPr>
            <a:endParaRPr lang="ru-RU"/>
          </a:p>
        </c:txPr>
        <c:crossAx val="40032128"/>
        <c:crosses val="autoZero"/>
        <c:auto val="1"/>
        <c:lblAlgn val="ctr"/>
        <c:lblOffset val="100"/>
        <c:noMultiLvlLbl val="0"/>
      </c:catAx>
      <c:valAx>
        <c:axId val="40032128"/>
        <c:scaling>
          <c:orientation val="minMax"/>
        </c:scaling>
        <c:delete val="0"/>
        <c:axPos val="l"/>
        <c:majorGridlines/>
        <c:numFmt formatCode="General" sourceLinked="1"/>
        <c:majorTickMark val="out"/>
        <c:minorTickMark val="none"/>
        <c:tickLblPos val="nextTo"/>
        <c:txPr>
          <a:bodyPr/>
          <a:lstStyle/>
          <a:p>
            <a:pPr>
              <a:defRPr sz="1400">
                <a:latin typeface="Times New Roman" pitchFamily="18" charset="0"/>
                <a:cs typeface="Times New Roman" pitchFamily="18" charset="0"/>
              </a:defRPr>
            </a:pPr>
            <a:endParaRPr lang="ru-RU"/>
          </a:p>
        </c:txPr>
        <c:crossAx val="40030592"/>
        <c:crosses val="autoZero"/>
        <c:crossBetween val="between"/>
      </c:valAx>
    </c:plotArea>
    <c:plotVisOnly val="1"/>
    <c:dispBlanksAs val="gap"/>
    <c:showDLblsOverMax val="0"/>
  </c:chart>
  <c:spPr>
    <a:ln>
      <a:noFill/>
    </a:ln>
  </c:sp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353575726892021"/>
          <c:y val="8.0194834579848259E-2"/>
          <c:w val="0.82044952502764557"/>
          <c:h val="0.88410698662667153"/>
        </c:manualLayout>
      </c:layout>
      <c:barChart>
        <c:barDir val="col"/>
        <c:grouping val="clustered"/>
        <c:varyColors val="0"/>
        <c:ser>
          <c:idx val="0"/>
          <c:order val="0"/>
          <c:tx>
            <c:strRef>
              <c:f>Лист1!$B$1</c:f>
              <c:strCache>
                <c:ptCount val="1"/>
                <c:pt idx="0">
                  <c:v>Ряд 1</c:v>
                </c:pt>
              </c:strCache>
            </c:strRef>
          </c:tx>
          <c:invertIfNegative val="0"/>
          <c:dLbls>
            <c:dLbl>
              <c:idx val="0"/>
              <c:layout>
                <c:manualLayout>
                  <c:x val="0"/>
                  <c:y val="-3.1139419674451652E-2"/>
                </c:manualLayout>
              </c:layout>
              <c:tx>
                <c:rich>
                  <a:bodyPr/>
                  <a:lstStyle/>
                  <a:p>
                    <a:r>
                      <a:rPr lang="en-US" sz="1400">
                        <a:latin typeface="Times New Roman" pitchFamily="18" charset="0"/>
                        <a:cs typeface="Times New Roman" pitchFamily="18" charset="0"/>
                      </a:rPr>
                      <a:t>85,45</a:t>
                    </a:r>
                  </a:p>
                </c:rich>
              </c:tx>
              <c:showLegendKey val="0"/>
              <c:showVal val="1"/>
              <c:showCatName val="0"/>
              <c:showSerName val="0"/>
              <c:showPercent val="0"/>
              <c:showBubbleSize val="0"/>
            </c:dLbl>
            <c:dLbl>
              <c:idx val="1"/>
              <c:layout>
                <c:manualLayout>
                  <c:x val="-4.0342914775592584E-3"/>
                  <c:y val="-3.3970498910566117E-2"/>
                </c:manualLayout>
              </c:layout>
              <c:tx>
                <c:rich>
                  <a:bodyPr/>
                  <a:lstStyle/>
                  <a:p>
                    <a:r>
                      <a:rPr lang="en-US" sz="1400">
                        <a:latin typeface="Times New Roman" pitchFamily="18" charset="0"/>
                        <a:cs typeface="Times New Roman" pitchFamily="18" charset="0"/>
                      </a:rPr>
                      <a:t>14,89</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Лист1!$A$2:$A$3</c:f>
              <c:strCache>
                <c:ptCount val="2"/>
                <c:pt idx="0">
                  <c:v>Категория 1</c:v>
                </c:pt>
                <c:pt idx="1">
                  <c:v>Категория 2</c:v>
                </c:pt>
              </c:strCache>
            </c:strRef>
          </c:cat>
          <c:val>
            <c:numRef>
              <c:f>Лист1!$B$2:$B$3</c:f>
              <c:numCache>
                <c:formatCode>General</c:formatCode>
                <c:ptCount val="2"/>
                <c:pt idx="0">
                  <c:v>85.45</c:v>
                </c:pt>
                <c:pt idx="1">
                  <c:v>14.89</c:v>
                </c:pt>
              </c:numCache>
            </c:numRef>
          </c:val>
        </c:ser>
        <c:ser>
          <c:idx val="1"/>
          <c:order val="1"/>
          <c:tx>
            <c:strRef>
              <c:f>Лист1!$C$1</c:f>
              <c:strCache>
                <c:ptCount val="1"/>
                <c:pt idx="0">
                  <c:v>Ряд 2</c:v>
                </c:pt>
              </c:strCache>
            </c:strRef>
          </c:tx>
          <c:invertIfNegative val="0"/>
          <c:dLbls>
            <c:dLbl>
              <c:idx val="0"/>
              <c:tx>
                <c:rich>
                  <a:bodyPr/>
                  <a:lstStyle/>
                  <a:p>
                    <a:r>
                      <a:rPr lang="en-US" sz="1400">
                        <a:latin typeface="Times New Roman" pitchFamily="18" charset="0"/>
                        <a:cs typeface="Times New Roman" pitchFamily="18" charset="0"/>
                      </a:rPr>
                      <a:t>91,67</a:t>
                    </a:r>
                  </a:p>
                </c:rich>
              </c:tx>
              <c:showLegendKey val="0"/>
              <c:showVal val="1"/>
              <c:showCatName val="0"/>
              <c:showSerName val="0"/>
              <c:showPercent val="0"/>
              <c:showBubbleSize val="0"/>
            </c:dLbl>
            <c:dLbl>
              <c:idx val="1"/>
              <c:tx>
                <c:rich>
                  <a:bodyPr/>
                  <a:lstStyle/>
                  <a:p>
                    <a:r>
                      <a:rPr lang="en-US" sz="1400">
                        <a:latin typeface="Times New Roman" pitchFamily="18" charset="0"/>
                        <a:cs typeface="Times New Roman" pitchFamily="18" charset="0"/>
                      </a:rPr>
                      <a:t>30,3</a:t>
                    </a:r>
                    <a:r>
                      <a:rPr lang="ru-RU" sz="1400">
                        <a:latin typeface="Times New Roman" pitchFamily="18" charset="0"/>
                        <a:cs typeface="Times New Roman" pitchFamily="18" charset="0"/>
                      </a:rPr>
                      <a:t>0</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Лист1!$A$2:$A$3</c:f>
              <c:strCache>
                <c:ptCount val="2"/>
                <c:pt idx="0">
                  <c:v>Категория 1</c:v>
                </c:pt>
                <c:pt idx="1">
                  <c:v>Категория 2</c:v>
                </c:pt>
              </c:strCache>
            </c:strRef>
          </c:cat>
          <c:val>
            <c:numRef>
              <c:f>Лист1!$C$2:$C$3</c:f>
              <c:numCache>
                <c:formatCode>General</c:formatCode>
                <c:ptCount val="2"/>
                <c:pt idx="0">
                  <c:v>91.669999999999987</c:v>
                </c:pt>
                <c:pt idx="1">
                  <c:v>30.3</c:v>
                </c:pt>
              </c:numCache>
            </c:numRef>
          </c:val>
        </c:ser>
        <c:dLbls>
          <c:showLegendKey val="0"/>
          <c:showVal val="0"/>
          <c:showCatName val="0"/>
          <c:showSerName val="0"/>
          <c:showPercent val="0"/>
          <c:showBubbleSize val="0"/>
        </c:dLbls>
        <c:gapWidth val="160"/>
        <c:overlap val="-46"/>
        <c:axId val="40086912"/>
        <c:axId val="40088704"/>
      </c:barChart>
      <c:catAx>
        <c:axId val="40086912"/>
        <c:scaling>
          <c:orientation val="minMax"/>
        </c:scaling>
        <c:delete val="1"/>
        <c:axPos val="b"/>
        <c:majorTickMark val="out"/>
        <c:minorTickMark val="none"/>
        <c:tickLblPos val="none"/>
        <c:crossAx val="40088704"/>
        <c:crosses val="autoZero"/>
        <c:auto val="1"/>
        <c:lblAlgn val="ctr"/>
        <c:lblOffset val="100"/>
        <c:noMultiLvlLbl val="0"/>
      </c:catAx>
      <c:valAx>
        <c:axId val="40088704"/>
        <c:scaling>
          <c:orientation val="minMax"/>
          <c:max val="100"/>
          <c:min val="0"/>
        </c:scaling>
        <c:delete val="0"/>
        <c:axPos val="l"/>
        <c:majorGridlines/>
        <c:numFmt formatCode="General" sourceLinked="1"/>
        <c:majorTickMark val="out"/>
        <c:minorTickMark val="none"/>
        <c:tickLblPos val="nextTo"/>
        <c:txPr>
          <a:bodyPr/>
          <a:lstStyle/>
          <a:p>
            <a:pPr>
              <a:defRPr sz="1400">
                <a:latin typeface="Times New Roman" pitchFamily="18" charset="0"/>
                <a:cs typeface="Times New Roman" pitchFamily="18" charset="0"/>
              </a:defRPr>
            </a:pPr>
            <a:endParaRPr lang="ru-RU"/>
          </a:p>
        </c:txPr>
        <c:crossAx val="40086912"/>
        <c:crosses val="autoZero"/>
        <c:crossBetween val="between"/>
        <c:majorUnit val="10"/>
        <c:minorUnit val="10"/>
      </c:valAx>
      <c:spPr>
        <a:ln>
          <a:noFill/>
        </a:ln>
      </c:spPr>
    </c:plotArea>
    <c:plotVisOnly val="1"/>
    <c:dispBlanksAs val="gap"/>
    <c:showDLblsOverMax val="0"/>
  </c:chart>
  <c:spPr>
    <a:noFill/>
    <a:ln>
      <a:noFill/>
    </a:ln>
  </c:sp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324437020396674"/>
          <c:y val="7.1835395575553046E-2"/>
          <c:w val="0.80838262859794263"/>
          <c:h val="0.88782983014384564"/>
        </c:manualLayout>
      </c:layout>
      <c:barChart>
        <c:barDir val="col"/>
        <c:grouping val="clustered"/>
        <c:varyColors val="0"/>
        <c:ser>
          <c:idx val="0"/>
          <c:order val="0"/>
          <c:tx>
            <c:strRef>
              <c:f>Лист1!$B$1</c:f>
              <c:strCache>
                <c:ptCount val="1"/>
                <c:pt idx="0">
                  <c:v>Ряд 1</c:v>
                </c:pt>
              </c:strCache>
            </c:strRef>
          </c:tx>
          <c:invertIfNegative val="0"/>
          <c:dLbls>
            <c:dLbl>
              <c:idx val="0"/>
              <c:layout>
                <c:manualLayout>
                  <c:x val="0"/>
                  <c:y val="-1.763565976692694E-2"/>
                </c:manualLayout>
              </c:layout>
              <c:tx>
                <c:rich>
                  <a:bodyPr/>
                  <a:lstStyle/>
                  <a:p>
                    <a:r>
                      <a:rPr lang="ru-RU" sz="1400">
                        <a:latin typeface="Times New Roman" pitchFamily="18" charset="0"/>
                        <a:cs typeface="Times New Roman" pitchFamily="18" charset="0"/>
                      </a:rPr>
                      <a:t>63,60</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1"/>
              <c:tx>
                <c:rich>
                  <a:bodyPr/>
                  <a:lstStyle/>
                  <a:p>
                    <a:r>
                      <a:rPr lang="ru-RU" sz="1400">
                        <a:latin typeface="Times New Roman" pitchFamily="18" charset="0"/>
                        <a:cs typeface="Times New Roman" pitchFamily="18" charset="0"/>
                      </a:rPr>
                      <a:t>48,50</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Лист1!$A$2:$A$3</c:f>
              <c:strCache>
                <c:ptCount val="2"/>
                <c:pt idx="0">
                  <c:v>Категория 1</c:v>
                </c:pt>
                <c:pt idx="1">
                  <c:v>Категория 2</c:v>
                </c:pt>
              </c:strCache>
            </c:strRef>
          </c:cat>
          <c:val>
            <c:numRef>
              <c:f>Лист1!$B$2:$B$3</c:f>
              <c:numCache>
                <c:formatCode>General</c:formatCode>
                <c:ptCount val="2"/>
                <c:pt idx="0">
                  <c:v>63.6</c:v>
                </c:pt>
                <c:pt idx="1">
                  <c:v>48.5</c:v>
                </c:pt>
              </c:numCache>
            </c:numRef>
          </c:val>
        </c:ser>
        <c:ser>
          <c:idx val="1"/>
          <c:order val="1"/>
          <c:tx>
            <c:strRef>
              <c:f>Лист1!$C$1</c:f>
              <c:strCache>
                <c:ptCount val="1"/>
                <c:pt idx="0">
                  <c:v>Ряд 2</c:v>
                </c:pt>
              </c:strCache>
            </c:strRef>
          </c:tx>
          <c:invertIfNegative val="0"/>
          <c:dLbls>
            <c:dLbl>
              <c:idx val="0"/>
              <c:layout>
                <c:manualLayout>
                  <c:x val="3.8942906751188156E-17"/>
                  <c:y val="-5.8785532556423934E-3"/>
                </c:manualLayout>
              </c:layout>
              <c:tx>
                <c:rich>
                  <a:bodyPr/>
                  <a:lstStyle/>
                  <a:p>
                    <a:r>
                      <a:rPr lang="ru-RU" sz="1400">
                        <a:latin typeface="Times New Roman" pitchFamily="18" charset="0"/>
                        <a:cs typeface="Times New Roman" pitchFamily="18" charset="0"/>
                      </a:rPr>
                      <a:t>85,79</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1"/>
              <c:layout>
                <c:manualLayout>
                  <c:x val="0"/>
                  <c:y val="1.1757106511284624E-2"/>
                </c:manualLayout>
              </c:layout>
              <c:tx>
                <c:rich>
                  <a:bodyPr/>
                  <a:lstStyle/>
                  <a:p>
                    <a:r>
                      <a:rPr lang="ru-RU" sz="1400">
                        <a:latin typeface="Times New Roman" pitchFamily="18" charset="0"/>
                        <a:cs typeface="Times New Roman" pitchFamily="18" charset="0"/>
                      </a:rPr>
                      <a:t>150,42</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Лист1!$A$2:$A$3</c:f>
              <c:strCache>
                <c:ptCount val="2"/>
                <c:pt idx="0">
                  <c:v>Категория 1</c:v>
                </c:pt>
                <c:pt idx="1">
                  <c:v>Категория 2</c:v>
                </c:pt>
              </c:strCache>
            </c:strRef>
          </c:cat>
          <c:val>
            <c:numRef>
              <c:f>Лист1!$C$2:$C$3</c:f>
              <c:numCache>
                <c:formatCode>General</c:formatCode>
                <c:ptCount val="2"/>
                <c:pt idx="0">
                  <c:v>85.79</c:v>
                </c:pt>
                <c:pt idx="1">
                  <c:v>150.41999999999999</c:v>
                </c:pt>
              </c:numCache>
            </c:numRef>
          </c:val>
        </c:ser>
        <c:ser>
          <c:idx val="2"/>
          <c:order val="2"/>
          <c:tx>
            <c:strRef>
              <c:f>Лист1!$D$1</c:f>
              <c:strCache>
                <c:ptCount val="1"/>
                <c:pt idx="0">
                  <c:v>Ряд 3</c:v>
                </c:pt>
              </c:strCache>
            </c:strRef>
          </c:tx>
          <c:invertIfNegative val="0"/>
          <c:dLbls>
            <c:dLbl>
              <c:idx val="0"/>
              <c:layout>
                <c:manualLayout>
                  <c:x val="0"/>
                  <c:y val="8.81782988346347E-3"/>
                </c:manualLayout>
              </c:layout>
              <c:tx>
                <c:rich>
                  <a:bodyPr/>
                  <a:lstStyle/>
                  <a:p>
                    <a:r>
                      <a:rPr lang="en-US" sz="1400">
                        <a:latin typeface="Times New Roman" pitchFamily="18" charset="0"/>
                        <a:cs typeface="Times New Roman" pitchFamily="18" charset="0"/>
                      </a:rPr>
                      <a:t>71</a:t>
                    </a:r>
                    <a:r>
                      <a:rPr lang="ru-RU" sz="1400">
                        <a:latin typeface="Times New Roman" pitchFamily="18" charset="0"/>
                        <a:cs typeface="Times New Roman" pitchFamily="18" charset="0"/>
                      </a:rPr>
                      <a:t>,0</a:t>
                    </a:r>
                    <a:endParaRPr lang="en-US" sz="1400">
                      <a:latin typeface="Times New Roman" pitchFamily="18" charset="0"/>
                      <a:cs typeface="Times New Roman" pitchFamily="18" charset="0"/>
                    </a:endParaRPr>
                  </a:p>
                </c:rich>
              </c:tx>
              <c:showLegendKey val="0"/>
              <c:showVal val="1"/>
              <c:showCatName val="0"/>
              <c:showSerName val="0"/>
              <c:showPercent val="0"/>
              <c:showBubbleSize val="0"/>
            </c:dLbl>
            <c:dLbl>
              <c:idx val="1"/>
              <c:layout>
                <c:manualLayout>
                  <c:x val="0"/>
                  <c:y val="-1.763565976692694E-2"/>
                </c:manualLayout>
              </c:layout>
              <c:tx>
                <c:rich>
                  <a:bodyPr/>
                  <a:lstStyle/>
                  <a:p>
                    <a:r>
                      <a:rPr lang="en-US" sz="1400">
                        <a:latin typeface="Times New Roman" pitchFamily="18" charset="0"/>
                        <a:cs typeface="Times New Roman" pitchFamily="18" charset="0"/>
                      </a:rPr>
                      <a:t>33,33</a:t>
                    </a:r>
                  </a:p>
                </c:rich>
              </c:tx>
              <c:showLegendKey val="0"/>
              <c:showVal val="1"/>
              <c:showCatName val="0"/>
              <c:showSerName val="0"/>
              <c:showPercent val="0"/>
              <c:showBubbleSize val="0"/>
            </c:dLbl>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Лист1!$A$2:$A$3</c:f>
              <c:strCache>
                <c:ptCount val="2"/>
                <c:pt idx="0">
                  <c:v>Категория 1</c:v>
                </c:pt>
                <c:pt idx="1">
                  <c:v>Категория 2</c:v>
                </c:pt>
              </c:strCache>
            </c:strRef>
          </c:cat>
          <c:val>
            <c:numRef>
              <c:f>Лист1!$D$2:$D$3</c:f>
              <c:numCache>
                <c:formatCode>General</c:formatCode>
                <c:ptCount val="2"/>
                <c:pt idx="0">
                  <c:v>71</c:v>
                </c:pt>
                <c:pt idx="1">
                  <c:v>33.33</c:v>
                </c:pt>
              </c:numCache>
            </c:numRef>
          </c:val>
        </c:ser>
        <c:dLbls>
          <c:showLegendKey val="0"/>
          <c:showVal val="0"/>
          <c:showCatName val="0"/>
          <c:showSerName val="0"/>
          <c:showPercent val="0"/>
          <c:showBubbleSize val="0"/>
        </c:dLbls>
        <c:gapWidth val="131"/>
        <c:overlap val="-20"/>
        <c:axId val="40161280"/>
        <c:axId val="40162816"/>
      </c:barChart>
      <c:catAx>
        <c:axId val="40161280"/>
        <c:scaling>
          <c:orientation val="minMax"/>
        </c:scaling>
        <c:delete val="1"/>
        <c:axPos val="b"/>
        <c:majorTickMark val="out"/>
        <c:minorTickMark val="none"/>
        <c:tickLblPos val="none"/>
        <c:crossAx val="40162816"/>
        <c:crosses val="autoZero"/>
        <c:auto val="1"/>
        <c:lblAlgn val="ctr"/>
        <c:lblOffset val="100"/>
        <c:noMultiLvlLbl val="0"/>
      </c:catAx>
      <c:valAx>
        <c:axId val="40162816"/>
        <c:scaling>
          <c:orientation val="minMax"/>
          <c:max val="160"/>
          <c:min val="0"/>
        </c:scaling>
        <c:delete val="0"/>
        <c:axPos val="l"/>
        <c:majorGridlines/>
        <c:numFmt formatCode="General" sourceLinked="1"/>
        <c:majorTickMark val="out"/>
        <c:minorTickMark val="none"/>
        <c:tickLblPos val="nextTo"/>
        <c:txPr>
          <a:bodyPr/>
          <a:lstStyle/>
          <a:p>
            <a:pPr>
              <a:defRPr sz="1400">
                <a:latin typeface="Times New Roman" pitchFamily="18" charset="0"/>
                <a:cs typeface="Times New Roman" pitchFamily="18" charset="0"/>
              </a:defRPr>
            </a:pPr>
            <a:endParaRPr lang="ru-RU"/>
          </a:p>
        </c:txPr>
        <c:crossAx val="40161280"/>
        <c:crosses val="autoZero"/>
        <c:crossBetween val="between"/>
        <c:majorUnit val="10"/>
        <c:minorUnit val="10"/>
      </c:valAx>
      <c:spPr>
        <a:ln>
          <a:noFill/>
        </a:ln>
      </c:spPr>
    </c:plotArea>
    <c:plotVisOnly val="1"/>
    <c:dispBlanksAs val="gap"/>
    <c:showDLblsOverMax val="0"/>
  </c:chart>
  <c:spPr>
    <a:noFill/>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0.43182</cdr:x>
      <cdr:y>0.95529</cdr:y>
    </cdr:from>
    <cdr:to>
      <cdr:x>0.77652</cdr:x>
      <cdr:y>0.98118</cdr:y>
    </cdr:to>
    <cdr:sp macro="" textlink="">
      <cdr:nvSpPr>
        <cdr:cNvPr id="2" name="TextBox 1"/>
        <cdr:cNvSpPr txBox="1"/>
      </cdr:nvSpPr>
      <cdr:spPr>
        <a:xfrm xmlns:a="http://schemas.openxmlformats.org/drawingml/2006/main">
          <a:off x="2171700" y="3867150"/>
          <a:ext cx="1733550" cy="1047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0.45427</cdr:x>
      <cdr:y>0.93647</cdr:y>
    </cdr:from>
    <cdr:to>
      <cdr:x>0.69859</cdr:x>
      <cdr:y>0.96</cdr:y>
    </cdr:to>
    <cdr:sp macro="" textlink="">
      <cdr:nvSpPr>
        <cdr:cNvPr id="3" name="TextBox 2"/>
        <cdr:cNvSpPr txBox="1"/>
      </cdr:nvSpPr>
      <cdr:spPr>
        <a:xfrm xmlns:a="http://schemas.openxmlformats.org/drawingml/2006/main">
          <a:off x="2674027" y="3790945"/>
          <a:ext cx="1438177" cy="9525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200">
              <a:latin typeface="Times New Roman" pitchFamily="18" charset="0"/>
              <a:cs typeface="Times New Roman" pitchFamily="18" charset="0"/>
            </a:rPr>
            <a:t>      </a:t>
          </a:r>
        </a:p>
        <a:p xmlns:a="http://schemas.openxmlformats.org/drawingml/2006/main">
          <a:r>
            <a:rPr lang="ru-RU" sz="1400">
              <a:latin typeface="Times New Roman" pitchFamily="18" charset="0"/>
              <a:cs typeface="Times New Roman" pitchFamily="18" charset="0"/>
            </a:rPr>
            <a:t> М е с я ц ы </a:t>
          </a:r>
        </a:p>
      </cdr:txBody>
    </cdr:sp>
  </cdr:relSizeAnchor>
  <cdr:relSizeAnchor xmlns:cdr="http://schemas.openxmlformats.org/drawingml/2006/chartDrawing">
    <cdr:from>
      <cdr:x>0</cdr:x>
      <cdr:y>0.04706</cdr:y>
    </cdr:from>
    <cdr:to>
      <cdr:x>0.01713</cdr:x>
      <cdr:y>1</cdr:y>
    </cdr:to>
    <cdr:sp macro="" textlink="">
      <cdr:nvSpPr>
        <cdr:cNvPr id="5" name="TextBox 4"/>
        <cdr:cNvSpPr txBox="1"/>
      </cdr:nvSpPr>
      <cdr:spPr>
        <a:xfrm xmlns:a="http://schemas.openxmlformats.org/drawingml/2006/main">
          <a:off x="0" y="190500"/>
          <a:ext cx="104774" cy="3857625"/>
        </a:xfrm>
        <a:prstGeom xmlns:a="http://schemas.openxmlformats.org/drawingml/2006/main" prst="rect">
          <a:avLst/>
        </a:prstGeom>
      </cdr:spPr>
      <cdr:txBody>
        <a:bodyPr xmlns:a="http://schemas.openxmlformats.org/drawingml/2006/main" vert="vert270" wrap="square" rtlCol="0"/>
        <a:lstStyle xmlns:a="http://schemas.openxmlformats.org/drawingml/2006/main"/>
        <a:p xmlns:a="http://schemas.openxmlformats.org/drawingml/2006/main">
          <a:r>
            <a:rPr lang="ru-RU" sz="1400">
              <a:latin typeface="Times New Roman" pitchFamily="18" charset="0"/>
              <a:ea typeface="+mn-ea"/>
              <a:cs typeface="Times New Roman" pitchFamily="18" charset="0"/>
            </a:rPr>
            <a:t>        К о л и ч е с т в о   к л е щ е й   ( в   э к з.) </a:t>
          </a:r>
        </a:p>
        <a:p xmlns:a="http://schemas.openxmlformats.org/drawingml/2006/main">
          <a:r>
            <a:rPr lang="ru-RU" sz="1400">
              <a:latin typeface="Times New Roman" pitchFamily="18" charset="0"/>
              <a:ea typeface="+mn-ea"/>
              <a:cs typeface="Times New Roman" pitchFamily="18" charset="0"/>
            </a:rPr>
            <a:t> </a:t>
          </a:r>
        </a:p>
        <a:p xmlns:a="http://schemas.openxmlformats.org/drawingml/2006/main">
          <a:r>
            <a:rPr lang="ru-RU" sz="1100">
              <a:latin typeface="+mn-lt"/>
              <a:ea typeface="+mn-ea"/>
              <a:cs typeface="+mn-cs"/>
            </a:rPr>
            <a:t> </a:t>
          </a:r>
        </a:p>
        <a:p xmlns:a="http://schemas.openxmlformats.org/drawingml/2006/main">
          <a:r>
            <a:rPr lang="ru-RU" sz="1100">
              <a:latin typeface="+mn-lt"/>
              <a:ea typeface="+mn-ea"/>
              <a:cs typeface="+mn-cs"/>
            </a:rPr>
            <a:t> </a:t>
          </a:r>
        </a:p>
        <a:p xmlns:a="http://schemas.openxmlformats.org/drawingml/2006/main">
          <a:r>
            <a:rPr lang="ru-RU" sz="1100">
              <a:latin typeface="+mn-lt"/>
              <a:ea typeface="+mn-ea"/>
              <a:cs typeface="+mn-cs"/>
            </a:rPr>
            <a:t> </a:t>
          </a:r>
        </a:p>
        <a:p xmlns:a="http://schemas.openxmlformats.org/drawingml/2006/main">
          <a:r>
            <a:rPr lang="ru-RU" sz="1100">
              <a:latin typeface="+mn-lt"/>
              <a:ea typeface="+mn-ea"/>
              <a:cs typeface="+mn-cs"/>
            </a:rPr>
            <a:t> </a:t>
          </a:r>
        </a:p>
        <a:p xmlns:a="http://schemas.openxmlformats.org/drawingml/2006/main">
          <a:endParaRPr lang="ru-RU" sz="1100"/>
        </a:p>
      </cdr:txBody>
    </cdr:sp>
  </cdr:relSizeAnchor>
  <cdr:relSizeAnchor xmlns:cdr="http://schemas.openxmlformats.org/drawingml/2006/chartDrawing">
    <cdr:from>
      <cdr:x>0.4288</cdr:x>
      <cdr:y>0.93647</cdr:y>
    </cdr:from>
    <cdr:to>
      <cdr:x>0.589</cdr:x>
      <cdr:y>0.98824</cdr:y>
    </cdr:to>
    <cdr:sp macro="" textlink="">
      <cdr:nvSpPr>
        <cdr:cNvPr id="7" name="TextBox 6"/>
        <cdr:cNvSpPr txBox="1"/>
      </cdr:nvSpPr>
      <cdr:spPr>
        <a:xfrm xmlns:a="http://schemas.openxmlformats.org/drawingml/2006/main">
          <a:off x="2524124" y="3790950"/>
          <a:ext cx="942975" cy="2095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userShapes>
</file>

<file path=word/drawings/drawing2.xml><?xml version="1.0" encoding="utf-8"?>
<c:userShapes xmlns:c="http://schemas.openxmlformats.org/drawingml/2006/chart">
  <cdr:relSizeAnchor xmlns:cdr="http://schemas.openxmlformats.org/drawingml/2006/chartDrawing">
    <cdr:from>
      <cdr:x>0.12635</cdr:x>
      <cdr:y>0.7816</cdr:y>
    </cdr:from>
    <cdr:to>
      <cdr:x>0.26287</cdr:x>
      <cdr:y>0.85167</cdr:y>
    </cdr:to>
    <cdr:sp macro="" textlink="">
      <cdr:nvSpPr>
        <cdr:cNvPr id="2" name="TextBox 1"/>
        <cdr:cNvSpPr txBox="1"/>
      </cdr:nvSpPr>
      <cdr:spPr>
        <a:xfrm xmlns:a="http://schemas.openxmlformats.org/drawingml/2006/main">
          <a:off x="531970" y="2238339"/>
          <a:ext cx="574784" cy="20066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200" b="1">
              <a:latin typeface="Times New Roman" pitchFamily="18" charset="0"/>
              <a:ea typeface="+mn-ea"/>
              <a:cs typeface="Times New Roman" pitchFamily="18" charset="0"/>
            </a:rPr>
            <a:t> </a:t>
          </a:r>
          <a:r>
            <a:rPr lang="en-US" sz="1200" b="1">
              <a:latin typeface="Times New Roman" pitchFamily="18" charset="0"/>
              <a:ea typeface="+mn-ea"/>
              <a:cs typeface="Times New Roman" pitchFamily="18" charset="0"/>
            </a:rPr>
            <a:t>I</a:t>
          </a:r>
          <a:endParaRPr lang="ru-RU" sz="12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0.12333</cdr:x>
      <cdr:y>0.8423</cdr:y>
    </cdr:from>
    <cdr:to>
      <cdr:x>0.29922</cdr:x>
      <cdr:y>0.8986</cdr:y>
    </cdr:to>
    <cdr:sp macro="" textlink="">
      <cdr:nvSpPr>
        <cdr:cNvPr id="2" name="TextBox 1"/>
        <cdr:cNvSpPr txBox="1"/>
      </cdr:nvSpPr>
      <cdr:spPr>
        <a:xfrm xmlns:a="http://schemas.openxmlformats.org/drawingml/2006/main">
          <a:off x="459777" y="2522190"/>
          <a:ext cx="655707" cy="16858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200" b="1">
              <a:latin typeface="Times New Roman" pitchFamily="18" charset="0"/>
              <a:ea typeface="+mn-ea"/>
              <a:cs typeface="Times New Roman" pitchFamily="18" charset="0"/>
            </a:rPr>
            <a:t>II</a:t>
          </a:r>
          <a:endParaRPr lang="ru-RU" sz="1200">
            <a:latin typeface="Times New Roman" pitchFamily="18" charset="0"/>
            <a:cs typeface="Times New Roman"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0.24687</cdr:x>
      <cdr:y>0.78507</cdr:y>
    </cdr:from>
    <cdr:to>
      <cdr:x>0.38392</cdr:x>
      <cdr:y>0.83875</cdr:y>
    </cdr:to>
    <cdr:sp macro="" textlink="">
      <cdr:nvSpPr>
        <cdr:cNvPr id="2" name="TextBox 1"/>
        <cdr:cNvSpPr txBox="1"/>
      </cdr:nvSpPr>
      <cdr:spPr>
        <a:xfrm xmlns:a="http://schemas.openxmlformats.org/drawingml/2006/main">
          <a:off x="1131070" y="2856212"/>
          <a:ext cx="627925" cy="19529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200" b="1">
              <a:latin typeface="Times New Roman" pitchFamily="18" charset="0"/>
              <a:ea typeface="+mn-ea"/>
              <a:cs typeface="Times New Roman" pitchFamily="18" charset="0"/>
            </a:rPr>
            <a:t> </a:t>
          </a:r>
          <a:r>
            <a:rPr lang="en-US" sz="1400" b="1">
              <a:latin typeface="Times New Roman" pitchFamily="18" charset="0"/>
              <a:ea typeface="+mn-ea"/>
              <a:cs typeface="Times New Roman" pitchFamily="18" charset="0"/>
            </a:rPr>
            <a:t>III</a:t>
          </a:r>
          <a:r>
            <a:rPr lang="ru-RU" sz="1200" b="1">
              <a:latin typeface="Times New Roman" pitchFamily="18" charset="0"/>
              <a:ea typeface="+mn-ea"/>
              <a:cs typeface="Times New Roman" pitchFamily="18" charset="0"/>
            </a:rPr>
            <a:t> </a:t>
          </a:r>
          <a:endParaRPr lang="ru-RU" sz="1200">
            <a:latin typeface="Times New Roman" pitchFamily="18" charset="0"/>
            <a:cs typeface="Times New Roman" pitchFamily="18" charset="0"/>
          </a:endParaRPr>
        </a:p>
      </cdr:txBody>
    </cdr:sp>
  </cdr:relSizeAnchor>
  <cdr:relSizeAnchor xmlns:cdr="http://schemas.openxmlformats.org/drawingml/2006/chartDrawing">
    <cdr:from>
      <cdr:x>0.07166</cdr:x>
      <cdr:y>0.75828</cdr:y>
    </cdr:from>
    <cdr:to>
      <cdr:x>0.20847</cdr:x>
      <cdr:y>0.84106</cdr:y>
    </cdr:to>
    <cdr:sp macro="" textlink="">
      <cdr:nvSpPr>
        <cdr:cNvPr id="3" name="TextBox 1"/>
        <cdr:cNvSpPr txBox="1"/>
      </cdr:nvSpPr>
      <cdr:spPr>
        <a:xfrm xmlns:a="http://schemas.openxmlformats.org/drawingml/2006/main">
          <a:off x="209550" y="2181225"/>
          <a:ext cx="400050" cy="2381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latin typeface="Times New Roman" pitchFamily="18" charset="0"/>
            <a:ea typeface="+mn-ea"/>
            <a:cs typeface="Times New Roman" pitchFamily="18" charset="0"/>
          </a:endParaRPr>
        </a:p>
        <a:p xmlns:a="http://schemas.openxmlformats.org/drawingml/2006/main">
          <a:r>
            <a:rPr lang="en-US" sz="1200" b="1">
              <a:latin typeface="Times New Roman" pitchFamily="18" charset="0"/>
              <a:ea typeface="+mn-ea"/>
              <a:cs typeface="Times New Roman" pitchFamily="18" charset="0"/>
            </a:rPr>
            <a:t> </a:t>
          </a:r>
          <a:endParaRPr lang="ru-RU" sz="1200">
            <a:latin typeface="Times New Roman" pitchFamily="18" charset="0"/>
            <a:cs typeface="Times New Roman" pitchFamily="18"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0.13472</cdr:x>
      <cdr:y>0.76098</cdr:y>
    </cdr:from>
    <cdr:to>
      <cdr:x>0.26048</cdr:x>
      <cdr:y>0.84097</cdr:y>
    </cdr:to>
    <cdr:sp macro="" textlink="">
      <cdr:nvSpPr>
        <cdr:cNvPr id="2" name="TextBox 1"/>
        <cdr:cNvSpPr txBox="1"/>
      </cdr:nvSpPr>
      <cdr:spPr>
        <a:xfrm xmlns:a="http://schemas.openxmlformats.org/drawingml/2006/main">
          <a:off x="505839" y="2864789"/>
          <a:ext cx="472232" cy="301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200" b="1">
            <a:latin typeface="Times New Roman" pitchFamily="18" charset="0"/>
            <a:ea typeface="+mn-ea"/>
            <a:cs typeface="Times New Roman" pitchFamily="18" charset="0"/>
          </a:endParaRPr>
        </a:p>
        <a:p xmlns:a="http://schemas.openxmlformats.org/drawingml/2006/main">
          <a:r>
            <a:rPr lang="en-US" sz="1400" b="1">
              <a:latin typeface="Times New Roman" pitchFamily="18" charset="0"/>
              <a:ea typeface="+mn-ea"/>
              <a:cs typeface="Times New Roman" pitchFamily="18" charset="0"/>
            </a:rPr>
            <a:t>IV</a:t>
          </a:r>
          <a:r>
            <a:rPr lang="en-US" sz="1200" b="1">
              <a:latin typeface="Times New Roman" pitchFamily="18" charset="0"/>
              <a:ea typeface="+mn-ea"/>
              <a:cs typeface="Times New Roman" pitchFamily="18" charset="0"/>
            </a:rPr>
            <a:t> </a:t>
          </a:r>
          <a:endParaRPr lang="ru-RU" sz="1200">
            <a:latin typeface="Times New Roman" pitchFamily="18" charset="0"/>
            <a:cs typeface="Times New Roman" pitchFamily="18"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2.15137E-7</cdr:x>
      <cdr:y>0.88393</cdr:y>
    </cdr:from>
    <cdr:to>
      <cdr:x>1</cdr:x>
      <cdr:y>1</cdr:y>
    </cdr:to>
    <cdr:sp macro="" textlink="">
      <cdr:nvSpPr>
        <cdr:cNvPr id="2" name="TextBox 1"/>
        <cdr:cNvSpPr txBox="1"/>
      </cdr:nvSpPr>
      <cdr:spPr>
        <a:xfrm xmlns:a="http://schemas.openxmlformats.org/drawingml/2006/main">
          <a:off x="1" y="2475313"/>
          <a:ext cx="4648199" cy="32503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a:endParaRPr lang="ru-RU" sz="1400" b="0">
            <a:latin typeface="Times New Roman" pitchFamily="18" charset="0"/>
            <a:cs typeface="Times New Roman" pitchFamily="18" charset="0"/>
          </a:endParaRPr>
        </a:p>
        <a:p xmlns:a="http://schemas.openxmlformats.org/drawingml/2006/main">
          <a:pPr algn="ctr"/>
          <a:endParaRPr lang="ru-RU" sz="1400" b="0">
            <a:latin typeface="Times New Roman" pitchFamily="18" charset="0"/>
            <a:cs typeface="Times New Roman" pitchFamily="18" charset="0"/>
          </a:endParaRPr>
        </a:p>
        <a:p xmlns:a="http://schemas.openxmlformats.org/drawingml/2006/main">
          <a:pPr algn="ctr"/>
          <a:endParaRPr lang="ru-RU" sz="1400" b="0">
            <a:latin typeface="Times New Roman" pitchFamily="18" charset="0"/>
            <a:cs typeface="Times New Roman" pitchFamily="18" charset="0"/>
          </a:endParaRPr>
        </a:p>
        <a:p xmlns:a="http://schemas.openxmlformats.org/drawingml/2006/main">
          <a:pPr algn="just"/>
          <a:r>
            <a:rPr lang="ru-RU" sz="1400" b="0">
              <a:latin typeface="Times New Roman" pitchFamily="18" charset="0"/>
              <a:cs typeface="Times New Roman" pitchFamily="18" charset="0"/>
            </a:rPr>
            <a:t>Рис.  5. 1. </a:t>
          </a:r>
          <a:r>
            <a:rPr lang="ru-RU" sz="1400">
              <a:latin typeface="Times New Roman" pitchFamily="18" charset="0"/>
              <a:cs typeface="Times New Roman" pitchFamily="18" charset="0"/>
            </a:rPr>
            <a:t>Численность краснотелковых клещей в различных</a:t>
          </a:r>
          <a:r>
            <a:rPr lang="ru-RU" sz="1400" baseline="0">
              <a:latin typeface="Times New Roman" pitchFamily="18" charset="0"/>
              <a:cs typeface="Times New Roman" pitchFamily="18" charset="0"/>
            </a:rPr>
            <a:t> </a:t>
          </a:r>
          <a:r>
            <a:rPr lang="ru-RU" sz="1400">
              <a:latin typeface="Times New Roman" pitchFamily="18" charset="0"/>
              <a:cs typeface="Times New Roman" pitchFamily="18" charset="0"/>
            </a:rPr>
            <a:t>биотопах (в %): </a:t>
          </a:r>
        </a:p>
      </cdr:txBody>
    </cdr:sp>
  </cdr:relSizeAnchor>
</c:userShapes>
</file>

<file path=word/drawings/drawing7.xml><?xml version="1.0" encoding="utf-8"?>
<c:userShapes xmlns:c="http://schemas.openxmlformats.org/drawingml/2006/chart">
  <cdr:relSizeAnchor xmlns:cdr="http://schemas.openxmlformats.org/drawingml/2006/chartDrawing">
    <cdr:from>
      <cdr:x>0.01249</cdr:x>
      <cdr:y>0.02736</cdr:y>
    </cdr:from>
    <cdr:to>
      <cdr:x>0.02048</cdr:x>
      <cdr:y>0.95225</cdr:y>
    </cdr:to>
    <cdr:sp macro="" textlink="">
      <cdr:nvSpPr>
        <cdr:cNvPr id="2" name="TextBox 1"/>
        <cdr:cNvSpPr txBox="1"/>
      </cdr:nvSpPr>
      <cdr:spPr>
        <a:xfrm xmlns:a="http://schemas.openxmlformats.org/drawingml/2006/main">
          <a:off x="71499" y="92775"/>
          <a:ext cx="45719" cy="3136200"/>
        </a:xfrm>
        <a:prstGeom xmlns:a="http://schemas.openxmlformats.org/drawingml/2006/main" prst="rect">
          <a:avLst/>
        </a:prstGeom>
      </cdr:spPr>
      <cdr:txBody>
        <a:bodyPr xmlns:a="http://schemas.openxmlformats.org/drawingml/2006/main" vert="vert270" wrap="square" rtlCol="0"/>
        <a:lstStyle xmlns:a="http://schemas.openxmlformats.org/drawingml/2006/main"/>
        <a:p xmlns:a="http://schemas.openxmlformats.org/drawingml/2006/main">
          <a:r>
            <a:rPr lang="ru-RU" sz="1400">
              <a:latin typeface="Times New Roman" pitchFamily="18" charset="0"/>
              <a:cs typeface="Times New Roman" pitchFamily="18" charset="0"/>
            </a:rPr>
            <a:t>  </a:t>
          </a:r>
          <a:r>
            <a:rPr lang="ru-RU" sz="1400" baseline="0">
              <a:latin typeface="Times New Roman" pitchFamily="18" charset="0"/>
              <a:cs typeface="Times New Roman" pitchFamily="18" charset="0"/>
            </a:rPr>
            <a:t>          </a:t>
          </a:r>
          <a:r>
            <a:rPr lang="ru-RU" sz="1400">
              <a:latin typeface="Times New Roman" pitchFamily="18" charset="0"/>
              <a:cs typeface="Times New Roman" pitchFamily="18" charset="0"/>
            </a:rPr>
            <a:t>Количество  клещей   (в  %)</a:t>
          </a:r>
        </a:p>
      </cdr:txBody>
    </cdr:sp>
  </cdr:relSizeAnchor>
</c:userShapes>
</file>

<file path=word/drawings/drawing8.xml><?xml version="1.0" encoding="utf-8"?>
<c:userShapes xmlns:c="http://schemas.openxmlformats.org/drawingml/2006/chart">
  <cdr:relSizeAnchor xmlns:cdr="http://schemas.openxmlformats.org/drawingml/2006/chartDrawing">
    <cdr:from>
      <cdr:x>0</cdr:x>
      <cdr:y>0</cdr:y>
    </cdr:from>
    <cdr:to>
      <cdr:x>0.03486</cdr:x>
      <cdr:y>1</cdr:y>
    </cdr:to>
    <cdr:sp macro="" textlink="">
      <cdr:nvSpPr>
        <cdr:cNvPr id="2" name="TextBox 1"/>
        <cdr:cNvSpPr txBox="1"/>
      </cdr:nvSpPr>
      <cdr:spPr>
        <a:xfrm xmlns:a="http://schemas.openxmlformats.org/drawingml/2006/main">
          <a:off x="0" y="0"/>
          <a:ext cx="180975" cy="3038474"/>
        </a:xfrm>
        <a:prstGeom xmlns:a="http://schemas.openxmlformats.org/drawingml/2006/main" prst="rect">
          <a:avLst/>
        </a:prstGeom>
      </cdr:spPr>
      <cdr:txBody>
        <a:bodyPr xmlns:a="http://schemas.openxmlformats.org/drawingml/2006/main" vert="vert270" wrap="square" rtlCol="0"/>
        <a:lstStyle xmlns:a="http://schemas.openxmlformats.org/drawingml/2006/main"/>
        <a:p xmlns:a="http://schemas.openxmlformats.org/drawingml/2006/main">
          <a:r>
            <a:rPr lang="ru-RU" sz="1400">
              <a:latin typeface="Times New Roman" pitchFamily="18" charset="0"/>
              <a:cs typeface="Times New Roman" pitchFamily="18" charset="0"/>
            </a:rPr>
            <a:t>         Количество  клещей  (в %)</a:t>
          </a:r>
          <a:r>
            <a:rPr lang="ru-RU" sz="1100"/>
            <a:t> </a:t>
          </a:r>
        </a:p>
      </cdr:txBody>
    </cdr:sp>
  </cdr:relSizeAnchor>
</c:userShapes>
</file>

<file path=word/drawings/drawing9.xml><?xml version="1.0" encoding="utf-8"?>
<c:userShapes xmlns:c="http://schemas.openxmlformats.org/drawingml/2006/chart">
  <cdr:relSizeAnchor xmlns:cdr="http://schemas.openxmlformats.org/drawingml/2006/chartDrawing">
    <cdr:from>
      <cdr:x>0</cdr:x>
      <cdr:y>0</cdr:y>
    </cdr:from>
    <cdr:to>
      <cdr:x>0.00851</cdr:x>
      <cdr:y>1</cdr:y>
    </cdr:to>
    <cdr:sp macro="" textlink="">
      <cdr:nvSpPr>
        <cdr:cNvPr id="2" name="TextBox 1"/>
        <cdr:cNvSpPr txBox="1"/>
      </cdr:nvSpPr>
      <cdr:spPr>
        <a:xfrm xmlns:a="http://schemas.openxmlformats.org/drawingml/2006/main">
          <a:off x="0" y="0"/>
          <a:ext cx="45719" cy="3200400"/>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400">
              <a:latin typeface="Times New Roman" pitchFamily="18" charset="0"/>
              <a:cs typeface="Times New Roman" pitchFamily="18" charset="0"/>
            </a:rPr>
            <a:t>К о л и ч е с т в о     к л е щ е й  (в экз.)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05B8C-F569-45E5-9329-059817E22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6310</Words>
  <Characters>35967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PQI</dc:creator>
  <cp:lastModifiedBy>GS</cp:lastModifiedBy>
  <cp:revision>3</cp:revision>
  <cp:lastPrinted>2015-05-26T04:26:00Z</cp:lastPrinted>
  <dcterms:created xsi:type="dcterms:W3CDTF">2015-06-01T03:02:00Z</dcterms:created>
  <dcterms:modified xsi:type="dcterms:W3CDTF">2015-06-03T06:20:00Z</dcterms:modified>
</cp:coreProperties>
</file>