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97" w:rsidRPr="00003D15" w:rsidRDefault="00444F97" w:rsidP="00604374">
      <w:pPr>
        <w:spacing w:after="0" w:line="240" w:lineRule="auto"/>
        <w:ind w:firstLine="709"/>
        <w:jc w:val="center"/>
        <w:rPr>
          <w:b/>
        </w:rPr>
      </w:pPr>
      <w:r w:rsidRPr="00003D15">
        <w:rPr>
          <w:b/>
        </w:rPr>
        <w:t>КЫРГЫЗ РЕСПУБЛИКАСЫНЫН БИЛИМ БЕР</w:t>
      </w:r>
      <w:r w:rsidRPr="00003D15">
        <w:rPr>
          <w:b/>
          <w:lang w:val="ky-KG"/>
        </w:rPr>
        <w:t>ҮҮ</w:t>
      </w:r>
      <w:r w:rsidR="00057708" w:rsidRPr="00003D15">
        <w:rPr>
          <w:b/>
          <w:lang w:val="ky-KG"/>
        </w:rPr>
        <w:t xml:space="preserve"> ЖАНА ИЛИМ МИНИСТ</w:t>
      </w:r>
      <w:r w:rsidRPr="00003D15">
        <w:rPr>
          <w:b/>
          <w:lang w:val="ky-KG"/>
        </w:rPr>
        <w:t>РЛИГИ</w:t>
      </w:r>
    </w:p>
    <w:p w:rsidR="00604374" w:rsidRPr="00003D15" w:rsidRDefault="00604374" w:rsidP="00604374">
      <w:pPr>
        <w:spacing w:after="0" w:line="240" w:lineRule="auto"/>
        <w:ind w:firstLine="709"/>
        <w:jc w:val="center"/>
        <w:rPr>
          <w:b/>
          <w:lang w:val="ky-KG"/>
        </w:rPr>
      </w:pPr>
    </w:p>
    <w:p w:rsidR="00444F97" w:rsidRPr="00003D15" w:rsidRDefault="00444F97" w:rsidP="00604374">
      <w:pPr>
        <w:spacing w:after="0" w:line="240" w:lineRule="auto"/>
        <w:ind w:firstLine="709"/>
        <w:jc w:val="center"/>
        <w:rPr>
          <w:b/>
        </w:rPr>
      </w:pPr>
      <w:r w:rsidRPr="00003D15">
        <w:rPr>
          <w:b/>
          <w:lang w:val="ky-KG"/>
        </w:rPr>
        <w:t xml:space="preserve">АКАД. </w:t>
      </w:r>
      <w:r w:rsidRPr="00003D15">
        <w:rPr>
          <w:b/>
        </w:rPr>
        <w:t>М.М.АДЫШЕВ</w:t>
      </w:r>
      <w:r w:rsidRPr="00003D15">
        <w:rPr>
          <w:b/>
          <w:lang w:val="ky-KG"/>
        </w:rPr>
        <w:t xml:space="preserve"> АТЫНДАГЫ</w:t>
      </w:r>
      <w:r w:rsidR="00003D15" w:rsidRPr="00003D15">
        <w:rPr>
          <w:b/>
          <w:lang w:val="ky-KG"/>
        </w:rPr>
        <w:t xml:space="preserve"> </w:t>
      </w:r>
      <w:r w:rsidRPr="00003D15">
        <w:rPr>
          <w:b/>
        </w:rPr>
        <w:t>ОШ</w:t>
      </w:r>
      <w:r w:rsidR="00003D15" w:rsidRPr="00003D15">
        <w:rPr>
          <w:b/>
        </w:rPr>
        <w:t xml:space="preserve"> </w:t>
      </w:r>
      <w:r w:rsidRPr="00003D15">
        <w:rPr>
          <w:b/>
        </w:rPr>
        <w:t>ТЕХНОЛОГИ</w:t>
      </w:r>
      <w:r w:rsidRPr="00003D15">
        <w:rPr>
          <w:b/>
          <w:lang w:val="ky-KG"/>
        </w:rPr>
        <w:t xml:space="preserve">ЯЛЫК </w:t>
      </w:r>
      <w:r w:rsidRPr="00003D15">
        <w:rPr>
          <w:b/>
        </w:rPr>
        <w:t>УНИВЕРСИТЕТ</w:t>
      </w:r>
      <w:proofErr w:type="spellStart"/>
      <w:r w:rsidRPr="00003D15">
        <w:rPr>
          <w:b/>
          <w:lang w:val="ky-KG"/>
        </w:rPr>
        <w:t>И</w:t>
      </w:r>
      <w:proofErr w:type="spellEnd"/>
    </w:p>
    <w:p w:rsidR="00604374" w:rsidRPr="00003D15" w:rsidRDefault="00604374" w:rsidP="00604374">
      <w:pPr>
        <w:spacing w:after="0" w:line="240" w:lineRule="auto"/>
        <w:ind w:firstLine="709"/>
        <w:jc w:val="center"/>
        <w:rPr>
          <w:b/>
          <w:lang w:val="ky-KG"/>
        </w:rPr>
      </w:pPr>
    </w:p>
    <w:p w:rsidR="00444F97" w:rsidRPr="00003D15" w:rsidRDefault="00444F97" w:rsidP="00604374">
      <w:pPr>
        <w:spacing w:after="0" w:line="240" w:lineRule="auto"/>
        <w:ind w:firstLine="709"/>
        <w:jc w:val="center"/>
        <w:rPr>
          <w:b/>
          <w:lang w:val="ky-KG"/>
        </w:rPr>
      </w:pPr>
      <w:r w:rsidRPr="00003D15">
        <w:rPr>
          <w:b/>
        </w:rPr>
        <w:t>К. ТЫНЫСТАНОВ</w:t>
      </w:r>
      <w:r w:rsidR="00893DAF">
        <w:rPr>
          <w:b/>
        </w:rPr>
        <w:t xml:space="preserve"> </w:t>
      </w:r>
      <w:r w:rsidRPr="00003D15">
        <w:rPr>
          <w:b/>
        </w:rPr>
        <w:t>А</w:t>
      </w:r>
      <w:r w:rsidRPr="00003D15">
        <w:rPr>
          <w:b/>
          <w:lang w:val="ky-KG"/>
        </w:rPr>
        <w:t xml:space="preserve">ТЫНДАГЫ </w:t>
      </w:r>
      <w:proofErr w:type="spellStart"/>
      <w:r w:rsidRPr="00003D15">
        <w:rPr>
          <w:b/>
          <w:lang w:val="ky-KG"/>
        </w:rPr>
        <w:t>Ы</w:t>
      </w:r>
      <w:proofErr w:type="spellEnd"/>
      <w:r w:rsidRPr="00003D15">
        <w:rPr>
          <w:b/>
        </w:rPr>
        <w:t>СЫК-К</w:t>
      </w:r>
      <w:proofErr w:type="spellStart"/>
      <w:r w:rsidRPr="00003D15">
        <w:rPr>
          <w:b/>
          <w:lang w:val="ky-KG"/>
        </w:rPr>
        <w:t>Ө</w:t>
      </w:r>
      <w:proofErr w:type="spellEnd"/>
      <w:r w:rsidRPr="00003D15">
        <w:rPr>
          <w:b/>
        </w:rPr>
        <w:t>Л</w:t>
      </w:r>
      <w:r w:rsidRPr="00003D15">
        <w:rPr>
          <w:b/>
          <w:lang w:val="ky-KG"/>
        </w:rPr>
        <w:t xml:space="preserve"> МАМЛЕКЕТТИК </w:t>
      </w:r>
      <w:r w:rsidRPr="00003D15">
        <w:rPr>
          <w:b/>
        </w:rPr>
        <w:t>УНИВЕ</w:t>
      </w:r>
      <w:r w:rsidR="00057708" w:rsidRPr="00003D15">
        <w:rPr>
          <w:b/>
        </w:rPr>
        <w:t>Р</w:t>
      </w:r>
      <w:r w:rsidRPr="00003D15">
        <w:rPr>
          <w:b/>
        </w:rPr>
        <w:t>СИТЕТ</w:t>
      </w:r>
      <w:proofErr w:type="spellStart"/>
      <w:r w:rsidRPr="00003D15">
        <w:rPr>
          <w:b/>
          <w:lang w:val="ky-KG"/>
        </w:rPr>
        <w:t>И</w:t>
      </w:r>
      <w:proofErr w:type="spellEnd"/>
    </w:p>
    <w:p w:rsidR="00604374" w:rsidRPr="00003D15" w:rsidRDefault="00604374" w:rsidP="00604374">
      <w:pPr>
        <w:spacing w:after="0" w:line="240" w:lineRule="auto"/>
        <w:ind w:firstLine="709"/>
        <w:jc w:val="center"/>
        <w:rPr>
          <w:b/>
          <w:lang w:val="ky-KG"/>
        </w:rPr>
      </w:pPr>
    </w:p>
    <w:p w:rsidR="00444F97" w:rsidRPr="00003D15" w:rsidRDefault="00444F97" w:rsidP="00604374">
      <w:pPr>
        <w:spacing w:after="0" w:line="240" w:lineRule="auto"/>
        <w:ind w:firstLine="709"/>
        <w:jc w:val="center"/>
        <w:rPr>
          <w:b/>
          <w:lang w:val="ky-KG"/>
        </w:rPr>
      </w:pPr>
      <w:r w:rsidRPr="00003D15">
        <w:rPr>
          <w:b/>
          <w:lang w:val="ky-KG"/>
        </w:rPr>
        <w:t>КЫРГЫЗ РЕСПУБЛИКАСЫНЫН УЛУТТУК ИЛИМДЕР АКАДЕМИЯСЫНЫН ТҮШТҮК БӨЛҮМҮ</w:t>
      </w:r>
    </w:p>
    <w:p w:rsidR="000151D2" w:rsidRPr="00003D15" w:rsidRDefault="000151D2" w:rsidP="00604374">
      <w:pPr>
        <w:spacing w:after="0" w:line="240" w:lineRule="auto"/>
        <w:ind w:firstLine="709"/>
        <w:jc w:val="center"/>
        <w:rPr>
          <w:b/>
          <w:lang w:val="ky-KG"/>
        </w:rPr>
      </w:pPr>
    </w:p>
    <w:p w:rsidR="00444F97" w:rsidRDefault="00003D15" w:rsidP="00604374">
      <w:pPr>
        <w:spacing w:after="0" w:line="240" w:lineRule="auto"/>
        <w:ind w:firstLine="709"/>
        <w:jc w:val="center"/>
        <w:rPr>
          <w:b/>
          <w:lang w:val="ky-KG"/>
        </w:rPr>
      </w:pPr>
      <w:proofErr w:type="spellStart"/>
      <w:r w:rsidRPr="00003D15">
        <w:rPr>
          <w:b/>
        </w:rPr>
        <w:t>Ме</w:t>
      </w:r>
      <w:proofErr w:type="spellEnd"/>
      <w:r w:rsidRPr="00003D15">
        <w:rPr>
          <w:b/>
          <w:lang w:val="ky-KG"/>
        </w:rPr>
        <w:t xml:space="preserve">кемелер аралык </w:t>
      </w:r>
      <w:r w:rsidRPr="00003D15">
        <w:rPr>
          <w:b/>
        </w:rPr>
        <w:t xml:space="preserve">к.03.14.492 </w:t>
      </w:r>
      <w:proofErr w:type="spellStart"/>
      <w:r w:rsidRPr="00003D15">
        <w:rPr>
          <w:b/>
        </w:rPr>
        <w:t>диссертаци</w:t>
      </w:r>
      <w:r w:rsidRPr="00003D15">
        <w:rPr>
          <w:b/>
          <w:lang w:val="ky-KG"/>
        </w:rPr>
        <w:t>ялык</w:t>
      </w:r>
      <w:proofErr w:type="spellEnd"/>
      <w:r w:rsidRPr="00003D15">
        <w:rPr>
          <w:b/>
          <w:lang w:val="ky-KG"/>
        </w:rPr>
        <w:t xml:space="preserve"> кеңеши</w:t>
      </w:r>
    </w:p>
    <w:p w:rsidR="00003D15" w:rsidRPr="00003D15" w:rsidRDefault="00003D15" w:rsidP="00604374">
      <w:pPr>
        <w:spacing w:after="0" w:line="240" w:lineRule="auto"/>
        <w:ind w:firstLine="709"/>
        <w:jc w:val="center"/>
        <w:rPr>
          <w:b/>
        </w:rPr>
      </w:pPr>
    </w:p>
    <w:p w:rsidR="00444F97" w:rsidRDefault="00444F97" w:rsidP="00604374">
      <w:pPr>
        <w:spacing w:after="0" w:line="240" w:lineRule="auto"/>
        <w:ind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ky-KG"/>
        </w:rPr>
        <w:t>Кол жазма укугунда</w:t>
      </w:r>
    </w:p>
    <w:p w:rsidR="00444F97" w:rsidRDefault="00444F97" w:rsidP="00604374">
      <w:pPr>
        <w:spacing w:after="0" w:line="240" w:lineRule="auto"/>
        <w:ind w:firstLine="709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УДК 631.4</w:t>
      </w:r>
    </w:p>
    <w:p w:rsidR="00444F97" w:rsidRDefault="00444F97" w:rsidP="00604374">
      <w:pPr>
        <w:spacing w:after="0" w:line="240" w:lineRule="auto"/>
        <w:ind w:firstLine="709"/>
        <w:jc w:val="both"/>
      </w:pPr>
    </w:p>
    <w:p w:rsidR="00444F97" w:rsidRPr="00003D15" w:rsidRDefault="00444F97" w:rsidP="00604374">
      <w:pPr>
        <w:spacing w:after="0" w:line="240" w:lineRule="auto"/>
        <w:ind w:firstLine="709"/>
        <w:jc w:val="both"/>
        <w:rPr>
          <w:b/>
        </w:rPr>
      </w:pPr>
      <w:r>
        <w:tab/>
      </w:r>
      <w:r>
        <w:tab/>
      </w:r>
      <w:r w:rsidRPr="00003D15">
        <w:rPr>
          <w:b/>
        </w:rPr>
        <w:tab/>
      </w:r>
      <w:proofErr w:type="spellStart"/>
      <w:r w:rsidRPr="00003D15">
        <w:rPr>
          <w:b/>
        </w:rPr>
        <w:t>Капарова</w:t>
      </w:r>
      <w:proofErr w:type="spellEnd"/>
      <w:r w:rsidR="00003D15" w:rsidRPr="00003D15">
        <w:rPr>
          <w:b/>
        </w:rPr>
        <w:t xml:space="preserve"> </w:t>
      </w:r>
      <w:proofErr w:type="spellStart"/>
      <w:r w:rsidRPr="00003D15">
        <w:rPr>
          <w:b/>
        </w:rPr>
        <w:t>Махбурат</w:t>
      </w:r>
      <w:proofErr w:type="spellEnd"/>
      <w:r w:rsidR="00003D15" w:rsidRPr="00003D15">
        <w:rPr>
          <w:b/>
        </w:rPr>
        <w:t xml:space="preserve"> </w:t>
      </w:r>
      <w:proofErr w:type="spellStart"/>
      <w:r w:rsidRPr="00003D15">
        <w:rPr>
          <w:b/>
        </w:rPr>
        <w:t>Камчыевна</w:t>
      </w:r>
      <w:proofErr w:type="spellEnd"/>
    </w:p>
    <w:p w:rsidR="000F5FCA" w:rsidRDefault="000F5FCA" w:rsidP="00604374">
      <w:pPr>
        <w:spacing w:after="0" w:line="240" w:lineRule="auto"/>
        <w:ind w:firstLine="709"/>
        <w:jc w:val="both"/>
      </w:pPr>
    </w:p>
    <w:p w:rsidR="000F5FCA" w:rsidRDefault="000F5FCA" w:rsidP="00604374">
      <w:pPr>
        <w:spacing w:after="0" w:line="240" w:lineRule="auto"/>
        <w:ind w:firstLine="709"/>
        <w:jc w:val="both"/>
      </w:pPr>
    </w:p>
    <w:p w:rsidR="00444F97" w:rsidRDefault="00444F97" w:rsidP="00604374">
      <w:pPr>
        <w:spacing w:after="0" w:line="240" w:lineRule="auto"/>
        <w:ind w:firstLine="709"/>
        <w:jc w:val="both"/>
      </w:pPr>
    </w:p>
    <w:p w:rsidR="00604374" w:rsidRPr="00003D15" w:rsidRDefault="00604374" w:rsidP="00604374">
      <w:pPr>
        <w:spacing w:after="0" w:line="240" w:lineRule="auto"/>
        <w:ind w:firstLine="709"/>
        <w:jc w:val="center"/>
        <w:rPr>
          <w:b/>
          <w:lang w:val="ky-KG"/>
        </w:rPr>
      </w:pPr>
    </w:p>
    <w:p w:rsidR="000151D2" w:rsidRPr="00003D15" w:rsidRDefault="000151D2" w:rsidP="00604374">
      <w:pPr>
        <w:spacing w:after="0" w:line="240" w:lineRule="auto"/>
        <w:ind w:firstLine="709"/>
        <w:jc w:val="center"/>
        <w:rPr>
          <w:b/>
          <w:lang w:val="ky-KG"/>
        </w:rPr>
      </w:pPr>
      <w:r w:rsidRPr="00003D15">
        <w:rPr>
          <w:b/>
          <w:lang w:val="ky-KG"/>
        </w:rPr>
        <w:t>ТАМЕКИ ӨНДҮРҮҮНҮ ЖАНА АНЫН КАЛДЫКТАРЫН ЭКОЛОГИЯЛАШТЫРУУ</w:t>
      </w:r>
    </w:p>
    <w:p w:rsidR="00CC5BC9" w:rsidRDefault="00CC5BC9" w:rsidP="00604374">
      <w:pPr>
        <w:spacing w:after="0" w:line="240" w:lineRule="auto"/>
        <w:ind w:firstLine="709"/>
        <w:jc w:val="center"/>
        <w:rPr>
          <w:lang w:val="ky-KG"/>
        </w:rPr>
      </w:pPr>
    </w:p>
    <w:p w:rsidR="00CC5BC9" w:rsidRPr="000151D2" w:rsidRDefault="00CC5BC9" w:rsidP="00604374">
      <w:pPr>
        <w:spacing w:after="0" w:line="240" w:lineRule="auto"/>
        <w:ind w:firstLine="709"/>
        <w:jc w:val="center"/>
        <w:rPr>
          <w:lang w:val="ky-KG"/>
        </w:rPr>
      </w:pPr>
    </w:p>
    <w:p w:rsidR="00444F97" w:rsidRPr="00604374" w:rsidRDefault="00444F97" w:rsidP="00604374">
      <w:pPr>
        <w:spacing w:after="0" w:line="240" w:lineRule="auto"/>
        <w:ind w:firstLine="709"/>
        <w:jc w:val="both"/>
        <w:rPr>
          <w:lang w:val="ky-KG"/>
        </w:rPr>
      </w:pPr>
    </w:p>
    <w:p w:rsidR="00444F97" w:rsidRDefault="00444F97" w:rsidP="00604374">
      <w:pPr>
        <w:spacing w:after="0" w:line="240" w:lineRule="auto"/>
        <w:ind w:firstLine="709"/>
        <w:jc w:val="both"/>
      </w:pPr>
      <w:r w:rsidRPr="00604374">
        <w:rPr>
          <w:lang w:val="ky-KG"/>
        </w:rPr>
        <w:tab/>
      </w:r>
      <w:r w:rsidRPr="00604374">
        <w:rPr>
          <w:lang w:val="ky-KG"/>
        </w:rPr>
        <w:tab/>
      </w:r>
      <w:r w:rsidRPr="00604374">
        <w:rPr>
          <w:lang w:val="ky-KG"/>
        </w:rPr>
        <w:tab/>
      </w:r>
      <w:r w:rsidRPr="00604374">
        <w:rPr>
          <w:lang w:val="ky-KG"/>
        </w:rPr>
        <w:tab/>
      </w:r>
      <w:r>
        <w:t>03.02.08 – Экология</w:t>
      </w:r>
    </w:p>
    <w:p w:rsidR="00444F97" w:rsidRDefault="00444F97" w:rsidP="00604374">
      <w:pPr>
        <w:spacing w:after="0" w:line="240" w:lineRule="auto"/>
        <w:ind w:firstLine="709"/>
        <w:jc w:val="both"/>
      </w:pPr>
    </w:p>
    <w:p w:rsidR="00444F97" w:rsidRDefault="00444F97" w:rsidP="00604374">
      <w:pPr>
        <w:spacing w:after="0" w:line="240" w:lineRule="auto"/>
        <w:ind w:firstLine="709"/>
        <w:jc w:val="both"/>
      </w:pPr>
    </w:p>
    <w:p w:rsidR="00604374" w:rsidRDefault="00604374" w:rsidP="00604374">
      <w:pPr>
        <w:spacing w:after="0" w:line="240" w:lineRule="auto"/>
        <w:ind w:firstLine="709"/>
        <w:jc w:val="center"/>
        <w:rPr>
          <w:lang w:val="ky-KG"/>
        </w:rPr>
      </w:pPr>
    </w:p>
    <w:p w:rsidR="00CC5BC9" w:rsidRDefault="00CC5BC9" w:rsidP="00604374">
      <w:pPr>
        <w:spacing w:after="0" w:line="240" w:lineRule="auto"/>
        <w:ind w:firstLine="709"/>
        <w:jc w:val="center"/>
        <w:rPr>
          <w:lang w:val="ky-KG"/>
        </w:rPr>
      </w:pPr>
    </w:p>
    <w:p w:rsidR="00003D15" w:rsidRDefault="000151D2" w:rsidP="00604374">
      <w:pPr>
        <w:spacing w:after="0" w:line="240" w:lineRule="auto"/>
        <w:ind w:firstLine="709"/>
        <w:jc w:val="center"/>
        <w:rPr>
          <w:lang w:val="ky-KG"/>
        </w:rPr>
      </w:pPr>
      <w:r w:rsidRPr="0097305E">
        <w:rPr>
          <w:lang w:val="ky-KG"/>
        </w:rPr>
        <w:t>Биология илимдеринин кандидаты</w:t>
      </w:r>
      <w:r w:rsidR="00003D15">
        <w:rPr>
          <w:lang w:val="ky-KG"/>
        </w:rPr>
        <w:t xml:space="preserve"> </w:t>
      </w:r>
      <w:proofErr w:type="spellStart"/>
      <w:r>
        <w:rPr>
          <w:lang w:val="ky-KG"/>
        </w:rPr>
        <w:t>о</w:t>
      </w:r>
      <w:r w:rsidRPr="0097305E">
        <w:rPr>
          <w:lang w:val="ky-KG"/>
        </w:rPr>
        <w:t>кмуштуулук</w:t>
      </w:r>
      <w:proofErr w:type="spellEnd"/>
      <w:r w:rsidRPr="0097305E">
        <w:rPr>
          <w:lang w:val="ky-KG"/>
        </w:rPr>
        <w:t xml:space="preserve"> </w:t>
      </w:r>
    </w:p>
    <w:p w:rsidR="000151D2" w:rsidRDefault="000151D2" w:rsidP="00604374">
      <w:pPr>
        <w:spacing w:after="0" w:line="240" w:lineRule="auto"/>
        <w:ind w:firstLine="709"/>
        <w:jc w:val="center"/>
        <w:rPr>
          <w:lang w:val="ky-KG"/>
        </w:rPr>
      </w:pPr>
      <w:r w:rsidRPr="0097305E">
        <w:rPr>
          <w:lang w:val="ky-KG"/>
        </w:rPr>
        <w:t>даражасын</w:t>
      </w:r>
      <w:r w:rsidR="00003D15">
        <w:rPr>
          <w:lang w:val="ky-KG"/>
        </w:rPr>
        <w:t xml:space="preserve"> </w:t>
      </w:r>
      <w:r>
        <w:rPr>
          <w:lang w:val="ky-KG"/>
        </w:rPr>
        <w:t>и</w:t>
      </w:r>
      <w:r w:rsidRPr="0097305E">
        <w:rPr>
          <w:lang w:val="ky-KG"/>
        </w:rPr>
        <w:t>зденип алуу үчүн</w:t>
      </w:r>
      <w:r w:rsidR="00003D15">
        <w:rPr>
          <w:lang w:val="ky-KG"/>
        </w:rPr>
        <w:t xml:space="preserve"> </w:t>
      </w:r>
      <w:r>
        <w:rPr>
          <w:lang w:val="ky-KG"/>
        </w:rPr>
        <w:t>ж</w:t>
      </w:r>
      <w:r w:rsidRPr="0097305E">
        <w:rPr>
          <w:lang w:val="ky-KG"/>
        </w:rPr>
        <w:t>азылган диссертация</w:t>
      </w:r>
      <w:r>
        <w:rPr>
          <w:lang w:val="ky-KG"/>
        </w:rPr>
        <w:t>нын</w:t>
      </w:r>
    </w:p>
    <w:p w:rsidR="00444F97" w:rsidRPr="000151D2" w:rsidRDefault="000151D2" w:rsidP="00604374">
      <w:pPr>
        <w:spacing w:after="0" w:line="240" w:lineRule="auto"/>
        <w:ind w:firstLine="709"/>
        <w:jc w:val="center"/>
        <w:rPr>
          <w:b/>
          <w:bCs/>
          <w:lang w:val="ky-KG"/>
        </w:rPr>
      </w:pPr>
      <w:r>
        <w:rPr>
          <w:b/>
          <w:bCs/>
          <w:lang w:val="ky-KG"/>
        </w:rPr>
        <w:t>а</w:t>
      </w:r>
      <w:r w:rsidR="00444F97" w:rsidRPr="00893DAF">
        <w:rPr>
          <w:b/>
          <w:bCs/>
          <w:lang w:val="ky-KG"/>
        </w:rPr>
        <w:t>втореферат</w:t>
      </w:r>
      <w:r>
        <w:rPr>
          <w:b/>
          <w:bCs/>
          <w:lang w:val="ky-KG"/>
        </w:rPr>
        <w:t>ы</w:t>
      </w:r>
    </w:p>
    <w:p w:rsidR="00CC5BC9" w:rsidRPr="00893DAF" w:rsidRDefault="00CC5BC9" w:rsidP="00CC5BC9">
      <w:pPr>
        <w:spacing w:after="0" w:line="240" w:lineRule="auto"/>
        <w:ind w:firstLine="709"/>
        <w:jc w:val="both"/>
        <w:rPr>
          <w:b/>
          <w:bCs/>
          <w:lang w:val="ky-KG"/>
        </w:rPr>
      </w:pPr>
    </w:p>
    <w:p w:rsidR="00CC5BC9" w:rsidRPr="00893DAF" w:rsidRDefault="00CC5BC9" w:rsidP="00CC5BC9">
      <w:pPr>
        <w:spacing w:after="0" w:line="240" w:lineRule="auto"/>
        <w:ind w:firstLine="709"/>
        <w:jc w:val="both"/>
        <w:rPr>
          <w:b/>
          <w:bCs/>
          <w:lang w:val="ky-KG"/>
        </w:rPr>
      </w:pPr>
    </w:p>
    <w:p w:rsidR="00CC5BC9" w:rsidRPr="00893DAF" w:rsidRDefault="00CC5BC9" w:rsidP="00CC5BC9">
      <w:pPr>
        <w:spacing w:after="0" w:line="240" w:lineRule="auto"/>
        <w:ind w:firstLine="709"/>
        <w:jc w:val="both"/>
        <w:rPr>
          <w:b/>
          <w:bCs/>
          <w:lang w:val="ky-KG"/>
        </w:rPr>
      </w:pPr>
    </w:p>
    <w:p w:rsidR="00CC5BC9" w:rsidRPr="00893DAF" w:rsidRDefault="00CC5BC9" w:rsidP="00CC5BC9">
      <w:pPr>
        <w:spacing w:after="0" w:line="240" w:lineRule="auto"/>
        <w:ind w:firstLine="709"/>
        <w:jc w:val="both"/>
        <w:rPr>
          <w:b/>
          <w:bCs/>
          <w:lang w:val="ky-KG"/>
        </w:rPr>
      </w:pPr>
    </w:p>
    <w:p w:rsidR="00CC5BC9" w:rsidRPr="00893DAF" w:rsidRDefault="00CC5BC9" w:rsidP="00CC5BC9">
      <w:pPr>
        <w:spacing w:after="0" w:line="240" w:lineRule="auto"/>
        <w:ind w:firstLine="709"/>
        <w:jc w:val="both"/>
        <w:rPr>
          <w:b/>
          <w:bCs/>
          <w:lang w:val="ky-KG"/>
        </w:rPr>
      </w:pPr>
    </w:p>
    <w:p w:rsidR="00CC5BC9" w:rsidRPr="00893DAF" w:rsidRDefault="00CC5BC9" w:rsidP="00CC5BC9">
      <w:pPr>
        <w:spacing w:after="0" w:line="240" w:lineRule="auto"/>
        <w:ind w:firstLine="709"/>
        <w:jc w:val="both"/>
        <w:rPr>
          <w:b/>
          <w:bCs/>
          <w:lang w:val="ky-KG"/>
        </w:rPr>
      </w:pPr>
    </w:p>
    <w:p w:rsidR="00444F97" w:rsidRPr="000F5FCA" w:rsidRDefault="00444F97" w:rsidP="00203B9C">
      <w:pPr>
        <w:spacing w:after="0" w:line="240" w:lineRule="auto"/>
        <w:ind w:firstLine="709"/>
        <w:jc w:val="center"/>
        <w:rPr>
          <w:lang w:val="ky-KG"/>
        </w:rPr>
      </w:pPr>
      <w:r w:rsidRPr="005169EA">
        <w:rPr>
          <w:lang w:val="ky-KG"/>
        </w:rPr>
        <w:t>Ош - 2015</w:t>
      </w:r>
      <w:r w:rsidRPr="005169EA">
        <w:rPr>
          <w:b/>
          <w:bCs/>
          <w:lang w:val="ky-KG"/>
        </w:rPr>
        <w:br w:type="page"/>
      </w:r>
    </w:p>
    <w:p w:rsidR="000151D2" w:rsidRPr="0013206A" w:rsidRDefault="000151D2" w:rsidP="00003D15">
      <w:pPr>
        <w:spacing w:after="0" w:line="240" w:lineRule="auto"/>
        <w:jc w:val="both"/>
        <w:rPr>
          <w:sz w:val="26"/>
          <w:szCs w:val="26"/>
          <w:lang w:val="ky-KG"/>
        </w:rPr>
      </w:pPr>
      <w:r w:rsidRPr="0013206A">
        <w:rPr>
          <w:bCs/>
          <w:sz w:val="26"/>
          <w:szCs w:val="26"/>
          <w:lang w:val="ky-KG"/>
        </w:rPr>
        <w:lastRenderedPageBreak/>
        <w:t>Илимий иш</w:t>
      </w:r>
      <w:r w:rsidRPr="0013206A">
        <w:rPr>
          <w:sz w:val="26"/>
          <w:szCs w:val="26"/>
          <w:lang w:val="ky-KG"/>
        </w:rPr>
        <w:t xml:space="preserve"> Ош технологиялык университетинин</w:t>
      </w:r>
      <w:r w:rsidR="00003D15">
        <w:rPr>
          <w:sz w:val="26"/>
          <w:szCs w:val="26"/>
          <w:lang w:val="ky-KG"/>
        </w:rPr>
        <w:t xml:space="preserve"> </w:t>
      </w:r>
      <w:r w:rsidR="00444F97" w:rsidRPr="0013206A">
        <w:rPr>
          <w:sz w:val="26"/>
          <w:szCs w:val="26"/>
          <w:lang w:val="ky-KG"/>
        </w:rPr>
        <w:t>экологи</w:t>
      </w:r>
      <w:r w:rsidRPr="0013206A">
        <w:rPr>
          <w:sz w:val="26"/>
          <w:szCs w:val="26"/>
          <w:lang w:val="ky-KG"/>
        </w:rPr>
        <w:t>я</w:t>
      </w:r>
      <w:r w:rsidR="00003D15">
        <w:rPr>
          <w:sz w:val="26"/>
          <w:szCs w:val="26"/>
          <w:lang w:val="ky-KG"/>
        </w:rPr>
        <w:t xml:space="preserve"> </w:t>
      </w:r>
      <w:r w:rsidRPr="0013206A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13206A">
        <w:rPr>
          <w:sz w:val="26"/>
          <w:szCs w:val="26"/>
          <w:lang w:val="ky-KG"/>
        </w:rPr>
        <w:t>курчап турган чөйрөнү коргоо кафедрасында жана Кыргыз</w:t>
      </w:r>
      <w:r w:rsidR="00003D15">
        <w:rPr>
          <w:sz w:val="26"/>
          <w:szCs w:val="26"/>
          <w:lang w:val="ky-KG"/>
        </w:rPr>
        <w:t xml:space="preserve"> </w:t>
      </w:r>
      <w:r w:rsidRPr="0013206A">
        <w:rPr>
          <w:sz w:val="26"/>
          <w:szCs w:val="26"/>
          <w:lang w:val="ky-KG"/>
        </w:rPr>
        <w:t xml:space="preserve">Республикасынын Улуттук илимдер академиясынын Түштүк бөлүмүнүн </w:t>
      </w:r>
      <w:r w:rsidR="008842BF" w:rsidRPr="0013206A">
        <w:rPr>
          <w:sz w:val="26"/>
          <w:szCs w:val="26"/>
          <w:lang w:val="ky-KG"/>
        </w:rPr>
        <w:t>Медициналык проблемалар институтунда аткарылды</w:t>
      </w:r>
    </w:p>
    <w:p w:rsidR="0075424C" w:rsidRPr="0013206A" w:rsidRDefault="0075424C" w:rsidP="0075424C">
      <w:pPr>
        <w:tabs>
          <w:tab w:val="left" w:pos="142"/>
        </w:tabs>
        <w:spacing w:after="0" w:line="240" w:lineRule="auto"/>
        <w:rPr>
          <w:sz w:val="26"/>
          <w:szCs w:val="26"/>
          <w:lang w:val="ky-KG"/>
        </w:rPr>
      </w:pPr>
    </w:p>
    <w:p w:rsidR="0075424C" w:rsidRPr="0013206A" w:rsidRDefault="000151D2" w:rsidP="00003D15">
      <w:pPr>
        <w:tabs>
          <w:tab w:val="left" w:pos="142"/>
        </w:tabs>
        <w:spacing w:after="0" w:line="240" w:lineRule="auto"/>
        <w:jc w:val="both"/>
        <w:rPr>
          <w:sz w:val="26"/>
          <w:szCs w:val="26"/>
          <w:lang w:val="ky-KG"/>
        </w:rPr>
      </w:pPr>
      <w:r w:rsidRPr="0013206A">
        <w:rPr>
          <w:b/>
          <w:bCs/>
          <w:sz w:val="26"/>
          <w:szCs w:val="26"/>
          <w:lang w:val="ky-KG"/>
        </w:rPr>
        <w:t>Илимий жетекчиси</w:t>
      </w:r>
      <w:r w:rsidR="00444F97" w:rsidRPr="0013206A">
        <w:rPr>
          <w:b/>
          <w:bCs/>
          <w:sz w:val="26"/>
          <w:szCs w:val="26"/>
        </w:rPr>
        <w:t>:</w:t>
      </w:r>
      <w:r w:rsidR="0075424C" w:rsidRPr="0013206A">
        <w:rPr>
          <w:sz w:val="26"/>
          <w:szCs w:val="26"/>
        </w:rPr>
        <w:tab/>
      </w:r>
      <w:r w:rsidR="00003D15">
        <w:rPr>
          <w:sz w:val="26"/>
          <w:szCs w:val="26"/>
        </w:rPr>
        <w:tab/>
      </w:r>
      <w:r w:rsidR="00003D15">
        <w:rPr>
          <w:sz w:val="26"/>
          <w:szCs w:val="26"/>
        </w:rPr>
        <w:tab/>
      </w:r>
      <w:r w:rsidRPr="0013206A">
        <w:rPr>
          <w:sz w:val="26"/>
          <w:szCs w:val="26"/>
          <w:lang w:val="ky-KG"/>
        </w:rPr>
        <w:t xml:space="preserve">айыл чарба илимдеринин </w:t>
      </w:r>
      <w:proofErr w:type="spellStart"/>
      <w:r w:rsidRPr="0013206A">
        <w:rPr>
          <w:sz w:val="26"/>
          <w:szCs w:val="26"/>
          <w:lang w:val="ky-KG"/>
        </w:rPr>
        <w:t>до</w:t>
      </w:r>
      <w:r w:rsidR="00444F97" w:rsidRPr="0013206A">
        <w:rPr>
          <w:sz w:val="26"/>
          <w:szCs w:val="26"/>
        </w:rPr>
        <w:t>ктор</w:t>
      </w:r>
      <w:r w:rsidRPr="0013206A">
        <w:rPr>
          <w:sz w:val="26"/>
          <w:szCs w:val="26"/>
          <w:lang w:val="ky-KG"/>
        </w:rPr>
        <w:t>у</w:t>
      </w:r>
      <w:proofErr w:type="spellEnd"/>
      <w:r w:rsidR="00444F97" w:rsidRPr="0013206A">
        <w:rPr>
          <w:sz w:val="26"/>
          <w:szCs w:val="26"/>
        </w:rPr>
        <w:t xml:space="preserve">, </w:t>
      </w:r>
    </w:p>
    <w:p w:rsidR="0027657E" w:rsidRDefault="00003D15" w:rsidP="00003D15">
      <w:pPr>
        <w:tabs>
          <w:tab w:val="left" w:pos="142"/>
        </w:tabs>
        <w:spacing w:after="0" w:line="240" w:lineRule="auto"/>
        <w:jc w:val="both"/>
        <w:rPr>
          <w:bCs/>
          <w:sz w:val="26"/>
          <w:szCs w:val="26"/>
          <w:lang w:val="ky-KG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13206A">
        <w:rPr>
          <w:sz w:val="26"/>
          <w:szCs w:val="26"/>
        </w:rPr>
        <w:t>П</w:t>
      </w:r>
      <w:r w:rsidR="00444F97" w:rsidRPr="0013206A">
        <w:rPr>
          <w:sz w:val="26"/>
          <w:szCs w:val="26"/>
        </w:rPr>
        <w:t>рофессор</w:t>
      </w:r>
      <w:r>
        <w:rPr>
          <w:sz w:val="26"/>
          <w:szCs w:val="26"/>
        </w:rPr>
        <w:t xml:space="preserve">, </w:t>
      </w:r>
      <w:r w:rsidR="0027657E">
        <w:rPr>
          <w:bCs/>
          <w:sz w:val="26"/>
          <w:szCs w:val="26"/>
        </w:rPr>
        <w:t>КР</w:t>
      </w:r>
      <w:r>
        <w:rPr>
          <w:bCs/>
          <w:sz w:val="26"/>
          <w:szCs w:val="26"/>
        </w:rPr>
        <w:t xml:space="preserve"> </w:t>
      </w:r>
      <w:proofErr w:type="spellStart"/>
      <w:r w:rsidR="0027657E">
        <w:rPr>
          <w:bCs/>
          <w:sz w:val="26"/>
          <w:szCs w:val="26"/>
        </w:rPr>
        <w:t>инже</w:t>
      </w:r>
      <w:r w:rsidR="0027657E" w:rsidRPr="001A40F3">
        <w:rPr>
          <w:bCs/>
          <w:sz w:val="26"/>
          <w:szCs w:val="26"/>
        </w:rPr>
        <w:t>нерди</w:t>
      </w:r>
      <w:proofErr w:type="spellEnd"/>
      <w:r>
        <w:rPr>
          <w:bCs/>
          <w:sz w:val="26"/>
          <w:szCs w:val="26"/>
        </w:rPr>
        <w:t xml:space="preserve"> </w:t>
      </w:r>
      <w:proofErr w:type="spellStart"/>
      <w:r w:rsidR="0027657E" w:rsidRPr="001A40F3">
        <w:rPr>
          <w:bCs/>
          <w:sz w:val="26"/>
          <w:szCs w:val="26"/>
        </w:rPr>
        <w:t>какадемиянын</w:t>
      </w:r>
      <w:proofErr w:type="spellEnd"/>
    </w:p>
    <w:p w:rsidR="00444F97" w:rsidRPr="00003D15" w:rsidRDefault="00003D15" w:rsidP="00003D15">
      <w:pPr>
        <w:tabs>
          <w:tab w:val="left" w:pos="142"/>
        </w:tabs>
        <w:spacing w:after="0" w:line="240" w:lineRule="auto"/>
        <w:jc w:val="both"/>
        <w:rPr>
          <w:b/>
          <w:bCs/>
          <w:sz w:val="26"/>
          <w:szCs w:val="26"/>
          <w:lang w:val="ky-KG"/>
        </w:rPr>
      </w:pP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>
        <w:rPr>
          <w:bCs/>
          <w:sz w:val="26"/>
          <w:szCs w:val="26"/>
        </w:rPr>
        <w:tab/>
      </w:r>
      <w:r w:rsidR="0027657E">
        <w:rPr>
          <w:bCs/>
          <w:sz w:val="26"/>
          <w:szCs w:val="26"/>
        </w:rPr>
        <w:t>м</w:t>
      </w:r>
      <w:proofErr w:type="spellStart"/>
      <w:r w:rsidR="0027657E">
        <w:rPr>
          <w:bCs/>
          <w:sz w:val="26"/>
          <w:szCs w:val="26"/>
          <w:lang w:val="ky-KG"/>
        </w:rPr>
        <w:t>үчө-корр</w:t>
      </w:r>
      <w:proofErr w:type="gramStart"/>
      <w:r w:rsidR="00B56025">
        <w:rPr>
          <w:bCs/>
          <w:sz w:val="26"/>
          <w:szCs w:val="26"/>
          <w:lang w:val="ky-KG"/>
        </w:rPr>
        <w:t>.</w:t>
      </w:r>
      <w:r w:rsidR="00444F97" w:rsidRPr="00003D15">
        <w:rPr>
          <w:b/>
          <w:sz w:val="26"/>
          <w:szCs w:val="26"/>
        </w:rPr>
        <w:t>С</w:t>
      </w:r>
      <w:proofErr w:type="gramEnd"/>
      <w:r w:rsidR="00444F97" w:rsidRPr="00003D15">
        <w:rPr>
          <w:b/>
          <w:sz w:val="26"/>
          <w:szCs w:val="26"/>
        </w:rPr>
        <w:t>маиловЭльтарАбламетович</w:t>
      </w:r>
      <w:proofErr w:type="spellEnd"/>
    </w:p>
    <w:p w:rsidR="00444F97" w:rsidRPr="0013206A" w:rsidRDefault="00444F97" w:rsidP="00003D15">
      <w:pPr>
        <w:tabs>
          <w:tab w:val="left" w:pos="142"/>
        </w:tabs>
        <w:spacing w:after="0" w:line="240" w:lineRule="auto"/>
        <w:ind w:firstLine="709"/>
        <w:jc w:val="both"/>
        <w:rPr>
          <w:b/>
          <w:bCs/>
          <w:sz w:val="26"/>
          <w:szCs w:val="26"/>
        </w:rPr>
      </w:pPr>
      <w:r w:rsidRPr="0013206A">
        <w:rPr>
          <w:b/>
          <w:bCs/>
          <w:sz w:val="26"/>
          <w:szCs w:val="26"/>
        </w:rPr>
        <w:tab/>
      </w:r>
      <w:r w:rsidRPr="0013206A">
        <w:rPr>
          <w:b/>
          <w:bCs/>
          <w:sz w:val="26"/>
          <w:szCs w:val="26"/>
        </w:rPr>
        <w:tab/>
      </w:r>
    </w:p>
    <w:p w:rsidR="0075424C" w:rsidRPr="0013206A" w:rsidRDefault="000151D2" w:rsidP="00003D15">
      <w:pPr>
        <w:tabs>
          <w:tab w:val="left" w:pos="142"/>
        </w:tabs>
        <w:spacing w:after="0" w:line="240" w:lineRule="auto"/>
        <w:jc w:val="both"/>
        <w:rPr>
          <w:sz w:val="26"/>
          <w:szCs w:val="26"/>
          <w:lang w:val="ky-KG"/>
        </w:rPr>
      </w:pPr>
      <w:r w:rsidRPr="0013206A">
        <w:rPr>
          <w:b/>
          <w:bCs/>
          <w:sz w:val="26"/>
          <w:szCs w:val="26"/>
          <w:lang w:val="ky-KG"/>
        </w:rPr>
        <w:t>Расмий</w:t>
      </w:r>
      <w:r w:rsidR="00444F97" w:rsidRPr="0013206A">
        <w:rPr>
          <w:b/>
          <w:bCs/>
          <w:sz w:val="26"/>
          <w:szCs w:val="26"/>
        </w:rPr>
        <w:t xml:space="preserve"> оппонент</w:t>
      </w:r>
      <w:r w:rsidRPr="0013206A">
        <w:rPr>
          <w:b/>
          <w:bCs/>
          <w:sz w:val="26"/>
          <w:szCs w:val="26"/>
          <w:lang w:val="ky-KG"/>
        </w:rPr>
        <w:t>тер</w:t>
      </w:r>
      <w:r w:rsidR="00444F97" w:rsidRPr="0013206A">
        <w:rPr>
          <w:b/>
          <w:bCs/>
          <w:sz w:val="26"/>
          <w:szCs w:val="26"/>
        </w:rPr>
        <w:t>:</w:t>
      </w:r>
      <w:r w:rsidR="00003D15">
        <w:rPr>
          <w:b/>
          <w:bCs/>
          <w:sz w:val="26"/>
          <w:szCs w:val="26"/>
        </w:rPr>
        <w:t xml:space="preserve"> </w:t>
      </w:r>
      <w:r w:rsidR="0013206A">
        <w:rPr>
          <w:b/>
          <w:bCs/>
          <w:sz w:val="26"/>
          <w:szCs w:val="26"/>
        </w:rPr>
        <w:tab/>
      </w:r>
      <w:r w:rsidR="00003D15">
        <w:rPr>
          <w:b/>
          <w:bCs/>
          <w:sz w:val="26"/>
          <w:szCs w:val="26"/>
        </w:rPr>
        <w:tab/>
      </w:r>
      <w:r w:rsidR="00003D15">
        <w:rPr>
          <w:b/>
          <w:bCs/>
          <w:sz w:val="26"/>
          <w:szCs w:val="26"/>
        </w:rPr>
        <w:tab/>
      </w:r>
      <w:r w:rsidRPr="0013206A">
        <w:rPr>
          <w:sz w:val="26"/>
          <w:szCs w:val="26"/>
          <w:lang w:val="ky-KG"/>
        </w:rPr>
        <w:t xml:space="preserve">айыл чарба илимдеринин </w:t>
      </w:r>
      <w:proofErr w:type="spellStart"/>
      <w:r w:rsidRPr="0013206A">
        <w:rPr>
          <w:sz w:val="26"/>
          <w:szCs w:val="26"/>
          <w:lang w:val="ky-KG"/>
        </w:rPr>
        <w:t>до</w:t>
      </w:r>
      <w:r w:rsidRPr="0013206A">
        <w:rPr>
          <w:sz w:val="26"/>
          <w:szCs w:val="26"/>
        </w:rPr>
        <w:t>ктор</w:t>
      </w:r>
      <w:r w:rsidRPr="0013206A">
        <w:rPr>
          <w:sz w:val="26"/>
          <w:szCs w:val="26"/>
          <w:lang w:val="ky-KG"/>
        </w:rPr>
        <w:t>у</w:t>
      </w:r>
      <w:proofErr w:type="spellEnd"/>
      <w:r w:rsidRPr="0013206A">
        <w:rPr>
          <w:sz w:val="26"/>
          <w:szCs w:val="26"/>
        </w:rPr>
        <w:t>,</w:t>
      </w:r>
    </w:p>
    <w:p w:rsidR="00444F97" w:rsidRDefault="00003D15" w:rsidP="00003D15">
      <w:pPr>
        <w:tabs>
          <w:tab w:val="left" w:pos="142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444F97" w:rsidRPr="0013206A">
        <w:rPr>
          <w:sz w:val="26"/>
          <w:szCs w:val="26"/>
        </w:rPr>
        <w:t xml:space="preserve">профессор </w:t>
      </w:r>
      <w:proofErr w:type="spellStart"/>
      <w:r w:rsidR="00444F97" w:rsidRPr="00003D15">
        <w:rPr>
          <w:b/>
          <w:sz w:val="26"/>
          <w:szCs w:val="26"/>
        </w:rPr>
        <w:t>Карабаев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 w:rsidR="00444F97" w:rsidRPr="00003D15">
        <w:rPr>
          <w:b/>
          <w:sz w:val="26"/>
          <w:szCs w:val="26"/>
        </w:rPr>
        <w:t>Нурдин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 w:rsidR="00444F97" w:rsidRPr="00003D15">
        <w:rPr>
          <w:b/>
          <w:sz w:val="26"/>
          <w:szCs w:val="26"/>
        </w:rPr>
        <w:t>Абылаевич</w:t>
      </w:r>
      <w:proofErr w:type="spellEnd"/>
    </w:p>
    <w:p w:rsidR="00003D15" w:rsidRPr="0013206A" w:rsidRDefault="00003D15" w:rsidP="00003D15">
      <w:pPr>
        <w:tabs>
          <w:tab w:val="left" w:pos="142"/>
        </w:tabs>
        <w:spacing w:after="0" w:line="240" w:lineRule="auto"/>
        <w:jc w:val="both"/>
        <w:rPr>
          <w:b/>
          <w:bCs/>
          <w:sz w:val="26"/>
          <w:szCs w:val="26"/>
        </w:rPr>
      </w:pPr>
    </w:p>
    <w:p w:rsidR="0075424C" w:rsidRPr="0013206A" w:rsidRDefault="00003D15" w:rsidP="00003D15">
      <w:pPr>
        <w:tabs>
          <w:tab w:val="left" w:pos="142"/>
        </w:tabs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ab/>
      </w:r>
      <w:r>
        <w:rPr>
          <w:sz w:val="26"/>
          <w:szCs w:val="26"/>
          <w:lang w:val="ky-KG"/>
        </w:rPr>
        <w:tab/>
      </w:r>
      <w:r>
        <w:rPr>
          <w:sz w:val="26"/>
          <w:szCs w:val="26"/>
          <w:lang w:val="ky-KG"/>
        </w:rPr>
        <w:tab/>
      </w:r>
      <w:r>
        <w:rPr>
          <w:sz w:val="26"/>
          <w:szCs w:val="26"/>
          <w:lang w:val="ky-KG"/>
        </w:rPr>
        <w:tab/>
      </w:r>
      <w:r>
        <w:rPr>
          <w:sz w:val="26"/>
          <w:szCs w:val="26"/>
          <w:lang w:val="ky-KG"/>
        </w:rPr>
        <w:tab/>
      </w:r>
      <w:r w:rsidR="000151D2" w:rsidRPr="0013206A">
        <w:rPr>
          <w:sz w:val="26"/>
          <w:szCs w:val="26"/>
          <w:lang w:val="ky-KG"/>
        </w:rPr>
        <w:t xml:space="preserve">биология илимдеринин </w:t>
      </w:r>
      <w:proofErr w:type="spellStart"/>
      <w:r w:rsidR="000151D2" w:rsidRPr="0013206A">
        <w:rPr>
          <w:sz w:val="26"/>
          <w:szCs w:val="26"/>
          <w:lang w:val="ky-KG"/>
        </w:rPr>
        <w:t>до</w:t>
      </w:r>
      <w:r w:rsidR="000151D2" w:rsidRPr="0013206A">
        <w:rPr>
          <w:sz w:val="26"/>
          <w:szCs w:val="26"/>
        </w:rPr>
        <w:t>ктор</w:t>
      </w:r>
      <w:r w:rsidR="000151D2" w:rsidRPr="0013206A">
        <w:rPr>
          <w:sz w:val="26"/>
          <w:szCs w:val="26"/>
          <w:lang w:val="ky-KG"/>
        </w:rPr>
        <w:t>у</w:t>
      </w:r>
      <w:proofErr w:type="spellEnd"/>
      <w:r w:rsidR="000151D2" w:rsidRPr="0013206A">
        <w:rPr>
          <w:sz w:val="26"/>
          <w:szCs w:val="26"/>
        </w:rPr>
        <w:t xml:space="preserve">, </w:t>
      </w:r>
    </w:p>
    <w:p w:rsidR="00444F97" w:rsidRPr="0013206A" w:rsidRDefault="00003D15" w:rsidP="00003D15">
      <w:pPr>
        <w:tabs>
          <w:tab w:val="left" w:pos="142"/>
        </w:tabs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ab/>
      </w:r>
      <w:r>
        <w:rPr>
          <w:sz w:val="26"/>
          <w:szCs w:val="26"/>
          <w:lang w:val="ky-KG"/>
        </w:rPr>
        <w:tab/>
      </w:r>
      <w:r>
        <w:rPr>
          <w:sz w:val="26"/>
          <w:szCs w:val="26"/>
          <w:lang w:val="ky-KG"/>
        </w:rPr>
        <w:tab/>
      </w:r>
      <w:r>
        <w:rPr>
          <w:sz w:val="26"/>
          <w:szCs w:val="26"/>
          <w:lang w:val="ky-KG"/>
        </w:rPr>
        <w:tab/>
      </w:r>
      <w:r>
        <w:rPr>
          <w:sz w:val="26"/>
          <w:szCs w:val="26"/>
          <w:lang w:val="ky-KG"/>
        </w:rPr>
        <w:tab/>
      </w:r>
      <w:r w:rsidR="00444F97" w:rsidRPr="0013206A">
        <w:rPr>
          <w:sz w:val="26"/>
          <w:szCs w:val="26"/>
          <w:lang w:val="ky-KG"/>
        </w:rPr>
        <w:t xml:space="preserve">доцент </w:t>
      </w:r>
      <w:proofErr w:type="spellStart"/>
      <w:r w:rsidR="00444F97" w:rsidRPr="00003D15">
        <w:rPr>
          <w:b/>
          <w:sz w:val="26"/>
          <w:szCs w:val="26"/>
          <w:lang w:val="ky-KG"/>
        </w:rPr>
        <w:t>Худайбергенова</w:t>
      </w:r>
      <w:proofErr w:type="spellEnd"/>
      <w:r w:rsidR="00444F97" w:rsidRPr="00003D15">
        <w:rPr>
          <w:b/>
          <w:sz w:val="26"/>
          <w:szCs w:val="26"/>
          <w:lang w:val="ky-KG"/>
        </w:rPr>
        <w:t xml:space="preserve"> Бермет </w:t>
      </w:r>
      <w:proofErr w:type="spellStart"/>
      <w:r w:rsidR="00444F97" w:rsidRPr="00003D15">
        <w:rPr>
          <w:b/>
          <w:sz w:val="26"/>
          <w:szCs w:val="26"/>
          <w:lang w:val="ky-KG"/>
        </w:rPr>
        <w:t>Мерлисовна</w:t>
      </w:r>
      <w:proofErr w:type="spellEnd"/>
      <w:r>
        <w:rPr>
          <w:sz w:val="26"/>
          <w:szCs w:val="26"/>
          <w:lang w:val="ky-KG"/>
        </w:rPr>
        <w:t xml:space="preserve"> </w:t>
      </w:r>
    </w:p>
    <w:p w:rsidR="00444F97" w:rsidRPr="0013206A" w:rsidRDefault="00444F97" w:rsidP="00003D15">
      <w:pPr>
        <w:tabs>
          <w:tab w:val="left" w:pos="142"/>
        </w:tabs>
        <w:spacing w:after="0" w:line="240" w:lineRule="auto"/>
        <w:ind w:firstLine="709"/>
        <w:jc w:val="both"/>
        <w:rPr>
          <w:sz w:val="26"/>
          <w:szCs w:val="26"/>
          <w:lang w:val="ky-KG"/>
        </w:rPr>
      </w:pPr>
    </w:p>
    <w:p w:rsidR="00444F97" w:rsidRPr="0013206A" w:rsidRDefault="000151D2" w:rsidP="00003D15">
      <w:pPr>
        <w:tabs>
          <w:tab w:val="left" w:pos="142"/>
        </w:tabs>
        <w:spacing w:after="0" w:line="240" w:lineRule="auto"/>
        <w:rPr>
          <w:sz w:val="26"/>
          <w:szCs w:val="26"/>
          <w:lang w:val="ky-KG"/>
        </w:rPr>
      </w:pPr>
      <w:r w:rsidRPr="0013206A">
        <w:rPr>
          <w:b/>
          <w:bCs/>
          <w:sz w:val="26"/>
          <w:szCs w:val="26"/>
          <w:lang w:val="ky-KG"/>
        </w:rPr>
        <w:t xml:space="preserve">Жетектөөчү </w:t>
      </w:r>
      <w:proofErr w:type="spellStart"/>
      <w:r w:rsidR="001E5357" w:rsidRPr="0013206A">
        <w:rPr>
          <w:b/>
          <w:bCs/>
          <w:sz w:val="26"/>
          <w:szCs w:val="26"/>
          <w:lang w:val="ky-KG"/>
        </w:rPr>
        <w:t>мекеме</w:t>
      </w:r>
      <w:r w:rsidR="00444F97" w:rsidRPr="0013206A">
        <w:rPr>
          <w:b/>
          <w:bCs/>
          <w:sz w:val="26"/>
          <w:szCs w:val="26"/>
          <w:lang w:val="ky-KG"/>
        </w:rPr>
        <w:t>:</w:t>
      </w:r>
      <w:r w:rsidRPr="0013206A">
        <w:rPr>
          <w:bCs/>
          <w:sz w:val="26"/>
          <w:szCs w:val="26"/>
          <w:lang w:val="ky-KG"/>
        </w:rPr>
        <w:t>Кыргыз</w:t>
      </w:r>
      <w:proofErr w:type="spellEnd"/>
      <w:r w:rsidRPr="0013206A">
        <w:rPr>
          <w:bCs/>
          <w:sz w:val="26"/>
          <w:szCs w:val="26"/>
          <w:lang w:val="ky-KG"/>
        </w:rPr>
        <w:t xml:space="preserve"> Республикасынын Өкмөтүнүн алдындагы</w:t>
      </w:r>
      <w:r w:rsidR="00003D15">
        <w:rPr>
          <w:bCs/>
          <w:sz w:val="26"/>
          <w:szCs w:val="26"/>
          <w:lang w:val="ky-KG"/>
        </w:rPr>
        <w:t xml:space="preserve"> </w:t>
      </w:r>
      <w:r w:rsidR="00B56025">
        <w:rPr>
          <w:bCs/>
          <w:sz w:val="26"/>
          <w:szCs w:val="26"/>
          <w:lang w:val="ky-KG"/>
        </w:rPr>
        <w:t>к</w:t>
      </w:r>
      <w:r w:rsidRPr="0013206A">
        <w:rPr>
          <w:bCs/>
          <w:sz w:val="26"/>
          <w:szCs w:val="26"/>
          <w:lang w:val="ky-KG"/>
        </w:rPr>
        <w:t xml:space="preserve">урчап турган чөйрөнү коргоо жана токой чарбасы Мамлекеттик агенттиги </w:t>
      </w:r>
    </w:p>
    <w:p w:rsidR="000151D2" w:rsidRPr="0013206A" w:rsidRDefault="000151D2" w:rsidP="00003D15">
      <w:pPr>
        <w:tabs>
          <w:tab w:val="left" w:pos="142"/>
        </w:tabs>
        <w:spacing w:after="0" w:line="240" w:lineRule="auto"/>
        <w:ind w:firstLine="709"/>
        <w:jc w:val="both"/>
        <w:rPr>
          <w:b/>
          <w:bCs/>
          <w:sz w:val="26"/>
          <w:szCs w:val="26"/>
          <w:lang w:val="ky-KG"/>
        </w:rPr>
      </w:pPr>
    </w:p>
    <w:p w:rsidR="00003D15" w:rsidRDefault="00003D15" w:rsidP="00103246">
      <w:pPr>
        <w:tabs>
          <w:tab w:val="left" w:pos="142"/>
        </w:tabs>
        <w:spacing w:after="0" w:line="240" w:lineRule="auto"/>
        <w:ind w:firstLine="709"/>
        <w:jc w:val="both"/>
        <w:rPr>
          <w:sz w:val="26"/>
          <w:szCs w:val="26"/>
          <w:lang w:val="ky-KG"/>
        </w:rPr>
      </w:pPr>
    </w:p>
    <w:p w:rsidR="00444F97" w:rsidRPr="0013206A" w:rsidRDefault="001E5357" w:rsidP="00103246">
      <w:pPr>
        <w:tabs>
          <w:tab w:val="left" w:pos="142"/>
        </w:tabs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13206A">
        <w:rPr>
          <w:sz w:val="26"/>
          <w:szCs w:val="26"/>
          <w:lang w:val="ky-KG"/>
        </w:rPr>
        <w:t>Диссертациялык</w:t>
      </w:r>
      <w:r w:rsidR="00003D15">
        <w:rPr>
          <w:sz w:val="26"/>
          <w:szCs w:val="26"/>
          <w:lang w:val="ky-KG"/>
        </w:rPr>
        <w:t xml:space="preserve"> </w:t>
      </w:r>
      <w:r w:rsidRPr="0013206A">
        <w:rPr>
          <w:sz w:val="26"/>
          <w:szCs w:val="26"/>
          <w:lang w:val="ky-KG"/>
        </w:rPr>
        <w:t xml:space="preserve">иш </w:t>
      </w:r>
      <w:r w:rsidR="00754A74" w:rsidRPr="0013206A">
        <w:rPr>
          <w:sz w:val="26"/>
          <w:szCs w:val="26"/>
          <w:lang w:val="ky-KG"/>
        </w:rPr>
        <w:t xml:space="preserve">2015-жылы </w:t>
      </w:r>
      <w:r w:rsidR="00444F97" w:rsidRPr="0013206A">
        <w:rPr>
          <w:sz w:val="26"/>
          <w:szCs w:val="26"/>
          <w:lang w:val="ky-KG"/>
        </w:rPr>
        <w:t>«____» ___________</w:t>
      </w:r>
      <w:r w:rsidR="00754A74" w:rsidRPr="0013206A">
        <w:rPr>
          <w:sz w:val="26"/>
          <w:szCs w:val="26"/>
          <w:lang w:val="ky-KG"/>
        </w:rPr>
        <w:t xml:space="preserve"> саат</w:t>
      </w:r>
      <w:r w:rsidR="00444F97" w:rsidRPr="0013206A">
        <w:rPr>
          <w:sz w:val="26"/>
          <w:szCs w:val="26"/>
          <w:lang w:val="ky-KG"/>
        </w:rPr>
        <w:t xml:space="preserve"> 14:00</w:t>
      </w:r>
      <w:r w:rsidR="00754A74" w:rsidRPr="0013206A">
        <w:rPr>
          <w:sz w:val="26"/>
          <w:szCs w:val="26"/>
          <w:lang w:val="ky-KG"/>
        </w:rPr>
        <w:t>дө</w:t>
      </w:r>
    </w:p>
    <w:p w:rsidR="00060B32" w:rsidRPr="0013206A" w:rsidRDefault="00060B32" w:rsidP="00103246">
      <w:pPr>
        <w:tabs>
          <w:tab w:val="left" w:pos="142"/>
        </w:tabs>
        <w:spacing w:after="0" w:line="240" w:lineRule="auto"/>
        <w:jc w:val="both"/>
        <w:rPr>
          <w:sz w:val="26"/>
          <w:szCs w:val="26"/>
          <w:lang w:val="ky-KG"/>
        </w:rPr>
      </w:pPr>
      <w:r w:rsidRPr="0013206A">
        <w:rPr>
          <w:sz w:val="26"/>
          <w:szCs w:val="26"/>
          <w:lang w:val="ky-KG"/>
        </w:rPr>
        <w:t>б</w:t>
      </w:r>
      <w:r w:rsidR="00754A74" w:rsidRPr="0013206A">
        <w:rPr>
          <w:sz w:val="26"/>
          <w:szCs w:val="26"/>
          <w:lang w:val="ky-KG"/>
        </w:rPr>
        <w:t xml:space="preserve">иология илимдеринин кандидаты окумуштуулук даражасын изденип алуу үчүн жазылган диссертацияларды коргоо боюнча </w:t>
      </w:r>
      <w:proofErr w:type="spellStart"/>
      <w:r w:rsidR="00754A74" w:rsidRPr="0013206A">
        <w:rPr>
          <w:sz w:val="26"/>
          <w:szCs w:val="26"/>
          <w:lang w:val="ky-KG"/>
        </w:rPr>
        <w:t>акад.</w:t>
      </w:r>
      <w:proofErr w:type="spellEnd"/>
      <w:r w:rsidR="00754A74" w:rsidRPr="0013206A">
        <w:rPr>
          <w:sz w:val="26"/>
          <w:szCs w:val="26"/>
          <w:lang w:val="ky-KG"/>
        </w:rPr>
        <w:t xml:space="preserve"> М.М. </w:t>
      </w:r>
      <w:proofErr w:type="spellStart"/>
      <w:r w:rsidR="00754A74" w:rsidRPr="0013206A">
        <w:rPr>
          <w:sz w:val="26"/>
          <w:szCs w:val="26"/>
          <w:lang w:val="ky-KG"/>
        </w:rPr>
        <w:t>Адышев</w:t>
      </w:r>
      <w:proofErr w:type="spellEnd"/>
      <w:r w:rsidR="00754A74" w:rsidRPr="0013206A">
        <w:rPr>
          <w:sz w:val="26"/>
          <w:szCs w:val="26"/>
          <w:lang w:val="ky-KG"/>
        </w:rPr>
        <w:t xml:space="preserve"> атындагы Ош технологиялык университети</w:t>
      </w:r>
      <w:r w:rsidRPr="0013206A">
        <w:rPr>
          <w:sz w:val="26"/>
          <w:szCs w:val="26"/>
          <w:lang w:val="ky-KG"/>
        </w:rPr>
        <w:t>нин алдында түзүлгөн</w:t>
      </w:r>
      <w:r w:rsidR="00754A74" w:rsidRPr="0013206A">
        <w:rPr>
          <w:sz w:val="26"/>
          <w:szCs w:val="26"/>
          <w:lang w:val="ky-KG"/>
        </w:rPr>
        <w:t xml:space="preserve"> (кошо түзүүчүлөр</w:t>
      </w:r>
      <w:r w:rsidR="005169EA" w:rsidRPr="0013206A">
        <w:rPr>
          <w:sz w:val="26"/>
          <w:szCs w:val="26"/>
          <w:lang w:val="ky-KG"/>
        </w:rPr>
        <w:t>:</w:t>
      </w:r>
      <w:r w:rsidR="00754A74" w:rsidRPr="0013206A">
        <w:rPr>
          <w:sz w:val="26"/>
          <w:szCs w:val="26"/>
          <w:lang w:val="ky-KG"/>
        </w:rPr>
        <w:t xml:space="preserve"> КР </w:t>
      </w:r>
      <w:proofErr w:type="spellStart"/>
      <w:r w:rsidRPr="0013206A">
        <w:rPr>
          <w:sz w:val="26"/>
          <w:szCs w:val="26"/>
          <w:lang w:val="ky-KG"/>
        </w:rPr>
        <w:t>Б</w:t>
      </w:r>
      <w:r w:rsidR="005169EA" w:rsidRPr="0013206A">
        <w:rPr>
          <w:sz w:val="26"/>
          <w:szCs w:val="26"/>
          <w:lang w:val="ky-KG"/>
        </w:rPr>
        <w:t>Б</w:t>
      </w:r>
      <w:r w:rsidRPr="0013206A">
        <w:rPr>
          <w:sz w:val="26"/>
          <w:szCs w:val="26"/>
          <w:lang w:val="ky-KG"/>
        </w:rPr>
        <w:t>жИМ</w:t>
      </w:r>
      <w:proofErr w:type="spellEnd"/>
      <w:r w:rsidRPr="0013206A">
        <w:rPr>
          <w:sz w:val="26"/>
          <w:szCs w:val="26"/>
          <w:lang w:val="ky-KG"/>
        </w:rPr>
        <w:t xml:space="preserve"> </w:t>
      </w:r>
      <w:r w:rsidR="00754A74" w:rsidRPr="0013206A">
        <w:rPr>
          <w:sz w:val="26"/>
          <w:szCs w:val="26"/>
          <w:lang w:val="ky-KG"/>
        </w:rPr>
        <w:t xml:space="preserve">К. Тыныстанов атындагы Ысык-Көл мамлекеттик университети жана КР УИА Түштүк бөлүмүнүн </w:t>
      </w:r>
      <w:proofErr w:type="spellStart"/>
      <w:r w:rsidR="00F468CC" w:rsidRPr="0013206A">
        <w:rPr>
          <w:sz w:val="26"/>
          <w:szCs w:val="26"/>
          <w:lang w:val="ky-KG"/>
        </w:rPr>
        <w:t>жаң</w:t>
      </w:r>
      <w:r w:rsidR="00103246" w:rsidRPr="0013206A">
        <w:rPr>
          <w:sz w:val="26"/>
          <w:szCs w:val="26"/>
          <w:lang w:val="ky-KG"/>
        </w:rPr>
        <w:t>гак</w:t>
      </w:r>
      <w:r w:rsidR="00F468CC" w:rsidRPr="0013206A">
        <w:rPr>
          <w:sz w:val="26"/>
          <w:szCs w:val="26"/>
          <w:lang w:val="ky-KG"/>
        </w:rPr>
        <w:t>чылык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F468CC" w:rsidRPr="0013206A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="00F468CC" w:rsidRPr="0013206A">
        <w:rPr>
          <w:sz w:val="26"/>
          <w:szCs w:val="26"/>
          <w:lang w:val="ky-KG"/>
        </w:rPr>
        <w:t>мөмө өсүмдүктөр</w:t>
      </w:r>
      <w:r w:rsidR="00754A74" w:rsidRPr="0013206A">
        <w:rPr>
          <w:sz w:val="26"/>
          <w:szCs w:val="26"/>
          <w:lang w:val="ky-KG"/>
        </w:rPr>
        <w:t xml:space="preserve"> институту)</w:t>
      </w:r>
      <w:r w:rsidR="00003D15">
        <w:rPr>
          <w:sz w:val="26"/>
          <w:szCs w:val="26"/>
          <w:lang w:val="ky-KG"/>
        </w:rPr>
        <w:t xml:space="preserve"> </w:t>
      </w:r>
      <w:r w:rsidRPr="0013206A">
        <w:rPr>
          <w:sz w:val="26"/>
          <w:szCs w:val="26"/>
          <w:lang w:val="ky-KG"/>
        </w:rPr>
        <w:t>К.03.14.492</w:t>
      </w:r>
      <w:r w:rsidR="00444F97" w:rsidRPr="0013206A">
        <w:rPr>
          <w:sz w:val="26"/>
          <w:szCs w:val="26"/>
          <w:lang w:val="ky-KG"/>
        </w:rPr>
        <w:t>М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="00444F97" w:rsidRPr="0013206A">
        <w:rPr>
          <w:sz w:val="26"/>
          <w:szCs w:val="26"/>
          <w:lang w:val="ky-KG"/>
        </w:rPr>
        <w:t>е</w:t>
      </w:r>
      <w:r w:rsidRPr="0013206A">
        <w:rPr>
          <w:sz w:val="26"/>
          <w:szCs w:val="26"/>
          <w:lang w:val="ky-KG"/>
        </w:rPr>
        <w:t>кемелер</w:t>
      </w:r>
      <w:proofErr w:type="spellEnd"/>
      <w:r w:rsidRPr="0013206A">
        <w:rPr>
          <w:sz w:val="26"/>
          <w:szCs w:val="26"/>
          <w:lang w:val="ky-KG"/>
        </w:rPr>
        <w:t xml:space="preserve"> аралык</w:t>
      </w:r>
      <w:r w:rsidR="00444F97" w:rsidRPr="0013206A">
        <w:rPr>
          <w:sz w:val="26"/>
          <w:szCs w:val="26"/>
          <w:lang w:val="ky-KG"/>
        </w:rPr>
        <w:t xml:space="preserve"> диссертаци</w:t>
      </w:r>
      <w:r w:rsidRPr="0013206A">
        <w:rPr>
          <w:sz w:val="26"/>
          <w:szCs w:val="26"/>
          <w:lang w:val="ky-KG"/>
        </w:rPr>
        <w:t>ялык</w:t>
      </w:r>
      <w:r w:rsidR="00003D15">
        <w:rPr>
          <w:sz w:val="26"/>
          <w:szCs w:val="26"/>
          <w:lang w:val="ky-KG"/>
        </w:rPr>
        <w:t xml:space="preserve"> </w:t>
      </w:r>
      <w:r w:rsidRPr="0013206A">
        <w:rPr>
          <w:sz w:val="26"/>
          <w:szCs w:val="26"/>
          <w:lang w:val="ky-KG"/>
        </w:rPr>
        <w:t>кеңештин жыйынында корголот.</w:t>
      </w:r>
    </w:p>
    <w:p w:rsidR="00060B32" w:rsidRDefault="00060B32" w:rsidP="00604374">
      <w:pPr>
        <w:tabs>
          <w:tab w:val="left" w:pos="142"/>
        </w:tabs>
        <w:spacing w:after="0" w:line="240" w:lineRule="auto"/>
        <w:ind w:firstLine="709"/>
        <w:jc w:val="both"/>
        <w:rPr>
          <w:sz w:val="26"/>
          <w:szCs w:val="26"/>
          <w:lang w:val="ky-KG"/>
        </w:rPr>
      </w:pPr>
    </w:p>
    <w:p w:rsidR="0013206A" w:rsidRPr="0013206A" w:rsidRDefault="0013206A" w:rsidP="00604374">
      <w:pPr>
        <w:tabs>
          <w:tab w:val="left" w:pos="142"/>
        </w:tabs>
        <w:spacing w:after="0" w:line="240" w:lineRule="auto"/>
        <w:ind w:firstLine="709"/>
        <w:jc w:val="both"/>
        <w:rPr>
          <w:sz w:val="26"/>
          <w:szCs w:val="26"/>
          <w:lang w:val="ky-KG"/>
        </w:rPr>
      </w:pPr>
    </w:p>
    <w:p w:rsidR="00444F97" w:rsidRPr="0013206A" w:rsidRDefault="00060B32" w:rsidP="00604374">
      <w:pPr>
        <w:tabs>
          <w:tab w:val="left" w:pos="142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13206A">
        <w:rPr>
          <w:sz w:val="26"/>
          <w:szCs w:val="26"/>
          <w:lang w:val="ky-KG"/>
        </w:rPr>
        <w:t>Дареги</w:t>
      </w:r>
      <w:r w:rsidR="00444F97" w:rsidRPr="0013206A">
        <w:rPr>
          <w:sz w:val="26"/>
          <w:szCs w:val="26"/>
        </w:rPr>
        <w:t>: 723503, Ош</w:t>
      </w:r>
      <w:r w:rsidRPr="0013206A">
        <w:rPr>
          <w:sz w:val="26"/>
          <w:szCs w:val="26"/>
          <w:lang w:val="ky-KG"/>
        </w:rPr>
        <w:t xml:space="preserve"> шаары</w:t>
      </w:r>
      <w:r w:rsidR="00444F97" w:rsidRPr="0013206A">
        <w:rPr>
          <w:sz w:val="26"/>
          <w:szCs w:val="26"/>
        </w:rPr>
        <w:t xml:space="preserve">, </w:t>
      </w:r>
      <w:proofErr w:type="spellStart"/>
      <w:r w:rsidR="00444F97" w:rsidRPr="0013206A">
        <w:rPr>
          <w:sz w:val="26"/>
          <w:szCs w:val="26"/>
        </w:rPr>
        <w:t>Н.Исанов</w:t>
      </w:r>
      <w:proofErr w:type="spellEnd"/>
      <w:r w:rsidRPr="0013206A">
        <w:rPr>
          <w:sz w:val="26"/>
          <w:szCs w:val="26"/>
          <w:lang w:val="ky-KG"/>
        </w:rPr>
        <w:t xml:space="preserve"> көчөсү</w:t>
      </w:r>
      <w:r w:rsidR="00CA56C6" w:rsidRPr="0013206A">
        <w:rPr>
          <w:sz w:val="26"/>
          <w:szCs w:val="26"/>
        </w:rPr>
        <w:t>, 81</w:t>
      </w:r>
      <w:r w:rsidR="00444F97" w:rsidRPr="0013206A">
        <w:rPr>
          <w:sz w:val="26"/>
          <w:szCs w:val="26"/>
        </w:rPr>
        <w:t xml:space="preserve">. </w:t>
      </w:r>
    </w:p>
    <w:p w:rsidR="00060B32" w:rsidRDefault="00060B32" w:rsidP="00604374">
      <w:pPr>
        <w:tabs>
          <w:tab w:val="left" w:pos="142"/>
        </w:tabs>
        <w:spacing w:after="0" w:line="240" w:lineRule="auto"/>
        <w:ind w:firstLine="709"/>
        <w:jc w:val="both"/>
        <w:rPr>
          <w:sz w:val="26"/>
          <w:szCs w:val="26"/>
        </w:rPr>
      </w:pPr>
      <w:r w:rsidRPr="0013206A">
        <w:rPr>
          <w:sz w:val="26"/>
          <w:szCs w:val="26"/>
        </w:rPr>
        <w:tab/>
      </w:r>
    </w:p>
    <w:p w:rsidR="00444F97" w:rsidRPr="0013206A" w:rsidRDefault="00060B32" w:rsidP="00604374">
      <w:pPr>
        <w:tabs>
          <w:tab w:val="left" w:pos="142"/>
        </w:tabs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13206A">
        <w:rPr>
          <w:sz w:val="26"/>
          <w:szCs w:val="26"/>
          <w:lang w:val="ky-KG"/>
        </w:rPr>
        <w:t>Д</w:t>
      </w:r>
      <w:r w:rsidR="00444F97" w:rsidRPr="0013206A">
        <w:rPr>
          <w:sz w:val="26"/>
          <w:szCs w:val="26"/>
          <w:lang w:val="ky-KG"/>
        </w:rPr>
        <w:t>иссертаци</w:t>
      </w:r>
      <w:r w:rsidRPr="0013206A">
        <w:rPr>
          <w:sz w:val="26"/>
          <w:szCs w:val="26"/>
          <w:lang w:val="ky-KG"/>
        </w:rPr>
        <w:t>я менен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13206A">
        <w:rPr>
          <w:sz w:val="26"/>
          <w:szCs w:val="26"/>
          <w:lang w:val="ky-KG"/>
        </w:rPr>
        <w:t>ОшТУнун</w:t>
      </w:r>
      <w:proofErr w:type="spellEnd"/>
      <w:r w:rsidRPr="0013206A">
        <w:rPr>
          <w:sz w:val="26"/>
          <w:szCs w:val="26"/>
          <w:lang w:val="ky-KG"/>
        </w:rPr>
        <w:t xml:space="preserve"> илимий китепканасынан таанышууга болот. Дареги</w:t>
      </w:r>
      <w:r w:rsidR="00444F97" w:rsidRPr="0013206A">
        <w:rPr>
          <w:sz w:val="26"/>
          <w:szCs w:val="26"/>
          <w:lang w:val="ky-KG"/>
        </w:rPr>
        <w:t>: 723503, Ош</w:t>
      </w:r>
      <w:r w:rsidRPr="0013206A">
        <w:rPr>
          <w:sz w:val="26"/>
          <w:szCs w:val="26"/>
          <w:lang w:val="ky-KG"/>
        </w:rPr>
        <w:t xml:space="preserve"> шаары</w:t>
      </w:r>
      <w:r w:rsidR="00444F97" w:rsidRPr="0013206A">
        <w:rPr>
          <w:sz w:val="26"/>
          <w:szCs w:val="26"/>
          <w:lang w:val="ky-KG"/>
        </w:rPr>
        <w:t>, Н.Исанов</w:t>
      </w:r>
      <w:r w:rsidRPr="0013206A">
        <w:rPr>
          <w:sz w:val="26"/>
          <w:szCs w:val="26"/>
          <w:lang w:val="ky-KG"/>
        </w:rPr>
        <w:t xml:space="preserve"> көчөсү</w:t>
      </w:r>
      <w:r w:rsidR="00444F97" w:rsidRPr="0013206A">
        <w:rPr>
          <w:sz w:val="26"/>
          <w:szCs w:val="26"/>
          <w:lang w:val="ky-KG"/>
        </w:rPr>
        <w:t>, 81</w:t>
      </w:r>
      <w:r w:rsidR="00CA56C6" w:rsidRPr="0013206A">
        <w:rPr>
          <w:sz w:val="26"/>
          <w:szCs w:val="26"/>
          <w:lang w:val="ky-KG"/>
        </w:rPr>
        <w:t>.</w:t>
      </w:r>
    </w:p>
    <w:p w:rsidR="00444F97" w:rsidRPr="0013206A" w:rsidRDefault="00444F97" w:rsidP="00604374">
      <w:pPr>
        <w:tabs>
          <w:tab w:val="left" w:pos="142"/>
        </w:tabs>
        <w:spacing w:after="0" w:line="240" w:lineRule="auto"/>
        <w:ind w:firstLine="709"/>
        <w:jc w:val="both"/>
        <w:rPr>
          <w:sz w:val="26"/>
          <w:szCs w:val="26"/>
          <w:lang w:val="ky-KG"/>
        </w:rPr>
      </w:pPr>
    </w:p>
    <w:p w:rsidR="00444F97" w:rsidRPr="0013206A" w:rsidRDefault="00444F97" w:rsidP="00604374">
      <w:pPr>
        <w:tabs>
          <w:tab w:val="left" w:pos="142"/>
        </w:tabs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13206A">
        <w:rPr>
          <w:sz w:val="26"/>
          <w:szCs w:val="26"/>
          <w:lang w:val="ky-KG"/>
        </w:rPr>
        <w:t>Автореферат</w:t>
      </w:r>
      <w:r w:rsidR="00060B32" w:rsidRPr="0013206A">
        <w:rPr>
          <w:sz w:val="26"/>
          <w:szCs w:val="26"/>
          <w:lang w:val="ky-KG"/>
        </w:rPr>
        <w:t xml:space="preserve"> 2015-жылдын</w:t>
      </w:r>
      <w:r w:rsidR="00003D15">
        <w:rPr>
          <w:sz w:val="26"/>
          <w:szCs w:val="26"/>
          <w:lang w:val="ky-KG"/>
        </w:rPr>
        <w:t xml:space="preserve"> «____» ____________ таркатылды</w:t>
      </w:r>
    </w:p>
    <w:p w:rsidR="00444F97" w:rsidRPr="0013206A" w:rsidRDefault="00444F97" w:rsidP="00604374">
      <w:pPr>
        <w:tabs>
          <w:tab w:val="left" w:pos="142"/>
        </w:tabs>
        <w:spacing w:after="0" w:line="240" w:lineRule="auto"/>
        <w:ind w:firstLine="709"/>
        <w:jc w:val="both"/>
        <w:rPr>
          <w:sz w:val="26"/>
          <w:szCs w:val="26"/>
          <w:lang w:val="ky-KG"/>
        </w:rPr>
      </w:pPr>
    </w:p>
    <w:p w:rsidR="00103246" w:rsidRDefault="00103246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</w:p>
    <w:p w:rsidR="0013206A" w:rsidRDefault="0013206A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</w:p>
    <w:p w:rsidR="0013206A" w:rsidRPr="001A40F3" w:rsidRDefault="0013206A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</w:p>
    <w:p w:rsidR="002335EE" w:rsidRPr="001A40F3" w:rsidRDefault="002335EE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</w:p>
    <w:p w:rsidR="002335EE" w:rsidRPr="001A40F3" w:rsidRDefault="002335EE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</w:p>
    <w:p w:rsidR="00103246" w:rsidRPr="0013206A" w:rsidRDefault="00103246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</w:p>
    <w:p w:rsidR="00103246" w:rsidRPr="0013206A" w:rsidRDefault="00103246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</w:p>
    <w:p w:rsidR="00103246" w:rsidRPr="0013206A" w:rsidRDefault="008842BF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13206A">
        <w:rPr>
          <w:sz w:val="26"/>
          <w:szCs w:val="26"/>
          <w:lang w:val="ky-KG"/>
        </w:rPr>
        <w:t>Мекемелер аралык диссертациялык</w:t>
      </w:r>
      <w:r w:rsidR="00003D15">
        <w:rPr>
          <w:sz w:val="26"/>
          <w:szCs w:val="26"/>
          <w:lang w:val="ky-KG"/>
        </w:rPr>
        <w:t xml:space="preserve"> </w:t>
      </w:r>
      <w:r w:rsidRPr="0013206A">
        <w:rPr>
          <w:sz w:val="26"/>
          <w:szCs w:val="26"/>
          <w:lang w:val="ky-KG"/>
        </w:rPr>
        <w:t xml:space="preserve">кеңештин </w:t>
      </w:r>
    </w:p>
    <w:p w:rsidR="00103246" w:rsidRPr="0013206A" w:rsidRDefault="008842BF" w:rsidP="00103246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13206A">
        <w:rPr>
          <w:sz w:val="26"/>
          <w:szCs w:val="26"/>
          <w:lang w:val="ky-KG"/>
        </w:rPr>
        <w:t>окумуштуу катчысы,</w:t>
      </w:r>
      <w:r w:rsidR="00003D15">
        <w:rPr>
          <w:sz w:val="26"/>
          <w:szCs w:val="26"/>
          <w:lang w:val="ky-KG"/>
        </w:rPr>
        <w:t xml:space="preserve"> </w:t>
      </w:r>
      <w:r w:rsidRPr="0013206A">
        <w:rPr>
          <w:sz w:val="26"/>
          <w:szCs w:val="26"/>
          <w:lang w:val="ky-KG"/>
        </w:rPr>
        <w:t>биология илимдеринин</w:t>
      </w:r>
    </w:p>
    <w:p w:rsidR="00444F97" w:rsidRPr="0013206A" w:rsidRDefault="00444F97" w:rsidP="00103246">
      <w:pPr>
        <w:spacing w:after="0" w:line="240" w:lineRule="auto"/>
        <w:ind w:firstLine="709"/>
        <w:jc w:val="both"/>
        <w:rPr>
          <w:sz w:val="26"/>
          <w:szCs w:val="26"/>
        </w:rPr>
      </w:pPr>
      <w:r w:rsidRPr="0013206A">
        <w:rPr>
          <w:sz w:val="26"/>
          <w:szCs w:val="26"/>
        </w:rPr>
        <w:t>кандидат</w:t>
      </w:r>
      <w:proofErr w:type="spellStart"/>
      <w:r w:rsidR="008842BF" w:rsidRPr="0013206A">
        <w:rPr>
          <w:sz w:val="26"/>
          <w:szCs w:val="26"/>
          <w:lang w:val="ky-KG"/>
        </w:rPr>
        <w:t>ы</w:t>
      </w:r>
      <w:proofErr w:type="spellEnd"/>
      <w:r w:rsidR="001927E8" w:rsidRPr="0013206A">
        <w:rPr>
          <w:sz w:val="26"/>
          <w:szCs w:val="26"/>
        </w:rPr>
        <w:t>, доцент:</w:t>
      </w:r>
      <w:r w:rsidR="00003D15">
        <w:rPr>
          <w:sz w:val="26"/>
          <w:szCs w:val="26"/>
        </w:rPr>
        <w:t xml:space="preserve"> </w:t>
      </w:r>
      <w:r w:rsidR="00003D15">
        <w:rPr>
          <w:sz w:val="26"/>
          <w:szCs w:val="26"/>
        </w:rPr>
        <w:tab/>
      </w:r>
      <w:r w:rsidR="00003D15">
        <w:rPr>
          <w:sz w:val="26"/>
          <w:szCs w:val="26"/>
        </w:rPr>
        <w:tab/>
      </w:r>
      <w:r w:rsidR="00003D15">
        <w:rPr>
          <w:sz w:val="26"/>
          <w:szCs w:val="26"/>
        </w:rPr>
        <w:tab/>
      </w:r>
      <w:r w:rsidR="00003D15">
        <w:rPr>
          <w:sz w:val="26"/>
          <w:szCs w:val="26"/>
        </w:rPr>
        <w:tab/>
      </w:r>
      <w:r w:rsidR="00003D15">
        <w:rPr>
          <w:sz w:val="26"/>
          <w:szCs w:val="26"/>
        </w:rPr>
        <w:tab/>
      </w:r>
      <w:r w:rsidR="00003D15">
        <w:rPr>
          <w:sz w:val="26"/>
          <w:szCs w:val="26"/>
        </w:rPr>
        <w:tab/>
      </w:r>
      <w:r w:rsidR="00003D15">
        <w:rPr>
          <w:sz w:val="26"/>
          <w:szCs w:val="26"/>
        </w:rPr>
        <w:tab/>
      </w:r>
      <w:proofErr w:type="spellStart"/>
      <w:r w:rsidRPr="0013206A">
        <w:rPr>
          <w:sz w:val="26"/>
          <w:szCs w:val="26"/>
        </w:rPr>
        <w:t>Аттокуров</w:t>
      </w:r>
      <w:proofErr w:type="spellEnd"/>
      <w:r w:rsidRPr="0013206A">
        <w:rPr>
          <w:sz w:val="26"/>
          <w:szCs w:val="26"/>
        </w:rPr>
        <w:t xml:space="preserve"> А.Т.</w:t>
      </w:r>
    </w:p>
    <w:p w:rsidR="00444F97" w:rsidRPr="0013206A" w:rsidRDefault="00444F97" w:rsidP="00604374">
      <w:pPr>
        <w:tabs>
          <w:tab w:val="left" w:pos="142"/>
        </w:tabs>
        <w:spacing w:after="0" w:line="240" w:lineRule="auto"/>
        <w:ind w:firstLine="709"/>
        <w:jc w:val="both"/>
        <w:rPr>
          <w:b/>
          <w:bCs/>
          <w:sz w:val="26"/>
          <w:szCs w:val="26"/>
        </w:rPr>
      </w:pPr>
      <w:r w:rsidRPr="0013206A">
        <w:rPr>
          <w:b/>
          <w:bCs/>
          <w:sz w:val="26"/>
          <w:szCs w:val="26"/>
        </w:rPr>
        <w:tab/>
      </w:r>
      <w:r w:rsidRPr="0013206A">
        <w:rPr>
          <w:b/>
          <w:bCs/>
          <w:sz w:val="26"/>
          <w:szCs w:val="26"/>
        </w:rPr>
        <w:tab/>
      </w:r>
      <w:r w:rsidRPr="0013206A">
        <w:rPr>
          <w:b/>
          <w:bCs/>
          <w:sz w:val="26"/>
          <w:szCs w:val="26"/>
        </w:rPr>
        <w:tab/>
      </w:r>
      <w:r w:rsidRPr="0013206A">
        <w:rPr>
          <w:b/>
          <w:bCs/>
          <w:sz w:val="26"/>
          <w:szCs w:val="26"/>
        </w:rPr>
        <w:tab/>
      </w:r>
    </w:p>
    <w:p w:rsidR="008842BF" w:rsidRPr="0013206A" w:rsidRDefault="008842BF" w:rsidP="00604374">
      <w:pPr>
        <w:tabs>
          <w:tab w:val="left" w:pos="142"/>
        </w:tabs>
        <w:spacing w:after="0" w:line="240" w:lineRule="auto"/>
        <w:ind w:firstLine="709"/>
        <w:jc w:val="both"/>
        <w:rPr>
          <w:b/>
          <w:bCs/>
          <w:sz w:val="26"/>
          <w:szCs w:val="26"/>
          <w:lang w:val="ky-KG"/>
        </w:rPr>
      </w:pPr>
    </w:p>
    <w:p w:rsidR="008842BF" w:rsidRPr="00A7528F" w:rsidRDefault="00003D15" w:rsidP="0075424C">
      <w:pPr>
        <w:spacing w:after="0" w:line="240" w:lineRule="auto"/>
        <w:ind w:firstLine="709"/>
        <w:jc w:val="center"/>
        <w:rPr>
          <w:b/>
          <w:lang w:val="ky-KG"/>
        </w:rPr>
      </w:pPr>
      <w:r w:rsidRPr="00A7528F">
        <w:rPr>
          <w:b/>
          <w:lang w:val="ky-KG"/>
        </w:rPr>
        <w:lastRenderedPageBreak/>
        <w:t>КИРИШҮҮ</w:t>
      </w:r>
    </w:p>
    <w:p w:rsidR="00CF2B9B" w:rsidRPr="006B7A02" w:rsidRDefault="008842BF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Актуалдуу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 xml:space="preserve">проблемалар. </w:t>
      </w:r>
      <w:r w:rsidRPr="006B7A02">
        <w:rPr>
          <w:sz w:val="26"/>
          <w:szCs w:val="26"/>
          <w:lang w:val="ky-KG"/>
        </w:rPr>
        <w:t>Экология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жерди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иштетүүнүн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маданияты,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жерди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рационалдуу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 эффективдүү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пайдалануу – бул, эң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биринчиден,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жердин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түшүмдүүлүгүн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такай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жогорулатып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туруу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айыл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чарба өсүмдүктөрүнүн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түшүмдүүлүгүн көбөйтүү. Азыркы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мезгилде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түшүмдүүлүгү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бир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кыйла жогору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болгон өсүмдүктөрдү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тандап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алуу, анын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мурунку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эң мыкты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сортторун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аныктоо,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продукциянын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экологиялык тазалыгын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эске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алуу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менен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бир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өсүмдүк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үчүн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семирткичтердин абдан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ыңгайлуу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нормаларын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белгилөө, которуштуруп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айдоодо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өсүмдүктөрдү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түрдүү айкалыштыруу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кезектештирүүнүн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топурактын асылдуулугуна, айыл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чарба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продукциясынын түшүмдүүлүгүнө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сапатына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болгон</w:t>
      </w:r>
      <w:r w:rsidR="00003D15">
        <w:rPr>
          <w:sz w:val="26"/>
          <w:szCs w:val="26"/>
          <w:lang w:val="ky-KG"/>
        </w:rPr>
        <w:t xml:space="preserve"> </w:t>
      </w:r>
      <w:r w:rsidR="00CF2B9B" w:rsidRPr="006B7A02">
        <w:rPr>
          <w:sz w:val="26"/>
          <w:szCs w:val="26"/>
          <w:lang w:val="ky-KG"/>
        </w:rPr>
        <w:t xml:space="preserve">таасирин </w:t>
      </w:r>
      <w:r w:rsidRPr="006B7A02">
        <w:rPr>
          <w:sz w:val="26"/>
          <w:szCs w:val="26"/>
          <w:lang w:val="ky-KG"/>
        </w:rPr>
        <w:t>үйрөнүү</w:t>
      </w:r>
      <w:r w:rsidR="00003D15">
        <w:rPr>
          <w:sz w:val="26"/>
          <w:szCs w:val="26"/>
          <w:lang w:val="ky-KG"/>
        </w:rPr>
        <w:t xml:space="preserve"> </w:t>
      </w:r>
      <w:r w:rsidR="00CF2B9B" w:rsidRPr="006B7A02">
        <w:rPr>
          <w:sz w:val="26"/>
          <w:szCs w:val="26"/>
          <w:lang w:val="ky-KG"/>
        </w:rPr>
        <w:t xml:space="preserve">менен байланышкан милдеттер </w:t>
      </w:r>
      <w:r w:rsidRPr="006B7A02">
        <w:rPr>
          <w:sz w:val="26"/>
          <w:szCs w:val="26"/>
          <w:lang w:val="ky-KG"/>
        </w:rPr>
        <w:t>өтө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зарыл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милдеттер</w:t>
      </w:r>
      <w:r w:rsidR="00CF2B9B" w:rsidRPr="006B7A02">
        <w:rPr>
          <w:sz w:val="26"/>
          <w:szCs w:val="26"/>
          <w:lang w:val="ky-KG"/>
        </w:rPr>
        <w:t>ден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болуп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саналат.</w:t>
      </w:r>
      <w:r w:rsidR="00CF2B9B" w:rsidRPr="006B7A02">
        <w:rPr>
          <w:sz w:val="26"/>
          <w:szCs w:val="26"/>
          <w:lang w:val="ky-KG"/>
        </w:rPr>
        <w:t xml:space="preserve"> Которуштуруп айдоону иштетүүдө жаратылыштык-экологиялык шарттарды, айыл чарбасынын өнүгүү перспективасын жана анын адистешүүсүн эске алуу зарыл.</w:t>
      </w:r>
    </w:p>
    <w:p w:rsidR="00F610F5" w:rsidRPr="006B7A02" w:rsidRDefault="00CF2B9B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 xml:space="preserve"> Тамеки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дүйнөнүн 97 өлкөсүндө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өстүрүлөт, антсе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да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ички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рыноктун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талаптары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бардык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эле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жерде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канааттандырыла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бербейт. Мисалга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Россиянын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тармагы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КМШ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өлкөлөрүнөн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жакынкы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чет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мамлекеттерден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жыл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сайын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260 миң тонна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чийки тамеки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сатып алат, ошондуктан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Кыргызстандын бажы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союзуна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кириши менен Кыргызстан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үчүн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мурда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жоготулган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жаңы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чийки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тамекини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сатып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өткөрүү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рыноктор</w:t>
      </w:r>
      <w:r w:rsidR="00A60A2A" w:rsidRPr="006B7A02">
        <w:rPr>
          <w:sz w:val="26"/>
          <w:szCs w:val="26"/>
          <w:lang w:val="ky-KG"/>
        </w:rPr>
        <w:t>у</w:t>
      </w:r>
      <w:r w:rsidRPr="006B7A02">
        <w:rPr>
          <w:sz w:val="26"/>
          <w:szCs w:val="26"/>
          <w:lang w:val="ky-KG"/>
        </w:rPr>
        <w:t xml:space="preserve"> ачылат.</w:t>
      </w:r>
    </w:p>
    <w:p w:rsidR="009B714A" w:rsidRPr="006B7A02" w:rsidRDefault="00F610F5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Чийки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чегүү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үчүн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тамекилер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дүйнөлүк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рынокто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соода- сатык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буюму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болуп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эсептелет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кээ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бир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өлкөлөр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үчүн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негизги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айыл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чарба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өсүмдүктөрүнүн бири болуп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эсептелет. 2012 – жылы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Кыргызстанда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</w:t>
      </w:r>
      <w:r w:rsidR="00EF0924" w:rsidRPr="006B7A02">
        <w:rPr>
          <w:sz w:val="26"/>
          <w:szCs w:val="26"/>
          <w:lang w:val="ky-KG"/>
        </w:rPr>
        <w:t>мекини</w:t>
      </w:r>
      <w:r w:rsidR="00003D15">
        <w:rPr>
          <w:sz w:val="26"/>
          <w:szCs w:val="26"/>
          <w:lang w:val="ky-KG"/>
        </w:rPr>
        <w:t xml:space="preserve"> </w:t>
      </w:r>
      <w:r w:rsidR="00EF0924" w:rsidRPr="006B7A02">
        <w:rPr>
          <w:sz w:val="26"/>
          <w:szCs w:val="26"/>
          <w:lang w:val="ky-KG"/>
        </w:rPr>
        <w:t>өндүрүүнүн</w:t>
      </w:r>
      <w:r w:rsidR="00003D15">
        <w:rPr>
          <w:sz w:val="26"/>
          <w:szCs w:val="26"/>
          <w:lang w:val="ky-KG"/>
        </w:rPr>
        <w:t xml:space="preserve"> </w:t>
      </w:r>
      <w:r w:rsidR="00EF0924"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="00EF0924" w:rsidRPr="006B7A02">
        <w:rPr>
          <w:sz w:val="26"/>
          <w:szCs w:val="26"/>
          <w:lang w:val="ky-KG"/>
        </w:rPr>
        <w:t>сыртка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чыгаруунун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көлөмү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5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миң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тоннаны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түздү,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мамлекет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тамекини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экспорттоодон 13 млн.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доллар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киреше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тапты,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экспорттун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үлүшү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95 % </w:t>
      </w:r>
      <w:proofErr w:type="spellStart"/>
      <w:r w:rsidRPr="006B7A02">
        <w:rPr>
          <w:sz w:val="26"/>
          <w:szCs w:val="26"/>
          <w:lang w:val="ky-KG"/>
        </w:rPr>
        <w:t>ды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түздү. Ошол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эле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мезгилде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Грецияда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өндүрүүнүн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көлөмү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сыртка экспорттоо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35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миң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тоннаны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түздү</w:t>
      </w:r>
      <w:r w:rsidR="009F309E" w:rsidRPr="006B7A02">
        <w:rPr>
          <w:sz w:val="26"/>
          <w:szCs w:val="26"/>
          <w:lang w:val="ky-KG"/>
        </w:rPr>
        <w:t>, экспорттон</w:t>
      </w:r>
      <w:r w:rsidR="00003D15">
        <w:rPr>
          <w:sz w:val="26"/>
          <w:szCs w:val="26"/>
          <w:lang w:val="ky-KG"/>
        </w:rPr>
        <w:t xml:space="preserve"> </w:t>
      </w:r>
      <w:r w:rsidR="009F309E" w:rsidRPr="006B7A02">
        <w:rPr>
          <w:sz w:val="26"/>
          <w:szCs w:val="26"/>
          <w:lang w:val="ky-KG"/>
        </w:rPr>
        <w:t>түшкөн киреше</w:t>
      </w:r>
      <w:r w:rsidR="00003D15">
        <w:rPr>
          <w:sz w:val="26"/>
          <w:szCs w:val="26"/>
          <w:lang w:val="ky-KG"/>
        </w:rPr>
        <w:t xml:space="preserve"> </w:t>
      </w:r>
      <w:r w:rsidR="009F309E" w:rsidRPr="006B7A02">
        <w:rPr>
          <w:sz w:val="26"/>
          <w:szCs w:val="26"/>
          <w:lang w:val="ky-KG"/>
        </w:rPr>
        <w:t>300</w:t>
      </w:r>
      <w:r w:rsidR="00003D15">
        <w:rPr>
          <w:sz w:val="26"/>
          <w:szCs w:val="26"/>
          <w:lang w:val="ky-KG"/>
        </w:rPr>
        <w:t xml:space="preserve"> </w:t>
      </w:r>
      <w:r w:rsidR="009F309E" w:rsidRPr="006B7A02">
        <w:rPr>
          <w:sz w:val="26"/>
          <w:szCs w:val="26"/>
          <w:lang w:val="ky-KG"/>
        </w:rPr>
        <w:t xml:space="preserve">млн. </w:t>
      </w:r>
      <w:proofErr w:type="spellStart"/>
      <w:r w:rsidR="009F309E" w:rsidRPr="006B7A02">
        <w:rPr>
          <w:sz w:val="26"/>
          <w:szCs w:val="26"/>
          <w:lang w:val="ky-KG"/>
        </w:rPr>
        <w:t>еврону</w:t>
      </w:r>
      <w:proofErr w:type="spellEnd"/>
      <w:r w:rsidR="009F309E" w:rsidRPr="006B7A02">
        <w:rPr>
          <w:sz w:val="26"/>
          <w:szCs w:val="26"/>
          <w:lang w:val="ky-KG"/>
        </w:rPr>
        <w:t xml:space="preserve"> түздү, экспорт 90%</w:t>
      </w:r>
      <w:r w:rsidRPr="006B7A02">
        <w:rPr>
          <w:sz w:val="26"/>
          <w:szCs w:val="26"/>
          <w:lang w:val="ky-KG"/>
        </w:rPr>
        <w:t>;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Туркияда – 65 миң тонна, экспорттон</w:t>
      </w:r>
      <w:r w:rsidR="00003D15">
        <w:rPr>
          <w:sz w:val="26"/>
          <w:szCs w:val="26"/>
          <w:lang w:val="ky-KG"/>
        </w:rPr>
        <w:t xml:space="preserve"> </w:t>
      </w:r>
      <w:r w:rsidR="009F309E" w:rsidRPr="006B7A02">
        <w:rPr>
          <w:sz w:val="26"/>
          <w:szCs w:val="26"/>
          <w:lang w:val="ky-KG"/>
        </w:rPr>
        <w:t xml:space="preserve">түшкөн </w:t>
      </w:r>
      <w:r w:rsidRPr="006B7A02">
        <w:rPr>
          <w:sz w:val="26"/>
          <w:szCs w:val="26"/>
          <w:lang w:val="ky-KG"/>
        </w:rPr>
        <w:t>киреше – 700 млн. доллар,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экспорт – 60%; Болгарияда – 24 миң тонна, 90 </w:t>
      </w:r>
      <w:proofErr w:type="spellStart"/>
      <w:r w:rsidRPr="006B7A02">
        <w:rPr>
          <w:sz w:val="26"/>
          <w:szCs w:val="26"/>
          <w:lang w:val="ky-KG"/>
        </w:rPr>
        <w:t>%ы</w:t>
      </w:r>
      <w:proofErr w:type="spellEnd"/>
      <w:r w:rsidRPr="006B7A02">
        <w:rPr>
          <w:sz w:val="26"/>
          <w:szCs w:val="26"/>
          <w:lang w:val="ky-KG"/>
        </w:rPr>
        <w:t xml:space="preserve"> экспортко кетет, экспорттон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түшкөн киреше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250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млн. </w:t>
      </w:r>
      <w:proofErr w:type="spellStart"/>
      <w:r w:rsidRPr="006B7A02">
        <w:rPr>
          <w:sz w:val="26"/>
          <w:szCs w:val="26"/>
          <w:lang w:val="ky-KG"/>
        </w:rPr>
        <w:t>еврону</w:t>
      </w:r>
      <w:proofErr w:type="spellEnd"/>
      <w:r w:rsidRPr="006B7A02">
        <w:rPr>
          <w:sz w:val="26"/>
          <w:szCs w:val="26"/>
          <w:lang w:val="ky-KG"/>
        </w:rPr>
        <w:t xml:space="preserve"> түзөт.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Кыргызстанда тамекини иштетүүнүн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өндүрүүнүн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инфратүзүмү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жылына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эң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аз дегенде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30-35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миң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тонна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өндүрүүгө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мүмкүнчүлүк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берет. </w:t>
      </w:r>
    </w:p>
    <w:p w:rsidR="009B714A" w:rsidRPr="006B7A02" w:rsidRDefault="009B714A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Кыргызстандын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түштүгүнүн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шарттарында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 отургузуу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аянттарын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кеңейтүүнүн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мүмкүнчүлүктөрү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аябай эле чектелген, ошондуктан эң актуалдуу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көйгөйлөрдүн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бири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болуп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топурактын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түшүмдүүлүгүн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жогорулатуу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сактоо, экологияны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сактоо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жумушчунун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тамекини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иштетүү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мезгилинде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ден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соолугуна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тийген зыянды төмөндөтүү менен бирге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тамекинин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аны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коштоочу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өсүмдүктөрдүн түшүмдүүлүгүн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жогорулатууга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багытталган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иш-чараларды иштеп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чыгуу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эсептелет. Мындан сырткары, экосистеманын алты функциясынын бири болуп кыртыштын асылдуулугун түзүү жана аны жогорулатуу, кыртыштын эрозиясын алдын алуу эсептелээри жалпыга маалым. </w:t>
      </w:r>
    </w:p>
    <w:p w:rsidR="00F610F5" w:rsidRPr="006B7A02" w:rsidRDefault="009B714A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Жогоруда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айтылган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факторлорду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эске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алуу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менен, Кыргызстандын түштүгү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үчүн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тамекини өстүрүү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 аны андан ары өндүрүү экономиканы көтөрүү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үчүн зор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мааниге ээ. Ошондуктан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тамекини өстүрүү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өндүрүүнү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экологиялаштыруу, кыртыштын асылдуулугун түзүү жана аны жогорулатуу, кыртыштын эрозиясын алдын алуу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көйгөйлөрүн чечүү актуалдуу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болуп эсептелет.</w:t>
      </w:r>
    </w:p>
    <w:p w:rsidR="00C8172A" w:rsidRPr="006B7A02" w:rsidRDefault="00C8172A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Диссертациянын темасынын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илимий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программалар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менен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байланышы.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Илимий иш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Кыргыз республикасынын АЧ </w:t>
      </w:r>
      <w:proofErr w:type="spellStart"/>
      <w:r w:rsidRPr="006B7A02">
        <w:rPr>
          <w:sz w:val="26"/>
          <w:szCs w:val="26"/>
          <w:lang w:val="ky-KG"/>
        </w:rPr>
        <w:t>ж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ММнын</w:t>
      </w:r>
      <w:proofErr w:type="spellEnd"/>
      <w:r w:rsidRPr="006B7A02">
        <w:rPr>
          <w:sz w:val="26"/>
          <w:szCs w:val="26"/>
          <w:lang w:val="ky-KG"/>
        </w:rPr>
        <w:t xml:space="preserve"> ОСХ-24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проблемасы боюнча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03 </w:t>
      </w:r>
      <w:r w:rsidRPr="006B7A02">
        <w:rPr>
          <w:sz w:val="26"/>
          <w:szCs w:val="26"/>
          <w:lang w:val="ky-KG"/>
        </w:rPr>
        <w:lastRenderedPageBreak/>
        <w:t>мамлекеттик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заказ – тапшырмасына ылайык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“Тамекинин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түшүмдүлүгүн</w:t>
      </w:r>
      <w:proofErr w:type="spellEnd"/>
      <w:r w:rsidRPr="006B7A02">
        <w:rPr>
          <w:sz w:val="26"/>
          <w:szCs w:val="26"/>
          <w:lang w:val="ky-KG"/>
        </w:rPr>
        <w:t xml:space="preserve"> 15-20 </w:t>
      </w:r>
      <w:proofErr w:type="spellStart"/>
      <w:r w:rsidRPr="006B7A02">
        <w:rPr>
          <w:sz w:val="26"/>
          <w:szCs w:val="26"/>
          <w:lang w:val="ky-KG"/>
        </w:rPr>
        <w:t>%га</w:t>
      </w:r>
      <w:proofErr w:type="spellEnd"/>
      <w:r w:rsidRPr="006B7A02">
        <w:rPr>
          <w:sz w:val="26"/>
          <w:szCs w:val="26"/>
          <w:lang w:val="ky-KG"/>
        </w:rPr>
        <w:t xml:space="preserve"> жогорулатууну жана эмгек чыгымдарын </w:t>
      </w:r>
      <w:r w:rsidR="006D088F" w:rsidRPr="006B7A02">
        <w:rPr>
          <w:sz w:val="26"/>
          <w:szCs w:val="26"/>
          <w:lang w:val="ky-KG"/>
        </w:rPr>
        <w:t>1,2-</w:t>
      </w:r>
      <w:r w:rsidRPr="006B7A02">
        <w:rPr>
          <w:sz w:val="26"/>
          <w:szCs w:val="26"/>
          <w:lang w:val="ky-KG"/>
        </w:rPr>
        <w:t>1,5 эсеге төмөндөтүүнү камсыз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кылган тамеки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иштетүүнүн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прогрессивдүү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 коргоочу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энергия сактоочу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технологияларын иштеп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чыгуу” жана </w:t>
      </w:r>
      <w:r w:rsidR="00D96D05" w:rsidRPr="006B7A02">
        <w:rPr>
          <w:sz w:val="26"/>
          <w:szCs w:val="26"/>
          <w:lang w:val="ky-KG"/>
        </w:rPr>
        <w:t xml:space="preserve">КР УИА Түштүк бөлүмүнүн </w:t>
      </w:r>
      <w:r w:rsidRPr="006B7A02">
        <w:rPr>
          <w:sz w:val="26"/>
          <w:szCs w:val="26"/>
          <w:lang w:val="ky-KG"/>
        </w:rPr>
        <w:t>“Жергиликтүү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чийки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зат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ресурстарын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пайдалануу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менен Кыргыз Республикасынын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экологиялык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жактан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жагымсыз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зоналарында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жашап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жаткан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калктын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ден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соолугунун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абалын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сактоо 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генофондун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жакшыртуунун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медико</w:t>
      </w:r>
      <w:r w:rsidR="00523AF0" w:rsidRPr="006B7A02">
        <w:rPr>
          <w:sz w:val="26"/>
          <w:szCs w:val="26"/>
          <w:lang w:val="ky-KG"/>
        </w:rPr>
        <w:t>-</w:t>
      </w:r>
      <w:r w:rsidRPr="006B7A02">
        <w:rPr>
          <w:sz w:val="26"/>
          <w:szCs w:val="26"/>
          <w:lang w:val="ky-KG"/>
        </w:rPr>
        <w:t>биологиялык</w:t>
      </w:r>
      <w:proofErr w:type="spellEnd"/>
      <w:r w:rsidRPr="006B7A02">
        <w:rPr>
          <w:sz w:val="26"/>
          <w:szCs w:val="26"/>
          <w:lang w:val="ky-KG"/>
        </w:rPr>
        <w:t xml:space="preserve"> аспект</w:t>
      </w:r>
      <w:r w:rsidR="00523AF0" w:rsidRPr="006B7A02">
        <w:rPr>
          <w:sz w:val="26"/>
          <w:szCs w:val="26"/>
          <w:lang w:val="ky-KG"/>
        </w:rPr>
        <w:t>т</w:t>
      </w:r>
      <w:r w:rsidRPr="006B7A02">
        <w:rPr>
          <w:sz w:val="26"/>
          <w:szCs w:val="26"/>
          <w:lang w:val="ky-KG"/>
        </w:rPr>
        <w:t xml:space="preserve">ери” </w:t>
      </w:r>
      <w:r w:rsidR="00D96D05" w:rsidRPr="006B7A02">
        <w:rPr>
          <w:sz w:val="26"/>
          <w:szCs w:val="26"/>
          <w:lang w:val="ky-KG"/>
        </w:rPr>
        <w:t xml:space="preserve">(2006-2009 жылдар) </w:t>
      </w:r>
      <w:r w:rsidRPr="006B7A02">
        <w:rPr>
          <w:sz w:val="26"/>
          <w:szCs w:val="26"/>
          <w:lang w:val="ky-KG"/>
        </w:rPr>
        <w:t>долбоорунун негизинде, ГР№0000415, аткарылды.</w:t>
      </w:r>
    </w:p>
    <w:p w:rsidR="00D96D05" w:rsidRPr="006B7A02" w:rsidRDefault="00D96D05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Изилдөөнүн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максаттары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жана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милдеттери</w:t>
      </w:r>
      <w:r w:rsidRPr="006B7A02">
        <w:rPr>
          <w:sz w:val="26"/>
          <w:szCs w:val="26"/>
          <w:lang w:val="ky-KG"/>
        </w:rPr>
        <w:t>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Изилдөөнүн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максаты</w:t>
      </w:r>
      <w:r w:rsidRPr="006B7A02">
        <w:rPr>
          <w:sz w:val="26"/>
          <w:szCs w:val="26"/>
          <w:lang w:val="ky-KG"/>
        </w:rPr>
        <w:t xml:space="preserve"> – бир эле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убакта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асылдуулугун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сактоо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жогорулатуу, экологияны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сактоо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жумушчунун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өстүрүп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иштетүүдө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ден-соолугуна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тийген зыянды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төмөндөтүү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менен тамекинин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аны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коштоп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жүргөн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өсүмдүктөрдүн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түшүмдүүлүгүн көбөйтүүгө багытталган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иш- чараларды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иштеп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чыгуу.</w:t>
      </w:r>
    </w:p>
    <w:p w:rsidR="00D96D05" w:rsidRPr="006B7A02" w:rsidRDefault="00D96D05" w:rsidP="00604374">
      <w:pPr>
        <w:spacing w:after="0" w:line="240" w:lineRule="auto"/>
        <w:ind w:firstLine="709"/>
        <w:jc w:val="both"/>
        <w:rPr>
          <w:b/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Изилдөөнүн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милдеттери:</w:t>
      </w:r>
    </w:p>
    <w:p w:rsidR="00D96D05" w:rsidRPr="006B7A02" w:rsidRDefault="00D96D05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- кыртыштагы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көмүскө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терс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таасиринин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негизги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себептерин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анын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агроэкосистемага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тийгизген таасирин изилдөө;</w:t>
      </w:r>
    </w:p>
    <w:p w:rsidR="00D96D05" w:rsidRPr="006B7A02" w:rsidRDefault="00D96D05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-органикалык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семирткичтердин жогорку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өлчөмдөрүнүн кыртыш- өсүмдүк системасынын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абалын</w:t>
      </w:r>
      <w:r w:rsidR="00EF0924" w:rsidRPr="006B7A02">
        <w:rPr>
          <w:sz w:val="26"/>
          <w:szCs w:val="26"/>
          <w:lang w:val="ky-KG"/>
        </w:rPr>
        <w:t>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таасирин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изилдөө;</w:t>
      </w:r>
    </w:p>
    <w:p w:rsidR="00D96D05" w:rsidRPr="006B7A02" w:rsidRDefault="00D96D05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-минералдык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теңдештирүүсуз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колдонуунун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өсүмдүгүнө 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топуракка болгон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таасирин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изилдөө;</w:t>
      </w:r>
    </w:p>
    <w:p w:rsidR="00D96D05" w:rsidRPr="006B7A02" w:rsidRDefault="00D96D05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-кыртыш – өсүмдүк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системасындагы заттын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энергиянын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балансын асылдуулуктун фактору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экологиялык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абалдын көрсөткүчү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катары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изилдөө.</w:t>
      </w:r>
      <w:r w:rsidR="00003D15">
        <w:rPr>
          <w:sz w:val="26"/>
          <w:szCs w:val="26"/>
          <w:lang w:val="ky-KG"/>
        </w:rPr>
        <w:t xml:space="preserve"> </w:t>
      </w:r>
    </w:p>
    <w:p w:rsidR="003E6680" w:rsidRPr="006B7A02" w:rsidRDefault="003E6680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Иштин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илимий жаңылыгы</w:t>
      </w:r>
      <w:r w:rsidRPr="006B7A02">
        <w:rPr>
          <w:sz w:val="26"/>
          <w:szCs w:val="26"/>
          <w:lang w:val="ky-KG"/>
        </w:rPr>
        <w:t>. Бул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иш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тамекинин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өстүрүп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иштетүүдө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органикалык, минералдык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которуштуруп себүүнүн </w:t>
      </w:r>
      <w:proofErr w:type="spellStart"/>
      <w:r w:rsidRPr="006B7A02">
        <w:rPr>
          <w:sz w:val="26"/>
          <w:szCs w:val="26"/>
          <w:lang w:val="ky-KG"/>
        </w:rPr>
        <w:t>агроэкосистемага</w:t>
      </w:r>
      <w:proofErr w:type="spellEnd"/>
      <w:r w:rsidRPr="006B7A02">
        <w:rPr>
          <w:sz w:val="26"/>
          <w:szCs w:val="26"/>
          <w:lang w:val="ky-KG"/>
        </w:rPr>
        <w:t xml:space="preserve"> тийгизген таасирин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изилдеген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биринчи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комплекстүү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изилдөө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болуп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саналат.</w:t>
      </w:r>
    </w:p>
    <w:p w:rsidR="003E6680" w:rsidRPr="006B7A02" w:rsidRDefault="0064326F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 xml:space="preserve">- </w:t>
      </w:r>
      <w:r w:rsidR="003E6680" w:rsidRPr="006B7A02">
        <w:rPr>
          <w:sz w:val="26"/>
          <w:szCs w:val="26"/>
          <w:lang w:val="ky-KG"/>
        </w:rPr>
        <w:t>Биринчи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жолу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семирткичтердин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жогорку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өлчөмүнүн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Кыргызстандын түштүгүнүн типтүү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орто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кум-чополуу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боз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топурактарында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которуштуруп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себүү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боюнча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көп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жылдык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тажрыйбаларда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кыртыш- өсүмдүк системасынын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абалына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тийгизген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таасири изилденди.</w:t>
      </w:r>
    </w:p>
    <w:p w:rsidR="003E6680" w:rsidRPr="006B7A02" w:rsidRDefault="0064326F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 xml:space="preserve">- </w:t>
      </w:r>
      <w:r w:rsidR="003E6680" w:rsidRPr="006B7A02">
        <w:rPr>
          <w:sz w:val="26"/>
          <w:szCs w:val="26"/>
          <w:lang w:val="ky-KG"/>
        </w:rPr>
        <w:t>Органикалык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семирткичтердин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жогорку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өлчөмүн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колдонуу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(гектарына 80 тонна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андан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жогору)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кыртыштын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органикалык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затынын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ажыроосунун (чир</w:t>
      </w:r>
      <w:r w:rsidRPr="006B7A02">
        <w:rPr>
          <w:sz w:val="26"/>
          <w:szCs w:val="26"/>
          <w:lang w:val="ky-KG"/>
        </w:rPr>
        <w:t>үү</w:t>
      </w:r>
      <w:r w:rsidR="003E6680" w:rsidRPr="006B7A02">
        <w:rPr>
          <w:sz w:val="26"/>
          <w:szCs w:val="26"/>
          <w:lang w:val="ky-KG"/>
        </w:rPr>
        <w:t>с</w:t>
      </w:r>
      <w:r w:rsidRPr="006B7A02">
        <w:rPr>
          <w:sz w:val="26"/>
          <w:szCs w:val="26"/>
          <w:lang w:val="ky-KG"/>
        </w:rPr>
        <w:t>ү</w:t>
      </w:r>
      <w:r w:rsidR="003E6680" w:rsidRPr="006B7A02">
        <w:rPr>
          <w:sz w:val="26"/>
          <w:szCs w:val="26"/>
          <w:lang w:val="ky-KG"/>
        </w:rPr>
        <w:t>н</w:t>
      </w:r>
      <w:r w:rsidRPr="006B7A02">
        <w:rPr>
          <w:sz w:val="26"/>
          <w:szCs w:val="26"/>
          <w:lang w:val="ky-KG"/>
        </w:rPr>
        <w:t>ү</w:t>
      </w:r>
      <w:r w:rsidR="003E6680" w:rsidRPr="006B7A02">
        <w:rPr>
          <w:sz w:val="26"/>
          <w:szCs w:val="26"/>
          <w:lang w:val="ky-KG"/>
        </w:rPr>
        <w:t>н)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күчөшүнө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алып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келгендиги</w:t>
      </w:r>
      <w:r w:rsidRPr="006B7A02">
        <w:rPr>
          <w:sz w:val="26"/>
          <w:szCs w:val="26"/>
          <w:lang w:val="ky-KG"/>
        </w:rPr>
        <w:t xml:space="preserve"> аныкталды,</w:t>
      </w:r>
      <w:r w:rsidR="003E6680" w:rsidRPr="006B7A02">
        <w:rPr>
          <w:sz w:val="26"/>
          <w:szCs w:val="26"/>
          <w:lang w:val="ky-KG"/>
        </w:rPr>
        <w:t xml:space="preserve"> кыртыштагы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жалпы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азоттун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тутуму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көбөйөт, ошондой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эле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кыймылдуу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калийдин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="003E6680" w:rsidRPr="006B7A02">
        <w:rPr>
          <w:sz w:val="26"/>
          <w:szCs w:val="26"/>
          <w:lang w:val="ky-KG"/>
        </w:rPr>
        <w:t>рН</w:t>
      </w:r>
      <w:proofErr w:type="spellEnd"/>
      <w:r w:rsidR="003E6680" w:rsidRPr="006B7A02">
        <w:rPr>
          <w:sz w:val="26"/>
          <w:szCs w:val="26"/>
          <w:lang w:val="ky-KG"/>
        </w:rPr>
        <w:t xml:space="preserve"> сиңирилген негиздеринин суммасы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кескин өсүп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кетет, бирок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алар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гектарына </w:t>
      </w:r>
      <w:r w:rsidR="003E6680" w:rsidRPr="006B7A02">
        <w:rPr>
          <w:sz w:val="26"/>
          <w:szCs w:val="26"/>
          <w:lang w:val="ky-KG"/>
        </w:rPr>
        <w:t>60т</w:t>
      </w:r>
      <w:r w:rsidRPr="006B7A02">
        <w:rPr>
          <w:sz w:val="26"/>
          <w:szCs w:val="26"/>
          <w:lang w:val="ky-KG"/>
        </w:rPr>
        <w:t>онна</w:t>
      </w:r>
      <w:r w:rsidR="003E6680" w:rsidRPr="006B7A02">
        <w:rPr>
          <w:sz w:val="26"/>
          <w:szCs w:val="26"/>
          <w:lang w:val="ky-KG"/>
        </w:rPr>
        <w:t>дан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жогору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өлчөмдөрдө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дээрлик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өзгөрбөйт.</w:t>
      </w:r>
    </w:p>
    <w:p w:rsidR="003E6680" w:rsidRPr="006B7A02" w:rsidRDefault="0064326F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 xml:space="preserve">- </w:t>
      </w:r>
      <w:r w:rsidR="00057708" w:rsidRPr="006B7A02">
        <w:rPr>
          <w:sz w:val="26"/>
          <w:szCs w:val="26"/>
          <w:lang w:val="ky-KG"/>
        </w:rPr>
        <w:t>Жер семирткичтерди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кошуу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өсүп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өөрчүп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жаткан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тамеки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өсүмдүктөрүнүн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жалбырактарында</w:t>
      </w:r>
      <w:r w:rsidRPr="006B7A02">
        <w:rPr>
          <w:sz w:val="26"/>
          <w:szCs w:val="26"/>
          <w:lang w:val="ky-KG"/>
        </w:rPr>
        <w:t>гы</w:t>
      </w:r>
      <w:r w:rsidR="00463CF2" w:rsidRPr="006B7A02">
        <w:rPr>
          <w:sz w:val="26"/>
          <w:szCs w:val="26"/>
          <w:lang w:val="ky-KG"/>
        </w:rPr>
        <w:t xml:space="preserve"> азоттун тутумун</w:t>
      </w:r>
      <w:r w:rsidR="00003D15">
        <w:rPr>
          <w:sz w:val="26"/>
          <w:szCs w:val="26"/>
          <w:lang w:val="ky-KG"/>
        </w:rPr>
        <w:t xml:space="preserve"> </w:t>
      </w:r>
      <w:r w:rsidR="00463CF2" w:rsidRPr="006B7A02">
        <w:rPr>
          <w:sz w:val="26"/>
          <w:szCs w:val="26"/>
          <w:lang w:val="ky-KG"/>
        </w:rPr>
        <w:t>0,4</w:t>
      </w:r>
      <w:r w:rsidR="00057708" w:rsidRPr="006B7A02">
        <w:rPr>
          <w:sz w:val="26"/>
          <w:szCs w:val="26"/>
          <w:lang w:val="ky-KG"/>
        </w:rPr>
        <w:t>-0,5%</w:t>
      </w:r>
      <w:r w:rsidR="003E6680" w:rsidRPr="006B7A02">
        <w:rPr>
          <w:sz w:val="26"/>
          <w:szCs w:val="26"/>
          <w:lang w:val="ky-KG"/>
        </w:rPr>
        <w:t xml:space="preserve">га, калийдикин 0,2 -0,4%га, </w:t>
      </w:r>
      <w:proofErr w:type="spellStart"/>
      <w:r w:rsidR="003E6680" w:rsidRPr="006B7A02">
        <w:rPr>
          <w:sz w:val="26"/>
          <w:szCs w:val="26"/>
          <w:lang w:val="ky-KG"/>
        </w:rPr>
        <w:t>фосфордукун</w:t>
      </w:r>
      <w:proofErr w:type="spellEnd"/>
      <w:r w:rsidR="003E6680" w:rsidRPr="006B7A02">
        <w:rPr>
          <w:sz w:val="26"/>
          <w:szCs w:val="26"/>
          <w:lang w:val="ky-KG"/>
        </w:rPr>
        <w:t xml:space="preserve"> 0,1%га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жогорулатаары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билинди. Гүлдөө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фазасына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жалбырактардагы элементтердин тутуму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олуттуу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түрдө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азаят, бирок семиртилген жер участокторунда өсүмдүктөрдүн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жалбырактары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азотту 0,1</w:t>
      </w:r>
      <w:r w:rsidR="00463CF2" w:rsidRPr="006B7A02">
        <w:rPr>
          <w:sz w:val="26"/>
          <w:szCs w:val="26"/>
          <w:lang w:val="ky-KG"/>
        </w:rPr>
        <w:t>-</w:t>
      </w:r>
      <w:r w:rsidR="003E6680" w:rsidRPr="006B7A02">
        <w:rPr>
          <w:sz w:val="26"/>
          <w:szCs w:val="26"/>
          <w:lang w:val="ky-KG"/>
        </w:rPr>
        <w:t xml:space="preserve"> 0,5%га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көбүрөөк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камтыйт.</w:t>
      </w:r>
    </w:p>
    <w:p w:rsidR="003E6680" w:rsidRPr="006B7A02" w:rsidRDefault="0064326F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 xml:space="preserve">- </w:t>
      </w:r>
      <w:r w:rsidR="003E6680" w:rsidRPr="006B7A02">
        <w:rPr>
          <w:sz w:val="26"/>
          <w:szCs w:val="26"/>
          <w:lang w:val="ky-KG"/>
        </w:rPr>
        <w:t>Семиртилбеген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кыртыштагы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="003E6680" w:rsidRPr="006B7A02">
        <w:rPr>
          <w:sz w:val="26"/>
          <w:szCs w:val="26"/>
          <w:lang w:val="ky-KG"/>
        </w:rPr>
        <w:t>чириндинин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запасы 35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жылдык алмаштырылбаган иштетүүдөн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кийин 1,4%га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азайган, жер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семирткичтерди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жыл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сайын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 xml:space="preserve">берүү </w:t>
      </w:r>
      <w:proofErr w:type="spellStart"/>
      <w:r w:rsidR="003E6680" w:rsidRPr="006B7A02">
        <w:rPr>
          <w:sz w:val="26"/>
          <w:szCs w:val="26"/>
          <w:lang w:val="ky-KG"/>
        </w:rPr>
        <w:t>чириндинин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ордун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="003E6680" w:rsidRPr="006B7A02">
        <w:rPr>
          <w:sz w:val="26"/>
          <w:szCs w:val="26"/>
          <w:lang w:val="ky-KG"/>
        </w:rPr>
        <w:t>минералдаштыруу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процессин акырындатаары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 xml:space="preserve">(0,845% </w:t>
      </w:r>
      <w:proofErr w:type="spellStart"/>
      <w:r w:rsidR="003E6680" w:rsidRPr="006B7A02">
        <w:rPr>
          <w:sz w:val="26"/>
          <w:szCs w:val="26"/>
          <w:lang w:val="ky-KG"/>
        </w:rPr>
        <w:t>га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азайган),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семирткичтердин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кыкты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берүү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жоготулган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="003E6680" w:rsidRPr="006B7A02">
        <w:rPr>
          <w:sz w:val="26"/>
          <w:szCs w:val="26"/>
          <w:lang w:val="ky-KG"/>
        </w:rPr>
        <w:t>чириндинин</w:t>
      </w:r>
      <w:proofErr w:type="spellEnd"/>
      <w:r w:rsidR="003E6680" w:rsidRPr="006B7A02">
        <w:rPr>
          <w:sz w:val="26"/>
          <w:szCs w:val="26"/>
          <w:lang w:val="ky-KG"/>
        </w:rPr>
        <w:t xml:space="preserve"> ордун толтура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албасы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 xml:space="preserve">(0,391 % </w:t>
      </w:r>
      <w:proofErr w:type="spellStart"/>
      <w:r w:rsidR="003E6680" w:rsidRPr="006B7A02">
        <w:rPr>
          <w:sz w:val="26"/>
          <w:szCs w:val="26"/>
          <w:lang w:val="ky-KG"/>
        </w:rPr>
        <w:t>ды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түзөт) аныкталды. Бул э</w:t>
      </w:r>
      <w:r w:rsidR="00FD77D5" w:rsidRPr="006B7A02">
        <w:rPr>
          <w:sz w:val="26"/>
          <w:szCs w:val="26"/>
          <w:lang w:val="ky-KG"/>
        </w:rPr>
        <w:t>гилген жерди айдагандан</w:t>
      </w:r>
      <w:r w:rsidR="00003D15">
        <w:rPr>
          <w:sz w:val="26"/>
          <w:szCs w:val="26"/>
          <w:lang w:val="ky-KG"/>
        </w:rPr>
        <w:t xml:space="preserve"> </w:t>
      </w:r>
      <w:r w:rsidR="00FD77D5" w:rsidRPr="006B7A02">
        <w:rPr>
          <w:sz w:val="26"/>
          <w:szCs w:val="26"/>
          <w:lang w:val="ky-KG"/>
        </w:rPr>
        <w:t>кийин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тамекини эгип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 xml:space="preserve">өстүрүүдө түрдүү өсүмдүктөрдүн </w:t>
      </w:r>
      <w:proofErr w:type="spellStart"/>
      <w:r w:rsidR="003E6680" w:rsidRPr="006B7A02">
        <w:rPr>
          <w:sz w:val="26"/>
          <w:szCs w:val="26"/>
          <w:lang w:val="ky-KG"/>
        </w:rPr>
        <w:t>кез</w:t>
      </w:r>
      <w:r w:rsidR="00EF0924" w:rsidRPr="006B7A02">
        <w:rPr>
          <w:sz w:val="26"/>
          <w:szCs w:val="26"/>
          <w:lang w:val="ky-KG"/>
        </w:rPr>
        <w:t>ектештирип</w:t>
      </w:r>
      <w:proofErr w:type="spellEnd"/>
      <w:r w:rsidR="00EF0924" w:rsidRPr="006B7A02">
        <w:rPr>
          <w:sz w:val="26"/>
          <w:szCs w:val="26"/>
          <w:lang w:val="ky-KG"/>
        </w:rPr>
        <w:t xml:space="preserve"> которуштуруп</w:t>
      </w:r>
      <w:r w:rsidR="00003D15">
        <w:rPr>
          <w:sz w:val="26"/>
          <w:szCs w:val="26"/>
          <w:lang w:val="ky-KG"/>
        </w:rPr>
        <w:t xml:space="preserve"> </w:t>
      </w:r>
      <w:r w:rsidR="00EF0924" w:rsidRPr="006B7A02">
        <w:rPr>
          <w:sz w:val="26"/>
          <w:szCs w:val="26"/>
          <w:lang w:val="ky-KG"/>
        </w:rPr>
        <w:t>себүүдө</w:t>
      </w:r>
      <w:r w:rsidR="003E6680" w:rsidRPr="006B7A02">
        <w:rPr>
          <w:sz w:val="26"/>
          <w:szCs w:val="26"/>
          <w:lang w:val="ky-KG"/>
        </w:rPr>
        <w:t xml:space="preserve"> </w:t>
      </w:r>
      <w:proofErr w:type="spellStart"/>
      <w:r w:rsidR="003E6680" w:rsidRPr="006B7A02">
        <w:rPr>
          <w:sz w:val="26"/>
          <w:szCs w:val="26"/>
          <w:lang w:val="ky-KG"/>
        </w:rPr>
        <w:t>чириндинин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тутуму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 xml:space="preserve">0,02-0,028 % </w:t>
      </w:r>
      <w:proofErr w:type="spellStart"/>
      <w:r w:rsidR="003E6680" w:rsidRPr="006B7A02">
        <w:rPr>
          <w:sz w:val="26"/>
          <w:szCs w:val="26"/>
          <w:lang w:val="ky-KG"/>
        </w:rPr>
        <w:t>га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 xml:space="preserve">көбөйгөн. </w:t>
      </w:r>
    </w:p>
    <w:p w:rsidR="003E6680" w:rsidRPr="006B7A02" w:rsidRDefault="0064326F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lastRenderedPageBreak/>
        <w:t xml:space="preserve">- </w:t>
      </w:r>
      <w:r w:rsidR="003E6680" w:rsidRPr="006B7A02">
        <w:rPr>
          <w:sz w:val="26"/>
          <w:szCs w:val="26"/>
          <w:lang w:val="ky-KG"/>
        </w:rPr>
        <w:t>2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жылдык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пайдалануудан кийин кыртышта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азотко</w:t>
      </w:r>
      <w:r w:rsidR="00003D15">
        <w:rPr>
          <w:sz w:val="26"/>
          <w:szCs w:val="26"/>
          <w:lang w:val="ky-KG"/>
        </w:rPr>
        <w:t xml:space="preserve"> </w:t>
      </w:r>
      <w:r w:rsidR="00FD77D5" w:rsidRPr="006B7A02">
        <w:rPr>
          <w:sz w:val="26"/>
          <w:szCs w:val="26"/>
          <w:lang w:val="ky-KG"/>
        </w:rPr>
        <w:t>бай,</w:t>
      </w:r>
      <w:r w:rsidR="00003D15">
        <w:rPr>
          <w:sz w:val="26"/>
          <w:szCs w:val="26"/>
          <w:lang w:val="ky-KG"/>
        </w:rPr>
        <w:t xml:space="preserve"> </w:t>
      </w:r>
      <w:r w:rsidR="00FD77D5" w:rsidRPr="006B7A02">
        <w:rPr>
          <w:sz w:val="26"/>
          <w:szCs w:val="26"/>
          <w:lang w:val="ky-KG"/>
        </w:rPr>
        <w:t xml:space="preserve">көмүртеги аз, </w:t>
      </w:r>
      <w:r w:rsidR="00463CF2" w:rsidRPr="006B7A02">
        <w:rPr>
          <w:sz w:val="26"/>
          <w:szCs w:val="26"/>
          <w:lang w:val="ky-KG"/>
        </w:rPr>
        <w:t xml:space="preserve">гектарына </w:t>
      </w:r>
      <w:r w:rsidR="00FD77D5" w:rsidRPr="006B7A02">
        <w:rPr>
          <w:sz w:val="26"/>
          <w:szCs w:val="26"/>
          <w:lang w:val="ky-KG"/>
        </w:rPr>
        <w:t>14-17 тонна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жогорку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сапаттагы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өсүмдүк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калдыктары түзүлгөн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беденин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катмарына жана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катмардын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="003E6680" w:rsidRPr="006B7A02">
        <w:rPr>
          <w:sz w:val="26"/>
          <w:szCs w:val="26"/>
          <w:lang w:val="ky-KG"/>
        </w:rPr>
        <w:t>оодарылмасы</w:t>
      </w:r>
      <w:proofErr w:type="spellEnd"/>
      <w:r w:rsidR="003E6680" w:rsidRPr="006B7A02">
        <w:rPr>
          <w:sz w:val="26"/>
          <w:szCs w:val="26"/>
          <w:lang w:val="ky-KG"/>
        </w:rPr>
        <w:t xml:space="preserve"> боюнча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которуштуруп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 xml:space="preserve">себүүдө </w:t>
      </w:r>
      <w:proofErr w:type="spellStart"/>
      <w:r w:rsidR="003E6680" w:rsidRPr="006B7A02">
        <w:rPr>
          <w:sz w:val="26"/>
          <w:szCs w:val="26"/>
          <w:lang w:val="ky-KG"/>
        </w:rPr>
        <w:t>нитраттардын</w:t>
      </w:r>
      <w:proofErr w:type="spellEnd"/>
      <w:r w:rsidR="003E6680" w:rsidRPr="006B7A02">
        <w:rPr>
          <w:sz w:val="26"/>
          <w:szCs w:val="26"/>
          <w:lang w:val="ky-KG"/>
        </w:rPr>
        <w:t xml:space="preserve"> тутуму жогору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экендиги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аныкталды. Алдын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ала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майдаланган буурчак массасын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соколоп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айдоо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азоттук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азыктандыруунун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(</w:t>
      </w:r>
      <w:r w:rsidR="003318DB" w:rsidRPr="006B7A02">
        <w:rPr>
          <w:sz w:val="26"/>
          <w:szCs w:val="26"/>
          <w:lang w:val="ky-KG"/>
        </w:rPr>
        <w:t>NO</w:t>
      </w:r>
      <w:r w:rsidR="003318DB" w:rsidRPr="006B7A02">
        <w:rPr>
          <w:sz w:val="26"/>
          <w:szCs w:val="26"/>
          <w:vertAlign w:val="subscript"/>
          <w:lang w:val="ky-KG"/>
        </w:rPr>
        <w:t>3</w:t>
      </w:r>
      <w:r w:rsidR="003E6680" w:rsidRPr="006B7A02">
        <w:rPr>
          <w:sz w:val="26"/>
          <w:szCs w:val="26"/>
          <w:lang w:val="ky-KG"/>
        </w:rPr>
        <w:t>)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негизги булагынын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тутумунун</w:t>
      </w:r>
      <w:r w:rsidR="00003D15">
        <w:rPr>
          <w:sz w:val="26"/>
          <w:szCs w:val="26"/>
          <w:lang w:val="ky-KG"/>
        </w:rPr>
        <w:t xml:space="preserve"> </w:t>
      </w:r>
      <w:r w:rsidR="00042306" w:rsidRPr="006B7A02">
        <w:rPr>
          <w:sz w:val="26"/>
          <w:szCs w:val="26"/>
          <w:lang w:val="ky-KG"/>
        </w:rPr>
        <w:t xml:space="preserve">кыртыштын килограммына </w:t>
      </w:r>
      <w:r w:rsidR="003E6680" w:rsidRPr="006B7A02">
        <w:rPr>
          <w:sz w:val="26"/>
          <w:szCs w:val="26"/>
          <w:lang w:val="ky-KG"/>
        </w:rPr>
        <w:t xml:space="preserve">14,3 – 16,7 </w:t>
      </w:r>
      <w:proofErr w:type="spellStart"/>
      <w:r w:rsidR="00042306" w:rsidRPr="006B7A02">
        <w:rPr>
          <w:sz w:val="26"/>
          <w:szCs w:val="26"/>
          <w:lang w:val="ky-KG"/>
        </w:rPr>
        <w:t>мг</w:t>
      </w:r>
      <w:proofErr w:type="spellEnd"/>
      <w:r w:rsidR="00042306" w:rsidRPr="006B7A02">
        <w:rPr>
          <w:sz w:val="26"/>
          <w:szCs w:val="26"/>
          <w:lang w:val="ky-KG"/>
        </w:rPr>
        <w:t xml:space="preserve"> </w:t>
      </w:r>
      <w:proofErr w:type="spellStart"/>
      <w:r w:rsidR="00042306" w:rsidRPr="006B7A02">
        <w:rPr>
          <w:sz w:val="26"/>
          <w:szCs w:val="26"/>
          <w:lang w:val="ky-KG"/>
        </w:rPr>
        <w:t>га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чейин көбөйүүсүнө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түрткү</w:t>
      </w:r>
      <w:r w:rsidR="00003D15">
        <w:rPr>
          <w:sz w:val="26"/>
          <w:szCs w:val="26"/>
          <w:lang w:val="ky-KG"/>
        </w:rPr>
        <w:t xml:space="preserve"> </w:t>
      </w:r>
      <w:r w:rsidR="003E6680" w:rsidRPr="006B7A02">
        <w:rPr>
          <w:sz w:val="26"/>
          <w:szCs w:val="26"/>
          <w:lang w:val="ky-KG"/>
        </w:rPr>
        <w:t>берди.</w:t>
      </w:r>
    </w:p>
    <w:p w:rsidR="0064326F" w:rsidRPr="006B7A02" w:rsidRDefault="0064326F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Алынган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жыйынтыктардын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практикалык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 xml:space="preserve">маанилүүлүгү. </w:t>
      </w:r>
      <w:r w:rsidRPr="006B7A02">
        <w:rPr>
          <w:sz w:val="26"/>
          <w:szCs w:val="26"/>
          <w:lang w:val="ky-KG"/>
        </w:rPr>
        <w:t>Органикалык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семирткичтердин өсүп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бара жаткан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нормаларын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колдонуудан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топтолуусу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(0,1 -0,2%) кыкты гектарына 30 тонна эсебинде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кошууда алынганы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аныкталды. Азоттук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семирткичтердин жо</w:t>
      </w:r>
      <w:r w:rsidR="00BF6A00" w:rsidRPr="006B7A02">
        <w:rPr>
          <w:sz w:val="26"/>
          <w:szCs w:val="26"/>
          <w:lang w:val="ky-KG"/>
        </w:rPr>
        <w:t>горку</w:t>
      </w:r>
      <w:r w:rsidR="00003D15">
        <w:rPr>
          <w:sz w:val="26"/>
          <w:szCs w:val="26"/>
          <w:lang w:val="ky-KG"/>
        </w:rPr>
        <w:t xml:space="preserve"> </w:t>
      </w:r>
      <w:r w:rsidR="00BF6A00" w:rsidRPr="006B7A02">
        <w:rPr>
          <w:sz w:val="26"/>
          <w:szCs w:val="26"/>
          <w:lang w:val="ky-KG"/>
        </w:rPr>
        <w:t>өлчөмдөрү</w:t>
      </w:r>
      <w:r w:rsidR="00003D15">
        <w:rPr>
          <w:sz w:val="26"/>
          <w:szCs w:val="26"/>
          <w:lang w:val="ky-KG"/>
        </w:rPr>
        <w:t xml:space="preserve"> </w:t>
      </w:r>
      <w:r w:rsidR="00BF6A00" w:rsidRPr="006B7A02">
        <w:rPr>
          <w:sz w:val="26"/>
          <w:szCs w:val="26"/>
          <w:lang w:val="ky-KG"/>
        </w:rPr>
        <w:t>жалпы</w:t>
      </w:r>
      <w:r w:rsidR="00003D15">
        <w:rPr>
          <w:sz w:val="26"/>
          <w:szCs w:val="26"/>
          <w:lang w:val="ky-KG"/>
        </w:rPr>
        <w:t xml:space="preserve"> </w:t>
      </w:r>
      <w:r w:rsidR="00BF6A00" w:rsidRPr="006B7A02">
        <w:rPr>
          <w:sz w:val="26"/>
          <w:szCs w:val="26"/>
          <w:lang w:val="ky-KG"/>
        </w:rPr>
        <w:t>азоттун, белок заттарынын, органикалык кислоталардын тутумун жогорулатат, углеводдордун тутумун төмөндөтөт, бул чийки заттын сапатын начарлатат</w:t>
      </w:r>
      <w:r w:rsidRPr="006B7A02">
        <w:rPr>
          <w:sz w:val="26"/>
          <w:szCs w:val="26"/>
          <w:lang w:val="ky-KG"/>
        </w:rPr>
        <w:t xml:space="preserve">. </w:t>
      </w:r>
      <w:proofErr w:type="spellStart"/>
      <w:r w:rsidR="00BF6A00" w:rsidRPr="006B7A02">
        <w:rPr>
          <w:sz w:val="26"/>
          <w:szCs w:val="26"/>
          <w:lang w:val="ky-KG"/>
        </w:rPr>
        <w:t>Фосфордук</w:t>
      </w:r>
      <w:proofErr w:type="spellEnd"/>
      <w:r w:rsidR="00BF6A00" w:rsidRPr="006B7A02">
        <w:rPr>
          <w:sz w:val="26"/>
          <w:szCs w:val="26"/>
          <w:lang w:val="ky-KG"/>
        </w:rPr>
        <w:t xml:space="preserve"> жер</w:t>
      </w:r>
      <w:r w:rsidR="00003D15">
        <w:rPr>
          <w:sz w:val="26"/>
          <w:szCs w:val="26"/>
          <w:lang w:val="ky-KG"/>
        </w:rPr>
        <w:t xml:space="preserve"> </w:t>
      </w:r>
      <w:r w:rsidR="00BF6A00" w:rsidRPr="006B7A02">
        <w:rPr>
          <w:sz w:val="26"/>
          <w:szCs w:val="26"/>
          <w:lang w:val="ky-KG"/>
        </w:rPr>
        <w:t>семирткичтер азоттук</w:t>
      </w:r>
      <w:r w:rsidR="00003D15">
        <w:rPr>
          <w:sz w:val="26"/>
          <w:szCs w:val="26"/>
          <w:lang w:val="ky-KG"/>
        </w:rPr>
        <w:t xml:space="preserve"> </w:t>
      </w:r>
      <w:r w:rsidR="00BF6A00"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="00BF6A00" w:rsidRPr="006B7A02">
        <w:rPr>
          <w:sz w:val="26"/>
          <w:szCs w:val="26"/>
          <w:lang w:val="ky-KG"/>
        </w:rPr>
        <w:t>семирткичтердин таасирин төмөндөтөт, жалбырактардын жетилүүсүн тездетет, түшүмдүүлүктү жогорулатат, товардык</w:t>
      </w:r>
      <w:r w:rsidR="00003D15">
        <w:rPr>
          <w:sz w:val="26"/>
          <w:szCs w:val="26"/>
          <w:lang w:val="ky-KG"/>
        </w:rPr>
        <w:t xml:space="preserve"> </w:t>
      </w:r>
      <w:r w:rsidR="00BF6A00" w:rsidRPr="006B7A02">
        <w:rPr>
          <w:sz w:val="26"/>
          <w:szCs w:val="26"/>
          <w:lang w:val="ky-KG"/>
        </w:rPr>
        <w:t>сапатты</w:t>
      </w:r>
      <w:r w:rsidR="00003D15">
        <w:rPr>
          <w:sz w:val="26"/>
          <w:szCs w:val="26"/>
          <w:lang w:val="ky-KG"/>
        </w:rPr>
        <w:t xml:space="preserve"> </w:t>
      </w:r>
      <w:r w:rsidR="00BF6A00" w:rsidRPr="006B7A02">
        <w:rPr>
          <w:sz w:val="26"/>
          <w:szCs w:val="26"/>
          <w:lang w:val="ky-KG"/>
        </w:rPr>
        <w:t>жакшыртат,</w:t>
      </w:r>
      <w:r w:rsidR="00003D15">
        <w:rPr>
          <w:sz w:val="26"/>
          <w:szCs w:val="26"/>
          <w:lang w:val="ky-KG"/>
        </w:rPr>
        <w:t xml:space="preserve"> </w:t>
      </w:r>
      <w:r w:rsidR="00BF6A00" w:rsidRPr="006B7A02">
        <w:rPr>
          <w:sz w:val="26"/>
          <w:szCs w:val="26"/>
          <w:lang w:val="ky-KG"/>
        </w:rPr>
        <w:t>азоттун</w:t>
      </w:r>
      <w:r w:rsidR="00003D15">
        <w:rPr>
          <w:sz w:val="26"/>
          <w:szCs w:val="26"/>
          <w:lang w:val="ky-KG"/>
        </w:rPr>
        <w:t xml:space="preserve"> </w:t>
      </w:r>
      <w:r w:rsidR="00BF6A00" w:rsidRPr="006B7A02">
        <w:rPr>
          <w:sz w:val="26"/>
          <w:szCs w:val="26"/>
          <w:lang w:val="ky-KG"/>
        </w:rPr>
        <w:t xml:space="preserve">жана </w:t>
      </w:r>
      <w:proofErr w:type="spellStart"/>
      <w:r w:rsidR="00BF6A00" w:rsidRPr="006B7A02">
        <w:rPr>
          <w:sz w:val="26"/>
          <w:szCs w:val="26"/>
          <w:lang w:val="ky-KG"/>
        </w:rPr>
        <w:t>никотиндин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BF6A00" w:rsidRPr="006B7A02">
        <w:rPr>
          <w:sz w:val="26"/>
          <w:szCs w:val="26"/>
          <w:lang w:val="ky-KG"/>
        </w:rPr>
        <w:t>тутумун</w:t>
      </w:r>
      <w:r w:rsidR="00003D15">
        <w:rPr>
          <w:sz w:val="26"/>
          <w:szCs w:val="26"/>
          <w:lang w:val="ky-KG"/>
        </w:rPr>
        <w:t xml:space="preserve"> </w:t>
      </w:r>
      <w:r w:rsidR="00BF6A00" w:rsidRPr="006B7A02">
        <w:rPr>
          <w:sz w:val="26"/>
          <w:szCs w:val="26"/>
          <w:lang w:val="ky-KG"/>
        </w:rPr>
        <w:t>төмөндөтөт, углеводдордун</w:t>
      </w:r>
      <w:r w:rsidR="00003D15">
        <w:rPr>
          <w:sz w:val="26"/>
          <w:szCs w:val="26"/>
          <w:lang w:val="ky-KG"/>
        </w:rPr>
        <w:t xml:space="preserve"> </w:t>
      </w:r>
      <w:r w:rsidR="00BF6A00" w:rsidRPr="006B7A02">
        <w:rPr>
          <w:sz w:val="26"/>
          <w:szCs w:val="26"/>
          <w:lang w:val="ky-KG"/>
        </w:rPr>
        <w:t>топтолуусун күчөтөт.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Калий түсү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өңү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мыкты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болгон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чийки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тамекини алууга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түрткү берет,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ал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ашыкча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азоттук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азыктандыруунун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терс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таасирин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басаңдатат.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Тамекини которуштуруп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себүүгө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киргизүү өсүмдүктөрдүн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интенсивдүү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өнүгүүсүнө, түшүмдүүлүктүн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жогорулашына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түрткү берет,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кыртыштагы тутумун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турукташтырат,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асылдуулугун сактайт,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чийки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заттын товардык,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химико</w:t>
      </w:r>
      <w:proofErr w:type="spellEnd"/>
      <w:r w:rsidRPr="006B7A02">
        <w:rPr>
          <w:sz w:val="26"/>
          <w:szCs w:val="26"/>
          <w:lang w:val="ky-KG"/>
        </w:rPr>
        <w:t>- технологиялык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че</w:t>
      </w:r>
      <w:r w:rsidR="00BF6A00" w:rsidRPr="006B7A02">
        <w:rPr>
          <w:sz w:val="26"/>
          <w:szCs w:val="26"/>
          <w:lang w:val="ky-KG"/>
        </w:rPr>
        <w:t>г</w:t>
      </w:r>
      <w:r w:rsidRPr="006B7A02">
        <w:rPr>
          <w:sz w:val="26"/>
          <w:szCs w:val="26"/>
          <w:lang w:val="ky-KG"/>
        </w:rPr>
        <w:t>үүчүлүк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сапаттары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жакшырат.</w:t>
      </w:r>
    </w:p>
    <w:p w:rsidR="00291BBA" w:rsidRPr="006B7A02" w:rsidRDefault="00291BBA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Алынган жыйынтыктардын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экономикалык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маанилүүлүгү.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Изилдөөнүн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жыйынтыгында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алынган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органикалык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минералдык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семирткичтердин нормалары,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ошондой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эле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которуштуруп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себүүнү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колдонуу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кыртыштардын асылдуулугун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аны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коштоп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жүрүүчү өсүмдүктөрдүн которуштуруп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айдоодо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түшүмдүүлүгүн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жогорулатууга, чийки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заттын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товардык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сорттуулугун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 сапатын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жогорулатууга,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чийки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заттын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химико</w:t>
      </w:r>
      <w:proofErr w:type="spellEnd"/>
      <w:r w:rsidR="00463CF2" w:rsidRPr="006B7A02">
        <w:rPr>
          <w:sz w:val="26"/>
          <w:szCs w:val="26"/>
          <w:lang w:val="ky-KG"/>
        </w:rPr>
        <w:t>-</w:t>
      </w:r>
      <w:r w:rsidRPr="006B7A02">
        <w:rPr>
          <w:sz w:val="26"/>
          <w:szCs w:val="26"/>
          <w:lang w:val="ky-KG"/>
        </w:rPr>
        <w:t xml:space="preserve"> технологиялык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че</w:t>
      </w:r>
      <w:r w:rsidR="00796129" w:rsidRPr="006B7A02">
        <w:rPr>
          <w:sz w:val="26"/>
          <w:szCs w:val="26"/>
          <w:lang w:val="ky-KG"/>
        </w:rPr>
        <w:t>г</w:t>
      </w:r>
      <w:r w:rsidRPr="006B7A02">
        <w:rPr>
          <w:sz w:val="26"/>
          <w:szCs w:val="26"/>
          <w:lang w:val="ky-KG"/>
        </w:rPr>
        <w:t>үүчүлүк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касиеттерин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жакшыртууга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түрткү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берет.</w:t>
      </w:r>
    </w:p>
    <w:p w:rsidR="00796129" w:rsidRPr="006B7A02" w:rsidRDefault="00796129" w:rsidP="00604374">
      <w:pPr>
        <w:spacing w:after="0" w:line="240" w:lineRule="auto"/>
        <w:ind w:firstLine="709"/>
        <w:jc w:val="both"/>
        <w:rPr>
          <w:b/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Коргоого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алынып</w:t>
      </w:r>
      <w:r w:rsidR="00003D15">
        <w:rPr>
          <w:b/>
          <w:sz w:val="26"/>
          <w:szCs w:val="26"/>
          <w:lang w:val="ky-KG"/>
        </w:rPr>
        <w:t xml:space="preserve"> </w:t>
      </w:r>
      <w:proofErr w:type="spellStart"/>
      <w:r w:rsidRPr="006B7A02">
        <w:rPr>
          <w:b/>
          <w:sz w:val="26"/>
          <w:szCs w:val="26"/>
          <w:lang w:val="ky-KG"/>
        </w:rPr>
        <w:t>чыгылуучу</w:t>
      </w:r>
      <w:proofErr w:type="spellEnd"/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негизги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жоболор.</w:t>
      </w:r>
    </w:p>
    <w:p w:rsidR="00796129" w:rsidRPr="006B7A02" w:rsidRDefault="00796129" w:rsidP="00604374">
      <w:pPr>
        <w:pStyle w:val="a3"/>
        <w:numPr>
          <w:ilvl w:val="0"/>
          <w:numId w:val="29"/>
        </w:numPr>
        <w:spacing w:line="240" w:lineRule="auto"/>
        <w:ind w:left="0"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Жер семирткичтерди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теңдештирбей колдонуунун экологиялык системанын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компоненттерине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терс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таасири</w:t>
      </w:r>
      <w:r w:rsidR="00463CF2" w:rsidRPr="006B7A02">
        <w:rPr>
          <w:sz w:val="26"/>
          <w:szCs w:val="26"/>
          <w:lang w:val="ky-KG"/>
        </w:rPr>
        <w:t>;</w:t>
      </w:r>
    </w:p>
    <w:p w:rsidR="00796129" w:rsidRPr="006B7A02" w:rsidRDefault="00796129" w:rsidP="00604374">
      <w:pPr>
        <w:pStyle w:val="a3"/>
        <w:numPr>
          <w:ilvl w:val="0"/>
          <w:numId w:val="29"/>
        </w:numPr>
        <w:spacing w:line="240" w:lineRule="auto"/>
        <w:ind w:left="0"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Кыртыштардын органикалык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заттарынын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экологиялык ролу</w:t>
      </w:r>
      <w:r w:rsidR="00463CF2" w:rsidRPr="006B7A02">
        <w:rPr>
          <w:sz w:val="26"/>
          <w:szCs w:val="26"/>
          <w:lang w:val="ky-KG"/>
        </w:rPr>
        <w:t>;</w:t>
      </w:r>
    </w:p>
    <w:p w:rsidR="00796129" w:rsidRPr="006B7A02" w:rsidRDefault="00796129" w:rsidP="00604374">
      <w:pPr>
        <w:pStyle w:val="a3"/>
        <w:numPr>
          <w:ilvl w:val="0"/>
          <w:numId w:val="29"/>
        </w:numPr>
        <w:spacing w:line="240" w:lineRule="auto"/>
        <w:ind w:left="0"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Минералдык 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 теңдештирбей колдонуунун экологиялык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кыртыштагы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өсүмдүктөрүнүн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системасына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таасири</w:t>
      </w:r>
      <w:r w:rsidR="00463CF2" w:rsidRPr="006B7A02">
        <w:rPr>
          <w:sz w:val="26"/>
          <w:szCs w:val="26"/>
          <w:lang w:val="ky-KG"/>
        </w:rPr>
        <w:t>;</w:t>
      </w:r>
    </w:p>
    <w:p w:rsidR="00CF2B9B" w:rsidRPr="006B7A02" w:rsidRDefault="00796129" w:rsidP="00604374">
      <w:pPr>
        <w:pStyle w:val="a3"/>
        <w:numPr>
          <w:ilvl w:val="0"/>
          <w:numId w:val="29"/>
        </w:numPr>
        <w:tabs>
          <w:tab w:val="left" w:pos="142"/>
        </w:tabs>
        <w:spacing w:line="240" w:lineRule="auto"/>
        <w:ind w:left="0"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Заттын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 энергиянын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кыртыштагы тамеки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өсүмдүктөрү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системасындагы балансы,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асылдуулуктун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фактору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экологиялык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абалдын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көрсөткүчү катары.</w:t>
      </w:r>
    </w:p>
    <w:p w:rsidR="00796129" w:rsidRPr="006B7A02" w:rsidRDefault="00796129" w:rsidP="00604374">
      <w:pPr>
        <w:pStyle w:val="ab"/>
        <w:ind w:firstLine="709"/>
        <w:jc w:val="both"/>
        <w:rPr>
          <w:b/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Изденүүчүнүн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жеке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салымы.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 теңдештирбей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колдонуунун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экологиялык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системанын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компоненттерине терс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таасири</w:t>
      </w:r>
      <w:r w:rsidR="00042306" w:rsidRPr="006B7A02">
        <w:rPr>
          <w:sz w:val="26"/>
          <w:szCs w:val="26"/>
          <w:lang w:val="ky-KG"/>
        </w:rPr>
        <w:t>н</w:t>
      </w:r>
      <w:r w:rsidRPr="006B7A02">
        <w:rPr>
          <w:sz w:val="26"/>
          <w:szCs w:val="26"/>
          <w:lang w:val="ky-KG"/>
        </w:rPr>
        <w:t xml:space="preserve"> изилдөө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 топурактагы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органикалык заттарынын экологиялык ролу жана минералдык жер семирткичтердин </w:t>
      </w:r>
      <w:proofErr w:type="spellStart"/>
      <w:r w:rsidRPr="006B7A02">
        <w:rPr>
          <w:sz w:val="26"/>
          <w:szCs w:val="26"/>
          <w:lang w:val="ky-KG"/>
        </w:rPr>
        <w:t>тендештирбей</w:t>
      </w:r>
      <w:proofErr w:type="spellEnd"/>
      <w:r w:rsidRPr="006B7A02">
        <w:rPr>
          <w:sz w:val="26"/>
          <w:szCs w:val="26"/>
          <w:lang w:val="ky-KG"/>
        </w:rPr>
        <w:t xml:space="preserve"> колдонуунун кыртыштагы тамеки өсүмдүктөрү системасына тийгизген таасирин изилдөө изденүүчүнүн жеке өзү тарабынан аткарылды, ал эми заттын жана энергиянын кыртыштагы тамеки өсүмдүктөрү системасындагы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балансы асылдуулуктун фактору жана экологиялык абалдын көрсөткүчү катары изилдөө КЗОСС НПО “Тамеки” (кийин “</w:t>
      </w:r>
      <w:r w:rsidR="00FD77D5" w:rsidRPr="006B7A02">
        <w:rPr>
          <w:sz w:val="26"/>
          <w:szCs w:val="26"/>
          <w:lang w:val="ky-KG"/>
        </w:rPr>
        <w:t>Т</w:t>
      </w:r>
      <w:r w:rsidRPr="006B7A02">
        <w:rPr>
          <w:sz w:val="26"/>
          <w:szCs w:val="26"/>
          <w:lang w:val="ky-KG"/>
        </w:rPr>
        <w:t xml:space="preserve">амеки” ИӨАЧК болуп өзгөргөн) агротехника лабораториясынын кызматкерлери М.П.Макаров, </w:t>
      </w:r>
      <w:proofErr w:type="spellStart"/>
      <w:r w:rsidRPr="006B7A02">
        <w:rPr>
          <w:sz w:val="26"/>
          <w:szCs w:val="26"/>
          <w:lang w:val="ky-KG"/>
        </w:rPr>
        <w:t>С.С.Атажанов</w:t>
      </w:r>
      <w:proofErr w:type="spellEnd"/>
      <w:r w:rsidRPr="006B7A02">
        <w:rPr>
          <w:sz w:val="26"/>
          <w:szCs w:val="26"/>
          <w:lang w:val="ky-KG"/>
        </w:rPr>
        <w:t xml:space="preserve">, М.Эсеновдордун катышуусу менен иш жүзүнө ашты, бул үчүн автор </w:t>
      </w:r>
      <w:r w:rsidRPr="006B7A02">
        <w:rPr>
          <w:sz w:val="26"/>
          <w:szCs w:val="26"/>
          <w:lang w:val="ky-KG"/>
        </w:rPr>
        <w:lastRenderedPageBreak/>
        <w:t>аларга ыраазычылык билдирет. Изилдөөнүн негизги идеясы жана гипотезасы изденүүчүгө таандык.</w:t>
      </w:r>
    </w:p>
    <w:p w:rsidR="00796129" w:rsidRPr="006B7A02" w:rsidRDefault="00796129" w:rsidP="00003D15">
      <w:pPr>
        <w:spacing w:after="0" w:line="240" w:lineRule="auto"/>
        <w:ind w:firstLine="708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Апробация жана жайылтуу.</w:t>
      </w:r>
      <w:r w:rsidRPr="006B7A02">
        <w:rPr>
          <w:sz w:val="26"/>
          <w:szCs w:val="26"/>
          <w:lang w:val="ky-KG"/>
        </w:rPr>
        <w:t xml:space="preserve"> Өндүрүштүк текшерүүлөр жана изилдөөнүн жыйынтыктарын жайылтуу “Тамеки” </w:t>
      </w:r>
      <w:proofErr w:type="spellStart"/>
      <w:r w:rsidRPr="006B7A02">
        <w:rPr>
          <w:sz w:val="26"/>
          <w:szCs w:val="26"/>
          <w:lang w:val="ky-KG"/>
        </w:rPr>
        <w:t>ИӨАЧКде</w:t>
      </w:r>
      <w:proofErr w:type="spellEnd"/>
      <w:r w:rsidRPr="006B7A02">
        <w:rPr>
          <w:sz w:val="26"/>
          <w:szCs w:val="26"/>
          <w:lang w:val="ky-KG"/>
        </w:rPr>
        <w:t xml:space="preserve"> (“Тамеки” илимий- өндүрүштүк айыл чарба кооперативи) жана Кыргызстан </w:t>
      </w:r>
      <w:proofErr w:type="spellStart"/>
      <w:r w:rsidRPr="006B7A02">
        <w:rPr>
          <w:sz w:val="26"/>
          <w:szCs w:val="26"/>
          <w:lang w:val="ky-KG"/>
        </w:rPr>
        <w:t>Дюбек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ИӨУКде</w:t>
      </w:r>
      <w:proofErr w:type="spellEnd"/>
      <w:r w:rsidR="007B13CB" w:rsidRPr="006B7A02">
        <w:rPr>
          <w:sz w:val="26"/>
          <w:szCs w:val="26"/>
          <w:lang w:val="ky-KG"/>
        </w:rPr>
        <w:t xml:space="preserve"> (Кыргызстан </w:t>
      </w:r>
      <w:proofErr w:type="spellStart"/>
      <w:r w:rsidR="007B13CB" w:rsidRPr="006B7A02">
        <w:rPr>
          <w:sz w:val="26"/>
          <w:szCs w:val="26"/>
          <w:lang w:val="ky-KG"/>
        </w:rPr>
        <w:t>Дюбек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7B13CB" w:rsidRPr="006B7A02">
        <w:rPr>
          <w:sz w:val="26"/>
          <w:szCs w:val="26"/>
          <w:lang w:val="ky-KG"/>
        </w:rPr>
        <w:t>илимий-</w:t>
      </w:r>
      <w:r w:rsidRPr="006B7A02">
        <w:rPr>
          <w:sz w:val="26"/>
          <w:szCs w:val="26"/>
          <w:lang w:val="ky-KG"/>
        </w:rPr>
        <w:t xml:space="preserve"> өндүрүштүк урук өстүрүүчү кооперативи) аткарылды. Диссертациянын материалдары тематикалык </w:t>
      </w:r>
      <w:proofErr w:type="spellStart"/>
      <w:r w:rsidRPr="006B7A02">
        <w:rPr>
          <w:sz w:val="26"/>
          <w:szCs w:val="26"/>
          <w:lang w:val="ky-KG"/>
        </w:rPr>
        <w:t>отчеттордо</w:t>
      </w:r>
      <w:proofErr w:type="spellEnd"/>
      <w:r w:rsidRPr="006B7A02">
        <w:rPr>
          <w:sz w:val="26"/>
          <w:szCs w:val="26"/>
          <w:lang w:val="ky-KG"/>
        </w:rPr>
        <w:t xml:space="preserve"> баяндалды, ошондой эле </w:t>
      </w:r>
      <w:proofErr w:type="spellStart"/>
      <w:r w:rsidRPr="006B7A02">
        <w:rPr>
          <w:sz w:val="26"/>
          <w:szCs w:val="26"/>
          <w:lang w:val="ky-KG"/>
        </w:rPr>
        <w:t>ОшТУнун</w:t>
      </w:r>
      <w:proofErr w:type="spellEnd"/>
      <w:r w:rsidRPr="006B7A02">
        <w:rPr>
          <w:sz w:val="26"/>
          <w:szCs w:val="26"/>
          <w:lang w:val="ky-KG"/>
        </w:rPr>
        <w:t xml:space="preserve"> тех</w:t>
      </w:r>
      <w:r w:rsidR="00042306" w:rsidRPr="006B7A02">
        <w:rPr>
          <w:sz w:val="26"/>
          <w:szCs w:val="26"/>
          <w:lang w:val="ky-KG"/>
        </w:rPr>
        <w:t xml:space="preserve">нологиялык билим берүүнүн Өзгөн </w:t>
      </w:r>
      <w:r w:rsidRPr="006B7A02">
        <w:rPr>
          <w:sz w:val="26"/>
          <w:szCs w:val="26"/>
          <w:lang w:val="ky-KG"/>
        </w:rPr>
        <w:t>институтунун окутуучуларынын илимий практикалык конфер</w:t>
      </w:r>
      <w:r w:rsidR="00103246">
        <w:rPr>
          <w:sz w:val="26"/>
          <w:szCs w:val="26"/>
          <w:lang w:val="ky-KG"/>
        </w:rPr>
        <w:t>е</w:t>
      </w:r>
      <w:r w:rsidRPr="006B7A02">
        <w:rPr>
          <w:sz w:val="26"/>
          <w:szCs w:val="26"/>
          <w:lang w:val="ky-KG"/>
        </w:rPr>
        <w:t>нциясында (</w:t>
      </w:r>
      <w:proofErr w:type="spellStart"/>
      <w:r w:rsidRPr="006B7A02">
        <w:rPr>
          <w:sz w:val="26"/>
          <w:szCs w:val="26"/>
          <w:lang w:val="ky-KG"/>
        </w:rPr>
        <w:t>2002-2013</w:t>
      </w:r>
      <w:r w:rsidR="00042306" w:rsidRPr="006B7A02">
        <w:rPr>
          <w:sz w:val="26"/>
          <w:szCs w:val="26"/>
          <w:lang w:val="ky-KG"/>
        </w:rPr>
        <w:t>-</w:t>
      </w:r>
      <w:r w:rsidRPr="006B7A02">
        <w:rPr>
          <w:sz w:val="26"/>
          <w:szCs w:val="26"/>
          <w:lang w:val="ky-KG"/>
        </w:rPr>
        <w:t>ж</w:t>
      </w:r>
      <w:proofErr w:type="spellEnd"/>
      <w:r w:rsidRPr="006B7A02">
        <w:rPr>
          <w:sz w:val="26"/>
          <w:szCs w:val="26"/>
          <w:lang w:val="ky-KG"/>
        </w:rPr>
        <w:t xml:space="preserve">), Ош ТУ </w:t>
      </w:r>
      <w:proofErr w:type="spellStart"/>
      <w:r w:rsidRPr="006B7A02">
        <w:rPr>
          <w:sz w:val="26"/>
          <w:szCs w:val="26"/>
          <w:lang w:val="ky-KG"/>
        </w:rPr>
        <w:t>нун</w:t>
      </w:r>
      <w:proofErr w:type="spellEnd"/>
      <w:r w:rsidRPr="006B7A02">
        <w:rPr>
          <w:sz w:val="26"/>
          <w:szCs w:val="26"/>
          <w:lang w:val="ky-KG"/>
        </w:rPr>
        <w:t xml:space="preserve"> экология жана айлана чөйрөнү коргоо кафедрасынын отурумунда (</w:t>
      </w:r>
      <w:proofErr w:type="spellStart"/>
      <w:r w:rsidRPr="006B7A02">
        <w:rPr>
          <w:sz w:val="26"/>
          <w:szCs w:val="26"/>
          <w:lang w:val="ky-KG"/>
        </w:rPr>
        <w:t>2006-2013</w:t>
      </w:r>
      <w:r w:rsidR="00042306" w:rsidRPr="006B7A02">
        <w:rPr>
          <w:sz w:val="26"/>
          <w:szCs w:val="26"/>
          <w:lang w:val="ky-KG"/>
        </w:rPr>
        <w:t>-</w:t>
      </w:r>
      <w:r w:rsidRPr="006B7A02">
        <w:rPr>
          <w:sz w:val="26"/>
          <w:szCs w:val="26"/>
          <w:lang w:val="ky-KG"/>
        </w:rPr>
        <w:t>ж</w:t>
      </w:r>
      <w:proofErr w:type="spellEnd"/>
      <w:r w:rsidRPr="006B7A02">
        <w:rPr>
          <w:sz w:val="26"/>
          <w:szCs w:val="26"/>
          <w:lang w:val="ky-KG"/>
        </w:rPr>
        <w:t xml:space="preserve">), КРУИАТБ </w:t>
      </w:r>
      <w:r w:rsidR="00042306" w:rsidRPr="006B7A02">
        <w:rPr>
          <w:sz w:val="26"/>
          <w:szCs w:val="26"/>
          <w:lang w:val="ky-KG"/>
        </w:rPr>
        <w:t>М</w:t>
      </w:r>
      <w:r w:rsidRPr="006B7A02">
        <w:rPr>
          <w:sz w:val="26"/>
          <w:szCs w:val="26"/>
          <w:lang w:val="ky-KG"/>
        </w:rPr>
        <w:t xml:space="preserve">едициналык проблемалар институтунун ар жылкы </w:t>
      </w:r>
      <w:proofErr w:type="spellStart"/>
      <w:r w:rsidRPr="006B7A02">
        <w:rPr>
          <w:sz w:val="26"/>
          <w:szCs w:val="26"/>
          <w:lang w:val="ky-KG"/>
        </w:rPr>
        <w:t>отчеттук</w:t>
      </w:r>
      <w:proofErr w:type="spellEnd"/>
      <w:r w:rsidRPr="006B7A02">
        <w:rPr>
          <w:sz w:val="26"/>
          <w:szCs w:val="26"/>
          <w:lang w:val="ky-KG"/>
        </w:rPr>
        <w:t xml:space="preserve"> отурумунда (</w:t>
      </w:r>
      <w:proofErr w:type="spellStart"/>
      <w:r w:rsidRPr="006B7A02">
        <w:rPr>
          <w:sz w:val="26"/>
          <w:szCs w:val="26"/>
          <w:lang w:val="ky-KG"/>
        </w:rPr>
        <w:t>2006-2013</w:t>
      </w:r>
      <w:r w:rsidR="00042306" w:rsidRPr="006B7A02">
        <w:rPr>
          <w:sz w:val="26"/>
          <w:szCs w:val="26"/>
          <w:lang w:val="ky-KG"/>
        </w:rPr>
        <w:t>-</w:t>
      </w:r>
      <w:r w:rsidRPr="006B7A02">
        <w:rPr>
          <w:sz w:val="26"/>
          <w:szCs w:val="26"/>
          <w:lang w:val="ky-KG"/>
        </w:rPr>
        <w:t>ж</w:t>
      </w:r>
      <w:proofErr w:type="spellEnd"/>
      <w:r w:rsidRPr="006B7A02">
        <w:rPr>
          <w:sz w:val="26"/>
          <w:szCs w:val="26"/>
          <w:lang w:val="ky-KG"/>
        </w:rPr>
        <w:t>)</w:t>
      </w:r>
      <w:r w:rsidR="00A60A2A" w:rsidRPr="006B7A02">
        <w:rPr>
          <w:sz w:val="26"/>
          <w:szCs w:val="26"/>
          <w:lang w:val="ky-KG"/>
        </w:rPr>
        <w:t>,</w:t>
      </w:r>
      <w:r w:rsidRPr="006B7A02">
        <w:rPr>
          <w:sz w:val="26"/>
          <w:szCs w:val="26"/>
          <w:lang w:val="ky-KG"/>
        </w:rPr>
        <w:t xml:space="preserve"> “Азыркы илимдин актуалдуу пр</w:t>
      </w:r>
      <w:r w:rsidR="00A60A2A" w:rsidRPr="006B7A02">
        <w:rPr>
          <w:sz w:val="26"/>
          <w:szCs w:val="26"/>
          <w:lang w:val="ky-KG"/>
        </w:rPr>
        <w:t>облемалары” 7- эл аралык конфере</w:t>
      </w:r>
      <w:r w:rsidRPr="006B7A02">
        <w:rPr>
          <w:sz w:val="26"/>
          <w:szCs w:val="26"/>
          <w:lang w:val="ky-KG"/>
        </w:rPr>
        <w:t>нциясында (Самара, 2006), “Ден соолук жана билим ХХI кылымда</w:t>
      </w:r>
      <w:r w:rsidR="00A60A2A" w:rsidRPr="006B7A02">
        <w:rPr>
          <w:sz w:val="26"/>
          <w:szCs w:val="26"/>
          <w:lang w:val="ky-KG"/>
        </w:rPr>
        <w:t>: ц</w:t>
      </w:r>
      <w:r w:rsidRPr="006B7A02">
        <w:rPr>
          <w:sz w:val="26"/>
          <w:szCs w:val="26"/>
          <w:lang w:val="ky-KG"/>
        </w:rPr>
        <w:t>ивилизациянын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ооруларынын концепциялары”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Эл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аралык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конгрессинде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(Москва, 2007), </w:t>
      </w:r>
      <w:proofErr w:type="spellStart"/>
      <w:r w:rsidRPr="006B7A02">
        <w:rPr>
          <w:sz w:val="26"/>
          <w:szCs w:val="26"/>
          <w:lang w:val="ky-KG"/>
        </w:rPr>
        <w:t>ОшТУнун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экология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айлана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чөйрөнүн коргоо кафедрасынын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КР У</w:t>
      </w:r>
      <w:r w:rsidR="00A60A2A" w:rsidRPr="006B7A02">
        <w:rPr>
          <w:sz w:val="26"/>
          <w:szCs w:val="26"/>
          <w:lang w:val="ky-KG"/>
        </w:rPr>
        <w:t xml:space="preserve">ИА </w:t>
      </w:r>
      <w:r w:rsidRPr="006B7A02">
        <w:rPr>
          <w:sz w:val="26"/>
          <w:szCs w:val="26"/>
          <w:lang w:val="ky-KG"/>
        </w:rPr>
        <w:t xml:space="preserve">ТБ </w:t>
      </w:r>
      <w:r w:rsidR="00042306" w:rsidRPr="006B7A02">
        <w:rPr>
          <w:sz w:val="26"/>
          <w:szCs w:val="26"/>
          <w:lang w:val="ky-KG"/>
        </w:rPr>
        <w:t>М</w:t>
      </w:r>
      <w:r w:rsidRPr="006B7A02">
        <w:rPr>
          <w:sz w:val="26"/>
          <w:szCs w:val="26"/>
          <w:lang w:val="ky-KG"/>
        </w:rPr>
        <w:t>едициналык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проблемалар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институнун</w:t>
      </w:r>
      <w:proofErr w:type="spellEnd"/>
      <w:r w:rsidRPr="006B7A02">
        <w:rPr>
          <w:sz w:val="26"/>
          <w:szCs w:val="26"/>
          <w:lang w:val="ky-KG"/>
        </w:rPr>
        <w:t xml:space="preserve"> биргелешкен кеңейтилген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отурумунда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(Ош,2015) доклад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болуп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окулду.</w:t>
      </w:r>
    </w:p>
    <w:p w:rsidR="00796129" w:rsidRPr="006B7A02" w:rsidRDefault="00796129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Изилдөөнүн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жыйынтыктарын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жарыялоо.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Автор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тарабынан 18 иш, анын ичинде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ди</w:t>
      </w:r>
      <w:r w:rsidR="00745DA0">
        <w:rPr>
          <w:sz w:val="26"/>
          <w:szCs w:val="26"/>
          <w:lang w:val="ky-KG"/>
        </w:rPr>
        <w:t>ссертациянын</w:t>
      </w:r>
      <w:r w:rsidR="00003D15">
        <w:rPr>
          <w:sz w:val="26"/>
          <w:szCs w:val="26"/>
          <w:lang w:val="ky-KG"/>
        </w:rPr>
        <w:t xml:space="preserve"> </w:t>
      </w:r>
      <w:r w:rsidR="00745DA0">
        <w:rPr>
          <w:sz w:val="26"/>
          <w:szCs w:val="26"/>
          <w:lang w:val="ky-KG"/>
        </w:rPr>
        <w:t>темасы</w:t>
      </w:r>
      <w:r w:rsidR="00003D15">
        <w:rPr>
          <w:sz w:val="26"/>
          <w:szCs w:val="26"/>
          <w:lang w:val="ky-KG"/>
        </w:rPr>
        <w:t xml:space="preserve"> </w:t>
      </w:r>
      <w:r w:rsidR="00745DA0">
        <w:rPr>
          <w:sz w:val="26"/>
          <w:szCs w:val="26"/>
          <w:lang w:val="ky-KG"/>
        </w:rPr>
        <w:t>боюнча</w:t>
      </w:r>
      <w:r w:rsidR="00003D15">
        <w:rPr>
          <w:sz w:val="26"/>
          <w:szCs w:val="26"/>
          <w:lang w:val="ky-KG"/>
        </w:rPr>
        <w:t xml:space="preserve"> </w:t>
      </w:r>
      <w:r w:rsidR="00745DA0">
        <w:rPr>
          <w:sz w:val="26"/>
          <w:szCs w:val="26"/>
          <w:lang w:val="ky-KG"/>
        </w:rPr>
        <w:t>9</w:t>
      </w:r>
      <w:r w:rsidRPr="006B7A02">
        <w:rPr>
          <w:sz w:val="26"/>
          <w:szCs w:val="26"/>
          <w:lang w:val="ky-KG"/>
        </w:rPr>
        <w:t xml:space="preserve"> иш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жарыяланган.</w:t>
      </w:r>
    </w:p>
    <w:p w:rsidR="00A60A2A" w:rsidRPr="006B7A02" w:rsidRDefault="00A60A2A" w:rsidP="00604374">
      <w:pPr>
        <w:pStyle w:val="ab"/>
        <w:ind w:firstLine="709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Диссертациянын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көлөмү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жана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структурасы.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Диссертация киришүүдөн,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4 главадан, бүтүмдөрдөн, колдонулган булактардын</w:t>
      </w:r>
      <w:r w:rsidR="00003D15">
        <w:rPr>
          <w:sz w:val="26"/>
          <w:szCs w:val="26"/>
          <w:lang w:val="ky-KG"/>
        </w:rPr>
        <w:t xml:space="preserve"> </w:t>
      </w:r>
      <w:r w:rsidR="007B13CB" w:rsidRPr="006B7A02">
        <w:rPr>
          <w:sz w:val="26"/>
          <w:szCs w:val="26"/>
          <w:lang w:val="ky-KG"/>
        </w:rPr>
        <w:t>137</w:t>
      </w:r>
      <w:r w:rsidRPr="006B7A02">
        <w:rPr>
          <w:sz w:val="26"/>
          <w:szCs w:val="26"/>
          <w:lang w:val="ky-KG"/>
        </w:rPr>
        <w:t xml:space="preserve"> атынын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тизмесинен, анын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ичинде 11и чет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тилинде, турат.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Диссертациялык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иш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компьютерде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аткарылды жана </w:t>
      </w:r>
      <w:r w:rsidR="007B13CB" w:rsidRPr="006B7A02">
        <w:rPr>
          <w:sz w:val="26"/>
          <w:szCs w:val="26"/>
          <w:lang w:val="ky-KG"/>
        </w:rPr>
        <w:t>1</w:t>
      </w:r>
      <w:r w:rsidR="00003D15">
        <w:rPr>
          <w:sz w:val="26"/>
          <w:szCs w:val="26"/>
          <w:lang w:val="ky-KG"/>
        </w:rPr>
        <w:t>50</w:t>
      </w:r>
      <w:r w:rsidRPr="006B7A02">
        <w:rPr>
          <w:sz w:val="26"/>
          <w:szCs w:val="26"/>
          <w:lang w:val="ky-KG"/>
        </w:rPr>
        <w:t xml:space="preserve"> беттен туруп,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22 таблицаны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5 сүрөттү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камтып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турат.</w:t>
      </w:r>
      <w:r w:rsidR="00003D15">
        <w:rPr>
          <w:sz w:val="26"/>
          <w:szCs w:val="26"/>
          <w:lang w:val="ky-KG"/>
        </w:rPr>
        <w:t xml:space="preserve"> </w:t>
      </w:r>
    </w:p>
    <w:p w:rsidR="00103246" w:rsidRDefault="00444F97" w:rsidP="00C11196">
      <w:pPr>
        <w:pStyle w:val="ab"/>
        <w:ind w:firstLine="709"/>
        <w:jc w:val="both"/>
        <w:rPr>
          <w:b/>
          <w:bCs/>
          <w:sz w:val="26"/>
          <w:szCs w:val="26"/>
          <w:lang w:val="ky-KG"/>
        </w:rPr>
      </w:pPr>
      <w:r w:rsidRPr="006B7A02">
        <w:rPr>
          <w:b/>
          <w:bCs/>
          <w:sz w:val="26"/>
          <w:szCs w:val="26"/>
        </w:rPr>
        <w:tab/>
      </w:r>
      <w:r w:rsidR="00C11196" w:rsidRPr="006B7A02">
        <w:rPr>
          <w:b/>
          <w:bCs/>
          <w:sz w:val="26"/>
          <w:szCs w:val="26"/>
        </w:rPr>
        <w:tab/>
      </w:r>
      <w:r w:rsidR="00C11196" w:rsidRPr="006B7A02">
        <w:rPr>
          <w:b/>
          <w:bCs/>
          <w:sz w:val="26"/>
          <w:szCs w:val="26"/>
        </w:rPr>
        <w:tab/>
      </w:r>
    </w:p>
    <w:p w:rsidR="00444F97" w:rsidRPr="006B7A02" w:rsidRDefault="00880415" w:rsidP="00AD7FFB">
      <w:pPr>
        <w:pStyle w:val="ab"/>
        <w:ind w:firstLine="709"/>
        <w:jc w:val="center"/>
        <w:rPr>
          <w:b/>
          <w:bCs/>
          <w:sz w:val="26"/>
          <w:szCs w:val="26"/>
        </w:rPr>
      </w:pPr>
      <w:r w:rsidRPr="006B7A02">
        <w:rPr>
          <w:b/>
          <w:bCs/>
          <w:sz w:val="26"/>
          <w:szCs w:val="26"/>
          <w:lang w:val="ky-KG"/>
        </w:rPr>
        <w:t>ИШТИН НЕГИЗГИ МАЗМУНУ</w:t>
      </w:r>
    </w:p>
    <w:p w:rsidR="00103246" w:rsidRDefault="00103246" w:rsidP="00604374">
      <w:pPr>
        <w:spacing w:after="0" w:line="240" w:lineRule="auto"/>
        <w:ind w:firstLine="709"/>
        <w:jc w:val="both"/>
        <w:rPr>
          <w:b/>
          <w:bCs/>
          <w:sz w:val="26"/>
          <w:szCs w:val="26"/>
          <w:lang w:val="ky-KG"/>
        </w:rPr>
      </w:pPr>
    </w:p>
    <w:p w:rsidR="00880415" w:rsidRDefault="00444F97" w:rsidP="00AD7FFB">
      <w:pPr>
        <w:spacing w:after="0" w:line="240" w:lineRule="auto"/>
        <w:ind w:firstLine="708"/>
        <w:jc w:val="both"/>
        <w:rPr>
          <w:sz w:val="26"/>
          <w:szCs w:val="26"/>
          <w:lang w:val="ky-KG"/>
        </w:rPr>
      </w:pPr>
      <w:r w:rsidRPr="00003D15">
        <w:rPr>
          <w:b/>
          <w:bCs/>
          <w:sz w:val="26"/>
          <w:szCs w:val="26"/>
          <w:lang w:val="ky-KG"/>
        </w:rPr>
        <w:t>1</w:t>
      </w:r>
      <w:r w:rsidR="00880415" w:rsidRPr="006B7A02">
        <w:rPr>
          <w:b/>
          <w:bCs/>
          <w:sz w:val="26"/>
          <w:szCs w:val="26"/>
          <w:lang w:val="ky-KG"/>
        </w:rPr>
        <w:t>-глава</w:t>
      </w:r>
      <w:r w:rsidRPr="00003D15">
        <w:rPr>
          <w:b/>
          <w:bCs/>
          <w:sz w:val="26"/>
          <w:szCs w:val="26"/>
          <w:lang w:val="ky-KG"/>
        </w:rPr>
        <w:t xml:space="preserve">. </w:t>
      </w:r>
      <w:r w:rsidR="00880415" w:rsidRPr="006B7A02">
        <w:rPr>
          <w:b/>
          <w:bCs/>
          <w:sz w:val="26"/>
          <w:szCs w:val="26"/>
          <w:lang w:val="ky-KG"/>
        </w:rPr>
        <w:t>Ж</w:t>
      </w:r>
      <w:r w:rsidR="00880415" w:rsidRPr="006B7A02">
        <w:rPr>
          <w:b/>
          <w:sz w:val="26"/>
          <w:szCs w:val="26"/>
          <w:lang w:val="ky-KG"/>
        </w:rPr>
        <w:t>ер</w:t>
      </w:r>
      <w:r w:rsidR="00003D15">
        <w:rPr>
          <w:b/>
          <w:sz w:val="26"/>
          <w:szCs w:val="26"/>
          <w:lang w:val="ky-KG"/>
        </w:rPr>
        <w:t xml:space="preserve"> </w:t>
      </w:r>
      <w:r w:rsidR="00880415" w:rsidRPr="006B7A02">
        <w:rPr>
          <w:b/>
          <w:sz w:val="26"/>
          <w:szCs w:val="26"/>
          <w:lang w:val="ky-KG"/>
        </w:rPr>
        <w:t>семирткичтерди</w:t>
      </w:r>
      <w:r w:rsidR="00003D15">
        <w:rPr>
          <w:b/>
          <w:sz w:val="26"/>
          <w:szCs w:val="26"/>
          <w:lang w:val="ky-KG"/>
        </w:rPr>
        <w:t xml:space="preserve"> </w:t>
      </w:r>
      <w:r w:rsidR="00880415" w:rsidRPr="006B7A02">
        <w:rPr>
          <w:b/>
          <w:sz w:val="26"/>
          <w:szCs w:val="26"/>
          <w:lang w:val="ky-KG"/>
        </w:rPr>
        <w:t>теңдештирбей колдонуунун</w:t>
      </w:r>
      <w:r w:rsidR="00003D15">
        <w:rPr>
          <w:b/>
          <w:sz w:val="26"/>
          <w:szCs w:val="26"/>
          <w:lang w:val="ky-KG"/>
        </w:rPr>
        <w:t xml:space="preserve"> </w:t>
      </w:r>
      <w:r w:rsidR="00880415" w:rsidRPr="006B7A02">
        <w:rPr>
          <w:b/>
          <w:sz w:val="26"/>
          <w:szCs w:val="26"/>
          <w:lang w:val="ky-KG"/>
        </w:rPr>
        <w:t>экологиялык</w:t>
      </w:r>
      <w:r w:rsidR="00003D15">
        <w:rPr>
          <w:b/>
          <w:sz w:val="26"/>
          <w:szCs w:val="26"/>
          <w:lang w:val="ky-KG"/>
        </w:rPr>
        <w:t xml:space="preserve"> </w:t>
      </w:r>
      <w:r w:rsidR="00880415" w:rsidRPr="006B7A02">
        <w:rPr>
          <w:b/>
          <w:sz w:val="26"/>
          <w:szCs w:val="26"/>
          <w:lang w:val="ky-KG"/>
        </w:rPr>
        <w:t>системанын</w:t>
      </w:r>
      <w:r w:rsidR="00003D15">
        <w:rPr>
          <w:b/>
          <w:sz w:val="26"/>
          <w:szCs w:val="26"/>
          <w:lang w:val="ky-KG"/>
        </w:rPr>
        <w:t xml:space="preserve"> </w:t>
      </w:r>
      <w:r w:rsidR="00880415" w:rsidRPr="006B7A02">
        <w:rPr>
          <w:b/>
          <w:sz w:val="26"/>
          <w:szCs w:val="26"/>
          <w:lang w:val="ky-KG"/>
        </w:rPr>
        <w:t>компоненттерине</w:t>
      </w:r>
      <w:r w:rsidR="00003D15">
        <w:rPr>
          <w:b/>
          <w:sz w:val="26"/>
          <w:szCs w:val="26"/>
          <w:lang w:val="ky-KG"/>
        </w:rPr>
        <w:t xml:space="preserve"> </w:t>
      </w:r>
      <w:r w:rsidR="00880415" w:rsidRPr="006B7A02">
        <w:rPr>
          <w:b/>
          <w:sz w:val="26"/>
          <w:szCs w:val="26"/>
          <w:lang w:val="ky-KG"/>
        </w:rPr>
        <w:t>терс</w:t>
      </w:r>
      <w:r w:rsidR="00003D15">
        <w:rPr>
          <w:b/>
          <w:sz w:val="26"/>
          <w:szCs w:val="26"/>
          <w:lang w:val="ky-KG"/>
        </w:rPr>
        <w:t xml:space="preserve"> </w:t>
      </w:r>
      <w:r w:rsidR="00880415" w:rsidRPr="006B7A02">
        <w:rPr>
          <w:b/>
          <w:sz w:val="26"/>
          <w:szCs w:val="26"/>
          <w:lang w:val="ky-KG"/>
        </w:rPr>
        <w:t>таасири</w:t>
      </w:r>
      <w:r w:rsidR="00003D15">
        <w:rPr>
          <w:b/>
          <w:sz w:val="26"/>
          <w:szCs w:val="26"/>
          <w:lang w:val="ky-KG"/>
        </w:rPr>
        <w:t xml:space="preserve">. </w:t>
      </w:r>
      <w:r w:rsidR="00880415" w:rsidRPr="006B7A02">
        <w:rPr>
          <w:sz w:val="26"/>
          <w:szCs w:val="26"/>
          <w:lang w:val="ky-KG"/>
        </w:rPr>
        <w:t>Бул главада тамекини</w:t>
      </w:r>
      <w:r w:rsidR="00003D15">
        <w:rPr>
          <w:sz w:val="26"/>
          <w:szCs w:val="26"/>
          <w:lang w:val="ky-KG"/>
        </w:rPr>
        <w:t xml:space="preserve"> </w:t>
      </w:r>
      <w:r w:rsidR="00880415" w:rsidRPr="006B7A02">
        <w:rPr>
          <w:sz w:val="26"/>
          <w:szCs w:val="26"/>
          <w:lang w:val="ky-KG"/>
        </w:rPr>
        <w:t>өстүрүүдө</w:t>
      </w:r>
      <w:r w:rsidR="00003D15">
        <w:rPr>
          <w:sz w:val="26"/>
          <w:szCs w:val="26"/>
          <w:lang w:val="ky-KG"/>
        </w:rPr>
        <w:t xml:space="preserve"> </w:t>
      </w:r>
      <w:r w:rsidR="00880415" w:rsidRPr="006B7A02">
        <w:rPr>
          <w:sz w:val="26"/>
          <w:szCs w:val="26"/>
          <w:lang w:val="ky-KG"/>
        </w:rPr>
        <w:t>жумушчулардын</w:t>
      </w:r>
      <w:r w:rsidR="00003D15">
        <w:rPr>
          <w:sz w:val="26"/>
          <w:szCs w:val="26"/>
          <w:lang w:val="ky-KG"/>
        </w:rPr>
        <w:t xml:space="preserve"> </w:t>
      </w:r>
      <w:r w:rsidR="00880415" w:rsidRPr="006B7A02">
        <w:rPr>
          <w:sz w:val="26"/>
          <w:szCs w:val="26"/>
          <w:lang w:val="ky-KG"/>
        </w:rPr>
        <w:t>ден-соолугуна</w:t>
      </w:r>
      <w:r w:rsidR="00003D15">
        <w:rPr>
          <w:sz w:val="26"/>
          <w:szCs w:val="26"/>
          <w:lang w:val="ky-KG"/>
        </w:rPr>
        <w:t xml:space="preserve"> </w:t>
      </w:r>
      <w:r w:rsidR="00880415" w:rsidRPr="006B7A02">
        <w:rPr>
          <w:sz w:val="26"/>
          <w:szCs w:val="26"/>
          <w:lang w:val="ky-KG"/>
        </w:rPr>
        <w:t>келтирилген зыяндар маселелери,</w:t>
      </w:r>
      <w:r w:rsidR="00003D15">
        <w:rPr>
          <w:sz w:val="26"/>
          <w:szCs w:val="26"/>
          <w:lang w:val="ky-KG"/>
        </w:rPr>
        <w:t xml:space="preserve"> </w:t>
      </w:r>
      <w:r w:rsidR="00880415" w:rsidRPr="006B7A02">
        <w:rPr>
          <w:sz w:val="26"/>
          <w:szCs w:val="26"/>
          <w:lang w:val="ky-KG"/>
        </w:rPr>
        <w:t>жер семирткичтердин кыртыш менен болгон өз ара аракеттенүүсүн экологиялык баалоонун негизги принциптери, узак убакыт бою айыл чарба максатында пайдаланууда кыртыштардын асылдуулугунун</w:t>
      </w:r>
      <w:r w:rsidR="00206478" w:rsidRPr="006B7A02">
        <w:rPr>
          <w:sz w:val="26"/>
          <w:szCs w:val="26"/>
          <w:lang w:val="ky-KG"/>
        </w:rPr>
        <w:t xml:space="preserve"> өзгөрүшү, </w:t>
      </w:r>
      <w:r w:rsidR="00206478" w:rsidRPr="006B7A02">
        <w:rPr>
          <w:bCs/>
          <w:sz w:val="26"/>
          <w:szCs w:val="26"/>
          <w:lang w:val="ky-KG"/>
        </w:rPr>
        <w:t>ж</w:t>
      </w:r>
      <w:r w:rsidR="00206478" w:rsidRPr="006B7A02">
        <w:rPr>
          <w:sz w:val="26"/>
          <w:szCs w:val="26"/>
          <w:lang w:val="ky-KG"/>
        </w:rPr>
        <w:t>ер</w:t>
      </w:r>
      <w:r w:rsidR="00003D15">
        <w:rPr>
          <w:sz w:val="26"/>
          <w:szCs w:val="26"/>
          <w:lang w:val="ky-KG"/>
        </w:rPr>
        <w:t xml:space="preserve"> </w:t>
      </w:r>
      <w:r w:rsidR="00206478" w:rsidRPr="006B7A02">
        <w:rPr>
          <w:sz w:val="26"/>
          <w:szCs w:val="26"/>
          <w:lang w:val="ky-KG"/>
        </w:rPr>
        <w:t>семирткичтерди</w:t>
      </w:r>
      <w:r w:rsidR="00003D15">
        <w:rPr>
          <w:sz w:val="26"/>
          <w:szCs w:val="26"/>
          <w:lang w:val="ky-KG"/>
        </w:rPr>
        <w:t xml:space="preserve"> </w:t>
      </w:r>
      <w:r w:rsidR="00206478" w:rsidRPr="006B7A02">
        <w:rPr>
          <w:sz w:val="26"/>
          <w:szCs w:val="26"/>
          <w:lang w:val="ky-KG"/>
        </w:rPr>
        <w:t>теңдештирбей колдонуунун</w:t>
      </w:r>
      <w:r w:rsidR="00003D15">
        <w:rPr>
          <w:sz w:val="26"/>
          <w:szCs w:val="26"/>
          <w:lang w:val="ky-KG"/>
        </w:rPr>
        <w:t xml:space="preserve"> </w:t>
      </w:r>
      <w:r w:rsidR="00206478" w:rsidRPr="006B7A02">
        <w:rPr>
          <w:sz w:val="26"/>
          <w:szCs w:val="26"/>
          <w:lang w:val="ky-KG"/>
        </w:rPr>
        <w:t>экологиялык</w:t>
      </w:r>
      <w:r w:rsidR="00003D15">
        <w:rPr>
          <w:sz w:val="26"/>
          <w:szCs w:val="26"/>
          <w:lang w:val="ky-KG"/>
        </w:rPr>
        <w:t xml:space="preserve"> </w:t>
      </w:r>
      <w:r w:rsidR="00206478" w:rsidRPr="006B7A02">
        <w:rPr>
          <w:sz w:val="26"/>
          <w:szCs w:val="26"/>
          <w:lang w:val="ky-KG"/>
        </w:rPr>
        <w:t>системанын</w:t>
      </w:r>
      <w:r w:rsidR="00003D15">
        <w:rPr>
          <w:sz w:val="26"/>
          <w:szCs w:val="26"/>
          <w:lang w:val="ky-KG"/>
        </w:rPr>
        <w:t xml:space="preserve"> </w:t>
      </w:r>
      <w:r w:rsidR="00206478" w:rsidRPr="006B7A02">
        <w:rPr>
          <w:sz w:val="26"/>
          <w:szCs w:val="26"/>
          <w:lang w:val="ky-KG"/>
        </w:rPr>
        <w:t>компоненттерине</w:t>
      </w:r>
      <w:r w:rsidR="00003D15">
        <w:rPr>
          <w:sz w:val="26"/>
          <w:szCs w:val="26"/>
          <w:lang w:val="ky-KG"/>
        </w:rPr>
        <w:t xml:space="preserve"> </w:t>
      </w:r>
      <w:r w:rsidR="00206478" w:rsidRPr="006B7A02">
        <w:rPr>
          <w:sz w:val="26"/>
          <w:szCs w:val="26"/>
          <w:lang w:val="ky-KG"/>
        </w:rPr>
        <w:t>терс</w:t>
      </w:r>
      <w:r w:rsidR="00003D15">
        <w:rPr>
          <w:sz w:val="26"/>
          <w:szCs w:val="26"/>
          <w:lang w:val="ky-KG"/>
        </w:rPr>
        <w:t xml:space="preserve"> </w:t>
      </w:r>
      <w:r w:rsidR="00206478" w:rsidRPr="006B7A02">
        <w:rPr>
          <w:sz w:val="26"/>
          <w:szCs w:val="26"/>
          <w:lang w:val="ky-KG"/>
        </w:rPr>
        <w:t>таасири жана кыртышка көмүскө терс таасир тийгизүү боюнча адабияттардын маалыматтарын анализдөө жүргүзүлдү</w:t>
      </w:r>
      <w:r w:rsidR="00880415" w:rsidRPr="006B7A02">
        <w:rPr>
          <w:sz w:val="26"/>
          <w:szCs w:val="26"/>
          <w:lang w:val="ky-KG"/>
        </w:rPr>
        <w:t>.</w:t>
      </w:r>
      <w:r w:rsidR="00206478" w:rsidRPr="006B7A02">
        <w:rPr>
          <w:sz w:val="26"/>
          <w:szCs w:val="26"/>
          <w:lang w:val="ky-KG"/>
        </w:rPr>
        <w:t xml:space="preserve"> Ар бир бөлүм боюнча талапка ылайык бүтүмдөр жасалды.</w:t>
      </w:r>
    </w:p>
    <w:p w:rsidR="00CC5BC9" w:rsidRPr="006B7A02" w:rsidRDefault="00206478" w:rsidP="00AD7FFB">
      <w:pPr>
        <w:spacing w:after="0" w:line="240" w:lineRule="auto"/>
        <w:ind w:firstLine="708"/>
        <w:jc w:val="both"/>
        <w:rPr>
          <w:b/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2-глава.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Изилдөөнүн</w:t>
      </w:r>
      <w:r w:rsidR="00003D15">
        <w:rPr>
          <w:b/>
          <w:sz w:val="26"/>
          <w:szCs w:val="26"/>
          <w:lang w:val="ky-KG"/>
        </w:rPr>
        <w:t xml:space="preserve"> </w:t>
      </w:r>
      <w:r w:rsidR="00740188" w:rsidRPr="006B7A02">
        <w:rPr>
          <w:b/>
          <w:sz w:val="26"/>
          <w:szCs w:val="26"/>
          <w:lang w:val="ky-KG"/>
        </w:rPr>
        <w:t>материалдары</w:t>
      </w:r>
      <w:r w:rsidR="00003D15">
        <w:rPr>
          <w:b/>
          <w:sz w:val="26"/>
          <w:szCs w:val="26"/>
          <w:lang w:val="ky-KG"/>
        </w:rPr>
        <w:t xml:space="preserve"> </w:t>
      </w:r>
      <w:r w:rsidR="00740188" w:rsidRPr="006B7A02">
        <w:rPr>
          <w:b/>
          <w:sz w:val="26"/>
          <w:szCs w:val="26"/>
          <w:lang w:val="ky-KG"/>
        </w:rPr>
        <w:t>жана</w:t>
      </w:r>
      <w:r w:rsidR="00003D15">
        <w:rPr>
          <w:b/>
          <w:sz w:val="26"/>
          <w:szCs w:val="26"/>
          <w:lang w:val="ky-KG"/>
        </w:rPr>
        <w:t xml:space="preserve"> </w:t>
      </w:r>
      <w:r w:rsidR="00740188" w:rsidRPr="006B7A02">
        <w:rPr>
          <w:b/>
          <w:sz w:val="26"/>
          <w:szCs w:val="26"/>
          <w:lang w:val="ky-KG"/>
        </w:rPr>
        <w:t>методикасы</w:t>
      </w:r>
    </w:p>
    <w:p w:rsidR="001F0A12" w:rsidRPr="006B7A02" w:rsidRDefault="00444F97" w:rsidP="00003D15">
      <w:pPr>
        <w:spacing w:after="0" w:line="240" w:lineRule="auto"/>
        <w:ind w:firstLine="708"/>
        <w:jc w:val="both"/>
        <w:rPr>
          <w:sz w:val="26"/>
          <w:szCs w:val="26"/>
          <w:lang w:val="ky-KG"/>
        </w:rPr>
      </w:pPr>
      <w:r w:rsidRPr="006B7A02">
        <w:rPr>
          <w:b/>
          <w:bCs/>
          <w:sz w:val="26"/>
          <w:szCs w:val="26"/>
          <w:lang w:val="ky-KG"/>
        </w:rPr>
        <w:t xml:space="preserve">2.1. </w:t>
      </w:r>
      <w:r w:rsidR="00206478" w:rsidRPr="006B7A02">
        <w:rPr>
          <w:b/>
          <w:sz w:val="26"/>
          <w:szCs w:val="26"/>
          <w:lang w:val="ky-KG"/>
        </w:rPr>
        <w:t>Минералдык</w:t>
      </w:r>
      <w:r w:rsidR="00003D15">
        <w:rPr>
          <w:b/>
          <w:sz w:val="26"/>
          <w:szCs w:val="26"/>
          <w:lang w:val="ky-KG"/>
        </w:rPr>
        <w:t xml:space="preserve"> </w:t>
      </w:r>
      <w:r w:rsidR="00206478" w:rsidRPr="006B7A02">
        <w:rPr>
          <w:b/>
          <w:sz w:val="26"/>
          <w:szCs w:val="26"/>
          <w:lang w:val="ky-KG"/>
        </w:rPr>
        <w:t>жер</w:t>
      </w:r>
      <w:r w:rsidR="00003D15">
        <w:rPr>
          <w:b/>
          <w:sz w:val="26"/>
          <w:szCs w:val="26"/>
          <w:lang w:val="ky-KG"/>
        </w:rPr>
        <w:t xml:space="preserve"> </w:t>
      </w:r>
      <w:r w:rsidR="00206478" w:rsidRPr="006B7A02">
        <w:rPr>
          <w:b/>
          <w:sz w:val="26"/>
          <w:szCs w:val="26"/>
          <w:lang w:val="ky-KG"/>
        </w:rPr>
        <w:t>семирткичтерди</w:t>
      </w:r>
      <w:r w:rsidR="00003D15">
        <w:rPr>
          <w:b/>
          <w:sz w:val="26"/>
          <w:szCs w:val="26"/>
          <w:lang w:val="ky-KG"/>
        </w:rPr>
        <w:t xml:space="preserve"> </w:t>
      </w:r>
      <w:r w:rsidR="00206478" w:rsidRPr="006B7A02">
        <w:rPr>
          <w:b/>
          <w:sz w:val="26"/>
          <w:szCs w:val="26"/>
          <w:lang w:val="ky-KG"/>
        </w:rPr>
        <w:t>теңдештирбей</w:t>
      </w:r>
      <w:r w:rsidR="00003D15">
        <w:rPr>
          <w:b/>
          <w:sz w:val="26"/>
          <w:szCs w:val="26"/>
          <w:lang w:val="ky-KG"/>
        </w:rPr>
        <w:t xml:space="preserve"> </w:t>
      </w:r>
      <w:r w:rsidR="00206478" w:rsidRPr="006B7A02">
        <w:rPr>
          <w:b/>
          <w:sz w:val="26"/>
          <w:szCs w:val="26"/>
          <w:lang w:val="ky-KG"/>
        </w:rPr>
        <w:t>колдону</w:t>
      </w:r>
      <w:r w:rsidR="00604374" w:rsidRPr="006B7A02">
        <w:rPr>
          <w:b/>
          <w:sz w:val="26"/>
          <w:szCs w:val="26"/>
          <w:lang w:val="ky-KG"/>
        </w:rPr>
        <w:t>у</w:t>
      </w:r>
      <w:r w:rsidR="00206478" w:rsidRPr="006B7A02">
        <w:rPr>
          <w:b/>
          <w:sz w:val="26"/>
          <w:szCs w:val="26"/>
          <w:lang w:val="ky-KG"/>
        </w:rPr>
        <w:t xml:space="preserve">нун </w:t>
      </w:r>
      <w:r w:rsidR="006D43E1" w:rsidRPr="006B7A02">
        <w:rPr>
          <w:b/>
          <w:sz w:val="26"/>
          <w:szCs w:val="26"/>
          <w:lang w:val="ky-KG"/>
        </w:rPr>
        <w:t>кыртышка,</w:t>
      </w:r>
      <w:r w:rsidR="00206478" w:rsidRPr="006B7A02">
        <w:rPr>
          <w:b/>
          <w:sz w:val="26"/>
          <w:szCs w:val="26"/>
          <w:lang w:val="ky-KG"/>
        </w:rPr>
        <w:t xml:space="preserve"> тамеки өсүмдүгүнө</w:t>
      </w:r>
      <w:r w:rsidR="00003D15">
        <w:rPr>
          <w:b/>
          <w:sz w:val="26"/>
          <w:szCs w:val="26"/>
          <w:lang w:val="ky-KG"/>
        </w:rPr>
        <w:t xml:space="preserve"> </w:t>
      </w:r>
      <w:r w:rsidR="00206478" w:rsidRPr="006B7A02">
        <w:rPr>
          <w:b/>
          <w:sz w:val="26"/>
          <w:szCs w:val="26"/>
          <w:lang w:val="ky-KG"/>
        </w:rPr>
        <w:t>тийгизген</w:t>
      </w:r>
      <w:r w:rsidR="00003D15">
        <w:rPr>
          <w:b/>
          <w:sz w:val="26"/>
          <w:szCs w:val="26"/>
          <w:lang w:val="ky-KG"/>
        </w:rPr>
        <w:t xml:space="preserve"> </w:t>
      </w:r>
      <w:r w:rsidR="00206478" w:rsidRPr="006B7A02">
        <w:rPr>
          <w:b/>
          <w:sz w:val="26"/>
          <w:szCs w:val="26"/>
          <w:lang w:val="ky-KG"/>
        </w:rPr>
        <w:t>таасири</w:t>
      </w:r>
      <w:r w:rsidR="00003D15">
        <w:rPr>
          <w:b/>
          <w:sz w:val="26"/>
          <w:szCs w:val="26"/>
          <w:lang w:val="ky-KG"/>
        </w:rPr>
        <w:t xml:space="preserve"> </w:t>
      </w:r>
      <w:r w:rsidR="00206478" w:rsidRPr="006B7A02">
        <w:rPr>
          <w:b/>
          <w:sz w:val="26"/>
          <w:szCs w:val="26"/>
          <w:lang w:val="ky-KG"/>
        </w:rPr>
        <w:t>боюнча</w:t>
      </w:r>
      <w:r w:rsidR="00003D15">
        <w:rPr>
          <w:b/>
          <w:sz w:val="26"/>
          <w:szCs w:val="26"/>
          <w:lang w:val="ky-KG"/>
        </w:rPr>
        <w:t xml:space="preserve"> </w:t>
      </w:r>
      <w:r w:rsidR="00206478" w:rsidRPr="006B7A02">
        <w:rPr>
          <w:b/>
          <w:sz w:val="26"/>
          <w:szCs w:val="26"/>
          <w:lang w:val="ky-KG"/>
        </w:rPr>
        <w:t>изилдөөлөрдү</w:t>
      </w:r>
      <w:r w:rsidR="00003D15">
        <w:rPr>
          <w:b/>
          <w:sz w:val="26"/>
          <w:szCs w:val="26"/>
          <w:lang w:val="ky-KG"/>
        </w:rPr>
        <w:t xml:space="preserve"> </w:t>
      </w:r>
      <w:r w:rsidR="00206478" w:rsidRPr="006B7A02">
        <w:rPr>
          <w:b/>
          <w:sz w:val="26"/>
          <w:szCs w:val="26"/>
          <w:lang w:val="ky-KG"/>
        </w:rPr>
        <w:t>жүргүзүүнүн</w:t>
      </w:r>
      <w:r w:rsidR="00003D15">
        <w:rPr>
          <w:b/>
          <w:sz w:val="26"/>
          <w:szCs w:val="26"/>
          <w:lang w:val="ky-KG"/>
        </w:rPr>
        <w:t xml:space="preserve"> </w:t>
      </w:r>
      <w:r w:rsidR="00206478" w:rsidRPr="006B7A02">
        <w:rPr>
          <w:b/>
          <w:sz w:val="26"/>
          <w:szCs w:val="26"/>
          <w:lang w:val="ky-KG"/>
        </w:rPr>
        <w:t>методикасы</w:t>
      </w:r>
      <w:r w:rsidR="00003D15">
        <w:rPr>
          <w:b/>
          <w:sz w:val="26"/>
          <w:szCs w:val="26"/>
          <w:lang w:val="ky-KG"/>
        </w:rPr>
        <w:t xml:space="preserve">. </w:t>
      </w:r>
      <w:r w:rsidR="001F0A12" w:rsidRPr="006B7A02">
        <w:rPr>
          <w:sz w:val="26"/>
          <w:szCs w:val="26"/>
          <w:lang w:val="ky-KG"/>
        </w:rPr>
        <w:t xml:space="preserve">Тажрыйба жүргүзүлүүчү участоктун кыртышы эскиче </w:t>
      </w:r>
      <w:proofErr w:type="spellStart"/>
      <w:r w:rsidR="001F0A12" w:rsidRPr="006B7A02">
        <w:rPr>
          <w:sz w:val="26"/>
          <w:szCs w:val="26"/>
          <w:lang w:val="ky-KG"/>
        </w:rPr>
        <w:t>сугарылма</w:t>
      </w:r>
      <w:proofErr w:type="spellEnd"/>
      <w:r w:rsidR="001F0A12" w:rsidRPr="006B7A02">
        <w:rPr>
          <w:sz w:val="26"/>
          <w:szCs w:val="26"/>
          <w:lang w:val="ky-KG"/>
        </w:rPr>
        <w:t xml:space="preserve"> кадимки орточо кум-чополуу, катмарынын калыңдыгы тереңден 40 – 45 см, </w:t>
      </w:r>
      <w:proofErr w:type="spellStart"/>
      <w:r w:rsidR="001F0A12" w:rsidRPr="006B7A02">
        <w:rPr>
          <w:sz w:val="26"/>
          <w:szCs w:val="26"/>
          <w:lang w:val="ky-KG"/>
        </w:rPr>
        <w:t>аллювиалдык</w:t>
      </w:r>
      <w:proofErr w:type="spellEnd"/>
      <w:r w:rsidR="001F0A12" w:rsidRPr="006B7A02">
        <w:rPr>
          <w:sz w:val="26"/>
          <w:szCs w:val="26"/>
          <w:lang w:val="ky-KG"/>
        </w:rPr>
        <w:t xml:space="preserve"> – </w:t>
      </w:r>
      <w:proofErr w:type="spellStart"/>
      <w:r w:rsidR="001F0A12" w:rsidRPr="006B7A02">
        <w:rPr>
          <w:sz w:val="26"/>
          <w:szCs w:val="26"/>
          <w:lang w:val="ky-KG"/>
        </w:rPr>
        <w:t>деллювиалдык</w:t>
      </w:r>
      <w:proofErr w:type="spellEnd"/>
      <w:r w:rsidR="001F0A12" w:rsidRPr="006B7A02">
        <w:rPr>
          <w:sz w:val="26"/>
          <w:szCs w:val="26"/>
          <w:lang w:val="ky-KG"/>
        </w:rPr>
        <w:t xml:space="preserve"> катмарлары бар боз топурак. Мурда бул жерде 2 жыл беде эгилип турган. Тамекинин сорту </w:t>
      </w:r>
      <w:proofErr w:type="spellStart"/>
      <w:r w:rsidR="001F0A12" w:rsidRPr="006B7A02">
        <w:rPr>
          <w:sz w:val="26"/>
          <w:szCs w:val="26"/>
          <w:lang w:val="ky-KG"/>
        </w:rPr>
        <w:t>Дюбек</w:t>
      </w:r>
      <w:proofErr w:type="spellEnd"/>
      <w:r w:rsidR="001F0A12" w:rsidRPr="006B7A02">
        <w:rPr>
          <w:sz w:val="26"/>
          <w:szCs w:val="26"/>
          <w:lang w:val="ky-KG"/>
        </w:rPr>
        <w:t xml:space="preserve"> 44 – 07, өсүмдүктөрдүн жайгашуу схемасы 70 – 13см. Кесинди жердин жалпы аянты 113</w:t>
      </w:r>
      <w:r w:rsidR="00604374" w:rsidRPr="006B7A02">
        <w:rPr>
          <w:sz w:val="26"/>
          <w:szCs w:val="26"/>
          <w:lang w:val="ky-KG"/>
        </w:rPr>
        <w:t xml:space="preserve"> м</w:t>
      </w:r>
      <w:r w:rsidR="00604374" w:rsidRPr="006B7A02">
        <w:rPr>
          <w:sz w:val="26"/>
          <w:szCs w:val="26"/>
          <w:vertAlign w:val="superscript"/>
          <w:lang w:val="ky-KG"/>
        </w:rPr>
        <w:t>2</w:t>
      </w:r>
      <w:r w:rsidR="001F0A12" w:rsidRPr="006B7A02">
        <w:rPr>
          <w:sz w:val="26"/>
          <w:szCs w:val="26"/>
          <w:lang w:val="ky-KG"/>
        </w:rPr>
        <w:t>, эсептик 70</w:t>
      </w:r>
      <w:r w:rsidR="00604374" w:rsidRPr="006B7A02">
        <w:rPr>
          <w:sz w:val="26"/>
          <w:szCs w:val="26"/>
          <w:lang w:val="ky-KG"/>
        </w:rPr>
        <w:t xml:space="preserve"> м</w:t>
      </w:r>
      <w:r w:rsidR="00604374" w:rsidRPr="006B7A02">
        <w:rPr>
          <w:sz w:val="26"/>
          <w:szCs w:val="26"/>
          <w:vertAlign w:val="superscript"/>
          <w:lang w:val="ky-KG"/>
        </w:rPr>
        <w:t>2</w:t>
      </w:r>
      <w:r w:rsidR="001F0A12" w:rsidRPr="006B7A02">
        <w:rPr>
          <w:sz w:val="26"/>
          <w:szCs w:val="26"/>
          <w:lang w:val="ky-KG"/>
        </w:rPr>
        <w:t xml:space="preserve">, кайталануусу 4 эселик, кесинди участоктор биринин артынан бири кезектешип 4 </w:t>
      </w:r>
      <w:proofErr w:type="spellStart"/>
      <w:r w:rsidR="001F0A12" w:rsidRPr="006B7A02">
        <w:rPr>
          <w:sz w:val="26"/>
          <w:szCs w:val="26"/>
          <w:lang w:val="ky-KG"/>
        </w:rPr>
        <w:t>ярустуу.</w:t>
      </w:r>
      <w:proofErr w:type="spellEnd"/>
      <w:r w:rsidR="001F0A12" w:rsidRPr="006B7A02">
        <w:rPr>
          <w:sz w:val="26"/>
          <w:szCs w:val="26"/>
          <w:lang w:val="ky-KG"/>
        </w:rPr>
        <w:t xml:space="preserve"> Тажрыйбада минералдык жер семирткичтердин төмөнкү түрлөрүн пайдаландык: аммиак </w:t>
      </w:r>
      <w:proofErr w:type="spellStart"/>
      <w:r w:rsidR="001F0A12" w:rsidRPr="006B7A02">
        <w:rPr>
          <w:sz w:val="26"/>
          <w:szCs w:val="26"/>
          <w:lang w:val="ky-KG"/>
        </w:rPr>
        <w:t>селитрасы</w:t>
      </w:r>
      <w:proofErr w:type="spellEnd"/>
      <w:r w:rsidR="001F0A12" w:rsidRPr="006B7A02">
        <w:rPr>
          <w:sz w:val="26"/>
          <w:szCs w:val="26"/>
          <w:lang w:val="ky-KG"/>
        </w:rPr>
        <w:t xml:space="preserve"> – 34%, кош (эки) кат </w:t>
      </w:r>
      <w:proofErr w:type="spellStart"/>
      <w:r w:rsidR="001F0A12" w:rsidRPr="006B7A02">
        <w:rPr>
          <w:sz w:val="26"/>
          <w:szCs w:val="26"/>
          <w:lang w:val="ky-KG"/>
        </w:rPr>
        <w:t>гранулдашкан</w:t>
      </w:r>
      <w:proofErr w:type="spellEnd"/>
      <w:r w:rsidR="001F0A12" w:rsidRPr="006B7A02">
        <w:rPr>
          <w:sz w:val="26"/>
          <w:szCs w:val="26"/>
          <w:lang w:val="ky-KG"/>
        </w:rPr>
        <w:t xml:space="preserve"> </w:t>
      </w:r>
      <w:proofErr w:type="spellStart"/>
      <w:r w:rsidR="001F0A12" w:rsidRPr="006B7A02">
        <w:rPr>
          <w:sz w:val="26"/>
          <w:szCs w:val="26"/>
          <w:lang w:val="ky-KG"/>
        </w:rPr>
        <w:t>суперфосфат</w:t>
      </w:r>
      <w:proofErr w:type="spellEnd"/>
      <w:r w:rsidR="001F0A12" w:rsidRPr="006B7A02">
        <w:rPr>
          <w:sz w:val="26"/>
          <w:szCs w:val="26"/>
          <w:lang w:val="ky-KG"/>
        </w:rPr>
        <w:t xml:space="preserve"> – 49% жана 40% аралашма калий тузу. Тажрыйбанын схемасы 1- таблицада көрсөтүлгөн.</w:t>
      </w:r>
    </w:p>
    <w:p w:rsidR="00444F97" w:rsidRPr="006B7A02" w:rsidRDefault="00E93936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lastRenderedPageBreak/>
        <w:t>Схема кандайдыр бир эки элементтин бирдей фонунда үчүнчү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элементтин түрдүү өлчөмдөрүн изилдөөгө ылайыкташтырылып</w:t>
      </w:r>
      <w:r w:rsidR="00604374" w:rsidRPr="006B7A02">
        <w:rPr>
          <w:sz w:val="26"/>
          <w:szCs w:val="26"/>
          <w:lang w:val="ky-KG"/>
        </w:rPr>
        <w:t xml:space="preserve"> түзүлгөн. </w:t>
      </w:r>
      <w:proofErr w:type="spellStart"/>
      <w:r w:rsidR="00604374" w:rsidRPr="006B7A02">
        <w:rPr>
          <w:sz w:val="26"/>
          <w:szCs w:val="26"/>
          <w:lang w:val="ky-KG"/>
        </w:rPr>
        <w:t>Мисалыга</w:t>
      </w:r>
      <w:proofErr w:type="spellEnd"/>
      <w:r w:rsidR="00604374" w:rsidRPr="006B7A02">
        <w:rPr>
          <w:sz w:val="26"/>
          <w:szCs w:val="26"/>
          <w:lang w:val="ky-KG"/>
        </w:rPr>
        <w:t xml:space="preserve">, </w:t>
      </w:r>
      <w:proofErr w:type="spellStart"/>
      <w:r w:rsidR="00604374" w:rsidRPr="006B7A02">
        <w:rPr>
          <w:sz w:val="26"/>
          <w:szCs w:val="26"/>
          <w:lang w:val="ky-KG"/>
        </w:rPr>
        <w:t>фосфорлуу-</w:t>
      </w:r>
      <w:r w:rsidRPr="006B7A02">
        <w:rPr>
          <w:sz w:val="26"/>
          <w:szCs w:val="26"/>
          <w:lang w:val="ky-KG"/>
        </w:rPr>
        <w:t>калийлүү</w:t>
      </w:r>
      <w:proofErr w:type="spellEnd"/>
      <w:r w:rsidRPr="006B7A02">
        <w:rPr>
          <w:sz w:val="26"/>
          <w:szCs w:val="26"/>
          <w:lang w:val="ky-KG"/>
        </w:rPr>
        <w:t xml:space="preserve"> жер семирткичтердин фонунда азоттук жер семирткичтердин күчөтүлгөн өлчөмдөрү </w:t>
      </w:r>
      <w:proofErr w:type="spellStart"/>
      <w:r w:rsidRPr="006B7A02">
        <w:rPr>
          <w:sz w:val="26"/>
          <w:szCs w:val="26"/>
          <w:lang w:val="ky-KG"/>
        </w:rPr>
        <w:t>изилденет(3.4.5.6-вар</w:t>
      </w:r>
      <w:proofErr w:type="spellEnd"/>
      <w:r w:rsidRPr="006B7A02">
        <w:rPr>
          <w:sz w:val="26"/>
          <w:szCs w:val="26"/>
          <w:lang w:val="ky-KG"/>
        </w:rPr>
        <w:t xml:space="preserve">), </w:t>
      </w:r>
      <w:proofErr w:type="spellStart"/>
      <w:r w:rsidRPr="006B7A02">
        <w:rPr>
          <w:sz w:val="26"/>
          <w:szCs w:val="26"/>
          <w:lang w:val="ky-KG"/>
        </w:rPr>
        <w:t>азоттуу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калийлүү</w:t>
      </w:r>
      <w:proofErr w:type="spellEnd"/>
      <w:r w:rsidRPr="006B7A02">
        <w:rPr>
          <w:sz w:val="26"/>
          <w:szCs w:val="26"/>
          <w:lang w:val="ky-KG"/>
        </w:rPr>
        <w:t xml:space="preserve"> жер семирткичтердин бирдей фонунда- </w:t>
      </w:r>
      <w:proofErr w:type="spellStart"/>
      <w:r w:rsidRPr="006B7A02">
        <w:rPr>
          <w:sz w:val="26"/>
          <w:szCs w:val="26"/>
          <w:lang w:val="ky-KG"/>
        </w:rPr>
        <w:t>фосфордук</w:t>
      </w:r>
      <w:proofErr w:type="spellEnd"/>
      <w:r w:rsidRPr="006B7A02">
        <w:rPr>
          <w:sz w:val="26"/>
          <w:szCs w:val="26"/>
          <w:lang w:val="ky-KG"/>
        </w:rPr>
        <w:t xml:space="preserve"> жер семирткичтердин түрдүү өлчөмдөрүнүн </w:t>
      </w:r>
      <w:proofErr w:type="spellStart"/>
      <w:r w:rsidRPr="006B7A02">
        <w:rPr>
          <w:sz w:val="26"/>
          <w:szCs w:val="26"/>
          <w:lang w:val="ky-KG"/>
        </w:rPr>
        <w:t>таасири(4.8.9-вар</w:t>
      </w:r>
      <w:proofErr w:type="spellEnd"/>
      <w:r w:rsidRPr="006B7A02">
        <w:rPr>
          <w:sz w:val="26"/>
          <w:szCs w:val="26"/>
          <w:lang w:val="ky-KG"/>
        </w:rPr>
        <w:t xml:space="preserve">) жана азоттук </w:t>
      </w:r>
      <w:proofErr w:type="spellStart"/>
      <w:r w:rsidRPr="006B7A02">
        <w:rPr>
          <w:sz w:val="26"/>
          <w:szCs w:val="26"/>
          <w:lang w:val="ky-KG"/>
        </w:rPr>
        <w:t>фосфордук</w:t>
      </w:r>
      <w:proofErr w:type="spellEnd"/>
      <w:r w:rsidRPr="006B7A02">
        <w:rPr>
          <w:sz w:val="26"/>
          <w:szCs w:val="26"/>
          <w:lang w:val="ky-KG"/>
        </w:rPr>
        <w:t xml:space="preserve"> фондо калийдик жер семирткичтердин (</w:t>
      </w:r>
      <w:proofErr w:type="spellStart"/>
      <w:r w:rsidRPr="006B7A02">
        <w:rPr>
          <w:sz w:val="26"/>
          <w:szCs w:val="26"/>
          <w:lang w:val="ky-KG"/>
        </w:rPr>
        <w:t>4.12.13-вар</w:t>
      </w:r>
      <w:proofErr w:type="spellEnd"/>
      <w:r w:rsidRPr="006B7A02">
        <w:rPr>
          <w:sz w:val="26"/>
          <w:szCs w:val="26"/>
          <w:lang w:val="ky-KG"/>
        </w:rPr>
        <w:t xml:space="preserve">) өлчөмдөрү изилденет, 15 </w:t>
      </w:r>
      <w:proofErr w:type="spellStart"/>
      <w:r w:rsidRPr="006B7A02">
        <w:rPr>
          <w:sz w:val="26"/>
          <w:szCs w:val="26"/>
          <w:lang w:val="ky-KG"/>
        </w:rPr>
        <w:t>тен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20-га</w:t>
      </w:r>
      <w:proofErr w:type="spellEnd"/>
      <w:r w:rsidRPr="006B7A02">
        <w:rPr>
          <w:sz w:val="26"/>
          <w:szCs w:val="26"/>
          <w:lang w:val="ky-KG"/>
        </w:rPr>
        <w:t xml:space="preserve"> чейинки варианттарда азоттук, </w:t>
      </w:r>
      <w:proofErr w:type="spellStart"/>
      <w:r w:rsidRPr="006B7A02">
        <w:rPr>
          <w:sz w:val="26"/>
          <w:szCs w:val="26"/>
          <w:lang w:val="ky-KG"/>
        </w:rPr>
        <w:t>фосфордук</w:t>
      </w:r>
      <w:proofErr w:type="spellEnd"/>
      <w:r w:rsidRPr="006B7A02">
        <w:rPr>
          <w:sz w:val="26"/>
          <w:szCs w:val="26"/>
          <w:lang w:val="ky-KG"/>
        </w:rPr>
        <w:t xml:space="preserve"> жана калийдик жер семирткичтердин жогорку өлчөмдөрүнүн түрдүү өз ара катыштарынын таасири изилденген</w:t>
      </w:r>
      <w:r w:rsidR="00604374" w:rsidRPr="006B7A02">
        <w:rPr>
          <w:sz w:val="26"/>
          <w:szCs w:val="26"/>
          <w:lang w:val="ky-KG"/>
        </w:rPr>
        <w:t>,</w:t>
      </w:r>
      <w:r w:rsidRPr="006B7A02">
        <w:rPr>
          <w:sz w:val="26"/>
          <w:szCs w:val="26"/>
          <w:lang w:val="ky-KG"/>
        </w:rPr>
        <w:t xml:space="preserve"> 16</w:t>
      </w:r>
      <w:r w:rsidR="00604374" w:rsidRPr="006B7A02">
        <w:rPr>
          <w:sz w:val="26"/>
          <w:szCs w:val="26"/>
          <w:lang w:val="ky-KG"/>
        </w:rPr>
        <w:t>-</w:t>
      </w:r>
      <w:r w:rsidRPr="006B7A02">
        <w:rPr>
          <w:sz w:val="26"/>
          <w:szCs w:val="26"/>
          <w:lang w:val="ky-KG"/>
        </w:rPr>
        <w:t>,17</w:t>
      </w:r>
      <w:r w:rsidR="00604374" w:rsidRPr="006B7A02">
        <w:rPr>
          <w:sz w:val="26"/>
          <w:szCs w:val="26"/>
          <w:lang w:val="ky-KG"/>
        </w:rPr>
        <w:t>-, 20-</w:t>
      </w:r>
      <w:r w:rsidRPr="006B7A02">
        <w:rPr>
          <w:sz w:val="26"/>
          <w:szCs w:val="26"/>
          <w:lang w:val="ky-KG"/>
        </w:rPr>
        <w:t xml:space="preserve">варианттарда гектарына 240 кг азот жана 180 кг </w:t>
      </w:r>
      <w:proofErr w:type="spellStart"/>
      <w:r w:rsidRPr="006B7A02">
        <w:rPr>
          <w:sz w:val="26"/>
          <w:szCs w:val="26"/>
          <w:lang w:val="ky-KG"/>
        </w:rPr>
        <w:t>фосфор</w:t>
      </w:r>
      <w:proofErr w:type="spellEnd"/>
      <w:r w:rsidRPr="006B7A02">
        <w:rPr>
          <w:sz w:val="26"/>
          <w:szCs w:val="26"/>
          <w:lang w:val="ky-KG"/>
        </w:rPr>
        <w:t xml:space="preserve"> кошуунун фонунда калийдин гектарына 60 тан 180 кг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Pr="006B7A02">
        <w:rPr>
          <w:sz w:val="26"/>
          <w:szCs w:val="26"/>
          <w:lang w:val="ky-KG"/>
        </w:rPr>
        <w:t xml:space="preserve"> чейин өлчөмү изилденет, ал эми 15,18,19- варианттарда азоттун жана </w:t>
      </w:r>
      <w:proofErr w:type="spellStart"/>
      <w:r w:rsidRPr="006B7A02">
        <w:rPr>
          <w:sz w:val="26"/>
          <w:szCs w:val="26"/>
          <w:lang w:val="ky-KG"/>
        </w:rPr>
        <w:t>фосфордун</w:t>
      </w:r>
      <w:proofErr w:type="spellEnd"/>
      <w:r w:rsidRPr="006B7A02">
        <w:rPr>
          <w:sz w:val="26"/>
          <w:szCs w:val="26"/>
          <w:lang w:val="ky-KG"/>
        </w:rPr>
        <w:t xml:space="preserve"> N</w:t>
      </w:r>
      <w:r w:rsidRPr="006B7A02">
        <w:rPr>
          <w:sz w:val="26"/>
          <w:szCs w:val="26"/>
          <w:vertAlign w:val="subscript"/>
          <w:lang w:val="ky-KG"/>
        </w:rPr>
        <w:t xml:space="preserve">180 </w:t>
      </w:r>
      <w:r w:rsidRPr="006B7A02">
        <w:rPr>
          <w:sz w:val="26"/>
          <w:szCs w:val="26"/>
          <w:lang w:val="ky-KG"/>
        </w:rPr>
        <w:t>Р</w:t>
      </w:r>
      <w:r w:rsidRPr="006B7A02">
        <w:rPr>
          <w:sz w:val="26"/>
          <w:szCs w:val="26"/>
          <w:vertAlign w:val="subscript"/>
          <w:lang w:val="ky-KG"/>
        </w:rPr>
        <w:t>180</w:t>
      </w:r>
      <w:r w:rsidRPr="006B7A02">
        <w:rPr>
          <w:sz w:val="26"/>
          <w:szCs w:val="26"/>
          <w:lang w:val="ky-KG"/>
        </w:rPr>
        <w:t xml:space="preserve"> салыштырмалуу аз өлчөмүнүн фонунда калийдин улам өсүп жаткан өлчөмүнүн таасири изилденет. Тамеки себилүүчү субъект</w:t>
      </w:r>
      <w:r w:rsidR="00604374" w:rsidRPr="006B7A02">
        <w:rPr>
          <w:sz w:val="26"/>
          <w:szCs w:val="26"/>
          <w:lang w:val="ky-KG"/>
        </w:rPr>
        <w:t>т</w:t>
      </w:r>
      <w:r w:rsidRPr="006B7A02">
        <w:rPr>
          <w:sz w:val="26"/>
          <w:szCs w:val="26"/>
          <w:lang w:val="ky-KG"/>
        </w:rPr>
        <w:t>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азыктандыруунун дү</w:t>
      </w:r>
      <w:r w:rsidR="00604374" w:rsidRPr="006B7A02">
        <w:rPr>
          <w:sz w:val="26"/>
          <w:szCs w:val="26"/>
          <w:lang w:val="ky-KG"/>
        </w:rPr>
        <w:t>ң</w:t>
      </w:r>
      <w:r w:rsidRPr="006B7A02">
        <w:rPr>
          <w:sz w:val="26"/>
          <w:szCs w:val="26"/>
          <w:lang w:val="ky-KG"/>
        </w:rPr>
        <w:t xml:space="preserve"> жана кыймылдуу </w:t>
      </w:r>
      <w:proofErr w:type="spellStart"/>
      <w:r w:rsidRPr="006B7A02">
        <w:rPr>
          <w:sz w:val="26"/>
          <w:szCs w:val="26"/>
          <w:lang w:val="ky-KG"/>
        </w:rPr>
        <w:t>элементтерини</w:t>
      </w:r>
      <w:proofErr w:type="spellEnd"/>
      <w:r w:rsidRPr="006B7A02">
        <w:rPr>
          <w:sz w:val="26"/>
          <w:szCs w:val="26"/>
          <w:lang w:val="ky-KG"/>
        </w:rPr>
        <w:t xml:space="preserve"> түрдүү тутумун эске алуу менен, башка эки элементтин фонунда тамекинин азотко, </w:t>
      </w:r>
      <w:proofErr w:type="spellStart"/>
      <w:r w:rsidRPr="006B7A02">
        <w:rPr>
          <w:sz w:val="26"/>
          <w:szCs w:val="26"/>
          <w:lang w:val="ky-KG"/>
        </w:rPr>
        <w:t>фосфорго</w:t>
      </w:r>
      <w:proofErr w:type="spellEnd"/>
      <w:r w:rsidRPr="006B7A02">
        <w:rPr>
          <w:sz w:val="26"/>
          <w:szCs w:val="26"/>
          <w:lang w:val="ky-KG"/>
        </w:rPr>
        <w:t>, калийге ар бирине бөлөк</w:t>
      </w:r>
      <w:r w:rsidR="00604374" w:rsidRPr="006B7A02">
        <w:rPr>
          <w:sz w:val="26"/>
          <w:szCs w:val="26"/>
          <w:lang w:val="ky-KG"/>
        </w:rPr>
        <w:t>-</w:t>
      </w:r>
      <w:r w:rsidRPr="006B7A02">
        <w:rPr>
          <w:sz w:val="26"/>
          <w:szCs w:val="26"/>
          <w:lang w:val="ky-KG"/>
        </w:rPr>
        <w:t xml:space="preserve">бөлөк сезгичтигин аныктоо маселеси коюлат. Бул үчүн тажрыйбанын схемасына үчтүк айкалыш менен катар эле жер семирткичтердин эки түрүн кошуу менен варианттар </w:t>
      </w:r>
      <w:proofErr w:type="spellStart"/>
      <w:r w:rsidRPr="006B7A02">
        <w:rPr>
          <w:sz w:val="26"/>
          <w:szCs w:val="26"/>
          <w:lang w:val="ky-KG"/>
        </w:rPr>
        <w:t>киргизилди</w:t>
      </w:r>
      <w:r w:rsidR="00F92055" w:rsidRPr="006B7A02">
        <w:rPr>
          <w:sz w:val="26"/>
          <w:szCs w:val="26"/>
          <w:lang w:val="ky-KG"/>
        </w:rPr>
        <w:t>:ф</w:t>
      </w:r>
      <w:r w:rsidRPr="006B7A02">
        <w:rPr>
          <w:sz w:val="26"/>
          <w:szCs w:val="26"/>
          <w:lang w:val="ky-KG"/>
        </w:rPr>
        <w:t>осфордук</w:t>
      </w:r>
      <w:proofErr w:type="spellEnd"/>
      <w:r w:rsidRPr="006B7A02">
        <w:rPr>
          <w:sz w:val="26"/>
          <w:szCs w:val="26"/>
          <w:lang w:val="ky-KG"/>
        </w:rPr>
        <w:t xml:space="preserve">- </w:t>
      </w:r>
      <w:proofErr w:type="spellStart"/>
      <w:r w:rsidRPr="006B7A02">
        <w:rPr>
          <w:sz w:val="26"/>
          <w:szCs w:val="26"/>
          <w:lang w:val="ky-KG"/>
        </w:rPr>
        <w:t>калийдик(2-вар</w:t>
      </w:r>
      <w:proofErr w:type="spellEnd"/>
      <w:r w:rsidRPr="006B7A02">
        <w:rPr>
          <w:sz w:val="26"/>
          <w:szCs w:val="26"/>
          <w:lang w:val="ky-KG"/>
        </w:rPr>
        <w:t xml:space="preserve">), азоттук- </w:t>
      </w:r>
      <w:proofErr w:type="spellStart"/>
      <w:r w:rsidRPr="006B7A02">
        <w:rPr>
          <w:sz w:val="26"/>
          <w:szCs w:val="26"/>
          <w:lang w:val="ky-KG"/>
        </w:rPr>
        <w:t>фосфордук</w:t>
      </w:r>
      <w:proofErr w:type="spellEnd"/>
      <w:r w:rsidRPr="006B7A02">
        <w:rPr>
          <w:sz w:val="26"/>
          <w:szCs w:val="26"/>
          <w:lang w:val="ky-KG"/>
        </w:rPr>
        <w:t xml:space="preserve"> (</w:t>
      </w:r>
      <w:proofErr w:type="spellStart"/>
      <w:r w:rsidRPr="006B7A02">
        <w:rPr>
          <w:sz w:val="26"/>
          <w:szCs w:val="26"/>
          <w:lang w:val="ky-KG"/>
        </w:rPr>
        <w:t>11-вар</w:t>
      </w:r>
      <w:proofErr w:type="spellEnd"/>
      <w:r w:rsidRPr="006B7A02">
        <w:rPr>
          <w:sz w:val="26"/>
          <w:szCs w:val="26"/>
          <w:lang w:val="ky-KG"/>
        </w:rPr>
        <w:t>), азоттук- калийдик (</w:t>
      </w:r>
      <w:proofErr w:type="spellStart"/>
      <w:r w:rsidRPr="006B7A02">
        <w:rPr>
          <w:sz w:val="26"/>
          <w:szCs w:val="26"/>
          <w:lang w:val="ky-KG"/>
        </w:rPr>
        <w:t>7-вар</w:t>
      </w:r>
      <w:proofErr w:type="spellEnd"/>
      <w:r w:rsidRPr="006B7A02">
        <w:rPr>
          <w:sz w:val="26"/>
          <w:szCs w:val="26"/>
          <w:lang w:val="ky-KG"/>
        </w:rPr>
        <w:t>).</w:t>
      </w:r>
    </w:p>
    <w:p w:rsidR="001F0A12" w:rsidRPr="006B7A02" w:rsidRDefault="001F0A12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Өсүмдүктөрдүн 25 – 30 % күчөп өсүп жана гүлдөп турган мезгилде I жана III кайталануудагы 1, 2, 3, 4, 5, 6, 13, 16, 19, 20 варианттарындагы кесинди участоктордон 4</w:t>
      </w:r>
      <w:r w:rsidR="00604374" w:rsidRPr="006B7A02">
        <w:rPr>
          <w:sz w:val="26"/>
          <w:szCs w:val="26"/>
          <w:lang w:val="ky-KG"/>
        </w:rPr>
        <w:t>-</w:t>
      </w:r>
      <w:r w:rsidRPr="006B7A02">
        <w:rPr>
          <w:sz w:val="26"/>
          <w:szCs w:val="26"/>
          <w:lang w:val="ky-KG"/>
        </w:rPr>
        <w:t xml:space="preserve">5 кадимки өсүмдүктөр тандалып алынды. Өсүмдүк материалын кургатуучу шкафта 80-90 температурада 45 минута ачык-жашыл түскө келгиче салынды, андан кийин көлөкөдө кургатылды, даяр болгон үлгү </w:t>
      </w:r>
      <w:proofErr w:type="spellStart"/>
      <w:r w:rsidRPr="006B7A02">
        <w:rPr>
          <w:sz w:val="26"/>
          <w:szCs w:val="26"/>
          <w:lang w:val="ky-KG"/>
        </w:rPr>
        <w:t>майдаланылды</w:t>
      </w:r>
      <w:proofErr w:type="spellEnd"/>
      <w:r w:rsidRPr="006B7A02">
        <w:rPr>
          <w:sz w:val="26"/>
          <w:szCs w:val="26"/>
          <w:lang w:val="ky-KG"/>
        </w:rPr>
        <w:t xml:space="preserve"> жана андагы жалпы азот жана </w:t>
      </w:r>
      <w:proofErr w:type="spellStart"/>
      <w:r w:rsidRPr="006B7A02">
        <w:rPr>
          <w:sz w:val="26"/>
          <w:szCs w:val="26"/>
          <w:lang w:val="ky-KG"/>
        </w:rPr>
        <w:t>фосфор</w:t>
      </w:r>
      <w:proofErr w:type="spellEnd"/>
      <w:r w:rsidRPr="006B7A02">
        <w:rPr>
          <w:sz w:val="26"/>
          <w:szCs w:val="26"/>
          <w:lang w:val="ky-KG"/>
        </w:rPr>
        <w:t xml:space="preserve"> тутуму аныкталды.</w:t>
      </w:r>
    </w:p>
    <w:p w:rsidR="004A7B0F" w:rsidRPr="006B7A02" w:rsidRDefault="001F0A12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Жаз мезгилинде азот жер семирткичтерин берээрдин алдында жана вегетациянын аягында тажрыйбанын бардык варианттары боюнча 0-30 жана 30</w:t>
      </w:r>
      <w:r w:rsidR="00604374" w:rsidRPr="006B7A02">
        <w:rPr>
          <w:sz w:val="26"/>
          <w:szCs w:val="26"/>
          <w:lang w:val="ky-KG"/>
        </w:rPr>
        <w:t>-</w:t>
      </w:r>
      <w:r w:rsidRPr="006B7A02">
        <w:rPr>
          <w:sz w:val="26"/>
          <w:szCs w:val="26"/>
          <w:lang w:val="ky-KG"/>
        </w:rPr>
        <w:t>50 см тереңдиктен кыртыштын үлгүлөрү алынды.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Алардагы азоттун, </w:t>
      </w:r>
      <w:proofErr w:type="spellStart"/>
      <w:r w:rsidRPr="006B7A02">
        <w:rPr>
          <w:sz w:val="26"/>
          <w:szCs w:val="26"/>
          <w:lang w:val="ky-KG"/>
        </w:rPr>
        <w:t>фосфордун</w:t>
      </w:r>
      <w:proofErr w:type="spellEnd"/>
      <w:r w:rsidRPr="006B7A02">
        <w:rPr>
          <w:sz w:val="26"/>
          <w:szCs w:val="26"/>
          <w:lang w:val="ky-KG"/>
        </w:rPr>
        <w:t xml:space="preserve"> жана калийдин кыймылдуу жана дүң формалары аныкталды. Азот жана </w:t>
      </w:r>
      <w:proofErr w:type="spellStart"/>
      <w:r w:rsidRPr="006B7A02">
        <w:rPr>
          <w:sz w:val="26"/>
          <w:szCs w:val="26"/>
          <w:lang w:val="ky-KG"/>
        </w:rPr>
        <w:t>фосфордун</w:t>
      </w:r>
      <w:proofErr w:type="spellEnd"/>
      <w:r w:rsidRPr="006B7A02">
        <w:rPr>
          <w:sz w:val="26"/>
          <w:szCs w:val="26"/>
          <w:lang w:val="ky-KG"/>
        </w:rPr>
        <w:t xml:space="preserve"> дүң формалары </w:t>
      </w:r>
      <w:proofErr w:type="spellStart"/>
      <w:r w:rsidRPr="006B7A02">
        <w:rPr>
          <w:sz w:val="26"/>
          <w:szCs w:val="26"/>
          <w:lang w:val="ky-KG"/>
        </w:rPr>
        <w:t>А.М.Мещяреков</w:t>
      </w:r>
      <w:proofErr w:type="spellEnd"/>
      <w:r w:rsidRPr="006B7A02">
        <w:rPr>
          <w:sz w:val="26"/>
          <w:szCs w:val="26"/>
          <w:lang w:val="ky-KG"/>
        </w:rPr>
        <w:t xml:space="preserve"> боюнча, </w:t>
      </w:r>
      <w:proofErr w:type="spellStart"/>
      <w:r w:rsidRPr="006B7A02">
        <w:rPr>
          <w:sz w:val="26"/>
          <w:szCs w:val="26"/>
          <w:lang w:val="ky-KG"/>
        </w:rPr>
        <w:t>фосфордун</w:t>
      </w:r>
      <w:proofErr w:type="spellEnd"/>
      <w:r w:rsidRPr="006B7A02">
        <w:rPr>
          <w:sz w:val="26"/>
          <w:szCs w:val="26"/>
          <w:lang w:val="ky-KG"/>
        </w:rPr>
        <w:t xml:space="preserve"> жана калийдин кыймылдуу формалары </w:t>
      </w:r>
      <w:proofErr w:type="spellStart"/>
      <w:r w:rsidRPr="006B7A02">
        <w:rPr>
          <w:sz w:val="26"/>
          <w:szCs w:val="26"/>
          <w:lang w:val="ky-KG"/>
        </w:rPr>
        <w:t>Мичиган</w:t>
      </w:r>
      <w:proofErr w:type="spellEnd"/>
      <w:r w:rsidRPr="006B7A02">
        <w:rPr>
          <w:sz w:val="26"/>
          <w:szCs w:val="26"/>
          <w:lang w:val="ky-KG"/>
        </w:rPr>
        <w:t xml:space="preserve"> боюнча, </w:t>
      </w:r>
      <w:proofErr w:type="spellStart"/>
      <w:r w:rsidRPr="006B7A02">
        <w:rPr>
          <w:sz w:val="26"/>
          <w:szCs w:val="26"/>
          <w:lang w:val="ky-KG"/>
        </w:rPr>
        <w:t>нитраттар</w:t>
      </w:r>
      <w:proofErr w:type="spellEnd"/>
      <w:r w:rsidRPr="006B7A02">
        <w:rPr>
          <w:sz w:val="26"/>
          <w:szCs w:val="26"/>
          <w:lang w:val="ky-KG"/>
        </w:rPr>
        <w:t xml:space="preserve"> – </w:t>
      </w:r>
      <w:proofErr w:type="spellStart"/>
      <w:r w:rsidRPr="006B7A02">
        <w:rPr>
          <w:sz w:val="26"/>
          <w:szCs w:val="26"/>
          <w:lang w:val="ky-KG"/>
        </w:rPr>
        <w:t>дисульфофенол</w:t>
      </w:r>
      <w:proofErr w:type="spellEnd"/>
      <w:r w:rsidRPr="006B7A02">
        <w:rPr>
          <w:sz w:val="26"/>
          <w:szCs w:val="26"/>
          <w:lang w:val="ky-KG"/>
        </w:rPr>
        <w:t xml:space="preserve"> усулу менен аныкталды. </w:t>
      </w:r>
      <w:r w:rsidR="004A7B0F" w:rsidRPr="006B7A02">
        <w:rPr>
          <w:sz w:val="26"/>
          <w:szCs w:val="26"/>
          <w:lang w:val="ky-KG"/>
        </w:rPr>
        <w:t xml:space="preserve">Ошондой эле чийки тамекиде белокторду, көмүртектерди, </w:t>
      </w:r>
      <w:proofErr w:type="spellStart"/>
      <w:r w:rsidR="004A7B0F" w:rsidRPr="006B7A02">
        <w:rPr>
          <w:sz w:val="26"/>
          <w:szCs w:val="26"/>
          <w:lang w:val="ky-KG"/>
        </w:rPr>
        <w:t>никотинди</w:t>
      </w:r>
      <w:proofErr w:type="spellEnd"/>
      <w:r w:rsidR="004A7B0F" w:rsidRPr="006B7A02">
        <w:rPr>
          <w:sz w:val="26"/>
          <w:szCs w:val="26"/>
          <w:lang w:val="ky-KG"/>
        </w:rPr>
        <w:t xml:space="preserve"> аныктоо, ошондой эле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="004A7B0F" w:rsidRPr="006B7A02">
        <w:rPr>
          <w:sz w:val="26"/>
          <w:szCs w:val="26"/>
          <w:lang w:val="ky-KG"/>
        </w:rPr>
        <w:t>дугустациялык</w:t>
      </w:r>
      <w:proofErr w:type="spellEnd"/>
      <w:r w:rsidR="004A7B0F" w:rsidRPr="006B7A02">
        <w:rPr>
          <w:sz w:val="26"/>
          <w:szCs w:val="26"/>
          <w:lang w:val="ky-KG"/>
        </w:rPr>
        <w:t xml:space="preserve"> баа берүү</w:t>
      </w:r>
      <w:r w:rsidR="00003D15">
        <w:rPr>
          <w:sz w:val="26"/>
          <w:szCs w:val="26"/>
          <w:lang w:val="ky-KG"/>
        </w:rPr>
        <w:t xml:space="preserve"> </w:t>
      </w:r>
      <w:r w:rsidR="004A7B0F" w:rsidRPr="006B7A02">
        <w:rPr>
          <w:sz w:val="26"/>
          <w:szCs w:val="26"/>
          <w:lang w:val="ky-KG"/>
        </w:rPr>
        <w:t xml:space="preserve">үчүн бардык варианттагы ар бир кесинди участоктон 3 жана 4 үзүмдөгү тамекини сорттоодо 0,2 кг салмактан үлгүлөр алынды. Андан ары үлгүлөр </w:t>
      </w:r>
      <w:proofErr w:type="spellStart"/>
      <w:r w:rsidR="004A7B0F" w:rsidRPr="006B7A02">
        <w:rPr>
          <w:sz w:val="26"/>
          <w:szCs w:val="26"/>
          <w:lang w:val="ky-KG"/>
        </w:rPr>
        <w:t>аралаштырылды</w:t>
      </w:r>
      <w:proofErr w:type="spellEnd"/>
      <w:r w:rsidR="004A7B0F" w:rsidRPr="006B7A02">
        <w:rPr>
          <w:sz w:val="26"/>
          <w:szCs w:val="26"/>
          <w:lang w:val="ky-KG"/>
        </w:rPr>
        <w:t xml:space="preserve">, </w:t>
      </w:r>
      <w:proofErr w:type="spellStart"/>
      <w:r w:rsidR="004A7B0F" w:rsidRPr="006B7A02">
        <w:rPr>
          <w:sz w:val="26"/>
          <w:szCs w:val="26"/>
          <w:lang w:val="ky-KG"/>
        </w:rPr>
        <w:t>стосто</w:t>
      </w:r>
      <w:proofErr w:type="spellEnd"/>
      <w:r w:rsidR="004A7B0F" w:rsidRPr="006B7A02">
        <w:rPr>
          <w:sz w:val="26"/>
          <w:szCs w:val="26"/>
          <w:lang w:val="ky-KG"/>
        </w:rPr>
        <w:t xml:space="preserve"> иштетилди жана </w:t>
      </w:r>
      <w:proofErr w:type="spellStart"/>
      <w:r w:rsidR="004A7B0F" w:rsidRPr="006B7A02">
        <w:rPr>
          <w:sz w:val="26"/>
          <w:szCs w:val="26"/>
          <w:lang w:val="ky-KG"/>
        </w:rPr>
        <w:t>ферментациялоо</w:t>
      </w:r>
      <w:proofErr w:type="spellEnd"/>
      <w:r w:rsidR="004A7B0F" w:rsidRPr="006B7A02">
        <w:rPr>
          <w:sz w:val="26"/>
          <w:szCs w:val="26"/>
          <w:lang w:val="ky-KG"/>
        </w:rPr>
        <w:t xml:space="preserve"> заводдорунда чийки тамекидеги белокторду, углеводдорду, </w:t>
      </w:r>
      <w:proofErr w:type="spellStart"/>
      <w:r w:rsidR="004A7B0F" w:rsidRPr="006B7A02">
        <w:rPr>
          <w:sz w:val="26"/>
          <w:szCs w:val="26"/>
          <w:lang w:val="ky-KG"/>
        </w:rPr>
        <w:t>никотинди</w:t>
      </w:r>
      <w:proofErr w:type="spellEnd"/>
      <w:r w:rsidR="004A7B0F" w:rsidRPr="006B7A02">
        <w:rPr>
          <w:sz w:val="26"/>
          <w:szCs w:val="26"/>
          <w:lang w:val="ky-KG"/>
        </w:rPr>
        <w:t xml:space="preserve"> аныктоо максатында кадимки режимде </w:t>
      </w:r>
      <w:proofErr w:type="spellStart"/>
      <w:r w:rsidR="004A7B0F" w:rsidRPr="006B7A02">
        <w:rPr>
          <w:sz w:val="26"/>
          <w:szCs w:val="26"/>
          <w:lang w:val="ky-KG"/>
        </w:rPr>
        <w:t>ферментациялоо</w:t>
      </w:r>
      <w:proofErr w:type="spellEnd"/>
      <w:r w:rsidR="004A7B0F" w:rsidRPr="006B7A02">
        <w:rPr>
          <w:sz w:val="26"/>
          <w:szCs w:val="26"/>
          <w:lang w:val="ky-KG"/>
        </w:rPr>
        <w:t xml:space="preserve"> үчүн таңгактарга байланды.</w:t>
      </w:r>
    </w:p>
    <w:p w:rsidR="004A7B0F" w:rsidRPr="006B7A02" w:rsidRDefault="004A7B0F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Бардык эсептер, байкоолор, өлчөөлөр тамеки жана махорка</w:t>
      </w:r>
      <w:r w:rsidR="00972942" w:rsidRPr="006B7A02">
        <w:rPr>
          <w:sz w:val="26"/>
          <w:szCs w:val="26"/>
          <w:lang w:val="ky-KG"/>
        </w:rPr>
        <w:t>га жүргүзүлүүчү</w:t>
      </w:r>
      <w:r w:rsidRPr="006B7A02">
        <w:rPr>
          <w:sz w:val="26"/>
          <w:szCs w:val="26"/>
          <w:lang w:val="ky-KG"/>
        </w:rPr>
        <w:t xml:space="preserve"> талаа, агротехникалык</w:t>
      </w:r>
      <w:r w:rsidR="00003D15">
        <w:rPr>
          <w:sz w:val="26"/>
          <w:szCs w:val="26"/>
          <w:lang w:val="ky-KG"/>
        </w:rPr>
        <w:t xml:space="preserve"> </w:t>
      </w:r>
      <w:r w:rsidR="00972942" w:rsidRPr="006B7A02">
        <w:rPr>
          <w:sz w:val="26"/>
          <w:szCs w:val="26"/>
          <w:lang w:val="ky-KG"/>
        </w:rPr>
        <w:t xml:space="preserve">тажрыйбалардын методикасына ылайык жүргүзүлдү </w:t>
      </w:r>
      <w:r w:rsidRPr="006B7A02">
        <w:rPr>
          <w:sz w:val="26"/>
          <w:szCs w:val="26"/>
          <w:lang w:val="ky-KG"/>
        </w:rPr>
        <w:t>(</w:t>
      </w:r>
      <w:proofErr w:type="spellStart"/>
      <w:r w:rsidRPr="006B7A02">
        <w:rPr>
          <w:sz w:val="26"/>
          <w:szCs w:val="26"/>
          <w:lang w:val="ky-KG"/>
        </w:rPr>
        <w:t>Г.М.Псарев</w:t>
      </w:r>
      <w:proofErr w:type="spellEnd"/>
      <w:r w:rsidRPr="006B7A02">
        <w:rPr>
          <w:sz w:val="26"/>
          <w:szCs w:val="26"/>
          <w:lang w:val="ky-KG"/>
        </w:rPr>
        <w:t xml:space="preserve">, </w:t>
      </w:r>
      <w:proofErr w:type="spellStart"/>
      <w:r w:rsidRPr="006B7A02">
        <w:rPr>
          <w:sz w:val="26"/>
          <w:szCs w:val="26"/>
          <w:lang w:val="ky-KG"/>
        </w:rPr>
        <w:t>Ю.А.Штомпель</w:t>
      </w:r>
      <w:proofErr w:type="spellEnd"/>
      <w:r w:rsidRPr="006B7A02">
        <w:rPr>
          <w:sz w:val="26"/>
          <w:szCs w:val="26"/>
          <w:lang w:val="ky-KG"/>
        </w:rPr>
        <w:t xml:space="preserve">, </w:t>
      </w:r>
      <w:proofErr w:type="spellStart"/>
      <w:r w:rsidRPr="006B7A02">
        <w:rPr>
          <w:sz w:val="26"/>
          <w:szCs w:val="26"/>
          <w:lang w:val="ky-KG"/>
        </w:rPr>
        <w:t>П.Н.Оказов</w:t>
      </w:r>
      <w:proofErr w:type="spellEnd"/>
      <w:r w:rsidRPr="006B7A02">
        <w:rPr>
          <w:sz w:val="26"/>
          <w:szCs w:val="26"/>
          <w:lang w:val="ky-KG"/>
        </w:rPr>
        <w:t xml:space="preserve"> жана башкалар,1978). </w:t>
      </w:r>
    </w:p>
    <w:p w:rsidR="00D82A70" w:rsidRPr="006B7A02" w:rsidRDefault="00444F97" w:rsidP="00AD7FFB">
      <w:pPr>
        <w:spacing w:after="0" w:line="240" w:lineRule="auto"/>
        <w:ind w:firstLine="708"/>
        <w:jc w:val="both"/>
        <w:rPr>
          <w:sz w:val="26"/>
          <w:szCs w:val="26"/>
          <w:lang w:val="ky-KG"/>
        </w:rPr>
      </w:pPr>
      <w:r w:rsidRPr="006B7A02">
        <w:rPr>
          <w:b/>
          <w:bCs/>
          <w:sz w:val="26"/>
          <w:szCs w:val="26"/>
          <w:lang w:val="ky-KG"/>
        </w:rPr>
        <w:t>2</w:t>
      </w:r>
      <w:r w:rsidRPr="00AD7FFB">
        <w:rPr>
          <w:b/>
          <w:bCs/>
          <w:sz w:val="26"/>
          <w:szCs w:val="26"/>
          <w:lang w:val="ky-KG"/>
        </w:rPr>
        <w:t>.2.</w:t>
      </w:r>
      <w:r w:rsidR="00003D15" w:rsidRPr="00AD7FFB">
        <w:rPr>
          <w:b/>
          <w:bCs/>
          <w:sz w:val="26"/>
          <w:szCs w:val="26"/>
          <w:lang w:val="ky-KG"/>
        </w:rPr>
        <w:t xml:space="preserve"> </w:t>
      </w:r>
      <w:r w:rsidR="00E2359D" w:rsidRPr="006B7A02">
        <w:rPr>
          <w:b/>
          <w:sz w:val="26"/>
          <w:szCs w:val="26"/>
          <w:lang w:val="ky-KG"/>
        </w:rPr>
        <w:t>Кыртыштын</w:t>
      </w:r>
      <w:r w:rsidR="00003D15">
        <w:rPr>
          <w:b/>
          <w:sz w:val="26"/>
          <w:szCs w:val="26"/>
          <w:lang w:val="ky-KG"/>
        </w:rPr>
        <w:t xml:space="preserve"> </w:t>
      </w:r>
      <w:r w:rsidR="00E2359D" w:rsidRPr="006B7A02">
        <w:rPr>
          <w:b/>
          <w:sz w:val="26"/>
          <w:szCs w:val="26"/>
          <w:lang w:val="ky-KG"/>
        </w:rPr>
        <w:t>органикалык</w:t>
      </w:r>
      <w:r w:rsidR="00003D15">
        <w:rPr>
          <w:b/>
          <w:sz w:val="26"/>
          <w:szCs w:val="26"/>
          <w:lang w:val="ky-KG"/>
        </w:rPr>
        <w:t xml:space="preserve"> </w:t>
      </w:r>
      <w:r w:rsidR="00E2359D" w:rsidRPr="006B7A02">
        <w:rPr>
          <w:b/>
          <w:sz w:val="26"/>
          <w:szCs w:val="26"/>
          <w:lang w:val="ky-KG"/>
        </w:rPr>
        <w:t>заттарынын</w:t>
      </w:r>
      <w:r w:rsidR="00003D15">
        <w:rPr>
          <w:b/>
          <w:sz w:val="26"/>
          <w:szCs w:val="26"/>
          <w:lang w:val="ky-KG"/>
        </w:rPr>
        <w:t xml:space="preserve"> </w:t>
      </w:r>
      <w:r w:rsidR="00E2359D" w:rsidRPr="006B7A02">
        <w:rPr>
          <w:b/>
          <w:sz w:val="26"/>
          <w:szCs w:val="26"/>
          <w:lang w:val="ky-KG"/>
        </w:rPr>
        <w:t>экологиялык</w:t>
      </w:r>
      <w:r w:rsidR="00003D15">
        <w:rPr>
          <w:b/>
          <w:sz w:val="26"/>
          <w:szCs w:val="26"/>
          <w:lang w:val="ky-KG"/>
        </w:rPr>
        <w:t xml:space="preserve"> </w:t>
      </w:r>
      <w:r w:rsidR="00E2359D" w:rsidRPr="006B7A02">
        <w:rPr>
          <w:b/>
          <w:sz w:val="26"/>
          <w:szCs w:val="26"/>
          <w:lang w:val="ky-KG"/>
        </w:rPr>
        <w:t>ролун</w:t>
      </w:r>
      <w:r w:rsidR="00003D15">
        <w:rPr>
          <w:b/>
          <w:sz w:val="26"/>
          <w:szCs w:val="26"/>
          <w:lang w:val="ky-KG"/>
        </w:rPr>
        <w:t xml:space="preserve"> </w:t>
      </w:r>
      <w:r w:rsidR="00E2359D" w:rsidRPr="006B7A02">
        <w:rPr>
          <w:b/>
          <w:sz w:val="26"/>
          <w:szCs w:val="26"/>
          <w:lang w:val="ky-KG"/>
        </w:rPr>
        <w:t>изилдөөнүн</w:t>
      </w:r>
      <w:r w:rsidR="00003D15">
        <w:rPr>
          <w:b/>
          <w:sz w:val="26"/>
          <w:szCs w:val="26"/>
          <w:lang w:val="ky-KG"/>
        </w:rPr>
        <w:t xml:space="preserve"> </w:t>
      </w:r>
      <w:proofErr w:type="spellStart"/>
      <w:r w:rsidR="00E2359D" w:rsidRPr="006B7A02">
        <w:rPr>
          <w:b/>
          <w:sz w:val="26"/>
          <w:szCs w:val="26"/>
          <w:lang w:val="ky-KG"/>
        </w:rPr>
        <w:t>методикасы</w:t>
      </w:r>
      <w:r w:rsidR="00E2359D" w:rsidRPr="006B7A02">
        <w:rPr>
          <w:sz w:val="26"/>
          <w:szCs w:val="26"/>
          <w:lang w:val="ky-KG"/>
        </w:rPr>
        <w:t>.Органикалык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семирткичтердин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жогорку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өлчөмдөрүнүн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кыртыш-өсүмдүк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системасынын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абалына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таасирин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изилдөөнү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Кыргызстандын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түштүгүнүн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типтүү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орточо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кум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чополуу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боз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топурактарында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которуштуруп айдоо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боюнча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көп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жылдык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тажрыйбаларда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жүргүзүшкөн. Мында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которуштуруп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айдоону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="00E2359D" w:rsidRPr="006B7A02">
        <w:rPr>
          <w:sz w:val="26"/>
          <w:szCs w:val="26"/>
          <w:lang w:val="ky-KG"/>
        </w:rPr>
        <w:t>ротациялоонун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ичинде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кыктын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көп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өлчөмүн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берүүдө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(</w:t>
      </w:r>
      <w:proofErr w:type="spellStart"/>
      <w:r w:rsidR="00E2359D" w:rsidRPr="006B7A02">
        <w:rPr>
          <w:sz w:val="26"/>
          <w:szCs w:val="26"/>
          <w:lang w:val="ky-KG"/>
        </w:rPr>
        <w:t>т/га</w:t>
      </w:r>
      <w:proofErr w:type="spellEnd"/>
      <w:r w:rsidR="00E2359D" w:rsidRPr="006B7A02">
        <w:rPr>
          <w:sz w:val="26"/>
          <w:szCs w:val="26"/>
          <w:lang w:val="ky-KG"/>
        </w:rPr>
        <w:t>)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="00E2359D" w:rsidRPr="006B7A02">
        <w:rPr>
          <w:sz w:val="26"/>
          <w:szCs w:val="26"/>
          <w:lang w:val="ky-KG"/>
        </w:rPr>
        <w:t>чириндинин</w:t>
      </w:r>
      <w:proofErr w:type="spellEnd"/>
      <w:r w:rsidR="00E2359D" w:rsidRPr="006B7A02">
        <w:rPr>
          <w:sz w:val="26"/>
          <w:szCs w:val="26"/>
          <w:lang w:val="ky-KG"/>
        </w:rPr>
        <w:t>,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 xml:space="preserve">кыймылдуу </w:t>
      </w:r>
      <w:proofErr w:type="spellStart"/>
      <w:r w:rsidR="00E2359D" w:rsidRPr="006B7A02">
        <w:rPr>
          <w:sz w:val="26"/>
          <w:szCs w:val="26"/>
          <w:lang w:val="ky-KG"/>
        </w:rPr>
        <w:t>фосфоттардын</w:t>
      </w:r>
      <w:proofErr w:type="spellEnd"/>
      <w:r w:rsidR="00E2359D" w:rsidRPr="006B7A02">
        <w:rPr>
          <w:sz w:val="26"/>
          <w:szCs w:val="26"/>
          <w:lang w:val="ky-KG"/>
        </w:rPr>
        <w:t>,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азоттун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кыймылдуу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формаларынын,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кыймылдуу калийдин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тутумдарынын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өзгөрүү</w:t>
      </w:r>
      <w:r w:rsidR="0075424C" w:rsidRPr="006B7A02">
        <w:rPr>
          <w:sz w:val="26"/>
          <w:szCs w:val="26"/>
          <w:lang w:val="ky-KG"/>
        </w:rPr>
        <w:t>сү</w:t>
      </w:r>
      <w:r w:rsidR="00003D15">
        <w:rPr>
          <w:sz w:val="26"/>
          <w:szCs w:val="26"/>
          <w:lang w:val="ky-KG"/>
        </w:rPr>
        <w:t xml:space="preserve"> </w:t>
      </w:r>
      <w:r w:rsidR="0075424C"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="0075424C" w:rsidRPr="006B7A02">
        <w:rPr>
          <w:sz w:val="26"/>
          <w:szCs w:val="26"/>
          <w:lang w:val="ky-KG"/>
        </w:rPr>
        <w:t>кыртыштын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="0075424C" w:rsidRPr="006B7A02">
        <w:rPr>
          <w:sz w:val="26"/>
          <w:szCs w:val="26"/>
          <w:lang w:val="ky-KG"/>
        </w:rPr>
        <w:t>рН</w:t>
      </w:r>
      <w:r w:rsidR="00E2359D" w:rsidRPr="006B7A02">
        <w:rPr>
          <w:sz w:val="26"/>
          <w:szCs w:val="26"/>
          <w:lang w:val="ky-KG"/>
        </w:rPr>
        <w:t>нын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(0-30 см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катмардагы)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өзгөрүүсү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lastRenderedPageBreak/>
        <w:t>аныкталып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жатты.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Бул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учурда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кыктын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0;10;20;30;40; 60; 80; 100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="00E2359D" w:rsidRPr="006B7A02">
        <w:rPr>
          <w:sz w:val="26"/>
          <w:szCs w:val="26"/>
          <w:lang w:val="ky-KG"/>
        </w:rPr>
        <w:t>т/га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өлчөмдөрү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колдонулуп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жатты.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Алты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талаалуу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которуштуруп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айдоонун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схемасы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төмөндөгүдөй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болгон: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силостук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жүгөрү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+ көп жылдык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чөптөр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+ көп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жылдык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чөптөр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(2жылдык)+ көп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>жылдык чөптөр</w:t>
      </w:r>
      <w:r w:rsidR="00003D15">
        <w:rPr>
          <w:sz w:val="26"/>
          <w:szCs w:val="26"/>
          <w:lang w:val="ky-KG"/>
        </w:rPr>
        <w:t xml:space="preserve"> </w:t>
      </w:r>
      <w:r w:rsidR="00E2359D" w:rsidRPr="006B7A02">
        <w:rPr>
          <w:sz w:val="26"/>
          <w:szCs w:val="26"/>
          <w:lang w:val="ky-KG"/>
        </w:rPr>
        <w:t xml:space="preserve">(3 жылдык)+ тамеки (1 </w:t>
      </w:r>
      <w:r w:rsidR="00D82A70" w:rsidRPr="006B7A02">
        <w:rPr>
          <w:sz w:val="26"/>
          <w:szCs w:val="26"/>
          <w:lang w:val="ky-KG"/>
        </w:rPr>
        <w:t>жылдык)+ тамеки</w:t>
      </w:r>
      <w:r w:rsidR="00003D15">
        <w:rPr>
          <w:sz w:val="26"/>
          <w:szCs w:val="26"/>
          <w:lang w:val="ky-KG"/>
        </w:rPr>
        <w:t xml:space="preserve"> </w:t>
      </w:r>
      <w:r w:rsidR="00D82A70" w:rsidRPr="006B7A02">
        <w:rPr>
          <w:sz w:val="26"/>
          <w:szCs w:val="26"/>
          <w:lang w:val="ky-KG"/>
        </w:rPr>
        <w:t>(2жылдык)+</w:t>
      </w:r>
      <w:r w:rsidR="00003D15">
        <w:rPr>
          <w:sz w:val="26"/>
          <w:szCs w:val="26"/>
          <w:lang w:val="ky-KG"/>
        </w:rPr>
        <w:t xml:space="preserve"> </w:t>
      </w:r>
      <w:r w:rsidR="00D82A70" w:rsidRPr="006B7A02">
        <w:rPr>
          <w:sz w:val="26"/>
          <w:szCs w:val="26"/>
          <w:lang w:val="ky-KG"/>
        </w:rPr>
        <w:t>күздүк</w:t>
      </w:r>
      <w:r w:rsidR="00003D15">
        <w:rPr>
          <w:sz w:val="26"/>
          <w:szCs w:val="26"/>
          <w:lang w:val="ky-KG"/>
        </w:rPr>
        <w:t xml:space="preserve"> </w:t>
      </w:r>
      <w:r w:rsidR="00D82A70" w:rsidRPr="006B7A02">
        <w:rPr>
          <w:sz w:val="26"/>
          <w:szCs w:val="26"/>
          <w:lang w:val="ky-KG"/>
        </w:rPr>
        <w:t>буудай + эгиндик</w:t>
      </w:r>
      <w:r w:rsidR="00003D15">
        <w:rPr>
          <w:sz w:val="26"/>
          <w:szCs w:val="26"/>
          <w:lang w:val="ky-KG"/>
        </w:rPr>
        <w:t xml:space="preserve"> </w:t>
      </w:r>
      <w:r w:rsidR="00D82A70" w:rsidRPr="006B7A02">
        <w:rPr>
          <w:sz w:val="26"/>
          <w:szCs w:val="26"/>
          <w:lang w:val="ky-KG"/>
        </w:rPr>
        <w:t xml:space="preserve">буурчак. </w:t>
      </w:r>
    </w:p>
    <w:p w:rsidR="00E5647E" w:rsidRPr="006B7A02" w:rsidRDefault="00D82A70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1-т</w:t>
      </w:r>
      <w:r w:rsidR="006D43E1" w:rsidRPr="006B7A02">
        <w:rPr>
          <w:sz w:val="26"/>
          <w:szCs w:val="26"/>
          <w:lang w:val="ky-KG"/>
        </w:rPr>
        <w:t>аблица.</w:t>
      </w:r>
      <w:r w:rsidR="00AD7FFB">
        <w:rPr>
          <w:sz w:val="26"/>
          <w:szCs w:val="26"/>
          <w:lang w:val="ky-KG"/>
        </w:rPr>
        <w:t>-</w:t>
      </w:r>
      <w:r w:rsidR="006D43E1" w:rsidRPr="006B7A02">
        <w:rPr>
          <w:sz w:val="26"/>
          <w:szCs w:val="26"/>
          <w:lang w:val="ky-KG"/>
        </w:rPr>
        <w:t xml:space="preserve"> Кыртыштын тамеки </w:t>
      </w:r>
      <w:proofErr w:type="spellStart"/>
      <w:r w:rsidR="006D43E1" w:rsidRPr="006B7A02">
        <w:rPr>
          <w:sz w:val="26"/>
          <w:szCs w:val="26"/>
          <w:lang w:val="ky-KG"/>
        </w:rPr>
        <w:t>өсүмдүгүнөминералдык</w:t>
      </w:r>
      <w:proofErr w:type="spellEnd"/>
      <w:r w:rsidRPr="006B7A02">
        <w:rPr>
          <w:sz w:val="26"/>
          <w:szCs w:val="26"/>
          <w:lang w:val="ky-KG"/>
        </w:rPr>
        <w:t xml:space="preserve"> жер семирткичтерди </w:t>
      </w:r>
      <w:proofErr w:type="spellStart"/>
      <w:r w:rsidRPr="006B7A02">
        <w:rPr>
          <w:sz w:val="26"/>
          <w:szCs w:val="26"/>
          <w:lang w:val="ky-KG"/>
        </w:rPr>
        <w:t>тендештирбей</w:t>
      </w:r>
      <w:proofErr w:type="spellEnd"/>
      <w:r w:rsidRPr="006B7A02">
        <w:rPr>
          <w:sz w:val="26"/>
          <w:szCs w:val="26"/>
          <w:lang w:val="ky-KG"/>
        </w:rPr>
        <w:t xml:space="preserve"> колдонуунун таасири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боюнча тажрыйбанын схемасы </w:t>
      </w:r>
    </w:p>
    <w:tbl>
      <w:tblPr>
        <w:tblStyle w:val="aa"/>
        <w:tblW w:w="9055" w:type="dxa"/>
        <w:jc w:val="center"/>
        <w:tblLayout w:type="fixed"/>
        <w:tblLook w:val="04A0"/>
      </w:tblPr>
      <w:tblGrid>
        <w:gridCol w:w="534"/>
        <w:gridCol w:w="708"/>
        <w:gridCol w:w="993"/>
        <w:gridCol w:w="850"/>
        <w:gridCol w:w="709"/>
        <w:gridCol w:w="850"/>
        <w:gridCol w:w="851"/>
        <w:gridCol w:w="709"/>
        <w:gridCol w:w="584"/>
        <w:gridCol w:w="579"/>
        <w:gridCol w:w="708"/>
        <w:gridCol w:w="510"/>
        <w:gridCol w:w="470"/>
      </w:tblGrid>
      <w:tr w:rsidR="00F46512" w:rsidTr="00003D15">
        <w:trPr>
          <w:jc w:val="center"/>
        </w:trPr>
        <w:tc>
          <w:tcPr>
            <w:tcW w:w="534" w:type="dxa"/>
          </w:tcPr>
          <w:p w:rsidR="008C5E29" w:rsidRPr="00E5647E" w:rsidRDefault="008C5E29" w:rsidP="00E5647E">
            <w:pPr>
              <w:ind w:right="-108"/>
              <w:jc w:val="both"/>
              <w:rPr>
                <w:sz w:val="24"/>
                <w:szCs w:val="24"/>
                <w:lang w:val="ky-KG"/>
              </w:rPr>
            </w:pPr>
            <w:proofErr w:type="spellStart"/>
            <w:r>
              <w:rPr>
                <w:sz w:val="24"/>
                <w:szCs w:val="24"/>
                <w:lang w:val="ky-KG"/>
              </w:rPr>
              <w:t>вар.</w:t>
            </w:r>
            <w:proofErr w:type="spellEnd"/>
          </w:p>
        </w:tc>
        <w:tc>
          <w:tcPr>
            <w:tcW w:w="2551" w:type="dxa"/>
            <w:gridSpan w:val="3"/>
          </w:tcPr>
          <w:p w:rsidR="008C5E29" w:rsidRPr="00E5647E" w:rsidRDefault="008C5E29" w:rsidP="00F508B8">
            <w:pPr>
              <w:jc w:val="center"/>
              <w:rPr>
                <w:sz w:val="24"/>
                <w:szCs w:val="24"/>
                <w:lang w:val="ky-KG"/>
              </w:rPr>
            </w:pPr>
            <w:proofErr w:type="spellStart"/>
            <w:r>
              <w:rPr>
                <w:sz w:val="24"/>
                <w:szCs w:val="24"/>
                <w:lang w:val="ky-KG"/>
              </w:rPr>
              <w:t>Жерсемирткичтердин</w:t>
            </w:r>
            <w:proofErr w:type="spellEnd"/>
            <w:r>
              <w:rPr>
                <w:sz w:val="24"/>
                <w:szCs w:val="24"/>
                <w:lang w:val="ky-KG"/>
              </w:rPr>
              <w:t xml:space="preserve"> жылдык нормасы, </w:t>
            </w:r>
            <w:proofErr w:type="spellStart"/>
            <w:r>
              <w:rPr>
                <w:sz w:val="24"/>
                <w:szCs w:val="24"/>
                <w:lang w:val="ky-KG"/>
              </w:rPr>
              <w:t>кг/га</w:t>
            </w:r>
            <w:proofErr w:type="spellEnd"/>
          </w:p>
        </w:tc>
        <w:tc>
          <w:tcPr>
            <w:tcW w:w="2410" w:type="dxa"/>
            <w:gridSpan w:val="3"/>
          </w:tcPr>
          <w:p w:rsidR="008C5E29" w:rsidRPr="00E5647E" w:rsidRDefault="008C5E29" w:rsidP="008C5E29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 xml:space="preserve">Жер семирткичтерди тоңдурма алдына берүү, </w:t>
            </w:r>
            <w:proofErr w:type="spellStart"/>
            <w:r>
              <w:rPr>
                <w:sz w:val="24"/>
                <w:szCs w:val="24"/>
                <w:lang w:val="ky-KG"/>
              </w:rPr>
              <w:t>кг/га</w:t>
            </w:r>
            <w:proofErr w:type="spellEnd"/>
          </w:p>
        </w:tc>
        <w:tc>
          <w:tcPr>
            <w:tcW w:w="1872" w:type="dxa"/>
            <w:gridSpan w:val="3"/>
          </w:tcPr>
          <w:p w:rsidR="008C5E29" w:rsidRPr="00E5647E" w:rsidRDefault="008C5E29" w:rsidP="008C5E29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 xml:space="preserve">Эгүү алдында, </w:t>
            </w:r>
            <w:proofErr w:type="spellStart"/>
            <w:r>
              <w:rPr>
                <w:sz w:val="24"/>
                <w:szCs w:val="24"/>
                <w:lang w:val="ky-KG"/>
              </w:rPr>
              <w:t>кг/га</w:t>
            </w:r>
            <w:proofErr w:type="spellEnd"/>
          </w:p>
        </w:tc>
        <w:tc>
          <w:tcPr>
            <w:tcW w:w="1688" w:type="dxa"/>
            <w:gridSpan w:val="3"/>
          </w:tcPr>
          <w:p w:rsidR="008C5E29" w:rsidRPr="00E5647E" w:rsidRDefault="008C5E29" w:rsidP="008C5E29">
            <w:pPr>
              <w:jc w:val="center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 xml:space="preserve">Кошумча азыктандырууга, </w:t>
            </w:r>
            <w:proofErr w:type="spellStart"/>
            <w:r>
              <w:rPr>
                <w:sz w:val="24"/>
                <w:szCs w:val="24"/>
                <w:lang w:val="ky-KG"/>
              </w:rPr>
              <w:t>кг/га</w:t>
            </w:r>
            <w:proofErr w:type="spellEnd"/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Pr="00E5647E" w:rsidRDefault="008C5E29" w:rsidP="00604374">
            <w:pPr>
              <w:jc w:val="both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№</w:t>
            </w:r>
          </w:p>
        </w:tc>
        <w:tc>
          <w:tcPr>
            <w:tcW w:w="708" w:type="dxa"/>
          </w:tcPr>
          <w:p w:rsidR="008C5E29" w:rsidRPr="008C5E29" w:rsidRDefault="008C5E29" w:rsidP="008C5E2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993" w:type="dxa"/>
          </w:tcPr>
          <w:p w:rsidR="008C5E29" w:rsidRPr="008C5E29" w:rsidRDefault="008C5E29" w:rsidP="008C5E2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</w:t>
            </w:r>
          </w:p>
        </w:tc>
        <w:tc>
          <w:tcPr>
            <w:tcW w:w="850" w:type="dxa"/>
          </w:tcPr>
          <w:p w:rsidR="008C5E29" w:rsidRPr="008C5E29" w:rsidRDefault="008C5E29" w:rsidP="008C5E2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</w:p>
        </w:tc>
        <w:tc>
          <w:tcPr>
            <w:tcW w:w="709" w:type="dxa"/>
          </w:tcPr>
          <w:p w:rsidR="008C5E29" w:rsidRPr="008C5E29" w:rsidRDefault="008C5E29" w:rsidP="00C111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850" w:type="dxa"/>
          </w:tcPr>
          <w:p w:rsidR="008C5E29" w:rsidRPr="008C5E29" w:rsidRDefault="008C5E29" w:rsidP="00C111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</w:t>
            </w:r>
          </w:p>
        </w:tc>
        <w:tc>
          <w:tcPr>
            <w:tcW w:w="851" w:type="dxa"/>
          </w:tcPr>
          <w:p w:rsidR="008C5E29" w:rsidRPr="008C5E29" w:rsidRDefault="008C5E29" w:rsidP="00C111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</w:p>
        </w:tc>
        <w:tc>
          <w:tcPr>
            <w:tcW w:w="709" w:type="dxa"/>
          </w:tcPr>
          <w:p w:rsidR="008C5E29" w:rsidRPr="008C5E29" w:rsidRDefault="008C5E29" w:rsidP="00C111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584" w:type="dxa"/>
          </w:tcPr>
          <w:p w:rsidR="008C5E29" w:rsidRPr="008C5E29" w:rsidRDefault="008C5E29" w:rsidP="00C111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</w:t>
            </w:r>
          </w:p>
        </w:tc>
        <w:tc>
          <w:tcPr>
            <w:tcW w:w="579" w:type="dxa"/>
          </w:tcPr>
          <w:p w:rsidR="008C5E29" w:rsidRPr="008C5E29" w:rsidRDefault="008C5E29" w:rsidP="00C111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</w:p>
        </w:tc>
        <w:tc>
          <w:tcPr>
            <w:tcW w:w="708" w:type="dxa"/>
          </w:tcPr>
          <w:p w:rsidR="008C5E29" w:rsidRPr="008C5E29" w:rsidRDefault="008C5E29" w:rsidP="00C111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510" w:type="dxa"/>
          </w:tcPr>
          <w:p w:rsidR="008C5E29" w:rsidRPr="008C5E29" w:rsidRDefault="008C5E29" w:rsidP="00C111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</w:t>
            </w:r>
          </w:p>
        </w:tc>
        <w:tc>
          <w:tcPr>
            <w:tcW w:w="470" w:type="dxa"/>
          </w:tcPr>
          <w:p w:rsidR="008C5E29" w:rsidRPr="008C5E29" w:rsidRDefault="008C5E29" w:rsidP="00C1119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K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P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08" w:type="dxa"/>
          </w:tcPr>
          <w:p w:rsidR="008C5E29" w:rsidRPr="00F46512" w:rsidRDefault="00F46512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</w:tcPr>
          <w:p w:rsidR="008C5E29" w:rsidRPr="00F46512" w:rsidRDefault="00F46512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F46512" w:rsidRDefault="00F46512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</w:tcPr>
          <w:p w:rsidR="008C5E29" w:rsidRPr="00F46512" w:rsidRDefault="00F46512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F46512" w:rsidRDefault="00F46512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8C5E29" w:rsidRPr="00F46512" w:rsidRDefault="00F46512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</w:tcPr>
          <w:p w:rsidR="008C5E29" w:rsidRPr="00F46512" w:rsidRDefault="00F46512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84" w:type="dxa"/>
          </w:tcPr>
          <w:p w:rsidR="008C5E29" w:rsidRPr="00F46512" w:rsidRDefault="00F46512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F46512" w:rsidRDefault="00F46512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F46512" w:rsidRDefault="00F46512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10" w:type="dxa"/>
          </w:tcPr>
          <w:p w:rsidR="008C5E29" w:rsidRPr="00F46512" w:rsidRDefault="00F46512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F46512" w:rsidRDefault="00F46512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P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08" w:type="dxa"/>
          </w:tcPr>
          <w:p w:rsidR="008C5E29" w:rsidRPr="00557D6C" w:rsidRDefault="00557D6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</w:tcPr>
          <w:p w:rsidR="008C5E29" w:rsidRPr="00557D6C" w:rsidRDefault="00557D6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850" w:type="dxa"/>
          </w:tcPr>
          <w:p w:rsidR="008C5E29" w:rsidRPr="00557D6C" w:rsidRDefault="00557D6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557D6C" w:rsidRDefault="00557D6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557D6C" w:rsidRDefault="00557D6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851" w:type="dxa"/>
          </w:tcPr>
          <w:p w:rsidR="008C5E29" w:rsidRPr="00557D6C" w:rsidRDefault="00557D6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557D6C" w:rsidRDefault="00557D6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84" w:type="dxa"/>
          </w:tcPr>
          <w:p w:rsidR="008C5E29" w:rsidRPr="00557D6C" w:rsidRDefault="00557D6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557D6C" w:rsidRDefault="00557D6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557D6C" w:rsidRDefault="00557D6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557D6C" w:rsidRDefault="00557D6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557D6C" w:rsidRDefault="00557D6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P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08" w:type="dxa"/>
          </w:tcPr>
          <w:p w:rsidR="008C5E29" w:rsidRPr="00514F4C" w:rsidRDefault="00514F4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993" w:type="dxa"/>
          </w:tcPr>
          <w:p w:rsidR="008C5E29" w:rsidRPr="00514F4C" w:rsidRDefault="00514F4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850" w:type="dxa"/>
          </w:tcPr>
          <w:p w:rsidR="008C5E29" w:rsidRPr="00514F4C" w:rsidRDefault="00514F4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514F4C" w:rsidRDefault="00514F4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514F4C" w:rsidRDefault="00514F4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851" w:type="dxa"/>
          </w:tcPr>
          <w:p w:rsidR="008C5E29" w:rsidRPr="00514F4C" w:rsidRDefault="00514F4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514F4C" w:rsidRDefault="00514F4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84" w:type="dxa"/>
          </w:tcPr>
          <w:p w:rsidR="008C5E29" w:rsidRPr="00514F4C" w:rsidRDefault="00514F4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514F4C" w:rsidRDefault="00514F4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514F4C" w:rsidRDefault="00514F4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514F4C" w:rsidRDefault="00514F4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514F4C" w:rsidRDefault="00514F4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P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993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851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584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P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993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851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584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P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993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851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210</w:t>
            </w:r>
          </w:p>
        </w:tc>
        <w:tc>
          <w:tcPr>
            <w:tcW w:w="584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993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584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993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851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584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993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851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584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993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1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84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993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851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84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993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851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584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13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993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851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70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90</w:t>
            </w:r>
          </w:p>
        </w:tc>
        <w:tc>
          <w:tcPr>
            <w:tcW w:w="584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25669C" w:rsidRDefault="0025669C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</w:t>
            </w:r>
          </w:p>
        </w:tc>
        <w:tc>
          <w:tcPr>
            <w:tcW w:w="708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993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85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851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84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708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993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85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851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584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</w:t>
            </w:r>
          </w:p>
        </w:tc>
        <w:tc>
          <w:tcPr>
            <w:tcW w:w="708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993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85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851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60</w:t>
            </w:r>
          </w:p>
        </w:tc>
        <w:tc>
          <w:tcPr>
            <w:tcW w:w="709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210</w:t>
            </w:r>
          </w:p>
        </w:tc>
        <w:tc>
          <w:tcPr>
            <w:tcW w:w="584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</w:p>
        </w:tc>
        <w:tc>
          <w:tcPr>
            <w:tcW w:w="708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993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85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09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851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09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210</w:t>
            </w:r>
          </w:p>
        </w:tc>
        <w:tc>
          <w:tcPr>
            <w:tcW w:w="584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8C5E29" w:rsidRDefault="008C5E29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</w:t>
            </w:r>
          </w:p>
        </w:tc>
        <w:tc>
          <w:tcPr>
            <w:tcW w:w="708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993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85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09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851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709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584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8C5E29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F46512" w:rsidRDefault="00F46512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708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993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850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709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851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709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584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  <w:tr w:rsidR="00F46512" w:rsidTr="00003D15">
        <w:trPr>
          <w:jc w:val="center"/>
        </w:trPr>
        <w:tc>
          <w:tcPr>
            <w:tcW w:w="534" w:type="dxa"/>
          </w:tcPr>
          <w:p w:rsidR="00F46512" w:rsidRDefault="00F46512" w:rsidP="00604374">
            <w:pPr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708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240</w:t>
            </w:r>
          </w:p>
        </w:tc>
        <w:tc>
          <w:tcPr>
            <w:tcW w:w="993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850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709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850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851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709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210</w:t>
            </w:r>
          </w:p>
        </w:tc>
        <w:tc>
          <w:tcPr>
            <w:tcW w:w="584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579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08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30</w:t>
            </w:r>
          </w:p>
        </w:tc>
        <w:tc>
          <w:tcPr>
            <w:tcW w:w="510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470" w:type="dxa"/>
          </w:tcPr>
          <w:p w:rsidR="00F46512" w:rsidRPr="00306315" w:rsidRDefault="00306315" w:rsidP="00F4651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</w:tr>
    </w:tbl>
    <w:p w:rsidR="00AC1B59" w:rsidRPr="006B7A02" w:rsidRDefault="00AC1B59" w:rsidP="00C11196">
      <w:pPr>
        <w:spacing w:after="0" w:line="240" w:lineRule="auto"/>
        <w:ind w:firstLine="708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Кургатуудан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кийин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үлгүлөрүндө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кыртыштагы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азыктандыруучу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заттардын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(С,N, Р, </w:t>
      </w:r>
      <w:proofErr w:type="spellStart"/>
      <w:r w:rsidRPr="006B7A02">
        <w:rPr>
          <w:sz w:val="26"/>
          <w:szCs w:val="26"/>
          <w:lang w:val="ky-KG"/>
        </w:rPr>
        <w:t>К,Са</w:t>
      </w:r>
      <w:proofErr w:type="spellEnd"/>
      <w:r w:rsidRPr="006B7A02">
        <w:rPr>
          <w:sz w:val="26"/>
          <w:szCs w:val="26"/>
          <w:lang w:val="ky-KG"/>
        </w:rPr>
        <w:t xml:space="preserve">, </w:t>
      </w:r>
      <w:proofErr w:type="spellStart"/>
      <w:r w:rsidRPr="006B7A02">
        <w:rPr>
          <w:sz w:val="26"/>
          <w:szCs w:val="26"/>
          <w:lang w:val="ky-KG"/>
        </w:rPr>
        <w:t>Мg</w:t>
      </w:r>
      <w:proofErr w:type="spellEnd"/>
      <w:r w:rsidRPr="006B7A02">
        <w:rPr>
          <w:sz w:val="26"/>
          <w:szCs w:val="26"/>
          <w:lang w:val="ky-KG"/>
        </w:rPr>
        <w:t>)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тутуму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кыртыштын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Mehlich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111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экстрагенттериндеги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рН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реакциясы аныкталды.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Са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Мg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ААSтын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жардамы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менен, </w:t>
      </w:r>
      <w:proofErr w:type="spellStart"/>
      <w:r w:rsidRPr="006B7A02">
        <w:rPr>
          <w:sz w:val="26"/>
          <w:szCs w:val="26"/>
          <w:lang w:val="ky-KG"/>
        </w:rPr>
        <w:t>КАЕSтин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жардамы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менен,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Р</w:t>
      </w:r>
      <w:proofErr w:type="spellEnd"/>
      <w:r w:rsidRPr="006B7A02">
        <w:rPr>
          <w:sz w:val="26"/>
          <w:szCs w:val="26"/>
          <w:lang w:val="ky-KG"/>
        </w:rPr>
        <w:t xml:space="preserve"> – </w:t>
      </w:r>
      <w:proofErr w:type="spellStart"/>
      <w:r w:rsidRPr="006B7A02">
        <w:rPr>
          <w:sz w:val="26"/>
          <w:szCs w:val="26"/>
          <w:lang w:val="ky-KG"/>
        </w:rPr>
        <w:t>спектометрикалык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метод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менен,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жалпы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N 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органикалык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көмүртек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Дюмдун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усулу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менен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аныкталды;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тутуму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Вельтенин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1,725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коэффиценти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менен эсептелди;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кургак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зат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автоматтык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режимдеги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нымдуулуктун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анализатору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менен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аныкталды.</w:t>
      </w:r>
    </w:p>
    <w:p w:rsidR="00AC1B59" w:rsidRPr="006B7A02" w:rsidRDefault="00AC1B59" w:rsidP="00AD7FFB">
      <w:pPr>
        <w:spacing w:after="0" w:line="240" w:lineRule="auto"/>
        <w:ind w:firstLine="708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2.3. Кыртыш-өсүмдүк системасында заттар жана энергиянын балансына которуштуруп айдоонун таасир этишине изилдөө жүргүзүүнүн шарттары жана методикасы</w:t>
      </w:r>
      <w:r w:rsidR="00AD7FFB">
        <w:rPr>
          <w:b/>
          <w:sz w:val="26"/>
          <w:szCs w:val="26"/>
          <w:lang w:val="ky-KG"/>
        </w:rPr>
        <w:t xml:space="preserve">. </w:t>
      </w:r>
      <w:r w:rsidRPr="006B7A02">
        <w:rPr>
          <w:sz w:val="26"/>
          <w:szCs w:val="26"/>
          <w:lang w:val="ky-KG"/>
        </w:rPr>
        <w:t>Лабор</w:t>
      </w:r>
      <w:r w:rsidR="00BA7DE4">
        <w:rPr>
          <w:sz w:val="26"/>
          <w:szCs w:val="26"/>
          <w:lang w:val="ky-KG"/>
        </w:rPr>
        <w:t>а</w:t>
      </w:r>
      <w:r w:rsidRPr="006B7A02">
        <w:rPr>
          <w:sz w:val="26"/>
          <w:szCs w:val="26"/>
          <w:lang w:val="ky-KG"/>
        </w:rPr>
        <w:t>ториялык-талаа тажрыйбалары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“Тамеки” илимий-өндүрүштү</w:t>
      </w:r>
      <w:r w:rsidR="006D43E1" w:rsidRPr="006B7A02">
        <w:rPr>
          <w:sz w:val="26"/>
          <w:szCs w:val="26"/>
          <w:lang w:val="ky-KG"/>
        </w:rPr>
        <w:t>к айыл чарба кооперативинде 1975</w:t>
      </w:r>
      <w:r w:rsidRPr="006B7A02">
        <w:rPr>
          <w:sz w:val="26"/>
          <w:szCs w:val="26"/>
          <w:lang w:val="ky-KG"/>
        </w:rPr>
        <w:t xml:space="preserve">, 1976 жана 1977-жылдары салынган тажрыйбалык которуштуруп айдоо талааларында жүргүзүлдү. Тажрыйбада тамекинин </w:t>
      </w:r>
      <w:proofErr w:type="spellStart"/>
      <w:r w:rsidRPr="006B7A02">
        <w:rPr>
          <w:sz w:val="26"/>
          <w:szCs w:val="26"/>
          <w:lang w:val="ky-KG"/>
        </w:rPr>
        <w:t>райондошкон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Дюбек</w:t>
      </w:r>
      <w:proofErr w:type="spellEnd"/>
      <w:r w:rsidRPr="006B7A02">
        <w:rPr>
          <w:sz w:val="26"/>
          <w:szCs w:val="26"/>
          <w:lang w:val="ky-KG"/>
        </w:rPr>
        <w:t xml:space="preserve"> 44-01 жана </w:t>
      </w:r>
      <w:proofErr w:type="spellStart"/>
      <w:r w:rsidRPr="006B7A02">
        <w:rPr>
          <w:sz w:val="26"/>
          <w:szCs w:val="26"/>
          <w:lang w:val="ky-KG"/>
        </w:rPr>
        <w:t>Дюбек</w:t>
      </w:r>
      <w:proofErr w:type="spellEnd"/>
      <w:r w:rsidRPr="006B7A02">
        <w:rPr>
          <w:sz w:val="26"/>
          <w:szCs w:val="26"/>
          <w:lang w:val="ky-KG"/>
        </w:rPr>
        <w:t xml:space="preserve"> жаңы сорттору, Өзгөндүн жергиликтүү бедеси, жүгөрүнүн </w:t>
      </w:r>
      <w:proofErr w:type="spellStart"/>
      <w:r w:rsidRPr="006B7A02">
        <w:rPr>
          <w:sz w:val="26"/>
          <w:szCs w:val="26"/>
          <w:lang w:val="ky-KG"/>
        </w:rPr>
        <w:t>Югославия</w:t>
      </w:r>
      <w:proofErr w:type="spellEnd"/>
      <w:r w:rsidRPr="006B7A02">
        <w:rPr>
          <w:sz w:val="26"/>
          <w:szCs w:val="26"/>
          <w:lang w:val="ky-KG"/>
        </w:rPr>
        <w:t xml:space="preserve"> гибриди жана </w:t>
      </w:r>
      <w:proofErr w:type="spellStart"/>
      <w:r w:rsidRPr="006B7A02">
        <w:rPr>
          <w:sz w:val="26"/>
          <w:szCs w:val="26"/>
          <w:lang w:val="ky-KG"/>
        </w:rPr>
        <w:t>Октябрский</w:t>
      </w:r>
      <w:proofErr w:type="spellEnd"/>
      <w:r w:rsidRPr="006B7A02">
        <w:rPr>
          <w:sz w:val="26"/>
          <w:szCs w:val="26"/>
          <w:lang w:val="ky-KG"/>
        </w:rPr>
        <w:t xml:space="preserve"> 70 сорттору, </w:t>
      </w:r>
      <w:proofErr w:type="spellStart"/>
      <w:r w:rsidRPr="006B7A02">
        <w:rPr>
          <w:sz w:val="26"/>
          <w:szCs w:val="26"/>
          <w:lang w:val="ky-KG"/>
        </w:rPr>
        <w:t>Уладовский</w:t>
      </w:r>
      <w:proofErr w:type="spellEnd"/>
      <w:r w:rsidRPr="006B7A02">
        <w:rPr>
          <w:sz w:val="26"/>
          <w:szCs w:val="26"/>
          <w:lang w:val="ky-KG"/>
        </w:rPr>
        <w:t xml:space="preserve"> 303, </w:t>
      </w:r>
      <w:proofErr w:type="spellStart"/>
      <w:r w:rsidRPr="006B7A02">
        <w:rPr>
          <w:sz w:val="26"/>
          <w:szCs w:val="26"/>
          <w:lang w:val="ky-KG"/>
        </w:rPr>
        <w:t>Никольсон</w:t>
      </w:r>
      <w:proofErr w:type="spellEnd"/>
      <w:r w:rsidRPr="006B7A02">
        <w:rPr>
          <w:sz w:val="26"/>
          <w:szCs w:val="26"/>
          <w:lang w:val="ky-KG"/>
        </w:rPr>
        <w:t xml:space="preserve"> жана Чыгыш 55 буурчактары </w:t>
      </w:r>
      <w:proofErr w:type="spellStart"/>
      <w:r w:rsidRPr="006B7A02">
        <w:rPr>
          <w:sz w:val="26"/>
          <w:szCs w:val="26"/>
          <w:lang w:val="ky-KG"/>
        </w:rPr>
        <w:t>өстүрүлдү.Аларды</w:t>
      </w:r>
      <w:proofErr w:type="spellEnd"/>
      <w:r w:rsidRPr="006B7A02">
        <w:rPr>
          <w:sz w:val="26"/>
          <w:szCs w:val="26"/>
          <w:lang w:val="ky-KG"/>
        </w:rPr>
        <w:t xml:space="preserve"> иштетүүнүн жана жыйноонун агротехникасы Ош о</w:t>
      </w:r>
      <w:r w:rsidR="00972942" w:rsidRPr="006B7A02">
        <w:rPr>
          <w:sz w:val="26"/>
          <w:szCs w:val="26"/>
          <w:lang w:val="ky-KG"/>
        </w:rPr>
        <w:t>бластына сунуш кылынганга окшош</w:t>
      </w:r>
      <w:r w:rsidRPr="006B7A02">
        <w:rPr>
          <w:sz w:val="26"/>
          <w:szCs w:val="26"/>
          <w:lang w:val="ky-KG"/>
        </w:rPr>
        <w:t xml:space="preserve">. Которуштуруп айдоодо изилденип жаткан тамекинин </w:t>
      </w:r>
      <w:r w:rsidR="00972942" w:rsidRPr="006B7A02">
        <w:rPr>
          <w:sz w:val="26"/>
          <w:szCs w:val="26"/>
          <w:lang w:val="ky-KG"/>
        </w:rPr>
        <w:t xml:space="preserve">жана </w:t>
      </w:r>
      <w:r w:rsidRPr="006B7A02">
        <w:rPr>
          <w:sz w:val="26"/>
          <w:szCs w:val="26"/>
          <w:lang w:val="ky-KG"/>
        </w:rPr>
        <w:t>башка өсүмдүктөрдүн өсүүсүнө жана өнүгүүсүнө бардык эсеп</w:t>
      </w:r>
      <w:r w:rsidR="00972942" w:rsidRPr="006B7A02">
        <w:rPr>
          <w:sz w:val="26"/>
          <w:szCs w:val="26"/>
          <w:lang w:val="ky-KG"/>
        </w:rPr>
        <w:t>тер</w:t>
      </w:r>
      <w:r w:rsidRPr="006B7A02">
        <w:rPr>
          <w:sz w:val="26"/>
          <w:szCs w:val="26"/>
          <w:lang w:val="ky-KG"/>
        </w:rPr>
        <w:t xml:space="preserve"> жана байкоолор тамеки жана махоркага ж</w:t>
      </w:r>
      <w:r w:rsidR="0097294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рг</w:t>
      </w:r>
      <w:r w:rsidR="0097294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з</w:t>
      </w:r>
      <w:r w:rsidR="0097294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л</w:t>
      </w:r>
      <w:r w:rsidR="00972942" w:rsidRPr="006B7A02">
        <w:rPr>
          <w:sz w:val="26"/>
          <w:szCs w:val="26"/>
          <w:lang w:val="ky-KG"/>
        </w:rPr>
        <w:t>үү</w:t>
      </w:r>
      <w:r w:rsidRPr="006B7A02">
        <w:rPr>
          <w:sz w:val="26"/>
          <w:szCs w:val="26"/>
          <w:lang w:val="ky-KG"/>
        </w:rPr>
        <w:t>ч</w:t>
      </w:r>
      <w:r w:rsidR="0097294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lastRenderedPageBreak/>
        <w:t>тала</w:t>
      </w:r>
      <w:r w:rsidR="00972942" w:rsidRPr="006B7A02">
        <w:rPr>
          <w:sz w:val="26"/>
          <w:szCs w:val="26"/>
          <w:lang w:val="ky-KG"/>
        </w:rPr>
        <w:t>а</w:t>
      </w:r>
      <w:r w:rsidRPr="006B7A02">
        <w:rPr>
          <w:sz w:val="26"/>
          <w:szCs w:val="26"/>
          <w:lang w:val="ky-KG"/>
        </w:rPr>
        <w:t>,агротехникалык</w:t>
      </w:r>
      <w:proofErr w:type="spellEnd"/>
      <w:r w:rsidRPr="006B7A02">
        <w:rPr>
          <w:sz w:val="26"/>
          <w:szCs w:val="26"/>
          <w:lang w:val="ky-KG"/>
        </w:rPr>
        <w:t xml:space="preserve"> тажры</w:t>
      </w:r>
      <w:r w:rsidR="00972942" w:rsidRPr="006B7A02">
        <w:rPr>
          <w:sz w:val="26"/>
          <w:szCs w:val="26"/>
          <w:lang w:val="ky-KG"/>
        </w:rPr>
        <w:t>й</w:t>
      </w:r>
      <w:r w:rsidRPr="006B7A02">
        <w:rPr>
          <w:sz w:val="26"/>
          <w:szCs w:val="26"/>
          <w:lang w:val="ky-KG"/>
        </w:rPr>
        <w:t>бал</w:t>
      </w:r>
      <w:r w:rsidR="00972942" w:rsidRPr="006B7A02">
        <w:rPr>
          <w:sz w:val="26"/>
          <w:szCs w:val="26"/>
          <w:lang w:val="ky-KG"/>
        </w:rPr>
        <w:t>ардын</w:t>
      </w:r>
      <w:r w:rsidRPr="006B7A02">
        <w:rPr>
          <w:sz w:val="26"/>
          <w:szCs w:val="26"/>
          <w:lang w:val="ky-KG"/>
        </w:rPr>
        <w:t xml:space="preserve"> методикасына ылайык ж</w:t>
      </w:r>
      <w:r w:rsidR="0097294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рг</w:t>
      </w:r>
      <w:r w:rsidR="0097294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з</w:t>
      </w:r>
      <w:r w:rsidR="0097294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лд</w:t>
      </w:r>
      <w:r w:rsidR="00972942" w:rsidRPr="006B7A02">
        <w:rPr>
          <w:sz w:val="26"/>
          <w:szCs w:val="26"/>
          <w:lang w:val="ky-KG"/>
        </w:rPr>
        <w:t>ү (</w:t>
      </w:r>
      <w:proofErr w:type="spellStart"/>
      <w:r w:rsidR="00972942" w:rsidRPr="006B7A02">
        <w:rPr>
          <w:sz w:val="26"/>
          <w:szCs w:val="26"/>
          <w:lang w:val="ky-KG"/>
        </w:rPr>
        <w:t>Г.М.Псарев</w:t>
      </w:r>
      <w:proofErr w:type="spellEnd"/>
      <w:r w:rsidR="00972942" w:rsidRPr="006B7A02">
        <w:rPr>
          <w:sz w:val="26"/>
          <w:szCs w:val="26"/>
          <w:lang w:val="ky-KG"/>
        </w:rPr>
        <w:t xml:space="preserve">, </w:t>
      </w:r>
      <w:proofErr w:type="spellStart"/>
      <w:r w:rsidR="00972942" w:rsidRPr="006B7A02">
        <w:rPr>
          <w:sz w:val="26"/>
          <w:szCs w:val="26"/>
          <w:lang w:val="ky-KG"/>
        </w:rPr>
        <w:t>Ю.А.Штомпель</w:t>
      </w:r>
      <w:proofErr w:type="spellEnd"/>
      <w:r w:rsidR="00972942" w:rsidRPr="006B7A02">
        <w:rPr>
          <w:sz w:val="26"/>
          <w:szCs w:val="26"/>
          <w:lang w:val="ky-KG"/>
        </w:rPr>
        <w:t xml:space="preserve">, </w:t>
      </w:r>
      <w:proofErr w:type="spellStart"/>
      <w:r w:rsidR="00972942" w:rsidRPr="006B7A02">
        <w:rPr>
          <w:sz w:val="26"/>
          <w:szCs w:val="26"/>
          <w:lang w:val="ky-KG"/>
        </w:rPr>
        <w:t>П.Н.Оказов</w:t>
      </w:r>
      <w:proofErr w:type="spellEnd"/>
      <w:r w:rsidR="00972942" w:rsidRPr="006B7A02">
        <w:rPr>
          <w:sz w:val="26"/>
          <w:szCs w:val="26"/>
          <w:lang w:val="ky-KG"/>
        </w:rPr>
        <w:t xml:space="preserve"> жана башкалар,1978).</w:t>
      </w:r>
    </w:p>
    <w:p w:rsidR="00AC1B59" w:rsidRPr="006B7A02" w:rsidRDefault="00972942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Тажрыйбаларды түптөөнүн алдынд</w:t>
      </w:r>
      <w:r w:rsidR="006D43E1" w:rsidRPr="006B7A02">
        <w:rPr>
          <w:sz w:val="26"/>
          <w:szCs w:val="26"/>
          <w:lang w:val="ky-KG"/>
        </w:rPr>
        <w:t>а жана ар бир которуштуруп себүүнүн</w:t>
      </w:r>
      <w:r w:rsidRPr="006B7A02">
        <w:rPr>
          <w:sz w:val="26"/>
          <w:szCs w:val="26"/>
          <w:lang w:val="ky-KG"/>
        </w:rPr>
        <w:t xml:space="preserve"> ротациясынын аягында тажрыйба жүргүз</w:t>
      </w:r>
      <w:r w:rsidR="00282F6C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л</w:t>
      </w:r>
      <w:r w:rsidR="00282F6C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 xml:space="preserve">п жаткан кесинди </w:t>
      </w:r>
      <w:proofErr w:type="spellStart"/>
      <w:r w:rsidRPr="006B7A02">
        <w:rPr>
          <w:sz w:val="26"/>
          <w:szCs w:val="26"/>
          <w:lang w:val="ky-KG"/>
        </w:rPr>
        <w:t>жерлерд</w:t>
      </w:r>
      <w:r w:rsidR="00282F6C" w:rsidRPr="006B7A02">
        <w:rPr>
          <w:sz w:val="26"/>
          <w:szCs w:val="26"/>
          <w:lang w:val="ky-KG"/>
        </w:rPr>
        <w:t>енкыртыштардын</w:t>
      </w:r>
      <w:proofErr w:type="spellEnd"/>
      <w:r w:rsidR="00282F6C"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агрохимиялык</w:t>
      </w:r>
      <w:proofErr w:type="spellEnd"/>
      <w:r w:rsidRPr="006B7A02">
        <w:rPr>
          <w:sz w:val="26"/>
          <w:szCs w:val="26"/>
          <w:lang w:val="ky-KG"/>
        </w:rPr>
        <w:t xml:space="preserve"> м</w:t>
      </w:r>
      <w:r w:rsidR="00282F6C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</w:t>
      </w:r>
      <w:r w:rsidR="00282F6C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зд</w:t>
      </w:r>
      <w:r w:rsidR="00282F6C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м</w:t>
      </w:r>
      <w:r w:rsidR="00282F6C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с</w:t>
      </w:r>
      <w:r w:rsidR="00282F6C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 xml:space="preserve">н жана </w:t>
      </w:r>
      <w:proofErr w:type="spellStart"/>
      <w:r w:rsidRPr="006B7A02">
        <w:rPr>
          <w:sz w:val="26"/>
          <w:szCs w:val="26"/>
          <w:lang w:val="ky-KG"/>
        </w:rPr>
        <w:t>агрофизикалык</w:t>
      </w:r>
      <w:proofErr w:type="spellEnd"/>
      <w:r w:rsidRPr="006B7A02">
        <w:rPr>
          <w:sz w:val="26"/>
          <w:szCs w:val="26"/>
          <w:lang w:val="ky-KG"/>
        </w:rPr>
        <w:t xml:space="preserve"> касиеттерин аныктоо </w:t>
      </w:r>
      <w:r w:rsidR="00282F6C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ч</w:t>
      </w:r>
      <w:r w:rsidR="00282F6C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 горизонт боюнча 0-30 см жана 30-5 см кырт</w:t>
      </w:r>
      <w:r w:rsidR="00282F6C" w:rsidRPr="006B7A02">
        <w:rPr>
          <w:sz w:val="26"/>
          <w:szCs w:val="26"/>
          <w:lang w:val="ky-KG"/>
        </w:rPr>
        <w:t>ы</w:t>
      </w:r>
      <w:r w:rsidRPr="006B7A02">
        <w:rPr>
          <w:sz w:val="26"/>
          <w:szCs w:val="26"/>
          <w:lang w:val="ky-KG"/>
        </w:rPr>
        <w:t xml:space="preserve">штын </w:t>
      </w:r>
      <w:r w:rsidR="00282F6C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лг</w:t>
      </w:r>
      <w:r w:rsidR="00282F6C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л</w:t>
      </w:r>
      <w:r w:rsidR="00282F6C" w:rsidRPr="006B7A02">
        <w:rPr>
          <w:sz w:val="26"/>
          <w:szCs w:val="26"/>
          <w:lang w:val="ky-KG"/>
        </w:rPr>
        <w:t>өрү</w:t>
      </w:r>
      <w:r w:rsidRPr="006B7A02">
        <w:rPr>
          <w:sz w:val="26"/>
          <w:szCs w:val="26"/>
          <w:lang w:val="ky-KG"/>
        </w:rPr>
        <w:t xml:space="preserve"> алынды</w:t>
      </w:r>
      <w:r w:rsidR="00282F6C" w:rsidRPr="006B7A02">
        <w:rPr>
          <w:sz w:val="26"/>
          <w:szCs w:val="26"/>
          <w:lang w:val="ky-KG"/>
        </w:rPr>
        <w:t>.</w:t>
      </w:r>
    </w:p>
    <w:p w:rsidR="00094551" w:rsidRPr="006B7A02" w:rsidRDefault="00094551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 xml:space="preserve">Кыртыштагы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Pr="006B7A02">
        <w:rPr>
          <w:sz w:val="26"/>
          <w:szCs w:val="26"/>
          <w:lang w:val="ky-KG"/>
        </w:rPr>
        <w:t xml:space="preserve"> тутуму </w:t>
      </w:r>
      <w:proofErr w:type="spellStart"/>
      <w:r w:rsidRPr="006B7A02">
        <w:rPr>
          <w:sz w:val="26"/>
          <w:szCs w:val="26"/>
          <w:lang w:val="ky-KG"/>
        </w:rPr>
        <w:t>Тюриндин</w:t>
      </w:r>
      <w:proofErr w:type="spellEnd"/>
      <w:r w:rsidRPr="006B7A02">
        <w:rPr>
          <w:sz w:val="26"/>
          <w:szCs w:val="26"/>
          <w:lang w:val="ky-KG"/>
        </w:rPr>
        <w:t xml:space="preserve"> усулу боюнча, жалпы азоттуку </w:t>
      </w:r>
      <w:proofErr w:type="spellStart"/>
      <w:r w:rsidRPr="006B7A02">
        <w:rPr>
          <w:sz w:val="26"/>
          <w:szCs w:val="26"/>
          <w:lang w:val="ky-KG"/>
        </w:rPr>
        <w:t>–Къельдаль</w:t>
      </w:r>
      <w:proofErr w:type="spellEnd"/>
      <w:r w:rsidRPr="006B7A02">
        <w:rPr>
          <w:sz w:val="26"/>
          <w:szCs w:val="26"/>
          <w:lang w:val="ky-KG"/>
        </w:rPr>
        <w:t xml:space="preserve"> боюнча, дүң </w:t>
      </w:r>
      <w:proofErr w:type="spellStart"/>
      <w:r w:rsidRPr="006B7A02">
        <w:rPr>
          <w:sz w:val="26"/>
          <w:szCs w:val="26"/>
          <w:lang w:val="ky-KG"/>
        </w:rPr>
        <w:t>фосфордуку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–Лоренц</w:t>
      </w:r>
      <w:proofErr w:type="spellEnd"/>
      <w:r w:rsidRPr="006B7A02">
        <w:rPr>
          <w:sz w:val="26"/>
          <w:szCs w:val="26"/>
          <w:lang w:val="ky-KG"/>
        </w:rPr>
        <w:t xml:space="preserve"> боюнча, калийдики </w:t>
      </w:r>
      <w:proofErr w:type="spellStart"/>
      <w:r w:rsidRPr="006B7A02">
        <w:rPr>
          <w:sz w:val="26"/>
          <w:szCs w:val="26"/>
          <w:lang w:val="ky-KG"/>
        </w:rPr>
        <w:t>–жалын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фотометринде</w:t>
      </w:r>
      <w:proofErr w:type="spellEnd"/>
      <w:r w:rsidRPr="006B7A02">
        <w:rPr>
          <w:sz w:val="26"/>
          <w:szCs w:val="26"/>
          <w:lang w:val="ky-KG"/>
        </w:rPr>
        <w:t xml:space="preserve"> аныктал</w:t>
      </w:r>
      <w:r w:rsidR="00D666C2" w:rsidRPr="006B7A02">
        <w:rPr>
          <w:sz w:val="26"/>
          <w:szCs w:val="26"/>
          <w:lang w:val="ky-KG"/>
        </w:rPr>
        <w:t>ды</w:t>
      </w:r>
      <w:r w:rsidRPr="006B7A02">
        <w:rPr>
          <w:sz w:val="26"/>
          <w:szCs w:val="26"/>
          <w:lang w:val="ky-KG"/>
        </w:rPr>
        <w:t xml:space="preserve">. Кыртыштын үлгүлөрүндөгү азот </w:t>
      </w:r>
      <w:proofErr w:type="spellStart"/>
      <w:r w:rsidRPr="006B7A02">
        <w:rPr>
          <w:sz w:val="26"/>
          <w:szCs w:val="26"/>
          <w:lang w:val="ky-KG"/>
        </w:rPr>
        <w:t>нитратын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Грандваль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–Ляжунун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калометрикалык</w:t>
      </w:r>
      <w:proofErr w:type="spellEnd"/>
      <w:r w:rsidRPr="006B7A02">
        <w:rPr>
          <w:sz w:val="26"/>
          <w:szCs w:val="26"/>
          <w:lang w:val="ky-KG"/>
        </w:rPr>
        <w:t xml:space="preserve"> усулу боюнча, кыймылдуу </w:t>
      </w:r>
      <w:proofErr w:type="spellStart"/>
      <w:r w:rsidRPr="006B7A02">
        <w:rPr>
          <w:sz w:val="26"/>
          <w:szCs w:val="26"/>
          <w:lang w:val="ky-KG"/>
        </w:rPr>
        <w:t>фосфор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–Мичиган</w:t>
      </w:r>
      <w:proofErr w:type="spellEnd"/>
      <w:r w:rsidRPr="006B7A02">
        <w:rPr>
          <w:sz w:val="26"/>
          <w:szCs w:val="26"/>
          <w:lang w:val="ky-KG"/>
        </w:rPr>
        <w:t xml:space="preserve"> боюнча, көмүр </w:t>
      </w:r>
      <w:proofErr w:type="spellStart"/>
      <w:r w:rsidRPr="006B7A02">
        <w:rPr>
          <w:sz w:val="26"/>
          <w:szCs w:val="26"/>
          <w:lang w:val="ky-KG"/>
        </w:rPr>
        <w:t>аммонийлүү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вытяжкадагы</w:t>
      </w:r>
      <w:proofErr w:type="spellEnd"/>
      <w:r w:rsidRPr="006B7A02">
        <w:rPr>
          <w:sz w:val="26"/>
          <w:szCs w:val="26"/>
          <w:lang w:val="ky-KG"/>
        </w:rPr>
        <w:t xml:space="preserve"> алмашуучу калий </w:t>
      </w:r>
      <w:proofErr w:type="spellStart"/>
      <w:r w:rsidRPr="006B7A02">
        <w:rPr>
          <w:sz w:val="26"/>
          <w:szCs w:val="26"/>
          <w:lang w:val="ky-KG"/>
        </w:rPr>
        <w:t>–жалын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фотометринде</w:t>
      </w:r>
      <w:proofErr w:type="spellEnd"/>
      <w:r w:rsidRPr="006B7A02">
        <w:rPr>
          <w:sz w:val="26"/>
          <w:szCs w:val="26"/>
          <w:lang w:val="ky-KG"/>
        </w:rPr>
        <w:t xml:space="preserve">, кыртыштын агрегаттык курамы </w:t>
      </w:r>
      <w:proofErr w:type="spellStart"/>
      <w:r w:rsidRPr="006B7A02">
        <w:rPr>
          <w:sz w:val="26"/>
          <w:szCs w:val="26"/>
          <w:lang w:val="ky-KG"/>
        </w:rPr>
        <w:t>–Павлов</w:t>
      </w:r>
      <w:proofErr w:type="spellEnd"/>
      <w:r w:rsidRPr="006B7A02">
        <w:rPr>
          <w:sz w:val="26"/>
          <w:szCs w:val="26"/>
          <w:lang w:val="ky-KG"/>
        </w:rPr>
        <w:t xml:space="preserve"> боюнча жана көлөмдүк салмагы – </w:t>
      </w:r>
      <w:proofErr w:type="spellStart"/>
      <w:r w:rsidRPr="006B7A02">
        <w:rPr>
          <w:sz w:val="26"/>
          <w:szCs w:val="26"/>
          <w:lang w:val="ky-KG"/>
        </w:rPr>
        <w:t>Качинский</w:t>
      </w:r>
      <w:proofErr w:type="spellEnd"/>
      <w:r w:rsidRPr="006B7A02">
        <w:rPr>
          <w:sz w:val="26"/>
          <w:szCs w:val="26"/>
          <w:lang w:val="ky-KG"/>
        </w:rPr>
        <w:t xml:space="preserve"> боюнча (1968) аныктал</w:t>
      </w:r>
      <w:r w:rsidR="00272655" w:rsidRPr="006B7A02">
        <w:rPr>
          <w:sz w:val="26"/>
          <w:szCs w:val="26"/>
          <w:lang w:val="ky-KG"/>
        </w:rPr>
        <w:t>ды</w:t>
      </w:r>
      <w:r w:rsidRPr="006B7A02">
        <w:rPr>
          <w:sz w:val="26"/>
          <w:szCs w:val="26"/>
          <w:lang w:val="ky-KG"/>
        </w:rPr>
        <w:t xml:space="preserve">. </w:t>
      </w:r>
      <w:proofErr w:type="spellStart"/>
      <w:r w:rsidRPr="006B7A02">
        <w:rPr>
          <w:sz w:val="26"/>
          <w:szCs w:val="26"/>
          <w:lang w:val="ky-KG"/>
        </w:rPr>
        <w:t>Ферментацияланган</w:t>
      </w:r>
      <w:proofErr w:type="spellEnd"/>
      <w:r w:rsidRPr="006B7A02">
        <w:rPr>
          <w:sz w:val="26"/>
          <w:szCs w:val="26"/>
          <w:lang w:val="ky-KG"/>
        </w:rPr>
        <w:t xml:space="preserve"> чийки тамекиде сууда эрүүчү көмүртектердин </w:t>
      </w:r>
      <w:proofErr w:type="spellStart"/>
      <w:r w:rsidRPr="006B7A02">
        <w:rPr>
          <w:sz w:val="26"/>
          <w:szCs w:val="26"/>
          <w:lang w:val="ky-KG"/>
        </w:rPr>
        <w:t>тутуму-Бертран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боюнча,белоктук</w:t>
      </w:r>
      <w:proofErr w:type="spellEnd"/>
      <w:r w:rsidRPr="006B7A02">
        <w:rPr>
          <w:sz w:val="26"/>
          <w:szCs w:val="26"/>
          <w:lang w:val="ky-KG"/>
        </w:rPr>
        <w:t xml:space="preserve"> азот </w:t>
      </w:r>
      <w:proofErr w:type="spellStart"/>
      <w:r w:rsidRPr="006B7A02">
        <w:rPr>
          <w:sz w:val="26"/>
          <w:szCs w:val="26"/>
          <w:lang w:val="ky-KG"/>
        </w:rPr>
        <w:t>–Мор</w:t>
      </w:r>
      <w:proofErr w:type="spellEnd"/>
      <w:r w:rsidRPr="006B7A02">
        <w:rPr>
          <w:sz w:val="26"/>
          <w:szCs w:val="26"/>
          <w:lang w:val="ky-KG"/>
        </w:rPr>
        <w:t xml:space="preserve"> боюнча, чегил</w:t>
      </w:r>
      <w:r w:rsidR="00272655" w:rsidRPr="006B7A02">
        <w:rPr>
          <w:sz w:val="26"/>
          <w:szCs w:val="26"/>
          <w:lang w:val="ky-KG"/>
        </w:rPr>
        <w:t>үү</w:t>
      </w:r>
      <w:r w:rsidRPr="006B7A02">
        <w:rPr>
          <w:sz w:val="26"/>
          <w:szCs w:val="26"/>
          <w:lang w:val="ky-KG"/>
        </w:rPr>
        <w:t>ч</w:t>
      </w:r>
      <w:r w:rsidR="00272655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 xml:space="preserve"> жана технологиялык касиеттери </w:t>
      </w:r>
      <w:r w:rsidR="00272655" w:rsidRPr="006B7A02">
        <w:rPr>
          <w:sz w:val="26"/>
          <w:szCs w:val="26"/>
          <w:lang w:val="ky-KG"/>
        </w:rPr>
        <w:t xml:space="preserve">- </w:t>
      </w:r>
      <w:r w:rsidRPr="006B7A02">
        <w:rPr>
          <w:sz w:val="26"/>
          <w:szCs w:val="26"/>
          <w:lang w:val="ky-KG"/>
        </w:rPr>
        <w:t>тамекинин жана махорканын ВНИИ тарабынан алынг</w:t>
      </w:r>
      <w:r w:rsidR="00272655" w:rsidRPr="006B7A02">
        <w:rPr>
          <w:sz w:val="26"/>
          <w:szCs w:val="26"/>
          <w:lang w:val="ky-KG"/>
        </w:rPr>
        <w:t xml:space="preserve">ан усулу боюнча </w:t>
      </w:r>
      <w:proofErr w:type="spellStart"/>
      <w:r w:rsidR="00272655" w:rsidRPr="006B7A02">
        <w:rPr>
          <w:sz w:val="26"/>
          <w:szCs w:val="26"/>
          <w:lang w:val="ky-KG"/>
        </w:rPr>
        <w:t>аныкталды</w:t>
      </w:r>
      <w:r w:rsidRPr="006B7A02">
        <w:rPr>
          <w:sz w:val="26"/>
          <w:szCs w:val="26"/>
          <w:lang w:val="ky-KG"/>
        </w:rPr>
        <w:t>.Маалыматтарды</w:t>
      </w:r>
      <w:proofErr w:type="spellEnd"/>
      <w:r w:rsidRPr="006B7A02">
        <w:rPr>
          <w:sz w:val="26"/>
          <w:szCs w:val="26"/>
          <w:lang w:val="ky-KG"/>
        </w:rPr>
        <w:t xml:space="preserve"> математикалык иштеп чыгуу </w:t>
      </w:r>
      <w:proofErr w:type="spellStart"/>
      <w:r w:rsidRPr="006B7A02">
        <w:rPr>
          <w:sz w:val="26"/>
          <w:szCs w:val="26"/>
          <w:lang w:val="ky-KG"/>
        </w:rPr>
        <w:t>Б.В.Д</w:t>
      </w:r>
      <w:r w:rsidR="00272655" w:rsidRPr="006B7A02">
        <w:rPr>
          <w:sz w:val="26"/>
          <w:szCs w:val="26"/>
          <w:lang w:val="ky-KG"/>
        </w:rPr>
        <w:t>оспеховдун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дисперсиондук</w:t>
      </w:r>
      <w:proofErr w:type="spellEnd"/>
      <w:r w:rsidRPr="006B7A02">
        <w:rPr>
          <w:sz w:val="26"/>
          <w:szCs w:val="26"/>
          <w:lang w:val="ky-KG"/>
        </w:rPr>
        <w:t xml:space="preserve"> анализ усулу </w:t>
      </w:r>
      <w:r w:rsidR="00272655" w:rsidRPr="006B7A02">
        <w:rPr>
          <w:sz w:val="26"/>
          <w:szCs w:val="26"/>
          <w:lang w:val="ky-KG"/>
        </w:rPr>
        <w:t xml:space="preserve">(1979) </w:t>
      </w:r>
      <w:r w:rsidRPr="006B7A02">
        <w:rPr>
          <w:sz w:val="26"/>
          <w:szCs w:val="26"/>
          <w:lang w:val="ky-KG"/>
        </w:rPr>
        <w:t>менен ж</w:t>
      </w:r>
      <w:r w:rsidR="00272655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рг</w:t>
      </w:r>
      <w:r w:rsidR="00272655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з</w:t>
      </w:r>
      <w:r w:rsidR="00272655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лд</w:t>
      </w:r>
      <w:r w:rsidR="00272655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.</w:t>
      </w:r>
    </w:p>
    <w:p w:rsidR="00272655" w:rsidRDefault="00272655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proofErr w:type="spellStart"/>
      <w:r w:rsidRPr="006B7A02">
        <w:rPr>
          <w:sz w:val="26"/>
          <w:szCs w:val="26"/>
          <w:lang w:val="ky-KG"/>
        </w:rPr>
        <w:t>Иондордун</w:t>
      </w:r>
      <w:proofErr w:type="spellEnd"/>
      <w:r w:rsidRPr="006B7A02">
        <w:rPr>
          <w:sz w:val="26"/>
          <w:szCs w:val="26"/>
          <w:lang w:val="ky-KG"/>
        </w:rPr>
        <w:t xml:space="preserve"> тутумун </w:t>
      </w:r>
      <w:proofErr w:type="spellStart"/>
      <w:r w:rsidRPr="006B7A02">
        <w:rPr>
          <w:sz w:val="26"/>
          <w:szCs w:val="26"/>
          <w:lang w:val="ky-KG"/>
        </w:rPr>
        <w:t>электролиздин</w:t>
      </w:r>
      <w:proofErr w:type="spellEnd"/>
      <w:r w:rsidRPr="006B7A02">
        <w:rPr>
          <w:sz w:val="26"/>
          <w:szCs w:val="26"/>
          <w:lang w:val="ky-KG"/>
        </w:rPr>
        <w:t xml:space="preserve"> жана </w:t>
      </w:r>
      <w:proofErr w:type="spellStart"/>
      <w:r w:rsidRPr="006B7A02">
        <w:rPr>
          <w:sz w:val="26"/>
          <w:szCs w:val="26"/>
          <w:lang w:val="ky-KG"/>
        </w:rPr>
        <w:t>ионитикалык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мембраналардын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негизинде химиялык </w:t>
      </w:r>
      <w:proofErr w:type="spellStart"/>
      <w:r w:rsidRPr="006B7A02">
        <w:rPr>
          <w:sz w:val="26"/>
          <w:szCs w:val="26"/>
          <w:lang w:val="ky-KG"/>
        </w:rPr>
        <w:t>автография</w:t>
      </w:r>
      <w:proofErr w:type="spellEnd"/>
      <w:r w:rsidRPr="006B7A02">
        <w:rPr>
          <w:sz w:val="26"/>
          <w:szCs w:val="26"/>
          <w:lang w:val="ky-KG"/>
        </w:rPr>
        <w:t xml:space="preserve"> усулу менен, кыртыш эритмесиндеги </w:t>
      </w:r>
      <w:proofErr w:type="spellStart"/>
      <w:r w:rsidRPr="006B7A02">
        <w:rPr>
          <w:sz w:val="26"/>
          <w:szCs w:val="26"/>
          <w:lang w:val="ky-KG"/>
        </w:rPr>
        <w:t>иондордун</w:t>
      </w:r>
      <w:proofErr w:type="spellEnd"/>
      <w:r w:rsidRPr="006B7A02">
        <w:rPr>
          <w:sz w:val="26"/>
          <w:szCs w:val="26"/>
          <w:lang w:val="ky-KG"/>
        </w:rPr>
        <w:t xml:space="preserve"> активдүүлүгүн </w:t>
      </w:r>
      <w:proofErr w:type="spellStart"/>
      <w:r w:rsidRPr="006B7A02">
        <w:rPr>
          <w:sz w:val="26"/>
          <w:szCs w:val="26"/>
          <w:lang w:val="ky-KG"/>
        </w:rPr>
        <w:t>–ионоселективдүү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электроддорду</w:t>
      </w:r>
      <w:proofErr w:type="spellEnd"/>
      <w:r w:rsidRPr="006B7A02">
        <w:rPr>
          <w:sz w:val="26"/>
          <w:szCs w:val="26"/>
          <w:lang w:val="ky-KG"/>
        </w:rPr>
        <w:t xml:space="preserve"> пайдалануу менен,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кыртыш эритмесиндеги </w:t>
      </w:r>
      <w:proofErr w:type="spellStart"/>
      <w:r w:rsidRPr="006B7A02">
        <w:rPr>
          <w:sz w:val="26"/>
          <w:szCs w:val="26"/>
          <w:lang w:val="ky-KG"/>
        </w:rPr>
        <w:t>иондордун</w:t>
      </w:r>
      <w:proofErr w:type="spellEnd"/>
      <w:r w:rsidRPr="006B7A02">
        <w:rPr>
          <w:sz w:val="26"/>
          <w:szCs w:val="26"/>
          <w:lang w:val="ky-KG"/>
        </w:rPr>
        <w:t xml:space="preserve"> топтолушун–атомдук </w:t>
      </w:r>
      <w:proofErr w:type="spellStart"/>
      <w:r w:rsidRPr="006B7A02">
        <w:rPr>
          <w:sz w:val="26"/>
          <w:szCs w:val="26"/>
          <w:lang w:val="ky-KG"/>
        </w:rPr>
        <w:t>абсорбциондук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спектрофотометрде</w:t>
      </w:r>
      <w:proofErr w:type="spellEnd"/>
      <w:r w:rsidRPr="006B7A02">
        <w:rPr>
          <w:sz w:val="26"/>
          <w:szCs w:val="26"/>
          <w:lang w:val="ky-KG"/>
        </w:rPr>
        <w:t xml:space="preserve">, </w:t>
      </w:r>
      <w:r w:rsidR="00042306" w:rsidRPr="006B7A02">
        <w:rPr>
          <w:sz w:val="26"/>
          <w:szCs w:val="26"/>
          <w:lang w:val="ky-KG"/>
        </w:rPr>
        <w:t>NO</w:t>
      </w:r>
      <w:r w:rsidR="00042306" w:rsidRPr="006B7A02">
        <w:rPr>
          <w:sz w:val="26"/>
          <w:szCs w:val="26"/>
          <w:vertAlign w:val="subscript"/>
          <w:lang w:val="ky-KG"/>
        </w:rPr>
        <w:t>3</w:t>
      </w:r>
      <w:r w:rsidRPr="006B7A02">
        <w:rPr>
          <w:sz w:val="26"/>
          <w:szCs w:val="26"/>
          <w:lang w:val="ky-KG"/>
        </w:rPr>
        <w:t xml:space="preserve">–ионоселективдүү </w:t>
      </w:r>
      <w:proofErr w:type="spellStart"/>
      <w:r w:rsidRPr="006B7A02">
        <w:rPr>
          <w:sz w:val="26"/>
          <w:szCs w:val="26"/>
          <w:lang w:val="ky-KG"/>
        </w:rPr>
        <w:t>электрод</w:t>
      </w:r>
      <w:proofErr w:type="spellEnd"/>
      <w:r w:rsidRPr="006B7A02">
        <w:rPr>
          <w:sz w:val="26"/>
          <w:szCs w:val="26"/>
          <w:lang w:val="ky-KG"/>
        </w:rPr>
        <w:t xml:space="preserve"> менен, </w:t>
      </w:r>
      <w:proofErr w:type="spellStart"/>
      <w:r w:rsidR="00D666C2" w:rsidRPr="006B7A02">
        <w:rPr>
          <w:sz w:val="26"/>
          <w:szCs w:val="26"/>
          <w:lang w:val="ky-KG"/>
        </w:rPr>
        <w:t>Н</w:t>
      </w:r>
      <w:r w:rsidR="00D666C2" w:rsidRPr="006B7A02">
        <w:rPr>
          <w:sz w:val="26"/>
          <w:szCs w:val="26"/>
          <w:vertAlign w:val="superscript"/>
          <w:lang w:val="ky-KG"/>
        </w:rPr>
        <w:t>+</w:t>
      </w:r>
      <w:r w:rsidRPr="006B7A02">
        <w:rPr>
          <w:sz w:val="26"/>
          <w:szCs w:val="26"/>
          <w:lang w:val="ky-KG"/>
        </w:rPr>
        <w:t>-потенциометрикалык</w:t>
      </w:r>
      <w:proofErr w:type="spellEnd"/>
      <w:r w:rsidRPr="006B7A02">
        <w:rPr>
          <w:sz w:val="26"/>
          <w:szCs w:val="26"/>
          <w:lang w:val="ky-KG"/>
        </w:rPr>
        <w:t xml:space="preserve"> жол менен,</w:t>
      </w:r>
      <w:r w:rsidR="00D666C2" w:rsidRPr="006B7A02">
        <w:rPr>
          <w:sz w:val="26"/>
          <w:szCs w:val="26"/>
          <w:lang w:val="ky-KG"/>
        </w:rPr>
        <w:t xml:space="preserve"> Р</w:t>
      </w:r>
      <w:r w:rsidR="00D666C2" w:rsidRPr="006B7A02">
        <w:rPr>
          <w:sz w:val="26"/>
          <w:szCs w:val="26"/>
          <w:vertAlign w:val="subscript"/>
          <w:lang w:val="ky-KG"/>
        </w:rPr>
        <w:t>2</w:t>
      </w:r>
      <w:r w:rsidR="00D666C2" w:rsidRPr="006B7A02">
        <w:rPr>
          <w:sz w:val="26"/>
          <w:szCs w:val="26"/>
          <w:lang w:val="ky-KG"/>
        </w:rPr>
        <w:t>О</w:t>
      </w:r>
      <w:r w:rsidR="00D666C2" w:rsidRPr="006B7A02">
        <w:rPr>
          <w:sz w:val="26"/>
          <w:szCs w:val="26"/>
          <w:vertAlign w:val="subscript"/>
          <w:lang w:val="ky-KG"/>
        </w:rPr>
        <w:t>5</w:t>
      </w:r>
      <w:r w:rsidRPr="006B7A02">
        <w:rPr>
          <w:sz w:val="26"/>
          <w:szCs w:val="26"/>
          <w:lang w:val="ky-KG"/>
        </w:rPr>
        <w:t xml:space="preserve"> – </w:t>
      </w:r>
      <w:proofErr w:type="spellStart"/>
      <w:r w:rsidRPr="006B7A02">
        <w:rPr>
          <w:sz w:val="26"/>
          <w:szCs w:val="26"/>
          <w:lang w:val="ky-KG"/>
        </w:rPr>
        <w:t>электро-фото-колориметрикалык</w:t>
      </w:r>
      <w:proofErr w:type="spellEnd"/>
      <w:r w:rsidRPr="006B7A02">
        <w:rPr>
          <w:sz w:val="26"/>
          <w:szCs w:val="26"/>
          <w:lang w:val="ky-KG"/>
        </w:rPr>
        <w:t xml:space="preserve"> жол менен аныкталды (Кыртыштарды изилдөөнүн </w:t>
      </w:r>
      <w:proofErr w:type="spellStart"/>
      <w:r w:rsidRPr="006B7A02">
        <w:rPr>
          <w:sz w:val="26"/>
          <w:szCs w:val="26"/>
          <w:lang w:val="ky-KG"/>
        </w:rPr>
        <w:t>агрохимиялык</w:t>
      </w:r>
      <w:proofErr w:type="spellEnd"/>
      <w:r w:rsidRPr="006B7A02">
        <w:rPr>
          <w:sz w:val="26"/>
          <w:szCs w:val="26"/>
          <w:lang w:val="ky-KG"/>
        </w:rPr>
        <w:t xml:space="preserve"> усулдары, 1975).</w:t>
      </w:r>
    </w:p>
    <w:p w:rsidR="008D6D78" w:rsidRPr="006B7A02" w:rsidRDefault="008D6D78" w:rsidP="00604374">
      <w:pPr>
        <w:spacing w:after="0" w:line="240" w:lineRule="auto"/>
        <w:ind w:firstLine="709"/>
        <w:jc w:val="both"/>
        <w:rPr>
          <w:b/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3-глава.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Кыртыштардын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органикалык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заттарынын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экологиялык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ролу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жана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минералдык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жер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семирткичтерди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теңдештирбей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колдонуунун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кыртыш</w:t>
      </w:r>
      <w:r w:rsidR="00D666C2" w:rsidRPr="006B7A02">
        <w:rPr>
          <w:b/>
          <w:sz w:val="26"/>
          <w:szCs w:val="26"/>
          <w:lang w:val="ky-KG"/>
        </w:rPr>
        <w:t>-</w:t>
      </w:r>
      <w:r w:rsidRPr="006B7A02">
        <w:rPr>
          <w:b/>
          <w:sz w:val="26"/>
          <w:szCs w:val="26"/>
          <w:lang w:val="ky-KG"/>
        </w:rPr>
        <w:t xml:space="preserve"> тамеки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өсүмдүктөрү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системасына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таасири</w:t>
      </w:r>
    </w:p>
    <w:p w:rsidR="00444F97" w:rsidRPr="006B7A02" w:rsidRDefault="00444F97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b/>
          <w:bCs/>
          <w:sz w:val="26"/>
          <w:szCs w:val="26"/>
          <w:lang w:val="ky-KG"/>
        </w:rPr>
        <w:t xml:space="preserve">3.1. </w:t>
      </w:r>
      <w:r w:rsidR="008D6D78" w:rsidRPr="006B7A02">
        <w:rPr>
          <w:b/>
          <w:sz w:val="26"/>
          <w:szCs w:val="26"/>
          <w:lang w:val="ky-KG"/>
        </w:rPr>
        <w:t>Кыргызстандагы</w:t>
      </w:r>
      <w:r w:rsidR="00003D15">
        <w:rPr>
          <w:b/>
          <w:sz w:val="26"/>
          <w:szCs w:val="26"/>
          <w:lang w:val="ky-KG"/>
        </w:rPr>
        <w:t xml:space="preserve"> </w:t>
      </w:r>
      <w:r w:rsidR="008D6D78" w:rsidRPr="006B7A02">
        <w:rPr>
          <w:b/>
          <w:sz w:val="26"/>
          <w:szCs w:val="26"/>
          <w:lang w:val="ky-KG"/>
        </w:rPr>
        <w:t>тамеки</w:t>
      </w:r>
      <w:r w:rsidR="00003D15">
        <w:rPr>
          <w:b/>
          <w:sz w:val="26"/>
          <w:szCs w:val="26"/>
          <w:lang w:val="ky-KG"/>
        </w:rPr>
        <w:t xml:space="preserve"> </w:t>
      </w:r>
      <w:r w:rsidR="008D6D78" w:rsidRPr="006B7A02">
        <w:rPr>
          <w:b/>
          <w:sz w:val="26"/>
          <w:szCs w:val="26"/>
          <w:lang w:val="ky-KG"/>
        </w:rPr>
        <w:t>эгип</w:t>
      </w:r>
      <w:r w:rsidR="00003D15">
        <w:rPr>
          <w:b/>
          <w:sz w:val="26"/>
          <w:szCs w:val="26"/>
          <w:lang w:val="ky-KG"/>
        </w:rPr>
        <w:t xml:space="preserve"> </w:t>
      </w:r>
      <w:r w:rsidR="008D6D78" w:rsidRPr="006B7A02">
        <w:rPr>
          <w:b/>
          <w:sz w:val="26"/>
          <w:szCs w:val="26"/>
          <w:lang w:val="ky-KG"/>
        </w:rPr>
        <w:t>өстүрүү</w:t>
      </w:r>
      <w:r w:rsidR="00003D15">
        <w:rPr>
          <w:b/>
          <w:sz w:val="26"/>
          <w:szCs w:val="26"/>
          <w:lang w:val="ky-KG"/>
        </w:rPr>
        <w:t xml:space="preserve"> </w:t>
      </w:r>
      <w:r w:rsidR="008D6D78" w:rsidRPr="006B7A02">
        <w:rPr>
          <w:b/>
          <w:sz w:val="26"/>
          <w:szCs w:val="26"/>
          <w:lang w:val="ky-KG"/>
        </w:rPr>
        <w:t>зонасынын</w:t>
      </w:r>
      <w:r w:rsidR="00003D15">
        <w:rPr>
          <w:b/>
          <w:sz w:val="26"/>
          <w:szCs w:val="26"/>
          <w:lang w:val="ky-KG"/>
        </w:rPr>
        <w:t xml:space="preserve"> </w:t>
      </w:r>
      <w:r w:rsidR="008D6D78" w:rsidRPr="006B7A02">
        <w:rPr>
          <w:b/>
          <w:sz w:val="26"/>
          <w:szCs w:val="26"/>
          <w:lang w:val="ky-KG"/>
        </w:rPr>
        <w:t>кыртыштык</w:t>
      </w:r>
      <w:r w:rsidR="00003D15">
        <w:rPr>
          <w:b/>
          <w:sz w:val="26"/>
          <w:szCs w:val="26"/>
          <w:lang w:val="ky-KG"/>
        </w:rPr>
        <w:t xml:space="preserve"> </w:t>
      </w:r>
      <w:r w:rsidR="008D6D78" w:rsidRPr="006B7A02">
        <w:rPr>
          <w:b/>
          <w:sz w:val="26"/>
          <w:szCs w:val="26"/>
          <w:lang w:val="ky-KG"/>
        </w:rPr>
        <w:t>климаттык</w:t>
      </w:r>
      <w:r w:rsidR="00003D15">
        <w:rPr>
          <w:b/>
          <w:sz w:val="26"/>
          <w:szCs w:val="26"/>
          <w:lang w:val="ky-KG"/>
        </w:rPr>
        <w:t xml:space="preserve"> </w:t>
      </w:r>
      <w:r w:rsidR="008D6D78" w:rsidRPr="006B7A02">
        <w:rPr>
          <w:b/>
          <w:sz w:val="26"/>
          <w:szCs w:val="26"/>
          <w:lang w:val="ky-KG"/>
        </w:rPr>
        <w:t>шарттары</w:t>
      </w:r>
      <w:r w:rsidR="00003D15">
        <w:rPr>
          <w:b/>
          <w:sz w:val="26"/>
          <w:szCs w:val="26"/>
          <w:lang w:val="ky-KG"/>
        </w:rPr>
        <w:t xml:space="preserve"> </w:t>
      </w:r>
      <w:r w:rsidR="008D6D78" w:rsidRPr="006B7A02">
        <w:rPr>
          <w:b/>
          <w:sz w:val="26"/>
          <w:szCs w:val="26"/>
          <w:lang w:val="ky-KG"/>
        </w:rPr>
        <w:t>жана</w:t>
      </w:r>
      <w:r w:rsidR="00003D15">
        <w:rPr>
          <w:b/>
          <w:sz w:val="26"/>
          <w:szCs w:val="26"/>
          <w:lang w:val="ky-KG"/>
        </w:rPr>
        <w:t xml:space="preserve"> </w:t>
      </w:r>
      <w:r w:rsidR="008D6D78" w:rsidRPr="006B7A02">
        <w:rPr>
          <w:b/>
          <w:sz w:val="26"/>
          <w:szCs w:val="26"/>
          <w:lang w:val="ky-KG"/>
        </w:rPr>
        <w:t>анын</w:t>
      </w:r>
      <w:r w:rsidR="00003D15">
        <w:rPr>
          <w:b/>
          <w:sz w:val="26"/>
          <w:szCs w:val="26"/>
          <w:lang w:val="ky-KG"/>
        </w:rPr>
        <w:t xml:space="preserve"> </w:t>
      </w:r>
      <w:r w:rsidR="008D6D78" w:rsidRPr="006B7A02">
        <w:rPr>
          <w:b/>
          <w:sz w:val="26"/>
          <w:szCs w:val="26"/>
          <w:lang w:val="ky-KG"/>
        </w:rPr>
        <w:t>чийки</w:t>
      </w:r>
      <w:r w:rsidR="00003D15">
        <w:rPr>
          <w:b/>
          <w:sz w:val="26"/>
          <w:szCs w:val="26"/>
          <w:lang w:val="ky-KG"/>
        </w:rPr>
        <w:t xml:space="preserve"> </w:t>
      </w:r>
      <w:r w:rsidR="008D6D78" w:rsidRPr="006B7A02">
        <w:rPr>
          <w:b/>
          <w:sz w:val="26"/>
          <w:szCs w:val="26"/>
          <w:lang w:val="ky-KG"/>
        </w:rPr>
        <w:t>заттын</w:t>
      </w:r>
      <w:r w:rsidR="00003D15">
        <w:rPr>
          <w:b/>
          <w:sz w:val="26"/>
          <w:szCs w:val="26"/>
          <w:lang w:val="ky-KG"/>
        </w:rPr>
        <w:t xml:space="preserve"> </w:t>
      </w:r>
      <w:r w:rsidR="008D6D78" w:rsidRPr="006B7A02">
        <w:rPr>
          <w:b/>
          <w:sz w:val="26"/>
          <w:szCs w:val="26"/>
          <w:lang w:val="ky-KG"/>
        </w:rPr>
        <w:t>сапатына</w:t>
      </w:r>
      <w:r w:rsidR="00003D15">
        <w:rPr>
          <w:b/>
          <w:sz w:val="26"/>
          <w:szCs w:val="26"/>
          <w:lang w:val="ky-KG"/>
        </w:rPr>
        <w:t xml:space="preserve"> </w:t>
      </w:r>
      <w:r w:rsidR="008D6D78" w:rsidRPr="006B7A02">
        <w:rPr>
          <w:b/>
          <w:sz w:val="26"/>
          <w:szCs w:val="26"/>
          <w:lang w:val="ky-KG"/>
        </w:rPr>
        <w:t>тийгизген</w:t>
      </w:r>
      <w:r w:rsidR="00003D15">
        <w:rPr>
          <w:b/>
          <w:sz w:val="26"/>
          <w:szCs w:val="26"/>
          <w:lang w:val="ky-KG"/>
        </w:rPr>
        <w:t xml:space="preserve"> </w:t>
      </w:r>
      <w:r w:rsidR="008D6D78" w:rsidRPr="006B7A02">
        <w:rPr>
          <w:b/>
          <w:sz w:val="26"/>
          <w:szCs w:val="26"/>
          <w:lang w:val="ky-KG"/>
        </w:rPr>
        <w:t>таасири</w:t>
      </w:r>
    </w:p>
    <w:p w:rsidR="0078106A" w:rsidRPr="006B7A02" w:rsidRDefault="0078106A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Фергана – тоо этектик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тамекичилик-мал чарбачылык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зонасы</w:t>
      </w:r>
      <w:r w:rsidR="00D666C2" w:rsidRPr="006B7A02">
        <w:rPr>
          <w:sz w:val="26"/>
          <w:szCs w:val="26"/>
          <w:lang w:val="ky-KG"/>
        </w:rPr>
        <w:t>–</w:t>
      </w:r>
      <w:proofErr w:type="spellEnd"/>
      <w:r w:rsidRPr="006B7A02">
        <w:rPr>
          <w:sz w:val="26"/>
          <w:szCs w:val="26"/>
          <w:lang w:val="ky-KG"/>
        </w:rPr>
        <w:t xml:space="preserve"> Ноокат, Өзгөн, Кара-Кулжа (Ош областы),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Ала </w:t>
      </w:r>
      <w:r w:rsidR="00D666C2" w:rsidRPr="006B7A02">
        <w:rPr>
          <w:sz w:val="26"/>
          <w:szCs w:val="26"/>
          <w:lang w:val="ky-KG"/>
        </w:rPr>
        <w:t>-</w:t>
      </w:r>
      <w:r w:rsidRPr="006B7A02">
        <w:rPr>
          <w:sz w:val="26"/>
          <w:szCs w:val="26"/>
          <w:lang w:val="ky-KG"/>
        </w:rPr>
        <w:t>Бука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 Аксы райондору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(</w:t>
      </w:r>
      <w:proofErr w:type="spellStart"/>
      <w:r w:rsidRPr="006B7A02">
        <w:rPr>
          <w:sz w:val="26"/>
          <w:szCs w:val="26"/>
          <w:lang w:val="ky-KG"/>
        </w:rPr>
        <w:t>Жалал</w:t>
      </w:r>
      <w:proofErr w:type="spellEnd"/>
      <w:r w:rsidRPr="006B7A02">
        <w:rPr>
          <w:sz w:val="26"/>
          <w:szCs w:val="26"/>
          <w:lang w:val="ky-KG"/>
        </w:rPr>
        <w:t xml:space="preserve">- </w:t>
      </w:r>
      <w:proofErr w:type="spellStart"/>
      <w:r w:rsidRPr="006B7A02">
        <w:rPr>
          <w:sz w:val="26"/>
          <w:szCs w:val="26"/>
          <w:lang w:val="ky-KG"/>
        </w:rPr>
        <w:t>Абад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областы) жыпар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жыттуу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ориенталдык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чийки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тамекини эгип өстүрүүчү негизги зона болуп эсептелет. Бул зонанын негизги кыртыштары болуп илгертен сугарылган кадимки боз топурактар эсептелет. Алар үчүн </w:t>
      </w:r>
      <w:proofErr w:type="spellStart"/>
      <w:r w:rsidRPr="006B7A02">
        <w:rPr>
          <w:sz w:val="26"/>
          <w:szCs w:val="26"/>
          <w:lang w:val="ky-KG"/>
        </w:rPr>
        <w:t>чириндилик</w:t>
      </w:r>
      <w:proofErr w:type="spellEnd"/>
      <w:r w:rsidRPr="006B7A02">
        <w:rPr>
          <w:sz w:val="26"/>
          <w:szCs w:val="26"/>
          <w:lang w:val="ky-KG"/>
        </w:rPr>
        <w:t xml:space="preserve"> горизонттун анча чоң эмес кубаттуулугу, жогорку </w:t>
      </w:r>
      <w:proofErr w:type="spellStart"/>
      <w:r w:rsidRPr="006B7A02">
        <w:rPr>
          <w:sz w:val="26"/>
          <w:szCs w:val="26"/>
          <w:lang w:val="ky-KG"/>
        </w:rPr>
        <w:t>карбонаттуулук</w:t>
      </w:r>
      <w:proofErr w:type="spellEnd"/>
      <w:r w:rsidRPr="006B7A02">
        <w:rPr>
          <w:sz w:val="26"/>
          <w:szCs w:val="26"/>
          <w:lang w:val="ky-KG"/>
        </w:rPr>
        <w:t xml:space="preserve"> жана суу</w:t>
      </w:r>
      <w:r w:rsidR="005519EE" w:rsidRPr="006B7A02">
        <w:rPr>
          <w:sz w:val="26"/>
          <w:szCs w:val="26"/>
          <w:lang w:val="ky-KG"/>
        </w:rPr>
        <w:t>га</w:t>
      </w:r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бекемдүүлү</w:t>
      </w:r>
      <w:r w:rsidR="005519EE" w:rsidRPr="006B7A02">
        <w:rPr>
          <w:sz w:val="26"/>
          <w:szCs w:val="26"/>
          <w:lang w:val="ky-KG"/>
        </w:rPr>
        <w:t>гүнүн</w:t>
      </w:r>
      <w:proofErr w:type="spellEnd"/>
      <w:r w:rsidR="005519EE" w:rsidRPr="006B7A02">
        <w:rPr>
          <w:sz w:val="26"/>
          <w:szCs w:val="26"/>
          <w:lang w:val="ky-KG"/>
        </w:rPr>
        <w:t xml:space="preserve"> </w:t>
      </w:r>
      <w:proofErr w:type="spellStart"/>
      <w:r w:rsidR="005519EE" w:rsidRPr="006B7A02">
        <w:rPr>
          <w:sz w:val="26"/>
          <w:szCs w:val="26"/>
          <w:lang w:val="ky-KG"/>
        </w:rPr>
        <w:t>аздыгы</w:t>
      </w:r>
      <w:r w:rsidRPr="006B7A02">
        <w:rPr>
          <w:sz w:val="26"/>
          <w:szCs w:val="26"/>
          <w:lang w:val="ky-KG"/>
        </w:rPr>
        <w:t>мүнөздүү.</w:t>
      </w:r>
      <w:proofErr w:type="spellEnd"/>
      <w:r w:rsidR="00D26EBA" w:rsidRPr="006B7A02">
        <w:rPr>
          <w:sz w:val="26"/>
          <w:szCs w:val="26"/>
          <w:lang w:val="ky-KG"/>
        </w:rPr>
        <w:t xml:space="preserve"> </w:t>
      </w:r>
      <w:proofErr w:type="spellStart"/>
      <w:r w:rsidR="00D26EBA" w:rsidRPr="006B7A02">
        <w:rPr>
          <w:sz w:val="26"/>
          <w:szCs w:val="26"/>
          <w:lang w:val="ky-KG"/>
        </w:rPr>
        <w:t>Чириндинин</w:t>
      </w:r>
      <w:proofErr w:type="spellEnd"/>
      <w:r w:rsidR="00D26EBA" w:rsidRPr="006B7A02">
        <w:rPr>
          <w:sz w:val="26"/>
          <w:szCs w:val="26"/>
          <w:lang w:val="ky-KG"/>
        </w:rPr>
        <w:t xml:space="preserve"> тутуму жогорку горизонттордо 1,5%-3,0%дын тегерегинде кармалып турат. Кыртыш чөйрөсүнүн реакциясы </w:t>
      </w:r>
      <w:proofErr w:type="spellStart"/>
      <w:r w:rsidR="00D26EBA" w:rsidRPr="006B7A02">
        <w:rPr>
          <w:sz w:val="26"/>
          <w:szCs w:val="26"/>
          <w:lang w:val="ky-KG"/>
        </w:rPr>
        <w:t>щелочтуу.</w:t>
      </w:r>
      <w:proofErr w:type="spellEnd"/>
      <w:r w:rsidR="00D26EBA" w:rsidRPr="006B7A02">
        <w:rPr>
          <w:sz w:val="26"/>
          <w:szCs w:val="26"/>
          <w:lang w:val="ky-KG"/>
        </w:rPr>
        <w:t xml:space="preserve"> Суу </w:t>
      </w:r>
      <w:proofErr w:type="spellStart"/>
      <w:r w:rsidR="00D26EBA" w:rsidRPr="006B7A02">
        <w:rPr>
          <w:sz w:val="26"/>
          <w:szCs w:val="26"/>
          <w:lang w:val="ky-KG"/>
        </w:rPr>
        <w:t>суспензиясынын</w:t>
      </w:r>
      <w:proofErr w:type="spellEnd"/>
      <w:r w:rsidR="00D26EBA" w:rsidRPr="006B7A02">
        <w:rPr>
          <w:sz w:val="26"/>
          <w:szCs w:val="26"/>
          <w:lang w:val="ky-KG"/>
        </w:rPr>
        <w:t xml:space="preserve"> </w:t>
      </w:r>
      <w:proofErr w:type="spellStart"/>
      <w:r w:rsidR="00614BCA" w:rsidRPr="006B7A02">
        <w:rPr>
          <w:sz w:val="26"/>
          <w:szCs w:val="26"/>
          <w:lang w:val="ky-KG"/>
        </w:rPr>
        <w:t>р</w:t>
      </w:r>
      <w:r w:rsidR="00D26EBA" w:rsidRPr="006B7A02">
        <w:rPr>
          <w:sz w:val="26"/>
          <w:szCs w:val="26"/>
          <w:lang w:val="ky-KG"/>
        </w:rPr>
        <w:t>Ны</w:t>
      </w:r>
      <w:proofErr w:type="spellEnd"/>
      <w:r w:rsidR="00D26EBA" w:rsidRPr="006B7A02">
        <w:rPr>
          <w:sz w:val="26"/>
          <w:szCs w:val="26"/>
          <w:lang w:val="ky-KG"/>
        </w:rPr>
        <w:t xml:space="preserve"> 7,9-8,8ге барабар. Ошондой эле кара боз топурактар механикалык курамы боюнча чаңдуу кум-чополорго таандык.</w:t>
      </w:r>
      <w:r w:rsidR="00E45B12" w:rsidRPr="006B7A02">
        <w:rPr>
          <w:sz w:val="26"/>
          <w:szCs w:val="26"/>
          <w:lang w:val="ky-KG"/>
        </w:rPr>
        <w:t xml:space="preserve"> </w:t>
      </w:r>
      <w:proofErr w:type="spellStart"/>
      <w:r w:rsidR="00E45B12" w:rsidRPr="006B7A02">
        <w:rPr>
          <w:sz w:val="26"/>
          <w:szCs w:val="26"/>
          <w:lang w:val="ky-KG"/>
        </w:rPr>
        <w:t>Чириндинин</w:t>
      </w:r>
      <w:proofErr w:type="spellEnd"/>
      <w:r w:rsidR="00E45B12" w:rsidRPr="006B7A02">
        <w:rPr>
          <w:sz w:val="26"/>
          <w:szCs w:val="26"/>
          <w:lang w:val="ky-KG"/>
        </w:rPr>
        <w:t xml:space="preserve"> тутуму 3-4%, бул жогорку асылдуулук жөнүндө күбөлөндүрүп турат.</w:t>
      </w:r>
      <w:r w:rsidR="005519EE" w:rsidRPr="006B7A02">
        <w:rPr>
          <w:sz w:val="26"/>
          <w:szCs w:val="26"/>
          <w:lang w:val="ky-KG"/>
        </w:rPr>
        <w:t xml:space="preserve"> Бул зона өзүнүн түшүмдүүлүгү, товардык </w:t>
      </w:r>
      <w:proofErr w:type="spellStart"/>
      <w:r w:rsidR="005519EE" w:rsidRPr="006B7A02">
        <w:rPr>
          <w:sz w:val="26"/>
          <w:szCs w:val="26"/>
          <w:lang w:val="ky-KG"/>
        </w:rPr>
        <w:t>сорттуулугу</w:t>
      </w:r>
      <w:proofErr w:type="spellEnd"/>
      <w:r w:rsidR="005519EE" w:rsidRPr="006B7A02">
        <w:rPr>
          <w:sz w:val="26"/>
          <w:szCs w:val="26"/>
          <w:lang w:val="ky-KG"/>
        </w:rPr>
        <w:t>, чийки тамекинин сапаты боюнча</w:t>
      </w:r>
      <w:r w:rsidR="00003D15">
        <w:rPr>
          <w:sz w:val="26"/>
          <w:szCs w:val="26"/>
          <w:lang w:val="ky-KG"/>
        </w:rPr>
        <w:t xml:space="preserve"> </w:t>
      </w:r>
      <w:r w:rsidR="005519EE" w:rsidRPr="006B7A02">
        <w:rPr>
          <w:sz w:val="26"/>
          <w:szCs w:val="26"/>
          <w:lang w:val="ky-KG"/>
        </w:rPr>
        <w:t>бардык</w:t>
      </w:r>
      <w:r w:rsidR="00003D15">
        <w:rPr>
          <w:sz w:val="26"/>
          <w:szCs w:val="26"/>
          <w:lang w:val="ky-KG"/>
        </w:rPr>
        <w:t xml:space="preserve"> </w:t>
      </w:r>
      <w:r w:rsidR="005519EE" w:rsidRPr="006B7A02">
        <w:rPr>
          <w:sz w:val="26"/>
          <w:szCs w:val="26"/>
          <w:lang w:val="ky-KG"/>
        </w:rPr>
        <w:t>зоналардан</w:t>
      </w:r>
      <w:r w:rsidR="00003D15">
        <w:rPr>
          <w:sz w:val="26"/>
          <w:szCs w:val="26"/>
          <w:lang w:val="ky-KG"/>
        </w:rPr>
        <w:t xml:space="preserve"> </w:t>
      </w:r>
      <w:r w:rsidR="005519EE" w:rsidRPr="006B7A02">
        <w:rPr>
          <w:sz w:val="26"/>
          <w:szCs w:val="26"/>
          <w:lang w:val="ky-KG"/>
        </w:rPr>
        <w:t>артыкчылыкка</w:t>
      </w:r>
      <w:r w:rsidR="00003D15">
        <w:rPr>
          <w:sz w:val="26"/>
          <w:szCs w:val="26"/>
          <w:lang w:val="ky-KG"/>
        </w:rPr>
        <w:t xml:space="preserve"> </w:t>
      </w:r>
      <w:r w:rsidR="005519EE" w:rsidRPr="006B7A02">
        <w:rPr>
          <w:sz w:val="26"/>
          <w:szCs w:val="26"/>
          <w:lang w:val="ky-KG"/>
        </w:rPr>
        <w:t>ээ.</w:t>
      </w:r>
    </w:p>
    <w:p w:rsidR="00444F97" w:rsidRPr="006B7A02" w:rsidRDefault="00444F97" w:rsidP="00103246">
      <w:pPr>
        <w:spacing w:after="0" w:line="240" w:lineRule="auto"/>
        <w:jc w:val="both"/>
        <w:rPr>
          <w:sz w:val="26"/>
          <w:szCs w:val="26"/>
          <w:lang w:val="ky-KG"/>
        </w:rPr>
      </w:pPr>
      <w:r w:rsidRPr="006B7A02">
        <w:rPr>
          <w:b/>
          <w:bCs/>
          <w:sz w:val="26"/>
          <w:szCs w:val="26"/>
          <w:lang w:val="ky-KG"/>
        </w:rPr>
        <w:t xml:space="preserve">3.2. </w:t>
      </w:r>
      <w:r w:rsidR="005519EE" w:rsidRPr="006B7A02">
        <w:rPr>
          <w:b/>
          <w:sz w:val="26"/>
          <w:szCs w:val="26"/>
          <w:lang w:val="ky-KG"/>
        </w:rPr>
        <w:t>Кыртыштардын</w:t>
      </w:r>
      <w:r w:rsidR="00003D15">
        <w:rPr>
          <w:b/>
          <w:sz w:val="26"/>
          <w:szCs w:val="26"/>
          <w:lang w:val="ky-KG"/>
        </w:rPr>
        <w:t xml:space="preserve"> </w:t>
      </w:r>
      <w:r w:rsidR="005519EE" w:rsidRPr="006B7A02">
        <w:rPr>
          <w:b/>
          <w:sz w:val="26"/>
          <w:szCs w:val="26"/>
          <w:lang w:val="ky-KG"/>
        </w:rPr>
        <w:t>органикалык</w:t>
      </w:r>
      <w:r w:rsidR="00003D15">
        <w:rPr>
          <w:b/>
          <w:sz w:val="26"/>
          <w:szCs w:val="26"/>
          <w:lang w:val="ky-KG"/>
        </w:rPr>
        <w:t xml:space="preserve"> </w:t>
      </w:r>
      <w:r w:rsidR="005519EE" w:rsidRPr="006B7A02">
        <w:rPr>
          <w:b/>
          <w:sz w:val="26"/>
          <w:szCs w:val="26"/>
          <w:lang w:val="ky-KG"/>
        </w:rPr>
        <w:t>заттарынын</w:t>
      </w:r>
      <w:r w:rsidR="00003D15">
        <w:rPr>
          <w:b/>
          <w:sz w:val="26"/>
          <w:szCs w:val="26"/>
          <w:lang w:val="ky-KG"/>
        </w:rPr>
        <w:t xml:space="preserve"> </w:t>
      </w:r>
      <w:r w:rsidR="005519EE" w:rsidRPr="006B7A02">
        <w:rPr>
          <w:b/>
          <w:sz w:val="26"/>
          <w:szCs w:val="26"/>
          <w:lang w:val="ky-KG"/>
        </w:rPr>
        <w:t>экологиялык</w:t>
      </w:r>
      <w:r w:rsidR="00003D15">
        <w:rPr>
          <w:b/>
          <w:sz w:val="26"/>
          <w:szCs w:val="26"/>
          <w:lang w:val="ky-KG"/>
        </w:rPr>
        <w:t xml:space="preserve"> </w:t>
      </w:r>
      <w:r w:rsidR="005519EE" w:rsidRPr="006B7A02">
        <w:rPr>
          <w:b/>
          <w:sz w:val="26"/>
          <w:szCs w:val="26"/>
          <w:lang w:val="ky-KG"/>
        </w:rPr>
        <w:t>ролу</w:t>
      </w:r>
    </w:p>
    <w:p w:rsidR="00AE54D7" w:rsidRPr="006B7A02" w:rsidRDefault="00AE54D7" w:rsidP="00604374">
      <w:pPr>
        <w:pStyle w:val="a3"/>
        <w:spacing w:line="240" w:lineRule="auto"/>
        <w:ind w:left="0"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 xml:space="preserve"> Органикалык 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өлчөмүнүн көбөйүшү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менен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кыртыштагы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тутуму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өсөөрүн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изилдөөлөр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көрсөттү</w:t>
      </w:r>
      <w:r w:rsidR="00747C38" w:rsidRPr="006B7A02">
        <w:rPr>
          <w:sz w:val="26"/>
          <w:szCs w:val="26"/>
          <w:lang w:val="ky-KG"/>
        </w:rPr>
        <w:t xml:space="preserve"> (1-сүр.)</w:t>
      </w:r>
      <w:r w:rsidRPr="006B7A02">
        <w:rPr>
          <w:sz w:val="26"/>
          <w:szCs w:val="26"/>
          <w:lang w:val="ky-KG"/>
        </w:rPr>
        <w:t>. Антсе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да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органикалык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өсүп </w:t>
      </w:r>
      <w:proofErr w:type="spellStart"/>
      <w:r w:rsidRPr="006B7A02">
        <w:rPr>
          <w:sz w:val="26"/>
          <w:szCs w:val="26"/>
          <w:lang w:val="ky-KG"/>
        </w:rPr>
        <w:t>бараткан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өлчөмдөрүнүн көп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минералдашуусуна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байланыштуу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кыртыштагы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Pr="006B7A02">
        <w:rPr>
          <w:sz w:val="26"/>
          <w:szCs w:val="26"/>
          <w:lang w:val="ky-KG"/>
        </w:rPr>
        <w:t xml:space="preserve"> көбөйүшү 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өлчөмдөрүнө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lastRenderedPageBreak/>
        <w:t>пропорционалдуу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эмес.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кыртыштагы тутуму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түрдүү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өсүмдүктөрдүн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алдында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да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</w:t>
      </w:r>
      <w:r w:rsidR="007A6F2A" w:rsidRPr="006B7A02">
        <w:rPr>
          <w:sz w:val="26"/>
          <w:szCs w:val="26"/>
          <w:lang w:val="ky-KG"/>
        </w:rPr>
        <w:t>йырмаланат, которуштуруп себүүдө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көп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жылдык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чөптөрдүн</w:t>
      </w:r>
      <w:r w:rsidR="00003D15">
        <w:rPr>
          <w:sz w:val="26"/>
          <w:szCs w:val="26"/>
          <w:lang w:val="ky-KG"/>
        </w:rPr>
        <w:t xml:space="preserve"> </w:t>
      </w:r>
      <w:r w:rsidR="00747C38" w:rsidRPr="006B7A02">
        <w:rPr>
          <w:sz w:val="26"/>
          <w:szCs w:val="26"/>
          <w:lang w:val="ky-KG"/>
        </w:rPr>
        <w:t>(</w:t>
      </w:r>
      <w:r w:rsidRPr="006B7A02">
        <w:rPr>
          <w:sz w:val="26"/>
          <w:szCs w:val="26"/>
          <w:lang w:val="ky-KG"/>
        </w:rPr>
        <w:t>3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жыл</w:t>
      </w:r>
      <w:r w:rsidR="00747C38" w:rsidRPr="006B7A02">
        <w:rPr>
          <w:sz w:val="26"/>
          <w:szCs w:val="26"/>
          <w:lang w:val="ky-KG"/>
        </w:rPr>
        <w:t>)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артынан эгилген тамеки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үчүн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жогорку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өлчөмүн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бергенде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олуттуу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көбөйөт. </w:t>
      </w:r>
    </w:p>
    <w:p w:rsidR="00AE54D7" w:rsidRPr="006B7A02" w:rsidRDefault="00AE54D7" w:rsidP="00604374">
      <w:pPr>
        <w:pStyle w:val="a3"/>
        <w:spacing w:line="240" w:lineRule="auto"/>
        <w:ind w:left="0"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Кыртышт</w:t>
      </w:r>
      <w:r w:rsidR="00747C38" w:rsidRPr="006B7A02">
        <w:rPr>
          <w:sz w:val="26"/>
          <w:szCs w:val="26"/>
          <w:lang w:val="ky-KG"/>
        </w:rPr>
        <w:t xml:space="preserve">агы </w:t>
      </w:r>
      <w:proofErr w:type="spellStart"/>
      <w:r w:rsidRPr="006B7A02">
        <w:rPr>
          <w:sz w:val="26"/>
          <w:szCs w:val="26"/>
          <w:lang w:val="ky-KG"/>
        </w:rPr>
        <w:t>кыймылдууфосфаттардынтутуму</w:t>
      </w:r>
      <w:proofErr w:type="spellEnd"/>
      <w:r w:rsidR="00747C38" w:rsidRPr="006B7A02">
        <w:rPr>
          <w:sz w:val="26"/>
          <w:szCs w:val="26"/>
          <w:lang w:val="ky-KG"/>
        </w:rPr>
        <w:t xml:space="preserve"> (2-сүр.)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семриткичтердин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747C38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лч</w:t>
      </w:r>
      <w:r w:rsidR="00747C38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м</w:t>
      </w:r>
      <w:r w:rsidR="00747C38" w:rsidRPr="006B7A02">
        <w:rPr>
          <w:sz w:val="26"/>
          <w:szCs w:val="26"/>
          <w:lang w:val="ky-KG"/>
        </w:rPr>
        <w:t>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гектарына 30-80 тонна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болгондо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бир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кыйла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</w:t>
      </w:r>
      <w:r w:rsidR="00747C38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болот </w:t>
      </w:r>
      <w:proofErr w:type="spellStart"/>
      <w:r w:rsidRPr="006B7A02">
        <w:rPr>
          <w:sz w:val="26"/>
          <w:szCs w:val="26"/>
          <w:lang w:val="ky-KG"/>
        </w:rPr>
        <w:t>жанааз</w:t>
      </w:r>
      <w:proofErr w:type="spellEnd"/>
      <w:r w:rsidRPr="006B7A02">
        <w:rPr>
          <w:sz w:val="26"/>
          <w:szCs w:val="26"/>
          <w:lang w:val="ky-KG"/>
        </w:rPr>
        <w:t xml:space="preserve"> жана к</w:t>
      </w:r>
      <w:r w:rsidR="00747C38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 xml:space="preserve">п </w:t>
      </w:r>
      <w:proofErr w:type="spellStart"/>
      <w:r w:rsidR="00747C38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лч</w:t>
      </w:r>
      <w:r w:rsidR="00747C38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мд</w:t>
      </w:r>
      <w:r w:rsidR="00747C38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болгондо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r w:rsidR="00747C38" w:rsidRPr="006B7A02">
        <w:rPr>
          <w:sz w:val="26"/>
          <w:szCs w:val="26"/>
          <w:lang w:val="ky-KG"/>
        </w:rPr>
        <w:t xml:space="preserve">азайып </w:t>
      </w:r>
      <w:proofErr w:type="spellStart"/>
      <w:r w:rsidR="00747C38" w:rsidRPr="006B7A02">
        <w:rPr>
          <w:sz w:val="26"/>
          <w:szCs w:val="26"/>
          <w:lang w:val="ky-KG"/>
        </w:rPr>
        <w:t>кетет.</w:t>
      </w:r>
      <w:r w:rsidR="004C6461" w:rsidRPr="006B7A02">
        <w:rPr>
          <w:sz w:val="26"/>
          <w:szCs w:val="26"/>
          <w:lang w:val="ky-KG"/>
        </w:rPr>
        <w:t>Кыктын</w:t>
      </w:r>
      <w:proofErr w:type="spellEnd"/>
      <w:r w:rsidR="004C6461" w:rsidRPr="006B7A02">
        <w:rPr>
          <w:sz w:val="26"/>
          <w:szCs w:val="26"/>
          <w:lang w:val="ky-KG"/>
        </w:rPr>
        <w:t xml:space="preserve"> өлчөмү көп болгон учурда </w:t>
      </w:r>
      <w:r w:rsidRPr="006B7A02">
        <w:rPr>
          <w:sz w:val="26"/>
          <w:szCs w:val="26"/>
          <w:lang w:val="ky-KG"/>
        </w:rPr>
        <w:t>фосфаттардын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кыймылдуулугунун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азайышы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алардын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кыртыштык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си</w:t>
      </w:r>
      <w:r w:rsidR="004C6461" w:rsidRPr="006B7A02">
        <w:rPr>
          <w:sz w:val="26"/>
          <w:szCs w:val="26"/>
          <w:lang w:val="ky-KG"/>
        </w:rPr>
        <w:t>ң</w:t>
      </w:r>
      <w:r w:rsidRPr="006B7A02">
        <w:rPr>
          <w:sz w:val="26"/>
          <w:szCs w:val="26"/>
          <w:lang w:val="ky-KG"/>
        </w:rPr>
        <w:t>ир</w:t>
      </w:r>
      <w:r w:rsidR="004C6461" w:rsidRPr="006B7A02">
        <w:rPr>
          <w:sz w:val="26"/>
          <w:szCs w:val="26"/>
          <w:lang w:val="ky-KG"/>
        </w:rPr>
        <w:t>үү</w:t>
      </w:r>
      <w:r w:rsidRPr="006B7A02">
        <w:rPr>
          <w:sz w:val="26"/>
          <w:szCs w:val="26"/>
          <w:lang w:val="ky-KG"/>
        </w:rPr>
        <w:t>ч</w:t>
      </w:r>
      <w:r w:rsidR="004C6461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комплексте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органикалык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бирикмелердин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жука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чел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кабыгы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менен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тосулуп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калгандыгы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менен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шартталган. </w:t>
      </w:r>
      <w:r w:rsidR="004C6461" w:rsidRPr="006B7A02">
        <w:rPr>
          <w:sz w:val="26"/>
          <w:szCs w:val="26"/>
          <w:lang w:val="ky-KG"/>
        </w:rPr>
        <w:t>Кыктын</w:t>
      </w:r>
      <w:r w:rsidR="00003D15">
        <w:rPr>
          <w:sz w:val="26"/>
          <w:szCs w:val="26"/>
          <w:lang w:val="ky-KG"/>
        </w:rPr>
        <w:t xml:space="preserve"> </w:t>
      </w:r>
      <w:r w:rsidR="004C6461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лч</w:t>
      </w:r>
      <w:r w:rsidR="004C6461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м</w:t>
      </w:r>
      <w:r w:rsidR="004C6461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</w:t>
      </w:r>
      <w:r w:rsidR="004C6461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 к</w:t>
      </w:r>
      <w:r w:rsidR="004C6461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б</w:t>
      </w:r>
      <w:r w:rsidR="004C6461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й</w:t>
      </w:r>
      <w:r w:rsidR="004C6461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ш</w:t>
      </w:r>
      <w:r w:rsidR="004C6461" w:rsidRPr="006B7A02">
        <w:rPr>
          <w:sz w:val="26"/>
          <w:szCs w:val="26"/>
          <w:lang w:val="ky-KG"/>
        </w:rPr>
        <w:t>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менен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кыртыштагы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жалпы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азоттун тутуму закон </w:t>
      </w:r>
      <w:proofErr w:type="spellStart"/>
      <w:r w:rsidRPr="006B7A02">
        <w:rPr>
          <w:sz w:val="26"/>
          <w:szCs w:val="26"/>
          <w:lang w:val="ky-KG"/>
        </w:rPr>
        <w:t>ченемд</w:t>
      </w:r>
      <w:r w:rsidR="004C6461" w:rsidRPr="006B7A02">
        <w:rPr>
          <w:sz w:val="26"/>
          <w:szCs w:val="26"/>
          <w:lang w:val="ky-KG"/>
        </w:rPr>
        <w:t>үүтүрдө</w:t>
      </w:r>
      <w:proofErr w:type="spellEnd"/>
      <w:r w:rsidR="004C6461" w:rsidRPr="006B7A02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</w:t>
      </w:r>
      <w:r w:rsidR="004C6461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б</w:t>
      </w:r>
      <w:r w:rsidR="004C6461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й</w:t>
      </w:r>
      <w:r w:rsidR="004C6461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т</w:t>
      </w:r>
      <w:r w:rsidR="004C6461" w:rsidRPr="006B7A02">
        <w:rPr>
          <w:sz w:val="26"/>
          <w:szCs w:val="26"/>
          <w:lang w:val="ky-KG"/>
        </w:rPr>
        <w:t xml:space="preserve"> (3-сүр.). </w:t>
      </w:r>
      <w:r w:rsidRPr="006B7A02">
        <w:rPr>
          <w:sz w:val="26"/>
          <w:szCs w:val="26"/>
          <w:lang w:val="ky-KG"/>
        </w:rPr>
        <w:t>Антсе да бул нерсе</w:t>
      </w:r>
      <w:r w:rsidR="00D57672" w:rsidRPr="006B7A02">
        <w:rPr>
          <w:sz w:val="26"/>
          <w:szCs w:val="26"/>
          <w:lang w:val="ky-KG"/>
        </w:rPr>
        <w:t xml:space="preserve"> которуштуруп айдоонун биринчи </w:t>
      </w:r>
      <w:proofErr w:type="spellStart"/>
      <w:r w:rsidR="00D57672" w:rsidRPr="006B7A02">
        <w:rPr>
          <w:sz w:val="26"/>
          <w:szCs w:val="26"/>
          <w:lang w:val="ky-KG"/>
        </w:rPr>
        <w:t>өсү</w:t>
      </w:r>
      <w:r w:rsidRPr="006B7A02">
        <w:rPr>
          <w:sz w:val="26"/>
          <w:szCs w:val="26"/>
          <w:lang w:val="ky-KG"/>
        </w:rPr>
        <w:t>мд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кт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р</w:t>
      </w:r>
      <w:r w:rsidR="00D57672" w:rsidRPr="006B7A02">
        <w:rPr>
          <w:sz w:val="26"/>
          <w:szCs w:val="26"/>
          <w:lang w:val="ky-KG"/>
        </w:rPr>
        <w:t>үү</w:t>
      </w:r>
      <w:r w:rsidRPr="006B7A02">
        <w:rPr>
          <w:sz w:val="26"/>
          <w:szCs w:val="26"/>
          <w:lang w:val="ky-KG"/>
        </w:rPr>
        <w:t>ч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</w:t>
      </w:r>
      <w:proofErr w:type="spellEnd"/>
      <w:r w:rsidRPr="006B7A02">
        <w:rPr>
          <w:sz w:val="26"/>
          <w:szCs w:val="26"/>
          <w:lang w:val="ky-KG"/>
        </w:rPr>
        <w:t xml:space="preserve"> (органикалык жер семирткичтерди бергенден кийин дароо эле) к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б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р</w:t>
      </w:r>
      <w:r w:rsidR="00D57672" w:rsidRPr="006B7A02">
        <w:rPr>
          <w:sz w:val="26"/>
          <w:szCs w:val="26"/>
          <w:lang w:val="ky-KG"/>
        </w:rPr>
        <w:t>өө</w:t>
      </w:r>
      <w:r w:rsidRPr="006B7A02">
        <w:rPr>
          <w:sz w:val="26"/>
          <w:szCs w:val="26"/>
          <w:lang w:val="ky-KG"/>
        </w:rPr>
        <w:t>к даражада билинет.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Кыктын 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лч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м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 к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б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й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ш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 xml:space="preserve"> менен кыртыштагы кыймылдуу калийдин саны кескин жогорулайт</w:t>
      </w:r>
      <w:r w:rsidR="00D57672" w:rsidRPr="006B7A02">
        <w:rPr>
          <w:sz w:val="26"/>
          <w:szCs w:val="26"/>
          <w:lang w:val="ky-KG"/>
        </w:rPr>
        <w:t xml:space="preserve"> (4-сүр.)</w:t>
      </w:r>
      <w:r w:rsidRPr="006B7A02">
        <w:rPr>
          <w:sz w:val="26"/>
          <w:szCs w:val="26"/>
          <w:lang w:val="ky-KG"/>
        </w:rPr>
        <w:t>, бирок гектарына 60 тоннадан жогорку</w:t>
      </w:r>
      <w:r w:rsidR="00D57672" w:rsidRPr="006B7A02">
        <w:rPr>
          <w:sz w:val="26"/>
          <w:szCs w:val="26"/>
          <w:lang w:val="ky-KG"/>
        </w:rPr>
        <w:t xml:space="preserve"> </w:t>
      </w:r>
      <w:proofErr w:type="spellStart"/>
      <w:r w:rsidR="00D57672" w:rsidRPr="006B7A02">
        <w:rPr>
          <w:sz w:val="26"/>
          <w:szCs w:val="26"/>
          <w:lang w:val="ky-KG"/>
        </w:rPr>
        <w:t>болгонө</w:t>
      </w:r>
      <w:r w:rsidRPr="006B7A02">
        <w:rPr>
          <w:sz w:val="26"/>
          <w:szCs w:val="26"/>
          <w:lang w:val="ky-KG"/>
        </w:rPr>
        <w:t>лч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мд</w:t>
      </w:r>
      <w:r w:rsidR="00D57672" w:rsidRPr="006B7A02">
        <w:rPr>
          <w:sz w:val="26"/>
          <w:szCs w:val="26"/>
          <w:lang w:val="ky-KG"/>
        </w:rPr>
        <w:t>ө</w:t>
      </w:r>
      <w:proofErr w:type="spellEnd"/>
      <w:r w:rsidRPr="006B7A02">
        <w:rPr>
          <w:sz w:val="26"/>
          <w:szCs w:val="26"/>
          <w:lang w:val="ky-KG"/>
        </w:rPr>
        <w:t xml:space="preserve"> к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б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й</w:t>
      </w:r>
      <w:r w:rsidR="00D57672" w:rsidRPr="006B7A02">
        <w:rPr>
          <w:sz w:val="26"/>
          <w:szCs w:val="26"/>
          <w:lang w:val="ky-KG"/>
        </w:rPr>
        <w:t>үү анчалык деле э</w:t>
      </w:r>
      <w:r w:rsidRPr="006B7A02">
        <w:rPr>
          <w:sz w:val="26"/>
          <w:szCs w:val="26"/>
          <w:lang w:val="ky-KG"/>
        </w:rPr>
        <w:t xml:space="preserve">мес. Органикалык жер семирткичтердин калийдин кыймылдуулугуна таасири аларды бергенден кийин 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ч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нч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 xml:space="preserve"> жылда ачыгыраак билинет.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="00D57672" w:rsidRPr="006B7A02">
        <w:rPr>
          <w:sz w:val="26"/>
          <w:szCs w:val="26"/>
          <w:lang w:val="ky-KG"/>
        </w:rPr>
        <w:t>р</w:t>
      </w:r>
      <w:r w:rsidRPr="006B7A02">
        <w:rPr>
          <w:sz w:val="26"/>
          <w:szCs w:val="26"/>
          <w:lang w:val="ky-KG"/>
        </w:rPr>
        <w:t>Н</w:t>
      </w:r>
      <w:proofErr w:type="spellEnd"/>
      <w:r w:rsidRPr="006B7A02">
        <w:rPr>
          <w:sz w:val="26"/>
          <w:szCs w:val="26"/>
          <w:lang w:val="ky-KG"/>
        </w:rPr>
        <w:t xml:space="preserve"> тын бир кыйла жогору маанилери органикалык жер семиртки</w:t>
      </w:r>
      <w:r w:rsidR="00D57672" w:rsidRPr="006B7A02">
        <w:rPr>
          <w:sz w:val="26"/>
          <w:szCs w:val="26"/>
          <w:lang w:val="ky-KG"/>
        </w:rPr>
        <w:t>чтердин гектарына 80-100 тонна ө</w:t>
      </w:r>
      <w:r w:rsidRPr="006B7A02">
        <w:rPr>
          <w:sz w:val="26"/>
          <w:szCs w:val="26"/>
          <w:lang w:val="ky-KG"/>
        </w:rPr>
        <w:t>лч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м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нд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 xml:space="preserve"> байкалат</w:t>
      </w:r>
      <w:r w:rsidR="001D18BD" w:rsidRPr="006B7A02">
        <w:rPr>
          <w:sz w:val="26"/>
          <w:szCs w:val="26"/>
          <w:lang w:val="ky-KG"/>
        </w:rPr>
        <w:t xml:space="preserve"> (5-сүр.)</w:t>
      </w:r>
      <w:r w:rsidRPr="006B7A02">
        <w:rPr>
          <w:sz w:val="26"/>
          <w:szCs w:val="26"/>
          <w:lang w:val="ky-KG"/>
        </w:rPr>
        <w:t xml:space="preserve">. Бул маанилер кыкты бергенден кийинки 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ч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нч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 xml:space="preserve"> жана т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рт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нч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 xml:space="preserve"> жылы бир кыйла жогору. </w:t>
      </w:r>
      <w:proofErr w:type="spellStart"/>
      <w:r w:rsidRPr="006B7A02">
        <w:rPr>
          <w:sz w:val="26"/>
          <w:szCs w:val="26"/>
          <w:lang w:val="ky-KG"/>
        </w:rPr>
        <w:t>Кыкты</w:t>
      </w:r>
      <w:r w:rsidR="00D57672" w:rsidRPr="006B7A02">
        <w:rPr>
          <w:sz w:val="26"/>
          <w:szCs w:val="26"/>
          <w:lang w:val="ky-KG"/>
        </w:rPr>
        <w:t>нө</w:t>
      </w:r>
      <w:r w:rsidRPr="006B7A02">
        <w:rPr>
          <w:sz w:val="26"/>
          <w:szCs w:val="26"/>
          <w:lang w:val="ky-KG"/>
        </w:rPr>
        <w:t>лч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м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</w:t>
      </w:r>
      <w:proofErr w:type="spellEnd"/>
      <w:r w:rsidRPr="006B7A02">
        <w:rPr>
          <w:sz w:val="26"/>
          <w:szCs w:val="26"/>
          <w:lang w:val="ky-KG"/>
        </w:rPr>
        <w:t xml:space="preserve"> к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б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й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ш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 xml:space="preserve"> менен </w:t>
      </w:r>
      <w:proofErr w:type="spellStart"/>
      <w:r w:rsidRPr="006B7A02">
        <w:rPr>
          <w:sz w:val="26"/>
          <w:szCs w:val="26"/>
          <w:lang w:val="ky-KG"/>
        </w:rPr>
        <w:t>синирилген</w:t>
      </w:r>
      <w:proofErr w:type="spellEnd"/>
      <w:r w:rsidRPr="006B7A02">
        <w:rPr>
          <w:sz w:val="26"/>
          <w:szCs w:val="26"/>
          <w:lang w:val="ky-KG"/>
        </w:rPr>
        <w:t xml:space="preserve"> негиздердин суммасы жогорулайт, бирок гектарына 60 тонна</w:t>
      </w:r>
      <w:r w:rsidR="00D57672" w:rsidRPr="006B7A02">
        <w:rPr>
          <w:sz w:val="26"/>
          <w:szCs w:val="26"/>
          <w:lang w:val="ky-KG"/>
        </w:rPr>
        <w:t>дан</w:t>
      </w:r>
      <w:r w:rsidRPr="006B7A02">
        <w:rPr>
          <w:sz w:val="26"/>
          <w:szCs w:val="26"/>
          <w:lang w:val="ky-KG"/>
        </w:rPr>
        <w:t xml:space="preserve"> жогор</w:t>
      </w:r>
      <w:r w:rsidR="00D57672" w:rsidRPr="006B7A02">
        <w:rPr>
          <w:sz w:val="26"/>
          <w:szCs w:val="26"/>
          <w:lang w:val="ky-KG"/>
        </w:rPr>
        <w:t>к</w:t>
      </w:r>
      <w:r w:rsidRPr="006B7A02">
        <w:rPr>
          <w:sz w:val="26"/>
          <w:szCs w:val="26"/>
          <w:lang w:val="ky-KG"/>
        </w:rPr>
        <w:t xml:space="preserve">у 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лч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мд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р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нд</w:t>
      </w:r>
      <w:r w:rsidR="00D57672" w:rsidRPr="006B7A02">
        <w:rPr>
          <w:sz w:val="26"/>
          <w:szCs w:val="26"/>
          <w:lang w:val="ky-KG"/>
        </w:rPr>
        <w:t>ө сиң</w:t>
      </w:r>
      <w:r w:rsidRPr="006B7A02">
        <w:rPr>
          <w:sz w:val="26"/>
          <w:szCs w:val="26"/>
          <w:lang w:val="ky-KG"/>
        </w:rPr>
        <w:t>ир</w:t>
      </w:r>
      <w:r w:rsidR="00D57672" w:rsidRPr="006B7A02">
        <w:rPr>
          <w:sz w:val="26"/>
          <w:szCs w:val="26"/>
          <w:lang w:val="ky-KG"/>
        </w:rPr>
        <w:t>илген негиздердин суммасы</w:t>
      </w:r>
      <w:r w:rsidRPr="006B7A02">
        <w:rPr>
          <w:sz w:val="26"/>
          <w:szCs w:val="26"/>
          <w:lang w:val="ky-KG"/>
        </w:rPr>
        <w:t xml:space="preserve"> дээрлик 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зг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рб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йт.</w:t>
      </w:r>
    </w:p>
    <w:p w:rsidR="006B6E49" w:rsidRPr="006B7A02" w:rsidRDefault="00AE54D7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Ар т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рд</w:t>
      </w:r>
      <w:r w:rsidR="00D57672" w:rsidRPr="006B7A02">
        <w:rPr>
          <w:sz w:val="26"/>
          <w:szCs w:val="26"/>
          <w:lang w:val="ky-KG"/>
        </w:rPr>
        <w:t>үү</w:t>
      </w:r>
      <w:r w:rsidRPr="006B7A02">
        <w:rPr>
          <w:sz w:val="26"/>
          <w:szCs w:val="26"/>
          <w:lang w:val="ky-KG"/>
        </w:rPr>
        <w:t xml:space="preserve"> региондордун кыртыштарынын </w:t>
      </w:r>
      <w:proofErr w:type="spellStart"/>
      <w:r w:rsidRPr="006B7A02">
        <w:rPr>
          <w:sz w:val="26"/>
          <w:szCs w:val="26"/>
          <w:lang w:val="ky-KG"/>
        </w:rPr>
        <w:t>антропогендик</w:t>
      </w:r>
      <w:proofErr w:type="spellEnd"/>
      <w:r w:rsidRPr="006B7A02">
        <w:rPr>
          <w:sz w:val="26"/>
          <w:szCs w:val="26"/>
          <w:lang w:val="ky-KG"/>
        </w:rPr>
        <w:t xml:space="preserve"> кийлигиш</w:t>
      </w:r>
      <w:r w:rsidR="00D57672" w:rsidRPr="006B7A02">
        <w:rPr>
          <w:sz w:val="26"/>
          <w:szCs w:val="26"/>
          <w:lang w:val="ky-KG"/>
        </w:rPr>
        <w:t>үүгө</w:t>
      </w:r>
      <w:r w:rsidRPr="006B7A02">
        <w:rPr>
          <w:sz w:val="26"/>
          <w:szCs w:val="26"/>
          <w:lang w:val="ky-KG"/>
        </w:rPr>
        <w:t xml:space="preserve"> реакциясы бирдей болушу м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мк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 xml:space="preserve">н </w:t>
      </w:r>
      <w:r w:rsidR="00D57672" w:rsidRPr="006B7A02">
        <w:rPr>
          <w:sz w:val="26"/>
          <w:szCs w:val="26"/>
          <w:lang w:val="ky-KG"/>
        </w:rPr>
        <w:t>э</w:t>
      </w:r>
      <w:r w:rsidRPr="006B7A02">
        <w:rPr>
          <w:sz w:val="26"/>
          <w:szCs w:val="26"/>
          <w:lang w:val="ky-KG"/>
        </w:rPr>
        <w:t>местигин белгилеп кет</w:t>
      </w:r>
      <w:r w:rsidR="00D57672" w:rsidRPr="006B7A02">
        <w:rPr>
          <w:sz w:val="26"/>
          <w:szCs w:val="26"/>
          <w:lang w:val="ky-KG"/>
        </w:rPr>
        <w:t>үү</w:t>
      </w:r>
      <w:r w:rsidRPr="006B7A02">
        <w:rPr>
          <w:sz w:val="26"/>
          <w:szCs w:val="26"/>
          <w:lang w:val="ky-KG"/>
        </w:rPr>
        <w:t xml:space="preserve"> керек</w:t>
      </w:r>
      <w:r w:rsidR="00D57672" w:rsidRPr="006B7A02">
        <w:rPr>
          <w:sz w:val="26"/>
          <w:szCs w:val="26"/>
          <w:lang w:val="ky-KG"/>
        </w:rPr>
        <w:t>,</w:t>
      </w:r>
      <w:r w:rsidRPr="006B7A02">
        <w:rPr>
          <w:sz w:val="26"/>
          <w:szCs w:val="26"/>
          <w:lang w:val="ky-KG"/>
        </w:rPr>
        <w:t xml:space="preserve"> себеби бул реакция кыртыштардын генетикалык касиеттеринен,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з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 xml:space="preserve">н химиялык касиеттеринен гана эмес, кыртыштын калыптануусунун регионалдык шарттарынан да, ошондой </w:t>
      </w:r>
      <w:r w:rsidR="00D57672" w:rsidRPr="006B7A02">
        <w:rPr>
          <w:sz w:val="26"/>
          <w:szCs w:val="26"/>
          <w:lang w:val="ky-KG"/>
        </w:rPr>
        <w:t>э</w:t>
      </w:r>
      <w:r w:rsidRPr="006B7A02">
        <w:rPr>
          <w:sz w:val="26"/>
          <w:szCs w:val="26"/>
          <w:lang w:val="ky-KG"/>
        </w:rPr>
        <w:t xml:space="preserve">ле </w:t>
      </w:r>
      <w:proofErr w:type="spellStart"/>
      <w:r w:rsidRPr="006B7A02">
        <w:rPr>
          <w:sz w:val="26"/>
          <w:szCs w:val="26"/>
          <w:lang w:val="ky-KG"/>
        </w:rPr>
        <w:t>антропогендик</w:t>
      </w:r>
      <w:proofErr w:type="spellEnd"/>
      <w:r w:rsidRPr="006B7A02">
        <w:rPr>
          <w:sz w:val="26"/>
          <w:szCs w:val="26"/>
          <w:lang w:val="ky-KG"/>
        </w:rPr>
        <w:t xml:space="preserve"> к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ч кел</w:t>
      </w:r>
      <w:r w:rsidR="00D57672" w:rsidRPr="006B7A02">
        <w:rPr>
          <w:sz w:val="26"/>
          <w:szCs w:val="26"/>
          <w:lang w:val="ky-KG"/>
        </w:rPr>
        <w:t>үү</w:t>
      </w:r>
      <w:r w:rsidRPr="006B7A02">
        <w:rPr>
          <w:sz w:val="26"/>
          <w:szCs w:val="26"/>
          <w:lang w:val="ky-KG"/>
        </w:rPr>
        <w:t>н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 режиминен да к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з каранды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болот. </w:t>
      </w:r>
      <w:proofErr w:type="spellStart"/>
      <w:r w:rsidRPr="006B7A02">
        <w:rPr>
          <w:sz w:val="26"/>
          <w:szCs w:val="26"/>
          <w:lang w:val="ky-KG"/>
        </w:rPr>
        <w:t>Чириндилик</w:t>
      </w:r>
      <w:proofErr w:type="spellEnd"/>
      <w:r w:rsidRPr="006B7A02">
        <w:rPr>
          <w:sz w:val="26"/>
          <w:szCs w:val="26"/>
          <w:lang w:val="ky-KG"/>
        </w:rPr>
        <w:t xml:space="preserve"> заттардын калыбына келтир</w:t>
      </w:r>
      <w:r w:rsidR="00D57672" w:rsidRPr="006B7A02">
        <w:rPr>
          <w:sz w:val="26"/>
          <w:szCs w:val="26"/>
          <w:lang w:val="ky-KG"/>
        </w:rPr>
        <w:t>үү</w:t>
      </w:r>
      <w:r w:rsidRPr="006B7A02">
        <w:rPr>
          <w:sz w:val="26"/>
          <w:szCs w:val="26"/>
          <w:lang w:val="ky-KG"/>
        </w:rPr>
        <w:t xml:space="preserve"> системасынын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принципиалдуу м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мк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нч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л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кт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р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 xml:space="preserve"> ж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н</w:t>
      </w:r>
      <w:r w:rsidR="00D57672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нд</w:t>
      </w:r>
      <w:r w:rsidR="00D57672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 xml:space="preserve"> айрым компоненттеринин катышынын де</w:t>
      </w:r>
      <w:r w:rsidR="00D57672" w:rsidRPr="006B7A02">
        <w:rPr>
          <w:sz w:val="26"/>
          <w:szCs w:val="26"/>
          <w:lang w:val="ky-KG"/>
        </w:rPr>
        <w:t>ң</w:t>
      </w:r>
      <w:r w:rsidRPr="006B7A02">
        <w:rPr>
          <w:sz w:val="26"/>
          <w:szCs w:val="26"/>
          <w:lang w:val="ky-KG"/>
        </w:rPr>
        <w:t>гээлинде гана эмес, алардын структуралык абалынын де</w:t>
      </w:r>
      <w:r w:rsidR="001D18BD" w:rsidRPr="006B7A02">
        <w:rPr>
          <w:sz w:val="26"/>
          <w:szCs w:val="26"/>
          <w:lang w:val="ky-KG"/>
        </w:rPr>
        <w:t>ң</w:t>
      </w:r>
      <w:r w:rsidRPr="006B7A02">
        <w:rPr>
          <w:sz w:val="26"/>
          <w:szCs w:val="26"/>
          <w:lang w:val="ky-KG"/>
        </w:rPr>
        <w:t>гээлинде да изилд</w:t>
      </w:r>
      <w:r w:rsidR="001D18BD" w:rsidRPr="006B7A02">
        <w:rPr>
          <w:sz w:val="26"/>
          <w:szCs w:val="26"/>
          <w:lang w:val="ky-KG"/>
        </w:rPr>
        <w:t>өө</w:t>
      </w:r>
      <w:r w:rsidRPr="006B7A02">
        <w:rPr>
          <w:sz w:val="26"/>
          <w:szCs w:val="26"/>
          <w:lang w:val="ky-KG"/>
        </w:rPr>
        <w:t>л</w:t>
      </w:r>
      <w:r w:rsidR="001D18BD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р к</w:t>
      </w:r>
      <w:r w:rsidR="001D18BD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рс</w:t>
      </w:r>
      <w:r w:rsidR="001D18BD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тт</w:t>
      </w:r>
      <w:r w:rsidR="001D18BD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 xml:space="preserve">. </w:t>
      </w:r>
    </w:p>
    <w:p w:rsidR="00444F97" w:rsidRDefault="00444F97" w:rsidP="006B6E49">
      <w:pPr>
        <w:spacing w:after="0" w:line="240" w:lineRule="auto"/>
        <w:ind w:firstLine="709"/>
        <w:jc w:val="center"/>
        <w:rPr>
          <w:sz w:val="24"/>
          <w:szCs w:val="24"/>
          <w:lang w:val="ky-KG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3810000" cy="2295525"/>
            <wp:effectExtent l="0" t="0" r="19050" b="9525"/>
            <wp:docPr id="1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A4620" w:rsidRPr="006B7A02" w:rsidRDefault="004A4620" w:rsidP="006B6E49">
      <w:pPr>
        <w:spacing w:after="0" w:line="240" w:lineRule="auto"/>
        <w:ind w:firstLine="709"/>
        <w:jc w:val="center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1-сүр</w:t>
      </w:r>
      <w:r w:rsidR="008E3631" w:rsidRPr="006B7A02">
        <w:rPr>
          <w:sz w:val="26"/>
          <w:szCs w:val="26"/>
          <w:lang w:val="ky-KG"/>
        </w:rPr>
        <w:t>өт</w:t>
      </w:r>
      <w:r w:rsidRPr="006B7A02">
        <w:rPr>
          <w:sz w:val="26"/>
          <w:szCs w:val="26"/>
          <w:lang w:val="ky-KG"/>
        </w:rPr>
        <w:t>. Кыртыштын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0-30 см катмарында кыктын жогорку өлчөмдөрүн берүүдө (Х</w:t>
      </w:r>
      <w:r w:rsidRPr="006B7A02">
        <w:rPr>
          <w:sz w:val="26"/>
          <w:szCs w:val="26"/>
          <w:vertAlign w:val="subscript"/>
          <w:lang w:val="ky-KG"/>
        </w:rPr>
        <w:t>1</w:t>
      </w:r>
      <w:r w:rsidRPr="006B7A02">
        <w:rPr>
          <w:sz w:val="26"/>
          <w:szCs w:val="26"/>
          <w:lang w:val="ky-KG"/>
        </w:rPr>
        <w:t xml:space="preserve"> ), которуштуруп айдоону </w:t>
      </w:r>
      <w:proofErr w:type="spellStart"/>
      <w:r w:rsidRPr="006B7A02">
        <w:rPr>
          <w:sz w:val="26"/>
          <w:szCs w:val="26"/>
          <w:lang w:val="ky-KG"/>
        </w:rPr>
        <w:t>ротациялоонун</w:t>
      </w:r>
      <w:proofErr w:type="spellEnd"/>
      <w:r w:rsidRPr="006B7A02">
        <w:rPr>
          <w:sz w:val="26"/>
          <w:szCs w:val="26"/>
          <w:lang w:val="ky-KG"/>
        </w:rPr>
        <w:t xml:space="preserve"> ичинде(Х</w:t>
      </w:r>
      <w:r w:rsidRPr="006B7A02">
        <w:rPr>
          <w:sz w:val="26"/>
          <w:szCs w:val="26"/>
          <w:vertAlign w:val="subscript"/>
          <w:lang w:val="ky-KG"/>
        </w:rPr>
        <w:t>2</w:t>
      </w:r>
      <w:r w:rsidRPr="006B7A02">
        <w:rPr>
          <w:sz w:val="26"/>
          <w:szCs w:val="26"/>
          <w:lang w:val="ky-KG"/>
        </w:rPr>
        <w:t xml:space="preserve">)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Pr="006B7A02">
        <w:rPr>
          <w:sz w:val="26"/>
          <w:szCs w:val="26"/>
          <w:lang w:val="ky-KG"/>
        </w:rPr>
        <w:t xml:space="preserve"> тутумунун </w:t>
      </w:r>
      <w:proofErr w:type="spellStart"/>
      <w:r w:rsidRPr="006B7A02">
        <w:rPr>
          <w:sz w:val="26"/>
          <w:szCs w:val="26"/>
          <w:lang w:val="ky-KG"/>
        </w:rPr>
        <w:t>өзгөрүүсү(Y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%да</w:t>
      </w:r>
      <w:proofErr w:type="spellEnd"/>
      <w:r w:rsidRPr="006B7A02">
        <w:rPr>
          <w:sz w:val="26"/>
          <w:szCs w:val="26"/>
          <w:lang w:val="ky-KG"/>
        </w:rPr>
        <w:t>)</w:t>
      </w:r>
    </w:p>
    <w:p w:rsidR="00444F97" w:rsidRDefault="00444F97" w:rsidP="006B6E49">
      <w:pPr>
        <w:spacing w:after="0" w:line="240" w:lineRule="auto"/>
        <w:ind w:firstLine="709"/>
        <w:jc w:val="center"/>
        <w:rPr>
          <w:sz w:val="24"/>
          <w:szCs w:val="24"/>
          <w:lang w:val="ky-KG"/>
        </w:r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3781425" cy="2362200"/>
            <wp:effectExtent l="0" t="0" r="9525" b="19050"/>
            <wp:docPr id="2" name="Диаграмма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A4620" w:rsidRDefault="004A4620" w:rsidP="004A4620">
      <w:pPr>
        <w:jc w:val="center"/>
        <w:rPr>
          <w:sz w:val="24"/>
          <w:szCs w:val="24"/>
          <w:lang w:val="ky-KG"/>
        </w:rPr>
      </w:pPr>
      <w:r w:rsidRPr="004A4620">
        <w:rPr>
          <w:sz w:val="24"/>
          <w:szCs w:val="24"/>
          <w:lang w:val="ky-KG"/>
        </w:rPr>
        <w:t>2- сүрөт.</w:t>
      </w:r>
      <w:r w:rsidR="00003D15">
        <w:rPr>
          <w:sz w:val="24"/>
          <w:szCs w:val="24"/>
          <w:lang w:val="ky-KG"/>
        </w:rPr>
        <w:t xml:space="preserve"> </w:t>
      </w:r>
      <w:r w:rsidRPr="004A4620">
        <w:rPr>
          <w:sz w:val="24"/>
          <w:szCs w:val="24"/>
          <w:lang w:val="ky-KG"/>
        </w:rPr>
        <w:t>Кыртыштын</w:t>
      </w:r>
      <w:r w:rsidR="00003D15">
        <w:rPr>
          <w:sz w:val="24"/>
          <w:szCs w:val="24"/>
          <w:lang w:val="ky-KG"/>
        </w:rPr>
        <w:t xml:space="preserve"> </w:t>
      </w:r>
      <w:r w:rsidRPr="004A4620">
        <w:rPr>
          <w:sz w:val="24"/>
          <w:szCs w:val="24"/>
          <w:lang w:val="ky-KG"/>
        </w:rPr>
        <w:t xml:space="preserve">0-30 см катмарында </w:t>
      </w:r>
      <w:r w:rsidR="008E3631">
        <w:rPr>
          <w:sz w:val="24"/>
          <w:szCs w:val="24"/>
          <w:lang w:val="ky-KG"/>
        </w:rPr>
        <w:t>кыктын</w:t>
      </w:r>
      <w:r w:rsidRPr="004A4620">
        <w:rPr>
          <w:sz w:val="24"/>
          <w:szCs w:val="24"/>
          <w:lang w:val="ky-KG"/>
        </w:rPr>
        <w:t xml:space="preserve"> жогорку өлчөмдөрүн берүүдө (Х</w:t>
      </w:r>
      <w:r w:rsidRPr="00614BCA">
        <w:rPr>
          <w:sz w:val="24"/>
          <w:szCs w:val="24"/>
          <w:vertAlign w:val="subscript"/>
          <w:lang w:val="ky-KG"/>
        </w:rPr>
        <w:t>1</w:t>
      </w:r>
      <w:r w:rsidRPr="004A4620">
        <w:rPr>
          <w:sz w:val="24"/>
          <w:szCs w:val="24"/>
          <w:lang w:val="ky-KG"/>
        </w:rPr>
        <w:t xml:space="preserve"> ), которуштуруп айдоону </w:t>
      </w:r>
      <w:proofErr w:type="spellStart"/>
      <w:r w:rsidRPr="004A4620">
        <w:rPr>
          <w:sz w:val="24"/>
          <w:szCs w:val="24"/>
          <w:lang w:val="ky-KG"/>
        </w:rPr>
        <w:t>ротациялоонун</w:t>
      </w:r>
      <w:proofErr w:type="spellEnd"/>
      <w:r w:rsidRPr="004A4620">
        <w:rPr>
          <w:sz w:val="24"/>
          <w:szCs w:val="24"/>
          <w:lang w:val="ky-KG"/>
        </w:rPr>
        <w:t xml:space="preserve"> ичинде(Х</w:t>
      </w:r>
      <w:r w:rsidRPr="00614BCA">
        <w:rPr>
          <w:sz w:val="24"/>
          <w:szCs w:val="24"/>
          <w:vertAlign w:val="subscript"/>
          <w:lang w:val="ky-KG"/>
        </w:rPr>
        <w:t>2</w:t>
      </w:r>
      <w:r w:rsidRPr="004A4620">
        <w:rPr>
          <w:sz w:val="24"/>
          <w:szCs w:val="24"/>
          <w:lang w:val="ky-KG"/>
        </w:rPr>
        <w:t xml:space="preserve">) </w:t>
      </w:r>
      <w:r w:rsidR="008E3631">
        <w:rPr>
          <w:sz w:val="24"/>
          <w:szCs w:val="24"/>
          <w:lang w:val="ky-KG"/>
        </w:rPr>
        <w:t xml:space="preserve">кыймылдуу </w:t>
      </w:r>
      <w:proofErr w:type="spellStart"/>
      <w:r w:rsidR="008E3631">
        <w:rPr>
          <w:sz w:val="24"/>
          <w:szCs w:val="24"/>
          <w:lang w:val="ky-KG"/>
        </w:rPr>
        <w:t>фосфордун</w:t>
      </w:r>
      <w:proofErr w:type="spellEnd"/>
      <w:r>
        <w:rPr>
          <w:sz w:val="24"/>
          <w:szCs w:val="24"/>
          <w:lang w:val="ky-KG"/>
        </w:rPr>
        <w:t xml:space="preserve"> тутумунун </w:t>
      </w:r>
      <w:proofErr w:type="spellStart"/>
      <w:r>
        <w:rPr>
          <w:sz w:val="24"/>
          <w:szCs w:val="24"/>
          <w:lang w:val="ky-KG"/>
        </w:rPr>
        <w:t>өзгөрүүсү(Y</w:t>
      </w:r>
      <w:proofErr w:type="spellEnd"/>
      <w:r w:rsidRPr="004A4620">
        <w:rPr>
          <w:sz w:val="24"/>
          <w:szCs w:val="24"/>
          <w:lang w:val="ky-KG"/>
        </w:rPr>
        <w:t xml:space="preserve"> % да)</w:t>
      </w:r>
    </w:p>
    <w:p w:rsidR="0027657E" w:rsidRPr="006B7A02" w:rsidRDefault="0027657E" w:rsidP="0027657E">
      <w:pPr>
        <w:spacing w:after="0" w:line="240" w:lineRule="auto"/>
        <w:ind w:firstLine="709"/>
        <w:jc w:val="both"/>
        <w:rPr>
          <w:b/>
          <w:i/>
          <w:sz w:val="26"/>
          <w:szCs w:val="26"/>
          <w:lang w:val="ky-KG"/>
        </w:rPr>
      </w:pPr>
      <w:r w:rsidRPr="006B7A02">
        <w:rPr>
          <w:b/>
          <w:bCs/>
          <w:sz w:val="26"/>
          <w:szCs w:val="26"/>
          <w:lang w:val="ky-KG"/>
        </w:rPr>
        <w:t xml:space="preserve">3.3. </w:t>
      </w:r>
      <w:r w:rsidRPr="006B7A02">
        <w:rPr>
          <w:b/>
          <w:sz w:val="26"/>
          <w:szCs w:val="26"/>
          <w:lang w:val="ky-KG"/>
        </w:rPr>
        <w:t>Минералдык жер семирткичтерди теңдештирбей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колдонуунун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тамеки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 xml:space="preserve">өсүмдүгүнө </w:t>
      </w:r>
      <w:r>
        <w:rPr>
          <w:b/>
          <w:sz w:val="26"/>
          <w:szCs w:val="26"/>
          <w:lang w:val="ky-KG"/>
        </w:rPr>
        <w:t>жана кыртышка</w:t>
      </w:r>
      <w:r w:rsidRPr="006B7A02">
        <w:rPr>
          <w:b/>
          <w:sz w:val="26"/>
          <w:szCs w:val="26"/>
          <w:lang w:val="ky-KG"/>
        </w:rPr>
        <w:t xml:space="preserve"> тийгизген таасири</w:t>
      </w:r>
    </w:p>
    <w:p w:rsidR="000A04FC" w:rsidRPr="006B7A02" w:rsidRDefault="0027657E" w:rsidP="000A04FC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 xml:space="preserve">Күзүндө жер семирткичтерди берүүнүн алдында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Pr="006B7A02">
        <w:rPr>
          <w:sz w:val="26"/>
          <w:szCs w:val="26"/>
          <w:lang w:val="ky-KG"/>
        </w:rPr>
        <w:t xml:space="preserve"> тутумун, азоттун, </w:t>
      </w:r>
      <w:proofErr w:type="spellStart"/>
      <w:r w:rsidRPr="006B7A02">
        <w:rPr>
          <w:sz w:val="26"/>
          <w:szCs w:val="26"/>
          <w:lang w:val="ky-KG"/>
        </w:rPr>
        <w:t>фосфордун</w:t>
      </w:r>
      <w:proofErr w:type="spellEnd"/>
      <w:r w:rsidRPr="006B7A02">
        <w:rPr>
          <w:sz w:val="26"/>
          <w:szCs w:val="26"/>
          <w:lang w:val="ky-KG"/>
        </w:rPr>
        <w:t xml:space="preserve"> жана калийдин тутумун текшерүү үчүн кыртыштык үлгүлөр тандалып алынды жана анализденди. Алынган жыйынтыктар кыртыштык участоктун асылдуулугунун жогору эместигин көрсөттү: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Pr="006B7A02">
        <w:rPr>
          <w:sz w:val="26"/>
          <w:szCs w:val="26"/>
          <w:lang w:val="ky-KG"/>
        </w:rPr>
        <w:t xml:space="preserve"> тутуму айдоо горизонтунда 1,5 </w:t>
      </w:r>
      <w:proofErr w:type="spellStart"/>
      <w:r w:rsidRPr="006B7A02">
        <w:rPr>
          <w:sz w:val="26"/>
          <w:szCs w:val="26"/>
          <w:lang w:val="ky-KG"/>
        </w:rPr>
        <w:t>%дан</w:t>
      </w:r>
      <w:proofErr w:type="spellEnd"/>
      <w:r w:rsidRPr="006B7A02">
        <w:rPr>
          <w:sz w:val="26"/>
          <w:szCs w:val="26"/>
          <w:lang w:val="ky-KG"/>
        </w:rPr>
        <w:t xml:space="preserve"> 1,98 </w:t>
      </w:r>
      <w:proofErr w:type="spellStart"/>
      <w:r w:rsidRPr="006B7A02">
        <w:rPr>
          <w:sz w:val="26"/>
          <w:szCs w:val="26"/>
          <w:lang w:val="ky-KG"/>
        </w:rPr>
        <w:t>%га</w:t>
      </w:r>
      <w:proofErr w:type="spellEnd"/>
      <w:r w:rsidRPr="006B7A02">
        <w:rPr>
          <w:sz w:val="26"/>
          <w:szCs w:val="26"/>
          <w:lang w:val="ky-KG"/>
        </w:rPr>
        <w:t xml:space="preserve"> чейин болуп турат жана айдоо горизонтунун алдында 1,1 </w:t>
      </w:r>
      <w:proofErr w:type="spellStart"/>
      <w:r w:rsidRPr="006B7A02">
        <w:rPr>
          <w:sz w:val="26"/>
          <w:szCs w:val="26"/>
          <w:lang w:val="ky-KG"/>
        </w:rPr>
        <w:t>%дан</w:t>
      </w:r>
      <w:proofErr w:type="spellEnd"/>
      <w:r w:rsidRPr="006B7A02">
        <w:rPr>
          <w:sz w:val="26"/>
          <w:szCs w:val="26"/>
          <w:lang w:val="ky-KG"/>
        </w:rPr>
        <w:t xml:space="preserve"> 1,67%га </w:t>
      </w:r>
      <w:proofErr w:type="spellStart"/>
      <w:r w:rsidRPr="006B7A02">
        <w:rPr>
          <w:sz w:val="26"/>
          <w:szCs w:val="26"/>
          <w:lang w:val="ky-KG"/>
        </w:rPr>
        <w:t>чейин.</w:t>
      </w:r>
      <w:r w:rsidR="000A04FC" w:rsidRPr="006B7A02">
        <w:rPr>
          <w:sz w:val="26"/>
          <w:szCs w:val="26"/>
          <w:lang w:val="ky-KG"/>
        </w:rPr>
        <w:t>Кыймылдуу</w:t>
      </w:r>
      <w:proofErr w:type="spellEnd"/>
      <w:r w:rsidR="000A04FC" w:rsidRPr="006B7A02">
        <w:rPr>
          <w:sz w:val="26"/>
          <w:szCs w:val="26"/>
          <w:lang w:val="ky-KG"/>
        </w:rPr>
        <w:t xml:space="preserve"> формалардын тутуму боюнча участокту </w:t>
      </w:r>
      <w:proofErr w:type="spellStart"/>
      <w:r w:rsidR="000A04FC" w:rsidRPr="006B7A02">
        <w:rPr>
          <w:sz w:val="26"/>
          <w:szCs w:val="26"/>
          <w:lang w:val="ky-KG"/>
        </w:rPr>
        <w:t>нитраттуу</w:t>
      </w:r>
      <w:proofErr w:type="spellEnd"/>
      <w:r w:rsidR="000A04FC" w:rsidRPr="006B7A02">
        <w:rPr>
          <w:sz w:val="26"/>
          <w:szCs w:val="26"/>
          <w:lang w:val="ky-KG"/>
        </w:rPr>
        <w:t xml:space="preserve"> азот менен орто камсыз болгондорго, кыймылдуу </w:t>
      </w:r>
      <w:proofErr w:type="spellStart"/>
      <w:r w:rsidR="000A04FC" w:rsidRPr="006B7A02">
        <w:rPr>
          <w:sz w:val="26"/>
          <w:szCs w:val="26"/>
          <w:lang w:val="ky-KG"/>
        </w:rPr>
        <w:t>фосфор</w:t>
      </w:r>
      <w:proofErr w:type="spellEnd"/>
      <w:r w:rsidR="000A04FC" w:rsidRPr="006B7A02">
        <w:rPr>
          <w:sz w:val="26"/>
          <w:szCs w:val="26"/>
          <w:lang w:val="ky-KG"/>
        </w:rPr>
        <w:t xml:space="preserve"> менен жакшы камсыз болгондорго жана алмашуу калийи менен ортодон төмөн камсыз болгондорго киргизсе </w:t>
      </w:r>
      <w:proofErr w:type="spellStart"/>
      <w:r w:rsidR="000A04FC" w:rsidRPr="006B7A02">
        <w:rPr>
          <w:sz w:val="26"/>
          <w:szCs w:val="26"/>
          <w:lang w:val="ky-KG"/>
        </w:rPr>
        <w:t>болот.Минералдык</w:t>
      </w:r>
      <w:proofErr w:type="spellEnd"/>
      <w:r w:rsidR="000A04FC" w:rsidRPr="006B7A02">
        <w:rPr>
          <w:sz w:val="26"/>
          <w:szCs w:val="26"/>
          <w:lang w:val="ky-KG"/>
        </w:rPr>
        <w:t xml:space="preserve"> жер семирткичтерди берүүдө өсүп өөрчүп жаткан өсүмдүктөрдүн жалбырактарында бардык азыктандыруучу элементтердин тутуму даана жогорулайт.</w:t>
      </w:r>
    </w:p>
    <w:p w:rsidR="0027657E" w:rsidRPr="004A4620" w:rsidRDefault="0027657E" w:rsidP="0027657E">
      <w:pPr>
        <w:jc w:val="both"/>
        <w:rPr>
          <w:sz w:val="24"/>
          <w:szCs w:val="24"/>
          <w:lang w:val="ky-KG"/>
        </w:rPr>
      </w:pPr>
    </w:p>
    <w:p w:rsidR="00444F97" w:rsidRDefault="00444F97" w:rsidP="006B6E49">
      <w:pPr>
        <w:spacing w:after="0" w:line="240" w:lineRule="auto"/>
        <w:ind w:firstLine="709"/>
        <w:jc w:val="center"/>
        <w:rPr>
          <w:sz w:val="24"/>
          <w:szCs w:val="24"/>
          <w:lang w:val="ky-KG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3857625" cy="2219325"/>
            <wp:effectExtent l="0" t="0" r="9525" b="9525"/>
            <wp:docPr id="3" name="Диаграмма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4A4620" w:rsidRPr="004A4620" w:rsidRDefault="004A4620" w:rsidP="004A4620">
      <w:pPr>
        <w:jc w:val="center"/>
        <w:rPr>
          <w:sz w:val="24"/>
          <w:szCs w:val="24"/>
          <w:lang w:val="ky-KG"/>
        </w:rPr>
      </w:pPr>
      <w:r w:rsidRPr="004A4620">
        <w:rPr>
          <w:sz w:val="24"/>
          <w:szCs w:val="24"/>
          <w:lang w:val="ky-KG"/>
        </w:rPr>
        <w:t>3-сүр</w:t>
      </w:r>
      <w:r w:rsidR="008E3631">
        <w:rPr>
          <w:sz w:val="24"/>
          <w:szCs w:val="24"/>
          <w:lang w:val="ky-KG"/>
        </w:rPr>
        <w:t>өт</w:t>
      </w:r>
      <w:r w:rsidRPr="004A4620">
        <w:rPr>
          <w:sz w:val="24"/>
          <w:szCs w:val="24"/>
          <w:lang w:val="ky-KG"/>
        </w:rPr>
        <w:t>. Кыртыштын 0-30 см катмарында кыктын жогорку өлчөмдөрүн берүүдө (Х</w:t>
      </w:r>
      <w:r w:rsidRPr="00614BCA">
        <w:rPr>
          <w:sz w:val="24"/>
          <w:szCs w:val="24"/>
          <w:vertAlign w:val="subscript"/>
          <w:lang w:val="ky-KG"/>
        </w:rPr>
        <w:t>1</w:t>
      </w:r>
      <w:r w:rsidRPr="004A4620">
        <w:rPr>
          <w:sz w:val="24"/>
          <w:szCs w:val="24"/>
          <w:lang w:val="ky-KG"/>
        </w:rPr>
        <w:t xml:space="preserve">), которуштуруп айдоону </w:t>
      </w:r>
      <w:proofErr w:type="spellStart"/>
      <w:r w:rsidRPr="004A4620">
        <w:rPr>
          <w:sz w:val="24"/>
          <w:szCs w:val="24"/>
          <w:lang w:val="ky-KG"/>
        </w:rPr>
        <w:t>ротациялоонун</w:t>
      </w:r>
      <w:proofErr w:type="spellEnd"/>
      <w:r w:rsidRPr="004A4620">
        <w:rPr>
          <w:sz w:val="24"/>
          <w:szCs w:val="24"/>
          <w:lang w:val="ky-KG"/>
        </w:rPr>
        <w:t xml:space="preserve"> ич</w:t>
      </w:r>
      <w:r>
        <w:rPr>
          <w:sz w:val="24"/>
          <w:szCs w:val="24"/>
          <w:lang w:val="ky-KG"/>
        </w:rPr>
        <w:t>инде (Х</w:t>
      </w:r>
      <w:r w:rsidRPr="00614BCA">
        <w:rPr>
          <w:sz w:val="24"/>
          <w:szCs w:val="24"/>
          <w:vertAlign w:val="subscript"/>
          <w:lang w:val="ky-KG"/>
        </w:rPr>
        <w:t>2</w:t>
      </w:r>
      <w:r>
        <w:rPr>
          <w:sz w:val="24"/>
          <w:szCs w:val="24"/>
          <w:lang w:val="ky-KG"/>
        </w:rPr>
        <w:t xml:space="preserve">) </w:t>
      </w:r>
      <w:r w:rsidR="008E3631" w:rsidRPr="004A4620">
        <w:rPr>
          <w:sz w:val="24"/>
          <w:szCs w:val="24"/>
          <w:lang w:val="ky-KG"/>
        </w:rPr>
        <w:t>кыймылдуу азоттун</w:t>
      </w:r>
      <w:r w:rsidR="00003D15">
        <w:rPr>
          <w:sz w:val="24"/>
          <w:szCs w:val="24"/>
          <w:lang w:val="ky-KG"/>
        </w:rPr>
        <w:t xml:space="preserve"> </w:t>
      </w:r>
      <w:r w:rsidR="008E3631">
        <w:rPr>
          <w:sz w:val="24"/>
          <w:szCs w:val="24"/>
          <w:lang w:val="ky-KG"/>
        </w:rPr>
        <w:t xml:space="preserve">формаларынын </w:t>
      </w:r>
      <w:r>
        <w:rPr>
          <w:sz w:val="24"/>
          <w:szCs w:val="24"/>
          <w:lang w:val="ky-KG"/>
        </w:rPr>
        <w:t>тутумунун ө</w:t>
      </w:r>
      <w:r w:rsidRPr="004A4620">
        <w:rPr>
          <w:sz w:val="24"/>
          <w:szCs w:val="24"/>
          <w:lang w:val="ky-KG"/>
        </w:rPr>
        <w:t>згөрүүсү</w:t>
      </w:r>
      <w:r w:rsidR="008E3631">
        <w:rPr>
          <w:sz w:val="24"/>
          <w:szCs w:val="24"/>
          <w:lang w:val="ky-KG"/>
        </w:rPr>
        <w:t xml:space="preserve"> (Y </w:t>
      </w:r>
      <w:proofErr w:type="spellStart"/>
      <w:r w:rsidRPr="004A4620">
        <w:rPr>
          <w:sz w:val="24"/>
          <w:szCs w:val="24"/>
          <w:lang w:val="ky-KG"/>
        </w:rPr>
        <w:t>%да</w:t>
      </w:r>
      <w:proofErr w:type="spellEnd"/>
      <w:r w:rsidRPr="004A4620">
        <w:rPr>
          <w:sz w:val="24"/>
          <w:szCs w:val="24"/>
          <w:lang w:val="ky-KG"/>
        </w:rPr>
        <w:t>)</w:t>
      </w:r>
    </w:p>
    <w:p w:rsidR="00444F97" w:rsidRPr="003B2EEC" w:rsidRDefault="00444F97" w:rsidP="006B6E49">
      <w:pPr>
        <w:spacing w:after="0" w:line="240" w:lineRule="auto"/>
        <w:ind w:firstLine="709"/>
        <w:jc w:val="center"/>
        <w:rPr>
          <w:sz w:val="24"/>
          <w:szCs w:val="24"/>
          <w:lang w:val="ky-KG"/>
        </w:rPr>
      </w:pPr>
      <w:r>
        <w:rPr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4629150" cy="2162175"/>
            <wp:effectExtent l="0" t="0" r="19050" b="9525"/>
            <wp:docPr id="4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A4620" w:rsidRPr="006B6E49" w:rsidRDefault="004A4620" w:rsidP="004A4620">
      <w:pPr>
        <w:jc w:val="center"/>
        <w:rPr>
          <w:sz w:val="24"/>
          <w:szCs w:val="24"/>
          <w:lang w:val="ky-KG"/>
        </w:rPr>
      </w:pPr>
      <w:r w:rsidRPr="006B6E49">
        <w:rPr>
          <w:sz w:val="24"/>
          <w:szCs w:val="24"/>
          <w:lang w:val="ky-KG"/>
        </w:rPr>
        <w:t>4</w:t>
      </w:r>
      <w:r w:rsidR="008E3631" w:rsidRPr="006B6E49">
        <w:rPr>
          <w:sz w:val="24"/>
          <w:szCs w:val="24"/>
          <w:lang w:val="ky-KG"/>
        </w:rPr>
        <w:t>-</w:t>
      </w:r>
      <w:r w:rsidRPr="006B6E49">
        <w:rPr>
          <w:sz w:val="24"/>
          <w:szCs w:val="24"/>
          <w:lang w:val="ky-KG"/>
        </w:rPr>
        <w:t>сүр</w:t>
      </w:r>
      <w:r w:rsidR="008E3631" w:rsidRPr="006B6E49">
        <w:rPr>
          <w:sz w:val="24"/>
          <w:szCs w:val="24"/>
          <w:lang w:val="ky-KG"/>
        </w:rPr>
        <w:t>өт</w:t>
      </w:r>
      <w:r w:rsidRPr="006B6E49">
        <w:rPr>
          <w:sz w:val="24"/>
          <w:szCs w:val="24"/>
          <w:lang w:val="ky-KG"/>
        </w:rPr>
        <w:t>. Кыртыштын 0-30 см катмарында кыктын жогорку өл</w:t>
      </w:r>
      <w:r w:rsidR="008E3631" w:rsidRPr="006B6E49">
        <w:rPr>
          <w:sz w:val="24"/>
          <w:szCs w:val="24"/>
          <w:lang w:val="ky-KG"/>
        </w:rPr>
        <w:t>чөмдөрүн берүүдө (Х</w:t>
      </w:r>
      <w:r w:rsidR="008E3631" w:rsidRPr="006B6E49">
        <w:rPr>
          <w:sz w:val="24"/>
          <w:szCs w:val="24"/>
          <w:vertAlign w:val="subscript"/>
          <w:lang w:val="ky-KG"/>
        </w:rPr>
        <w:t>1</w:t>
      </w:r>
      <w:r w:rsidRPr="006B6E49">
        <w:rPr>
          <w:sz w:val="24"/>
          <w:szCs w:val="24"/>
          <w:lang w:val="ky-KG"/>
        </w:rPr>
        <w:t xml:space="preserve">), которуштуруп айдоону </w:t>
      </w:r>
      <w:proofErr w:type="spellStart"/>
      <w:r w:rsidRPr="006B6E49">
        <w:rPr>
          <w:sz w:val="24"/>
          <w:szCs w:val="24"/>
          <w:lang w:val="ky-KG"/>
        </w:rPr>
        <w:t>ротациялоонун</w:t>
      </w:r>
      <w:proofErr w:type="spellEnd"/>
      <w:r w:rsidRPr="006B6E49">
        <w:rPr>
          <w:sz w:val="24"/>
          <w:szCs w:val="24"/>
          <w:lang w:val="ky-KG"/>
        </w:rPr>
        <w:t xml:space="preserve"> ичинде(Х</w:t>
      </w:r>
      <w:r w:rsidRPr="006B6E49">
        <w:rPr>
          <w:sz w:val="24"/>
          <w:szCs w:val="24"/>
          <w:vertAlign w:val="subscript"/>
          <w:lang w:val="ky-KG"/>
        </w:rPr>
        <w:t>2</w:t>
      </w:r>
      <w:r w:rsidRPr="006B6E49">
        <w:rPr>
          <w:sz w:val="24"/>
          <w:szCs w:val="24"/>
          <w:lang w:val="ky-KG"/>
        </w:rPr>
        <w:t>) кыймылдуу калийдин</w:t>
      </w:r>
      <w:r w:rsidR="00003D15">
        <w:rPr>
          <w:sz w:val="24"/>
          <w:szCs w:val="24"/>
          <w:lang w:val="ky-KG"/>
        </w:rPr>
        <w:t xml:space="preserve"> </w:t>
      </w:r>
      <w:r w:rsidRPr="006B6E49">
        <w:rPr>
          <w:sz w:val="24"/>
          <w:szCs w:val="24"/>
          <w:lang w:val="ky-KG"/>
        </w:rPr>
        <w:t>тутумунун өзгөрүүсү</w:t>
      </w:r>
      <w:r w:rsidR="007A6F2A" w:rsidRPr="006B6E49">
        <w:rPr>
          <w:sz w:val="24"/>
          <w:szCs w:val="24"/>
          <w:lang w:val="ky-KG"/>
        </w:rPr>
        <w:t xml:space="preserve"> (</w:t>
      </w:r>
      <w:proofErr w:type="spellStart"/>
      <w:r w:rsidR="007A6F2A" w:rsidRPr="006B6E49">
        <w:rPr>
          <w:sz w:val="24"/>
          <w:szCs w:val="24"/>
          <w:lang w:val="ky-KG"/>
        </w:rPr>
        <w:t>Yмг/</w:t>
      </w:r>
      <w:r w:rsidR="006D43E1" w:rsidRPr="006B6E49">
        <w:rPr>
          <w:sz w:val="24"/>
          <w:szCs w:val="24"/>
          <w:lang w:val="ky-KG"/>
        </w:rPr>
        <w:t>кг</w:t>
      </w:r>
      <w:proofErr w:type="spellEnd"/>
      <w:r w:rsidRPr="006B6E49">
        <w:rPr>
          <w:sz w:val="24"/>
          <w:szCs w:val="24"/>
          <w:lang w:val="ky-KG"/>
        </w:rPr>
        <w:t>)</w:t>
      </w:r>
    </w:p>
    <w:p w:rsidR="00444F97" w:rsidRPr="008E3631" w:rsidRDefault="00444F97" w:rsidP="00604374">
      <w:pPr>
        <w:spacing w:after="0" w:line="240" w:lineRule="auto"/>
        <w:ind w:firstLine="709"/>
        <w:jc w:val="both"/>
        <w:rPr>
          <w:sz w:val="24"/>
          <w:szCs w:val="24"/>
          <w:lang w:val="ky-KG"/>
        </w:rPr>
      </w:pPr>
    </w:p>
    <w:p w:rsidR="00444F97" w:rsidRPr="003B2EEC" w:rsidRDefault="00444F97" w:rsidP="006B6E49">
      <w:pPr>
        <w:spacing w:after="0" w:line="240" w:lineRule="auto"/>
        <w:ind w:firstLine="709"/>
        <w:jc w:val="center"/>
        <w:rPr>
          <w:sz w:val="24"/>
          <w:szCs w:val="24"/>
          <w:lang w:val="ky-KG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4838700" cy="2314575"/>
            <wp:effectExtent l="0" t="0" r="0" b="0"/>
            <wp:docPr id="5" name="Диаграмма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D7FFB" w:rsidRDefault="00AD7FFB" w:rsidP="008E3631">
      <w:pPr>
        <w:jc w:val="center"/>
        <w:rPr>
          <w:sz w:val="24"/>
          <w:szCs w:val="24"/>
          <w:lang w:val="ky-KG"/>
        </w:rPr>
      </w:pPr>
    </w:p>
    <w:p w:rsidR="008E3631" w:rsidRPr="008E3631" w:rsidRDefault="008E3631" w:rsidP="008E3631">
      <w:pPr>
        <w:jc w:val="center"/>
        <w:rPr>
          <w:sz w:val="24"/>
          <w:szCs w:val="24"/>
          <w:lang w:val="ky-KG"/>
        </w:rPr>
      </w:pPr>
      <w:r w:rsidRPr="008E3631">
        <w:rPr>
          <w:sz w:val="24"/>
          <w:szCs w:val="24"/>
          <w:lang w:val="ky-KG"/>
        </w:rPr>
        <w:t>5-сүр</w:t>
      </w:r>
      <w:r>
        <w:rPr>
          <w:sz w:val="24"/>
          <w:szCs w:val="24"/>
          <w:lang w:val="ky-KG"/>
        </w:rPr>
        <w:t>өт</w:t>
      </w:r>
      <w:r w:rsidRPr="008E3631">
        <w:rPr>
          <w:sz w:val="24"/>
          <w:szCs w:val="24"/>
          <w:lang w:val="ky-KG"/>
        </w:rPr>
        <w:t>. Кыртыштын</w:t>
      </w:r>
      <w:r w:rsidR="00003D15">
        <w:rPr>
          <w:sz w:val="24"/>
          <w:szCs w:val="24"/>
          <w:lang w:val="ky-KG"/>
        </w:rPr>
        <w:t xml:space="preserve"> </w:t>
      </w:r>
      <w:r w:rsidRPr="008E3631">
        <w:rPr>
          <w:sz w:val="24"/>
          <w:szCs w:val="24"/>
          <w:lang w:val="ky-KG"/>
        </w:rPr>
        <w:t>0-30 см катмарында кыктын жогорку өлчөмдөрүн берүүдө (Х</w:t>
      </w:r>
      <w:r w:rsidRPr="00614BCA">
        <w:rPr>
          <w:sz w:val="24"/>
          <w:szCs w:val="24"/>
          <w:vertAlign w:val="subscript"/>
          <w:lang w:val="ky-KG"/>
        </w:rPr>
        <w:t>1</w:t>
      </w:r>
      <w:r w:rsidRPr="008E3631">
        <w:rPr>
          <w:sz w:val="24"/>
          <w:szCs w:val="24"/>
          <w:lang w:val="ky-KG"/>
        </w:rPr>
        <w:t xml:space="preserve">), которуштуруп айдоону </w:t>
      </w:r>
      <w:proofErr w:type="spellStart"/>
      <w:r w:rsidRPr="008E3631">
        <w:rPr>
          <w:sz w:val="24"/>
          <w:szCs w:val="24"/>
          <w:lang w:val="ky-KG"/>
        </w:rPr>
        <w:t>ротациялоонун</w:t>
      </w:r>
      <w:proofErr w:type="spellEnd"/>
      <w:r w:rsidRPr="008E3631">
        <w:rPr>
          <w:sz w:val="24"/>
          <w:szCs w:val="24"/>
          <w:lang w:val="ky-KG"/>
        </w:rPr>
        <w:t xml:space="preserve"> ичинде (Х</w:t>
      </w:r>
      <w:r w:rsidRPr="00614BCA">
        <w:rPr>
          <w:sz w:val="24"/>
          <w:szCs w:val="24"/>
          <w:vertAlign w:val="subscript"/>
          <w:lang w:val="ky-KG"/>
        </w:rPr>
        <w:t>2</w:t>
      </w:r>
      <w:r w:rsidRPr="008E3631">
        <w:rPr>
          <w:sz w:val="24"/>
          <w:szCs w:val="24"/>
          <w:lang w:val="ky-KG"/>
        </w:rPr>
        <w:t xml:space="preserve">) </w:t>
      </w:r>
      <w:proofErr w:type="spellStart"/>
      <w:r w:rsidRPr="008E3631">
        <w:rPr>
          <w:sz w:val="24"/>
          <w:szCs w:val="24"/>
          <w:lang w:val="ky-KG"/>
        </w:rPr>
        <w:t>рН</w:t>
      </w:r>
      <w:proofErr w:type="spellEnd"/>
      <w:r w:rsidRPr="008E3631">
        <w:rPr>
          <w:sz w:val="24"/>
          <w:szCs w:val="24"/>
          <w:lang w:val="ky-KG"/>
        </w:rPr>
        <w:t xml:space="preserve"> </w:t>
      </w:r>
      <w:r w:rsidR="006D43E1">
        <w:rPr>
          <w:sz w:val="24"/>
          <w:szCs w:val="24"/>
          <w:lang w:val="ky-KG"/>
        </w:rPr>
        <w:t xml:space="preserve">тутумунун </w:t>
      </w:r>
      <w:proofErr w:type="spellStart"/>
      <w:r w:rsidR="006D43E1">
        <w:rPr>
          <w:sz w:val="24"/>
          <w:szCs w:val="24"/>
          <w:lang w:val="ky-KG"/>
        </w:rPr>
        <w:t>өзгөрүүсү(Y</w:t>
      </w:r>
      <w:proofErr w:type="spellEnd"/>
      <w:r w:rsidRPr="008E3631">
        <w:rPr>
          <w:sz w:val="24"/>
          <w:szCs w:val="24"/>
          <w:lang w:val="ky-KG"/>
        </w:rPr>
        <w:t>)</w:t>
      </w:r>
    </w:p>
    <w:p w:rsidR="00167DA2" w:rsidRPr="006B7A02" w:rsidRDefault="00E27C75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 xml:space="preserve">Гүлдөө мезгилине </w:t>
      </w:r>
      <w:proofErr w:type="spellStart"/>
      <w:r w:rsidRPr="006B7A02">
        <w:rPr>
          <w:sz w:val="26"/>
          <w:szCs w:val="26"/>
          <w:lang w:val="ky-KG"/>
        </w:rPr>
        <w:t>макроэлементтердин</w:t>
      </w:r>
      <w:proofErr w:type="spellEnd"/>
      <w:r w:rsidRPr="006B7A02">
        <w:rPr>
          <w:sz w:val="26"/>
          <w:szCs w:val="26"/>
          <w:lang w:val="ky-KG"/>
        </w:rPr>
        <w:t xml:space="preserve"> тутуму төмөндөйт. Бул учурда жер семирткич берилген жалбыракт</w:t>
      </w:r>
      <w:r w:rsidR="00E357A3" w:rsidRPr="006B7A02">
        <w:rPr>
          <w:sz w:val="26"/>
          <w:szCs w:val="26"/>
          <w:lang w:val="ky-KG"/>
        </w:rPr>
        <w:t>арында азоттун тутуму 0,1- 0,4%</w:t>
      </w:r>
      <w:r w:rsidRPr="006B7A02">
        <w:rPr>
          <w:sz w:val="26"/>
          <w:szCs w:val="26"/>
          <w:lang w:val="ky-KG"/>
        </w:rPr>
        <w:t>га, ка</w:t>
      </w:r>
      <w:r w:rsidR="00E357A3" w:rsidRPr="006B7A02">
        <w:rPr>
          <w:sz w:val="26"/>
          <w:szCs w:val="26"/>
          <w:lang w:val="ky-KG"/>
        </w:rPr>
        <w:t>лийдики 0,1-0,5%</w:t>
      </w:r>
      <w:r w:rsidR="00167DA2" w:rsidRPr="006B7A02">
        <w:rPr>
          <w:sz w:val="26"/>
          <w:szCs w:val="26"/>
          <w:lang w:val="ky-KG"/>
        </w:rPr>
        <w:t xml:space="preserve">га жогору, </w:t>
      </w:r>
      <w:proofErr w:type="spellStart"/>
      <w:r w:rsidR="00167DA2" w:rsidRPr="006B7A02">
        <w:rPr>
          <w:sz w:val="26"/>
          <w:szCs w:val="26"/>
          <w:lang w:val="ky-KG"/>
        </w:rPr>
        <w:t>фосфордун</w:t>
      </w:r>
      <w:proofErr w:type="spellEnd"/>
      <w:r w:rsidR="00167DA2" w:rsidRPr="006B7A02">
        <w:rPr>
          <w:sz w:val="26"/>
          <w:szCs w:val="26"/>
          <w:lang w:val="ky-KG"/>
        </w:rPr>
        <w:t xml:space="preserve"> тутуму көбөйбөйт. Минералдык жер семирткичтердин өлчөмү менен өсүп өөрчүп жаткан өсүмдүктөрдүн жалбырактарындагы N, P, K тутумунун ортосунда белгилүү бир көз карандылык байкалбайт.</w:t>
      </w:r>
    </w:p>
    <w:p w:rsidR="00836D38" w:rsidRPr="006B7A02" w:rsidRDefault="00167DA2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 xml:space="preserve">Жазында азот жер семирткичтерин берүүнүн алдындагы жана </w:t>
      </w:r>
      <w:proofErr w:type="spellStart"/>
      <w:r w:rsidRPr="006B7A02">
        <w:rPr>
          <w:sz w:val="26"/>
          <w:szCs w:val="26"/>
          <w:lang w:val="ky-KG"/>
        </w:rPr>
        <w:t>жыйын-териндин</w:t>
      </w:r>
      <w:proofErr w:type="spellEnd"/>
      <w:r w:rsidRPr="006B7A02">
        <w:rPr>
          <w:sz w:val="26"/>
          <w:szCs w:val="26"/>
          <w:lang w:val="ky-KG"/>
        </w:rPr>
        <w:t xml:space="preserve"> алдындагы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Pr="006B7A02">
        <w:rPr>
          <w:sz w:val="26"/>
          <w:szCs w:val="26"/>
          <w:lang w:val="ky-KG"/>
        </w:rPr>
        <w:t xml:space="preserve"> жана азыктандыруучу элементтердин кыймылдуу формаларынын тутуму жалпысынан минералдык жер семирткичтер кыртыштык асылдуулукка өтө деле көп эмес таасир эткендигин көрсөтүп турат.</w:t>
      </w:r>
      <w:r w:rsidR="00836D38" w:rsidRPr="006B7A02">
        <w:rPr>
          <w:sz w:val="26"/>
          <w:szCs w:val="26"/>
          <w:lang w:val="ky-KG"/>
        </w:rPr>
        <w:t xml:space="preserve"> Семиртилген кесинди жерлердеги </w:t>
      </w:r>
      <w:proofErr w:type="spellStart"/>
      <w:r w:rsidR="00836D38" w:rsidRPr="006B7A02">
        <w:rPr>
          <w:sz w:val="26"/>
          <w:szCs w:val="26"/>
          <w:lang w:val="ky-KG"/>
        </w:rPr>
        <w:t>чириндинин</w:t>
      </w:r>
      <w:proofErr w:type="spellEnd"/>
      <w:r w:rsidR="00836D38" w:rsidRPr="006B7A02">
        <w:rPr>
          <w:sz w:val="26"/>
          <w:szCs w:val="26"/>
          <w:lang w:val="ky-KG"/>
        </w:rPr>
        <w:t xml:space="preserve"> тутуму жазда түпкү асылдуулукка салыштырмалуу жалпысынан өзгөргөн эмес жана 0-30 см</w:t>
      </w:r>
      <w:r w:rsidR="00003D15">
        <w:rPr>
          <w:sz w:val="26"/>
          <w:szCs w:val="26"/>
          <w:lang w:val="ky-KG"/>
        </w:rPr>
        <w:t xml:space="preserve"> </w:t>
      </w:r>
      <w:r w:rsidR="00836D38" w:rsidRPr="006B7A02">
        <w:rPr>
          <w:sz w:val="26"/>
          <w:szCs w:val="26"/>
          <w:lang w:val="ky-KG"/>
        </w:rPr>
        <w:t xml:space="preserve">горизонтто 1,6-2,0%ды, ал эми 30-50 см горизонтто – 1,3-1,5%ды </w:t>
      </w:r>
      <w:proofErr w:type="spellStart"/>
      <w:r w:rsidR="00836D38" w:rsidRPr="006B7A02">
        <w:rPr>
          <w:sz w:val="26"/>
          <w:szCs w:val="26"/>
          <w:lang w:val="ky-KG"/>
        </w:rPr>
        <w:t>түзгөн.Нитраттуу</w:t>
      </w:r>
      <w:proofErr w:type="spellEnd"/>
      <w:r w:rsidR="00836D38" w:rsidRPr="006B7A02">
        <w:rPr>
          <w:sz w:val="26"/>
          <w:szCs w:val="26"/>
          <w:lang w:val="ky-KG"/>
        </w:rPr>
        <w:t xml:space="preserve"> азоттун саны варианттар боюнча жогорку катмарда орточо 24төн 32 </w:t>
      </w:r>
      <w:proofErr w:type="spellStart"/>
      <w:r w:rsidR="00836D38" w:rsidRPr="006B7A02">
        <w:rPr>
          <w:sz w:val="26"/>
          <w:szCs w:val="26"/>
          <w:lang w:val="ky-KG"/>
        </w:rPr>
        <w:t>мг/кг</w:t>
      </w:r>
      <w:proofErr w:type="spellEnd"/>
      <w:r w:rsidR="00836D38" w:rsidRPr="006B7A02">
        <w:rPr>
          <w:sz w:val="26"/>
          <w:szCs w:val="26"/>
          <w:lang w:val="ky-KG"/>
        </w:rPr>
        <w:t xml:space="preserve"> </w:t>
      </w:r>
      <w:proofErr w:type="spellStart"/>
      <w:r w:rsidR="00836D38" w:rsidRPr="006B7A02">
        <w:rPr>
          <w:sz w:val="26"/>
          <w:szCs w:val="26"/>
          <w:lang w:val="ky-KG"/>
        </w:rPr>
        <w:t>га</w:t>
      </w:r>
      <w:proofErr w:type="spellEnd"/>
      <w:r w:rsidR="00836D38" w:rsidRPr="006B7A02">
        <w:rPr>
          <w:sz w:val="26"/>
          <w:szCs w:val="26"/>
          <w:lang w:val="ky-KG"/>
        </w:rPr>
        <w:t xml:space="preserve"> чейин </w:t>
      </w:r>
      <w:proofErr w:type="spellStart"/>
      <w:r w:rsidR="00836D38" w:rsidRPr="006B7A02">
        <w:rPr>
          <w:sz w:val="26"/>
          <w:szCs w:val="26"/>
          <w:lang w:val="ky-KG"/>
        </w:rPr>
        <w:t>болсо,төмөнкүдө</w:t>
      </w:r>
      <w:proofErr w:type="spellEnd"/>
      <w:r w:rsidR="00836D38" w:rsidRPr="006B7A02">
        <w:rPr>
          <w:sz w:val="26"/>
          <w:szCs w:val="26"/>
          <w:lang w:val="ky-KG"/>
        </w:rPr>
        <w:t xml:space="preserve"> 17ден 25 </w:t>
      </w:r>
      <w:proofErr w:type="spellStart"/>
      <w:r w:rsidR="00836D38" w:rsidRPr="006B7A02">
        <w:rPr>
          <w:sz w:val="26"/>
          <w:szCs w:val="26"/>
          <w:lang w:val="ky-KG"/>
        </w:rPr>
        <w:t>мг/кг</w:t>
      </w:r>
      <w:proofErr w:type="spellEnd"/>
      <w:r w:rsidR="00836D38" w:rsidRPr="006B7A02">
        <w:rPr>
          <w:sz w:val="26"/>
          <w:szCs w:val="26"/>
          <w:lang w:val="ky-KG"/>
        </w:rPr>
        <w:t xml:space="preserve"> </w:t>
      </w:r>
      <w:proofErr w:type="spellStart"/>
      <w:r w:rsidR="00836D38" w:rsidRPr="006B7A02">
        <w:rPr>
          <w:sz w:val="26"/>
          <w:szCs w:val="26"/>
          <w:lang w:val="ky-KG"/>
        </w:rPr>
        <w:t>га</w:t>
      </w:r>
      <w:proofErr w:type="spellEnd"/>
      <w:r w:rsidR="00836D38" w:rsidRPr="006B7A02">
        <w:rPr>
          <w:sz w:val="26"/>
          <w:szCs w:val="26"/>
          <w:lang w:val="ky-KG"/>
        </w:rPr>
        <w:t xml:space="preserve"> чейин болот, бул учурда </w:t>
      </w:r>
      <w:proofErr w:type="spellStart"/>
      <w:r w:rsidR="00836D38" w:rsidRPr="006B7A02">
        <w:rPr>
          <w:sz w:val="26"/>
          <w:szCs w:val="26"/>
          <w:lang w:val="ky-KG"/>
        </w:rPr>
        <w:t>фосфордук-калийдик</w:t>
      </w:r>
      <w:proofErr w:type="spellEnd"/>
      <w:r w:rsidR="00836D38" w:rsidRPr="006B7A02">
        <w:rPr>
          <w:sz w:val="26"/>
          <w:szCs w:val="26"/>
          <w:lang w:val="ky-KG"/>
        </w:rPr>
        <w:t xml:space="preserve"> жер семирткичтер </w:t>
      </w:r>
      <w:proofErr w:type="spellStart"/>
      <w:r w:rsidR="00836D38" w:rsidRPr="006B7A02">
        <w:rPr>
          <w:sz w:val="26"/>
          <w:szCs w:val="26"/>
          <w:lang w:val="ky-KG"/>
        </w:rPr>
        <w:t>нитраттардын</w:t>
      </w:r>
      <w:proofErr w:type="spellEnd"/>
      <w:r w:rsidR="00836D38" w:rsidRPr="006B7A02">
        <w:rPr>
          <w:sz w:val="26"/>
          <w:szCs w:val="26"/>
          <w:lang w:val="ky-KG"/>
        </w:rPr>
        <w:t xml:space="preserve"> санына олуттуу таасир көрсөтүшкөн эмес. </w:t>
      </w:r>
    </w:p>
    <w:p w:rsidR="00CB6FDD" w:rsidRPr="006B7A02" w:rsidRDefault="00836D38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lastRenderedPageBreak/>
        <w:t xml:space="preserve">Ошондой эле кыймылдуу </w:t>
      </w:r>
      <w:proofErr w:type="spellStart"/>
      <w:r w:rsidRPr="006B7A02">
        <w:rPr>
          <w:sz w:val="26"/>
          <w:szCs w:val="26"/>
          <w:lang w:val="ky-KG"/>
        </w:rPr>
        <w:t>фосфордун</w:t>
      </w:r>
      <w:proofErr w:type="spellEnd"/>
      <w:r w:rsidRPr="006B7A02">
        <w:rPr>
          <w:sz w:val="26"/>
          <w:szCs w:val="26"/>
          <w:lang w:val="ky-KG"/>
        </w:rPr>
        <w:t xml:space="preserve"> көзгө көрүнгөн көбөйүшү да байкалбайт</w:t>
      </w:r>
      <w:r w:rsidR="00CB6FDD" w:rsidRPr="006B7A02">
        <w:rPr>
          <w:sz w:val="26"/>
          <w:szCs w:val="26"/>
          <w:lang w:val="ky-KG"/>
        </w:rPr>
        <w:t xml:space="preserve">, бир гана 16,18,20–варианттардын кесинди жерлеринде гана бир аз жогорулоо (16-30 </w:t>
      </w:r>
      <w:proofErr w:type="spellStart"/>
      <w:r w:rsidR="00CB6FDD" w:rsidRPr="006B7A02">
        <w:rPr>
          <w:sz w:val="26"/>
          <w:szCs w:val="26"/>
          <w:lang w:val="ky-KG"/>
        </w:rPr>
        <w:t>мг/кг</w:t>
      </w:r>
      <w:proofErr w:type="spellEnd"/>
      <w:r w:rsidR="00CB6FDD" w:rsidRPr="006B7A02">
        <w:rPr>
          <w:sz w:val="26"/>
          <w:szCs w:val="26"/>
          <w:lang w:val="ky-KG"/>
        </w:rPr>
        <w:t xml:space="preserve"> </w:t>
      </w:r>
      <w:proofErr w:type="spellStart"/>
      <w:r w:rsidR="00CB6FDD" w:rsidRPr="006B7A02">
        <w:rPr>
          <w:sz w:val="26"/>
          <w:szCs w:val="26"/>
          <w:lang w:val="ky-KG"/>
        </w:rPr>
        <w:t>га</w:t>
      </w:r>
      <w:proofErr w:type="spellEnd"/>
      <w:r w:rsidR="00CB6FDD" w:rsidRPr="006B7A02">
        <w:rPr>
          <w:sz w:val="26"/>
          <w:szCs w:val="26"/>
          <w:lang w:val="ky-KG"/>
        </w:rPr>
        <w:t xml:space="preserve">) болгонун белгилеп өтүүгө мүмкүн, бул балким жер семирткичтердин таасирине караганда көбүн эсе кыртыштын асылдуулугу менен шартталган. </w:t>
      </w:r>
      <w:proofErr w:type="spellStart"/>
      <w:r w:rsidR="00CB6FDD" w:rsidRPr="006B7A02">
        <w:rPr>
          <w:sz w:val="26"/>
          <w:szCs w:val="26"/>
          <w:lang w:val="ky-KG"/>
        </w:rPr>
        <w:t>Өздөштүрүлгүч</w:t>
      </w:r>
      <w:proofErr w:type="spellEnd"/>
      <w:r w:rsidR="00CB6FDD" w:rsidRPr="006B7A02">
        <w:rPr>
          <w:sz w:val="26"/>
          <w:szCs w:val="26"/>
          <w:lang w:val="ky-KG"/>
        </w:rPr>
        <w:t xml:space="preserve"> калийдин тутуму </w:t>
      </w:r>
      <w:proofErr w:type="spellStart"/>
      <w:r w:rsidR="00CB6FDD" w:rsidRPr="006B7A02">
        <w:rPr>
          <w:sz w:val="26"/>
          <w:szCs w:val="26"/>
          <w:lang w:val="ky-KG"/>
        </w:rPr>
        <w:t>азоттук-фосфордук-калийдик</w:t>
      </w:r>
      <w:proofErr w:type="spellEnd"/>
      <w:r w:rsidR="00CB6FDD" w:rsidRPr="006B7A02">
        <w:rPr>
          <w:sz w:val="26"/>
          <w:szCs w:val="26"/>
          <w:lang w:val="ky-KG"/>
        </w:rPr>
        <w:t xml:space="preserve"> жер семирткичтердин таасиринин астында олуттуу көбөйөт: эгер 1- жана 10-варианттарда К</w:t>
      </w:r>
      <w:r w:rsidR="00CB6FDD" w:rsidRPr="006B7A02">
        <w:rPr>
          <w:sz w:val="26"/>
          <w:szCs w:val="26"/>
          <w:vertAlign w:val="subscript"/>
          <w:lang w:val="ky-KG"/>
        </w:rPr>
        <w:t>2</w:t>
      </w:r>
      <w:r w:rsidR="00CB6FDD" w:rsidRPr="006B7A02">
        <w:rPr>
          <w:sz w:val="26"/>
          <w:szCs w:val="26"/>
          <w:lang w:val="ky-KG"/>
        </w:rPr>
        <w:t xml:space="preserve">Онун саны айдоо горизонтунда 155-187 </w:t>
      </w:r>
      <w:proofErr w:type="spellStart"/>
      <w:r w:rsidR="00CB6FDD" w:rsidRPr="006B7A02">
        <w:rPr>
          <w:sz w:val="26"/>
          <w:szCs w:val="26"/>
          <w:lang w:val="ky-KG"/>
        </w:rPr>
        <w:t>мг/кг</w:t>
      </w:r>
      <w:proofErr w:type="spellEnd"/>
      <w:r w:rsidR="00CB6FDD" w:rsidRPr="006B7A02">
        <w:rPr>
          <w:sz w:val="26"/>
          <w:szCs w:val="26"/>
          <w:lang w:val="ky-KG"/>
        </w:rPr>
        <w:t xml:space="preserve"> </w:t>
      </w:r>
      <w:proofErr w:type="spellStart"/>
      <w:r w:rsidR="00CB6FDD" w:rsidRPr="006B7A02">
        <w:rPr>
          <w:sz w:val="26"/>
          <w:szCs w:val="26"/>
          <w:lang w:val="ky-KG"/>
        </w:rPr>
        <w:t>ды</w:t>
      </w:r>
      <w:proofErr w:type="spellEnd"/>
      <w:r w:rsidR="00CB6FDD" w:rsidRPr="006B7A02">
        <w:rPr>
          <w:sz w:val="26"/>
          <w:szCs w:val="26"/>
          <w:lang w:val="ky-KG"/>
        </w:rPr>
        <w:t xml:space="preserve"> түзсө, семиртилген жерлерде ал орточо</w:t>
      </w:r>
      <w:r w:rsidR="00003D15">
        <w:rPr>
          <w:sz w:val="26"/>
          <w:szCs w:val="26"/>
          <w:lang w:val="ky-KG"/>
        </w:rPr>
        <w:t xml:space="preserve"> </w:t>
      </w:r>
      <w:r w:rsidR="00CB6FDD" w:rsidRPr="006B7A02">
        <w:rPr>
          <w:sz w:val="26"/>
          <w:szCs w:val="26"/>
          <w:lang w:val="ky-KG"/>
        </w:rPr>
        <w:t xml:space="preserve">260-350 </w:t>
      </w:r>
      <w:proofErr w:type="spellStart"/>
      <w:r w:rsidR="00CB6FDD" w:rsidRPr="006B7A02">
        <w:rPr>
          <w:sz w:val="26"/>
          <w:szCs w:val="26"/>
          <w:lang w:val="ky-KG"/>
        </w:rPr>
        <w:t>мг/кг</w:t>
      </w:r>
      <w:proofErr w:type="spellEnd"/>
      <w:r w:rsidR="00CB6FDD" w:rsidRPr="006B7A02">
        <w:rPr>
          <w:sz w:val="26"/>
          <w:szCs w:val="26"/>
          <w:lang w:val="ky-KG"/>
        </w:rPr>
        <w:t xml:space="preserve"> </w:t>
      </w:r>
      <w:proofErr w:type="spellStart"/>
      <w:r w:rsidR="00CB6FDD" w:rsidRPr="006B7A02">
        <w:rPr>
          <w:sz w:val="26"/>
          <w:szCs w:val="26"/>
          <w:lang w:val="ky-KG"/>
        </w:rPr>
        <w:t>ды</w:t>
      </w:r>
      <w:proofErr w:type="spellEnd"/>
      <w:r w:rsidR="00CB6FDD" w:rsidRPr="006B7A02">
        <w:rPr>
          <w:sz w:val="26"/>
          <w:szCs w:val="26"/>
          <w:lang w:val="ky-KG"/>
        </w:rPr>
        <w:t xml:space="preserve"> түзгөн. Бул учурда жер семирткичтердин өлчөмү менен К</w:t>
      </w:r>
      <w:r w:rsidR="00CB6FDD" w:rsidRPr="006B7A02">
        <w:rPr>
          <w:sz w:val="26"/>
          <w:szCs w:val="26"/>
          <w:vertAlign w:val="subscript"/>
          <w:lang w:val="ky-KG"/>
        </w:rPr>
        <w:t>2</w:t>
      </w:r>
      <w:r w:rsidR="00CB6FDD" w:rsidRPr="006B7A02">
        <w:rPr>
          <w:sz w:val="26"/>
          <w:szCs w:val="26"/>
          <w:lang w:val="ky-KG"/>
        </w:rPr>
        <w:t>Онун топтолуусунун ортосунда белгилүү бир көз карандылыкты аныктоого мүмкүндүк болгон жок.</w:t>
      </w:r>
      <w:r w:rsidR="00003D15">
        <w:rPr>
          <w:sz w:val="26"/>
          <w:szCs w:val="26"/>
          <w:lang w:val="ky-KG"/>
        </w:rPr>
        <w:t xml:space="preserve"> </w:t>
      </w:r>
    </w:p>
    <w:p w:rsidR="009A791B" w:rsidRPr="006B7A02" w:rsidRDefault="00CB6FDD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proofErr w:type="spellStart"/>
      <w:r w:rsidRPr="006B7A02">
        <w:rPr>
          <w:sz w:val="26"/>
          <w:szCs w:val="26"/>
          <w:lang w:val="ky-KG"/>
        </w:rPr>
        <w:t>Жый</w:t>
      </w:r>
      <w:r w:rsidR="00320453" w:rsidRPr="006B7A02">
        <w:rPr>
          <w:sz w:val="26"/>
          <w:szCs w:val="26"/>
          <w:lang w:val="ky-KG"/>
        </w:rPr>
        <w:t>ын-териндин</w:t>
      </w:r>
      <w:proofErr w:type="spellEnd"/>
      <w:r w:rsidR="00320453" w:rsidRPr="006B7A02">
        <w:rPr>
          <w:sz w:val="26"/>
          <w:szCs w:val="26"/>
          <w:lang w:val="ky-KG"/>
        </w:rPr>
        <w:t xml:space="preserve"> аягына айдалуучу кат</w:t>
      </w:r>
      <w:r w:rsidRPr="006B7A02">
        <w:rPr>
          <w:sz w:val="26"/>
          <w:szCs w:val="26"/>
          <w:lang w:val="ky-KG"/>
        </w:rPr>
        <w:t>мардагы</w:t>
      </w:r>
      <w:r w:rsidR="00BE171B" w:rsidRPr="006B7A02">
        <w:rPr>
          <w:sz w:val="26"/>
          <w:szCs w:val="26"/>
          <w:lang w:val="ky-KG"/>
        </w:rPr>
        <w:t xml:space="preserve"> </w:t>
      </w:r>
      <w:proofErr w:type="spellStart"/>
      <w:r w:rsidR="00BE171B" w:rsidRPr="006B7A02">
        <w:rPr>
          <w:sz w:val="26"/>
          <w:szCs w:val="26"/>
          <w:lang w:val="ky-KG"/>
        </w:rPr>
        <w:t>нитраттык</w:t>
      </w:r>
      <w:proofErr w:type="spellEnd"/>
      <w:r w:rsidR="00BE171B" w:rsidRPr="006B7A02">
        <w:rPr>
          <w:sz w:val="26"/>
          <w:szCs w:val="26"/>
          <w:lang w:val="ky-KG"/>
        </w:rPr>
        <w:t xml:space="preserve"> азоттун тутуму семиртилбеген кесинди жерлерде 28ден 18 </w:t>
      </w:r>
      <w:proofErr w:type="spellStart"/>
      <w:r w:rsidR="00BE171B" w:rsidRPr="006B7A02">
        <w:rPr>
          <w:sz w:val="26"/>
          <w:szCs w:val="26"/>
          <w:lang w:val="ky-KG"/>
        </w:rPr>
        <w:t>мг/кг</w:t>
      </w:r>
      <w:proofErr w:type="spellEnd"/>
      <w:r w:rsidR="00BE171B" w:rsidRPr="006B7A02">
        <w:rPr>
          <w:sz w:val="26"/>
          <w:szCs w:val="26"/>
          <w:lang w:val="ky-KG"/>
        </w:rPr>
        <w:t xml:space="preserve"> </w:t>
      </w:r>
      <w:proofErr w:type="spellStart"/>
      <w:r w:rsidR="00BE171B" w:rsidRPr="006B7A02">
        <w:rPr>
          <w:sz w:val="26"/>
          <w:szCs w:val="26"/>
          <w:lang w:val="ky-KG"/>
        </w:rPr>
        <w:t>га</w:t>
      </w:r>
      <w:proofErr w:type="spellEnd"/>
      <w:r w:rsidR="00BE171B" w:rsidRPr="006B7A02">
        <w:rPr>
          <w:sz w:val="26"/>
          <w:szCs w:val="26"/>
          <w:lang w:val="ky-KG"/>
        </w:rPr>
        <w:t xml:space="preserve"> чейин (</w:t>
      </w:r>
      <w:proofErr w:type="spellStart"/>
      <w:r w:rsidR="00BE171B" w:rsidRPr="006B7A02">
        <w:rPr>
          <w:sz w:val="26"/>
          <w:szCs w:val="26"/>
          <w:lang w:val="ky-KG"/>
        </w:rPr>
        <w:t>1-вар</w:t>
      </w:r>
      <w:proofErr w:type="spellEnd"/>
      <w:r w:rsidR="00BE171B" w:rsidRPr="006B7A02">
        <w:rPr>
          <w:sz w:val="26"/>
          <w:szCs w:val="26"/>
          <w:lang w:val="ky-KG"/>
        </w:rPr>
        <w:t xml:space="preserve">.) жана 41ден 11 </w:t>
      </w:r>
      <w:proofErr w:type="spellStart"/>
      <w:r w:rsidR="00BE171B" w:rsidRPr="006B7A02">
        <w:rPr>
          <w:sz w:val="26"/>
          <w:szCs w:val="26"/>
          <w:lang w:val="ky-KG"/>
        </w:rPr>
        <w:t>мг/кг</w:t>
      </w:r>
      <w:proofErr w:type="spellEnd"/>
      <w:r w:rsidR="00BE171B" w:rsidRPr="006B7A02">
        <w:rPr>
          <w:sz w:val="26"/>
          <w:szCs w:val="26"/>
          <w:lang w:val="ky-KG"/>
        </w:rPr>
        <w:t xml:space="preserve"> </w:t>
      </w:r>
      <w:proofErr w:type="spellStart"/>
      <w:r w:rsidR="00320453" w:rsidRPr="006B7A02">
        <w:rPr>
          <w:sz w:val="26"/>
          <w:szCs w:val="26"/>
          <w:lang w:val="ky-KG"/>
        </w:rPr>
        <w:t>га</w:t>
      </w:r>
      <w:proofErr w:type="spellEnd"/>
      <w:r w:rsidR="00320453" w:rsidRPr="006B7A02">
        <w:rPr>
          <w:sz w:val="26"/>
          <w:szCs w:val="26"/>
          <w:lang w:val="ky-KG"/>
        </w:rPr>
        <w:t xml:space="preserve"> чейин</w:t>
      </w:r>
      <w:r w:rsidR="00BE171B" w:rsidRPr="006B7A02">
        <w:rPr>
          <w:sz w:val="26"/>
          <w:szCs w:val="26"/>
          <w:lang w:val="ky-KG"/>
        </w:rPr>
        <w:t xml:space="preserve"> (</w:t>
      </w:r>
      <w:proofErr w:type="spellStart"/>
      <w:r w:rsidR="00BE171B" w:rsidRPr="006B7A02">
        <w:rPr>
          <w:sz w:val="26"/>
          <w:szCs w:val="26"/>
          <w:lang w:val="ky-KG"/>
        </w:rPr>
        <w:t>10-вар</w:t>
      </w:r>
      <w:proofErr w:type="spellEnd"/>
      <w:r w:rsidR="00BE171B" w:rsidRPr="006B7A02">
        <w:rPr>
          <w:sz w:val="26"/>
          <w:szCs w:val="26"/>
          <w:lang w:val="ky-KG"/>
        </w:rPr>
        <w:t>.) бир далай төмөндөп кетет.</w:t>
      </w:r>
      <w:r w:rsidR="009A791B" w:rsidRPr="006B7A02">
        <w:rPr>
          <w:sz w:val="26"/>
          <w:szCs w:val="26"/>
          <w:lang w:val="ky-KG"/>
        </w:rPr>
        <w:t xml:space="preserve"> Семиртилген кесинди жерлерде </w:t>
      </w:r>
      <w:proofErr w:type="spellStart"/>
      <w:r w:rsidR="009A791B" w:rsidRPr="006B7A02">
        <w:rPr>
          <w:sz w:val="26"/>
          <w:szCs w:val="26"/>
          <w:lang w:val="ky-KG"/>
        </w:rPr>
        <w:t>нитраттардын</w:t>
      </w:r>
      <w:proofErr w:type="spellEnd"/>
      <w:r w:rsidR="009A791B" w:rsidRPr="006B7A02">
        <w:rPr>
          <w:sz w:val="26"/>
          <w:szCs w:val="26"/>
          <w:lang w:val="ky-KG"/>
        </w:rPr>
        <w:t xml:space="preserve"> саны байкалаарлык </w:t>
      </w:r>
      <w:proofErr w:type="spellStart"/>
      <w:r w:rsidR="009A791B" w:rsidRPr="006B7A02">
        <w:rPr>
          <w:sz w:val="26"/>
          <w:szCs w:val="26"/>
          <w:lang w:val="ky-KG"/>
        </w:rPr>
        <w:t>төмөндөбөйт.Жазындагы</w:t>
      </w:r>
      <w:proofErr w:type="spellEnd"/>
      <w:r w:rsidR="009A791B" w:rsidRPr="006B7A02">
        <w:rPr>
          <w:sz w:val="26"/>
          <w:szCs w:val="26"/>
          <w:lang w:val="ky-KG"/>
        </w:rPr>
        <w:t xml:space="preserve"> аныктоодо </w:t>
      </w:r>
      <w:proofErr w:type="spellStart"/>
      <w:r w:rsidR="009A791B" w:rsidRPr="006B7A02">
        <w:rPr>
          <w:sz w:val="26"/>
          <w:szCs w:val="26"/>
          <w:lang w:val="ky-KG"/>
        </w:rPr>
        <w:t>нитраттар</w:t>
      </w:r>
      <w:proofErr w:type="spellEnd"/>
      <w:r w:rsidR="009A791B" w:rsidRPr="006B7A02">
        <w:rPr>
          <w:sz w:val="26"/>
          <w:szCs w:val="26"/>
          <w:lang w:val="ky-KG"/>
        </w:rPr>
        <w:t xml:space="preserve"> азоттук жер семирткичтер берилээрдин алдында эсептелгенин эске алуу зарыл, ошондуктан жазгы жана күзгү сандарды салыштырмалуу </w:t>
      </w:r>
      <w:r w:rsidR="00D60CA9" w:rsidRPr="006B7A02">
        <w:rPr>
          <w:sz w:val="26"/>
          <w:szCs w:val="26"/>
          <w:lang w:val="ky-KG"/>
        </w:rPr>
        <w:t xml:space="preserve">түрдө </w:t>
      </w:r>
      <w:r w:rsidR="009A791B" w:rsidRPr="006B7A02">
        <w:rPr>
          <w:sz w:val="26"/>
          <w:szCs w:val="26"/>
          <w:lang w:val="ky-KG"/>
        </w:rPr>
        <w:t xml:space="preserve">гана салыштыруу мүмкүн. Кыймылдуу </w:t>
      </w:r>
      <w:proofErr w:type="spellStart"/>
      <w:r w:rsidR="009A791B" w:rsidRPr="006B7A02">
        <w:rPr>
          <w:sz w:val="26"/>
          <w:szCs w:val="26"/>
          <w:lang w:val="ky-KG"/>
        </w:rPr>
        <w:t>фосфордун</w:t>
      </w:r>
      <w:proofErr w:type="spellEnd"/>
      <w:r w:rsidR="009A791B" w:rsidRPr="006B7A02">
        <w:rPr>
          <w:sz w:val="26"/>
          <w:szCs w:val="26"/>
          <w:lang w:val="ky-KG"/>
        </w:rPr>
        <w:t xml:space="preserve"> саны </w:t>
      </w:r>
      <w:proofErr w:type="spellStart"/>
      <w:r w:rsidR="009A791B" w:rsidRPr="006B7A02">
        <w:rPr>
          <w:sz w:val="26"/>
          <w:szCs w:val="26"/>
          <w:lang w:val="ky-KG"/>
        </w:rPr>
        <w:t>жыйын-териндин</w:t>
      </w:r>
      <w:proofErr w:type="spellEnd"/>
      <w:r w:rsidR="009A791B" w:rsidRPr="006B7A02">
        <w:rPr>
          <w:sz w:val="26"/>
          <w:szCs w:val="26"/>
          <w:lang w:val="ky-KG"/>
        </w:rPr>
        <w:t xml:space="preserve"> аягына байкалаарлык төмөндөбөйт жана жалпысынан бардык варианттарда барабар. </w:t>
      </w:r>
    </w:p>
    <w:p w:rsidR="00444F97" w:rsidRPr="006B7A02" w:rsidRDefault="00F05BE8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Жер семирткичтердин өлчөмү менен өсүмдүк жыштыгынын ортосунда белгилүү бир көз карандылык жок. Азыктандыруу элементтеринин катышынын жана түрдүү өлчөмдөрдүн гүлдөөнүн интенсивдүүлүгүнө таасирин изилдөө 5</w:t>
      </w:r>
      <w:r w:rsidR="00D60CA9" w:rsidRPr="006B7A02">
        <w:rPr>
          <w:sz w:val="26"/>
          <w:szCs w:val="26"/>
          <w:lang w:val="ky-KG"/>
        </w:rPr>
        <w:t>-</w:t>
      </w:r>
      <w:r w:rsidRPr="006B7A02">
        <w:rPr>
          <w:sz w:val="26"/>
          <w:szCs w:val="26"/>
          <w:lang w:val="ky-KG"/>
        </w:rPr>
        <w:t xml:space="preserve"> июлдан 10</w:t>
      </w:r>
      <w:r w:rsidR="00D60CA9" w:rsidRPr="006B7A02">
        <w:rPr>
          <w:sz w:val="26"/>
          <w:szCs w:val="26"/>
          <w:lang w:val="ky-KG"/>
        </w:rPr>
        <w:t>-</w:t>
      </w:r>
      <w:r w:rsidRPr="006B7A02">
        <w:rPr>
          <w:sz w:val="26"/>
          <w:szCs w:val="26"/>
          <w:lang w:val="ky-KG"/>
        </w:rPr>
        <w:t xml:space="preserve">августка чейин өсүмдүктөрдүн орточо 30-45 </w:t>
      </w:r>
      <w:proofErr w:type="spellStart"/>
      <w:r w:rsidRPr="006B7A02">
        <w:rPr>
          <w:sz w:val="26"/>
          <w:szCs w:val="26"/>
          <w:lang w:val="ky-KG"/>
        </w:rPr>
        <w:t>%</w:t>
      </w:r>
      <w:r w:rsidR="00D60CA9" w:rsidRPr="006B7A02">
        <w:rPr>
          <w:sz w:val="26"/>
          <w:szCs w:val="26"/>
          <w:lang w:val="ky-KG"/>
        </w:rPr>
        <w:t>ы</w:t>
      </w:r>
      <w:proofErr w:type="spellEnd"/>
      <w:r w:rsidR="00D60CA9" w:rsidRPr="006B7A02">
        <w:rPr>
          <w:sz w:val="26"/>
          <w:szCs w:val="26"/>
          <w:lang w:val="ky-KG"/>
        </w:rPr>
        <w:t xml:space="preserve"> гүлдөгөнүн көрсөттү. </w:t>
      </w:r>
      <w:r w:rsidRPr="006B7A02">
        <w:rPr>
          <w:sz w:val="26"/>
          <w:szCs w:val="26"/>
          <w:lang w:val="ky-KG"/>
        </w:rPr>
        <w:t xml:space="preserve">Гүлдөөнүн </w:t>
      </w:r>
      <w:proofErr w:type="spellStart"/>
      <w:r w:rsidRPr="006B7A02">
        <w:rPr>
          <w:sz w:val="26"/>
          <w:szCs w:val="26"/>
          <w:lang w:val="ky-KG"/>
        </w:rPr>
        <w:t>интенсивдүүлү</w:t>
      </w:r>
      <w:proofErr w:type="spellEnd"/>
      <w:r w:rsidRPr="006B7A02">
        <w:rPr>
          <w:sz w:val="26"/>
          <w:szCs w:val="26"/>
          <w:lang w:val="ky-KG"/>
        </w:rPr>
        <w:t xml:space="preserve"> эки </w:t>
      </w:r>
      <w:proofErr w:type="spellStart"/>
      <w:r w:rsidRPr="006B7A02">
        <w:rPr>
          <w:sz w:val="26"/>
          <w:szCs w:val="26"/>
          <w:lang w:val="ky-KG"/>
        </w:rPr>
        <w:t>макроэлементтерди</w:t>
      </w:r>
      <w:proofErr w:type="spellEnd"/>
      <w:r w:rsidRPr="006B7A02">
        <w:rPr>
          <w:sz w:val="26"/>
          <w:szCs w:val="26"/>
          <w:lang w:val="ky-KG"/>
        </w:rPr>
        <w:t xml:space="preserve"> берүүнүн фонунда бир кыйла жогору (</w:t>
      </w:r>
      <w:proofErr w:type="spellStart"/>
      <w:r w:rsidRPr="006B7A02">
        <w:rPr>
          <w:sz w:val="26"/>
          <w:szCs w:val="26"/>
          <w:lang w:val="ky-KG"/>
        </w:rPr>
        <w:t>11-вар</w:t>
      </w:r>
      <w:proofErr w:type="spellEnd"/>
      <w:r w:rsidRPr="006B7A02">
        <w:rPr>
          <w:sz w:val="26"/>
          <w:szCs w:val="26"/>
          <w:lang w:val="ky-KG"/>
        </w:rPr>
        <w:t xml:space="preserve">.), азотту жана </w:t>
      </w:r>
      <w:proofErr w:type="spellStart"/>
      <w:r w:rsidRPr="006B7A02">
        <w:rPr>
          <w:sz w:val="26"/>
          <w:szCs w:val="26"/>
          <w:lang w:val="ky-KG"/>
        </w:rPr>
        <w:t>фосфорду</w:t>
      </w:r>
      <w:proofErr w:type="spellEnd"/>
      <w:r w:rsidRPr="006B7A02">
        <w:rPr>
          <w:sz w:val="26"/>
          <w:szCs w:val="26"/>
          <w:lang w:val="ky-KG"/>
        </w:rPr>
        <w:t xml:space="preserve"> берүүдө</w:t>
      </w:r>
      <w:r w:rsidR="000B4CA9" w:rsidRPr="006B7A02">
        <w:rPr>
          <w:sz w:val="26"/>
          <w:szCs w:val="26"/>
          <w:lang w:val="ky-KG"/>
        </w:rPr>
        <w:t xml:space="preserve">, азот жана калийди берүүдө бир нече </w:t>
      </w:r>
      <w:proofErr w:type="spellStart"/>
      <w:r w:rsidR="000B4CA9" w:rsidRPr="006B7A02">
        <w:rPr>
          <w:sz w:val="26"/>
          <w:szCs w:val="26"/>
          <w:lang w:val="ky-KG"/>
        </w:rPr>
        <w:t>күчсүзүрөөк</w:t>
      </w:r>
      <w:proofErr w:type="spellEnd"/>
      <w:r w:rsidR="000B4CA9" w:rsidRPr="006B7A02">
        <w:rPr>
          <w:sz w:val="26"/>
          <w:szCs w:val="26"/>
          <w:lang w:val="ky-KG"/>
        </w:rPr>
        <w:t xml:space="preserve"> (</w:t>
      </w:r>
      <w:proofErr w:type="spellStart"/>
      <w:r w:rsidR="000B4CA9" w:rsidRPr="006B7A02">
        <w:rPr>
          <w:sz w:val="26"/>
          <w:szCs w:val="26"/>
          <w:lang w:val="ky-KG"/>
        </w:rPr>
        <w:t>7-вар</w:t>
      </w:r>
      <w:proofErr w:type="spellEnd"/>
      <w:r w:rsidR="000B4CA9" w:rsidRPr="006B7A02">
        <w:rPr>
          <w:sz w:val="26"/>
          <w:szCs w:val="26"/>
          <w:lang w:val="ky-KG"/>
        </w:rPr>
        <w:t xml:space="preserve">.) жана </w:t>
      </w:r>
      <w:proofErr w:type="spellStart"/>
      <w:r w:rsidR="000B4CA9" w:rsidRPr="006B7A02">
        <w:rPr>
          <w:sz w:val="26"/>
          <w:szCs w:val="26"/>
          <w:lang w:val="ky-KG"/>
        </w:rPr>
        <w:t>фосфор</w:t>
      </w:r>
      <w:proofErr w:type="spellEnd"/>
      <w:r w:rsidR="000B4CA9" w:rsidRPr="006B7A02">
        <w:rPr>
          <w:sz w:val="26"/>
          <w:szCs w:val="26"/>
          <w:lang w:val="ky-KG"/>
        </w:rPr>
        <w:t xml:space="preserve"> жана калийди берүүдө күчсүз (</w:t>
      </w:r>
      <w:proofErr w:type="spellStart"/>
      <w:r w:rsidR="000B4CA9" w:rsidRPr="006B7A02">
        <w:rPr>
          <w:sz w:val="26"/>
          <w:szCs w:val="26"/>
          <w:lang w:val="ky-KG"/>
        </w:rPr>
        <w:t>2-вар</w:t>
      </w:r>
      <w:proofErr w:type="spellEnd"/>
      <w:r w:rsidR="000B4CA9" w:rsidRPr="006B7A02">
        <w:rPr>
          <w:sz w:val="26"/>
          <w:szCs w:val="26"/>
          <w:lang w:val="ky-KG"/>
        </w:rPr>
        <w:t>.).</w:t>
      </w:r>
    </w:p>
    <w:p w:rsidR="006204D1" w:rsidRPr="006B7A02" w:rsidRDefault="006204D1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 xml:space="preserve">Минералдык жер семирткичтердин түрдүү өлчөмдөрү тамеки өсүмдүктөрүнүн бийиктикке карай интенсивдүү өсүшүнө </w:t>
      </w:r>
      <w:r w:rsidR="00394CCD" w:rsidRPr="006B7A02">
        <w:rPr>
          <w:sz w:val="26"/>
          <w:szCs w:val="26"/>
          <w:lang w:val="ky-KG"/>
        </w:rPr>
        <w:t>бир топ даана таасир көрсөтүшкөн</w:t>
      </w:r>
      <w:r w:rsidR="00444F97" w:rsidRPr="006B7A02">
        <w:rPr>
          <w:sz w:val="26"/>
          <w:szCs w:val="26"/>
          <w:lang w:val="ky-KG"/>
        </w:rPr>
        <w:t xml:space="preserve">. </w:t>
      </w:r>
      <w:r w:rsidR="00394CCD" w:rsidRPr="006B7A02">
        <w:rPr>
          <w:sz w:val="26"/>
          <w:szCs w:val="26"/>
          <w:lang w:val="ky-KG"/>
        </w:rPr>
        <w:t xml:space="preserve">Бирок </w:t>
      </w:r>
      <w:proofErr w:type="spellStart"/>
      <w:r w:rsidR="00394CCD" w:rsidRPr="006B7A02">
        <w:rPr>
          <w:sz w:val="26"/>
          <w:szCs w:val="26"/>
          <w:lang w:val="ky-KG"/>
        </w:rPr>
        <w:t>жыйын-териндин</w:t>
      </w:r>
      <w:proofErr w:type="spellEnd"/>
      <w:r w:rsidR="00394CCD" w:rsidRPr="006B7A02">
        <w:rPr>
          <w:sz w:val="26"/>
          <w:szCs w:val="26"/>
          <w:lang w:val="ky-KG"/>
        </w:rPr>
        <w:t xml:space="preserve"> аягына өсүмдүктөрдүн бийиктиги бардык варианттар боюнча теңелет. </w:t>
      </w:r>
      <w:r w:rsidRPr="006B7A02">
        <w:rPr>
          <w:sz w:val="26"/>
          <w:szCs w:val="26"/>
          <w:lang w:val="ky-KG"/>
        </w:rPr>
        <w:t xml:space="preserve">Жыйналган жалбырактардын санынын 1-2 даанага көбөйүү тенденциясы азоттук жер семирткичтердин жогорку өлчөм фонунда белгиленген, </w:t>
      </w:r>
      <w:proofErr w:type="spellStart"/>
      <w:r w:rsidRPr="006B7A02">
        <w:rPr>
          <w:sz w:val="26"/>
          <w:szCs w:val="26"/>
          <w:lang w:val="ky-KG"/>
        </w:rPr>
        <w:t>фосфордук</w:t>
      </w:r>
      <w:proofErr w:type="spellEnd"/>
      <w:r w:rsidRPr="006B7A02">
        <w:rPr>
          <w:sz w:val="26"/>
          <w:szCs w:val="26"/>
          <w:lang w:val="ky-KG"/>
        </w:rPr>
        <w:t xml:space="preserve"> жана калийдик жер семирткичтер байкаларлык таасир көрсөтүшкөн </w:t>
      </w:r>
      <w:proofErr w:type="spellStart"/>
      <w:r w:rsidRPr="006B7A02">
        <w:rPr>
          <w:sz w:val="26"/>
          <w:szCs w:val="26"/>
          <w:lang w:val="ky-KG"/>
        </w:rPr>
        <w:t>эмес.Чийки</w:t>
      </w:r>
      <w:proofErr w:type="spellEnd"/>
      <w:r w:rsidRPr="006B7A02">
        <w:rPr>
          <w:sz w:val="26"/>
          <w:szCs w:val="26"/>
          <w:lang w:val="ky-KG"/>
        </w:rPr>
        <w:t xml:space="preserve"> массанын түшүмү негизинен өсүүнүн жана </w:t>
      </w:r>
      <w:proofErr w:type="spellStart"/>
      <w:r w:rsidRPr="006B7A02">
        <w:rPr>
          <w:sz w:val="26"/>
          <w:szCs w:val="26"/>
          <w:lang w:val="ky-KG"/>
        </w:rPr>
        <w:t>өөрчүнүн</w:t>
      </w:r>
      <w:proofErr w:type="spellEnd"/>
      <w:r w:rsidRPr="006B7A02">
        <w:rPr>
          <w:sz w:val="26"/>
          <w:szCs w:val="26"/>
          <w:lang w:val="ky-KG"/>
        </w:rPr>
        <w:t xml:space="preserve"> интенсивдүүлүгү, жалбырактардын пластинкасынын аянты менен жакшы келишет. Чийки массага окшош эле кургак массанын түшүмү минералдык азыктандыруунун деңгээли менен аныкталат. Кайталануулар боюнча түшүмдүн олуттуу өзгөрүүлөрү тажрыйбанын 6,4 % </w:t>
      </w:r>
      <w:proofErr w:type="spellStart"/>
      <w:r w:rsidRPr="006B7A02">
        <w:rPr>
          <w:sz w:val="26"/>
          <w:szCs w:val="26"/>
          <w:lang w:val="ky-KG"/>
        </w:rPr>
        <w:t>ды</w:t>
      </w:r>
      <w:proofErr w:type="spellEnd"/>
      <w:r w:rsidRPr="006B7A02">
        <w:rPr>
          <w:sz w:val="26"/>
          <w:szCs w:val="26"/>
          <w:lang w:val="ky-KG"/>
        </w:rPr>
        <w:t xml:space="preserve">, ал эми эң аз олуттуу айырма 5,4 </w:t>
      </w:r>
      <w:proofErr w:type="spellStart"/>
      <w:r w:rsidRPr="006B7A02">
        <w:rPr>
          <w:sz w:val="26"/>
          <w:szCs w:val="26"/>
          <w:lang w:val="ky-KG"/>
        </w:rPr>
        <w:t>ц/ганы</w:t>
      </w:r>
      <w:proofErr w:type="spellEnd"/>
      <w:r w:rsidRPr="006B7A02">
        <w:rPr>
          <w:sz w:val="26"/>
          <w:szCs w:val="26"/>
          <w:lang w:val="ky-KG"/>
        </w:rPr>
        <w:t xml:space="preserve"> түзгөн тактыгына терс таасир тийгизген. Математикалык иштеп чыгуунун жыйынтыктарын көңүлгө алуу менен түшүмдүн текшерүүгө салыштырмалуу анык артышы (</w:t>
      </w:r>
      <w:proofErr w:type="spellStart"/>
      <w:r w:rsidRPr="006B7A02">
        <w:rPr>
          <w:sz w:val="26"/>
          <w:szCs w:val="26"/>
          <w:lang w:val="ky-KG"/>
        </w:rPr>
        <w:t>3-вар</w:t>
      </w:r>
      <w:proofErr w:type="spellEnd"/>
      <w:r w:rsidRPr="006B7A02">
        <w:rPr>
          <w:sz w:val="26"/>
          <w:szCs w:val="26"/>
          <w:lang w:val="ky-KG"/>
        </w:rPr>
        <w:t>.) жер семирткичтердин жогорку өлчөмүнүн бергенде болгон (</w:t>
      </w:r>
      <w:proofErr w:type="spellStart"/>
      <w:r w:rsidRPr="006B7A02">
        <w:rPr>
          <w:sz w:val="26"/>
          <w:szCs w:val="26"/>
          <w:lang w:val="ky-KG"/>
        </w:rPr>
        <w:t>5,6,9,16,17,19,20-вар</w:t>
      </w:r>
      <w:proofErr w:type="spellEnd"/>
      <w:r w:rsidRPr="006B7A02">
        <w:rPr>
          <w:sz w:val="26"/>
          <w:szCs w:val="26"/>
          <w:lang w:val="ky-KG"/>
        </w:rPr>
        <w:t xml:space="preserve">.). Ошондой эле азоттук жана </w:t>
      </w:r>
      <w:proofErr w:type="spellStart"/>
      <w:r w:rsidRPr="006B7A02">
        <w:rPr>
          <w:sz w:val="26"/>
          <w:szCs w:val="26"/>
          <w:lang w:val="ky-KG"/>
        </w:rPr>
        <w:t>фосфордук</w:t>
      </w:r>
      <w:proofErr w:type="spellEnd"/>
      <w:r w:rsidRPr="006B7A02">
        <w:rPr>
          <w:sz w:val="26"/>
          <w:szCs w:val="26"/>
          <w:lang w:val="ky-KG"/>
        </w:rPr>
        <w:t xml:space="preserve"> жер семирткичтердин өлчөмүнүн көбөйүшү менен түшүмдүүлүк көбөйөөрүн белгилеп өтүүбүз керек (</w:t>
      </w:r>
      <w:proofErr w:type="spellStart"/>
      <w:r w:rsidRPr="006B7A02">
        <w:rPr>
          <w:sz w:val="26"/>
          <w:szCs w:val="26"/>
          <w:lang w:val="ky-KG"/>
        </w:rPr>
        <w:t>3-6-вар</w:t>
      </w:r>
      <w:proofErr w:type="spellEnd"/>
      <w:r w:rsidRPr="006B7A02">
        <w:rPr>
          <w:sz w:val="26"/>
          <w:szCs w:val="26"/>
          <w:lang w:val="ky-KG"/>
        </w:rPr>
        <w:t>.), (</w:t>
      </w:r>
      <w:proofErr w:type="spellStart"/>
      <w:r w:rsidRPr="006B7A02">
        <w:rPr>
          <w:sz w:val="26"/>
          <w:szCs w:val="26"/>
          <w:lang w:val="ky-KG"/>
        </w:rPr>
        <w:t>4,7,8,9-вар</w:t>
      </w:r>
      <w:proofErr w:type="spellEnd"/>
      <w:r w:rsidRPr="006B7A02">
        <w:rPr>
          <w:sz w:val="26"/>
          <w:szCs w:val="26"/>
          <w:lang w:val="ky-KG"/>
        </w:rPr>
        <w:t>.).</w:t>
      </w:r>
    </w:p>
    <w:p w:rsidR="006B6E49" w:rsidRDefault="00737599" w:rsidP="009C5E89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Тажрыйбада алынган чийки заттын товардык сапаты (</w:t>
      </w:r>
      <w:proofErr w:type="spellStart"/>
      <w:r w:rsidR="00F508B8">
        <w:rPr>
          <w:sz w:val="26"/>
          <w:szCs w:val="26"/>
          <w:lang w:val="ky-KG"/>
        </w:rPr>
        <w:t>2</w:t>
      </w:r>
      <w:r w:rsidRPr="006B7A02">
        <w:rPr>
          <w:sz w:val="26"/>
          <w:szCs w:val="26"/>
          <w:lang w:val="ky-KG"/>
        </w:rPr>
        <w:t>-табл</w:t>
      </w:r>
      <w:proofErr w:type="spellEnd"/>
      <w:r w:rsidRPr="006B7A02">
        <w:rPr>
          <w:sz w:val="26"/>
          <w:szCs w:val="26"/>
          <w:lang w:val="ky-KG"/>
        </w:rPr>
        <w:t xml:space="preserve">.) жетишээрлик </w:t>
      </w:r>
      <w:proofErr w:type="spellStart"/>
      <w:r w:rsidRPr="006B7A02">
        <w:rPr>
          <w:sz w:val="26"/>
          <w:szCs w:val="26"/>
          <w:lang w:val="ky-KG"/>
        </w:rPr>
        <w:t>жогору.Жалпысынан</w:t>
      </w:r>
      <w:proofErr w:type="spellEnd"/>
      <w:r w:rsidRPr="006B7A02">
        <w:rPr>
          <w:sz w:val="26"/>
          <w:szCs w:val="26"/>
          <w:lang w:val="ky-KG"/>
        </w:rPr>
        <w:t xml:space="preserve"> жогорку сорттордун (биринчи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 экинчи) чыгышы азыктандыруу элементтеринин өлчөмүнөн жана катышынан аз өзгөрүлөт. Калийдик жер семирткичтер чийки заттын сапатына анык эмес таасир көрсөтүшкөн: N</w:t>
      </w:r>
      <w:r w:rsidRPr="006B7A02">
        <w:rPr>
          <w:sz w:val="26"/>
          <w:szCs w:val="26"/>
          <w:vertAlign w:val="subscript"/>
          <w:lang w:val="ky-KG"/>
        </w:rPr>
        <w:t>120</w:t>
      </w:r>
      <w:r w:rsidRPr="006B7A02">
        <w:rPr>
          <w:sz w:val="26"/>
          <w:szCs w:val="26"/>
          <w:lang w:val="ky-KG"/>
        </w:rPr>
        <w:t xml:space="preserve"> P</w:t>
      </w:r>
      <w:r w:rsidRPr="006B7A02">
        <w:rPr>
          <w:sz w:val="26"/>
          <w:szCs w:val="26"/>
          <w:vertAlign w:val="subscript"/>
          <w:lang w:val="ky-KG"/>
        </w:rPr>
        <w:t>120</w:t>
      </w:r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нын</w:t>
      </w:r>
      <w:proofErr w:type="spellEnd"/>
      <w:r w:rsidRPr="006B7A02">
        <w:rPr>
          <w:sz w:val="26"/>
          <w:szCs w:val="26"/>
          <w:lang w:val="ky-KG"/>
        </w:rPr>
        <w:t xml:space="preserve"> фонунда гектарына 120 кг калий берүү (</w:t>
      </w:r>
      <w:proofErr w:type="spellStart"/>
      <w:r w:rsidRPr="006B7A02">
        <w:rPr>
          <w:sz w:val="26"/>
          <w:szCs w:val="26"/>
          <w:lang w:val="ky-KG"/>
        </w:rPr>
        <w:t>12-вар</w:t>
      </w:r>
      <w:proofErr w:type="spellEnd"/>
      <w:r w:rsidRPr="006B7A02">
        <w:rPr>
          <w:sz w:val="26"/>
          <w:szCs w:val="26"/>
          <w:lang w:val="ky-KG"/>
        </w:rPr>
        <w:t>.) жогорку сорттордун чыгышы бир аз жогорулаган, ал эми N</w:t>
      </w:r>
      <w:r w:rsidRPr="006B7A02">
        <w:rPr>
          <w:sz w:val="26"/>
          <w:szCs w:val="26"/>
          <w:vertAlign w:val="subscript"/>
          <w:lang w:val="ky-KG"/>
        </w:rPr>
        <w:t>180</w:t>
      </w:r>
      <w:r w:rsidRPr="006B7A02">
        <w:rPr>
          <w:sz w:val="26"/>
          <w:szCs w:val="26"/>
          <w:lang w:val="ky-KG"/>
        </w:rPr>
        <w:t xml:space="preserve"> P</w:t>
      </w:r>
      <w:r w:rsidRPr="006B7A02">
        <w:rPr>
          <w:sz w:val="26"/>
          <w:szCs w:val="26"/>
          <w:vertAlign w:val="subscript"/>
          <w:lang w:val="ky-KG"/>
        </w:rPr>
        <w:t>180</w:t>
      </w:r>
      <w:r w:rsidRPr="006B7A02">
        <w:rPr>
          <w:sz w:val="26"/>
          <w:szCs w:val="26"/>
          <w:lang w:val="ky-KG"/>
        </w:rPr>
        <w:t xml:space="preserve"> дин фонунда калийдин өлчөмүн гектарына 120 кг дан 180 кг </w:t>
      </w:r>
      <w:proofErr w:type="spellStart"/>
      <w:r w:rsidR="00D60CA9" w:rsidRPr="006B7A02">
        <w:rPr>
          <w:sz w:val="26"/>
          <w:szCs w:val="26"/>
          <w:lang w:val="ky-KG"/>
        </w:rPr>
        <w:t>га</w:t>
      </w:r>
      <w:proofErr w:type="spellEnd"/>
      <w:r w:rsidR="00D60CA9" w:rsidRPr="006B7A02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чейин көбөйтүүдө (</w:t>
      </w:r>
      <w:proofErr w:type="spellStart"/>
      <w:r w:rsidRPr="006B7A02">
        <w:rPr>
          <w:sz w:val="26"/>
          <w:szCs w:val="26"/>
          <w:lang w:val="ky-KG"/>
        </w:rPr>
        <w:t>18,19-вар</w:t>
      </w:r>
      <w:proofErr w:type="spellEnd"/>
      <w:r w:rsidRPr="006B7A02">
        <w:rPr>
          <w:sz w:val="26"/>
          <w:szCs w:val="26"/>
          <w:lang w:val="ky-KG"/>
        </w:rPr>
        <w:t>.) бир аз төмөндөйт.</w:t>
      </w:r>
    </w:p>
    <w:p w:rsidR="00D60CA9" w:rsidRPr="006B7A02" w:rsidRDefault="00F508B8" w:rsidP="00AD7FFB">
      <w:pPr>
        <w:spacing w:line="240" w:lineRule="auto"/>
        <w:ind w:firstLine="708"/>
        <w:contextualSpacing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lastRenderedPageBreak/>
        <w:t>2</w:t>
      </w:r>
      <w:r w:rsidR="00D60CA9" w:rsidRPr="006B7A02">
        <w:rPr>
          <w:sz w:val="26"/>
          <w:szCs w:val="26"/>
          <w:lang w:val="ky-KG"/>
        </w:rPr>
        <w:t>-таблица.</w:t>
      </w:r>
      <w:r w:rsidR="00AD7FFB">
        <w:rPr>
          <w:sz w:val="26"/>
          <w:szCs w:val="26"/>
          <w:lang w:val="ky-KG"/>
        </w:rPr>
        <w:t>-</w:t>
      </w:r>
      <w:r w:rsidR="00003D15">
        <w:rPr>
          <w:sz w:val="26"/>
          <w:szCs w:val="26"/>
          <w:lang w:val="ky-KG"/>
        </w:rPr>
        <w:t xml:space="preserve"> </w:t>
      </w:r>
      <w:r w:rsidR="00D60CA9" w:rsidRPr="006B7A02">
        <w:rPr>
          <w:sz w:val="26"/>
          <w:szCs w:val="26"/>
          <w:lang w:val="ky-KG"/>
        </w:rPr>
        <w:t xml:space="preserve">Минералдык жер семирткичтердин чийки тамекинин </w:t>
      </w:r>
      <w:proofErr w:type="spellStart"/>
      <w:r w:rsidR="00D60CA9" w:rsidRPr="006B7A02">
        <w:rPr>
          <w:sz w:val="26"/>
          <w:szCs w:val="26"/>
          <w:lang w:val="ky-KG"/>
        </w:rPr>
        <w:t>сорттуулугуна</w:t>
      </w:r>
      <w:proofErr w:type="spellEnd"/>
      <w:r w:rsidR="00D60CA9" w:rsidRPr="006B7A02">
        <w:rPr>
          <w:sz w:val="26"/>
          <w:szCs w:val="26"/>
          <w:lang w:val="ky-KG"/>
        </w:rPr>
        <w:t xml:space="preserve">, химиялык курамына жана </w:t>
      </w:r>
      <w:proofErr w:type="spellStart"/>
      <w:r w:rsidR="00D60CA9" w:rsidRPr="006B7A02">
        <w:rPr>
          <w:sz w:val="26"/>
          <w:szCs w:val="26"/>
          <w:lang w:val="ky-KG"/>
        </w:rPr>
        <w:t>дегустациялык</w:t>
      </w:r>
      <w:proofErr w:type="spellEnd"/>
      <w:r w:rsidR="00D60CA9" w:rsidRPr="006B7A02">
        <w:rPr>
          <w:sz w:val="26"/>
          <w:szCs w:val="26"/>
          <w:lang w:val="ky-KG"/>
        </w:rPr>
        <w:t xml:space="preserve"> баалоосуна таасири </w:t>
      </w:r>
    </w:p>
    <w:tbl>
      <w:tblPr>
        <w:tblW w:w="9481" w:type="dxa"/>
        <w:jc w:val="center"/>
        <w:tblInd w:w="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7"/>
        <w:gridCol w:w="714"/>
        <w:gridCol w:w="606"/>
        <w:gridCol w:w="571"/>
        <w:gridCol w:w="1354"/>
        <w:gridCol w:w="546"/>
        <w:gridCol w:w="604"/>
        <w:gridCol w:w="637"/>
        <w:gridCol w:w="615"/>
        <w:gridCol w:w="617"/>
        <w:gridCol w:w="712"/>
        <w:gridCol w:w="872"/>
        <w:gridCol w:w="682"/>
        <w:gridCol w:w="522"/>
      </w:tblGrid>
      <w:tr w:rsidR="00AD7FFB" w:rsidRPr="00201A54" w:rsidTr="00AD7FFB">
        <w:trPr>
          <w:trHeight w:val="649"/>
          <w:jc w:val="center"/>
        </w:trPr>
        <w:tc>
          <w:tcPr>
            <w:tcW w:w="667" w:type="dxa"/>
            <w:vMerge w:val="restart"/>
          </w:tcPr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</w:p>
          <w:p w:rsidR="00F23511" w:rsidRPr="00201A54" w:rsidRDefault="00F23511" w:rsidP="00F23511">
            <w:pPr>
              <w:spacing w:line="240" w:lineRule="auto"/>
              <w:contextualSpacing/>
              <w:rPr>
                <w:sz w:val="16"/>
                <w:szCs w:val="16"/>
              </w:rPr>
            </w:pPr>
            <w:proofErr w:type="spellStart"/>
            <w:r w:rsidRPr="00201A54">
              <w:rPr>
                <w:sz w:val="16"/>
                <w:szCs w:val="16"/>
                <w:lang w:val="ky-KG"/>
              </w:rPr>
              <w:t>Вар.</w:t>
            </w:r>
            <w:proofErr w:type="spellEnd"/>
            <w:r w:rsidRPr="00201A54">
              <w:rPr>
                <w:sz w:val="16"/>
                <w:szCs w:val="16"/>
              </w:rPr>
              <w:t>№</w:t>
            </w:r>
          </w:p>
          <w:p w:rsidR="00444F97" w:rsidRPr="0068640F" w:rsidRDefault="0068640F" w:rsidP="00F23511">
            <w:pPr>
              <w:spacing w:after="0" w:line="240" w:lineRule="auto"/>
              <w:ind w:firstLine="709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8</w:t>
            </w:r>
          </w:p>
        </w:tc>
        <w:tc>
          <w:tcPr>
            <w:tcW w:w="1928" w:type="dxa"/>
            <w:gridSpan w:val="3"/>
          </w:tcPr>
          <w:p w:rsidR="00F23511" w:rsidRPr="00201A54" w:rsidRDefault="00D60CA9" w:rsidP="00AD7FFB">
            <w:pPr>
              <w:spacing w:after="0" w:line="240" w:lineRule="auto"/>
              <w:jc w:val="center"/>
              <w:rPr>
                <w:sz w:val="16"/>
                <w:szCs w:val="16"/>
                <w:lang w:val="ky-KG"/>
              </w:rPr>
            </w:pPr>
            <w:proofErr w:type="spellStart"/>
            <w:r w:rsidRPr="00003D15">
              <w:rPr>
                <w:sz w:val="16"/>
                <w:szCs w:val="16"/>
                <w:lang w:val="ky-KG"/>
              </w:rPr>
              <w:t>Берилгенжерсемирткич</w:t>
            </w:r>
            <w:proofErr w:type="spellEnd"/>
          </w:p>
          <w:p w:rsidR="00444F97" w:rsidRPr="00003D15" w:rsidRDefault="00496D96" w:rsidP="00AD7FFB">
            <w:pPr>
              <w:spacing w:after="0" w:line="240" w:lineRule="auto"/>
              <w:jc w:val="center"/>
              <w:rPr>
                <w:sz w:val="16"/>
                <w:szCs w:val="16"/>
                <w:lang w:val="ky-KG"/>
              </w:rPr>
            </w:pPr>
            <w:proofErr w:type="spellStart"/>
            <w:r w:rsidRPr="00003D15">
              <w:rPr>
                <w:sz w:val="16"/>
                <w:szCs w:val="16"/>
                <w:lang w:val="ky-KG"/>
              </w:rPr>
              <w:t>т</w:t>
            </w:r>
            <w:r w:rsidR="00D60CA9" w:rsidRPr="00003D15">
              <w:rPr>
                <w:sz w:val="16"/>
                <w:szCs w:val="16"/>
                <w:lang w:val="ky-KG"/>
              </w:rPr>
              <w:t>ердинжылдыкнормасы</w:t>
            </w:r>
            <w:proofErr w:type="spellEnd"/>
            <w:r w:rsidR="00D60CA9" w:rsidRPr="00003D15">
              <w:rPr>
                <w:sz w:val="16"/>
                <w:szCs w:val="16"/>
                <w:lang w:val="ky-KG"/>
              </w:rPr>
              <w:t xml:space="preserve">, </w:t>
            </w:r>
            <w:proofErr w:type="spellStart"/>
            <w:r w:rsidR="00D60CA9" w:rsidRPr="00003D15">
              <w:rPr>
                <w:sz w:val="16"/>
                <w:szCs w:val="16"/>
                <w:lang w:val="ky-KG"/>
              </w:rPr>
              <w:t>кг/га</w:t>
            </w:r>
            <w:proofErr w:type="spellEnd"/>
            <w:r w:rsidR="00D60CA9" w:rsidRPr="00003D15">
              <w:rPr>
                <w:sz w:val="16"/>
                <w:szCs w:val="16"/>
                <w:lang w:val="ky-KG"/>
              </w:rPr>
              <w:t xml:space="preserve"> </w:t>
            </w:r>
            <w:proofErr w:type="spellStart"/>
            <w:r w:rsidR="00D60CA9" w:rsidRPr="00003D15">
              <w:rPr>
                <w:sz w:val="16"/>
                <w:szCs w:val="16"/>
                <w:lang w:val="ky-KG"/>
              </w:rPr>
              <w:t>д.в</w:t>
            </w:r>
            <w:proofErr w:type="spellEnd"/>
          </w:p>
        </w:tc>
        <w:tc>
          <w:tcPr>
            <w:tcW w:w="1032" w:type="dxa"/>
            <w:vMerge w:val="restart"/>
          </w:tcPr>
          <w:p w:rsidR="00F23511" w:rsidRPr="00201A54" w:rsidRDefault="00D60CA9" w:rsidP="00AD7FFB">
            <w:pPr>
              <w:spacing w:after="0" w:line="240" w:lineRule="auto"/>
              <w:jc w:val="center"/>
              <w:rPr>
                <w:sz w:val="16"/>
                <w:szCs w:val="16"/>
                <w:lang w:val="ky-KG"/>
              </w:rPr>
            </w:pPr>
            <w:proofErr w:type="spellStart"/>
            <w:r w:rsidRPr="00201A54">
              <w:rPr>
                <w:sz w:val="16"/>
                <w:szCs w:val="16"/>
              </w:rPr>
              <w:t>Жогоркусорттор</w:t>
            </w:r>
            <w:proofErr w:type="spellEnd"/>
          </w:p>
          <w:p w:rsidR="00444F97" w:rsidRPr="00201A54" w:rsidRDefault="00D60CA9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201A54">
              <w:rPr>
                <w:sz w:val="16"/>
                <w:szCs w:val="16"/>
              </w:rPr>
              <w:t>дун</w:t>
            </w:r>
            <w:proofErr w:type="spellEnd"/>
            <w:r w:rsidR="00003D15">
              <w:rPr>
                <w:sz w:val="16"/>
                <w:szCs w:val="16"/>
              </w:rPr>
              <w:t xml:space="preserve"> </w:t>
            </w:r>
            <w:r w:rsidRPr="00201A54">
              <w:rPr>
                <w:sz w:val="16"/>
                <w:szCs w:val="16"/>
              </w:rPr>
              <w:t xml:space="preserve">(1+2 </w:t>
            </w:r>
            <w:proofErr w:type="spellStart"/>
            <w:r w:rsidRPr="00201A54">
              <w:rPr>
                <w:sz w:val="16"/>
                <w:szCs w:val="16"/>
              </w:rPr>
              <w:t>сортттор</w:t>
            </w:r>
            <w:proofErr w:type="spellEnd"/>
            <w:r w:rsidRPr="00201A54">
              <w:rPr>
                <w:sz w:val="16"/>
                <w:szCs w:val="16"/>
              </w:rPr>
              <w:t>, %</w:t>
            </w:r>
            <w:r w:rsidRPr="00201A54">
              <w:rPr>
                <w:sz w:val="16"/>
                <w:szCs w:val="16"/>
                <w:lang w:val="ky-KG"/>
              </w:rPr>
              <w:t xml:space="preserve"> менен</w:t>
            </w:r>
            <w:r w:rsidRPr="00201A54">
              <w:rPr>
                <w:sz w:val="16"/>
                <w:szCs w:val="16"/>
              </w:rPr>
              <w:t>)</w:t>
            </w:r>
          </w:p>
        </w:tc>
        <w:tc>
          <w:tcPr>
            <w:tcW w:w="1180" w:type="dxa"/>
            <w:gridSpan w:val="2"/>
          </w:tcPr>
          <w:p w:rsidR="00444F97" w:rsidRPr="00201A54" w:rsidRDefault="00D60CA9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201A54">
              <w:rPr>
                <w:sz w:val="16"/>
                <w:szCs w:val="16"/>
              </w:rPr>
              <w:t>Тутуму</w:t>
            </w:r>
            <w:proofErr w:type="spellEnd"/>
            <w:r w:rsidRPr="00201A54">
              <w:rPr>
                <w:sz w:val="16"/>
                <w:szCs w:val="16"/>
              </w:rPr>
              <w:t xml:space="preserve"> %</w:t>
            </w:r>
          </w:p>
        </w:tc>
        <w:tc>
          <w:tcPr>
            <w:tcW w:w="637" w:type="dxa"/>
            <w:vMerge w:val="restart"/>
          </w:tcPr>
          <w:p w:rsidR="00F23511" w:rsidRPr="00201A54" w:rsidRDefault="00F23511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201A54">
              <w:rPr>
                <w:sz w:val="16"/>
                <w:szCs w:val="16"/>
              </w:rPr>
              <w:t>Шмук</w:t>
            </w:r>
            <w:proofErr w:type="spellEnd"/>
            <w:r w:rsidRPr="00201A54">
              <w:rPr>
                <w:sz w:val="16"/>
                <w:szCs w:val="16"/>
              </w:rPr>
              <w:t xml:space="preserve"> саны</w:t>
            </w:r>
          </w:p>
          <w:p w:rsidR="00444F97" w:rsidRPr="00201A54" w:rsidRDefault="00444F97" w:rsidP="00AD7FFB">
            <w:pPr>
              <w:spacing w:after="0" w:line="240" w:lineRule="auto"/>
              <w:ind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1949" w:type="dxa"/>
            <w:gridSpan w:val="3"/>
          </w:tcPr>
          <w:p w:rsidR="00444F97" w:rsidRPr="00201A54" w:rsidRDefault="00F23511" w:rsidP="00AD7FFB">
            <w:pPr>
              <w:spacing w:after="0" w:line="240" w:lineRule="auto"/>
              <w:ind w:firstLine="709"/>
              <w:jc w:val="center"/>
              <w:rPr>
                <w:sz w:val="16"/>
                <w:szCs w:val="16"/>
              </w:rPr>
            </w:pPr>
            <w:proofErr w:type="spellStart"/>
            <w:r w:rsidRPr="00201A54">
              <w:rPr>
                <w:sz w:val="16"/>
                <w:szCs w:val="16"/>
              </w:rPr>
              <w:t>Баа</w:t>
            </w:r>
            <w:proofErr w:type="spellEnd"/>
            <w:r w:rsidRPr="00201A54">
              <w:rPr>
                <w:sz w:val="16"/>
                <w:szCs w:val="16"/>
              </w:rPr>
              <w:t>, бал</w:t>
            </w:r>
            <w:proofErr w:type="spellStart"/>
            <w:r w:rsidRPr="00201A54">
              <w:rPr>
                <w:sz w:val="16"/>
                <w:szCs w:val="16"/>
                <w:lang w:val="ky-KG"/>
              </w:rPr>
              <w:t>л</w:t>
            </w:r>
            <w:proofErr w:type="spellEnd"/>
          </w:p>
        </w:tc>
        <w:tc>
          <w:tcPr>
            <w:tcW w:w="872" w:type="dxa"/>
            <w:vMerge w:val="restart"/>
          </w:tcPr>
          <w:p w:rsidR="00201A54" w:rsidRPr="00691B8C" w:rsidRDefault="00F23511" w:rsidP="00AD7FFB">
            <w:pPr>
              <w:spacing w:after="0" w:line="240" w:lineRule="auto"/>
              <w:ind w:firstLine="709"/>
              <w:jc w:val="center"/>
              <w:rPr>
                <w:sz w:val="16"/>
                <w:szCs w:val="16"/>
                <w:lang w:val="ky-KG"/>
              </w:rPr>
            </w:pPr>
            <w:proofErr w:type="spellStart"/>
            <w:r w:rsidRPr="00201A54">
              <w:rPr>
                <w:sz w:val="16"/>
                <w:szCs w:val="16"/>
              </w:rPr>
              <w:t>Ж</w:t>
            </w:r>
            <w:r w:rsidR="00496D96">
              <w:rPr>
                <w:sz w:val="16"/>
                <w:szCs w:val="16"/>
              </w:rPr>
              <w:t>Ж</w:t>
            </w:r>
            <w:r w:rsidRPr="00201A54">
              <w:rPr>
                <w:sz w:val="16"/>
                <w:szCs w:val="16"/>
              </w:rPr>
              <w:t>ыт</w:t>
            </w:r>
            <w:proofErr w:type="spellEnd"/>
            <w:r w:rsidR="00691B8C">
              <w:rPr>
                <w:sz w:val="16"/>
                <w:szCs w:val="16"/>
                <w:lang w:val="ky-KG"/>
              </w:rPr>
              <w:t>-</w:t>
            </w:r>
          </w:p>
          <w:p w:rsidR="00444F97" w:rsidRPr="00201A54" w:rsidRDefault="00496D96" w:rsidP="00AD7FFB">
            <w:pPr>
              <w:spacing w:after="0" w:line="240" w:lineRule="auto"/>
              <w:ind w:firstLine="709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  <w:lang w:val="ky-KG"/>
              </w:rPr>
              <w:t>т</w:t>
            </w:r>
            <w:r w:rsidR="00691B8C">
              <w:rPr>
                <w:sz w:val="16"/>
                <w:szCs w:val="16"/>
                <w:lang w:val="ky-KG"/>
              </w:rPr>
              <w:t>т</w:t>
            </w:r>
            <w:r w:rsidR="00F23511" w:rsidRPr="00201A54">
              <w:rPr>
                <w:sz w:val="16"/>
                <w:szCs w:val="16"/>
              </w:rPr>
              <w:t>ынтиби</w:t>
            </w:r>
            <w:proofErr w:type="spellEnd"/>
          </w:p>
        </w:tc>
        <w:tc>
          <w:tcPr>
            <w:tcW w:w="690" w:type="dxa"/>
            <w:vMerge w:val="restart"/>
          </w:tcPr>
          <w:p w:rsidR="00201A54" w:rsidRPr="00201A54" w:rsidRDefault="00F23511" w:rsidP="00AD7FFB">
            <w:pPr>
              <w:spacing w:after="0" w:line="240" w:lineRule="auto"/>
              <w:ind w:firstLine="709"/>
              <w:jc w:val="center"/>
              <w:rPr>
                <w:sz w:val="16"/>
                <w:szCs w:val="16"/>
                <w:lang w:val="ky-KG"/>
              </w:rPr>
            </w:pPr>
            <w:r w:rsidRPr="00201A54">
              <w:rPr>
                <w:sz w:val="16"/>
                <w:szCs w:val="16"/>
              </w:rPr>
              <w:t>Куб</w:t>
            </w:r>
          </w:p>
          <w:p w:rsidR="00F23511" w:rsidRPr="00201A54" w:rsidRDefault="00201A54" w:rsidP="00AD7FFB">
            <w:pPr>
              <w:spacing w:after="0" w:line="240" w:lineRule="auto"/>
              <w:jc w:val="center"/>
              <w:rPr>
                <w:sz w:val="16"/>
                <w:szCs w:val="16"/>
                <w:lang w:val="ky-KG"/>
              </w:rPr>
            </w:pPr>
            <w:proofErr w:type="spellStart"/>
            <w:r w:rsidRPr="00201A54">
              <w:rPr>
                <w:sz w:val="16"/>
                <w:szCs w:val="16"/>
                <w:lang w:val="ky-KG"/>
              </w:rPr>
              <w:t>т</w:t>
            </w:r>
            <w:proofErr w:type="spellEnd"/>
            <w:r w:rsidR="00F23511" w:rsidRPr="00201A54">
              <w:rPr>
                <w:sz w:val="16"/>
                <w:szCs w:val="16"/>
              </w:rPr>
              <w:t>у</w:t>
            </w:r>
            <w:proofErr w:type="spellStart"/>
            <w:r w:rsidR="00F23511" w:rsidRPr="00201A54">
              <w:rPr>
                <w:sz w:val="16"/>
                <w:szCs w:val="16"/>
                <w:lang w:val="ky-KG"/>
              </w:rPr>
              <w:t>у</w:t>
            </w:r>
            <w:proofErr w:type="spellEnd"/>
          </w:p>
          <w:p w:rsidR="00444F97" w:rsidRPr="00201A54" w:rsidRDefault="00F23511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201A54">
              <w:rPr>
                <w:sz w:val="16"/>
                <w:szCs w:val="16"/>
                <w:lang w:val="ky-KG"/>
              </w:rPr>
              <w:t>лугу</w:t>
            </w:r>
            <w:proofErr w:type="spellEnd"/>
          </w:p>
        </w:tc>
        <w:tc>
          <w:tcPr>
            <w:tcW w:w="526" w:type="dxa"/>
            <w:vMerge w:val="restart"/>
          </w:tcPr>
          <w:p w:rsidR="00201A54" w:rsidRPr="00201A54" w:rsidRDefault="00F23511" w:rsidP="00AD7FFB">
            <w:pPr>
              <w:spacing w:after="0" w:line="240" w:lineRule="auto"/>
              <w:jc w:val="center"/>
              <w:rPr>
                <w:sz w:val="16"/>
                <w:szCs w:val="16"/>
                <w:lang w:val="ky-KG"/>
              </w:rPr>
            </w:pPr>
            <w:r w:rsidRPr="00201A54">
              <w:rPr>
                <w:sz w:val="16"/>
                <w:szCs w:val="16"/>
              </w:rPr>
              <w:t>К</w:t>
            </w:r>
            <w:proofErr w:type="spellStart"/>
            <w:r w:rsidR="00064A16">
              <w:rPr>
                <w:sz w:val="16"/>
                <w:szCs w:val="16"/>
                <w:lang w:val="ky-KG"/>
              </w:rPr>
              <w:t>ү</w:t>
            </w:r>
            <w:r w:rsidRPr="00201A54">
              <w:rPr>
                <w:sz w:val="16"/>
                <w:szCs w:val="16"/>
              </w:rPr>
              <w:t>й</w:t>
            </w:r>
            <w:proofErr w:type="spellEnd"/>
          </w:p>
          <w:p w:rsidR="00F23511" w:rsidRPr="00201A54" w:rsidRDefault="00064A16" w:rsidP="00AD7FFB">
            <w:pPr>
              <w:spacing w:after="0" w:line="240" w:lineRule="auto"/>
              <w:jc w:val="center"/>
              <w:rPr>
                <w:sz w:val="16"/>
                <w:szCs w:val="16"/>
                <w:lang w:val="ky-KG"/>
              </w:rPr>
            </w:pPr>
            <w:proofErr w:type="spellStart"/>
            <w:r>
              <w:rPr>
                <w:sz w:val="16"/>
                <w:szCs w:val="16"/>
                <w:lang w:val="ky-KG"/>
              </w:rPr>
              <w:t>ү</w:t>
            </w:r>
            <w:proofErr w:type="spellEnd"/>
            <w:r w:rsidR="00F23511" w:rsidRPr="00201A54">
              <w:rPr>
                <w:sz w:val="16"/>
                <w:szCs w:val="16"/>
              </w:rPr>
              <w:t>м</w:t>
            </w:r>
          </w:p>
          <w:p w:rsidR="00F23511" w:rsidRPr="00201A54" w:rsidRDefault="00F23511" w:rsidP="00AD7FFB">
            <w:pPr>
              <w:spacing w:after="0" w:line="240" w:lineRule="auto"/>
              <w:jc w:val="center"/>
              <w:rPr>
                <w:sz w:val="16"/>
                <w:szCs w:val="16"/>
                <w:lang w:val="ky-KG"/>
              </w:rPr>
            </w:pPr>
            <w:proofErr w:type="spellStart"/>
            <w:r w:rsidRPr="00201A54">
              <w:rPr>
                <w:sz w:val="16"/>
                <w:szCs w:val="16"/>
              </w:rPr>
              <w:t>д</w:t>
            </w:r>
            <w:r w:rsidRPr="00201A54">
              <w:rPr>
                <w:sz w:val="16"/>
                <w:szCs w:val="16"/>
                <w:lang w:val="ky-KG"/>
              </w:rPr>
              <w:t>үү</w:t>
            </w:r>
            <w:proofErr w:type="spellEnd"/>
          </w:p>
          <w:p w:rsidR="00444F97" w:rsidRPr="00201A54" w:rsidRDefault="00F23511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201A54">
              <w:rPr>
                <w:sz w:val="16"/>
                <w:szCs w:val="16"/>
                <w:lang w:val="ky-KG"/>
              </w:rPr>
              <w:t>лүгү</w:t>
            </w:r>
            <w:proofErr w:type="spellEnd"/>
          </w:p>
        </w:tc>
      </w:tr>
      <w:tr w:rsidR="00AD7FFB" w:rsidRPr="00201A54" w:rsidTr="00AD7FFB">
        <w:trPr>
          <w:trHeight w:val="745"/>
          <w:jc w:val="center"/>
        </w:trPr>
        <w:tc>
          <w:tcPr>
            <w:tcW w:w="667" w:type="dxa"/>
            <w:vMerge/>
          </w:tcPr>
          <w:p w:rsidR="00444F97" w:rsidRPr="00201A54" w:rsidRDefault="00444F97" w:rsidP="00604374">
            <w:pPr>
              <w:spacing w:after="0" w:line="240" w:lineRule="auto"/>
              <w:ind w:firstLine="709"/>
              <w:jc w:val="both"/>
              <w:rPr>
                <w:sz w:val="16"/>
                <w:szCs w:val="16"/>
              </w:rPr>
            </w:pPr>
          </w:p>
        </w:tc>
        <w:tc>
          <w:tcPr>
            <w:tcW w:w="714" w:type="dxa"/>
          </w:tcPr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 w:rsidRPr="00201A54">
              <w:rPr>
                <w:sz w:val="16"/>
                <w:szCs w:val="16"/>
                <w:lang w:val="en-US"/>
              </w:rPr>
              <w:t>N</w:t>
            </w:r>
          </w:p>
        </w:tc>
        <w:tc>
          <w:tcPr>
            <w:tcW w:w="615" w:type="dxa"/>
          </w:tcPr>
          <w:p w:rsidR="00444F97" w:rsidRPr="00201A54" w:rsidRDefault="0013206A" w:rsidP="00AD7FFB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P</w:t>
            </w:r>
          </w:p>
        </w:tc>
        <w:tc>
          <w:tcPr>
            <w:tcW w:w="599" w:type="dxa"/>
          </w:tcPr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 w:rsidRPr="00201A54">
              <w:rPr>
                <w:sz w:val="16"/>
                <w:szCs w:val="16"/>
                <w:lang w:val="en-US"/>
              </w:rPr>
              <w:t>K</w:t>
            </w:r>
          </w:p>
        </w:tc>
        <w:tc>
          <w:tcPr>
            <w:tcW w:w="1032" w:type="dxa"/>
            <w:vMerge/>
          </w:tcPr>
          <w:p w:rsidR="00444F97" w:rsidRPr="00201A54" w:rsidRDefault="00444F97" w:rsidP="00AD7FFB">
            <w:pPr>
              <w:spacing w:after="0" w:line="240" w:lineRule="auto"/>
              <w:ind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560" w:type="dxa"/>
          </w:tcPr>
          <w:p w:rsidR="00F23511" w:rsidRPr="00201A54" w:rsidRDefault="00F23511" w:rsidP="00AD7FFB">
            <w:pPr>
              <w:spacing w:after="0" w:line="240" w:lineRule="auto"/>
              <w:jc w:val="center"/>
              <w:rPr>
                <w:sz w:val="16"/>
                <w:szCs w:val="16"/>
                <w:lang w:val="ky-KG"/>
              </w:rPr>
            </w:pPr>
            <w:proofErr w:type="gramStart"/>
            <w:r w:rsidRPr="00201A54">
              <w:rPr>
                <w:sz w:val="16"/>
                <w:szCs w:val="16"/>
              </w:rPr>
              <w:t>Угле</w:t>
            </w:r>
            <w:proofErr w:type="gramEnd"/>
          </w:p>
          <w:p w:rsidR="00F23511" w:rsidRPr="00201A54" w:rsidRDefault="00F23511" w:rsidP="00AD7FFB">
            <w:pPr>
              <w:spacing w:after="0" w:line="240" w:lineRule="auto"/>
              <w:jc w:val="center"/>
              <w:rPr>
                <w:sz w:val="16"/>
                <w:szCs w:val="16"/>
                <w:lang w:val="ky-KG"/>
              </w:rPr>
            </w:pPr>
            <w:proofErr w:type="spellStart"/>
            <w:r w:rsidRPr="00201A54">
              <w:rPr>
                <w:sz w:val="16"/>
                <w:szCs w:val="16"/>
              </w:rPr>
              <w:t>вод-дор</w:t>
            </w:r>
            <w:proofErr w:type="spellEnd"/>
          </w:p>
          <w:p w:rsidR="00444F97" w:rsidRPr="00201A54" w:rsidRDefault="00F23511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201A54">
              <w:rPr>
                <w:sz w:val="16"/>
                <w:szCs w:val="16"/>
              </w:rPr>
              <w:t>дун</w:t>
            </w:r>
            <w:proofErr w:type="spellEnd"/>
          </w:p>
        </w:tc>
        <w:tc>
          <w:tcPr>
            <w:tcW w:w="620" w:type="dxa"/>
          </w:tcPr>
          <w:p w:rsidR="00F23511" w:rsidRPr="00201A54" w:rsidRDefault="00F23511" w:rsidP="00AD7FFB">
            <w:pPr>
              <w:spacing w:after="0" w:line="240" w:lineRule="auto"/>
              <w:jc w:val="center"/>
              <w:rPr>
                <w:sz w:val="16"/>
                <w:szCs w:val="16"/>
                <w:lang w:val="ky-KG"/>
              </w:rPr>
            </w:pPr>
            <w:r w:rsidRPr="00201A54">
              <w:rPr>
                <w:sz w:val="16"/>
                <w:szCs w:val="16"/>
              </w:rPr>
              <w:t>Бел</w:t>
            </w:r>
          </w:p>
          <w:p w:rsidR="00F23511" w:rsidRPr="00201A54" w:rsidRDefault="00496D96" w:rsidP="00AD7FFB">
            <w:pPr>
              <w:spacing w:after="0" w:line="240" w:lineRule="auto"/>
              <w:jc w:val="center"/>
              <w:rPr>
                <w:sz w:val="16"/>
                <w:szCs w:val="16"/>
                <w:lang w:val="ky-KG"/>
              </w:rPr>
            </w:pPr>
            <w:proofErr w:type="spellStart"/>
            <w:r>
              <w:rPr>
                <w:sz w:val="16"/>
                <w:szCs w:val="16"/>
              </w:rPr>
              <w:t>ок</w:t>
            </w:r>
            <w:r w:rsidR="00F23511" w:rsidRPr="00201A54">
              <w:rPr>
                <w:sz w:val="16"/>
                <w:szCs w:val="16"/>
              </w:rPr>
              <w:t>тор</w:t>
            </w:r>
            <w:proofErr w:type="spellEnd"/>
          </w:p>
          <w:p w:rsidR="00444F97" w:rsidRPr="00201A54" w:rsidRDefault="00F23511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 w:rsidRPr="00201A54">
              <w:rPr>
                <w:sz w:val="16"/>
                <w:szCs w:val="16"/>
              </w:rPr>
              <w:t>дун</w:t>
            </w:r>
            <w:proofErr w:type="spellEnd"/>
          </w:p>
        </w:tc>
        <w:tc>
          <w:tcPr>
            <w:tcW w:w="637" w:type="dxa"/>
            <w:vMerge/>
          </w:tcPr>
          <w:p w:rsidR="00444F97" w:rsidRPr="00201A54" w:rsidRDefault="00444F97" w:rsidP="00AD7FFB">
            <w:pPr>
              <w:spacing w:after="0" w:line="240" w:lineRule="auto"/>
              <w:ind w:firstLine="709"/>
              <w:jc w:val="center"/>
              <w:rPr>
                <w:sz w:val="16"/>
                <w:szCs w:val="16"/>
              </w:rPr>
            </w:pPr>
          </w:p>
        </w:tc>
        <w:tc>
          <w:tcPr>
            <w:tcW w:w="615" w:type="dxa"/>
          </w:tcPr>
          <w:p w:rsidR="00444F97" w:rsidRPr="00201A54" w:rsidRDefault="00F23511" w:rsidP="00AD7FFB">
            <w:pPr>
              <w:spacing w:after="0" w:line="240" w:lineRule="auto"/>
              <w:ind w:firstLine="709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ж</w:t>
            </w:r>
            <w:proofErr w:type="spellStart"/>
            <w:r w:rsidR="00691B8C">
              <w:rPr>
                <w:sz w:val="16"/>
                <w:szCs w:val="16"/>
                <w:lang w:val="ky-KG"/>
              </w:rPr>
              <w:t>ж</w:t>
            </w:r>
            <w:r w:rsidRPr="00201A54">
              <w:rPr>
                <w:sz w:val="16"/>
                <w:szCs w:val="16"/>
              </w:rPr>
              <w:t>ыт</w:t>
            </w:r>
            <w:proofErr w:type="spellEnd"/>
          </w:p>
        </w:tc>
        <w:tc>
          <w:tcPr>
            <w:tcW w:w="622" w:type="dxa"/>
          </w:tcPr>
          <w:p w:rsidR="00444F97" w:rsidRPr="00201A54" w:rsidRDefault="00444F97" w:rsidP="00F23511">
            <w:pPr>
              <w:spacing w:after="0" w:line="240" w:lineRule="auto"/>
              <w:ind w:firstLine="709"/>
              <w:jc w:val="both"/>
              <w:rPr>
                <w:sz w:val="16"/>
                <w:szCs w:val="16"/>
              </w:rPr>
            </w:pPr>
            <w:proofErr w:type="spellStart"/>
            <w:r w:rsidRPr="00201A54">
              <w:rPr>
                <w:sz w:val="16"/>
                <w:szCs w:val="16"/>
              </w:rPr>
              <w:t>в</w:t>
            </w:r>
            <w:r w:rsidR="00F23511" w:rsidRPr="00201A54">
              <w:rPr>
                <w:sz w:val="16"/>
                <w:szCs w:val="16"/>
              </w:rPr>
              <w:t>даам</w:t>
            </w:r>
            <w:proofErr w:type="spellEnd"/>
          </w:p>
        </w:tc>
        <w:tc>
          <w:tcPr>
            <w:tcW w:w="712" w:type="dxa"/>
          </w:tcPr>
          <w:p w:rsidR="00444F97" w:rsidRPr="00201A54" w:rsidRDefault="00F23511" w:rsidP="00604374">
            <w:pPr>
              <w:spacing w:after="0" w:line="240" w:lineRule="auto"/>
              <w:ind w:firstLine="709"/>
              <w:jc w:val="both"/>
              <w:rPr>
                <w:sz w:val="16"/>
                <w:szCs w:val="16"/>
              </w:rPr>
            </w:pPr>
            <w:proofErr w:type="spellStart"/>
            <w:r w:rsidRPr="00201A54">
              <w:rPr>
                <w:sz w:val="16"/>
                <w:szCs w:val="16"/>
                <w:lang w:val="ky-KG"/>
              </w:rPr>
              <w:t>с</w:t>
            </w:r>
            <w:r w:rsidR="00255C24">
              <w:rPr>
                <w:sz w:val="16"/>
                <w:szCs w:val="16"/>
                <w:lang w:val="ky-KG"/>
              </w:rPr>
              <w:t>с</w:t>
            </w:r>
            <w:r w:rsidR="00444F97" w:rsidRPr="00201A54">
              <w:rPr>
                <w:sz w:val="16"/>
                <w:szCs w:val="16"/>
              </w:rPr>
              <w:t>умма</w:t>
            </w:r>
            <w:proofErr w:type="spellEnd"/>
          </w:p>
        </w:tc>
        <w:tc>
          <w:tcPr>
            <w:tcW w:w="872" w:type="dxa"/>
            <w:vMerge/>
          </w:tcPr>
          <w:p w:rsidR="00444F97" w:rsidRPr="00201A54" w:rsidRDefault="00444F97" w:rsidP="00604374">
            <w:pPr>
              <w:spacing w:after="0" w:line="240" w:lineRule="auto"/>
              <w:ind w:firstLine="709"/>
              <w:jc w:val="both"/>
              <w:rPr>
                <w:sz w:val="16"/>
                <w:szCs w:val="16"/>
              </w:rPr>
            </w:pPr>
          </w:p>
        </w:tc>
        <w:tc>
          <w:tcPr>
            <w:tcW w:w="690" w:type="dxa"/>
            <w:vMerge/>
          </w:tcPr>
          <w:p w:rsidR="00444F97" w:rsidRPr="00201A54" w:rsidRDefault="00444F97" w:rsidP="00604374">
            <w:pPr>
              <w:spacing w:after="0" w:line="240" w:lineRule="auto"/>
              <w:ind w:firstLine="709"/>
              <w:jc w:val="both"/>
              <w:rPr>
                <w:sz w:val="16"/>
                <w:szCs w:val="16"/>
              </w:rPr>
            </w:pPr>
          </w:p>
        </w:tc>
        <w:tc>
          <w:tcPr>
            <w:tcW w:w="526" w:type="dxa"/>
            <w:vMerge/>
          </w:tcPr>
          <w:p w:rsidR="00444F97" w:rsidRPr="00201A54" w:rsidRDefault="00444F97" w:rsidP="00604374">
            <w:pPr>
              <w:spacing w:after="0" w:line="240" w:lineRule="auto"/>
              <w:ind w:firstLine="709"/>
              <w:jc w:val="both"/>
              <w:rPr>
                <w:sz w:val="16"/>
                <w:szCs w:val="16"/>
              </w:rPr>
            </w:pPr>
          </w:p>
        </w:tc>
      </w:tr>
      <w:tr w:rsidR="00AD7FFB" w:rsidRPr="00201A54" w:rsidTr="00AD7FFB">
        <w:trPr>
          <w:trHeight w:val="418"/>
          <w:jc w:val="center"/>
        </w:trPr>
        <w:tc>
          <w:tcPr>
            <w:tcW w:w="667" w:type="dxa"/>
          </w:tcPr>
          <w:p w:rsidR="0068640F" w:rsidRDefault="0068640F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1</w:t>
            </w:r>
          </w:p>
          <w:p w:rsidR="0068640F" w:rsidRDefault="0068640F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2</w:t>
            </w:r>
          </w:p>
          <w:p w:rsidR="0068640F" w:rsidRDefault="0068640F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3</w:t>
            </w:r>
          </w:p>
          <w:p w:rsidR="0068640F" w:rsidRDefault="0068640F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4</w:t>
            </w:r>
          </w:p>
          <w:p w:rsidR="0068640F" w:rsidRDefault="0068640F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5</w:t>
            </w:r>
          </w:p>
          <w:p w:rsidR="0068640F" w:rsidRDefault="0068640F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6</w:t>
            </w:r>
          </w:p>
          <w:p w:rsidR="0068640F" w:rsidRDefault="0068640F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7</w:t>
            </w:r>
          </w:p>
          <w:p w:rsidR="0068640F" w:rsidRDefault="0068640F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8</w:t>
            </w:r>
          </w:p>
          <w:p w:rsidR="0068640F" w:rsidRDefault="0068640F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9</w:t>
            </w:r>
          </w:p>
          <w:p w:rsidR="00444F97" w:rsidRPr="00201A54" w:rsidRDefault="0068640F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y-KG"/>
              </w:rPr>
              <w:t>1</w:t>
            </w:r>
            <w:r w:rsidR="00444F97" w:rsidRPr="00201A54">
              <w:rPr>
                <w:sz w:val="16"/>
                <w:szCs w:val="16"/>
              </w:rPr>
              <w:t>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11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13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14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16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19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20</w:t>
            </w:r>
          </w:p>
        </w:tc>
        <w:tc>
          <w:tcPr>
            <w:tcW w:w="714" w:type="dxa"/>
          </w:tcPr>
          <w:p w:rsidR="0068640F" w:rsidRDefault="0068640F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-</w:t>
            </w:r>
          </w:p>
          <w:p w:rsidR="0068640F" w:rsidRDefault="0068640F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-</w:t>
            </w:r>
          </w:p>
          <w:p w:rsidR="00444F97" w:rsidRPr="00201A54" w:rsidRDefault="0068640F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y-KG"/>
              </w:rPr>
              <w:t>6</w:t>
            </w:r>
            <w:r w:rsidR="00444F97" w:rsidRPr="00201A54">
              <w:rPr>
                <w:sz w:val="16"/>
                <w:szCs w:val="16"/>
              </w:rPr>
              <w:t>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240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-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240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240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240</w:t>
            </w:r>
          </w:p>
        </w:tc>
        <w:tc>
          <w:tcPr>
            <w:tcW w:w="615" w:type="dxa"/>
          </w:tcPr>
          <w:p w:rsidR="0068640F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 w:rsidRPr="00201A54">
              <w:rPr>
                <w:sz w:val="16"/>
                <w:szCs w:val="16"/>
              </w:rPr>
              <w:t>-</w:t>
            </w:r>
          </w:p>
          <w:p w:rsidR="00444F97" w:rsidRPr="00201A54" w:rsidRDefault="00201A54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  <w:lang w:val="ky-KG"/>
              </w:rPr>
              <w:t>1</w:t>
            </w:r>
            <w:r w:rsidR="00444F97" w:rsidRPr="00201A54">
              <w:rPr>
                <w:sz w:val="16"/>
                <w:szCs w:val="16"/>
              </w:rPr>
              <w:t>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-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-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180</w:t>
            </w:r>
          </w:p>
        </w:tc>
        <w:tc>
          <w:tcPr>
            <w:tcW w:w="599" w:type="dxa"/>
          </w:tcPr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-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-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-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120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180</w:t>
            </w:r>
          </w:p>
        </w:tc>
        <w:tc>
          <w:tcPr>
            <w:tcW w:w="1032" w:type="dxa"/>
          </w:tcPr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91,3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92,8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89,3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88,0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85,6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84,6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80,0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82,3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89,1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88,2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80,4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85,6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86,1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86,3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86,3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90,2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91,2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90,6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84,0</w:t>
            </w:r>
          </w:p>
          <w:p w:rsidR="00444F97" w:rsidRPr="00201A54" w:rsidRDefault="00444F97" w:rsidP="00AD7FF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89,1</w:t>
            </w:r>
          </w:p>
        </w:tc>
        <w:tc>
          <w:tcPr>
            <w:tcW w:w="560" w:type="dxa"/>
          </w:tcPr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22,9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21,0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20,3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20,0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19,5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18,3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20,1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19,8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19,0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22,2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20,1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19,0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18,6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20,2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18,3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16,5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15,6</w:t>
            </w:r>
          </w:p>
        </w:tc>
        <w:tc>
          <w:tcPr>
            <w:tcW w:w="620" w:type="dxa"/>
          </w:tcPr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5,6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5,8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6,3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6,8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7,1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8,2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7,0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5,5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6,6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6,9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7,2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6,5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9,6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9,1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8,4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8,6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9,3</w:t>
            </w:r>
          </w:p>
        </w:tc>
        <w:tc>
          <w:tcPr>
            <w:tcW w:w="637" w:type="dxa"/>
          </w:tcPr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4,08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3,62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3,22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2,94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2,75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2,23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2,87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3,05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2,38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4,0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3,05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2,75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2,58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3,11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2,29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2,03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1,87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2,02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1,92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1,68</w:t>
            </w:r>
          </w:p>
        </w:tc>
        <w:tc>
          <w:tcPr>
            <w:tcW w:w="615" w:type="dxa"/>
          </w:tcPr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19,0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19,0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19,0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19,0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17,7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19,0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17,0</w:t>
            </w:r>
          </w:p>
        </w:tc>
        <w:tc>
          <w:tcPr>
            <w:tcW w:w="622" w:type="dxa"/>
          </w:tcPr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17,4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18,0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16,5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17,0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16,0</w:t>
            </w:r>
          </w:p>
        </w:tc>
        <w:tc>
          <w:tcPr>
            <w:tcW w:w="712" w:type="dxa"/>
          </w:tcPr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37,5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36,5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36,0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35,9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35,0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35,0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36,0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37,0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35,5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37,5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36,5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35,5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35,0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37,0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35,0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34,0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33,5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34,5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34,0</w:t>
            </w:r>
          </w:p>
          <w:p w:rsidR="00444F97" w:rsidRPr="00201A54" w:rsidRDefault="00444F97" w:rsidP="0068640F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33,0</w:t>
            </w:r>
          </w:p>
        </w:tc>
        <w:tc>
          <w:tcPr>
            <w:tcW w:w="872" w:type="dxa"/>
          </w:tcPr>
          <w:p w:rsidR="00444F97" w:rsidRPr="00201A54" w:rsidRDefault="009E630D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y-KG"/>
              </w:rPr>
              <w:t>Жыттуу</w:t>
            </w:r>
          </w:p>
          <w:p w:rsidR="00444F97" w:rsidRPr="00201A54" w:rsidRDefault="009E630D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y-KG"/>
              </w:rPr>
              <w:t>Жыттуу</w:t>
            </w:r>
          </w:p>
          <w:p w:rsidR="00444F97" w:rsidRPr="00201A54" w:rsidRDefault="009E630D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y-KG"/>
              </w:rPr>
              <w:t>Жыттуу</w:t>
            </w:r>
          </w:p>
          <w:p w:rsidR="00444F97" w:rsidRPr="00201A54" w:rsidRDefault="009E630D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y-KG"/>
              </w:rPr>
              <w:t>Жыттуу</w:t>
            </w:r>
          </w:p>
          <w:p w:rsidR="00444F97" w:rsidRPr="00201A54" w:rsidRDefault="009E630D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y-KG"/>
              </w:rPr>
              <w:t>Жыттуу</w:t>
            </w:r>
          </w:p>
          <w:p w:rsidR="00444F97" w:rsidRPr="00201A54" w:rsidRDefault="009E630D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y-KG"/>
              </w:rPr>
              <w:t>Жыттуу</w:t>
            </w:r>
          </w:p>
          <w:p w:rsidR="00444F97" w:rsidRPr="00201A54" w:rsidRDefault="009E630D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y-KG"/>
              </w:rPr>
              <w:t>Жыттуу</w:t>
            </w:r>
          </w:p>
          <w:p w:rsidR="00444F97" w:rsidRPr="00201A54" w:rsidRDefault="009E630D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y-KG"/>
              </w:rPr>
              <w:t>Жыттуу</w:t>
            </w:r>
          </w:p>
          <w:p w:rsidR="00444F97" w:rsidRPr="00201A54" w:rsidRDefault="009E630D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y-KG"/>
              </w:rPr>
              <w:t>Жыттуу</w:t>
            </w:r>
          </w:p>
          <w:p w:rsidR="00444F97" w:rsidRPr="00201A54" w:rsidRDefault="009E630D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y-KG"/>
              </w:rPr>
              <w:t>Жыттуу</w:t>
            </w:r>
          </w:p>
          <w:p w:rsidR="00444F97" w:rsidRPr="00201A54" w:rsidRDefault="009E630D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y-KG"/>
              </w:rPr>
              <w:t>Жыттуу</w:t>
            </w:r>
          </w:p>
          <w:p w:rsidR="00444F97" w:rsidRPr="00201A54" w:rsidRDefault="009E630D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y-KG"/>
              </w:rPr>
              <w:t>Жыттуу</w:t>
            </w:r>
          </w:p>
          <w:p w:rsidR="00444F97" w:rsidRPr="00201A54" w:rsidRDefault="00306521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Жыттуу</w:t>
            </w:r>
            <w:proofErr w:type="spellEnd"/>
          </w:p>
          <w:p w:rsidR="00444F97" w:rsidRPr="00201A54" w:rsidRDefault="00306521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Жыттуу</w:t>
            </w:r>
            <w:proofErr w:type="spellEnd"/>
          </w:p>
          <w:p w:rsidR="00444F97" w:rsidRPr="00201A54" w:rsidRDefault="00306521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Жыттуу</w:t>
            </w:r>
            <w:proofErr w:type="spellEnd"/>
          </w:p>
          <w:p w:rsidR="00444F97" w:rsidRPr="00201A54" w:rsidRDefault="00306521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жыттуу</w:t>
            </w:r>
            <w:proofErr w:type="spellEnd"/>
          </w:p>
          <w:p w:rsidR="00444F97" w:rsidRPr="00201A54" w:rsidRDefault="00306521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Жыттуу</w:t>
            </w:r>
            <w:proofErr w:type="spellEnd"/>
          </w:p>
          <w:p w:rsidR="00444F97" w:rsidRPr="00201A54" w:rsidRDefault="00306521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Жыттуу</w:t>
            </w:r>
            <w:proofErr w:type="spellEnd"/>
          </w:p>
          <w:p w:rsidR="00444F97" w:rsidRDefault="00306521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Жыттуу</w:t>
            </w:r>
            <w:proofErr w:type="spellEnd"/>
          </w:p>
          <w:p w:rsidR="00306521" w:rsidRPr="00201A54" w:rsidRDefault="00306521" w:rsidP="00F23511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Жыттуу</w:t>
            </w:r>
            <w:proofErr w:type="spellEnd"/>
          </w:p>
        </w:tc>
        <w:tc>
          <w:tcPr>
            <w:tcW w:w="690" w:type="dxa"/>
          </w:tcPr>
          <w:p w:rsidR="00444F97" w:rsidRPr="00201A54" w:rsidRDefault="009E630D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ky-KG"/>
              </w:rPr>
              <w:t>Ж</w:t>
            </w:r>
            <w:r w:rsidR="00306521">
              <w:rPr>
                <w:sz w:val="16"/>
                <w:szCs w:val="16"/>
                <w:lang w:val="ky-KG"/>
              </w:rPr>
              <w:t>еңил</w:t>
            </w:r>
          </w:p>
          <w:p w:rsidR="00444F97" w:rsidRDefault="00306521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306521" w:rsidRDefault="00306521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306521" w:rsidRDefault="00306521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306521" w:rsidRDefault="00306521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306521" w:rsidRDefault="00306521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306521" w:rsidRDefault="00306521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306521" w:rsidRDefault="00306521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306521" w:rsidRDefault="00306521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306521" w:rsidRDefault="00306521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306521" w:rsidRDefault="00306521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306521" w:rsidRPr="009E630D" w:rsidRDefault="00306521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444F97" w:rsidRDefault="009E630D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</w:t>
            </w:r>
            <w:r w:rsidR="00691B8C">
              <w:rPr>
                <w:sz w:val="16"/>
                <w:szCs w:val="16"/>
                <w:lang w:val="ky-KG"/>
              </w:rPr>
              <w:t>еңил</w:t>
            </w:r>
          </w:p>
          <w:p w:rsidR="00691B8C" w:rsidRDefault="00691B8C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691B8C" w:rsidRDefault="00691B8C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691B8C" w:rsidRDefault="00691B8C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691B8C" w:rsidRDefault="00691B8C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691B8C" w:rsidRDefault="00691B8C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691B8C" w:rsidRDefault="00691B8C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691B8C" w:rsidRPr="009E630D" w:rsidRDefault="00691B8C" w:rsidP="00201A54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>
              <w:rPr>
                <w:sz w:val="16"/>
                <w:szCs w:val="16"/>
                <w:lang w:val="ky-KG"/>
              </w:rPr>
              <w:t>жеңил</w:t>
            </w:r>
          </w:p>
          <w:p w:rsidR="00444F97" w:rsidRPr="00691B8C" w:rsidRDefault="00444F97" w:rsidP="00691B8C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</w:p>
        </w:tc>
        <w:tc>
          <w:tcPr>
            <w:tcW w:w="526" w:type="dxa"/>
          </w:tcPr>
          <w:p w:rsidR="00444F97" w:rsidRPr="00201A54" w:rsidRDefault="00444F97" w:rsidP="00A267FE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  <w:p w:rsidR="00444F97" w:rsidRPr="00201A54" w:rsidRDefault="00444F97" w:rsidP="00201A54">
            <w:pPr>
              <w:spacing w:after="0" w:line="240" w:lineRule="auto"/>
              <w:jc w:val="both"/>
              <w:rPr>
                <w:sz w:val="16"/>
                <w:szCs w:val="16"/>
              </w:rPr>
            </w:pPr>
            <w:r w:rsidRPr="00201A54">
              <w:rPr>
                <w:sz w:val="16"/>
                <w:szCs w:val="16"/>
              </w:rPr>
              <w:t>Н</w:t>
            </w:r>
          </w:p>
        </w:tc>
      </w:tr>
    </w:tbl>
    <w:p w:rsidR="00737599" w:rsidRPr="001A40F3" w:rsidRDefault="00737599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 xml:space="preserve">Азоттун жогорку өлчөмдөрүн </w:t>
      </w:r>
      <w:r w:rsidR="009B4D3A" w:rsidRPr="006B7A02">
        <w:rPr>
          <w:sz w:val="26"/>
          <w:szCs w:val="26"/>
          <w:lang w:val="ky-KG"/>
        </w:rPr>
        <w:t>берүүдө</w:t>
      </w:r>
      <w:r w:rsidRPr="006B7A02">
        <w:rPr>
          <w:sz w:val="26"/>
          <w:szCs w:val="26"/>
          <w:lang w:val="ky-KG"/>
        </w:rPr>
        <w:t xml:space="preserve"> жана ага жараша </w:t>
      </w:r>
      <w:proofErr w:type="spellStart"/>
      <w:r w:rsidRPr="006B7A02">
        <w:rPr>
          <w:sz w:val="26"/>
          <w:szCs w:val="26"/>
          <w:lang w:val="ky-KG"/>
        </w:rPr>
        <w:t>фосфордун</w:t>
      </w:r>
      <w:proofErr w:type="spellEnd"/>
      <w:r w:rsidRPr="006B7A02">
        <w:rPr>
          <w:sz w:val="26"/>
          <w:szCs w:val="26"/>
          <w:lang w:val="ky-KG"/>
        </w:rPr>
        <w:t xml:space="preserve"> жана калийдин жогорку өлчөмдөрүн </w:t>
      </w:r>
      <w:r w:rsidR="009B4D3A" w:rsidRPr="006B7A02">
        <w:rPr>
          <w:sz w:val="26"/>
          <w:szCs w:val="26"/>
          <w:lang w:val="ky-KG"/>
        </w:rPr>
        <w:t xml:space="preserve">берүүдө </w:t>
      </w:r>
      <w:r w:rsidRPr="006B7A02">
        <w:rPr>
          <w:sz w:val="26"/>
          <w:szCs w:val="26"/>
          <w:lang w:val="ky-KG"/>
        </w:rPr>
        <w:t>(</w:t>
      </w:r>
      <w:proofErr w:type="spellStart"/>
      <w:r w:rsidRPr="006B7A02">
        <w:rPr>
          <w:sz w:val="26"/>
          <w:szCs w:val="26"/>
          <w:lang w:val="ky-KG"/>
        </w:rPr>
        <w:t>16-20-вар</w:t>
      </w:r>
      <w:proofErr w:type="spellEnd"/>
      <w:r w:rsidRPr="006B7A02">
        <w:rPr>
          <w:sz w:val="26"/>
          <w:szCs w:val="26"/>
          <w:lang w:val="ky-KG"/>
        </w:rPr>
        <w:t xml:space="preserve">.) чийки заттын сапаты </w:t>
      </w:r>
      <w:proofErr w:type="spellStart"/>
      <w:r w:rsidRPr="006B7A02">
        <w:rPr>
          <w:sz w:val="26"/>
          <w:szCs w:val="26"/>
          <w:lang w:val="ky-KG"/>
        </w:rPr>
        <w:t>текшерүүнүкүнөн</w:t>
      </w:r>
      <w:proofErr w:type="spellEnd"/>
      <w:r w:rsidRPr="006B7A02">
        <w:rPr>
          <w:sz w:val="26"/>
          <w:szCs w:val="26"/>
          <w:lang w:val="ky-KG"/>
        </w:rPr>
        <w:t xml:space="preserve"> кем калбайт (</w:t>
      </w:r>
      <w:proofErr w:type="spellStart"/>
      <w:r w:rsidRPr="006B7A02">
        <w:rPr>
          <w:sz w:val="26"/>
          <w:szCs w:val="26"/>
          <w:lang w:val="ky-KG"/>
        </w:rPr>
        <w:t>3-вар</w:t>
      </w:r>
      <w:proofErr w:type="spellEnd"/>
      <w:r w:rsidRPr="006B7A02">
        <w:rPr>
          <w:sz w:val="26"/>
          <w:szCs w:val="26"/>
          <w:lang w:val="ky-KG"/>
        </w:rPr>
        <w:t xml:space="preserve">.). Бирок жалпысынан тажрыйба боюнча алынган чийки заттын </w:t>
      </w:r>
      <w:proofErr w:type="spellStart"/>
      <w:r w:rsidRPr="006B7A02">
        <w:rPr>
          <w:sz w:val="26"/>
          <w:szCs w:val="26"/>
          <w:lang w:val="ky-KG"/>
        </w:rPr>
        <w:t>дегустациялык</w:t>
      </w:r>
      <w:proofErr w:type="spellEnd"/>
      <w:r w:rsidRPr="006B7A02">
        <w:rPr>
          <w:sz w:val="26"/>
          <w:szCs w:val="26"/>
          <w:lang w:val="ky-KG"/>
        </w:rPr>
        <w:t xml:space="preserve"> баалоонун жыйынтыктары, айрыкча жер семирткичтердин жогорку өлчөмү менен чийки тамекинин жогорку сапаты бул варианттар боюнча жогорку </w:t>
      </w:r>
      <w:proofErr w:type="spellStart"/>
      <w:r w:rsidRPr="006B7A02">
        <w:rPr>
          <w:sz w:val="26"/>
          <w:szCs w:val="26"/>
          <w:lang w:val="ky-KG"/>
        </w:rPr>
        <w:t>че</w:t>
      </w:r>
      <w:r w:rsidR="00496D96">
        <w:rPr>
          <w:sz w:val="26"/>
          <w:szCs w:val="26"/>
          <w:lang w:val="ky-KG"/>
        </w:rPr>
        <w:t>г</w:t>
      </w:r>
      <w:r w:rsidRPr="006B7A02">
        <w:rPr>
          <w:sz w:val="26"/>
          <w:szCs w:val="26"/>
          <w:lang w:val="ky-KG"/>
        </w:rPr>
        <w:t>үүчүлүк</w:t>
      </w:r>
      <w:proofErr w:type="spellEnd"/>
      <w:r w:rsidRPr="006B7A02">
        <w:rPr>
          <w:sz w:val="26"/>
          <w:szCs w:val="26"/>
          <w:lang w:val="ky-KG"/>
        </w:rPr>
        <w:t xml:space="preserve"> кадыр-баркына туура келбейт деп далилдөөгө мүмкүнчүлүк берет.</w:t>
      </w:r>
    </w:p>
    <w:p w:rsidR="00444F97" w:rsidRPr="006B7A02" w:rsidRDefault="00320453" w:rsidP="00AD7FFB">
      <w:pPr>
        <w:spacing w:after="0" w:line="240" w:lineRule="auto"/>
        <w:ind w:firstLine="708"/>
        <w:jc w:val="both"/>
        <w:rPr>
          <w:b/>
          <w:bCs/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4-глава.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Кыртыш</w:t>
      </w:r>
      <w:r w:rsidR="00506A21" w:rsidRPr="006B7A02">
        <w:rPr>
          <w:b/>
          <w:sz w:val="26"/>
          <w:szCs w:val="26"/>
          <w:lang w:val="ky-KG"/>
        </w:rPr>
        <w:t>-</w:t>
      </w:r>
      <w:r w:rsidRPr="006B7A02">
        <w:rPr>
          <w:b/>
          <w:sz w:val="26"/>
          <w:szCs w:val="26"/>
          <w:lang w:val="ky-KG"/>
        </w:rPr>
        <w:t>өсүмдүк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системасындагы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заттын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жана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энергиянын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балансы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асылдуулуктун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фактору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жана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экологиялык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абалдын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көрсөткүчү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катары</w:t>
      </w:r>
    </w:p>
    <w:p w:rsidR="00444F97" w:rsidRPr="006B7A02" w:rsidRDefault="00320453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4.1. Кыргызстандын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түштүгүнүн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дыйканчылыгында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тамекинин</w:t>
      </w:r>
      <w:r w:rsidR="00003D15">
        <w:rPr>
          <w:b/>
          <w:sz w:val="26"/>
          <w:szCs w:val="26"/>
          <w:lang w:val="ky-KG"/>
        </w:rPr>
        <w:t xml:space="preserve"> </w:t>
      </w:r>
      <w:proofErr w:type="spellStart"/>
      <w:r w:rsidRPr="006B7A02">
        <w:rPr>
          <w:b/>
          <w:sz w:val="26"/>
          <w:szCs w:val="26"/>
          <w:lang w:val="ky-KG"/>
        </w:rPr>
        <w:t>агрохимиялык</w:t>
      </w:r>
      <w:proofErr w:type="spellEnd"/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статусу</w:t>
      </w:r>
      <w:r w:rsidR="00AD7FFB">
        <w:rPr>
          <w:b/>
          <w:sz w:val="26"/>
          <w:szCs w:val="26"/>
          <w:lang w:val="ky-KG"/>
        </w:rPr>
        <w:t xml:space="preserve">. </w:t>
      </w:r>
      <w:r w:rsidRPr="006B7A02">
        <w:rPr>
          <w:sz w:val="26"/>
          <w:szCs w:val="26"/>
          <w:lang w:val="ky-KG"/>
        </w:rPr>
        <w:t xml:space="preserve">Кыртыштагы </w:t>
      </w:r>
      <w:proofErr w:type="spellStart"/>
      <w:r w:rsidRPr="006B7A02">
        <w:rPr>
          <w:sz w:val="26"/>
          <w:szCs w:val="26"/>
          <w:lang w:val="ky-KG"/>
        </w:rPr>
        <w:t>биофилдүү</w:t>
      </w:r>
      <w:proofErr w:type="spellEnd"/>
      <w:r w:rsidRPr="006B7A02">
        <w:rPr>
          <w:sz w:val="26"/>
          <w:szCs w:val="26"/>
          <w:lang w:val="ky-KG"/>
        </w:rPr>
        <w:t xml:space="preserve"> элементтердин балансы кыртыштарды айыл чарба өндүрүшүндө пайдаланууда келип чыккан салттуу көйгөй болуп саналат. Өндүрүштү </w:t>
      </w:r>
      <w:proofErr w:type="spellStart"/>
      <w:r w:rsidRPr="006B7A02">
        <w:rPr>
          <w:sz w:val="26"/>
          <w:szCs w:val="26"/>
          <w:lang w:val="ky-KG"/>
        </w:rPr>
        <w:t>интенсификациялоо</w:t>
      </w:r>
      <w:proofErr w:type="spellEnd"/>
      <w:r w:rsidRPr="006B7A02">
        <w:rPr>
          <w:sz w:val="26"/>
          <w:szCs w:val="26"/>
          <w:lang w:val="ky-KG"/>
        </w:rPr>
        <w:t xml:space="preserve"> деңгээлинен жогорулашы, кыртышка улам өсүп жаткан </w:t>
      </w:r>
      <w:proofErr w:type="spellStart"/>
      <w:r w:rsidRPr="006B7A02">
        <w:rPr>
          <w:sz w:val="26"/>
          <w:szCs w:val="26"/>
          <w:lang w:val="ky-KG"/>
        </w:rPr>
        <w:t>антропогендик</w:t>
      </w:r>
      <w:proofErr w:type="spellEnd"/>
      <w:r w:rsidRPr="006B7A02">
        <w:rPr>
          <w:sz w:val="26"/>
          <w:szCs w:val="26"/>
          <w:lang w:val="ky-KG"/>
        </w:rPr>
        <w:t xml:space="preserve"> таасир, </w:t>
      </w:r>
      <w:proofErr w:type="spellStart"/>
      <w:r w:rsidRPr="006B7A02">
        <w:rPr>
          <w:sz w:val="26"/>
          <w:szCs w:val="26"/>
          <w:lang w:val="ky-KG"/>
        </w:rPr>
        <w:t>агрофитоценоздордун</w:t>
      </w:r>
      <w:proofErr w:type="spellEnd"/>
      <w:r w:rsidRPr="006B7A02">
        <w:rPr>
          <w:sz w:val="26"/>
          <w:szCs w:val="26"/>
          <w:lang w:val="ky-KG"/>
        </w:rPr>
        <w:t xml:space="preserve"> компоненттеринин деградация даражасынын көбөйүшү процесстердин жана режимдердин системасында болуп өтүп жаткан баланстын бөлүктөрүн топурак таануунун жана экологиянын көз карашынан тереңирээк карап чыгуунун зарылчылыгына мажбур кылат. Ошондуктан та</w:t>
      </w:r>
      <w:r w:rsidR="0042624D" w:rsidRPr="006B7A02">
        <w:rPr>
          <w:sz w:val="26"/>
          <w:szCs w:val="26"/>
          <w:lang w:val="ky-KG"/>
        </w:rPr>
        <w:t>мекини которуштуруп себүүнү</w:t>
      </w:r>
      <w:r w:rsidRPr="006B7A02">
        <w:rPr>
          <w:sz w:val="26"/>
          <w:szCs w:val="26"/>
          <w:lang w:val="ky-KG"/>
        </w:rPr>
        <w:t xml:space="preserve"> изилдөө менен биз бул маселелерди</w:t>
      </w:r>
      <w:r w:rsidR="00506A21" w:rsidRPr="006B7A02">
        <w:rPr>
          <w:sz w:val="26"/>
          <w:szCs w:val="26"/>
          <w:lang w:val="ky-KG"/>
        </w:rPr>
        <w:t>н</w:t>
      </w:r>
      <w:r w:rsidRPr="006B7A02">
        <w:rPr>
          <w:sz w:val="26"/>
          <w:szCs w:val="26"/>
          <w:lang w:val="ky-KG"/>
        </w:rPr>
        <w:t xml:space="preserve"> майда-чүйдөсүнө чейин изилдөө жүргүз</w:t>
      </w:r>
      <w:r w:rsidR="00506A21" w:rsidRPr="006B7A02">
        <w:rPr>
          <w:sz w:val="26"/>
          <w:szCs w:val="26"/>
          <w:lang w:val="ky-KG"/>
        </w:rPr>
        <w:t>д</w:t>
      </w:r>
      <w:r w:rsidRPr="006B7A02">
        <w:rPr>
          <w:sz w:val="26"/>
          <w:szCs w:val="26"/>
          <w:lang w:val="ky-KG"/>
        </w:rPr>
        <w:t>ү</w:t>
      </w:r>
      <w:r w:rsidR="00506A21" w:rsidRPr="006B7A02">
        <w:rPr>
          <w:sz w:val="26"/>
          <w:szCs w:val="26"/>
          <w:lang w:val="ky-KG"/>
        </w:rPr>
        <w:t>к</w:t>
      </w:r>
      <w:r w:rsidRPr="006B7A02">
        <w:rPr>
          <w:sz w:val="26"/>
          <w:szCs w:val="26"/>
          <w:lang w:val="ky-KG"/>
        </w:rPr>
        <w:t xml:space="preserve">. Тамекинин көнүгүп </w:t>
      </w:r>
      <w:proofErr w:type="spellStart"/>
      <w:r w:rsidRPr="006B7A02">
        <w:rPr>
          <w:sz w:val="26"/>
          <w:szCs w:val="26"/>
          <w:lang w:val="ky-KG"/>
        </w:rPr>
        <w:t>кетүүсү</w:t>
      </w:r>
      <w:r w:rsidR="004551B0" w:rsidRPr="006B7A02">
        <w:rPr>
          <w:sz w:val="26"/>
          <w:szCs w:val="26"/>
          <w:lang w:val="ky-KG"/>
        </w:rPr>
        <w:t>,ө</w:t>
      </w:r>
      <w:r w:rsidRPr="006B7A02">
        <w:rPr>
          <w:sz w:val="26"/>
          <w:szCs w:val="26"/>
          <w:lang w:val="ky-KG"/>
        </w:rPr>
        <w:t>с</w:t>
      </w:r>
      <w:r w:rsidR="004551B0" w:rsidRPr="006B7A02">
        <w:rPr>
          <w:sz w:val="26"/>
          <w:szCs w:val="26"/>
          <w:lang w:val="ky-KG"/>
        </w:rPr>
        <w:t>үү</w:t>
      </w:r>
      <w:r w:rsidRPr="006B7A02">
        <w:rPr>
          <w:sz w:val="26"/>
          <w:szCs w:val="26"/>
          <w:lang w:val="ky-KG"/>
        </w:rPr>
        <w:t>с</w:t>
      </w:r>
      <w:r w:rsidR="004551B0" w:rsidRPr="006B7A02">
        <w:rPr>
          <w:sz w:val="26"/>
          <w:szCs w:val="26"/>
          <w:lang w:val="ky-KG"/>
        </w:rPr>
        <w:t>ү</w:t>
      </w:r>
      <w:proofErr w:type="spellEnd"/>
      <w:r w:rsidRPr="006B7A02">
        <w:rPr>
          <w:sz w:val="26"/>
          <w:szCs w:val="26"/>
          <w:lang w:val="ky-KG"/>
        </w:rPr>
        <w:t xml:space="preserve"> жана </w:t>
      </w:r>
      <w:r w:rsidR="004551B0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н</w:t>
      </w:r>
      <w:r w:rsidR="004551B0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г</w:t>
      </w:r>
      <w:r w:rsidR="004551B0" w:rsidRPr="006B7A02">
        <w:rPr>
          <w:sz w:val="26"/>
          <w:szCs w:val="26"/>
          <w:lang w:val="ky-KG"/>
        </w:rPr>
        <w:t>үү</w:t>
      </w:r>
      <w:r w:rsidRPr="006B7A02">
        <w:rPr>
          <w:sz w:val="26"/>
          <w:szCs w:val="26"/>
          <w:lang w:val="ky-KG"/>
        </w:rPr>
        <w:t>с</w:t>
      </w:r>
      <w:r w:rsidR="004551B0" w:rsidRPr="006B7A02">
        <w:rPr>
          <w:sz w:val="26"/>
          <w:szCs w:val="26"/>
          <w:lang w:val="ky-KG"/>
        </w:rPr>
        <w:t>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</w:t>
      </w:r>
      <w:r w:rsidR="004551B0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п учурда к</w:t>
      </w:r>
      <w:r w:rsidR="004551B0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ч</w:t>
      </w:r>
      <w:r w:rsidR="004551B0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тт</w:t>
      </w:r>
      <w:r w:rsidR="004551B0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 xml:space="preserve">н сапатына жана </w:t>
      </w:r>
      <w:r w:rsidR="004551B0" w:rsidRPr="006B7A02">
        <w:rPr>
          <w:sz w:val="26"/>
          <w:szCs w:val="26"/>
          <w:lang w:val="ky-KG"/>
        </w:rPr>
        <w:t xml:space="preserve">өсүү мезгилинде жана айрыкча эгилгенден кийинки биринчи 30-45 күндө, мындайча айтканда өсүмдүктөрдүн талаага </w:t>
      </w:r>
      <w:proofErr w:type="spellStart"/>
      <w:r w:rsidR="004551B0" w:rsidRPr="006B7A02">
        <w:rPr>
          <w:sz w:val="26"/>
          <w:szCs w:val="26"/>
          <w:lang w:val="ky-KG"/>
        </w:rPr>
        <w:t>тамырлашуу</w:t>
      </w:r>
      <w:proofErr w:type="spellEnd"/>
      <w:r w:rsidR="004551B0" w:rsidRPr="006B7A02">
        <w:rPr>
          <w:sz w:val="26"/>
          <w:szCs w:val="26"/>
          <w:lang w:val="ky-KG"/>
        </w:rPr>
        <w:t xml:space="preserve"> фазасында жана өсүмдүктөрдүн калыптануусу түзүлгөн </w:t>
      </w:r>
      <w:r w:rsidRPr="006B7A02">
        <w:rPr>
          <w:sz w:val="26"/>
          <w:szCs w:val="26"/>
          <w:lang w:val="ky-KG"/>
        </w:rPr>
        <w:t>аба ырайынын шарттарынан к</w:t>
      </w:r>
      <w:r w:rsidR="004551B0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>з каранды болоору далилденген. Кийинчерээк асылдуулук фонунун таасири байкала</w:t>
      </w:r>
      <w:r w:rsidR="004551B0" w:rsidRPr="006B7A02">
        <w:rPr>
          <w:sz w:val="26"/>
          <w:szCs w:val="26"/>
          <w:lang w:val="ky-KG"/>
        </w:rPr>
        <w:t>а</w:t>
      </w:r>
      <w:r w:rsidRPr="006B7A02">
        <w:rPr>
          <w:sz w:val="26"/>
          <w:szCs w:val="26"/>
          <w:lang w:val="ky-KG"/>
        </w:rPr>
        <w:t>рлык болуп калат.</w:t>
      </w:r>
    </w:p>
    <w:p w:rsidR="004551B0" w:rsidRPr="006B7A02" w:rsidRDefault="004551B0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 xml:space="preserve">Алдын өстүрүлгөн өсүмдүктөрдүн жана жер семирткичтердин өсүмдүктөрдүн өсүүсүнүн интенсивдүүлүгүнө таасири абдан так көрүнөт. Айтсак, бардык маалыматтар боюнча бир гана өсүмдүк кайталанып өстүрүлгөн, семиртилбеген </w:t>
      </w:r>
      <w:r w:rsidRPr="006B7A02">
        <w:rPr>
          <w:sz w:val="26"/>
          <w:szCs w:val="26"/>
          <w:lang w:val="ky-KG"/>
        </w:rPr>
        <w:lastRenderedPageBreak/>
        <w:t>жердеги тамеки ар дайым эң төмөнкү көрсөткүчтөргө ээ болгон.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Минералдык жана айрыкча органикалык жер семирткичтерди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берүү өсүмдүктөрдүн бийикке өсүү интенсивдүүлүгүн олуттуу түрдө көбөйтөт.</w:t>
      </w:r>
    </w:p>
    <w:p w:rsidR="00F514CC" w:rsidRPr="006B7A02" w:rsidRDefault="00F514CC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 xml:space="preserve">Тамеки өсүмдүктөрүнүн өсүүсүнө жана өнүгүүсүнө </w:t>
      </w:r>
      <w:r w:rsidR="0042624D" w:rsidRPr="006B7A02">
        <w:rPr>
          <w:sz w:val="26"/>
          <w:szCs w:val="26"/>
          <w:lang w:val="ky-KG"/>
        </w:rPr>
        <w:t>алардын которуштуруп себүүдө</w:t>
      </w:r>
      <w:r w:rsidRPr="006B7A02">
        <w:rPr>
          <w:sz w:val="26"/>
          <w:szCs w:val="26"/>
          <w:lang w:val="ky-KG"/>
        </w:rPr>
        <w:t xml:space="preserve"> жайгашуусу жагымдуу таасир тийгизген. Айтсак, тамекини көп жылдык өсүмдүктөрдүн катмарына эгип өстүрүүдө өсүмдүктөрдүн бийиктиги жыйноонун аягына текшерүүнү 15,3%га ашып кеткен, жыйналган жалбырактардын саны 10,7%га ашып кеткен, жетилбей калган өсүмдүктөрдүн саны дээрлик үч эсеге азайган. Тамекини </w:t>
      </w:r>
      <w:proofErr w:type="spellStart"/>
      <w:r w:rsidRPr="006B7A02">
        <w:rPr>
          <w:sz w:val="26"/>
          <w:szCs w:val="26"/>
          <w:lang w:val="ky-KG"/>
        </w:rPr>
        <w:t>пластынын</w:t>
      </w:r>
      <w:proofErr w:type="spellEnd"/>
      <w:r w:rsidRPr="006B7A02">
        <w:rPr>
          <w:sz w:val="26"/>
          <w:szCs w:val="26"/>
          <w:lang w:val="ky-KG"/>
        </w:rPr>
        <w:t xml:space="preserve"> (катмардын) алмашуусу боюнча жайгаштырганда бул көрсөткүчтөр ылайыгына жараша 17,7% -13,7%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Pr="006B7A02">
        <w:rPr>
          <w:sz w:val="26"/>
          <w:szCs w:val="26"/>
          <w:lang w:val="ky-KG"/>
        </w:rPr>
        <w:t xml:space="preserve"> барабар болгон.</w:t>
      </w:r>
    </w:p>
    <w:p w:rsidR="00D90F8C" w:rsidRPr="006B7A02" w:rsidRDefault="00F514CC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Түшүмдүүлүктүн чо</w:t>
      </w:r>
      <w:r w:rsidR="00506A21" w:rsidRPr="006B7A02">
        <w:rPr>
          <w:sz w:val="26"/>
          <w:szCs w:val="26"/>
          <w:lang w:val="ky-KG"/>
        </w:rPr>
        <w:t>ң</w:t>
      </w:r>
      <w:r w:rsidRPr="006B7A02">
        <w:rPr>
          <w:sz w:val="26"/>
          <w:szCs w:val="26"/>
          <w:lang w:val="ky-KG"/>
        </w:rPr>
        <w:t xml:space="preserve">дугу </w:t>
      </w:r>
      <w:proofErr w:type="spellStart"/>
      <w:r w:rsidRPr="006B7A02">
        <w:rPr>
          <w:sz w:val="26"/>
          <w:szCs w:val="26"/>
          <w:lang w:val="ky-KG"/>
        </w:rPr>
        <w:t>фотосинтетикалык</w:t>
      </w:r>
      <w:proofErr w:type="spellEnd"/>
      <w:r w:rsidRPr="006B7A02">
        <w:rPr>
          <w:sz w:val="26"/>
          <w:szCs w:val="26"/>
          <w:lang w:val="ky-KG"/>
        </w:rPr>
        <w:t xml:space="preserve"> потенциал менен тыгыз байланышкандыгы изилдөөлөр менен далилденди. Жалбырак пластинкасынын аянты жана тамеки өсүмдүгүнүн вегетациялык мезгилинин узундугу талаанын </w:t>
      </w:r>
      <w:proofErr w:type="spellStart"/>
      <w:r w:rsidRPr="006B7A02">
        <w:rPr>
          <w:sz w:val="26"/>
          <w:szCs w:val="26"/>
          <w:lang w:val="ky-KG"/>
        </w:rPr>
        <w:t>фотосинтетикалык</w:t>
      </w:r>
      <w:proofErr w:type="spellEnd"/>
      <w:r w:rsidRPr="006B7A02">
        <w:rPr>
          <w:sz w:val="26"/>
          <w:szCs w:val="26"/>
          <w:lang w:val="ky-KG"/>
        </w:rPr>
        <w:t xml:space="preserve"> потенциалын түзүшөт. Анын чо</w:t>
      </w:r>
      <w:r w:rsidR="00506A21" w:rsidRPr="006B7A02">
        <w:rPr>
          <w:sz w:val="26"/>
          <w:szCs w:val="26"/>
          <w:lang w:val="ky-KG"/>
        </w:rPr>
        <w:t>ң</w:t>
      </w:r>
      <w:r w:rsidRPr="006B7A02">
        <w:rPr>
          <w:sz w:val="26"/>
          <w:szCs w:val="26"/>
          <w:lang w:val="ky-KG"/>
        </w:rPr>
        <w:t xml:space="preserve">дугу келечектеги түшүмдү аныктайт. </w:t>
      </w:r>
      <w:r w:rsidR="00A25BF5" w:rsidRPr="006B7A02">
        <w:rPr>
          <w:sz w:val="26"/>
          <w:szCs w:val="26"/>
          <w:lang w:val="ky-KG"/>
        </w:rPr>
        <w:t xml:space="preserve">Талаанын оптималдуу </w:t>
      </w:r>
      <w:proofErr w:type="spellStart"/>
      <w:r w:rsidR="00A25BF5" w:rsidRPr="006B7A02">
        <w:rPr>
          <w:sz w:val="26"/>
          <w:szCs w:val="26"/>
          <w:lang w:val="ky-KG"/>
        </w:rPr>
        <w:t>ассимиляциялык</w:t>
      </w:r>
      <w:proofErr w:type="spellEnd"/>
      <w:r w:rsidR="00A25BF5" w:rsidRPr="006B7A02">
        <w:rPr>
          <w:sz w:val="26"/>
          <w:szCs w:val="26"/>
          <w:lang w:val="ky-KG"/>
        </w:rPr>
        <w:t xml:space="preserve"> бети өсүмдүктөрдүн өсүү тыгыздыгынан көз каранды. Биздин изилдөөлөрдө бардык жылдары максималдуу тыгыздык тамеки көп жылдык чөптөрдүн </w:t>
      </w:r>
      <w:proofErr w:type="spellStart"/>
      <w:r w:rsidR="00A25BF5" w:rsidRPr="006B7A02">
        <w:rPr>
          <w:sz w:val="26"/>
          <w:szCs w:val="26"/>
          <w:lang w:val="ky-KG"/>
        </w:rPr>
        <w:t>пластынын</w:t>
      </w:r>
      <w:proofErr w:type="spellEnd"/>
      <w:r w:rsidR="00A25BF5" w:rsidRPr="006B7A02">
        <w:rPr>
          <w:sz w:val="26"/>
          <w:szCs w:val="26"/>
          <w:lang w:val="ky-KG"/>
        </w:rPr>
        <w:t xml:space="preserve"> катмардын алмаш</w:t>
      </w:r>
      <w:r w:rsidR="0042624D" w:rsidRPr="006B7A02">
        <w:rPr>
          <w:sz w:val="26"/>
          <w:szCs w:val="26"/>
          <w:lang w:val="ky-KG"/>
        </w:rPr>
        <w:t>уусу боюнча которуштуруп себүүдө</w:t>
      </w:r>
      <w:r w:rsidR="00A25BF5" w:rsidRPr="006B7A02">
        <w:rPr>
          <w:sz w:val="26"/>
          <w:szCs w:val="26"/>
          <w:lang w:val="ky-KG"/>
        </w:rPr>
        <w:t xml:space="preserve"> өстүрүлгөн вариантта белгиленди. Бул жерде максималдуу </w:t>
      </w:r>
      <w:proofErr w:type="spellStart"/>
      <w:r w:rsidR="00A25BF5" w:rsidRPr="006B7A02">
        <w:rPr>
          <w:sz w:val="26"/>
          <w:szCs w:val="26"/>
          <w:lang w:val="ky-KG"/>
        </w:rPr>
        <w:t>ассимиляциялык</w:t>
      </w:r>
      <w:proofErr w:type="spellEnd"/>
      <w:r w:rsidR="00A25BF5" w:rsidRPr="006B7A02">
        <w:rPr>
          <w:sz w:val="26"/>
          <w:szCs w:val="26"/>
          <w:lang w:val="ky-KG"/>
        </w:rPr>
        <w:t xml:space="preserve"> аппарат калыптанды -31,1 миң м</w:t>
      </w:r>
      <w:r w:rsidR="00A25BF5" w:rsidRPr="006B7A02">
        <w:rPr>
          <w:sz w:val="26"/>
          <w:szCs w:val="26"/>
          <w:vertAlign w:val="superscript"/>
          <w:lang w:val="ky-KG"/>
        </w:rPr>
        <w:t>2</w:t>
      </w:r>
      <w:r w:rsidR="00A25BF5" w:rsidRPr="006B7A02">
        <w:rPr>
          <w:sz w:val="26"/>
          <w:szCs w:val="26"/>
          <w:lang w:val="ky-KG"/>
        </w:rPr>
        <w:t>/га. Туруктуу айдоолордон ашып кетүү жер семирткич берилбеген фондо 14,7 миң м</w:t>
      </w:r>
      <w:r w:rsidR="00A25BF5" w:rsidRPr="006B7A02">
        <w:rPr>
          <w:sz w:val="26"/>
          <w:szCs w:val="26"/>
          <w:vertAlign w:val="superscript"/>
          <w:lang w:val="ky-KG"/>
        </w:rPr>
        <w:t>2</w:t>
      </w:r>
      <w:r w:rsidR="00A25BF5" w:rsidRPr="006B7A02">
        <w:rPr>
          <w:sz w:val="26"/>
          <w:szCs w:val="26"/>
          <w:lang w:val="ky-KG"/>
        </w:rPr>
        <w:t xml:space="preserve">/га </w:t>
      </w:r>
      <w:proofErr w:type="spellStart"/>
      <w:r w:rsidR="00A25BF5" w:rsidRPr="006B7A02">
        <w:rPr>
          <w:sz w:val="26"/>
          <w:szCs w:val="26"/>
          <w:lang w:val="ky-KG"/>
        </w:rPr>
        <w:t>ны</w:t>
      </w:r>
      <w:proofErr w:type="spellEnd"/>
      <w:r w:rsidR="00A25BF5" w:rsidRPr="006B7A02">
        <w:rPr>
          <w:sz w:val="26"/>
          <w:szCs w:val="26"/>
          <w:lang w:val="ky-KG"/>
        </w:rPr>
        <w:t xml:space="preserve">, </w:t>
      </w:r>
      <w:proofErr w:type="spellStart"/>
      <w:r w:rsidR="00A25BF5" w:rsidRPr="006B7A02">
        <w:rPr>
          <w:sz w:val="26"/>
          <w:szCs w:val="26"/>
          <w:lang w:val="ky-KG"/>
        </w:rPr>
        <w:t>NPKны</w:t>
      </w:r>
      <w:proofErr w:type="spellEnd"/>
      <w:r w:rsidR="00A25BF5" w:rsidRPr="006B7A02">
        <w:rPr>
          <w:sz w:val="26"/>
          <w:szCs w:val="26"/>
          <w:lang w:val="ky-KG"/>
        </w:rPr>
        <w:t xml:space="preserve"> бергенде 8,4 миң м</w:t>
      </w:r>
      <w:r w:rsidR="00A25BF5" w:rsidRPr="006B7A02">
        <w:rPr>
          <w:sz w:val="26"/>
          <w:szCs w:val="26"/>
          <w:vertAlign w:val="superscript"/>
          <w:lang w:val="ky-KG"/>
        </w:rPr>
        <w:t>2</w:t>
      </w:r>
      <w:r w:rsidR="00A25BF5" w:rsidRPr="006B7A02">
        <w:rPr>
          <w:sz w:val="26"/>
          <w:szCs w:val="26"/>
          <w:lang w:val="ky-KG"/>
        </w:rPr>
        <w:t xml:space="preserve">/га </w:t>
      </w:r>
      <w:proofErr w:type="spellStart"/>
      <w:r w:rsidR="00A25BF5" w:rsidRPr="006B7A02">
        <w:rPr>
          <w:sz w:val="26"/>
          <w:szCs w:val="26"/>
          <w:lang w:val="ky-KG"/>
        </w:rPr>
        <w:t>ны</w:t>
      </w:r>
      <w:proofErr w:type="spellEnd"/>
      <w:r w:rsidR="00A25BF5" w:rsidRPr="006B7A02">
        <w:rPr>
          <w:sz w:val="26"/>
          <w:szCs w:val="26"/>
          <w:lang w:val="ky-KG"/>
        </w:rPr>
        <w:t>, органикалык-минералдык аралашмаларды бергенде 0,7 миң м</w:t>
      </w:r>
      <w:r w:rsidR="00A25BF5" w:rsidRPr="006B7A02">
        <w:rPr>
          <w:sz w:val="26"/>
          <w:szCs w:val="26"/>
          <w:vertAlign w:val="superscript"/>
          <w:lang w:val="ky-KG"/>
        </w:rPr>
        <w:t>2</w:t>
      </w:r>
      <w:r w:rsidR="00A25BF5" w:rsidRPr="006B7A02">
        <w:rPr>
          <w:sz w:val="26"/>
          <w:szCs w:val="26"/>
          <w:lang w:val="ky-KG"/>
        </w:rPr>
        <w:t xml:space="preserve">/га </w:t>
      </w:r>
      <w:proofErr w:type="spellStart"/>
      <w:r w:rsidR="00A25BF5" w:rsidRPr="006B7A02">
        <w:rPr>
          <w:sz w:val="26"/>
          <w:szCs w:val="26"/>
          <w:lang w:val="ky-KG"/>
        </w:rPr>
        <w:t>ны</w:t>
      </w:r>
      <w:proofErr w:type="spellEnd"/>
      <w:r w:rsidR="00A25BF5" w:rsidRPr="006B7A02">
        <w:rPr>
          <w:sz w:val="26"/>
          <w:szCs w:val="26"/>
          <w:lang w:val="ky-KG"/>
        </w:rPr>
        <w:t xml:space="preserve"> түздү.</w:t>
      </w:r>
    </w:p>
    <w:p w:rsidR="00D90F8C" w:rsidRPr="001A40F3" w:rsidRDefault="00D90F8C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Учтоо мезгилине карата жер семирткич берилбеген вариантта гүлдөгөн өсүмдүктөр 23% гана болгон, NPK жана кык бергенде 38,6-37,3%, ал эми которушт</w:t>
      </w:r>
      <w:r w:rsidR="0042624D" w:rsidRPr="006B7A02">
        <w:rPr>
          <w:sz w:val="26"/>
          <w:szCs w:val="26"/>
          <w:lang w:val="ky-KG"/>
        </w:rPr>
        <w:t>уруп себилген</w:t>
      </w:r>
      <w:r w:rsidRPr="006B7A02">
        <w:rPr>
          <w:sz w:val="26"/>
          <w:szCs w:val="26"/>
          <w:lang w:val="ky-KG"/>
        </w:rPr>
        <w:t xml:space="preserve"> кесинди жерлерде 40,8-61,2% б</w:t>
      </w:r>
      <w:r w:rsidR="0042624D" w:rsidRPr="006B7A02">
        <w:rPr>
          <w:sz w:val="26"/>
          <w:szCs w:val="26"/>
          <w:lang w:val="ky-KG"/>
        </w:rPr>
        <w:t xml:space="preserve">олгон. Бул которуштуруп себүүдө </w:t>
      </w:r>
      <w:r w:rsidRPr="006B7A02">
        <w:rPr>
          <w:sz w:val="26"/>
          <w:szCs w:val="26"/>
          <w:lang w:val="ky-KG"/>
        </w:rPr>
        <w:t>фазаны ынтымактуу жана интенсивдүү өтүүсү жөнүндө билдирет, мунун баары түпкү жыйынтыкта өсүмдүктүн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түшүмүн аныктайт.</w:t>
      </w:r>
    </w:p>
    <w:p w:rsidR="004D052F" w:rsidRPr="006B7A02" w:rsidRDefault="004D052F" w:rsidP="00AD7FFB">
      <w:pPr>
        <w:pStyle w:val="a3"/>
        <w:spacing w:line="240" w:lineRule="auto"/>
        <w:ind w:left="0" w:firstLine="708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 xml:space="preserve">4.2. </w:t>
      </w:r>
      <w:proofErr w:type="spellStart"/>
      <w:r w:rsidRPr="006B7A02">
        <w:rPr>
          <w:b/>
          <w:sz w:val="26"/>
          <w:szCs w:val="26"/>
          <w:lang w:val="ky-KG"/>
        </w:rPr>
        <w:t>Монокультуранын</w:t>
      </w:r>
      <w:proofErr w:type="spellEnd"/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жана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котору</w:t>
      </w:r>
      <w:r w:rsidR="0042624D" w:rsidRPr="006B7A02">
        <w:rPr>
          <w:b/>
          <w:sz w:val="26"/>
          <w:szCs w:val="26"/>
          <w:lang w:val="ky-KG"/>
        </w:rPr>
        <w:t>штуруп</w:t>
      </w:r>
      <w:r w:rsidR="00003D15">
        <w:rPr>
          <w:b/>
          <w:sz w:val="26"/>
          <w:szCs w:val="26"/>
          <w:lang w:val="ky-KG"/>
        </w:rPr>
        <w:t xml:space="preserve"> </w:t>
      </w:r>
      <w:r w:rsidR="0042624D" w:rsidRPr="006B7A02">
        <w:rPr>
          <w:b/>
          <w:sz w:val="26"/>
          <w:szCs w:val="26"/>
          <w:lang w:val="ky-KG"/>
        </w:rPr>
        <w:t>себүүлөрдүн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чийки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тамекинин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түшүмдүүлүгүнө,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товардык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ассортиментине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жана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химия-технологиялык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касиеттерине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тийгизген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таасири</w:t>
      </w:r>
      <w:r w:rsidR="00AD7FFB">
        <w:rPr>
          <w:b/>
          <w:sz w:val="26"/>
          <w:szCs w:val="26"/>
          <w:lang w:val="ky-KG"/>
        </w:rPr>
        <w:t xml:space="preserve">. </w:t>
      </w:r>
      <w:r w:rsidRPr="006B7A02">
        <w:rPr>
          <w:sz w:val="26"/>
          <w:szCs w:val="26"/>
          <w:lang w:val="ky-KG"/>
        </w:rPr>
        <w:t>Изилдөөнүн жыйынтыктарын интерпретациялоодо (маанисин ачып берүүдө) биз биринчи кезекте баалуу жана жогорку рентаб</w:t>
      </w:r>
      <w:r w:rsidR="00506A21" w:rsidRPr="006B7A02">
        <w:rPr>
          <w:sz w:val="26"/>
          <w:szCs w:val="26"/>
          <w:lang w:val="ky-KG"/>
        </w:rPr>
        <w:t>е</w:t>
      </w:r>
      <w:r w:rsidRPr="006B7A02">
        <w:rPr>
          <w:sz w:val="26"/>
          <w:szCs w:val="26"/>
          <w:lang w:val="ky-KG"/>
        </w:rPr>
        <w:t>лдүү катары 1-товардык сорттун чыгышын бааладык. 1-товардык сорттун эң жогорку чыгышын (64,2% ) тамекинин 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берилбеген </w:t>
      </w:r>
      <w:proofErr w:type="spellStart"/>
      <w:r w:rsidRPr="006B7A02">
        <w:rPr>
          <w:sz w:val="26"/>
          <w:szCs w:val="26"/>
          <w:lang w:val="ky-KG"/>
        </w:rPr>
        <w:t>монокультурасы</w:t>
      </w:r>
      <w:proofErr w:type="spellEnd"/>
      <w:r w:rsidRPr="006B7A02">
        <w:rPr>
          <w:sz w:val="26"/>
          <w:szCs w:val="26"/>
          <w:lang w:val="ky-KG"/>
        </w:rPr>
        <w:t xml:space="preserve"> камсыз кылган. Минералдык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 семирткичтерди бергенде чийки заттын сапаты төмөндөйт (1-сорттун чыгышы 45,4%га чейин азайган). Жер семирткичтер системасына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жыл сайын өтө чирип кеткен кыкты кошууда чийки заттын сапаты бир аз жакшырат (1-сорттун чыгышы 50%га чейин көбөйөт).</w:t>
      </w:r>
    </w:p>
    <w:p w:rsidR="00444F97" w:rsidRPr="006B7A02" w:rsidRDefault="0042624D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Которуштуруп себүүнүн</w:t>
      </w:r>
      <w:r w:rsidR="004D052F" w:rsidRPr="006B7A02">
        <w:rPr>
          <w:sz w:val="26"/>
          <w:szCs w:val="26"/>
          <w:lang w:val="ky-KG"/>
        </w:rPr>
        <w:t xml:space="preserve"> алты талаалуу жана сегиз талаалуу</w:t>
      </w:r>
      <w:r w:rsidR="00003D15">
        <w:rPr>
          <w:sz w:val="26"/>
          <w:szCs w:val="26"/>
          <w:lang w:val="ky-KG"/>
        </w:rPr>
        <w:t xml:space="preserve"> </w:t>
      </w:r>
      <w:r w:rsidR="004D052F" w:rsidRPr="006B7A02">
        <w:rPr>
          <w:sz w:val="26"/>
          <w:szCs w:val="26"/>
          <w:lang w:val="ky-KG"/>
        </w:rPr>
        <w:t>системасында тамекинин</w:t>
      </w:r>
      <w:r w:rsidR="00003D15">
        <w:rPr>
          <w:sz w:val="26"/>
          <w:szCs w:val="26"/>
          <w:lang w:val="ky-KG"/>
        </w:rPr>
        <w:t xml:space="preserve"> </w:t>
      </w:r>
      <w:r w:rsidR="004D052F" w:rsidRPr="006B7A02">
        <w:rPr>
          <w:sz w:val="26"/>
          <w:szCs w:val="26"/>
          <w:lang w:val="ky-KG"/>
        </w:rPr>
        <w:t>1-товардык сортунун чыгышы</w:t>
      </w:r>
      <w:r w:rsidR="00003D15">
        <w:rPr>
          <w:sz w:val="26"/>
          <w:szCs w:val="26"/>
          <w:lang w:val="ky-KG"/>
        </w:rPr>
        <w:t xml:space="preserve"> </w:t>
      </w:r>
      <w:r w:rsidR="004D052F" w:rsidRPr="006B7A02">
        <w:rPr>
          <w:sz w:val="26"/>
          <w:szCs w:val="26"/>
          <w:lang w:val="ky-KG"/>
        </w:rPr>
        <w:t>болжолдуу түрдө бирдей жана</w:t>
      </w:r>
      <w:r w:rsidR="00003D15">
        <w:rPr>
          <w:sz w:val="26"/>
          <w:szCs w:val="26"/>
          <w:lang w:val="ky-KG"/>
        </w:rPr>
        <w:t xml:space="preserve"> </w:t>
      </w:r>
      <w:r w:rsidR="004D052F" w:rsidRPr="006B7A02">
        <w:rPr>
          <w:sz w:val="26"/>
          <w:szCs w:val="26"/>
          <w:lang w:val="ky-KG"/>
        </w:rPr>
        <w:t xml:space="preserve">50-52%ды түздү. </w:t>
      </w:r>
      <w:r w:rsidRPr="006B7A02">
        <w:rPr>
          <w:sz w:val="26"/>
          <w:szCs w:val="26"/>
          <w:lang w:val="ky-KG"/>
        </w:rPr>
        <w:t>Которуштуруп себүүнүн</w:t>
      </w:r>
      <w:r w:rsidR="004D052F" w:rsidRPr="006B7A02">
        <w:rPr>
          <w:sz w:val="26"/>
          <w:szCs w:val="26"/>
          <w:lang w:val="ky-KG"/>
        </w:rPr>
        <w:t xml:space="preserve"> жети талаалуу системасында 1-товардык сорттун чыгышы</w:t>
      </w:r>
      <w:r w:rsidR="00003D15">
        <w:rPr>
          <w:sz w:val="26"/>
          <w:szCs w:val="26"/>
          <w:lang w:val="ky-KG"/>
        </w:rPr>
        <w:t xml:space="preserve"> </w:t>
      </w:r>
      <w:r w:rsidR="004D052F" w:rsidRPr="006B7A02">
        <w:rPr>
          <w:sz w:val="26"/>
          <w:szCs w:val="26"/>
          <w:lang w:val="ky-KG"/>
        </w:rPr>
        <w:t>53,2%ды түздү, бул тамекини чөптүн катмары боюнча</w:t>
      </w:r>
      <w:r w:rsidR="00003D15">
        <w:rPr>
          <w:sz w:val="26"/>
          <w:szCs w:val="26"/>
          <w:lang w:val="ky-KG"/>
        </w:rPr>
        <w:t xml:space="preserve"> </w:t>
      </w:r>
      <w:r w:rsidR="004D052F" w:rsidRPr="006B7A02">
        <w:rPr>
          <w:sz w:val="26"/>
          <w:szCs w:val="26"/>
          <w:lang w:val="ky-KG"/>
        </w:rPr>
        <w:t>4 жыл катарынан</w:t>
      </w:r>
      <w:r w:rsidR="00003D15">
        <w:rPr>
          <w:sz w:val="26"/>
          <w:szCs w:val="26"/>
          <w:lang w:val="ky-KG"/>
        </w:rPr>
        <w:t xml:space="preserve"> </w:t>
      </w:r>
      <w:r w:rsidR="004D052F" w:rsidRPr="006B7A02">
        <w:rPr>
          <w:sz w:val="26"/>
          <w:szCs w:val="26"/>
          <w:lang w:val="ky-KG"/>
        </w:rPr>
        <w:t xml:space="preserve">жайгаштырганда чийки заттын </w:t>
      </w:r>
      <w:proofErr w:type="spellStart"/>
      <w:r w:rsidR="004D052F" w:rsidRPr="006B7A02">
        <w:rPr>
          <w:sz w:val="26"/>
          <w:szCs w:val="26"/>
          <w:lang w:val="ky-KG"/>
        </w:rPr>
        <w:t>сорттуулугунун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4D052F" w:rsidRPr="006B7A02">
        <w:rPr>
          <w:sz w:val="26"/>
          <w:szCs w:val="26"/>
          <w:lang w:val="ky-KG"/>
        </w:rPr>
        <w:t>жакшыруусуна умтулуусун көрсөтөт</w:t>
      </w:r>
      <w:r w:rsidR="00444F97" w:rsidRPr="006B7A02">
        <w:rPr>
          <w:sz w:val="26"/>
          <w:szCs w:val="26"/>
          <w:lang w:val="ky-KG"/>
        </w:rPr>
        <w:t xml:space="preserve">. </w:t>
      </w:r>
    </w:p>
    <w:p w:rsidR="00EE329F" w:rsidRPr="006B7A02" w:rsidRDefault="00EE329F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Чийки тамекинин сапаты жана биринчи кезекте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даамдык наркы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анын химиялык курамы менен бир кыйла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толук аныкталат. Чийки тамекинин сапаты үчүн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жооп берген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негизги компоненттери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болуп углеводдор, белоктор жана </w:t>
      </w:r>
      <w:proofErr w:type="spellStart"/>
      <w:r w:rsidRPr="006B7A02">
        <w:rPr>
          <w:sz w:val="26"/>
          <w:szCs w:val="26"/>
          <w:lang w:val="ky-KG"/>
        </w:rPr>
        <w:t>никотин</w:t>
      </w:r>
      <w:proofErr w:type="spellEnd"/>
      <w:r w:rsidRPr="006B7A02">
        <w:rPr>
          <w:sz w:val="26"/>
          <w:szCs w:val="26"/>
          <w:lang w:val="ky-KG"/>
        </w:rPr>
        <w:t xml:space="preserve"> эсептелет. Кыргызстанда эгип өстүрүлгөн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Дюбек</w:t>
      </w:r>
      <w:proofErr w:type="spellEnd"/>
      <w:r w:rsidRPr="006B7A02">
        <w:rPr>
          <w:sz w:val="26"/>
          <w:szCs w:val="26"/>
          <w:lang w:val="ky-KG"/>
        </w:rPr>
        <w:t xml:space="preserve"> 44-07 түрүндөгү тамекинин сортторунда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никотиндин</w:t>
      </w:r>
      <w:proofErr w:type="spellEnd"/>
      <w:r w:rsidRPr="006B7A02">
        <w:rPr>
          <w:sz w:val="26"/>
          <w:szCs w:val="26"/>
          <w:lang w:val="ky-KG"/>
        </w:rPr>
        <w:t xml:space="preserve"> тутуму 1,0%дан азыраак, ошондуктан алар аз </w:t>
      </w:r>
      <w:proofErr w:type="spellStart"/>
      <w:r w:rsidRPr="006B7A02">
        <w:rPr>
          <w:sz w:val="26"/>
          <w:szCs w:val="26"/>
          <w:lang w:val="ky-KG"/>
        </w:rPr>
        <w:t>никотиндүү</w:t>
      </w:r>
      <w:proofErr w:type="spellEnd"/>
      <w:r w:rsidRPr="006B7A02">
        <w:rPr>
          <w:sz w:val="26"/>
          <w:szCs w:val="26"/>
          <w:lang w:val="ky-KG"/>
        </w:rPr>
        <w:t xml:space="preserve"> деп эсептелет. </w:t>
      </w:r>
    </w:p>
    <w:p w:rsidR="00EE329F" w:rsidRPr="006B7A02" w:rsidRDefault="00EE329F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Чөптүн катмарынан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алыстаган сайын углеводдук-белоктук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баланс жакшырат, бул сапаттык биологиялык көрсөткүчтөрдүн өзгөрүүсүнүн мүнөзүн далилдейт. </w:t>
      </w:r>
      <w:r w:rsidRPr="006B7A02">
        <w:rPr>
          <w:sz w:val="26"/>
          <w:szCs w:val="26"/>
          <w:lang w:val="ky-KG"/>
        </w:rPr>
        <w:lastRenderedPageBreak/>
        <w:t>Балким,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бул бедени соколоп айдоодо кыртышка азот менен </w:t>
      </w:r>
      <w:proofErr w:type="spellStart"/>
      <w:r w:rsidRPr="006B7A02">
        <w:rPr>
          <w:sz w:val="26"/>
          <w:szCs w:val="26"/>
          <w:lang w:val="ky-KG"/>
        </w:rPr>
        <w:t>байытылган</w:t>
      </w:r>
      <w:proofErr w:type="spellEnd"/>
      <w:r w:rsidRPr="006B7A02">
        <w:rPr>
          <w:sz w:val="26"/>
          <w:szCs w:val="26"/>
          <w:lang w:val="ky-KG"/>
        </w:rPr>
        <w:t xml:space="preserve"> органикалык массанын чоң саны келип түшкөнү менен байланыштуу болушу мүмкүн. Анын ажыроо процессинде бөлүнүп чыккан эркин азот углеводдук</w:t>
      </w:r>
      <w:r w:rsidR="00506A21" w:rsidRPr="006B7A02">
        <w:rPr>
          <w:sz w:val="26"/>
          <w:szCs w:val="26"/>
          <w:lang w:val="ky-KG"/>
        </w:rPr>
        <w:t>-</w:t>
      </w:r>
      <w:r w:rsidRPr="006B7A02">
        <w:rPr>
          <w:sz w:val="26"/>
          <w:szCs w:val="26"/>
          <w:lang w:val="ky-KG"/>
        </w:rPr>
        <w:t>белоктук баланска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таасир көрсөтөт.</w:t>
      </w:r>
    </w:p>
    <w:p w:rsidR="00EE329F" w:rsidRPr="006B7A02" w:rsidRDefault="00EE329F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Даамдык нарктарын абдан толук баалоо чийки затты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дегустациялык</w:t>
      </w:r>
      <w:proofErr w:type="spellEnd"/>
      <w:r w:rsidRPr="006B7A02">
        <w:rPr>
          <w:sz w:val="26"/>
          <w:szCs w:val="26"/>
          <w:lang w:val="ky-KG"/>
        </w:rPr>
        <w:t xml:space="preserve"> баалоодо аныкталат. Чийки тамекинин </w:t>
      </w:r>
      <w:proofErr w:type="spellStart"/>
      <w:r w:rsidRPr="006B7A02">
        <w:rPr>
          <w:sz w:val="26"/>
          <w:szCs w:val="26"/>
          <w:lang w:val="ky-KG"/>
        </w:rPr>
        <w:t>дегустациялык</w:t>
      </w:r>
      <w:proofErr w:type="spellEnd"/>
      <w:r w:rsidRPr="006B7A02">
        <w:rPr>
          <w:sz w:val="26"/>
          <w:szCs w:val="26"/>
          <w:lang w:val="ky-KG"/>
        </w:rPr>
        <w:t xml:space="preserve"> баалоо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иш жүзүндө баардык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варианттарды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бал</w:t>
      </w:r>
      <w:r w:rsidR="00506A21" w:rsidRPr="006B7A02">
        <w:rPr>
          <w:sz w:val="26"/>
          <w:szCs w:val="26"/>
          <w:lang w:val="ky-KG"/>
        </w:rPr>
        <w:t>л</w:t>
      </w:r>
      <w:r w:rsidRPr="006B7A02">
        <w:rPr>
          <w:sz w:val="26"/>
          <w:szCs w:val="26"/>
          <w:lang w:val="ky-KG"/>
        </w:rPr>
        <w:t>дардын</w:t>
      </w:r>
      <w:proofErr w:type="spellEnd"/>
      <w:r w:rsidRPr="006B7A02">
        <w:rPr>
          <w:sz w:val="26"/>
          <w:szCs w:val="26"/>
          <w:lang w:val="ky-KG"/>
        </w:rPr>
        <w:t xml:space="preserve"> суммасы боюнча негизинен жакшы сапатка киргизүүгө боло турган жыттуу чийки зат алынганын көрсөттү (</w:t>
      </w:r>
      <w:proofErr w:type="spellStart"/>
      <w:r w:rsidR="00F508B8">
        <w:rPr>
          <w:sz w:val="26"/>
          <w:szCs w:val="26"/>
          <w:lang w:val="ky-KG"/>
        </w:rPr>
        <w:t>3</w:t>
      </w:r>
      <w:r w:rsidRPr="006B7A02">
        <w:rPr>
          <w:sz w:val="26"/>
          <w:szCs w:val="26"/>
          <w:lang w:val="ky-KG"/>
        </w:rPr>
        <w:t>-таб</w:t>
      </w:r>
      <w:proofErr w:type="spellEnd"/>
      <w:r w:rsidRPr="006B7A02">
        <w:rPr>
          <w:sz w:val="26"/>
          <w:szCs w:val="26"/>
          <w:lang w:val="ky-KG"/>
        </w:rPr>
        <w:t xml:space="preserve">). </w:t>
      </w:r>
    </w:p>
    <w:p w:rsidR="00EE329F" w:rsidRPr="006B7A02" w:rsidRDefault="00EE329F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Мына ошентип</w:t>
      </w:r>
      <w:r w:rsidR="00506A21" w:rsidRPr="006B7A02">
        <w:rPr>
          <w:sz w:val="26"/>
          <w:szCs w:val="26"/>
          <w:lang w:val="ky-KG"/>
        </w:rPr>
        <w:t>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азоттук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 семирткичтердин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өлчөмдөрүнүн көбөйүшү менен чийки тамекинин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жыттуулугу</w:t>
      </w:r>
      <w:proofErr w:type="spellEnd"/>
      <w:r w:rsidRPr="006B7A02">
        <w:rPr>
          <w:sz w:val="26"/>
          <w:szCs w:val="26"/>
          <w:lang w:val="ky-KG"/>
        </w:rPr>
        <w:t xml:space="preserve"> начарлайт, бирок </w:t>
      </w:r>
      <w:proofErr w:type="spellStart"/>
      <w:r w:rsidRPr="006B7A02">
        <w:rPr>
          <w:sz w:val="26"/>
          <w:szCs w:val="26"/>
          <w:lang w:val="ky-KG"/>
        </w:rPr>
        <w:t>фосфордук</w:t>
      </w:r>
      <w:proofErr w:type="spellEnd"/>
      <w:r w:rsidRPr="006B7A02">
        <w:rPr>
          <w:sz w:val="26"/>
          <w:szCs w:val="26"/>
          <w:lang w:val="ky-KG"/>
        </w:rPr>
        <w:t xml:space="preserve"> жана калийдик жер семирткичтер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азоттун терс таасирин жок кылып келет. 3</w:t>
      </w:r>
      <w:r w:rsidR="00F508B8">
        <w:rPr>
          <w:sz w:val="26"/>
          <w:szCs w:val="26"/>
          <w:lang w:val="ky-KG"/>
        </w:rPr>
        <w:t>-</w:t>
      </w:r>
      <w:r w:rsidRPr="006B7A02">
        <w:rPr>
          <w:sz w:val="26"/>
          <w:szCs w:val="26"/>
          <w:lang w:val="ky-KG"/>
        </w:rPr>
        <w:t>үзүмдөн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тандалып алынган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тамеки үлгүлөрүн </w:t>
      </w:r>
      <w:proofErr w:type="spellStart"/>
      <w:r w:rsidRPr="006B7A02">
        <w:rPr>
          <w:sz w:val="26"/>
          <w:szCs w:val="26"/>
          <w:lang w:val="ky-KG"/>
        </w:rPr>
        <w:t>дегустациялык</w:t>
      </w:r>
      <w:proofErr w:type="spellEnd"/>
      <w:r w:rsidRPr="006B7A02">
        <w:rPr>
          <w:sz w:val="26"/>
          <w:szCs w:val="26"/>
          <w:lang w:val="ky-KG"/>
        </w:rPr>
        <w:t xml:space="preserve"> баалоонун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жыйынтыктары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химиялык баалоо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менен жетишерлик тыгыз байланышкан.</w:t>
      </w:r>
    </w:p>
    <w:p w:rsidR="00AD7FFB" w:rsidRDefault="00AD7FFB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</w:p>
    <w:p w:rsidR="00444F97" w:rsidRPr="006B7A02" w:rsidRDefault="00F508B8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>3</w:t>
      </w:r>
      <w:r w:rsidR="007C23A4" w:rsidRPr="006B7A02">
        <w:rPr>
          <w:sz w:val="26"/>
          <w:szCs w:val="26"/>
          <w:lang w:val="ky-KG"/>
        </w:rPr>
        <w:t>-т</w:t>
      </w:r>
      <w:r w:rsidR="00444F97" w:rsidRPr="006B7A02">
        <w:rPr>
          <w:sz w:val="26"/>
          <w:szCs w:val="26"/>
          <w:lang w:val="ky-KG"/>
        </w:rPr>
        <w:t>аблица.</w:t>
      </w:r>
      <w:r w:rsidR="00AD7FFB">
        <w:rPr>
          <w:sz w:val="26"/>
          <w:szCs w:val="26"/>
          <w:lang w:val="ky-KG"/>
        </w:rPr>
        <w:t>-</w:t>
      </w:r>
      <w:r w:rsidR="00444F97" w:rsidRPr="006B7A02">
        <w:rPr>
          <w:sz w:val="26"/>
          <w:szCs w:val="26"/>
          <w:lang w:val="ky-KG"/>
        </w:rPr>
        <w:t xml:space="preserve"> </w:t>
      </w:r>
      <w:proofErr w:type="spellStart"/>
      <w:r w:rsidR="007C23A4" w:rsidRPr="006B7A02">
        <w:rPr>
          <w:sz w:val="26"/>
          <w:szCs w:val="26"/>
          <w:lang w:val="ky-KG"/>
        </w:rPr>
        <w:t>М</w:t>
      </w:r>
      <w:r w:rsidR="00444F97" w:rsidRPr="006B7A02">
        <w:rPr>
          <w:sz w:val="26"/>
          <w:szCs w:val="26"/>
          <w:lang w:val="ky-KG"/>
        </w:rPr>
        <w:t>онокультур</w:t>
      </w:r>
      <w:r w:rsidR="007C23A4" w:rsidRPr="006B7A02">
        <w:rPr>
          <w:sz w:val="26"/>
          <w:szCs w:val="26"/>
          <w:lang w:val="ky-KG"/>
        </w:rPr>
        <w:t>анын</w:t>
      </w:r>
      <w:proofErr w:type="spellEnd"/>
      <w:r w:rsidR="007C23A4" w:rsidRPr="006B7A02">
        <w:rPr>
          <w:sz w:val="26"/>
          <w:szCs w:val="26"/>
          <w:lang w:val="ky-KG"/>
        </w:rPr>
        <w:t xml:space="preserve"> </w:t>
      </w:r>
      <w:proofErr w:type="spellStart"/>
      <w:r w:rsidR="007C23A4" w:rsidRPr="006B7A02">
        <w:rPr>
          <w:sz w:val="26"/>
          <w:szCs w:val="26"/>
          <w:lang w:val="ky-KG"/>
        </w:rPr>
        <w:t>жана</w:t>
      </w:r>
      <w:r w:rsidR="0042624D" w:rsidRPr="006B7A02">
        <w:rPr>
          <w:sz w:val="26"/>
          <w:szCs w:val="26"/>
          <w:lang w:val="ky-KG"/>
        </w:rPr>
        <w:t>которуштуруп</w:t>
      </w:r>
      <w:proofErr w:type="spellEnd"/>
      <w:r w:rsidR="0042624D" w:rsidRPr="006B7A02">
        <w:rPr>
          <w:sz w:val="26"/>
          <w:szCs w:val="26"/>
          <w:lang w:val="ky-KG"/>
        </w:rPr>
        <w:t xml:space="preserve"> себүүнүн</w:t>
      </w:r>
      <w:r w:rsidR="007C23A4" w:rsidRPr="006B7A02">
        <w:rPr>
          <w:sz w:val="26"/>
          <w:szCs w:val="26"/>
          <w:lang w:val="ky-KG"/>
        </w:rPr>
        <w:t xml:space="preserve"> углеводдордун, белоктордун топтолуусуна жана чийки тамекини </w:t>
      </w:r>
      <w:proofErr w:type="spellStart"/>
      <w:r w:rsidR="007C23A4" w:rsidRPr="006B7A02">
        <w:rPr>
          <w:sz w:val="26"/>
          <w:szCs w:val="26"/>
          <w:lang w:val="ky-KG"/>
        </w:rPr>
        <w:t>дегустациялык</w:t>
      </w:r>
      <w:proofErr w:type="spellEnd"/>
      <w:r w:rsidR="007C23A4" w:rsidRPr="006B7A02">
        <w:rPr>
          <w:sz w:val="26"/>
          <w:szCs w:val="26"/>
          <w:lang w:val="ky-KG"/>
        </w:rPr>
        <w:t xml:space="preserve"> баалоого таасири</w:t>
      </w:r>
    </w:p>
    <w:tbl>
      <w:tblPr>
        <w:tblW w:w="10312" w:type="dxa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850"/>
        <w:gridCol w:w="1418"/>
        <w:gridCol w:w="1275"/>
        <w:gridCol w:w="709"/>
        <w:gridCol w:w="709"/>
        <w:gridCol w:w="709"/>
        <w:gridCol w:w="709"/>
        <w:gridCol w:w="706"/>
        <w:gridCol w:w="567"/>
        <w:gridCol w:w="711"/>
        <w:gridCol w:w="709"/>
        <w:gridCol w:w="706"/>
      </w:tblGrid>
      <w:tr w:rsidR="007C23A4" w:rsidRPr="00C11196" w:rsidTr="00AD7FFB">
        <w:trPr>
          <w:jc w:val="center"/>
        </w:trPr>
        <w:tc>
          <w:tcPr>
            <w:tcW w:w="534" w:type="dxa"/>
            <w:vMerge w:val="restart"/>
          </w:tcPr>
          <w:p w:rsidR="007C23A4" w:rsidRPr="00C11196" w:rsidRDefault="005652C6" w:rsidP="007C23A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Вар</w:t>
            </w:r>
          </w:p>
        </w:tc>
        <w:tc>
          <w:tcPr>
            <w:tcW w:w="3543" w:type="dxa"/>
            <w:gridSpan w:val="3"/>
            <w:vMerge w:val="restart"/>
          </w:tcPr>
          <w:p w:rsidR="007C23A4" w:rsidRPr="00C11196" w:rsidRDefault="007C23A4" w:rsidP="00604374">
            <w:pPr>
              <w:spacing w:after="0" w:line="240" w:lineRule="auto"/>
              <w:ind w:firstLine="709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Алдын эгилген өсүмдүк (</w:t>
            </w:r>
            <w:r w:rsidRPr="00C11196">
              <w:rPr>
                <w:sz w:val="18"/>
                <w:szCs w:val="18"/>
              </w:rPr>
              <w:t>Предшественник</w:t>
            </w:r>
            <w:r w:rsidRPr="00C11196">
              <w:rPr>
                <w:sz w:val="18"/>
                <w:szCs w:val="18"/>
                <w:lang w:val="ky-KG"/>
              </w:rPr>
              <w:t>)</w:t>
            </w:r>
          </w:p>
        </w:tc>
        <w:tc>
          <w:tcPr>
            <w:tcW w:w="1418" w:type="dxa"/>
            <w:gridSpan w:val="2"/>
          </w:tcPr>
          <w:p w:rsidR="007C23A4" w:rsidRPr="00C11196" w:rsidRDefault="007C23A4" w:rsidP="00255C2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  <w:lang w:val="ky-KG"/>
              </w:rPr>
              <w:t>Тутуму</w:t>
            </w:r>
            <w:r w:rsidRPr="00C11196">
              <w:rPr>
                <w:sz w:val="18"/>
                <w:szCs w:val="18"/>
              </w:rPr>
              <w:t>, %</w:t>
            </w:r>
          </w:p>
        </w:tc>
        <w:tc>
          <w:tcPr>
            <w:tcW w:w="709" w:type="dxa"/>
            <w:vMerge w:val="restart"/>
          </w:tcPr>
          <w:p w:rsidR="007C23A4" w:rsidRPr="00C11196" w:rsidRDefault="007C23A4" w:rsidP="007C23A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C11196">
              <w:rPr>
                <w:sz w:val="18"/>
                <w:szCs w:val="18"/>
                <w:lang w:val="ky-KG"/>
              </w:rPr>
              <w:t>Шмук</w:t>
            </w:r>
            <w:proofErr w:type="spellEnd"/>
            <w:r w:rsidRPr="00C11196">
              <w:rPr>
                <w:sz w:val="18"/>
                <w:szCs w:val="18"/>
                <w:lang w:val="ky-KG"/>
              </w:rPr>
              <w:t xml:space="preserve"> саны</w:t>
            </w:r>
          </w:p>
        </w:tc>
        <w:tc>
          <w:tcPr>
            <w:tcW w:w="1982" w:type="dxa"/>
            <w:gridSpan w:val="3"/>
          </w:tcPr>
          <w:p w:rsidR="007C23A4" w:rsidRPr="00C11196" w:rsidRDefault="007C23A4" w:rsidP="007C23A4">
            <w:pPr>
              <w:spacing w:after="0" w:line="240" w:lineRule="auto"/>
              <w:ind w:firstLine="709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  <w:lang w:val="ky-KG"/>
              </w:rPr>
              <w:t>Баа</w:t>
            </w:r>
            <w:r w:rsidRPr="00C11196">
              <w:rPr>
                <w:sz w:val="18"/>
                <w:szCs w:val="18"/>
              </w:rPr>
              <w:t>, балл</w:t>
            </w:r>
          </w:p>
        </w:tc>
        <w:tc>
          <w:tcPr>
            <w:tcW w:w="711" w:type="dxa"/>
            <w:vMerge w:val="restart"/>
          </w:tcPr>
          <w:p w:rsidR="00C11196" w:rsidRDefault="007C23A4" w:rsidP="007C23A4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Жыт</w:t>
            </w:r>
          </w:p>
          <w:p w:rsidR="007C23A4" w:rsidRPr="00C11196" w:rsidRDefault="007C23A4" w:rsidP="007C23A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  <w:lang w:val="ky-KG"/>
              </w:rPr>
              <w:t xml:space="preserve">тын </w:t>
            </w:r>
            <w:proofErr w:type="spellStart"/>
            <w:r w:rsidRPr="00C11196">
              <w:rPr>
                <w:sz w:val="18"/>
                <w:szCs w:val="18"/>
                <w:lang w:val="ky-KG"/>
              </w:rPr>
              <w:t>т</w:t>
            </w:r>
            <w:proofErr w:type="spellEnd"/>
            <w:r w:rsidRPr="00C11196">
              <w:rPr>
                <w:sz w:val="18"/>
                <w:szCs w:val="18"/>
              </w:rPr>
              <w:t>и</w:t>
            </w:r>
            <w:proofErr w:type="spellStart"/>
            <w:r w:rsidRPr="00C11196">
              <w:rPr>
                <w:sz w:val="18"/>
                <w:szCs w:val="18"/>
                <w:lang w:val="ky-KG"/>
              </w:rPr>
              <w:t>би</w:t>
            </w:r>
            <w:proofErr w:type="spellEnd"/>
          </w:p>
        </w:tc>
        <w:tc>
          <w:tcPr>
            <w:tcW w:w="709" w:type="dxa"/>
            <w:vMerge w:val="restart"/>
          </w:tcPr>
          <w:p w:rsidR="007C23A4" w:rsidRPr="00C11196" w:rsidRDefault="007C23A4" w:rsidP="007C23A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  <w:lang w:val="ky-KG"/>
              </w:rPr>
              <w:t>кубаттуулугу</w:t>
            </w:r>
          </w:p>
        </w:tc>
        <w:tc>
          <w:tcPr>
            <w:tcW w:w="706" w:type="dxa"/>
            <w:vMerge w:val="restart"/>
          </w:tcPr>
          <w:p w:rsidR="007C23A4" w:rsidRPr="00C11196" w:rsidRDefault="007C23A4" w:rsidP="007C23A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C11196">
              <w:rPr>
                <w:sz w:val="18"/>
                <w:szCs w:val="18"/>
                <w:lang w:val="ky-KG"/>
              </w:rPr>
              <w:t>Күйүмдүү</w:t>
            </w:r>
            <w:r w:rsidR="005652C6">
              <w:rPr>
                <w:sz w:val="18"/>
                <w:szCs w:val="18"/>
                <w:lang w:val="ky-KG"/>
              </w:rPr>
              <w:t>-</w:t>
            </w:r>
            <w:r w:rsidRPr="00C11196">
              <w:rPr>
                <w:sz w:val="18"/>
                <w:szCs w:val="18"/>
                <w:lang w:val="ky-KG"/>
              </w:rPr>
              <w:t>лүгү</w:t>
            </w:r>
            <w:proofErr w:type="spellEnd"/>
          </w:p>
        </w:tc>
      </w:tr>
      <w:tr w:rsidR="007C23A4" w:rsidRPr="00C11196" w:rsidTr="00AD7FFB">
        <w:trPr>
          <w:jc w:val="center"/>
        </w:trPr>
        <w:tc>
          <w:tcPr>
            <w:tcW w:w="534" w:type="dxa"/>
            <w:vMerge/>
          </w:tcPr>
          <w:p w:rsidR="007C23A4" w:rsidRPr="00C11196" w:rsidRDefault="007C23A4" w:rsidP="00604374">
            <w:pPr>
              <w:spacing w:after="0" w:line="240" w:lineRule="auto"/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3543" w:type="dxa"/>
            <w:gridSpan w:val="3"/>
            <w:vMerge/>
          </w:tcPr>
          <w:p w:rsidR="007C23A4" w:rsidRPr="00C11196" w:rsidRDefault="007C23A4" w:rsidP="00604374">
            <w:pPr>
              <w:spacing w:after="0" w:line="240" w:lineRule="auto"/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C23A4" w:rsidRPr="00C11196" w:rsidRDefault="007C23A4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proofErr w:type="spellStart"/>
            <w:r w:rsidRPr="00C11196">
              <w:rPr>
                <w:sz w:val="18"/>
                <w:szCs w:val="18"/>
                <w:lang w:val="ky-KG"/>
              </w:rPr>
              <w:t>Бел</w:t>
            </w:r>
            <w:r w:rsidR="002E66E7" w:rsidRPr="00C11196">
              <w:rPr>
                <w:sz w:val="18"/>
                <w:szCs w:val="18"/>
                <w:lang w:val="ky-KG"/>
              </w:rPr>
              <w:t>о</w:t>
            </w:r>
            <w:r w:rsidRPr="00C11196">
              <w:rPr>
                <w:sz w:val="18"/>
                <w:szCs w:val="18"/>
                <w:lang w:val="ky-KG"/>
              </w:rPr>
              <w:t>к</w:t>
            </w:r>
            <w:r w:rsidR="002E66E7" w:rsidRPr="00C11196">
              <w:rPr>
                <w:sz w:val="18"/>
                <w:szCs w:val="18"/>
                <w:lang w:val="ky-KG"/>
              </w:rPr>
              <w:t>тор</w:t>
            </w:r>
            <w:r w:rsidR="005652C6">
              <w:rPr>
                <w:sz w:val="18"/>
                <w:szCs w:val="18"/>
                <w:lang w:val="ky-KG"/>
              </w:rPr>
              <w:t>-</w:t>
            </w:r>
            <w:r w:rsidR="002E66E7" w:rsidRPr="00C11196">
              <w:rPr>
                <w:sz w:val="18"/>
                <w:szCs w:val="18"/>
                <w:lang w:val="ky-KG"/>
              </w:rPr>
              <w:t>дун</w:t>
            </w:r>
            <w:proofErr w:type="spellEnd"/>
          </w:p>
        </w:tc>
        <w:tc>
          <w:tcPr>
            <w:tcW w:w="709" w:type="dxa"/>
          </w:tcPr>
          <w:p w:rsidR="007C23A4" w:rsidRPr="00C11196" w:rsidRDefault="007C23A4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Углевод</w:t>
            </w:r>
            <w:r w:rsidR="002E66E7" w:rsidRPr="00C11196">
              <w:rPr>
                <w:sz w:val="18"/>
                <w:szCs w:val="18"/>
                <w:lang w:val="ky-KG"/>
              </w:rPr>
              <w:t>дордун</w:t>
            </w:r>
          </w:p>
        </w:tc>
        <w:tc>
          <w:tcPr>
            <w:tcW w:w="709" w:type="dxa"/>
            <w:vMerge/>
          </w:tcPr>
          <w:p w:rsidR="007C23A4" w:rsidRPr="00C11196" w:rsidRDefault="007C23A4" w:rsidP="00604374">
            <w:pPr>
              <w:spacing w:after="0" w:line="240" w:lineRule="auto"/>
              <w:ind w:firstLine="709"/>
              <w:jc w:val="both"/>
              <w:rPr>
                <w:sz w:val="18"/>
                <w:szCs w:val="18"/>
                <w:lang w:val="ky-KG"/>
              </w:rPr>
            </w:pPr>
          </w:p>
        </w:tc>
        <w:tc>
          <w:tcPr>
            <w:tcW w:w="709" w:type="dxa"/>
          </w:tcPr>
          <w:p w:rsidR="007C23A4" w:rsidRPr="00C11196" w:rsidRDefault="007C23A4" w:rsidP="007C23A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  <w:lang w:val="ky-KG"/>
              </w:rPr>
              <w:t>Жыт</w:t>
            </w:r>
          </w:p>
        </w:tc>
        <w:tc>
          <w:tcPr>
            <w:tcW w:w="706" w:type="dxa"/>
          </w:tcPr>
          <w:p w:rsidR="007C23A4" w:rsidRPr="00C11196" w:rsidRDefault="007C23A4" w:rsidP="007C23A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  <w:lang w:val="ky-KG"/>
              </w:rPr>
              <w:t>Даам</w:t>
            </w:r>
          </w:p>
        </w:tc>
        <w:tc>
          <w:tcPr>
            <w:tcW w:w="567" w:type="dxa"/>
          </w:tcPr>
          <w:p w:rsidR="00C11196" w:rsidRDefault="007C23A4" w:rsidP="007C23A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</w:rPr>
              <w:t>Сум</w:t>
            </w:r>
          </w:p>
          <w:p w:rsidR="007C23A4" w:rsidRPr="00C11196" w:rsidRDefault="007C23A4" w:rsidP="007C23A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C11196">
              <w:rPr>
                <w:sz w:val="18"/>
                <w:szCs w:val="18"/>
              </w:rPr>
              <w:t>ма</w:t>
            </w:r>
            <w:proofErr w:type="spellEnd"/>
          </w:p>
        </w:tc>
        <w:tc>
          <w:tcPr>
            <w:tcW w:w="711" w:type="dxa"/>
            <w:vMerge/>
          </w:tcPr>
          <w:p w:rsidR="007C23A4" w:rsidRPr="00C11196" w:rsidRDefault="007C23A4" w:rsidP="00604374">
            <w:pPr>
              <w:spacing w:after="0" w:line="240" w:lineRule="auto"/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C23A4" w:rsidRPr="00C11196" w:rsidRDefault="007C23A4" w:rsidP="00604374">
            <w:pPr>
              <w:spacing w:after="0" w:line="240" w:lineRule="auto"/>
              <w:ind w:firstLine="709"/>
              <w:jc w:val="both"/>
              <w:rPr>
                <w:sz w:val="18"/>
                <w:szCs w:val="18"/>
              </w:rPr>
            </w:pPr>
          </w:p>
        </w:tc>
        <w:tc>
          <w:tcPr>
            <w:tcW w:w="706" w:type="dxa"/>
            <w:vMerge/>
          </w:tcPr>
          <w:p w:rsidR="007C23A4" w:rsidRPr="00C11196" w:rsidRDefault="007C23A4" w:rsidP="00604374">
            <w:pPr>
              <w:spacing w:after="0" w:line="240" w:lineRule="auto"/>
              <w:ind w:firstLine="709"/>
              <w:jc w:val="both"/>
              <w:rPr>
                <w:sz w:val="18"/>
                <w:szCs w:val="18"/>
              </w:rPr>
            </w:pPr>
          </w:p>
        </w:tc>
      </w:tr>
      <w:tr w:rsidR="00444F97" w:rsidRPr="00C11196" w:rsidTr="00AD7FFB">
        <w:trPr>
          <w:jc w:val="center"/>
        </w:trPr>
        <w:tc>
          <w:tcPr>
            <w:tcW w:w="534" w:type="dxa"/>
          </w:tcPr>
          <w:p w:rsidR="00444F97" w:rsidRPr="00C11196" w:rsidRDefault="00444F97" w:rsidP="00BE458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444F97" w:rsidRPr="00C11196" w:rsidRDefault="00444F97" w:rsidP="007C23A4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</w:rPr>
              <w:t>Моно</w:t>
            </w:r>
            <w:r w:rsidRPr="00C11196">
              <w:rPr>
                <w:sz w:val="18"/>
                <w:szCs w:val="18"/>
                <w:lang w:val="ky-KG"/>
              </w:rPr>
              <w:t>.</w:t>
            </w:r>
          </w:p>
        </w:tc>
        <w:tc>
          <w:tcPr>
            <w:tcW w:w="1418" w:type="dxa"/>
          </w:tcPr>
          <w:p w:rsidR="00444F97" w:rsidRPr="00C11196" w:rsidRDefault="00444F97" w:rsidP="007C23A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</w:rPr>
              <w:t>Та</w:t>
            </w:r>
            <w:proofErr w:type="spellStart"/>
            <w:r w:rsidR="007C23A4" w:rsidRPr="00C11196">
              <w:rPr>
                <w:sz w:val="18"/>
                <w:szCs w:val="18"/>
                <w:lang w:val="ky-KG"/>
              </w:rPr>
              <w:t>меки</w:t>
            </w:r>
            <w:proofErr w:type="spellEnd"/>
            <w:r w:rsidRPr="00C11196">
              <w:rPr>
                <w:sz w:val="18"/>
                <w:szCs w:val="18"/>
              </w:rPr>
              <w:t xml:space="preserve"> 12</w:t>
            </w:r>
            <w:r w:rsidR="007C23A4" w:rsidRPr="00C11196">
              <w:rPr>
                <w:sz w:val="18"/>
                <w:szCs w:val="18"/>
                <w:lang w:val="ky-KG"/>
              </w:rPr>
              <w:t xml:space="preserve"> жыл</w:t>
            </w:r>
          </w:p>
        </w:tc>
        <w:tc>
          <w:tcPr>
            <w:tcW w:w="1275" w:type="dxa"/>
          </w:tcPr>
          <w:p w:rsidR="005652C6" w:rsidRDefault="007C23A4" w:rsidP="007C23A4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Жер семирткич</w:t>
            </w:r>
            <w:r w:rsidR="005652C6">
              <w:rPr>
                <w:sz w:val="18"/>
                <w:szCs w:val="18"/>
                <w:lang w:val="ky-KG"/>
              </w:rPr>
              <w:t>-</w:t>
            </w:r>
          </w:p>
          <w:p w:rsidR="00444F97" w:rsidRPr="00C11196" w:rsidRDefault="007C23A4" w:rsidP="007C23A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  <w:lang w:val="ky-KG"/>
              </w:rPr>
              <w:t>сиз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19,9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5,1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3,9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19.0</w:t>
            </w:r>
          </w:p>
        </w:tc>
        <w:tc>
          <w:tcPr>
            <w:tcW w:w="706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18.5</w:t>
            </w:r>
          </w:p>
        </w:tc>
        <w:tc>
          <w:tcPr>
            <w:tcW w:w="567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37.5</w:t>
            </w:r>
          </w:p>
        </w:tc>
        <w:tc>
          <w:tcPr>
            <w:tcW w:w="711" w:type="dxa"/>
          </w:tcPr>
          <w:p w:rsidR="00C11196" w:rsidRDefault="002E66E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Жыт</w:t>
            </w:r>
          </w:p>
          <w:p w:rsidR="00444F97" w:rsidRPr="00C11196" w:rsidRDefault="002E66E7" w:rsidP="002E66E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  <w:lang w:val="ky-KG"/>
              </w:rPr>
              <w:t>туу</w:t>
            </w:r>
          </w:p>
        </w:tc>
        <w:tc>
          <w:tcPr>
            <w:tcW w:w="709" w:type="dxa"/>
          </w:tcPr>
          <w:p w:rsidR="00C11196" w:rsidRDefault="002E66E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Ж</w:t>
            </w:r>
            <w:r w:rsidR="00255C24" w:rsidRPr="00C11196">
              <w:rPr>
                <w:sz w:val="18"/>
                <w:szCs w:val="18"/>
                <w:lang w:val="ky-KG"/>
              </w:rPr>
              <w:t>е</w:t>
            </w:r>
          </w:p>
          <w:p w:rsidR="00444F97" w:rsidRPr="00C11196" w:rsidRDefault="00255C24" w:rsidP="002E66E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C11196">
              <w:rPr>
                <w:sz w:val="18"/>
                <w:szCs w:val="18"/>
                <w:lang w:val="ky-KG"/>
              </w:rPr>
              <w:t>ңил</w:t>
            </w:r>
            <w:proofErr w:type="spellEnd"/>
          </w:p>
        </w:tc>
        <w:tc>
          <w:tcPr>
            <w:tcW w:w="706" w:type="dxa"/>
          </w:tcPr>
          <w:p w:rsidR="00444F97" w:rsidRPr="00C11196" w:rsidRDefault="00255C24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proofErr w:type="spellStart"/>
            <w:r w:rsidRPr="00C11196">
              <w:rPr>
                <w:sz w:val="18"/>
                <w:szCs w:val="18"/>
                <w:lang w:val="ky-KG"/>
              </w:rPr>
              <w:t>н</w:t>
            </w:r>
            <w:r w:rsidR="00444F97" w:rsidRPr="00C11196">
              <w:rPr>
                <w:sz w:val="18"/>
                <w:szCs w:val="18"/>
                <w:lang w:val="ky-KG"/>
              </w:rPr>
              <w:t>.</w:t>
            </w:r>
            <w:proofErr w:type="spellEnd"/>
          </w:p>
        </w:tc>
      </w:tr>
      <w:tr w:rsidR="00444F97" w:rsidRPr="00C11196" w:rsidTr="00AD7FFB">
        <w:trPr>
          <w:jc w:val="center"/>
        </w:trPr>
        <w:tc>
          <w:tcPr>
            <w:tcW w:w="534" w:type="dxa"/>
          </w:tcPr>
          <w:p w:rsidR="00444F97" w:rsidRPr="00C11196" w:rsidRDefault="00444F97" w:rsidP="00BE458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444F97" w:rsidRPr="00C11196" w:rsidRDefault="00444F97" w:rsidP="007C23A4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</w:rPr>
              <w:t>Моно</w:t>
            </w:r>
            <w:r w:rsidRPr="00C11196">
              <w:rPr>
                <w:sz w:val="18"/>
                <w:szCs w:val="18"/>
                <w:lang w:val="ky-KG"/>
              </w:rPr>
              <w:t>.</w:t>
            </w:r>
          </w:p>
        </w:tc>
        <w:tc>
          <w:tcPr>
            <w:tcW w:w="1418" w:type="dxa"/>
          </w:tcPr>
          <w:p w:rsidR="00444F97" w:rsidRPr="00C11196" w:rsidRDefault="007C23A4" w:rsidP="007C23A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</w:rPr>
              <w:t>Та</w:t>
            </w:r>
            <w:proofErr w:type="spellStart"/>
            <w:r w:rsidRPr="00C11196">
              <w:rPr>
                <w:sz w:val="18"/>
                <w:szCs w:val="18"/>
                <w:lang w:val="ky-KG"/>
              </w:rPr>
              <w:t>меки</w:t>
            </w:r>
            <w:proofErr w:type="spellEnd"/>
            <w:r w:rsidRPr="00C11196">
              <w:rPr>
                <w:sz w:val="18"/>
                <w:szCs w:val="18"/>
              </w:rPr>
              <w:t xml:space="preserve"> 12</w:t>
            </w:r>
            <w:r w:rsidRPr="00C11196">
              <w:rPr>
                <w:sz w:val="18"/>
                <w:szCs w:val="18"/>
                <w:lang w:val="ky-KG"/>
              </w:rPr>
              <w:t xml:space="preserve"> жыл</w:t>
            </w:r>
          </w:p>
        </w:tc>
        <w:tc>
          <w:tcPr>
            <w:tcW w:w="1275" w:type="dxa"/>
          </w:tcPr>
          <w:p w:rsidR="00444F97" w:rsidRPr="00C11196" w:rsidRDefault="00444F97" w:rsidP="007C23A4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 w:rsidRPr="00C11196">
              <w:rPr>
                <w:sz w:val="18"/>
                <w:szCs w:val="18"/>
                <w:lang w:val="en-US"/>
              </w:rPr>
              <w:t>N</w:t>
            </w:r>
            <w:r w:rsidRPr="00C11196">
              <w:rPr>
                <w:sz w:val="18"/>
                <w:szCs w:val="18"/>
                <w:vertAlign w:val="subscript"/>
                <w:lang w:val="en-US"/>
              </w:rPr>
              <w:t>120</w:t>
            </w:r>
            <w:r w:rsidRPr="00C11196">
              <w:rPr>
                <w:sz w:val="18"/>
                <w:szCs w:val="18"/>
                <w:lang w:val="en-US"/>
              </w:rPr>
              <w:t>P</w:t>
            </w:r>
            <w:r w:rsidRPr="00C11196">
              <w:rPr>
                <w:sz w:val="18"/>
                <w:szCs w:val="18"/>
                <w:vertAlign w:val="subscript"/>
                <w:lang w:val="en-US"/>
              </w:rPr>
              <w:t>150</w:t>
            </w:r>
            <w:r w:rsidRPr="00C11196">
              <w:rPr>
                <w:sz w:val="18"/>
                <w:szCs w:val="18"/>
                <w:lang w:val="en-US"/>
              </w:rPr>
              <w:t>K</w:t>
            </w:r>
            <w:r w:rsidRPr="00C11196">
              <w:rPr>
                <w:sz w:val="18"/>
                <w:szCs w:val="18"/>
                <w:vertAlign w:val="subscript"/>
                <w:lang w:val="en-US"/>
              </w:rPr>
              <w:t>60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18,5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5,6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3,3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19.0</w:t>
            </w:r>
          </w:p>
        </w:tc>
        <w:tc>
          <w:tcPr>
            <w:tcW w:w="706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18.5</w:t>
            </w:r>
          </w:p>
        </w:tc>
        <w:tc>
          <w:tcPr>
            <w:tcW w:w="567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37.5</w:t>
            </w:r>
          </w:p>
        </w:tc>
        <w:tc>
          <w:tcPr>
            <w:tcW w:w="711" w:type="dxa"/>
          </w:tcPr>
          <w:p w:rsidR="00C11196" w:rsidRDefault="002E66E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Жыт</w:t>
            </w:r>
          </w:p>
          <w:p w:rsidR="00444F97" w:rsidRPr="00C11196" w:rsidRDefault="002E66E7" w:rsidP="002E66E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  <w:lang w:val="ky-KG"/>
              </w:rPr>
              <w:t>туу</w:t>
            </w:r>
          </w:p>
        </w:tc>
        <w:tc>
          <w:tcPr>
            <w:tcW w:w="709" w:type="dxa"/>
          </w:tcPr>
          <w:p w:rsidR="00C11196" w:rsidRDefault="002E66E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Ж</w:t>
            </w:r>
            <w:r w:rsidR="00255C24" w:rsidRPr="00C11196">
              <w:rPr>
                <w:sz w:val="18"/>
                <w:szCs w:val="18"/>
                <w:lang w:val="ky-KG"/>
              </w:rPr>
              <w:t>е</w:t>
            </w:r>
          </w:p>
          <w:p w:rsidR="00444F97" w:rsidRPr="00C11196" w:rsidRDefault="00255C24" w:rsidP="002E66E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C11196">
              <w:rPr>
                <w:sz w:val="18"/>
                <w:szCs w:val="18"/>
                <w:lang w:val="ky-KG"/>
              </w:rPr>
              <w:t>ңил</w:t>
            </w:r>
            <w:proofErr w:type="spellEnd"/>
          </w:p>
        </w:tc>
        <w:tc>
          <w:tcPr>
            <w:tcW w:w="706" w:type="dxa"/>
          </w:tcPr>
          <w:p w:rsidR="00444F97" w:rsidRPr="00C11196" w:rsidRDefault="00255C24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proofErr w:type="spellStart"/>
            <w:r w:rsidRPr="00C11196">
              <w:rPr>
                <w:sz w:val="18"/>
                <w:szCs w:val="18"/>
                <w:lang w:val="ky-KG"/>
              </w:rPr>
              <w:t>н</w:t>
            </w:r>
            <w:r w:rsidR="00444F97" w:rsidRPr="00C11196">
              <w:rPr>
                <w:sz w:val="18"/>
                <w:szCs w:val="18"/>
                <w:lang w:val="ky-KG"/>
              </w:rPr>
              <w:t>.</w:t>
            </w:r>
            <w:proofErr w:type="spellEnd"/>
          </w:p>
        </w:tc>
      </w:tr>
      <w:tr w:rsidR="00444F97" w:rsidRPr="00C11196" w:rsidTr="00AD7FFB">
        <w:trPr>
          <w:jc w:val="center"/>
        </w:trPr>
        <w:tc>
          <w:tcPr>
            <w:tcW w:w="534" w:type="dxa"/>
          </w:tcPr>
          <w:p w:rsidR="00444F97" w:rsidRPr="00C11196" w:rsidRDefault="00444F97" w:rsidP="00BE458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</w:tcPr>
          <w:p w:rsidR="00444F97" w:rsidRPr="00C11196" w:rsidRDefault="00444F97" w:rsidP="007C23A4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</w:rPr>
              <w:t>Моно</w:t>
            </w:r>
            <w:r w:rsidRPr="00C11196">
              <w:rPr>
                <w:sz w:val="18"/>
                <w:szCs w:val="18"/>
                <w:lang w:val="ky-KG"/>
              </w:rPr>
              <w:t>.</w:t>
            </w:r>
          </w:p>
        </w:tc>
        <w:tc>
          <w:tcPr>
            <w:tcW w:w="1418" w:type="dxa"/>
          </w:tcPr>
          <w:p w:rsidR="00444F97" w:rsidRPr="00C11196" w:rsidRDefault="007C23A4" w:rsidP="007C23A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</w:rPr>
              <w:t>Та</w:t>
            </w:r>
            <w:proofErr w:type="spellStart"/>
            <w:r w:rsidRPr="00C11196">
              <w:rPr>
                <w:sz w:val="18"/>
                <w:szCs w:val="18"/>
                <w:lang w:val="ky-KG"/>
              </w:rPr>
              <w:t>меки</w:t>
            </w:r>
            <w:proofErr w:type="spellEnd"/>
            <w:r w:rsidRPr="00C11196">
              <w:rPr>
                <w:sz w:val="18"/>
                <w:szCs w:val="18"/>
              </w:rPr>
              <w:t xml:space="preserve"> 12</w:t>
            </w:r>
            <w:r w:rsidRPr="00C11196">
              <w:rPr>
                <w:sz w:val="18"/>
                <w:szCs w:val="18"/>
                <w:lang w:val="ky-KG"/>
              </w:rPr>
              <w:t xml:space="preserve"> жыл</w:t>
            </w:r>
          </w:p>
        </w:tc>
        <w:tc>
          <w:tcPr>
            <w:tcW w:w="1275" w:type="dxa"/>
          </w:tcPr>
          <w:p w:rsidR="00444F97" w:rsidRPr="00C11196" w:rsidRDefault="00444F97" w:rsidP="007C23A4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en-US"/>
              </w:rPr>
              <w:t>N</w:t>
            </w:r>
            <w:r w:rsidRPr="00C11196">
              <w:rPr>
                <w:sz w:val="18"/>
                <w:szCs w:val="18"/>
                <w:vertAlign w:val="subscript"/>
                <w:lang w:val="en-US"/>
              </w:rPr>
              <w:t>120</w:t>
            </w:r>
            <w:r w:rsidRPr="00C11196">
              <w:rPr>
                <w:sz w:val="18"/>
                <w:szCs w:val="18"/>
                <w:lang w:val="en-US"/>
              </w:rPr>
              <w:t>P</w:t>
            </w:r>
            <w:r w:rsidRPr="00C11196">
              <w:rPr>
                <w:sz w:val="18"/>
                <w:szCs w:val="18"/>
                <w:vertAlign w:val="subscript"/>
                <w:lang w:val="en-US"/>
              </w:rPr>
              <w:t>150</w:t>
            </w:r>
            <w:r w:rsidRPr="00C11196">
              <w:rPr>
                <w:sz w:val="18"/>
                <w:szCs w:val="18"/>
                <w:lang w:val="en-US"/>
              </w:rPr>
              <w:t>K</w:t>
            </w:r>
            <w:r w:rsidRPr="00C11196">
              <w:rPr>
                <w:sz w:val="18"/>
                <w:szCs w:val="18"/>
                <w:vertAlign w:val="subscript"/>
                <w:lang w:val="en-US"/>
              </w:rPr>
              <w:t>60</w:t>
            </w:r>
            <w:r w:rsidRPr="00C11196">
              <w:rPr>
                <w:sz w:val="18"/>
                <w:szCs w:val="18"/>
                <w:lang w:val="en-US"/>
              </w:rPr>
              <w:t>+30</w:t>
            </w:r>
            <w:proofErr w:type="spellStart"/>
            <w:r w:rsidRPr="00C11196">
              <w:rPr>
                <w:sz w:val="18"/>
                <w:szCs w:val="18"/>
                <w:lang w:val="ky-KG"/>
              </w:rPr>
              <w:t>т.</w:t>
            </w:r>
            <w:proofErr w:type="spellEnd"/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14,9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6,5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2,3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17.5</w:t>
            </w:r>
          </w:p>
        </w:tc>
        <w:tc>
          <w:tcPr>
            <w:tcW w:w="706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18.0</w:t>
            </w:r>
          </w:p>
        </w:tc>
        <w:tc>
          <w:tcPr>
            <w:tcW w:w="567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35.5</w:t>
            </w:r>
          </w:p>
        </w:tc>
        <w:tc>
          <w:tcPr>
            <w:tcW w:w="711" w:type="dxa"/>
          </w:tcPr>
          <w:p w:rsidR="00444F97" w:rsidRPr="00C11196" w:rsidRDefault="002E66E7" w:rsidP="002E66E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  <w:lang w:val="ky-KG"/>
              </w:rPr>
              <w:t>Жыт</w:t>
            </w:r>
            <w:r w:rsidR="00C11196">
              <w:rPr>
                <w:sz w:val="18"/>
                <w:szCs w:val="18"/>
                <w:lang w:val="ky-KG"/>
              </w:rPr>
              <w:t>-</w:t>
            </w:r>
            <w:r w:rsidRPr="00C11196">
              <w:rPr>
                <w:sz w:val="18"/>
                <w:szCs w:val="18"/>
                <w:lang w:val="ky-KG"/>
              </w:rPr>
              <w:t xml:space="preserve">туу </w:t>
            </w:r>
          </w:p>
        </w:tc>
        <w:tc>
          <w:tcPr>
            <w:tcW w:w="709" w:type="dxa"/>
          </w:tcPr>
          <w:p w:rsidR="00C11196" w:rsidRDefault="002E66E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Ж</w:t>
            </w:r>
            <w:r w:rsidR="00255C24" w:rsidRPr="00C11196">
              <w:rPr>
                <w:sz w:val="18"/>
                <w:szCs w:val="18"/>
                <w:lang w:val="ky-KG"/>
              </w:rPr>
              <w:t>е</w:t>
            </w:r>
          </w:p>
          <w:p w:rsidR="00444F97" w:rsidRPr="00C11196" w:rsidRDefault="00255C24" w:rsidP="002E66E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C11196">
              <w:rPr>
                <w:sz w:val="18"/>
                <w:szCs w:val="18"/>
                <w:lang w:val="ky-KG"/>
              </w:rPr>
              <w:t>ңил</w:t>
            </w:r>
            <w:proofErr w:type="spellEnd"/>
          </w:p>
        </w:tc>
        <w:tc>
          <w:tcPr>
            <w:tcW w:w="706" w:type="dxa"/>
          </w:tcPr>
          <w:p w:rsidR="00444F97" w:rsidRPr="00C11196" w:rsidRDefault="00255C24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proofErr w:type="spellStart"/>
            <w:r w:rsidRPr="00C11196">
              <w:rPr>
                <w:sz w:val="18"/>
                <w:szCs w:val="18"/>
                <w:lang w:val="ky-KG"/>
              </w:rPr>
              <w:t>н</w:t>
            </w:r>
            <w:r w:rsidR="00444F97" w:rsidRPr="00C11196">
              <w:rPr>
                <w:sz w:val="18"/>
                <w:szCs w:val="18"/>
                <w:lang w:val="ky-KG"/>
              </w:rPr>
              <w:t>.</w:t>
            </w:r>
            <w:proofErr w:type="spellEnd"/>
          </w:p>
        </w:tc>
      </w:tr>
      <w:tr w:rsidR="00444F97" w:rsidRPr="00C11196" w:rsidTr="00AD7FFB">
        <w:trPr>
          <w:jc w:val="center"/>
        </w:trPr>
        <w:tc>
          <w:tcPr>
            <w:tcW w:w="534" w:type="dxa"/>
          </w:tcPr>
          <w:p w:rsidR="00444F97" w:rsidRPr="00C11196" w:rsidRDefault="00444F97" w:rsidP="00BE458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5652C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</w:rPr>
              <w:t>6</w:t>
            </w:r>
            <w:r w:rsidR="00255C24" w:rsidRPr="00C11196">
              <w:rPr>
                <w:sz w:val="18"/>
                <w:szCs w:val="18"/>
                <w:lang w:val="ky-KG"/>
              </w:rPr>
              <w:t>-</w:t>
            </w:r>
            <w:r w:rsidR="002E66E7" w:rsidRPr="00C11196">
              <w:rPr>
                <w:sz w:val="18"/>
                <w:szCs w:val="18"/>
                <w:lang w:val="ky-KG"/>
              </w:rPr>
              <w:t>кот</w:t>
            </w:r>
            <w:r w:rsidR="006C4548" w:rsidRPr="00C11196">
              <w:rPr>
                <w:sz w:val="18"/>
                <w:szCs w:val="18"/>
                <w:lang w:val="ky-KG"/>
              </w:rPr>
              <w:t>ор</w:t>
            </w:r>
            <w:r w:rsidR="002E66E7" w:rsidRPr="00C11196">
              <w:rPr>
                <w:sz w:val="18"/>
                <w:szCs w:val="18"/>
                <w:lang w:val="ky-KG"/>
              </w:rPr>
              <w:t>.</w:t>
            </w:r>
          </w:p>
          <w:p w:rsidR="00444F97" w:rsidRPr="00C11196" w:rsidRDefault="005E0BFD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себүү</w:t>
            </w:r>
          </w:p>
        </w:tc>
        <w:tc>
          <w:tcPr>
            <w:tcW w:w="1418" w:type="dxa"/>
          </w:tcPr>
          <w:p w:rsidR="00444F97" w:rsidRPr="00C11196" w:rsidRDefault="007C23A4" w:rsidP="007C23A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</w:rPr>
              <w:t>Та</w:t>
            </w:r>
            <w:proofErr w:type="spellStart"/>
            <w:r w:rsidRPr="00C11196">
              <w:rPr>
                <w:sz w:val="18"/>
                <w:szCs w:val="18"/>
                <w:lang w:val="ky-KG"/>
              </w:rPr>
              <w:t>меки</w:t>
            </w:r>
            <w:proofErr w:type="spellEnd"/>
            <w:r w:rsidR="00444F97" w:rsidRPr="00C11196">
              <w:rPr>
                <w:sz w:val="18"/>
                <w:szCs w:val="18"/>
              </w:rPr>
              <w:t>2-</w:t>
            </w:r>
            <w:proofErr w:type="spellStart"/>
            <w:r w:rsidRPr="00C11196">
              <w:rPr>
                <w:sz w:val="18"/>
                <w:szCs w:val="18"/>
                <w:lang w:val="ky-KG"/>
              </w:rPr>
              <w:t>жылкатмар</w:t>
            </w:r>
            <w:proofErr w:type="spellEnd"/>
            <w:r w:rsidRPr="00C11196">
              <w:rPr>
                <w:sz w:val="18"/>
                <w:szCs w:val="18"/>
                <w:lang w:val="ky-KG"/>
              </w:rPr>
              <w:t xml:space="preserve"> </w:t>
            </w:r>
            <w:proofErr w:type="spellStart"/>
            <w:r w:rsidRPr="00C11196">
              <w:rPr>
                <w:sz w:val="18"/>
                <w:szCs w:val="18"/>
                <w:lang w:val="ky-KG"/>
              </w:rPr>
              <w:t>оодарылмасы</w:t>
            </w:r>
            <w:proofErr w:type="spellEnd"/>
            <w:r w:rsidRPr="00C11196">
              <w:rPr>
                <w:sz w:val="18"/>
                <w:szCs w:val="18"/>
                <w:lang w:val="ky-KG"/>
              </w:rPr>
              <w:t xml:space="preserve"> боюнча</w:t>
            </w:r>
          </w:p>
        </w:tc>
        <w:tc>
          <w:tcPr>
            <w:tcW w:w="1275" w:type="dxa"/>
          </w:tcPr>
          <w:p w:rsidR="00444F97" w:rsidRPr="00C11196" w:rsidRDefault="00444F97" w:rsidP="007C23A4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 w:rsidRPr="00C11196">
              <w:rPr>
                <w:sz w:val="18"/>
                <w:szCs w:val="18"/>
                <w:lang w:val="en-US"/>
              </w:rPr>
              <w:t>N</w:t>
            </w:r>
            <w:r w:rsidRPr="00C11196">
              <w:rPr>
                <w:sz w:val="18"/>
                <w:szCs w:val="18"/>
                <w:vertAlign w:val="subscript"/>
                <w:lang w:val="en-US"/>
              </w:rPr>
              <w:t>120</w:t>
            </w:r>
            <w:r w:rsidRPr="00C11196">
              <w:rPr>
                <w:sz w:val="18"/>
                <w:szCs w:val="18"/>
                <w:lang w:val="en-US"/>
              </w:rPr>
              <w:t>P</w:t>
            </w:r>
            <w:r w:rsidRPr="00C11196">
              <w:rPr>
                <w:sz w:val="18"/>
                <w:szCs w:val="18"/>
                <w:vertAlign w:val="subscript"/>
                <w:lang w:val="en-US"/>
              </w:rPr>
              <w:t>150</w:t>
            </w:r>
            <w:r w:rsidRPr="00C11196">
              <w:rPr>
                <w:sz w:val="18"/>
                <w:szCs w:val="18"/>
                <w:lang w:val="en-US"/>
              </w:rPr>
              <w:t>K</w:t>
            </w:r>
            <w:r w:rsidRPr="00C11196">
              <w:rPr>
                <w:sz w:val="18"/>
                <w:szCs w:val="18"/>
                <w:vertAlign w:val="subscript"/>
                <w:lang w:val="en-US"/>
              </w:rPr>
              <w:t>60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17,0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6,8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2,5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18.0</w:t>
            </w:r>
          </w:p>
        </w:tc>
        <w:tc>
          <w:tcPr>
            <w:tcW w:w="706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17.6</w:t>
            </w:r>
          </w:p>
        </w:tc>
        <w:tc>
          <w:tcPr>
            <w:tcW w:w="567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35.6</w:t>
            </w:r>
          </w:p>
        </w:tc>
        <w:tc>
          <w:tcPr>
            <w:tcW w:w="711" w:type="dxa"/>
          </w:tcPr>
          <w:p w:rsidR="00444F97" w:rsidRPr="00C11196" w:rsidRDefault="002E66E7" w:rsidP="002E66E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  <w:lang w:val="ky-KG"/>
              </w:rPr>
              <w:t>Жыт</w:t>
            </w:r>
            <w:r w:rsidR="00C11196">
              <w:rPr>
                <w:sz w:val="18"/>
                <w:szCs w:val="18"/>
                <w:lang w:val="ky-KG"/>
              </w:rPr>
              <w:t>-</w:t>
            </w:r>
            <w:r w:rsidRPr="00C11196">
              <w:rPr>
                <w:sz w:val="18"/>
                <w:szCs w:val="18"/>
                <w:lang w:val="ky-KG"/>
              </w:rPr>
              <w:t xml:space="preserve">туу </w:t>
            </w:r>
          </w:p>
        </w:tc>
        <w:tc>
          <w:tcPr>
            <w:tcW w:w="709" w:type="dxa"/>
          </w:tcPr>
          <w:p w:rsidR="00C11196" w:rsidRDefault="002E66E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Ж</w:t>
            </w:r>
            <w:r w:rsidR="00255C24" w:rsidRPr="00C11196">
              <w:rPr>
                <w:sz w:val="18"/>
                <w:szCs w:val="18"/>
                <w:lang w:val="ky-KG"/>
              </w:rPr>
              <w:t>е</w:t>
            </w:r>
          </w:p>
          <w:p w:rsidR="00444F97" w:rsidRPr="00C11196" w:rsidRDefault="00255C24" w:rsidP="002E66E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C11196">
              <w:rPr>
                <w:sz w:val="18"/>
                <w:szCs w:val="18"/>
                <w:lang w:val="ky-KG"/>
              </w:rPr>
              <w:t>ңил</w:t>
            </w:r>
            <w:proofErr w:type="spellEnd"/>
          </w:p>
        </w:tc>
        <w:tc>
          <w:tcPr>
            <w:tcW w:w="706" w:type="dxa"/>
          </w:tcPr>
          <w:p w:rsidR="00444F97" w:rsidRPr="00C11196" w:rsidRDefault="00255C24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proofErr w:type="spellStart"/>
            <w:r w:rsidRPr="00C11196">
              <w:rPr>
                <w:sz w:val="18"/>
                <w:szCs w:val="18"/>
                <w:lang w:val="ky-KG"/>
              </w:rPr>
              <w:t>н</w:t>
            </w:r>
            <w:r w:rsidR="00444F97" w:rsidRPr="00C11196">
              <w:rPr>
                <w:sz w:val="18"/>
                <w:szCs w:val="18"/>
                <w:lang w:val="ky-KG"/>
              </w:rPr>
              <w:t>.</w:t>
            </w:r>
            <w:proofErr w:type="spellEnd"/>
          </w:p>
        </w:tc>
      </w:tr>
      <w:tr w:rsidR="00444F97" w:rsidRPr="00C11196" w:rsidTr="00AD7FFB">
        <w:trPr>
          <w:jc w:val="center"/>
        </w:trPr>
        <w:tc>
          <w:tcPr>
            <w:tcW w:w="534" w:type="dxa"/>
          </w:tcPr>
          <w:p w:rsidR="00444F97" w:rsidRPr="00C11196" w:rsidRDefault="00444F97" w:rsidP="00BE458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</w:tcPr>
          <w:p w:rsidR="005652C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</w:rPr>
              <w:t>7</w:t>
            </w:r>
            <w:r w:rsidR="002E66E7" w:rsidRPr="00C11196">
              <w:rPr>
                <w:sz w:val="18"/>
                <w:szCs w:val="18"/>
                <w:lang w:val="ky-KG"/>
              </w:rPr>
              <w:t>-кот</w:t>
            </w:r>
            <w:r w:rsidR="006C4548" w:rsidRPr="00C11196">
              <w:rPr>
                <w:sz w:val="18"/>
                <w:szCs w:val="18"/>
                <w:lang w:val="ky-KG"/>
              </w:rPr>
              <w:t>оруштур</w:t>
            </w:r>
          </w:p>
          <w:p w:rsidR="00444F97" w:rsidRPr="00C11196" w:rsidRDefault="005E0BFD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себүү</w:t>
            </w:r>
          </w:p>
        </w:tc>
        <w:tc>
          <w:tcPr>
            <w:tcW w:w="1418" w:type="dxa"/>
          </w:tcPr>
          <w:p w:rsidR="00444F97" w:rsidRPr="00C11196" w:rsidRDefault="007C23A4" w:rsidP="007C23A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</w:rPr>
              <w:t>Та</w:t>
            </w:r>
            <w:r w:rsidRPr="00C11196">
              <w:rPr>
                <w:sz w:val="18"/>
                <w:szCs w:val="18"/>
                <w:lang w:val="ky-KG"/>
              </w:rPr>
              <w:t>меки3</w:t>
            </w:r>
            <w:r w:rsidRPr="00C11196">
              <w:rPr>
                <w:sz w:val="18"/>
                <w:szCs w:val="18"/>
              </w:rPr>
              <w:t>-</w:t>
            </w:r>
            <w:proofErr w:type="spellStart"/>
            <w:r w:rsidRPr="00C11196">
              <w:rPr>
                <w:sz w:val="18"/>
                <w:szCs w:val="18"/>
                <w:lang w:val="ky-KG"/>
              </w:rPr>
              <w:t>жылкатмар</w:t>
            </w:r>
            <w:proofErr w:type="spellEnd"/>
            <w:r w:rsidRPr="00C11196">
              <w:rPr>
                <w:sz w:val="18"/>
                <w:szCs w:val="18"/>
                <w:lang w:val="ky-KG"/>
              </w:rPr>
              <w:t xml:space="preserve"> </w:t>
            </w:r>
            <w:proofErr w:type="spellStart"/>
            <w:r w:rsidRPr="00C11196">
              <w:rPr>
                <w:sz w:val="18"/>
                <w:szCs w:val="18"/>
                <w:lang w:val="ky-KG"/>
              </w:rPr>
              <w:t>оодарылмасы</w:t>
            </w:r>
            <w:proofErr w:type="spellEnd"/>
            <w:r w:rsidRPr="00C11196">
              <w:rPr>
                <w:sz w:val="18"/>
                <w:szCs w:val="18"/>
                <w:lang w:val="ky-KG"/>
              </w:rPr>
              <w:t xml:space="preserve"> боюнча</w:t>
            </w:r>
          </w:p>
        </w:tc>
        <w:tc>
          <w:tcPr>
            <w:tcW w:w="1275" w:type="dxa"/>
          </w:tcPr>
          <w:p w:rsidR="00444F97" w:rsidRPr="00C11196" w:rsidRDefault="00444F97" w:rsidP="007C23A4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 w:rsidRPr="00C11196">
              <w:rPr>
                <w:sz w:val="18"/>
                <w:szCs w:val="18"/>
                <w:lang w:val="en-US"/>
              </w:rPr>
              <w:t>N</w:t>
            </w:r>
            <w:r w:rsidRPr="00C11196">
              <w:rPr>
                <w:sz w:val="18"/>
                <w:szCs w:val="18"/>
                <w:vertAlign w:val="subscript"/>
                <w:lang w:val="en-US"/>
              </w:rPr>
              <w:t>120</w:t>
            </w:r>
            <w:r w:rsidRPr="00C11196">
              <w:rPr>
                <w:sz w:val="18"/>
                <w:szCs w:val="18"/>
                <w:lang w:val="en-US"/>
              </w:rPr>
              <w:t>P</w:t>
            </w:r>
            <w:r w:rsidRPr="00C11196">
              <w:rPr>
                <w:sz w:val="18"/>
                <w:szCs w:val="18"/>
                <w:vertAlign w:val="subscript"/>
                <w:lang w:val="en-US"/>
              </w:rPr>
              <w:t>150</w:t>
            </w:r>
            <w:r w:rsidRPr="00C11196">
              <w:rPr>
                <w:sz w:val="18"/>
                <w:szCs w:val="18"/>
                <w:lang w:val="en-US"/>
              </w:rPr>
              <w:t>K</w:t>
            </w:r>
            <w:r w:rsidRPr="00C11196">
              <w:rPr>
                <w:sz w:val="18"/>
                <w:szCs w:val="18"/>
                <w:vertAlign w:val="subscript"/>
                <w:lang w:val="en-US"/>
              </w:rPr>
              <w:t>60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18,2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7,0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2,6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18.1</w:t>
            </w:r>
          </w:p>
        </w:tc>
        <w:tc>
          <w:tcPr>
            <w:tcW w:w="706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18.0</w:t>
            </w:r>
          </w:p>
        </w:tc>
        <w:tc>
          <w:tcPr>
            <w:tcW w:w="567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36.1</w:t>
            </w:r>
          </w:p>
        </w:tc>
        <w:tc>
          <w:tcPr>
            <w:tcW w:w="711" w:type="dxa"/>
          </w:tcPr>
          <w:p w:rsidR="00444F97" w:rsidRPr="00C11196" w:rsidRDefault="002E66E7" w:rsidP="002E66E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  <w:lang w:val="ky-KG"/>
              </w:rPr>
              <w:t>Жыт</w:t>
            </w:r>
            <w:r w:rsidR="00C11196">
              <w:rPr>
                <w:sz w:val="18"/>
                <w:szCs w:val="18"/>
                <w:lang w:val="ky-KG"/>
              </w:rPr>
              <w:t>-</w:t>
            </w:r>
            <w:r w:rsidRPr="00C11196">
              <w:rPr>
                <w:sz w:val="18"/>
                <w:szCs w:val="18"/>
                <w:lang w:val="ky-KG"/>
              </w:rPr>
              <w:t>туу</w:t>
            </w:r>
          </w:p>
        </w:tc>
        <w:tc>
          <w:tcPr>
            <w:tcW w:w="709" w:type="dxa"/>
          </w:tcPr>
          <w:p w:rsidR="00C11196" w:rsidRDefault="002E66E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Ж</w:t>
            </w:r>
            <w:r w:rsidR="00255C24" w:rsidRPr="00C11196">
              <w:rPr>
                <w:sz w:val="18"/>
                <w:szCs w:val="18"/>
                <w:lang w:val="ky-KG"/>
              </w:rPr>
              <w:t>е</w:t>
            </w:r>
          </w:p>
          <w:p w:rsidR="00444F97" w:rsidRPr="00C11196" w:rsidRDefault="00255C24" w:rsidP="002E66E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C11196">
              <w:rPr>
                <w:sz w:val="18"/>
                <w:szCs w:val="18"/>
                <w:lang w:val="ky-KG"/>
              </w:rPr>
              <w:t>ңил</w:t>
            </w:r>
            <w:proofErr w:type="spellEnd"/>
          </w:p>
        </w:tc>
        <w:tc>
          <w:tcPr>
            <w:tcW w:w="706" w:type="dxa"/>
          </w:tcPr>
          <w:p w:rsidR="00444F97" w:rsidRPr="00C11196" w:rsidRDefault="00255C24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proofErr w:type="spellStart"/>
            <w:r w:rsidRPr="00C11196">
              <w:rPr>
                <w:sz w:val="18"/>
                <w:szCs w:val="18"/>
                <w:lang w:val="ky-KG"/>
              </w:rPr>
              <w:t>н</w:t>
            </w:r>
            <w:r w:rsidR="00444F97" w:rsidRPr="00C11196">
              <w:rPr>
                <w:sz w:val="18"/>
                <w:szCs w:val="18"/>
                <w:lang w:val="ky-KG"/>
              </w:rPr>
              <w:t>.</w:t>
            </w:r>
            <w:proofErr w:type="spellEnd"/>
          </w:p>
        </w:tc>
      </w:tr>
      <w:tr w:rsidR="00444F97" w:rsidRPr="00C11196" w:rsidTr="00AD7FFB">
        <w:trPr>
          <w:trHeight w:val="647"/>
          <w:jc w:val="center"/>
        </w:trPr>
        <w:tc>
          <w:tcPr>
            <w:tcW w:w="534" w:type="dxa"/>
          </w:tcPr>
          <w:p w:rsidR="00444F97" w:rsidRPr="00C11196" w:rsidRDefault="00444F97" w:rsidP="00BE458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5652C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</w:rPr>
              <w:t>8</w:t>
            </w:r>
            <w:r w:rsidR="002E66E7" w:rsidRPr="00C11196">
              <w:rPr>
                <w:sz w:val="18"/>
                <w:szCs w:val="18"/>
                <w:lang w:val="ky-KG"/>
              </w:rPr>
              <w:t>- кот</w:t>
            </w:r>
            <w:r w:rsidR="006C4548" w:rsidRPr="00C11196">
              <w:rPr>
                <w:sz w:val="18"/>
                <w:szCs w:val="18"/>
                <w:lang w:val="ky-KG"/>
              </w:rPr>
              <w:t>ор</w:t>
            </w:r>
          </w:p>
          <w:p w:rsidR="00444F97" w:rsidRPr="00C11196" w:rsidRDefault="005E0BFD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>
              <w:rPr>
                <w:sz w:val="18"/>
                <w:szCs w:val="18"/>
                <w:lang w:val="ky-KG"/>
              </w:rPr>
              <w:t>себүү</w:t>
            </w:r>
          </w:p>
        </w:tc>
        <w:tc>
          <w:tcPr>
            <w:tcW w:w="1418" w:type="dxa"/>
          </w:tcPr>
          <w:p w:rsidR="00444F97" w:rsidRPr="00C11196" w:rsidRDefault="007C23A4" w:rsidP="00255C2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</w:rPr>
              <w:t>Та</w:t>
            </w:r>
            <w:r w:rsidRPr="00C11196">
              <w:rPr>
                <w:sz w:val="18"/>
                <w:szCs w:val="18"/>
                <w:lang w:val="ky-KG"/>
              </w:rPr>
              <w:t>меки1</w:t>
            </w:r>
            <w:r w:rsidRPr="00C11196">
              <w:rPr>
                <w:sz w:val="18"/>
                <w:szCs w:val="18"/>
              </w:rPr>
              <w:t>-</w:t>
            </w:r>
            <w:proofErr w:type="spellStart"/>
            <w:r w:rsidRPr="00C11196">
              <w:rPr>
                <w:sz w:val="18"/>
                <w:szCs w:val="18"/>
                <w:lang w:val="ky-KG"/>
              </w:rPr>
              <w:t>жылкатмар</w:t>
            </w:r>
            <w:proofErr w:type="spellEnd"/>
            <w:r w:rsidRPr="00C11196">
              <w:rPr>
                <w:sz w:val="18"/>
                <w:szCs w:val="18"/>
                <w:lang w:val="ky-KG"/>
              </w:rPr>
              <w:t xml:space="preserve"> боюнча</w:t>
            </w:r>
          </w:p>
        </w:tc>
        <w:tc>
          <w:tcPr>
            <w:tcW w:w="1275" w:type="dxa"/>
          </w:tcPr>
          <w:p w:rsidR="00444F97" w:rsidRPr="00C11196" w:rsidRDefault="00444F97" w:rsidP="007C23A4">
            <w:pPr>
              <w:spacing w:after="0" w:line="240" w:lineRule="auto"/>
              <w:jc w:val="both"/>
              <w:rPr>
                <w:sz w:val="18"/>
                <w:szCs w:val="18"/>
                <w:lang w:val="en-US"/>
              </w:rPr>
            </w:pPr>
            <w:r w:rsidRPr="00C11196">
              <w:rPr>
                <w:sz w:val="18"/>
                <w:szCs w:val="18"/>
                <w:lang w:val="en-US"/>
              </w:rPr>
              <w:t>N</w:t>
            </w:r>
            <w:r w:rsidRPr="00C11196">
              <w:rPr>
                <w:sz w:val="18"/>
                <w:szCs w:val="18"/>
                <w:vertAlign w:val="subscript"/>
                <w:lang w:val="en-US"/>
              </w:rPr>
              <w:t>120</w:t>
            </w:r>
            <w:r w:rsidRPr="00C11196">
              <w:rPr>
                <w:sz w:val="18"/>
                <w:szCs w:val="18"/>
                <w:lang w:val="en-US"/>
              </w:rPr>
              <w:t>P</w:t>
            </w:r>
            <w:r w:rsidRPr="00C11196">
              <w:rPr>
                <w:sz w:val="18"/>
                <w:szCs w:val="18"/>
                <w:vertAlign w:val="subscript"/>
                <w:lang w:val="en-US"/>
              </w:rPr>
              <w:t>150</w:t>
            </w:r>
            <w:r w:rsidRPr="00C11196">
              <w:rPr>
                <w:sz w:val="18"/>
                <w:szCs w:val="18"/>
                <w:lang w:val="en-US"/>
              </w:rPr>
              <w:t>K</w:t>
            </w:r>
            <w:r w:rsidRPr="00C11196">
              <w:rPr>
                <w:sz w:val="18"/>
                <w:szCs w:val="18"/>
                <w:vertAlign w:val="subscript"/>
                <w:lang w:val="en-US"/>
              </w:rPr>
              <w:t>60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17,7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7,7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2,3</w:t>
            </w:r>
          </w:p>
        </w:tc>
        <w:tc>
          <w:tcPr>
            <w:tcW w:w="709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18.0</w:t>
            </w:r>
          </w:p>
        </w:tc>
        <w:tc>
          <w:tcPr>
            <w:tcW w:w="706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17.8</w:t>
            </w:r>
          </w:p>
        </w:tc>
        <w:tc>
          <w:tcPr>
            <w:tcW w:w="567" w:type="dxa"/>
          </w:tcPr>
          <w:p w:rsidR="00444F97" w:rsidRPr="00C11196" w:rsidRDefault="00444F9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35.8</w:t>
            </w:r>
          </w:p>
        </w:tc>
        <w:tc>
          <w:tcPr>
            <w:tcW w:w="711" w:type="dxa"/>
          </w:tcPr>
          <w:p w:rsidR="00444F97" w:rsidRPr="00C11196" w:rsidRDefault="002E66E7" w:rsidP="002E66E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11196">
              <w:rPr>
                <w:sz w:val="18"/>
                <w:szCs w:val="18"/>
                <w:lang w:val="ky-KG"/>
              </w:rPr>
              <w:t>Жыт</w:t>
            </w:r>
            <w:r w:rsidR="00C11196">
              <w:rPr>
                <w:sz w:val="18"/>
                <w:szCs w:val="18"/>
                <w:lang w:val="ky-KG"/>
              </w:rPr>
              <w:t>-</w:t>
            </w:r>
            <w:r w:rsidRPr="00C11196">
              <w:rPr>
                <w:sz w:val="18"/>
                <w:szCs w:val="18"/>
                <w:lang w:val="ky-KG"/>
              </w:rPr>
              <w:t xml:space="preserve">туу </w:t>
            </w:r>
          </w:p>
        </w:tc>
        <w:tc>
          <w:tcPr>
            <w:tcW w:w="709" w:type="dxa"/>
          </w:tcPr>
          <w:p w:rsidR="00C11196" w:rsidRDefault="002E66E7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r w:rsidRPr="00C11196">
              <w:rPr>
                <w:sz w:val="18"/>
                <w:szCs w:val="18"/>
                <w:lang w:val="ky-KG"/>
              </w:rPr>
              <w:t>Ж</w:t>
            </w:r>
            <w:r w:rsidR="00255C24" w:rsidRPr="00C11196">
              <w:rPr>
                <w:sz w:val="18"/>
                <w:szCs w:val="18"/>
                <w:lang w:val="ky-KG"/>
              </w:rPr>
              <w:t>е</w:t>
            </w:r>
          </w:p>
          <w:p w:rsidR="00444F97" w:rsidRPr="00C11196" w:rsidRDefault="00255C24" w:rsidP="002E66E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proofErr w:type="spellStart"/>
            <w:r w:rsidRPr="00C11196">
              <w:rPr>
                <w:sz w:val="18"/>
                <w:szCs w:val="18"/>
                <w:lang w:val="ky-KG"/>
              </w:rPr>
              <w:t>ңил</w:t>
            </w:r>
            <w:proofErr w:type="spellEnd"/>
          </w:p>
        </w:tc>
        <w:tc>
          <w:tcPr>
            <w:tcW w:w="706" w:type="dxa"/>
          </w:tcPr>
          <w:p w:rsidR="00444F97" w:rsidRPr="00C11196" w:rsidRDefault="00255C24" w:rsidP="002E66E7">
            <w:pPr>
              <w:spacing w:after="0" w:line="240" w:lineRule="auto"/>
              <w:jc w:val="both"/>
              <w:rPr>
                <w:sz w:val="18"/>
                <w:szCs w:val="18"/>
                <w:lang w:val="ky-KG"/>
              </w:rPr>
            </w:pPr>
            <w:proofErr w:type="spellStart"/>
            <w:r w:rsidRPr="00C11196">
              <w:rPr>
                <w:sz w:val="18"/>
                <w:szCs w:val="18"/>
                <w:lang w:val="ky-KG"/>
              </w:rPr>
              <w:t>н</w:t>
            </w:r>
            <w:r w:rsidR="00444F97" w:rsidRPr="00C11196">
              <w:rPr>
                <w:sz w:val="18"/>
                <w:szCs w:val="18"/>
                <w:lang w:val="ky-KG"/>
              </w:rPr>
              <w:t>.</w:t>
            </w:r>
            <w:proofErr w:type="spellEnd"/>
          </w:p>
        </w:tc>
      </w:tr>
    </w:tbl>
    <w:p w:rsidR="00A12E25" w:rsidRPr="001A40F3" w:rsidRDefault="00A12E25" w:rsidP="00BE4588">
      <w:pPr>
        <w:spacing w:after="0" w:line="240" w:lineRule="auto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 xml:space="preserve"> </w:t>
      </w:r>
      <w:r w:rsidR="00AD7FFB">
        <w:rPr>
          <w:sz w:val="26"/>
          <w:szCs w:val="26"/>
          <w:lang w:val="ky-KG"/>
        </w:rPr>
        <w:tab/>
      </w:r>
      <w:r w:rsidRPr="006B7A02">
        <w:rPr>
          <w:sz w:val="26"/>
          <w:szCs w:val="26"/>
          <w:lang w:val="ky-KG"/>
        </w:rPr>
        <w:t>Баардык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алдын эгилген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өсүмдүктөр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боюнча жетишээрлик жогорку сапаттагы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жыттуу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чийки зат алынганын белгилеп коюу керек. </w:t>
      </w:r>
      <w:proofErr w:type="spellStart"/>
      <w:r w:rsidRPr="006B7A02">
        <w:rPr>
          <w:sz w:val="26"/>
          <w:szCs w:val="26"/>
          <w:lang w:val="ky-KG"/>
        </w:rPr>
        <w:t>Никотиндин</w:t>
      </w:r>
      <w:proofErr w:type="spellEnd"/>
      <w:r w:rsidRPr="006B7A02">
        <w:rPr>
          <w:sz w:val="26"/>
          <w:szCs w:val="26"/>
          <w:lang w:val="ky-KG"/>
        </w:rPr>
        <w:t xml:space="preserve"> бардык үлгүлөрдөгү жогору эмес тутуму аны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ачуулугу</w:t>
      </w:r>
      <w:proofErr w:type="spellEnd"/>
      <w:r w:rsidRPr="006B7A02">
        <w:rPr>
          <w:sz w:val="26"/>
          <w:szCs w:val="26"/>
          <w:lang w:val="ky-KG"/>
        </w:rPr>
        <w:t xml:space="preserve"> боюнча жеңил кылып мүнөздөйт. Мындан сырткары, тажрыйбанын бардык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варианттары боюнча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чийки тамеки төмөнкү </w:t>
      </w:r>
      <w:proofErr w:type="spellStart"/>
      <w:r w:rsidRPr="006B7A02">
        <w:rPr>
          <w:sz w:val="26"/>
          <w:szCs w:val="26"/>
          <w:lang w:val="ky-KG"/>
        </w:rPr>
        <w:t>күйүмдүүлүгү</w:t>
      </w:r>
      <w:proofErr w:type="spellEnd"/>
      <w:r w:rsidRPr="006B7A02">
        <w:rPr>
          <w:sz w:val="26"/>
          <w:szCs w:val="26"/>
          <w:lang w:val="ky-KG"/>
        </w:rPr>
        <w:t xml:space="preserve"> менен айырмаланат.</w:t>
      </w:r>
    </w:p>
    <w:p w:rsidR="00444F97" w:rsidRPr="006B7A02" w:rsidRDefault="005E0BFD" w:rsidP="00604374">
      <w:pPr>
        <w:pStyle w:val="a3"/>
        <w:spacing w:line="240" w:lineRule="auto"/>
        <w:ind w:left="0" w:firstLine="709"/>
        <w:jc w:val="both"/>
        <w:rPr>
          <w:b/>
          <w:bCs/>
          <w:sz w:val="26"/>
          <w:szCs w:val="26"/>
          <w:lang w:val="ky-KG"/>
        </w:rPr>
      </w:pPr>
      <w:r>
        <w:rPr>
          <w:b/>
          <w:sz w:val="26"/>
          <w:szCs w:val="26"/>
          <w:lang w:val="ky-KG"/>
        </w:rPr>
        <w:t>4.3. Которуштуруп себүүлөрдүн</w:t>
      </w:r>
      <w:r w:rsidR="0026603E" w:rsidRPr="006B7A02">
        <w:rPr>
          <w:b/>
          <w:sz w:val="26"/>
          <w:szCs w:val="26"/>
          <w:lang w:val="ky-KG"/>
        </w:rPr>
        <w:t xml:space="preserve"> жана </w:t>
      </w:r>
      <w:proofErr w:type="spellStart"/>
      <w:r w:rsidR="0026603E" w:rsidRPr="006B7A02">
        <w:rPr>
          <w:b/>
          <w:sz w:val="26"/>
          <w:szCs w:val="26"/>
          <w:lang w:val="ky-KG"/>
        </w:rPr>
        <w:t>монокультуранын</w:t>
      </w:r>
      <w:proofErr w:type="spellEnd"/>
      <w:r w:rsidR="00003D15">
        <w:rPr>
          <w:b/>
          <w:sz w:val="26"/>
          <w:szCs w:val="26"/>
          <w:lang w:val="ky-KG"/>
        </w:rPr>
        <w:t xml:space="preserve"> </w:t>
      </w:r>
      <w:r w:rsidR="0026603E" w:rsidRPr="006B7A02">
        <w:rPr>
          <w:b/>
          <w:sz w:val="26"/>
          <w:szCs w:val="26"/>
          <w:lang w:val="ky-KG"/>
        </w:rPr>
        <w:t xml:space="preserve">кыртыштын </w:t>
      </w:r>
      <w:proofErr w:type="spellStart"/>
      <w:r w:rsidR="0026603E" w:rsidRPr="006B7A02">
        <w:rPr>
          <w:b/>
          <w:sz w:val="26"/>
          <w:szCs w:val="26"/>
          <w:lang w:val="ky-KG"/>
        </w:rPr>
        <w:t>агрохимиялык</w:t>
      </w:r>
      <w:proofErr w:type="spellEnd"/>
      <w:r w:rsidR="0026603E" w:rsidRPr="006B7A02">
        <w:rPr>
          <w:b/>
          <w:sz w:val="26"/>
          <w:szCs w:val="26"/>
          <w:lang w:val="ky-KG"/>
        </w:rPr>
        <w:t xml:space="preserve"> касиеттеринин өзгөрүүсүнө салыштырма таасири</w:t>
      </w:r>
    </w:p>
    <w:p w:rsidR="0026603E" w:rsidRPr="006B7A02" w:rsidRDefault="0026603E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Изилдөөлөр көрсөткөндөй, тамекини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 семирткичтерди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колдонбостон узак убакыт бою эгип өстүрүү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Pr="006B7A02">
        <w:rPr>
          <w:sz w:val="26"/>
          <w:szCs w:val="26"/>
          <w:lang w:val="ky-KG"/>
        </w:rPr>
        <w:t xml:space="preserve"> тутумунун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байкалаарлык азайышына алып келди. Бул тамекини алмаштырбастан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эгип өстүрүүдө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негизги жана продукциянын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түшүмү менен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кыртыштан органикалык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массанын чоң саны чыгып кеткендиги менен түшүндүрүлөт.</w:t>
      </w:r>
    </w:p>
    <w:p w:rsidR="00484BD5" w:rsidRPr="006B7A02" w:rsidRDefault="0026603E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Айтсак, тамеки жалбырагынын түшүмдүүлүгү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гектарына 34 центнерден айланганда талаада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гектарына 45,5 центнер өсүмдүк сабагы жана топ гүлдөрү, 24 центнер тамырлар калып кетет. Бирок тамекинин жалбырактарын жыйнап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кеткенден кийин жер </w:t>
      </w:r>
      <w:r w:rsidR="00484BD5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ст</w:t>
      </w:r>
      <w:r w:rsidR="00484BD5" w:rsidRPr="006B7A02">
        <w:rPr>
          <w:sz w:val="26"/>
          <w:szCs w:val="26"/>
          <w:lang w:val="ky-KG"/>
        </w:rPr>
        <w:t>ү</w:t>
      </w:r>
      <w:r w:rsidRPr="006B7A02">
        <w:rPr>
          <w:sz w:val="26"/>
          <w:szCs w:val="26"/>
          <w:lang w:val="ky-KG"/>
        </w:rPr>
        <w:t>ндө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калган </w:t>
      </w:r>
      <w:proofErr w:type="spellStart"/>
      <w:r w:rsidRPr="006B7A02">
        <w:rPr>
          <w:sz w:val="26"/>
          <w:szCs w:val="26"/>
          <w:lang w:val="ky-KG"/>
        </w:rPr>
        <w:t>фитомассаны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талаадан жыйнап алып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кетишет, мындайча </w:t>
      </w:r>
      <w:r w:rsidRPr="006B7A02">
        <w:rPr>
          <w:sz w:val="26"/>
          <w:szCs w:val="26"/>
          <w:lang w:val="ky-KG"/>
        </w:rPr>
        <w:lastRenderedPageBreak/>
        <w:t>айтканда отун катары пайдаланышат да кыртыштын асылдуулугу үчүн пайдалуу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болгон эң мыкты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субстраттан</w:t>
      </w:r>
      <w:proofErr w:type="spellEnd"/>
      <w:r w:rsidRPr="006B7A02">
        <w:rPr>
          <w:sz w:val="26"/>
          <w:szCs w:val="26"/>
          <w:lang w:val="ky-KG"/>
        </w:rPr>
        <w:t xml:space="preserve"> куру жалак калтырышат. Мындан кийин кыртыштан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негизги тамыр массанын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чоң</w:t>
      </w:r>
      <w:r w:rsidR="00BE4588" w:rsidRPr="006B7A02">
        <w:rPr>
          <w:sz w:val="26"/>
          <w:szCs w:val="26"/>
          <w:lang w:val="ky-KG"/>
        </w:rPr>
        <w:t xml:space="preserve"> саны чыгарылып</w:t>
      </w:r>
      <w:r w:rsidR="00003D15">
        <w:rPr>
          <w:sz w:val="26"/>
          <w:szCs w:val="26"/>
          <w:lang w:val="ky-KG"/>
        </w:rPr>
        <w:t xml:space="preserve"> </w:t>
      </w:r>
      <w:r w:rsidR="00BE4588" w:rsidRPr="006B7A02">
        <w:rPr>
          <w:sz w:val="26"/>
          <w:szCs w:val="26"/>
          <w:lang w:val="ky-KG"/>
        </w:rPr>
        <w:t>кетет. Ошентип</w:t>
      </w:r>
      <w:r w:rsidRPr="006B7A02">
        <w:rPr>
          <w:sz w:val="26"/>
          <w:szCs w:val="26"/>
          <w:lang w:val="ky-KG"/>
        </w:rPr>
        <w:t>, кыртышта абдан аз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органикалык заттар калат, бул тамекини алмаштырбастан эгип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өстүрүүд</w:t>
      </w:r>
      <w:r w:rsidR="00484BD5" w:rsidRPr="006B7A02">
        <w:rPr>
          <w:sz w:val="26"/>
          <w:szCs w:val="26"/>
          <w:lang w:val="ky-KG"/>
        </w:rPr>
        <w:t>ө</w:t>
      </w:r>
      <w:r w:rsidRPr="006B7A02">
        <w:rPr>
          <w:sz w:val="26"/>
          <w:szCs w:val="26"/>
          <w:lang w:val="ky-KG"/>
        </w:rPr>
        <w:t xml:space="preserve"> айдоо жердин </w:t>
      </w:r>
      <w:proofErr w:type="spellStart"/>
      <w:r w:rsidRPr="006B7A02">
        <w:rPr>
          <w:sz w:val="26"/>
          <w:szCs w:val="26"/>
          <w:lang w:val="ky-KG"/>
        </w:rPr>
        <w:t>чириндилик</w:t>
      </w:r>
      <w:proofErr w:type="spellEnd"/>
      <w:r w:rsidRPr="006B7A02">
        <w:rPr>
          <w:sz w:val="26"/>
          <w:szCs w:val="26"/>
          <w:lang w:val="ky-KG"/>
        </w:rPr>
        <w:t xml:space="preserve"> абалынын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начарлоосунун негизги себеби болуп саналат. </w:t>
      </w:r>
    </w:p>
    <w:p w:rsidR="00484BD5" w:rsidRPr="006B7A02" w:rsidRDefault="00484BD5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Тамекини 35 жыл бою алмаштырбастан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эгип өстүрүүдөн кийин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 семирткичтер берилбеген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жердеги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запасы тажрыйбаны баштоонун алдындагы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Pr="006B7A02">
        <w:rPr>
          <w:sz w:val="26"/>
          <w:szCs w:val="26"/>
          <w:lang w:val="ky-KG"/>
        </w:rPr>
        <w:t xml:space="preserve"> алгачкы санынан 60,4%га азайган (</w:t>
      </w:r>
      <w:proofErr w:type="spellStart"/>
      <w:r w:rsidR="00F508B8">
        <w:rPr>
          <w:sz w:val="26"/>
          <w:szCs w:val="26"/>
          <w:lang w:val="ky-KG"/>
        </w:rPr>
        <w:t>4</w:t>
      </w:r>
      <w:r w:rsidRPr="006B7A02">
        <w:rPr>
          <w:sz w:val="26"/>
          <w:szCs w:val="26"/>
          <w:lang w:val="ky-KG"/>
        </w:rPr>
        <w:t>-табл</w:t>
      </w:r>
      <w:proofErr w:type="spellEnd"/>
      <w:r w:rsidRPr="006B7A02">
        <w:rPr>
          <w:sz w:val="26"/>
          <w:szCs w:val="26"/>
          <w:lang w:val="ky-KG"/>
        </w:rPr>
        <w:t xml:space="preserve">) . Бул </w:t>
      </w:r>
      <w:proofErr w:type="spellStart"/>
      <w:r w:rsidRPr="006B7A02">
        <w:rPr>
          <w:sz w:val="26"/>
          <w:szCs w:val="26"/>
          <w:lang w:val="ky-KG"/>
        </w:rPr>
        <w:t>чириндини</w:t>
      </w:r>
      <w:proofErr w:type="spellEnd"/>
      <w:r w:rsidRPr="006B7A02">
        <w:rPr>
          <w:sz w:val="26"/>
          <w:szCs w:val="26"/>
          <w:lang w:val="ky-KG"/>
        </w:rPr>
        <w:t xml:space="preserve"> абдан чоң жоготуу, аны калыбына келтирүүгө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көп убакыт 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аракеттер талап кылынат. Тамекиге жыл сайын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минералдык жер семирткичтерди берип туруу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минералдашуу</w:t>
      </w:r>
      <w:proofErr w:type="spellEnd"/>
      <w:r w:rsidRPr="006B7A02">
        <w:rPr>
          <w:sz w:val="26"/>
          <w:szCs w:val="26"/>
          <w:lang w:val="ky-KG"/>
        </w:rPr>
        <w:t xml:space="preserve"> процессин басаңдатат, бул анын кыртышта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мыкты сакталышына түрткү берет. Бирок бул жерде да, жер семирткич берилбеген кыртышка караганда жайыраак болсо да, </w:t>
      </w:r>
      <w:proofErr w:type="spellStart"/>
      <w:r w:rsidRPr="006B7A02">
        <w:rPr>
          <w:sz w:val="26"/>
          <w:szCs w:val="26"/>
          <w:lang w:val="ky-KG"/>
        </w:rPr>
        <w:t>чириндини</w:t>
      </w:r>
      <w:proofErr w:type="spellEnd"/>
      <w:r w:rsidRPr="006B7A02">
        <w:rPr>
          <w:sz w:val="26"/>
          <w:szCs w:val="26"/>
          <w:lang w:val="ky-KG"/>
        </w:rPr>
        <w:t xml:space="preserve"> запасы баары бир бара-бара азая баштайт жана 17,1</w:t>
      </w:r>
      <w:r w:rsidR="00BE4588" w:rsidRPr="006B7A02">
        <w:rPr>
          <w:sz w:val="26"/>
          <w:szCs w:val="26"/>
          <w:lang w:val="ky-KG"/>
        </w:rPr>
        <w:t xml:space="preserve">2 </w:t>
      </w:r>
      <w:proofErr w:type="spellStart"/>
      <w:r w:rsidR="00BE4588" w:rsidRPr="006B7A02">
        <w:rPr>
          <w:sz w:val="26"/>
          <w:szCs w:val="26"/>
          <w:lang w:val="ky-KG"/>
        </w:rPr>
        <w:t>%</w:t>
      </w:r>
      <w:r w:rsidRPr="006B7A02">
        <w:rPr>
          <w:sz w:val="26"/>
          <w:szCs w:val="26"/>
          <w:lang w:val="ky-KG"/>
        </w:rPr>
        <w:t>ды</w:t>
      </w:r>
      <w:proofErr w:type="spellEnd"/>
      <w:r w:rsidRPr="006B7A02">
        <w:rPr>
          <w:sz w:val="26"/>
          <w:szCs w:val="26"/>
          <w:lang w:val="ky-KG"/>
        </w:rPr>
        <w:t xml:space="preserve"> түзүп калат.</w:t>
      </w:r>
      <w:r w:rsidR="005E0BFD">
        <w:rPr>
          <w:sz w:val="26"/>
          <w:szCs w:val="26"/>
          <w:lang w:val="ky-KG"/>
        </w:rPr>
        <w:t xml:space="preserve"> Тамекини которуштуруп себүүдө</w:t>
      </w:r>
      <w:r w:rsidR="008A6DC6" w:rsidRPr="006B7A02">
        <w:rPr>
          <w:sz w:val="26"/>
          <w:szCs w:val="26"/>
          <w:lang w:val="ky-KG"/>
        </w:rPr>
        <w:t xml:space="preserve"> беде жана башка тоют өсүмдүктөрү менен бирге эгип иштетүү аны алмаштырбастан эгип өстүрүүгө караганда кыртышта </w:t>
      </w:r>
      <w:proofErr w:type="spellStart"/>
      <w:r w:rsidR="008A6DC6" w:rsidRPr="006B7A02">
        <w:rPr>
          <w:sz w:val="26"/>
          <w:szCs w:val="26"/>
          <w:lang w:val="ky-KG"/>
        </w:rPr>
        <w:t>чириндинин</w:t>
      </w:r>
      <w:proofErr w:type="spellEnd"/>
      <w:r w:rsidR="008A6DC6" w:rsidRPr="006B7A02">
        <w:rPr>
          <w:sz w:val="26"/>
          <w:szCs w:val="26"/>
          <w:lang w:val="ky-KG"/>
        </w:rPr>
        <w:t xml:space="preserve"> бир кыйла жогору тутумун кармап турууга мүмкүндүк берет</w:t>
      </w:r>
      <w:r w:rsidR="00B027EB" w:rsidRPr="006B7A02">
        <w:rPr>
          <w:sz w:val="26"/>
          <w:szCs w:val="26"/>
          <w:lang w:val="ky-KG"/>
        </w:rPr>
        <w:t>. Айтсак, алты талаалуу кот</w:t>
      </w:r>
      <w:r w:rsidR="005E0BFD">
        <w:rPr>
          <w:sz w:val="26"/>
          <w:szCs w:val="26"/>
          <w:lang w:val="ky-KG"/>
        </w:rPr>
        <w:t>оруштуруп себүүдө</w:t>
      </w:r>
      <w:r w:rsidR="00B027EB" w:rsidRPr="006B7A02">
        <w:rPr>
          <w:sz w:val="26"/>
          <w:szCs w:val="26"/>
          <w:lang w:val="ky-KG"/>
        </w:rPr>
        <w:t xml:space="preserve"> кыртыштагы </w:t>
      </w:r>
      <w:proofErr w:type="spellStart"/>
      <w:r w:rsidR="00B027EB" w:rsidRPr="006B7A02">
        <w:rPr>
          <w:sz w:val="26"/>
          <w:szCs w:val="26"/>
          <w:lang w:val="ky-KG"/>
        </w:rPr>
        <w:t>чириндинин</w:t>
      </w:r>
      <w:proofErr w:type="spellEnd"/>
      <w:r w:rsidR="00B027EB" w:rsidRPr="006B7A02">
        <w:rPr>
          <w:sz w:val="26"/>
          <w:szCs w:val="26"/>
          <w:lang w:val="ky-KG"/>
        </w:rPr>
        <w:t xml:space="preserve"> тутуму 35 жыл ичинде 0,021%га, ал эми сег</w:t>
      </w:r>
      <w:r w:rsidR="005E0BFD">
        <w:rPr>
          <w:sz w:val="26"/>
          <w:szCs w:val="26"/>
          <w:lang w:val="ky-KG"/>
        </w:rPr>
        <w:t>из талаалуу которуштуруп себүүдө</w:t>
      </w:r>
      <w:r w:rsidR="00B027EB" w:rsidRPr="006B7A02">
        <w:rPr>
          <w:sz w:val="26"/>
          <w:szCs w:val="26"/>
          <w:lang w:val="ky-KG"/>
        </w:rPr>
        <w:t xml:space="preserve"> 0,028%га көбөйгөн. Көрүнүп тургандай эле, көп жылдык чөптөрү бар которуштуруп айдоолор аңыздын </w:t>
      </w:r>
      <w:proofErr w:type="spellStart"/>
      <w:r w:rsidR="00B027EB" w:rsidRPr="006B7A02">
        <w:rPr>
          <w:sz w:val="26"/>
          <w:szCs w:val="26"/>
          <w:lang w:val="ky-KG"/>
        </w:rPr>
        <w:t>чириндилик</w:t>
      </w:r>
      <w:proofErr w:type="spellEnd"/>
      <w:r w:rsidR="00B027EB" w:rsidRPr="006B7A02">
        <w:rPr>
          <w:sz w:val="26"/>
          <w:szCs w:val="26"/>
          <w:lang w:val="ky-KG"/>
        </w:rPr>
        <w:t xml:space="preserve"> потенциалынын калыбына келүүсүнө көмөк көрсөтөт (</w:t>
      </w:r>
      <w:proofErr w:type="spellStart"/>
      <w:r w:rsidR="00F508B8">
        <w:rPr>
          <w:sz w:val="26"/>
          <w:szCs w:val="26"/>
          <w:lang w:val="ky-KG"/>
        </w:rPr>
        <w:t>4</w:t>
      </w:r>
      <w:r w:rsidR="00B027EB" w:rsidRPr="006B7A02">
        <w:rPr>
          <w:sz w:val="26"/>
          <w:szCs w:val="26"/>
          <w:lang w:val="ky-KG"/>
        </w:rPr>
        <w:t>-табл</w:t>
      </w:r>
      <w:proofErr w:type="spellEnd"/>
      <w:r w:rsidR="00B027EB" w:rsidRPr="006B7A02">
        <w:rPr>
          <w:sz w:val="26"/>
          <w:szCs w:val="26"/>
          <w:lang w:val="ky-KG"/>
        </w:rPr>
        <w:t>.).</w:t>
      </w:r>
    </w:p>
    <w:p w:rsidR="00444F97" w:rsidRPr="001A40F3" w:rsidRDefault="005B1C09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Мында өзгөчө белги</w:t>
      </w:r>
      <w:r w:rsidR="008A6DC6" w:rsidRPr="006B7A02">
        <w:rPr>
          <w:sz w:val="26"/>
          <w:szCs w:val="26"/>
          <w:lang w:val="ky-KG"/>
        </w:rPr>
        <w:t xml:space="preserve"> бедеге таандык, себеби ал тамыр </w:t>
      </w:r>
      <w:proofErr w:type="spellStart"/>
      <w:r w:rsidR="008A6DC6" w:rsidRPr="006B7A02">
        <w:rPr>
          <w:sz w:val="26"/>
          <w:szCs w:val="26"/>
          <w:lang w:val="ky-KG"/>
        </w:rPr>
        <w:t>фитомассасынын</w:t>
      </w:r>
      <w:proofErr w:type="spellEnd"/>
      <w:r w:rsidR="008A6DC6" w:rsidRPr="006B7A02">
        <w:rPr>
          <w:sz w:val="26"/>
          <w:szCs w:val="26"/>
          <w:lang w:val="ky-KG"/>
        </w:rPr>
        <w:t xml:space="preserve"> жана беденин тамыры менен жабышып жашаган (</w:t>
      </w:r>
      <w:proofErr w:type="spellStart"/>
      <w:r w:rsidR="008A6DC6" w:rsidRPr="006B7A02">
        <w:rPr>
          <w:sz w:val="26"/>
          <w:szCs w:val="26"/>
          <w:lang w:val="ky-KG"/>
        </w:rPr>
        <w:t>симбиоз</w:t>
      </w:r>
      <w:proofErr w:type="spellEnd"/>
      <w:r w:rsidR="008A6DC6" w:rsidRPr="006B7A02">
        <w:rPr>
          <w:sz w:val="26"/>
          <w:szCs w:val="26"/>
          <w:lang w:val="ky-KG"/>
        </w:rPr>
        <w:t xml:space="preserve">) азот топтоочу тамыр бактерияларынын ишмердүүлүгүнүн эсебинен </w:t>
      </w:r>
      <w:proofErr w:type="spellStart"/>
      <w:r w:rsidR="008A6DC6" w:rsidRPr="006B7A02">
        <w:rPr>
          <w:sz w:val="26"/>
          <w:szCs w:val="26"/>
          <w:lang w:val="ky-KG"/>
        </w:rPr>
        <w:t>чириндинин</w:t>
      </w:r>
      <w:proofErr w:type="spellEnd"/>
      <w:r w:rsidR="008A6DC6" w:rsidRPr="006B7A02">
        <w:rPr>
          <w:sz w:val="26"/>
          <w:szCs w:val="26"/>
          <w:lang w:val="ky-KG"/>
        </w:rPr>
        <w:t xml:space="preserve"> запастарын</w:t>
      </w:r>
      <w:r w:rsidR="00003D15">
        <w:rPr>
          <w:sz w:val="26"/>
          <w:szCs w:val="26"/>
          <w:lang w:val="ky-KG"/>
        </w:rPr>
        <w:t xml:space="preserve"> </w:t>
      </w:r>
      <w:r w:rsidR="008A6DC6" w:rsidRPr="006B7A02">
        <w:rPr>
          <w:sz w:val="26"/>
          <w:szCs w:val="26"/>
          <w:lang w:val="ky-KG"/>
        </w:rPr>
        <w:t>толуктап</w:t>
      </w:r>
      <w:r w:rsidR="00003D15">
        <w:rPr>
          <w:sz w:val="26"/>
          <w:szCs w:val="26"/>
          <w:lang w:val="ky-KG"/>
        </w:rPr>
        <w:t xml:space="preserve"> </w:t>
      </w:r>
      <w:r w:rsidR="008A6DC6" w:rsidRPr="006B7A02">
        <w:rPr>
          <w:sz w:val="26"/>
          <w:szCs w:val="26"/>
          <w:lang w:val="ky-KG"/>
        </w:rPr>
        <w:t xml:space="preserve">турууну камсыз кылат. </w:t>
      </w:r>
    </w:p>
    <w:p w:rsidR="000A04FC" w:rsidRDefault="000A04FC" w:rsidP="000A04FC">
      <w:pPr>
        <w:spacing w:after="0" w:line="240" w:lineRule="auto"/>
        <w:jc w:val="both"/>
        <w:rPr>
          <w:sz w:val="26"/>
          <w:szCs w:val="26"/>
          <w:lang w:val="ky-KG"/>
        </w:rPr>
      </w:pPr>
    </w:p>
    <w:p w:rsidR="00444F97" w:rsidRPr="006B7A02" w:rsidRDefault="00F508B8" w:rsidP="000A04FC">
      <w:pPr>
        <w:spacing w:after="0" w:line="240" w:lineRule="auto"/>
        <w:jc w:val="both"/>
        <w:rPr>
          <w:sz w:val="26"/>
          <w:szCs w:val="26"/>
          <w:lang w:val="ky-KG"/>
        </w:rPr>
      </w:pPr>
      <w:proofErr w:type="spellStart"/>
      <w:r>
        <w:rPr>
          <w:sz w:val="26"/>
          <w:szCs w:val="26"/>
          <w:lang w:val="ky-KG"/>
        </w:rPr>
        <w:t>4</w:t>
      </w:r>
      <w:r w:rsidR="00B027EB" w:rsidRPr="006B7A02">
        <w:rPr>
          <w:sz w:val="26"/>
          <w:szCs w:val="26"/>
          <w:lang w:val="ky-KG"/>
        </w:rPr>
        <w:t>-т</w:t>
      </w:r>
      <w:r w:rsidR="00444F97" w:rsidRPr="006B7A02">
        <w:rPr>
          <w:sz w:val="26"/>
          <w:szCs w:val="26"/>
          <w:lang w:val="ky-KG"/>
        </w:rPr>
        <w:t>аблица.</w:t>
      </w:r>
      <w:r w:rsidR="00AD7FFB">
        <w:rPr>
          <w:sz w:val="26"/>
          <w:szCs w:val="26"/>
          <w:lang w:val="ky-KG"/>
        </w:rPr>
        <w:t>-</w:t>
      </w:r>
      <w:r w:rsidR="00BE4588" w:rsidRPr="006B7A02">
        <w:rPr>
          <w:sz w:val="26"/>
          <w:szCs w:val="26"/>
          <w:lang w:val="ky-KG"/>
        </w:rPr>
        <w:t>Тамекини</w:t>
      </w:r>
      <w:proofErr w:type="spellEnd"/>
      <w:r w:rsidR="00BE4588" w:rsidRPr="006B7A02">
        <w:rPr>
          <w:sz w:val="26"/>
          <w:szCs w:val="26"/>
          <w:lang w:val="ky-KG"/>
        </w:rPr>
        <w:t xml:space="preserve"> </w:t>
      </w:r>
      <w:proofErr w:type="spellStart"/>
      <w:r w:rsidR="00BE4588" w:rsidRPr="006B7A02">
        <w:rPr>
          <w:sz w:val="26"/>
          <w:szCs w:val="26"/>
          <w:lang w:val="ky-KG"/>
        </w:rPr>
        <w:t>монокуль</w:t>
      </w:r>
      <w:r w:rsidR="005B1C09" w:rsidRPr="006B7A02">
        <w:rPr>
          <w:sz w:val="26"/>
          <w:szCs w:val="26"/>
          <w:lang w:val="ky-KG"/>
        </w:rPr>
        <w:t>турада</w:t>
      </w:r>
      <w:proofErr w:type="spellEnd"/>
      <w:r w:rsidR="005B1C09" w:rsidRPr="006B7A02">
        <w:rPr>
          <w:sz w:val="26"/>
          <w:szCs w:val="26"/>
          <w:lang w:val="ky-KG"/>
        </w:rPr>
        <w:t xml:space="preserve"> жана которуштуруп себүүдө</w:t>
      </w:r>
      <w:r w:rsidR="00BE4588" w:rsidRPr="006B7A02">
        <w:rPr>
          <w:sz w:val="26"/>
          <w:szCs w:val="26"/>
          <w:lang w:val="ky-KG"/>
        </w:rPr>
        <w:t xml:space="preserve"> кыртыштын айдалуучу катмарында </w:t>
      </w:r>
      <w:proofErr w:type="spellStart"/>
      <w:r w:rsidR="00BE4588" w:rsidRPr="006B7A02">
        <w:rPr>
          <w:sz w:val="26"/>
          <w:szCs w:val="26"/>
          <w:lang w:val="ky-KG"/>
        </w:rPr>
        <w:t>чириндинин</w:t>
      </w:r>
      <w:proofErr w:type="spellEnd"/>
      <w:r w:rsidR="00BE4588" w:rsidRPr="006B7A02">
        <w:rPr>
          <w:sz w:val="26"/>
          <w:szCs w:val="26"/>
          <w:lang w:val="ky-KG"/>
        </w:rPr>
        <w:t xml:space="preserve"> тутумунун өзгөрүүсү </w:t>
      </w:r>
    </w:p>
    <w:tbl>
      <w:tblPr>
        <w:tblW w:w="9715" w:type="dxa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34"/>
        <w:gridCol w:w="1649"/>
        <w:gridCol w:w="1467"/>
        <w:gridCol w:w="1466"/>
        <w:gridCol w:w="1466"/>
        <w:gridCol w:w="1009"/>
        <w:gridCol w:w="906"/>
        <w:gridCol w:w="1018"/>
      </w:tblGrid>
      <w:tr w:rsidR="00444F97" w:rsidRPr="008123C9" w:rsidTr="00AD7FFB">
        <w:trPr>
          <w:trHeight w:val="432"/>
          <w:jc w:val="center"/>
        </w:trPr>
        <w:tc>
          <w:tcPr>
            <w:tcW w:w="734" w:type="dxa"/>
            <w:vMerge w:val="restart"/>
          </w:tcPr>
          <w:p w:rsidR="00444F97" w:rsidRPr="008123C9" w:rsidRDefault="00444F97" w:rsidP="00BE4588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8123C9">
              <w:rPr>
                <w:sz w:val="20"/>
                <w:szCs w:val="20"/>
                <w:lang w:val="ky-KG"/>
              </w:rPr>
              <w:t>Вар.</w:t>
            </w:r>
            <w:proofErr w:type="spellEnd"/>
          </w:p>
        </w:tc>
        <w:tc>
          <w:tcPr>
            <w:tcW w:w="3116" w:type="dxa"/>
            <w:gridSpan w:val="2"/>
            <w:vMerge w:val="restart"/>
          </w:tcPr>
          <w:p w:rsidR="00444F97" w:rsidRPr="008123C9" w:rsidRDefault="0091794B" w:rsidP="0091794B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  <w:r>
              <w:rPr>
                <w:sz w:val="20"/>
                <w:szCs w:val="20"/>
                <w:lang w:val="ky-KG"/>
              </w:rPr>
              <w:t>Тажрыйбанын с</w:t>
            </w:r>
            <w:r w:rsidR="00444F97" w:rsidRPr="008123C9">
              <w:rPr>
                <w:sz w:val="20"/>
                <w:szCs w:val="20"/>
                <w:lang w:val="ky-KG"/>
              </w:rPr>
              <w:t>хема</w:t>
            </w:r>
            <w:r>
              <w:rPr>
                <w:sz w:val="20"/>
                <w:szCs w:val="20"/>
                <w:lang w:val="ky-KG"/>
              </w:rPr>
              <w:t>сы</w:t>
            </w:r>
          </w:p>
        </w:tc>
        <w:tc>
          <w:tcPr>
            <w:tcW w:w="1466" w:type="dxa"/>
            <w:vMerge w:val="restart"/>
          </w:tcPr>
          <w:p w:rsidR="00444F97" w:rsidRPr="008123C9" w:rsidRDefault="0091794B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>
              <w:rPr>
                <w:sz w:val="20"/>
                <w:szCs w:val="20"/>
                <w:lang w:val="ky-KG"/>
              </w:rPr>
              <w:t>Тамеки менен каныккандык даражасы</w:t>
            </w:r>
            <w:r w:rsidR="00444F97" w:rsidRPr="008123C9">
              <w:rPr>
                <w:sz w:val="20"/>
                <w:szCs w:val="20"/>
                <w:lang w:val="ky-KG"/>
              </w:rPr>
              <w:t>, %</w:t>
            </w:r>
          </w:p>
        </w:tc>
        <w:tc>
          <w:tcPr>
            <w:tcW w:w="3381" w:type="dxa"/>
            <w:gridSpan w:val="3"/>
          </w:tcPr>
          <w:p w:rsidR="00444F97" w:rsidRPr="008123C9" w:rsidRDefault="0091794B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proofErr w:type="spellStart"/>
            <w:r>
              <w:rPr>
                <w:sz w:val="20"/>
                <w:szCs w:val="20"/>
                <w:lang w:val="ky-KG"/>
              </w:rPr>
              <w:t>Чириндинин</w:t>
            </w:r>
            <w:proofErr w:type="spellEnd"/>
            <w:r>
              <w:rPr>
                <w:sz w:val="20"/>
                <w:szCs w:val="20"/>
                <w:lang w:val="ky-KG"/>
              </w:rPr>
              <w:t xml:space="preserve"> тутуму</w:t>
            </w:r>
            <w:r w:rsidR="00444F97" w:rsidRPr="008123C9">
              <w:rPr>
                <w:sz w:val="20"/>
                <w:szCs w:val="20"/>
                <w:lang w:val="ky-KG"/>
              </w:rPr>
              <w:t xml:space="preserve">, </w:t>
            </w:r>
            <w:r>
              <w:rPr>
                <w:sz w:val="20"/>
                <w:szCs w:val="20"/>
                <w:lang w:val="ky-KG"/>
              </w:rPr>
              <w:t xml:space="preserve">кургак кыртыштан </w:t>
            </w:r>
            <w:r w:rsidR="00444F97" w:rsidRPr="008123C9">
              <w:rPr>
                <w:sz w:val="20"/>
                <w:szCs w:val="20"/>
                <w:lang w:val="ky-KG"/>
              </w:rPr>
              <w:t>%</w:t>
            </w:r>
          </w:p>
        </w:tc>
        <w:tc>
          <w:tcPr>
            <w:tcW w:w="1018" w:type="dxa"/>
            <w:vMerge w:val="restart"/>
          </w:tcPr>
          <w:p w:rsidR="00444F97" w:rsidRPr="008123C9" w:rsidRDefault="00913841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>
              <w:rPr>
                <w:sz w:val="20"/>
                <w:szCs w:val="20"/>
                <w:lang w:val="ky-KG"/>
              </w:rPr>
              <w:t>+, -</w:t>
            </w:r>
            <w:proofErr w:type="spellStart"/>
            <w:r>
              <w:rPr>
                <w:sz w:val="20"/>
                <w:szCs w:val="20"/>
                <w:lang w:val="ky-KG"/>
              </w:rPr>
              <w:t>К</w:t>
            </w:r>
            <w:r w:rsidR="0091794B">
              <w:rPr>
                <w:sz w:val="20"/>
                <w:szCs w:val="20"/>
                <w:lang w:val="ky-KG"/>
              </w:rPr>
              <w:t>баштапкы</w:t>
            </w:r>
            <w:proofErr w:type="spellEnd"/>
            <w:r w:rsidR="0091794B">
              <w:rPr>
                <w:sz w:val="20"/>
                <w:szCs w:val="20"/>
                <w:lang w:val="ky-KG"/>
              </w:rPr>
              <w:t xml:space="preserve"> абалына карата</w:t>
            </w:r>
          </w:p>
        </w:tc>
      </w:tr>
      <w:tr w:rsidR="00444F97" w:rsidRPr="00255C24" w:rsidTr="00AD7FFB">
        <w:trPr>
          <w:trHeight w:val="138"/>
          <w:jc w:val="center"/>
        </w:trPr>
        <w:tc>
          <w:tcPr>
            <w:tcW w:w="734" w:type="dxa"/>
            <w:vMerge/>
          </w:tcPr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</w:p>
        </w:tc>
        <w:tc>
          <w:tcPr>
            <w:tcW w:w="3116" w:type="dxa"/>
            <w:gridSpan w:val="2"/>
            <w:vMerge/>
          </w:tcPr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</w:p>
        </w:tc>
        <w:tc>
          <w:tcPr>
            <w:tcW w:w="1466" w:type="dxa"/>
            <w:vMerge/>
          </w:tcPr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</w:p>
        </w:tc>
        <w:tc>
          <w:tcPr>
            <w:tcW w:w="1466" w:type="dxa"/>
          </w:tcPr>
          <w:p w:rsidR="00444F97" w:rsidRPr="008123C9" w:rsidRDefault="00255C24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proofErr w:type="spellStart"/>
            <w:r>
              <w:rPr>
                <w:sz w:val="20"/>
                <w:szCs w:val="20"/>
                <w:lang w:val="ky-KG"/>
              </w:rPr>
              <w:t>Тажрый.</w:t>
            </w:r>
            <w:r w:rsidR="0091794B">
              <w:rPr>
                <w:sz w:val="20"/>
                <w:szCs w:val="20"/>
                <w:lang w:val="ky-KG"/>
              </w:rPr>
              <w:t>түптөөнүн</w:t>
            </w:r>
            <w:proofErr w:type="spellEnd"/>
            <w:r w:rsidR="0091794B">
              <w:rPr>
                <w:sz w:val="20"/>
                <w:szCs w:val="20"/>
                <w:lang w:val="ky-KG"/>
              </w:rPr>
              <w:t xml:space="preserve"> алдында</w:t>
            </w:r>
            <w:r w:rsidR="00444F97" w:rsidRPr="008123C9">
              <w:rPr>
                <w:sz w:val="20"/>
                <w:szCs w:val="20"/>
                <w:lang w:val="ky-KG"/>
              </w:rPr>
              <w:t>, 1975</w:t>
            </w:r>
            <w:r w:rsidR="00913841">
              <w:rPr>
                <w:sz w:val="20"/>
                <w:szCs w:val="20"/>
                <w:lang w:val="ky-KG"/>
              </w:rPr>
              <w:t>ж</w:t>
            </w:r>
            <w:r w:rsidR="00444F97" w:rsidRPr="008123C9">
              <w:rPr>
                <w:sz w:val="20"/>
                <w:szCs w:val="20"/>
                <w:lang w:val="ky-KG"/>
              </w:rPr>
              <w:t>(</w:t>
            </w:r>
            <w:r w:rsidR="0091794B">
              <w:rPr>
                <w:sz w:val="20"/>
                <w:szCs w:val="20"/>
                <w:lang w:val="ky-KG"/>
              </w:rPr>
              <w:t>баштапкы абал</w:t>
            </w:r>
            <w:r w:rsidR="00444F97" w:rsidRPr="008123C9">
              <w:rPr>
                <w:sz w:val="20"/>
                <w:szCs w:val="20"/>
                <w:lang w:val="ky-KG"/>
              </w:rPr>
              <w:t>)</w:t>
            </w:r>
          </w:p>
        </w:tc>
        <w:tc>
          <w:tcPr>
            <w:tcW w:w="1009" w:type="dxa"/>
          </w:tcPr>
          <w:p w:rsidR="00444F97" w:rsidRPr="00913841" w:rsidRDefault="00913841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  <w:r>
              <w:rPr>
                <w:sz w:val="20"/>
                <w:szCs w:val="20"/>
                <w:lang w:val="ky-KG"/>
              </w:rPr>
              <w:t>ротациянын акыры</w:t>
            </w:r>
          </w:p>
        </w:tc>
        <w:tc>
          <w:tcPr>
            <w:tcW w:w="906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 xml:space="preserve">2009 – 2010 </w:t>
            </w:r>
            <w:r w:rsidR="0091794B">
              <w:rPr>
                <w:sz w:val="20"/>
                <w:szCs w:val="20"/>
                <w:lang w:val="ky-KG"/>
              </w:rPr>
              <w:t>жылдар</w:t>
            </w:r>
          </w:p>
        </w:tc>
        <w:tc>
          <w:tcPr>
            <w:tcW w:w="1018" w:type="dxa"/>
            <w:vMerge/>
          </w:tcPr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</w:p>
        </w:tc>
      </w:tr>
      <w:tr w:rsidR="00444F97" w:rsidRPr="00255C24" w:rsidTr="00AD7FFB">
        <w:trPr>
          <w:trHeight w:val="224"/>
          <w:jc w:val="center"/>
        </w:trPr>
        <w:tc>
          <w:tcPr>
            <w:tcW w:w="734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</w:t>
            </w:r>
          </w:p>
        </w:tc>
        <w:tc>
          <w:tcPr>
            <w:tcW w:w="1649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Монокультура</w:t>
            </w:r>
          </w:p>
        </w:tc>
        <w:tc>
          <w:tcPr>
            <w:tcW w:w="1467" w:type="dxa"/>
          </w:tcPr>
          <w:p w:rsidR="00444F97" w:rsidRPr="008123C9" w:rsidRDefault="0091794B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>
              <w:rPr>
                <w:sz w:val="20"/>
                <w:szCs w:val="20"/>
                <w:lang w:val="ky-KG"/>
              </w:rPr>
              <w:t>Жер семирткичсиз</w:t>
            </w:r>
          </w:p>
        </w:tc>
        <w:tc>
          <w:tcPr>
            <w:tcW w:w="1466" w:type="dxa"/>
          </w:tcPr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100</w:t>
            </w:r>
          </w:p>
        </w:tc>
        <w:tc>
          <w:tcPr>
            <w:tcW w:w="1466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2,318</w:t>
            </w:r>
          </w:p>
        </w:tc>
        <w:tc>
          <w:tcPr>
            <w:tcW w:w="1009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-</w:t>
            </w:r>
          </w:p>
        </w:tc>
        <w:tc>
          <w:tcPr>
            <w:tcW w:w="906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0,918</w:t>
            </w:r>
          </w:p>
        </w:tc>
        <w:tc>
          <w:tcPr>
            <w:tcW w:w="1018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-1,4</w:t>
            </w:r>
          </w:p>
        </w:tc>
      </w:tr>
      <w:tr w:rsidR="00444F97" w:rsidRPr="008123C9" w:rsidTr="00AD7FFB">
        <w:trPr>
          <w:trHeight w:val="224"/>
          <w:jc w:val="center"/>
        </w:trPr>
        <w:tc>
          <w:tcPr>
            <w:tcW w:w="734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</w:t>
            </w:r>
          </w:p>
        </w:tc>
        <w:tc>
          <w:tcPr>
            <w:tcW w:w="1649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Монокультура</w:t>
            </w:r>
          </w:p>
        </w:tc>
        <w:tc>
          <w:tcPr>
            <w:tcW w:w="1467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913841">
              <w:rPr>
                <w:sz w:val="20"/>
                <w:szCs w:val="20"/>
                <w:lang w:val="ky-KG"/>
              </w:rPr>
              <w:t>N</w:t>
            </w:r>
            <w:r w:rsidRPr="00913841">
              <w:rPr>
                <w:sz w:val="20"/>
                <w:szCs w:val="20"/>
                <w:vertAlign w:val="subscript"/>
                <w:lang w:val="ky-KG"/>
              </w:rPr>
              <w:t>120</w:t>
            </w:r>
            <w:r w:rsidRPr="00913841">
              <w:rPr>
                <w:sz w:val="20"/>
                <w:szCs w:val="20"/>
                <w:lang w:val="ky-KG"/>
              </w:rPr>
              <w:t>P</w:t>
            </w:r>
            <w:r w:rsidRPr="00913841">
              <w:rPr>
                <w:sz w:val="20"/>
                <w:szCs w:val="20"/>
                <w:vertAlign w:val="subscript"/>
                <w:lang w:val="ky-KG"/>
              </w:rPr>
              <w:t>150</w:t>
            </w:r>
            <w:r w:rsidRPr="00913841">
              <w:rPr>
                <w:sz w:val="20"/>
                <w:szCs w:val="20"/>
                <w:lang w:val="ky-KG"/>
              </w:rPr>
              <w:t>K</w:t>
            </w:r>
            <w:r w:rsidRPr="00913841">
              <w:rPr>
                <w:sz w:val="20"/>
                <w:szCs w:val="20"/>
                <w:vertAlign w:val="subscript"/>
                <w:lang w:val="ky-KG"/>
              </w:rPr>
              <w:t>60</w:t>
            </w:r>
          </w:p>
        </w:tc>
        <w:tc>
          <w:tcPr>
            <w:tcW w:w="1466" w:type="dxa"/>
          </w:tcPr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100</w:t>
            </w:r>
          </w:p>
        </w:tc>
        <w:tc>
          <w:tcPr>
            <w:tcW w:w="1466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2,327</w:t>
            </w:r>
          </w:p>
        </w:tc>
        <w:tc>
          <w:tcPr>
            <w:tcW w:w="1009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-</w:t>
            </w:r>
          </w:p>
        </w:tc>
        <w:tc>
          <w:tcPr>
            <w:tcW w:w="906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1,482</w:t>
            </w:r>
          </w:p>
        </w:tc>
        <w:tc>
          <w:tcPr>
            <w:tcW w:w="1018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-0,845</w:t>
            </w:r>
          </w:p>
        </w:tc>
      </w:tr>
      <w:tr w:rsidR="00444F97" w:rsidRPr="008123C9" w:rsidTr="00AD7FFB">
        <w:trPr>
          <w:trHeight w:val="432"/>
          <w:jc w:val="center"/>
        </w:trPr>
        <w:tc>
          <w:tcPr>
            <w:tcW w:w="734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3</w:t>
            </w:r>
          </w:p>
        </w:tc>
        <w:tc>
          <w:tcPr>
            <w:tcW w:w="1649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Монокультура</w:t>
            </w:r>
          </w:p>
        </w:tc>
        <w:tc>
          <w:tcPr>
            <w:tcW w:w="1467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en-US"/>
              </w:rPr>
              <w:t>N</w:t>
            </w:r>
            <w:r w:rsidRPr="008123C9">
              <w:rPr>
                <w:sz w:val="20"/>
                <w:szCs w:val="20"/>
                <w:vertAlign w:val="subscript"/>
              </w:rPr>
              <w:t>120</w:t>
            </w:r>
            <w:r w:rsidRPr="008123C9">
              <w:rPr>
                <w:sz w:val="20"/>
                <w:szCs w:val="20"/>
                <w:lang w:val="en-US"/>
              </w:rPr>
              <w:t>P</w:t>
            </w:r>
            <w:r w:rsidRPr="008123C9">
              <w:rPr>
                <w:sz w:val="20"/>
                <w:szCs w:val="20"/>
                <w:vertAlign w:val="subscript"/>
              </w:rPr>
              <w:t>150</w:t>
            </w:r>
            <w:r w:rsidRPr="008123C9">
              <w:rPr>
                <w:sz w:val="20"/>
                <w:szCs w:val="20"/>
                <w:lang w:val="en-US"/>
              </w:rPr>
              <w:t>K</w:t>
            </w:r>
            <w:r w:rsidRPr="008123C9">
              <w:rPr>
                <w:sz w:val="20"/>
                <w:szCs w:val="20"/>
                <w:vertAlign w:val="subscript"/>
              </w:rPr>
              <w:t>60</w:t>
            </w:r>
            <w:r w:rsidRPr="008123C9">
              <w:rPr>
                <w:sz w:val="20"/>
                <w:szCs w:val="20"/>
              </w:rPr>
              <w:t xml:space="preserve">+30т. </w:t>
            </w:r>
            <w:r w:rsidR="0091794B">
              <w:rPr>
                <w:sz w:val="20"/>
                <w:szCs w:val="20"/>
                <w:lang w:val="ky-KG"/>
              </w:rPr>
              <w:t>кык</w:t>
            </w:r>
          </w:p>
        </w:tc>
        <w:tc>
          <w:tcPr>
            <w:tcW w:w="1466" w:type="dxa"/>
          </w:tcPr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100</w:t>
            </w:r>
          </w:p>
        </w:tc>
        <w:tc>
          <w:tcPr>
            <w:tcW w:w="1466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2,283</w:t>
            </w:r>
          </w:p>
        </w:tc>
        <w:tc>
          <w:tcPr>
            <w:tcW w:w="1009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-</w:t>
            </w:r>
          </w:p>
        </w:tc>
        <w:tc>
          <w:tcPr>
            <w:tcW w:w="906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1,892</w:t>
            </w:r>
          </w:p>
        </w:tc>
        <w:tc>
          <w:tcPr>
            <w:tcW w:w="1018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-0,391</w:t>
            </w:r>
          </w:p>
        </w:tc>
      </w:tr>
      <w:tr w:rsidR="00444F97" w:rsidRPr="008123C9" w:rsidTr="00AD7FFB">
        <w:trPr>
          <w:trHeight w:val="432"/>
          <w:jc w:val="center"/>
        </w:trPr>
        <w:tc>
          <w:tcPr>
            <w:tcW w:w="734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4</w:t>
            </w:r>
          </w:p>
        </w:tc>
        <w:tc>
          <w:tcPr>
            <w:tcW w:w="1649" w:type="dxa"/>
          </w:tcPr>
          <w:p w:rsidR="00444F97" w:rsidRPr="008123C9" w:rsidRDefault="005E0BFD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>
              <w:rPr>
                <w:sz w:val="20"/>
                <w:szCs w:val="20"/>
                <w:lang w:val="ky-KG"/>
              </w:rPr>
              <w:t>Алты талаалуу которуш. себүү</w:t>
            </w:r>
          </w:p>
        </w:tc>
        <w:tc>
          <w:tcPr>
            <w:tcW w:w="1467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123C9">
              <w:rPr>
                <w:sz w:val="20"/>
                <w:szCs w:val="20"/>
                <w:lang w:val="en-US"/>
              </w:rPr>
              <w:t>N</w:t>
            </w:r>
            <w:r w:rsidRPr="008123C9">
              <w:rPr>
                <w:sz w:val="20"/>
                <w:szCs w:val="20"/>
                <w:vertAlign w:val="subscript"/>
              </w:rPr>
              <w:t>120</w:t>
            </w:r>
            <w:r w:rsidRPr="008123C9">
              <w:rPr>
                <w:sz w:val="20"/>
                <w:szCs w:val="20"/>
                <w:lang w:val="en-US"/>
              </w:rPr>
              <w:t>P</w:t>
            </w:r>
            <w:r w:rsidRPr="008123C9">
              <w:rPr>
                <w:sz w:val="20"/>
                <w:szCs w:val="20"/>
                <w:vertAlign w:val="subscript"/>
              </w:rPr>
              <w:t>150</w:t>
            </w:r>
            <w:r w:rsidRPr="008123C9">
              <w:rPr>
                <w:sz w:val="20"/>
                <w:szCs w:val="20"/>
                <w:lang w:val="en-US"/>
              </w:rPr>
              <w:t>K</w:t>
            </w:r>
            <w:r w:rsidRPr="008123C9">
              <w:rPr>
                <w:sz w:val="20"/>
                <w:szCs w:val="20"/>
                <w:vertAlign w:val="subscript"/>
              </w:rPr>
              <w:t>60</w:t>
            </w:r>
          </w:p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</w:p>
        </w:tc>
        <w:tc>
          <w:tcPr>
            <w:tcW w:w="1466" w:type="dxa"/>
          </w:tcPr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33,3</w:t>
            </w:r>
          </w:p>
        </w:tc>
        <w:tc>
          <w:tcPr>
            <w:tcW w:w="1466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2,343</w:t>
            </w:r>
          </w:p>
        </w:tc>
        <w:tc>
          <w:tcPr>
            <w:tcW w:w="1009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2,320</w:t>
            </w:r>
          </w:p>
        </w:tc>
        <w:tc>
          <w:tcPr>
            <w:tcW w:w="906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2,364</w:t>
            </w:r>
          </w:p>
        </w:tc>
        <w:tc>
          <w:tcPr>
            <w:tcW w:w="1018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+0,021</w:t>
            </w:r>
          </w:p>
        </w:tc>
      </w:tr>
      <w:tr w:rsidR="00444F97" w:rsidRPr="008123C9" w:rsidTr="00AD7FFB">
        <w:trPr>
          <w:trHeight w:val="449"/>
          <w:jc w:val="center"/>
        </w:trPr>
        <w:tc>
          <w:tcPr>
            <w:tcW w:w="734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5</w:t>
            </w:r>
          </w:p>
        </w:tc>
        <w:tc>
          <w:tcPr>
            <w:tcW w:w="1649" w:type="dxa"/>
          </w:tcPr>
          <w:p w:rsidR="00444F97" w:rsidRPr="008123C9" w:rsidRDefault="005E0BFD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>
              <w:rPr>
                <w:sz w:val="20"/>
                <w:szCs w:val="20"/>
                <w:lang w:val="ky-KG"/>
              </w:rPr>
              <w:t>Жети талаалуу которуш. себүү</w:t>
            </w:r>
          </w:p>
        </w:tc>
        <w:tc>
          <w:tcPr>
            <w:tcW w:w="1467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123C9">
              <w:rPr>
                <w:sz w:val="20"/>
                <w:szCs w:val="20"/>
                <w:lang w:val="en-US"/>
              </w:rPr>
              <w:t>N</w:t>
            </w:r>
            <w:r w:rsidRPr="008123C9">
              <w:rPr>
                <w:sz w:val="20"/>
                <w:szCs w:val="20"/>
                <w:vertAlign w:val="subscript"/>
              </w:rPr>
              <w:t>120</w:t>
            </w:r>
            <w:r w:rsidRPr="008123C9">
              <w:rPr>
                <w:sz w:val="20"/>
                <w:szCs w:val="20"/>
                <w:lang w:val="en-US"/>
              </w:rPr>
              <w:t>P</w:t>
            </w:r>
            <w:r w:rsidRPr="008123C9">
              <w:rPr>
                <w:sz w:val="20"/>
                <w:szCs w:val="20"/>
                <w:vertAlign w:val="subscript"/>
              </w:rPr>
              <w:t>150</w:t>
            </w:r>
            <w:r w:rsidRPr="008123C9">
              <w:rPr>
                <w:sz w:val="20"/>
                <w:szCs w:val="20"/>
                <w:lang w:val="en-US"/>
              </w:rPr>
              <w:t>K</w:t>
            </w:r>
            <w:r w:rsidRPr="008123C9">
              <w:rPr>
                <w:sz w:val="20"/>
                <w:szCs w:val="20"/>
                <w:vertAlign w:val="subscript"/>
              </w:rPr>
              <w:t>60</w:t>
            </w:r>
          </w:p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</w:p>
        </w:tc>
        <w:tc>
          <w:tcPr>
            <w:tcW w:w="1466" w:type="dxa"/>
          </w:tcPr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57,20</w:t>
            </w:r>
          </w:p>
        </w:tc>
        <w:tc>
          <w:tcPr>
            <w:tcW w:w="1466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2,328</w:t>
            </w:r>
          </w:p>
        </w:tc>
        <w:tc>
          <w:tcPr>
            <w:tcW w:w="1009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2,265</w:t>
            </w:r>
          </w:p>
        </w:tc>
        <w:tc>
          <w:tcPr>
            <w:tcW w:w="906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2,348</w:t>
            </w:r>
          </w:p>
        </w:tc>
        <w:tc>
          <w:tcPr>
            <w:tcW w:w="1018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+0,020</w:t>
            </w:r>
          </w:p>
        </w:tc>
      </w:tr>
      <w:tr w:rsidR="00444F97" w:rsidRPr="005E0BFD" w:rsidTr="00AD7FFB">
        <w:trPr>
          <w:trHeight w:val="432"/>
          <w:jc w:val="center"/>
        </w:trPr>
        <w:tc>
          <w:tcPr>
            <w:tcW w:w="734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6</w:t>
            </w:r>
          </w:p>
        </w:tc>
        <w:tc>
          <w:tcPr>
            <w:tcW w:w="1649" w:type="dxa"/>
          </w:tcPr>
          <w:p w:rsidR="00444F97" w:rsidRPr="008123C9" w:rsidRDefault="005E0BFD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>
              <w:rPr>
                <w:sz w:val="20"/>
                <w:szCs w:val="20"/>
                <w:lang w:val="ky-KG"/>
              </w:rPr>
              <w:t>Сегиз талаалуу которуш. себүү</w:t>
            </w:r>
          </w:p>
        </w:tc>
        <w:tc>
          <w:tcPr>
            <w:tcW w:w="1467" w:type="dxa"/>
          </w:tcPr>
          <w:p w:rsidR="00444F97" w:rsidRPr="005E0BFD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5E0BFD">
              <w:rPr>
                <w:sz w:val="20"/>
                <w:szCs w:val="20"/>
                <w:lang w:val="ky-KG"/>
              </w:rPr>
              <w:t>N</w:t>
            </w:r>
            <w:r w:rsidRPr="005E0BFD">
              <w:rPr>
                <w:sz w:val="20"/>
                <w:szCs w:val="20"/>
                <w:vertAlign w:val="subscript"/>
                <w:lang w:val="ky-KG"/>
              </w:rPr>
              <w:t>120</w:t>
            </w:r>
            <w:r w:rsidRPr="005E0BFD">
              <w:rPr>
                <w:sz w:val="20"/>
                <w:szCs w:val="20"/>
                <w:lang w:val="ky-KG"/>
              </w:rPr>
              <w:t>P</w:t>
            </w:r>
            <w:r w:rsidRPr="005E0BFD">
              <w:rPr>
                <w:sz w:val="20"/>
                <w:szCs w:val="20"/>
                <w:vertAlign w:val="subscript"/>
                <w:lang w:val="ky-KG"/>
              </w:rPr>
              <w:t>150</w:t>
            </w:r>
            <w:r w:rsidRPr="005E0BFD">
              <w:rPr>
                <w:sz w:val="20"/>
                <w:szCs w:val="20"/>
                <w:lang w:val="ky-KG"/>
              </w:rPr>
              <w:t>K</w:t>
            </w:r>
            <w:r w:rsidRPr="005E0BFD">
              <w:rPr>
                <w:sz w:val="20"/>
                <w:szCs w:val="20"/>
                <w:vertAlign w:val="subscript"/>
                <w:lang w:val="ky-KG"/>
              </w:rPr>
              <w:t>60</w:t>
            </w:r>
          </w:p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</w:p>
        </w:tc>
        <w:tc>
          <w:tcPr>
            <w:tcW w:w="1466" w:type="dxa"/>
          </w:tcPr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25,0</w:t>
            </w:r>
          </w:p>
        </w:tc>
        <w:tc>
          <w:tcPr>
            <w:tcW w:w="1466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2,338</w:t>
            </w:r>
          </w:p>
        </w:tc>
        <w:tc>
          <w:tcPr>
            <w:tcW w:w="1009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2,238</w:t>
            </w:r>
          </w:p>
        </w:tc>
        <w:tc>
          <w:tcPr>
            <w:tcW w:w="906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2,366</w:t>
            </w:r>
          </w:p>
        </w:tc>
        <w:tc>
          <w:tcPr>
            <w:tcW w:w="1018" w:type="dxa"/>
          </w:tcPr>
          <w:p w:rsidR="00444F97" w:rsidRPr="008123C9" w:rsidRDefault="00444F97" w:rsidP="0091794B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0,028</w:t>
            </w:r>
          </w:p>
        </w:tc>
      </w:tr>
    </w:tbl>
    <w:p w:rsidR="00B027EB" w:rsidRPr="006B7A02" w:rsidRDefault="00B027EB" w:rsidP="00500F38">
      <w:pPr>
        <w:spacing w:after="0" w:line="240" w:lineRule="auto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Беде эки жылдык пайдалануудан кийин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химиялык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курамы азотко бай 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көмүртекке жакыр, С:N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катышы 22-23тү </w:t>
      </w:r>
      <w:proofErr w:type="spellStart"/>
      <w:r w:rsidRPr="006B7A02">
        <w:rPr>
          <w:sz w:val="26"/>
          <w:szCs w:val="26"/>
          <w:lang w:val="ky-KG"/>
        </w:rPr>
        <w:t>тузгөн</w:t>
      </w:r>
      <w:proofErr w:type="spellEnd"/>
      <w:r w:rsidRPr="006B7A02">
        <w:rPr>
          <w:sz w:val="26"/>
          <w:szCs w:val="26"/>
          <w:lang w:val="ky-KG"/>
        </w:rPr>
        <w:t xml:space="preserve"> жогорку сапаттагы өсүмдүк калдыктарын кыртышта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гектарына 14-17 тонна калтырып келет. Мына ушундай химиялык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курамынын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себебинен алар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кыртыштык чөйрөдө азоттун жана </w:t>
      </w:r>
      <w:proofErr w:type="spellStart"/>
      <w:r w:rsidRPr="006B7A02">
        <w:rPr>
          <w:sz w:val="26"/>
          <w:szCs w:val="26"/>
          <w:lang w:val="ky-KG"/>
        </w:rPr>
        <w:t>фосфордун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кошумча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булактарын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тартпастан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туруп ажырашат (чиришет).</w:t>
      </w:r>
    </w:p>
    <w:p w:rsidR="0029674D" w:rsidRPr="006B7A02" w:rsidRDefault="00B027EB" w:rsidP="00500F38">
      <w:pPr>
        <w:spacing w:after="0" w:line="240" w:lineRule="auto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lastRenderedPageBreak/>
        <w:t>Өсүмдүктүн азыктануусу үчүн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жыйынтыгында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тутумунда азот камтылган органикалык заттары азоттук азыктануунун негизги булагы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болуп саналган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NO</w:t>
      </w:r>
      <w:r w:rsidRPr="006B7A02">
        <w:rPr>
          <w:sz w:val="26"/>
          <w:szCs w:val="26"/>
          <w:vertAlign w:val="subscript"/>
          <w:lang w:val="ky-KG"/>
        </w:rPr>
        <w:t>3</w:t>
      </w:r>
      <w:r w:rsidRPr="006B7A02">
        <w:rPr>
          <w:sz w:val="26"/>
          <w:szCs w:val="26"/>
          <w:lang w:val="ky-KG"/>
        </w:rPr>
        <w:t xml:space="preserve"> кычкылдануунун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эң жогорку формасына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чейин ажыраган </w:t>
      </w:r>
      <w:proofErr w:type="spellStart"/>
      <w:r w:rsidRPr="006B7A02">
        <w:rPr>
          <w:sz w:val="26"/>
          <w:szCs w:val="26"/>
          <w:lang w:val="ky-KG"/>
        </w:rPr>
        <w:t>нитрификация</w:t>
      </w:r>
      <w:proofErr w:type="spellEnd"/>
      <w:r w:rsidRPr="006B7A02">
        <w:rPr>
          <w:sz w:val="26"/>
          <w:szCs w:val="26"/>
          <w:lang w:val="ky-KG"/>
        </w:rPr>
        <w:t xml:space="preserve"> процесси чоң мааниге ээ.</w:t>
      </w:r>
      <w:r w:rsidR="00AD7FFB">
        <w:rPr>
          <w:sz w:val="26"/>
          <w:szCs w:val="26"/>
          <w:lang w:val="ky-KG"/>
        </w:rPr>
        <w:t xml:space="preserve"> </w:t>
      </w:r>
      <w:r w:rsidR="00F508B8">
        <w:rPr>
          <w:sz w:val="26"/>
          <w:szCs w:val="26"/>
          <w:lang w:val="ky-KG"/>
        </w:rPr>
        <w:t>5</w:t>
      </w:r>
      <w:r w:rsidR="00D555CC" w:rsidRPr="006B7A02">
        <w:rPr>
          <w:sz w:val="26"/>
          <w:szCs w:val="26"/>
          <w:lang w:val="ky-KG"/>
        </w:rPr>
        <w:t>-таблицада келтирилген</w:t>
      </w:r>
      <w:r w:rsidR="00003D15">
        <w:rPr>
          <w:sz w:val="26"/>
          <w:szCs w:val="26"/>
          <w:lang w:val="ky-KG"/>
        </w:rPr>
        <w:t xml:space="preserve"> </w:t>
      </w:r>
      <w:r w:rsidR="00D555CC" w:rsidRPr="006B7A02">
        <w:rPr>
          <w:sz w:val="26"/>
          <w:szCs w:val="26"/>
          <w:lang w:val="ky-KG"/>
        </w:rPr>
        <w:t>маалыматтар баардык</w:t>
      </w:r>
      <w:r w:rsidR="00003D15">
        <w:rPr>
          <w:sz w:val="26"/>
          <w:szCs w:val="26"/>
          <w:lang w:val="ky-KG"/>
        </w:rPr>
        <w:t xml:space="preserve"> </w:t>
      </w:r>
      <w:r w:rsidR="00D555CC" w:rsidRPr="006B7A02">
        <w:rPr>
          <w:sz w:val="26"/>
          <w:szCs w:val="26"/>
          <w:lang w:val="ky-KG"/>
        </w:rPr>
        <w:t xml:space="preserve">варианттарда </w:t>
      </w:r>
      <w:proofErr w:type="spellStart"/>
      <w:r w:rsidR="00D555CC" w:rsidRPr="006B7A02">
        <w:rPr>
          <w:sz w:val="26"/>
          <w:szCs w:val="26"/>
          <w:lang w:val="ky-KG"/>
        </w:rPr>
        <w:t>фосфордун</w:t>
      </w:r>
      <w:proofErr w:type="spellEnd"/>
      <w:r w:rsidR="00D555CC" w:rsidRPr="006B7A02">
        <w:rPr>
          <w:sz w:val="26"/>
          <w:szCs w:val="26"/>
          <w:lang w:val="ky-KG"/>
        </w:rPr>
        <w:t xml:space="preserve"> жана </w:t>
      </w:r>
      <w:proofErr w:type="spellStart"/>
      <w:r w:rsidR="00D555CC" w:rsidRPr="006B7A02">
        <w:rPr>
          <w:sz w:val="26"/>
          <w:szCs w:val="26"/>
          <w:lang w:val="ky-KG"/>
        </w:rPr>
        <w:t>нитраттардын</w:t>
      </w:r>
      <w:proofErr w:type="spellEnd"/>
      <w:r w:rsidR="00D555CC" w:rsidRPr="006B7A02">
        <w:rPr>
          <w:sz w:val="26"/>
          <w:szCs w:val="26"/>
          <w:lang w:val="ky-KG"/>
        </w:rPr>
        <w:t xml:space="preserve"> кыймылдуу формаларынын тутуму</w:t>
      </w:r>
      <w:r w:rsidR="00003D15">
        <w:rPr>
          <w:sz w:val="26"/>
          <w:szCs w:val="26"/>
          <w:lang w:val="ky-KG"/>
        </w:rPr>
        <w:t xml:space="preserve"> </w:t>
      </w:r>
      <w:r w:rsidR="00D555CC" w:rsidRPr="006B7A02">
        <w:rPr>
          <w:sz w:val="26"/>
          <w:szCs w:val="26"/>
          <w:lang w:val="ky-KG"/>
        </w:rPr>
        <w:t xml:space="preserve">вегетациянын </w:t>
      </w:r>
      <w:proofErr w:type="spellStart"/>
      <w:r w:rsidR="00D555CC" w:rsidRPr="006B7A02">
        <w:rPr>
          <w:sz w:val="26"/>
          <w:szCs w:val="26"/>
          <w:lang w:val="ky-KG"/>
        </w:rPr>
        <w:t>аягындагыга</w:t>
      </w:r>
      <w:proofErr w:type="spellEnd"/>
      <w:r w:rsidR="00D555CC" w:rsidRPr="006B7A02">
        <w:rPr>
          <w:sz w:val="26"/>
          <w:szCs w:val="26"/>
          <w:lang w:val="ky-KG"/>
        </w:rPr>
        <w:t xml:space="preserve"> караганда жазында </w:t>
      </w:r>
      <w:proofErr w:type="spellStart"/>
      <w:r w:rsidR="00D555CC" w:rsidRPr="006B7A02">
        <w:rPr>
          <w:sz w:val="26"/>
          <w:szCs w:val="26"/>
          <w:lang w:val="ky-KG"/>
        </w:rPr>
        <w:t>жогоруурак</w:t>
      </w:r>
      <w:proofErr w:type="spellEnd"/>
      <w:r w:rsidR="00D555CC" w:rsidRPr="006B7A02">
        <w:rPr>
          <w:sz w:val="26"/>
          <w:szCs w:val="26"/>
          <w:lang w:val="ky-KG"/>
        </w:rPr>
        <w:t xml:space="preserve"> болгонун</w:t>
      </w:r>
      <w:r w:rsidR="00003D15">
        <w:rPr>
          <w:sz w:val="26"/>
          <w:szCs w:val="26"/>
          <w:lang w:val="ky-KG"/>
        </w:rPr>
        <w:t xml:space="preserve"> </w:t>
      </w:r>
      <w:r w:rsidR="00D555CC" w:rsidRPr="006B7A02">
        <w:rPr>
          <w:sz w:val="26"/>
          <w:szCs w:val="26"/>
          <w:lang w:val="ky-KG"/>
        </w:rPr>
        <w:t>көрсөтүп турат, бул аларды</w:t>
      </w:r>
      <w:r w:rsidR="00003D15">
        <w:rPr>
          <w:sz w:val="26"/>
          <w:szCs w:val="26"/>
          <w:lang w:val="ky-KG"/>
        </w:rPr>
        <w:t xml:space="preserve"> </w:t>
      </w:r>
      <w:r w:rsidR="00D555CC" w:rsidRPr="006B7A02">
        <w:rPr>
          <w:sz w:val="26"/>
          <w:szCs w:val="26"/>
          <w:lang w:val="ky-KG"/>
        </w:rPr>
        <w:t xml:space="preserve">тамеки өсүмдүгү интенсивдүү керектегендиги менен байланышкан. Азоттун жана </w:t>
      </w:r>
      <w:proofErr w:type="spellStart"/>
      <w:r w:rsidR="00D555CC" w:rsidRPr="006B7A02">
        <w:rPr>
          <w:sz w:val="26"/>
          <w:szCs w:val="26"/>
          <w:lang w:val="ky-KG"/>
        </w:rPr>
        <w:t>фосфордун</w:t>
      </w:r>
      <w:proofErr w:type="spellEnd"/>
      <w:r w:rsidR="00D555CC" w:rsidRPr="006B7A02">
        <w:rPr>
          <w:sz w:val="26"/>
          <w:szCs w:val="26"/>
          <w:lang w:val="ky-KG"/>
        </w:rPr>
        <w:t xml:space="preserve"> кыймылдуу</w:t>
      </w:r>
      <w:r w:rsidR="00003D15">
        <w:rPr>
          <w:sz w:val="26"/>
          <w:szCs w:val="26"/>
          <w:lang w:val="ky-KG"/>
        </w:rPr>
        <w:t xml:space="preserve"> </w:t>
      </w:r>
      <w:r w:rsidR="00D555CC" w:rsidRPr="006B7A02">
        <w:rPr>
          <w:sz w:val="26"/>
          <w:szCs w:val="26"/>
          <w:lang w:val="ky-KG"/>
        </w:rPr>
        <w:t>формасынын жогорулоосу органикалык жер семирткичтери бар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="00D555CC" w:rsidRPr="006B7A02">
        <w:rPr>
          <w:sz w:val="26"/>
          <w:szCs w:val="26"/>
          <w:lang w:val="ky-KG"/>
        </w:rPr>
        <w:t>микрофлоранын</w:t>
      </w:r>
      <w:proofErr w:type="spellEnd"/>
      <w:r w:rsidR="00D555CC" w:rsidRPr="006B7A02">
        <w:rPr>
          <w:sz w:val="26"/>
          <w:szCs w:val="26"/>
          <w:lang w:val="ky-KG"/>
        </w:rPr>
        <w:t xml:space="preserve"> чоң массасын бергендигине байланыштуу кыртыштагы микробиологиялык активдүүлүгүнүн жогорулашы менен</w:t>
      </w:r>
      <w:r w:rsidR="00003D15">
        <w:rPr>
          <w:sz w:val="26"/>
          <w:szCs w:val="26"/>
          <w:lang w:val="ky-KG"/>
        </w:rPr>
        <w:t xml:space="preserve"> </w:t>
      </w:r>
      <w:r w:rsidR="00D555CC" w:rsidRPr="006B7A02">
        <w:rPr>
          <w:sz w:val="26"/>
          <w:szCs w:val="26"/>
          <w:lang w:val="ky-KG"/>
        </w:rPr>
        <w:t>байланышканы шексиз.</w:t>
      </w:r>
      <w:r w:rsidR="0029674D" w:rsidRPr="006B7A02">
        <w:rPr>
          <w:sz w:val="26"/>
          <w:szCs w:val="26"/>
          <w:lang w:val="ky-KG"/>
        </w:rPr>
        <w:t xml:space="preserve"> Эгилген тамекилердеги </w:t>
      </w:r>
      <w:proofErr w:type="spellStart"/>
      <w:r w:rsidR="0029674D" w:rsidRPr="006B7A02">
        <w:rPr>
          <w:sz w:val="26"/>
          <w:szCs w:val="26"/>
          <w:lang w:val="ky-KG"/>
        </w:rPr>
        <w:t>нитраттардын</w:t>
      </w:r>
      <w:proofErr w:type="spellEnd"/>
      <w:r w:rsidR="0029674D" w:rsidRPr="006B7A02">
        <w:rPr>
          <w:sz w:val="26"/>
          <w:szCs w:val="26"/>
          <w:lang w:val="ky-KG"/>
        </w:rPr>
        <w:t xml:space="preserve"> тутумуна жүргүзүлгөн байкоолордон сырткары ош</w:t>
      </w:r>
      <w:r w:rsidR="005B1C09" w:rsidRPr="006B7A02">
        <w:rPr>
          <w:sz w:val="26"/>
          <w:szCs w:val="26"/>
          <w:lang w:val="ky-KG"/>
        </w:rPr>
        <w:t>ондой эле которуштуруп себүүдөгү</w:t>
      </w:r>
      <w:r w:rsidR="00003D15">
        <w:rPr>
          <w:sz w:val="26"/>
          <w:szCs w:val="26"/>
          <w:lang w:val="ky-KG"/>
        </w:rPr>
        <w:t xml:space="preserve"> </w:t>
      </w:r>
      <w:r w:rsidR="0029674D" w:rsidRPr="006B7A02">
        <w:rPr>
          <w:sz w:val="26"/>
          <w:szCs w:val="26"/>
          <w:lang w:val="ky-KG"/>
        </w:rPr>
        <w:t>башка</w:t>
      </w:r>
      <w:r w:rsidR="00003D15">
        <w:rPr>
          <w:sz w:val="26"/>
          <w:szCs w:val="26"/>
          <w:lang w:val="ky-KG"/>
        </w:rPr>
        <w:t xml:space="preserve"> </w:t>
      </w:r>
      <w:r w:rsidR="0029674D" w:rsidRPr="006B7A02">
        <w:rPr>
          <w:sz w:val="26"/>
          <w:szCs w:val="26"/>
          <w:lang w:val="ky-KG"/>
        </w:rPr>
        <w:t xml:space="preserve">өсүмдүктөрдөгү </w:t>
      </w:r>
      <w:proofErr w:type="spellStart"/>
      <w:r w:rsidR="0029674D" w:rsidRPr="006B7A02">
        <w:rPr>
          <w:sz w:val="26"/>
          <w:szCs w:val="26"/>
          <w:lang w:val="ky-KG"/>
        </w:rPr>
        <w:t>нитраттардын</w:t>
      </w:r>
      <w:proofErr w:type="spellEnd"/>
      <w:r w:rsidR="0029674D" w:rsidRPr="006B7A02">
        <w:rPr>
          <w:sz w:val="26"/>
          <w:szCs w:val="26"/>
          <w:lang w:val="ky-KG"/>
        </w:rPr>
        <w:t xml:space="preserve"> топтолуусу из</w:t>
      </w:r>
      <w:r w:rsidR="005B1C09" w:rsidRPr="006B7A02">
        <w:rPr>
          <w:sz w:val="26"/>
          <w:szCs w:val="26"/>
          <w:lang w:val="ky-KG"/>
        </w:rPr>
        <w:t>илденди. Которуштуруп себүүлөрдө</w:t>
      </w:r>
      <w:r w:rsidR="0029674D" w:rsidRPr="006B7A02">
        <w:rPr>
          <w:sz w:val="26"/>
          <w:szCs w:val="26"/>
          <w:lang w:val="ky-KG"/>
        </w:rPr>
        <w:t xml:space="preserve"> </w:t>
      </w:r>
      <w:proofErr w:type="spellStart"/>
      <w:r w:rsidR="0029674D" w:rsidRPr="006B7A02">
        <w:rPr>
          <w:sz w:val="26"/>
          <w:szCs w:val="26"/>
          <w:lang w:val="ky-KG"/>
        </w:rPr>
        <w:t>нитраттык</w:t>
      </w:r>
      <w:proofErr w:type="spellEnd"/>
      <w:r w:rsidR="0029674D" w:rsidRPr="006B7A02">
        <w:rPr>
          <w:sz w:val="26"/>
          <w:szCs w:val="26"/>
          <w:lang w:val="ky-KG"/>
        </w:rPr>
        <w:t xml:space="preserve"> азоттун тутуму</w:t>
      </w:r>
      <w:r w:rsidR="00003D15">
        <w:rPr>
          <w:sz w:val="26"/>
          <w:szCs w:val="26"/>
          <w:lang w:val="ky-KG"/>
        </w:rPr>
        <w:t xml:space="preserve"> </w:t>
      </w:r>
      <w:r w:rsidR="0029674D" w:rsidRPr="006B7A02">
        <w:rPr>
          <w:sz w:val="26"/>
          <w:szCs w:val="26"/>
          <w:lang w:val="ky-KG"/>
        </w:rPr>
        <w:t>алмаштырылбастан</w:t>
      </w:r>
      <w:r w:rsidR="00003D15">
        <w:rPr>
          <w:sz w:val="26"/>
          <w:szCs w:val="26"/>
          <w:lang w:val="ky-KG"/>
        </w:rPr>
        <w:t xml:space="preserve"> </w:t>
      </w:r>
      <w:r w:rsidR="0029674D" w:rsidRPr="006B7A02">
        <w:rPr>
          <w:sz w:val="26"/>
          <w:szCs w:val="26"/>
          <w:lang w:val="ky-KG"/>
        </w:rPr>
        <w:t>өстүрүлгөн тамекиникине караганда жогорураак, бирок алардын топтолуу мүнөзү</w:t>
      </w:r>
      <w:r w:rsidR="00003D15">
        <w:rPr>
          <w:sz w:val="26"/>
          <w:szCs w:val="26"/>
          <w:lang w:val="ky-KG"/>
        </w:rPr>
        <w:t xml:space="preserve"> </w:t>
      </w:r>
      <w:r w:rsidR="0029674D" w:rsidRPr="006B7A02">
        <w:rPr>
          <w:sz w:val="26"/>
          <w:szCs w:val="26"/>
          <w:lang w:val="ky-KG"/>
        </w:rPr>
        <w:t>бир кыйла башкача экендиги аныкталды. Беде өстүрүлгөн талааларда NO</w:t>
      </w:r>
      <w:r w:rsidR="0029674D" w:rsidRPr="006B7A02">
        <w:rPr>
          <w:sz w:val="26"/>
          <w:szCs w:val="26"/>
          <w:vertAlign w:val="subscript"/>
          <w:lang w:val="ky-KG"/>
        </w:rPr>
        <w:t>3</w:t>
      </w:r>
      <w:r w:rsidR="0029674D" w:rsidRPr="006B7A02">
        <w:rPr>
          <w:sz w:val="26"/>
          <w:szCs w:val="26"/>
          <w:lang w:val="ky-KG"/>
        </w:rPr>
        <w:t>түн тутуму</w:t>
      </w:r>
      <w:r w:rsidR="00003D15">
        <w:rPr>
          <w:sz w:val="26"/>
          <w:szCs w:val="26"/>
          <w:lang w:val="ky-KG"/>
        </w:rPr>
        <w:t xml:space="preserve"> </w:t>
      </w:r>
      <w:r w:rsidR="0029674D" w:rsidRPr="006B7A02">
        <w:rPr>
          <w:sz w:val="26"/>
          <w:szCs w:val="26"/>
          <w:lang w:val="ky-KG"/>
        </w:rPr>
        <w:t xml:space="preserve">жазында кыртыштын 14,3-16,7 </w:t>
      </w:r>
      <w:proofErr w:type="spellStart"/>
      <w:r w:rsidR="0029674D" w:rsidRPr="006B7A02">
        <w:rPr>
          <w:sz w:val="26"/>
          <w:szCs w:val="26"/>
          <w:lang w:val="ky-KG"/>
        </w:rPr>
        <w:t>мг/кг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proofErr w:type="spellStart"/>
      <w:r w:rsidR="0029674D" w:rsidRPr="006B7A02">
        <w:rPr>
          <w:sz w:val="26"/>
          <w:szCs w:val="26"/>
          <w:lang w:val="ky-KG"/>
        </w:rPr>
        <w:t>га</w:t>
      </w:r>
      <w:proofErr w:type="spellEnd"/>
      <w:r w:rsidR="0029674D" w:rsidRPr="006B7A02">
        <w:rPr>
          <w:sz w:val="26"/>
          <w:szCs w:val="26"/>
          <w:lang w:val="ky-KG"/>
        </w:rPr>
        <w:t xml:space="preserve"> жеткен, ал эми вегетациянын аягына айдоо горизонтунда 9,8-10,0 </w:t>
      </w:r>
      <w:proofErr w:type="spellStart"/>
      <w:r w:rsidR="0029674D" w:rsidRPr="006B7A02">
        <w:rPr>
          <w:sz w:val="26"/>
          <w:szCs w:val="26"/>
          <w:lang w:val="ky-KG"/>
        </w:rPr>
        <w:t>мг/кг</w:t>
      </w:r>
      <w:proofErr w:type="spellEnd"/>
      <w:r w:rsidR="0029674D" w:rsidRPr="006B7A02">
        <w:rPr>
          <w:sz w:val="26"/>
          <w:szCs w:val="26"/>
          <w:lang w:val="ky-KG"/>
        </w:rPr>
        <w:t xml:space="preserve"> </w:t>
      </w:r>
      <w:proofErr w:type="spellStart"/>
      <w:r w:rsidR="0029674D" w:rsidRPr="006B7A02">
        <w:rPr>
          <w:sz w:val="26"/>
          <w:szCs w:val="26"/>
          <w:lang w:val="ky-KG"/>
        </w:rPr>
        <w:t>га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29674D" w:rsidRPr="006B7A02">
        <w:rPr>
          <w:sz w:val="26"/>
          <w:szCs w:val="26"/>
          <w:lang w:val="ky-KG"/>
        </w:rPr>
        <w:t>чейин төмөндөп кеткен.</w:t>
      </w:r>
    </w:p>
    <w:p w:rsidR="0029674D" w:rsidRPr="006B7A02" w:rsidRDefault="0029674D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Т</w:t>
      </w:r>
      <w:r w:rsidR="005B1C09" w:rsidRPr="006B7A02">
        <w:rPr>
          <w:sz w:val="26"/>
          <w:szCs w:val="26"/>
          <w:lang w:val="ky-KG"/>
        </w:rPr>
        <w:t>амекинин</w:t>
      </w:r>
      <w:r w:rsidR="00003D15">
        <w:rPr>
          <w:sz w:val="26"/>
          <w:szCs w:val="26"/>
          <w:lang w:val="ky-KG"/>
        </w:rPr>
        <w:t xml:space="preserve"> </w:t>
      </w:r>
      <w:r w:rsidR="005B1C09" w:rsidRPr="006B7A02">
        <w:rPr>
          <w:sz w:val="26"/>
          <w:szCs w:val="26"/>
          <w:lang w:val="ky-KG"/>
        </w:rPr>
        <w:t>которуштуруп себүүдө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өстүрүүдө жер семирткичтерди колдонуу кыртыштын асылдуулугунун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изилденип жаткан көрсөткүчтөрүнө оң таасир берет деп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жыйынтык чыг</w:t>
      </w:r>
      <w:r w:rsidR="005B1C09" w:rsidRPr="006B7A02">
        <w:rPr>
          <w:sz w:val="26"/>
          <w:szCs w:val="26"/>
          <w:lang w:val="ky-KG"/>
        </w:rPr>
        <w:t>арса болот. Которуштуруп себүүдө</w:t>
      </w:r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Pr="006B7A02">
        <w:rPr>
          <w:sz w:val="26"/>
          <w:szCs w:val="26"/>
          <w:lang w:val="ky-KG"/>
        </w:rPr>
        <w:t xml:space="preserve"> тутуму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0,020-0,028%га,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нитраттык</w:t>
      </w:r>
      <w:proofErr w:type="spellEnd"/>
      <w:r w:rsidRPr="006B7A02">
        <w:rPr>
          <w:sz w:val="26"/>
          <w:szCs w:val="26"/>
          <w:lang w:val="ky-KG"/>
        </w:rPr>
        <w:t xml:space="preserve"> азоттуку 5,3-8,2мг/кг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Pr="006B7A02">
        <w:rPr>
          <w:sz w:val="26"/>
          <w:szCs w:val="26"/>
          <w:lang w:val="ky-KG"/>
        </w:rPr>
        <w:t xml:space="preserve">, кыймылдуу фосфаттыкы 15,3-18,0мг/кг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Pr="006B7A02">
        <w:rPr>
          <w:sz w:val="26"/>
          <w:szCs w:val="26"/>
          <w:lang w:val="ky-KG"/>
        </w:rPr>
        <w:t xml:space="preserve"> жана алмашуу калийиники 12-92 </w:t>
      </w:r>
      <w:proofErr w:type="spellStart"/>
      <w:r w:rsidRPr="006B7A02">
        <w:rPr>
          <w:sz w:val="26"/>
          <w:szCs w:val="26"/>
          <w:lang w:val="ky-KG"/>
        </w:rPr>
        <w:t>мг/кг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Pr="006B7A02">
        <w:rPr>
          <w:sz w:val="26"/>
          <w:szCs w:val="26"/>
          <w:lang w:val="ky-KG"/>
        </w:rPr>
        <w:t xml:space="preserve"> көбөйтөт. Ар бир кийинки ротация менен N,Р, </w:t>
      </w:r>
      <w:proofErr w:type="spellStart"/>
      <w:r w:rsidRPr="006B7A02">
        <w:rPr>
          <w:sz w:val="26"/>
          <w:szCs w:val="26"/>
          <w:lang w:val="ky-KG"/>
        </w:rPr>
        <w:t>К</w:t>
      </w:r>
      <w:proofErr w:type="spellEnd"/>
      <w:r w:rsidRPr="006B7A02">
        <w:rPr>
          <w:sz w:val="26"/>
          <w:szCs w:val="26"/>
          <w:lang w:val="ky-KG"/>
        </w:rPr>
        <w:t xml:space="preserve"> тутумунун туруктуу </w:t>
      </w:r>
      <w:proofErr w:type="spellStart"/>
      <w:r w:rsidRPr="006B7A02">
        <w:rPr>
          <w:sz w:val="26"/>
          <w:szCs w:val="26"/>
          <w:lang w:val="ky-KG"/>
        </w:rPr>
        <w:t>жогорлоо</w:t>
      </w:r>
      <w:proofErr w:type="spellEnd"/>
      <w:r w:rsidRPr="006B7A02">
        <w:rPr>
          <w:sz w:val="26"/>
          <w:szCs w:val="26"/>
          <w:lang w:val="ky-KG"/>
        </w:rPr>
        <w:t xml:space="preserve"> тенденциясы байкалат.</w:t>
      </w:r>
    </w:p>
    <w:p w:rsidR="00444F97" w:rsidRPr="006B7A02" w:rsidRDefault="00F508B8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proofErr w:type="spellStart"/>
      <w:r>
        <w:rPr>
          <w:sz w:val="26"/>
          <w:szCs w:val="26"/>
          <w:lang w:val="ky-KG"/>
        </w:rPr>
        <w:t>5</w:t>
      </w:r>
      <w:r w:rsidR="007774B3" w:rsidRPr="006B7A02">
        <w:rPr>
          <w:sz w:val="26"/>
          <w:szCs w:val="26"/>
          <w:lang w:val="ky-KG"/>
        </w:rPr>
        <w:t>-т</w:t>
      </w:r>
      <w:r w:rsidR="00444F97" w:rsidRPr="006B7A02">
        <w:rPr>
          <w:sz w:val="26"/>
          <w:szCs w:val="26"/>
          <w:lang w:val="ky-KG"/>
        </w:rPr>
        <w:t>аблица</w:t>
      </w:r>
      <w:r w:rsidR="007774B3" w:rsidRPr="006B7A02">
        <w:rPr>
          <w:sz w:val="26"/>
          <w:szCs w:val="26"/>
          <w:lang w:val="ky-KG"/>
        </w:rPr>
        <w:t>.</w:t>
      </w:r>
      <w:r w:rsidR="00AD7FFB">
        <w:rPr>
          <w:sz w:val="26"/>
          <w:szCs w:val="26"/>
          <w:lang w:val="ky-KG"/>
        </w:rPr>
        <w:t>-</w:t>
      </w:r>
      <w:r w:rsidR="007774B3" w:rsidRPr="006B7A02">
        <w:rPr>
          <w:sz w:val="26"/>
          <w:szCs w:val="26"/>
          <w:lang w:val="ky-KG"/>
        </w:rPr>
        <w:t>Тамекинин</w:t>
      </w:r>
      <w:proofErr w:type="spellEnd"/>
      <w:r w:rsidR="007774B3" w:rsidRPr="006B7A02">
        <w:rPr>
          <w:sz w:val="26"/>
          <w:szCs w:val="26"/>
          <w:lang w:val="ky-KG"/>
        </w:rPr>
        <w:t xml:space="preserve"> алдындагы азыктандыруучу заттардын кыймылдуу формаларынын тутуму </w:t>
      </w:r>
      <w:r w:rsidR="00444F97" w:rsidRPr="006B7A02">
        <w:rPr>
          <w:sz w:val="26"/>
          <w:szCs w:val="26"/>
          <w:lang w:val="ky-KG"/>
        </w:rPr>
        <w:t>(</w:t>
      </w:r>
      <w:proofErr w:type="spellStart"/>
      <w:r w:rsidR="00444F97" w:rsidRPr="006B7A02">
        <w:rPr>
          <w:sz w:val="26"/>
          <w:szCs w:val="26"/>
          <w:lang w:val="ky-KG"/>
        </w:rPr>
        <w:t>мг/кг</w:t>
      </w:r>
      <w:proofErr w:type="spellEnd"/>
      <w:r w:rsidR="007774B3" w:rsidRPr="006B7A02">
        <w:rPr>
          <w:sz w:val="26"/>
          <w:szCs w:val="26"/>
          <w:lang w:val="ky-KG"/>
        </w:rPr>
        <w:t xml:space="preserve"> да</w:t>
      </w:r>
      <w:r w:rsidR="00444F97" w:rsidRPr="006B7A02">
        <w:rPr>
          <w:sz w:val="26"/>
          <w:szCs w:val="26"/>
          <w:lang w:val="ky-KG"/>
        </w:rPr>
        <w:t>)</w:t>
      </w:r>
    </w:p>
    <w:tbl>
      <w:tblPr>
        <w:tblW w:w="10031" w:type="dxa"/>
        <w:jc w:val="center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2"/>
        <w:gridCol w:w="1450"/>
        <w:gridCol w:w="1429"/>
        <w:gridCol w:w="876"/>
        <w:gridCol w:w="1058"/>
        <w:gridCol w:w="969"/>
        <w:gridCol w:w="969"/>
        <w:gridCol w:w="969"/>
        <w:gridCol w:w="997"/>
        <w:gridCol w:w="992"/>
      </w:tblGrid>
      <w:tr w:rsidR="00444F97" w:rsidRPr="008123C9" w:rsidTr="00AD7FFB">
        <w:trPr>
          <w:jc w:val="center"/>
        </w:trPr>
        <w:tc>
          <w:tcPr>
            <w:tcW w:w="322" w:type="dxa"/>
            <w:vMerge w:val="restart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8123C9">
              <w:rPr>
                <w:sz w:val="20"/>
                <w:szCs w:val="20"/>
                <w:lang w:val="ky-KG"/>
              </w:rPr>
              <w:t>Вар.</w:t>
            </w:r>
            <w:proofErr w:type="spellEnd"/>
          </w:p>
        </w:tc>
        <w:tc>
          <w:tcPr>
            <w:tcW w:w="2879" w:type="dxa"/>
            <w:gridSpan w:val="2"/>
            <w:vMerge w:val="restart"/>
          </w:tcPr>
          <w:p w:rsidR="00444F97" w:rsidRPr="008123C9" w:rsidRDefault="007774B3" w:rsidP="00AD7FFB">
            <w:pPr>
              <w:spacing w:after="0" w:line="240" w:lineRule="auto"/>
              <w:jc w:val="center"/>
              <w:rPr>
                <w:sz w:val="20"/>
                <w:szCs w:val="20"/>
                <w:lang w:val="ky-KG"/>
              </w:rPr>
            </w:pPr>
            <w:r>
              <w:rPr>
                <w:sz w:val="20"/>
                <w:szCs w:val="20"/>
                <w:lang w:val="ky-KG"/>
              </w:rPr>
              <w:t>Тажрыйбанын с</w:t>
            </w:r>
            <w:r w:rsidR="00444F97" w:rsidRPr="008123C9">
              <w:rPr>
                <w:sz w:val="20"/>
                <w:szCs w:val="20"/>
                <w:lang w:val="ky-KG"/>
              </w:rPr>
              <w:t>хема</w:t>
            </w:r>
            <w:r>
              <w:rPr>
                <w:sz w:val="20"/>
                <w:szCs w:val="20"/>
                <w:lang w:val="ky-KG"/>
              </w:rPr>
              <w:t>сы</w:t>
            </w:r>
          </w:p>
        </w:tc>
        <w:tc>
          <w:tcPr>
            <w:tcW w:w="876" w:type="dxa"/>
            <w:vMerge w:val="restart"/>
          </w:tcPr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</w:p>
          <w:p w:rsidR="00444F97" w:rsidRPr="008123C9" w:rsidRDefault="00444F97" w:rsidP="00AD7FFB">
            <w:pPr>
              <w:spacing w:after="0" w:line="240" w:lineRule="auto"/>
              <w:jc w:val="center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Горизонт, см</w:t>
            </w:r>
          </w:p>
        </w:tc>
        <w:tc>
          <w:tcPr>
            <w:tcW w:w="2027" w:type="dxa"/>
            <w:gridSpan w:val="2"/>
          </w:tcPr>
          <w:p w:rsidR="00444F97" w:rsidRPr="008123C9" w:rsidRDefault="00444F97" w:rsidP="00AD7FFB">
            <w:pPr>
              <w:spacing w:after="0" w:line="240" w:lineRule="auto"/>
              <w:jc w:val="center"/>
              <w:rPr>
                <w:sz w:val="20"/>
                <w:szCs w:val="20"/>
                <w:lang w:val="ky-KG"/>
              </w:rPr>
            </w:pPr>
            <w:proofErr w:type="spellStart"/>
            <w:r w:rsidRPr="008123C9">
              <w:rPr>
                <w:sz w:val="20"/>
                <w:szCs w:val="20"/>
                <w:lang w:val="ky-KG"/>
              </w:rPr>
              <w:t>Нитрат</w:t>
            </w:r>
            <w:r w:rsidR="007774B3">
              <w:rPr>
                <w:sz w:val="20"/>
                <w:szCs w:val="20"/>
                <w:lang w:val="ky-KG"/>
              </w:rPr>
              <w:t>туу</w:t>
            </w:r>
            <w:proofErr w:type="spellEnd"/>
            <w:r w:rsidRPr="008123C9">
              <w:rPr>
                <w:sz w:val="20"/>
                <w:szCs w:val="20"/>
                <w:lang w:val="ky-KG"/>
              </w:rPr>
              <w:t xml:space="preserve"> азот (</w:t>
            </w:r>
            <w:r w:rsidRPr="008123C9">
              <w:rPr>
                <w:sz w:val="20"/>
                <w:szCs w:val="20"/>
                <w:lang w:val="en-US"/>
              </w:rPr>
              <w:t>N</w:t>
            </w:r>
            <w:r w:rsidRPr="008123C9">
              <w:rPr>
                <w:sz w:val="20"/>
                <w:szCs w:val="20"/>
              </w:rPr>
              <w:t xml:space="preserve"> – </w:t>
            </w:r>
            <w:r w:rsidRPr="008123C9">
              <w:rPr>
                <w:sz w:val="20"/>
                <w:szCs w:val="20"/>
                <w:lang w:val="en-US"/>
              </w:rPr>
              <w:t>NO</w:t>
            </w:r>
            <w:r w:rsidRPr="008123C9">
              <w:rPr>
                <w:sz w:val="20"/>
                <w:szCs w:val="20"/>
                <w:vertAlign w:val="subscript"/>
              </w:rPr>
              <w:t>3</w:t>
            </w:r>
            <w:r w:rsidRPr="008123C9">
              <w:rPr>
                <w:sz w:val="20"/>
                <w:szCs w:val="20"/>
                <w:lang w:val="ky-KG"/>
              </w:rPr>
              <w:t>)</w:t>
            </w:r>
          </w:p>
        </w:tc>
        <w:tc>
          <w:tcPr>
            <w:tcW w:w="1938" w:type="dxa"/>
            <w:gridSpan w:val="2"/>
          </w:tcPr>
          <w:p w:rsidR="00444F97" w:rsidRPr="008123C9" w:rsidRDefault="007774B3" w:rsidP="00AD7F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>Кыймылдуу</w:t>
            </w:r>
            <w:r w:rsidR="00444F97" w:rsidRPr="008123C9">
              <w:rPr>
                <w:sz w:val="20"/>
                <w:szCs w:val="20"/>
              </w:rPr>
              <w:t xml:space="preserve"> фосфор (</w:t>
            </w:r>
            <w:r w:rsidR="00444F97" w:rsidRPr="008123C9">
              <w:rPr>
                <w:sz w:val="20"/>
                <w:szCs w:val="20"/>
                <w:lang w:val="en-US"/>
              </w:rPr>
              <w:t>P</w:t>
            </w:r>
            <w:r w:rsidR="00444F97" w:rsidRPr="008123C9">
              <w:rPr>
                <w:sz w:val="20"/>
                <w:szCs w:val="20"/>
                <w:vertAlign w:val="subscript"/>
              </w:rPr>
              <w:t>2</w:t>
            </w:r>
            <w:r w:rsidR="00444F97" w:rsidRPr="008123C9">
              <w:rPr>
                <w:sz w:val="20"/>
                <w:szCs w:val="20"/>
                <w:lang w:val="en-US"/>
              </w:rPr>
              <w:t>O</w:t>
            </w:r>
            <w:r w:rsidR="00444F97" w:rsidRPr="008123C9">
              <w:rPr>
                <w:sz w:val="20"/>
                <w:szCs w:val="20"/>
                <w:vertAlign w:val="subscript"/>
              </w:rPr>
              <w:t>5</w:t>
            </w:r>
            <w:r w:rsidR="00444F97" w:rsidRPr="008123C9">
              <w:rPr>
                <w:sz w:val="20"/>
                <w:szCs w:val="20"/>
              </w:rPr>
              <w:t>)</w:t>
            </w:r>
          </w:p>
        </w:tc>
        <w:tc>
          <w:tcPr>
            <w:tcW w:w="1989" w:type="dxa"/>
            <w:gridSpan w:val="2"/>
          </w:tcPr>
          <w:p w:rsidR="00444F97" w:rsidRPr="008123C9" w:rsidRDefault="007774B3" w:rsidP="00AD7FF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ky-KG"/>
              </w:rPr>
              <w:t xml:space="preserve">Алмашуу </w:t>
            </w:r>
            <w:r w:rsidR="00444F97" w:rsidRPr="008123C9">
              <w:rPr>
                <w:sz w:val="20"/>
                <w:szCs w:val="20"/>
              </w:rPr>
              <w:t>калий</w:t>
            </w:r>
            <w:proofErr w:type="spellStart"/>
            <w:r>
              <w:rPr>
                <w:sz w:val="20"/>
                <w:szCs w:val="20"/>
                <w:lang w:val="ky-KG"/>
              </w:rPr>
              <w:t>и</w:t>
            </w:r>
            <w:proofErr w:type="spellEnd"/>
            <w:r w:rsidR="00444F97" w:rsidRPr="008123C9">
              <w:rPr>
                <w:sz w:val="20"/>
                <w:szCs w:val="20"/>
              </w:rPr>
              <w:t xml:space="preserve"> (К</w:t>
            </w:r>
            <w:r w:rsidR="00444F97" w:rsidRPr="008123C9">
              <w:rPr>
                <w:sz w:val="20"/>
                <w:szCs w:val="20"/>
                <w:vertAlign w:val="subscript"/>
              </w:rPr>
              <w:t>2</w:t>
            </w:r>
            <w:r w:rsidR="00444F97" w:rsidRPr="008123C9">
              <w:rPr>
                <w:sz w:val="20"/>
                <w:szCs w:val="20"/>
              </w:rPr>
              <w:t>О)</w:t>
            </w:r>
          </w:p>
        </w:tc>
      </w:tr>
      <w:tr w:rsidR="00444F97" w:rsidRPr="008123C9" w:rsidTr="00AD7FFB">
        <w:trPr>
          <w:trHeight w:val="581"/>
          <w:jc w:val="center"/>
        </w:trPr>
        <w:tc>
          <w:tcPr>
            <w:tcW w:w="322" w:type="dxa"/>
            <w:vMerge/>
          </w:tcPr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</w:p>
        </w:tc>
        <w:tc>
          <w:tcPr>
            <w:tcW w:w="2879" w:type="dxa"/>
            <w:gridSpan w:val="2"/>
            <w:vMerge/>
          </w:tcPr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</w:p>
        </w:tc>
        <w:tc>
          <w:tcPr>
            <w:tcW w:w="876" w:type="dxa"/>
            <w:vMerge/>
          </w:tcPr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</w:p>
        </w:tc>
        <w:tc>
          <w:tcPr>
            <w:tcW w:w="1058" w:type="dxa"/>
          </w:tcPr>
          <w:p w:rsidR="00444F97" w:rsidRPr="006B6E49" w:rsidRDefault="007774B3" w:rsidP="007774B3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 w:rsidRPr="006B6E49">
              <w:rPr>
                <w:sz w:val="16"/>
                <w:szCs w:val="16"/>
                <w:lang w:val="ky-KG"/>
              </w:rPr>
              <w:t>В</w:t>
            </w:r>
            <w:r w:rsidR="00444F97" w:rsidRPr="006B6E49">
              <w:rPr>
                <w:sz w:val="16"/>
                <w:szCs w:val="16"/>
                <w:lang w:val="ky-KG"/>
              </w:rPr>
              <w:t>егетаци</w:t>
            </w:r>
            <w:r w:rsidRPr="006B6E49">
              <w:rPr>
                <w:sz w:val="16"/>
                <w:szCs w:val="16"/>
                <w:lang w:val="ky-KG"/>
              </w:rPr>
              <w:t>янын башталышы</w:t>
            </w:r>
          </w:p>
        </w:tc>
        <w:tc>
          <w:tcPr>
            <w:tcW w:w="969" w:type="dxa"/>
          </w:tcPr>
          <w:p w:rsidR="00444F97" w:rsidRPr="006B6E49" w:rsidRDefault="007774B3" w:rsidP="007774B3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 w:rsidRPr="006B6E49">
              <w:rPr>
                <w:sz w:val="16"/>
                <w:szCs w:val="16"/>
                <w:lang w:val="ky-KG"/>
              </w:rPr>
              <w:t>В</w:t>
            </w:r>
            <w:r w:rsidR="00444F97" w:rsidRPr="006B6E49">
              <w:rPr>
                <w:sz w:val="16"/>
                <w:szCs w:val="16"/>
                <w:lang w:val="ky-KG"/>
              </w:rPr>
              <w:t>егетаци</w:t>
            </w:r>
            <w:r w:rsidRPr="006B6E49">
              <w:rPr>
                <w:sz w:val="16"/>
                <w:szCs w:val="16"/>
                <w:lang w:val="ky-KG"/>
              </w:rPr>
              <w:t>янын аягы</w:t>
            </w:r>
          </w:p>
        </w:tc>
        <w:tc>
          <w:tcPr>
            <w:tcW w:w="969" w:type="dxa"/>
          </w:tcPr>
          <w:p w:rsidR="00444F97" w:rsidRPr="006B6E49" w:rsidRDefault="007774B3" w:rsidP="007774B3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 w:rsidRPr="006B6E49">
              <w:rPr>
                <w:sz w:val="16"/>
                <w:szCs w:val="16"/>
                <w:lang w:val="ky-KG"/>
              </w:rPr>
              <w:t>Вегетациянын баш</w:t>
            </w:r>
            <w:r w:rsidR="006B6E49">
              <w:rPr>
                <w:sz w:val="16"/>
                <w:szCs w:val="16"/>
                <w:lang w:val="ky-KG"/>
              </w:rPr>
              <w:t>-</w:t>
            </w:r>
            <w:r w:rsidRPr="006B6E49">
              <w:rPr>
                <w:sz w:val="16"/>
                <w:szCs w:val="16"/>
                <w:lang w:val="ky-KG"/>
              </w:rPr>
              <w:t>талышы</w:t>
            </w:r>
          </w:p>
        </w:tc>
        <w:tc>
          <w:tcPr>
            <w:tcW w:w="969" w:type="dxa"/>
          </w:tcPr>
          <w:p w:rsidR="00444F97" w:rsidRPr="006B6E49" w:rsidRDefault="007774B3" w:rsidP="007774B3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 w:rsidRPr="006B6E49">
              <w:rPr>
                <w:sz w:val="16"/>
                <w:szCs w:val="16"/>
                <w:lang w:val="ky-KG"/>
              </w:rPr>
              <w:t>Вегетациянын аягы</w:t>
            </w:r>
          </w:p>
        </w:tc>
        <w:tc>
          <w:tcPr>
            <w:tcW w:w="997" w:type="dxa"/>
          </w:tcPr>
          <w:p w:rsidR="00444F97" w:rsidRPr="006B6E49" w:rsidRDefault="007774B3" w:rsidP="007774B3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 w:rsidRPr="006B6E49">
              <w:rPr>
                <w:sz w:val="16"/>
                <w:szCs w:val="16"/>
                <w:lang w:val="ky-KG"/>
              </w:rPr>
              <w:t>Вегетациянын баш</w:t>
            </w:r>
            <w:r w:rsidR="006B6E49">
              <w:rPr>
                <w:sz w:val="16"/>
                <w:szCs w:val="16"/>
                <w:lang w:val="ky-KG"/>
              </w:rPr>
              <w:t>-</w:t>
            </w:r>
            <w:r w:rsidRPr="006B6E49">
              <w:rPr>
                <w:sz w:val="16"/>
                <w:szCs w:val="16"/>
                <w:lang w:val="ky-KG"/>
              </w:rPr>
              <w:t>талышы</w:t>
            </w:r>
          </w:p>
        </w:tc>
        <w:tc>
          <w:tcPr>
            <w:tcW w:w="992" w:type="dxa"/>
          </w:tcPr>
          <w:p w:rsidR="00444F97" w:rsidRPr="006B6E49" w:rsidRDefault="007774B3" w:rsidP="007774B3">
            <w:pPr>
              <w:spacing w:after="0" w:line="240" w:lineRule="auto"/>
              <w:jc w:val="both"/>
              <w:rPr>
                <w:sz w:val="16"/>
                <w:szCs w:val="16"/>
                <w:lang w:val="ky-KG"/>
              </w:rPr>
            </w:pPr>
            <w:r w:rsidRPr="006B6E49">
              <w:rPr>
                <w:sz w:val="16"/>
                <w:szCs w:val="16"/>
                <w:lang w:val="ky-KG"/>
              </w:rPr>
              <w:t>Вегетациянын аягы</w:t>
            </w:r>
          </w:p>
        </w:tc>
      </w:tr>
      <w:tr w:rsidR="00444F97" w:rsidRPr="008123C9" w:rsidTr="00AD7FFB">
        <w:trPr>
          <w:jc w:val="center"/>
        </w:trPr>
        <w:tc>
          <w:tcPr>
            <w:tcW w:w="322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</w:t>
            </w:r>
          </w:p>
        </w:tc>
        <w:tc>
          <w:tcPr>
            <w:tcW w:w="1450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8123C9">
              <w:rPr>
                <w:sz w:val="20"/>
                <w:szCs w:val="20"/>
                <w:lang w:val="ky-KG"/>
              </w:rPr>
              <w:t>Монокуль</w:t>
            </w:r>
            <w:r w:rsidR="00B56025">
              <w:rPr>
                <w:sz w:val="20"/>
                <w:szCs w:val="20"/>
                <w:lang w:val="ky-KG"/>
              </w:rPr>
              <w:t>-</w:t>
            </w:r>
            <w:r w:rsidRPr="008123C9">
              <w:rPr>
                <w:sz w:val="20"/>
                <w:szCs w:val="20"/>
                <w:lang w:val="ky-KG"/>
              </w:rPr>
              <w:t>тура</w:t>
            </w:r>
            <w:proofErr w:type="spellEnd"/>
            <w:r w:rsidRPr="008123C9">
              <w:rPr>
                <w:sz w:val="20"/>
                <w:szCs w:val="20"/>
                <w:lang w:val="ky-KG"/>
              </w:rPr>
              <w:t xml:space="preserve"> </w:t>
            </w:r>
          </w:p>
        </w:tc>
        <w:tc>
          <w:tcPr>
            <w:tcW w:w="1429" w:type="dxa"/>
          </w:tcPr>
          <w:p w:rsidR="00444F97" w:rsidRPr="008123C9" w:rsidRDefault="007774B3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>
              <w:rPr>
                <w:sz w:val="20"/>
                <w:szCs w:val="20"/>
                <w:lang w:val="ky-KG"/>
              </w:rPr>
              <w:t>Жер семирткичсиз</w:t>
            </w:r>
          </w:p>
        </w:tc>
        <w:tc>
          <w:tcPr>
            <w:tcW w:w="876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0-30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30-50</w:t>
            </w:r>
          </w:p>
        </w:tc>
        <w:tc>
          <w:tcPr>
            <w:tcW w:w="1058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8,5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6,3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4,8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4,5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30,3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23,0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30,0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19,2</w:t>
            </w:r>
          </w:p>
        </w:tc>
        <w:tc>
          <w:tcPr>
            <w:tcW w:w="997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212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200</w:t>
            </w:r>
          </w:p>
        </w:tc>
        <w:tc>
          <w:tcPr>
            <w:tcW w:w="992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220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187</w:t>
            </w:r>
          </w:p>
        </w:tc>
      </w:tr>
      <w:tr w:rsidR="00444F97" w:rsidRPr="008123C9" w:rsidTr="00AD7FFB">
        <w:trPr>
          <w:jc w:val="center"/>
        </w:trPr>
        <w:tc>
          <w:tcPr>
            <w:tcW w:w="322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</w:t>
            </w:r>
          </w:p>
        </w:tc>
        <w:tc>
          <w:tcPr>
            <w:tcW w:w="1450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8123C9">
              <w:rPr>
                <w:sz w:val="20"/>
                <w:szCs w:val="20"/>
                <w:lang w:val="ky-KG"/>
              </w:rPr>
              <w:t>Монокуль</w:t>
            </w:r>
            <w:r w:rsidR="00B56025">
              <w:rPr>
                <w:sz w:val="20"/>
                <w:szCs w:val="20"/>
                <w:lang w:val="ky-KG"/>
              </w:rPr>
              <w:t>-</w:t>
            </w:r>
            <w:r w:rsidRPr="008123C9">
              <w:rPr>
                <w:sz w:val="20"/>
                <w:szCs w:val="20"/>
                <w:lang w:val="ky-KG"/>
              </w:rPr>
              <w:t>тура</w:t>
            </w:r>
            <w:proofErr w:type="spellEnd"/>
          </w:p>
        </w:tc>
        <w:tc>
          <w:tcPr>
            <w:tcW w:w="142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123C9">
              <w:rPr>
                <w:sz w:val="20"/>
                <w:szCs w:val="20"/>
                <w:lang w:val="en-US"/>
              </w:rPr>
              <w:t>N</w:t>
            </w:r>
            <w:r w:rsidRPr="008123C9">
              <w:rPr>
                <w:sz w:val="20"/>
                <w:szCs w:val="20"/>
                <w:vertAlign w:val="subscript"/>
              </w:rPr>
              <w:t>120</w:t>
            </w:r>
            <w:r w:rsidRPr="008123C9">
              <w:rPr>
                <w:sz w:val="20"/>
                <w:szCs w:val="20"/>
                <w:lang w:val="en-US"/>
              </w:rPr>
              <w:t>P</w:t>
            </w:r>
            <w:r w:rsidRPr="008123C9">
              <w:rPr>
                <w:sz w:val="20"/>
                <w:szCs w:val="20"/>
                <w:vertAlign w:val="subscript"/>
              </w:rPr>
              <w:t>150</w:t>
            </w:r>
            <w:r w:rsidRPr="008123C9">
              <w:rPr>
                <w:sz w:val="20"/>
                <w:szCs w:val="20"/>
                <w:lang w:val="en-US"/>
              </w:rPr>
              <w:t>K</w:t>
            </w:r>
            <w:r w:rsidRPr="008123C9">
              <w:rPr>
                <w:sz w:val="20"/>
                <w:szCs w:val="20"/>
                <w:vertAlign w:val="subscript"/>
              </w:rPr>
              <w:t>60</w:t>
            </w:r>
          </w:p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</w:p>
        </w:tc>
        <w:tc>
          <w:tcPr>
            <w:tcW w:w="876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0-30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30-50</w:t>
            </w:r>
          </w:p>
        </w:tc>
        <w:tc>
          <w:tcPr>
            <w:tcW w:w="1058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8,2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7,4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6,9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5,1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51,0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28,0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47,6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23,0</w:t>
            </w:r>
          </w:p>
        </w:tc>
        <w:tc>
          <w:tcPr>
            <w:tcW w:w="997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246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195</w:t>
            </w:r>
          </w:p>
        </w:tc>
        <w:tc>
          <w:tcPr>
            <w:tcW w:w="992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203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183</w:t>
            </w:r>
          </w:p>
        </w:tc>
      </w:tr>
      <w:tr w:rsidR="00444F97" w:rsidRPr="008123C9" w:rsidTr="00AD7FFB">
        <w:trPr>
          <w:jc w:val="center"/>
        </w:trPr>
        <w:tc>
          <w:tcPr>
            <w:tcW w:w="322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3</w:t>
            </w:r>
          </w:p>
        </w:tc>
        <w:tc>
          <w:tcPr>
            <w:tcW w:w="1450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proofErr w:type="spellStart"/>
            <w:r w:rsidRPr="008123C9">
              <w:rPr>
                <w:sz w:val="20"/>
                <w:szCs w:val="20"/>
                <w:lang w:val="ky-KG"/>
              </w:rPr>
              <w:t>Монокуль</w:t>
            </w:r>
            <w:r w:rsidR="00B56025">
              <w:rPr>
                <w:sz w:val="20"/>
                <w:szCs w:val="20"/>
                <w:lang w:val="ky-KG"/>
              </w:rPr>
              <w:t>-</w:t>
            </w:r>
            <w:r w:rsidRPr="008123C9">
              <w:rPr>
                <w:sz w:val="20"/>
                <w:szCs w:val="20"/>
                <w:lang w:val="ky-KG"/>
              </w:rPr>
              <w:t>тура</w:t>
            </w:r>
            <w:proofErr w:type="spellEnd"/>
          </w:p>
        </w:tc>
        <w:tc>
          <w:tcPr>
            <w:tcW w:w="142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en-US"/>
              </w:rPr>
              <w:t>N</w:t>
            </w:r>
            <w:r w:rsidRPr="008123C9">
              <w:rPr>
                <w:sz w:val="20"/>
                <w:szCs w:val="20"/>
                <w:vertAlign w:val="subscript"/>
              </w:rPr>
              <w:t>120</w:t>
            </w:r>
            <w:r w:rsidRPr="008123C9">
              <w:rPr>
                <w:sz w:val="20"/>
                <w:szCs w:val="20"/>
                <w:lang w:val="en-US"/>
              </w:rPr>
              <w:t>P</w:t>
            </w:r>
            <w:r w:rsidRPr="008123C9">
              <w:rPr>
                <w:sz w:val="20"/>
                <w:szCs w:val="20"/>
                <w:vertAlign w:val="subscript"/>
              </w:rPr>
              <w:t>150</w:t>
            </w:r>
            <w:r w:rsidRPr="008123C9">
              <w:rPr>
                <w:sz w:val="20"/>
                <w:szCs w:val="20"/>
                <w:lang w:val="en-US"/>
              </w:rPr>
              <w:t>K</w:t>
            </w:r>
            <w:r w:rsidRPr="008123C9">
              <w:rPr>
                <w:sz w:val="20"/>
                <w:szCs w:val="20"/>
                <w:vertAlign w:val="subscript"/>
              </w:rPr>
              <w:t>60</w:t>
            </w:r>
            <w:r w:rsidRPr="008123C9">
              <w:rPr>
                <w:sz w:val="20"/>
                <w:szCs w:val="20"/>
              </w:rPr>
              <w:t xml:space="preserve">+30т. </w:t>
            </w:r>
            <w:r w:rsidR="007774B3">
              <w:rPr>
                <w:sz w:val="20"/>
                <w:szCs w:val="20"/>
                <w:lang w:val="ky-KG"/>
              </w:rPr>
              <w:t>кык</w:t>
            </w:r>
          </w:p>
        </w:tc>
        <w:tc>
          <w:tcPr>
            <w:tcW w:w="876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0-3030-50</w:t>
            </w:r>
          </w:p>
        </w:tc>
        <w:tc>
          <w:tcPr>
            <w:tcW w:w="1058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11,4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8,1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8,6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6,0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71,0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34,0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58,0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21,9</w:t>
            </w:r>
          </w:p>
        </w:tc>
        <w:tc>
          <w:tcPr>
            <w:tcW w:w="997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232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188</w:t>
            </w:r>
          </w:p>
        </w:tc>
        <w:tc>
          <w:tcPr>
            <w:tcW w:w="992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246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191</w:t>
            </w:r>
          </w:p>
        </w:tc>
      </w:tr>
      <w:tr w:rsidR="00444F97" w:rsidRPr="005E0BFD" w:rsidTr="00AD7FFB">
        <w:trPr>
          <w:trHeight w:val="1020"/>
          <w:jc w:val="center"/>
        </w:trPr>
        <w:tc>
          <w:tcPr>
            <w:tcW w:w="322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4</w:t>
            </w:r>
          </w:p>
        </w:tc>
        <w:tc>
          <w:tcPr>
            <w:tcW w:w="1450" w:type="dxa"/>
          </w:tcPr>
          <w:p w:rsidR="00444F97" w:rsidRPr="008123C9" w:rsidRDefault="00BB58A2" w:rsidP="00DA032E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>
              <w:rPr>
                <w:sz w:val="20"/>
                <w:szCs w:val="20"/>
                <w:lang w:val="ky-KG"/>
              </w:rPr>
              <w:t xml:space="preserve">Алты </w:t>
            </w:r>
            <w:proofErr w:type="spellStart"/>
            <w:r w:rsidR="007774B3">
              <w:rPr>
                <w:sz w:val="20"/>
                <w:szCs w:val="20"/>
                <w:lang w:val="ky-KG"/>
              </w:rPr>
              <w:t>талаа</w:t>
            </w:r>
            <w:r>
              <w:rPr>
                <w:sz w:val="20"/>
                <w:szCs w:val="20"/>
                <w:lang w:val="ky-KG"/>
              </w:rPr>
              <w:t>-</w:t>
            </w:r>
            <w:r w:rsidR="007774B3">
              <w:rPr>
                <w:sz w:val="20"/>
                <w:szCs w:val="20"/>
                <w:lang w:val="ky-KG"/>
              </w:rPr>
              <w:t>луу</w:t>
            </w:r>
            <w:proofErr w:type="spellEnd"/>
            <w:r w:rsidR="007774B3">
              <w:rPr>
                <w:sz w:val="20"/>
                <w:szCs w:val="20"/>
                <w:lang w:val="ky-KG"/>
              </w:rPr>
              <w:t xml:space="preserve"> которуш. </w:t>
            </w:r>
            <w:proofErr w:type="spellStart"/>
            <w:r w:rsidR="005E0BFD">
              <w:rPr>
                <w:sz w:val="20"/>
                <w:szCs w:val="20"/>
                <w:lang w:val="ky-KG"/>
              </w:rPr>
              <w:t>себүү</w:t>
            </w:r>
            <w:r w:rsidR="00255C24">
              <w:rPr>
                <w:sz w:val="20"/>
                <w:szCs w:val="20"/>
                <w:lang w:val="ky-KG"/>
              </w:rPr>
              <w:t>.</w:t>
            </w:r>
            <w:r w:rsidR="00444F97" w:rsidRPr="008123C9">
              <w:rPr>
                <w:sz w:val="20"/>
                <w:szCs w:val="20"/>
                <w:lang w:val="ky-KG"/>
              </w:rPr>
              <w:t>Т</w:t>
            </w:r>
            <w:r w:rsidR="00255C24">
              <w:rPr>
                <w:sz w:val="20"/>
                <w:szCs w:val="20"/>
                <w:lang w:val="ky-KG"/>
              </w:rPr>
              <w:t>амеки</w:t>
            </w:r>
            <w:proofErr w:type="spellEnd"/>
            <w:r w:rsidR="00255C24">
              <w:rPr>
                <w:sz w:val="20"/>
                <w:szCs w:val="20"/>
                <w:lang w:val="ky-KG"/>
              </w:rPr>
              <w:t xml:space="preserve"> </w:t>
            </w:r>
            <w:proofErr w:type="spellStart"/>
            <w:r w:rsidR="00255C24">
              <w:rPr>
                <w:sz w:val="20"/>
                <w:szCs w:val="20"/>
                <w:lang w:val="ky-KG"/>
              </w:rPr>
              <w:t>катмар</w:t>
            </w:r>
            <w:r>
              <w:rPr>
                <w:sz w:val="20"/>
                <w:szCs w:val="20"/>
                <w:lang w:val="ky-KG"/>
              </w:rPr>
              <w:t>.боюнч</w:t>
            </w:r>
            <w:proofErr w:type="spellEnd"/>
          </w:p>
        </w:tc>
        <w:tc>
          <w:tcPr>
            <w:tcW w:w="1429" w:type="dxa"/>
          </w:tcPr>
          <w:p w:rsidR="00444F97" w:rsidRPr="00255C24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255C24">
              <w:rPr>
                <w:sz w:val="20"/>
                <w:szCs w:val="20"/>
                <w:lang w:val="ky-KG"/>
              </w:rPr>
              <w:t>N</w:t>
            </w:r>
            <w:r w:rsidRPr="00255C24">
              <w:rPr>
                <w:sz w:val="20"/>
                <w:szCs w:val="20"/>
                <w:vertAlign w:val="subscript"/>
                <w:lang w:val="ky-KG"/>
              </w:rPr>
              <w:t>120</w:t>
            </w:r>
            <w:r w:rsidRPr="00255C24">
              <w:rPr>
                <w:sz w:val="20"/>
                <w:szCs w:val="20"/>
                <w:lang w:val="ky-KG"/>
              </w:rPr>
              <w:t>P</w:t>
            </w:r>
            <w:r w:rsidRPr="00255C24">
              <w:rPr>
                <w:sz w:val="20"/>
                <w:szCs w:val="20"/>
                <w:vertAlign w:val="subscript"/>
                <w:lang w:val="ky-KG"/>
              </w:rPr>
              <w:t>150</w:t>
            </w:r>
            <w:r w:rsidRPr="00255C24">
              <w:rPr>
                <w:sz w:val="20"/>
                <w:szCs w:val="20"/>
                <w:lang w:val="ky-KG"/>
              </w:rPr>
              <w:t>K</w:t>
            </w:r>
            <w:r w:rsidRPr="00255C24">
              <w:rPr>
                <w:sz w:val="20"/>
                <w:szCs w:val="20"/>
                <w:vertAlign w:val="subscript"/>
                <w:lang w:val="ky-KG"/>
              </w:rPr>
              <w:t>60</w:t>
            </w:r>
          </w:p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</w:p>
        </w:tc>
        <w:tc>
          <w:tcPr>
            <w:tcW w:w="876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0-30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30-50</w:t>
            </w:r>
          </w:p>
        </w:tc>
        <w:tc>
          <w:tcPr>
            <w:tcW w:w="1058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14,3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9,8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10,0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7,2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82,3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40,0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78,5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23,0</w:t>
            </w:r>
          </w:p>
        </w:tc>
        <w:tc>
          <w:tcPr>
            <w:tcW w:w="997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236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132</w:t>
            </w:r>
          </w:p>
        </w:tc>
        <w:tc>
          <w:tcPr>
            <w:tcW w:w="992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201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180</w:t>
            </w:r>
          </w:p>
        </w:tc>
      </w:tr>
      <w:tr w:rsidR="00444F97" w:rsidRPr="008123C9" w:rsidTr="00AD7FFB">
        <w:trPr>
          <w:jc w:val="center"/>
        </w:trPr>
        <w:tc>
          <w:tcPr>
            <w:tcW w:w="322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5</w:t>
            </w:r>
          </w:p>
        </w:tc>
        <w:tc>
          <w:tcPr>
            <w:tcW w:w="1450" w:type="dxa"/>
          </w:tcPr>
          <w:p w:rsidR="00444F97" w:rsidRPr="008123C9" w:rsidRDefault="00BB58A2" w:rsidP="00DA032E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>
              <w:rPr>
                <w:sz w:val="20"/>
                <w:szCs w:val="20"/>
                <w:lang w:val="ky-KG"/>
              </w:rPr>
              <w:t xml:space="preserve">Жети </w:t>
            </w:r>
            <w:proofErr w:type="spellStart"/>
            <w:r w:rsidR="00DA032E">
              <w:rPr>
                <w:sz w:val="20"/>
                <w:szCs w:val="20"/>
                <w:lang w:val="ky-KG"/>
              </w:rPr>
              <w:t>талаа</w:t>
            </w:r>
            <w:r>
              <w:rPr>
                <w:sz w:val="20"/>
                <w:szCs w:val="20"/>
                <w:lang w:val="ky-KG"/>
              </w:rPr>
              <w:t>-</w:t>
            </w:r>
            <w:r w:rsidR="005E0BFD">
              <w:rPr>
                <w:sz w:val="20"/>
                <w:szCs w:val="20"/>
                <w:lang w:val="ky-KG"/>
              </w:rPr>
              <w:t>луу</w:t>
            </w:r>
            <w:proofErr w:type="spellEnd"/>
            <w:r w:rsidR="005E0BFD">
              <w:rPr>
                <w:sz w:val="20"/>
                <w:szCs w:val="20"/>
                <w:lang w:val="ky-KG"/>
              </w:rPr>
              <w:t xml:space="preserve"> которуш. себүү</w:t>
            </w:r>
            <w:r w:rsidR="00DA032E" w:rsidRPr="008123C9">
              <w:rPr>
                <w:sz w:val="20"/>
                <w:szCs w:val="20"/>
                <w:lang w:val="ky-KG"/>
              </w:rPr>
              <w:t xml:space="preserve"> Т</w:t>
            </w:r>
            <w:r w:rsidR="00DA032E">
              <w:rPr>
                <w:sz w:val="20"/>
                <w:szCs w:val="20"/>
                <w:lang w:val="ky-KG"/>
              </w:rPr>
              <w:t>амеки 3-жыл</w:t>
            </w:r>
          </w:p>
        </w:tc>
        <w:tc>
          <w:tcPr>
            <w:tcW w:w="142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55C24">
              <w:rPr>
                <w:sz w:val="20"/>
                <w:szCs w:val="20"/>
                <w:lang w:val="ky-KG"/>
              </w:rPr>
              <w:t>N</w:t>
            </w:r>
            <w:r w:rsidRPr="00255C24">
              <w:rPr>
                <w:sz w:val="20"/>
                <w:szCs w:val="20"/>
                <w:vertAlign w:val="subscript"/>
                <w:lang w:val="ky-KG"/>
              </w:rPr>
              <w:t>120</w:t>
            </w:r>
            <w:r w:rsidRPr="008123C9">
              <w:rPr>
                <w:sz w:val="20"/>
                <w:szCs w:val="20"/>
                <w:lang w:val="en-US"/>
              </w:rPr>
              <w:t>P</w:t>
            </w:r>
            <w:r w:rsidRPr="008123C9">
              <w:rPr>
                <w:sz w:val="20"/>
                <w:szCs w:val="20"/>
                <w:vertAlign w:val="subscript"/>
              </w:rPr>
              <w:t>150</w:t>
            </w:r>
            <w:r w:rsidRPr="008123C9">
              <w:rPr>
                <w:sz w:val="20"/>
                <w:szCs w:val="20"/>
                <w:lang w:val="en-US"/>
              </w:rPr>
              <w:t>K</w:t>
            </w:r>
            <w:r w:rsidRPr="008123C9">
              <w:rPr>
                <w:sz w:val="20"/>
                <w:szCs w:val="20"/>
                <w:vertAlign w:val="subscript"/>
              </w:rPr>
              <w:t>60</w:t>
            </w:r>
          </w:p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</w:rPr>
            </w:pPr>
          </w:p>
        </w:tc>
        <w:tc>
          <w:tcPr>
            <w:tcW w:w="876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0-30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30-50</w:t>
            </w:r>
          </w:p>
        </w:tc>
        <w:tc>
          <w:tcPr>
            <w:tcW w:w="1058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14,3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9,1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10,3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7,0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85,0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32,0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75,0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25,0</w:t>
            </w:r>
          </w:p>
        </w:tc>
        <w:tc>
          <w:tcPr>
            <w:tcW w:w="997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304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192</w:t>
            </w:r>
          </w:p>
        </w:tc>
        <w:tc>
          <w:tcPr>
            <w:tcW w:w="992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260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172</w:t>
            </w:r>
          </w:p>
        </w:tc>
      </w:tr>
      <w:tr w:rsidR="00444F97" w:rsidRPr="005E0BFD" w:rsidTr="00AD7FFB">
        <w:trPr>
          <w:jc w:val="center"/>
        </w:trPr>
        <w:tc>
          <w:tcPr>
            <w:tcW w:w="322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6</w:t>
            </w:r>
          </w:p>
        </w:tc>
        <w:tc>
          <w:tcPr>
            <w:tcW w:w="1450" w:type="dxa"/>
          </w:tcPr>
          <w:p w:rsidR="00444F97" w:rsidRPr="008123C9" w:rsidRDefault="00BB58A2" w:rsidP="00DA032E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>
              <w:rPr>
                <w:sz w:val="20"/>
                <w:szCs w:val="20"/>
                <w:lang w:val="ky-KG"/>
              </w:rPr>
              <w:t xml:space="preserve">Сегиз </w:t>
            </w:r>
            <w:proofErr w:type="spellStart"/>
            <w:r w:rsidR="00DA032E">
              <w:rPr>
                <w:sz w:val="20"/>
                <w:szCs w:val="20"/>
                <w:lang w:val="ky-KG"/>
              </w:rPr>
              <w:t>талаа</w:t>
            </w:r>
            <w:r>
              <w:rPr>
                <w:sz w:val="20"/>
                <w:szCs w:val="20"/>
                <w:lang w:val="ky-KG"/>
              </w:rPr>
              <w:t>-</w:t>
            </w:r>
            <w:r w:rsidR="005E0BFD">
              <w:rPr>
                <w:sz w:val="20"/>
                <w:szCs w:val="20"/>
                <w:lang w:val="ky-KG"/>
              </w:rPr>
              <w:t>луу</w:t>
            </w:r>
            <w:proofErr w:type="spellEnd"/>
            <w:r w:rsidR="005E0BFD">
              <w:rPr>
                <w:sz w:val="20"/>
                <w:szCs w:val="20"/>
                <w:lang w:val="ky-KG"/>
              </w:rPr>
              <w:t xml:space="preserve"> которуш. себүү</w:t>
            </w:r>
            <w:r>
              <w:rPr>
                <w:sz w:val="20"/>
                <w:szCs w:val="20"/>
                <w:lang w:val="ky-KG"/>
              </w:rPr>
              <w:t>.</w:t>
            </w:r>
            <w:r w:rsidR="00DA032E" w:rsidRPr="008123C9">
              <w:rPr>
                <w:sz w:val="20"/>
                <w:szCs w:val="20"/>
                <w:lang w:val="ky-KG"/>
              </w:rPr>
              <w:t xml:space="preserve"> Т</w:t>
            </w:r>
            <w:r w:rsidR="00DA032E">
              <w:rPr>
                <w:sz w:val="20"/>
                <w:szCs w:val="20"/>
                <w:lang w:val="ky-KG"/>
              </w:rPr>
              <w:t xml:space="preserve">амеки катмардын </w:t>
            </w:r>
            <w:proofErr w:type="spellStart"/>
            <w:r w:rsidR="00DA032E">
              <w:rPr>
                <w:sz w:val="20"/>
                <w:szCs w:val="20"/>
                <w:lang w:val="ky-KG"/>
              </w:rPr>
              <w:t>оодарылмасы</w:t>
            </w:r>
            <w:proofErr w:type="spellEnd"/>
            <w:r w:rsidR="00DA032E">
              <w:rPr>
                <w:sz w:val="20"/>
                <w:szCs w:val="20"/>
                <w:lang w:val="ky-KG"/>
              </w:rPr>
              <w:t xml:space="preserve"> боюнча</w:t>
            </w:r>
          </w:p>
        </w:tc>
        <w:tc>
          <w:tcPr>
            <w:tcW w:w="1429" w:type="dxa"/>
          </w:tcPr>
          <w:p w:rsidR="00444F97" w:rsidRPr="00BB58A2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BB58A2">
              <w:rPr>
                <w:sz w:val="20"/>
                <w:szCs w:val="20"/>
                <w:lang w:val="ky-KG"/>
              </w:rPr>
              <w:t>N</w:t>
            </w:r>
            <w:r w:rsidRPr="00BB58A2">
              <w:rPr>
                <w:sz w:val="20"/>
                <w:szCs w:val="20"/>
                <w:vertAlign w:val="subscript"/>
                <w:lang w:val="ky-KG"/>
              </w:rPr>
              <w:t>120</w:t>
            </w:r>
            <w:r w:rsidRPr="00BB58A2">
              <w:rPr>
                <w:sz w:val="20"/>
                <w:szCs w:val="20"/>
                <w:lang w:val="ky-KG"/>
              </w:rPr>
              <w:t>P</w:t>
            </w:r>
            <w:r w:rsidRPr="00BB58A2">
              <w:rPr>
                <w:sz w:val="20"/>
                <w:szCs w:val="20"/>
                <w:vertAlign w:val="subscript"/>
                <w:lang w:val="ky-KG"/>
              </w:rPr>
              <w:t>150</w:t>
            </w:r>
            <w:r w:rsidRPr="00BB58A2">
              <w:rPr>
                <w:sz w:val="20"/>
                <w:szCs w:val="20"/>
                <w:lang w:val="ky-KG"/>
              </w:rPr>
              <w:t>K</w:t>
            </w:r>
            <w:r w:rsidRPr="00BB58A2">
              <w:rPr>
                <w:sz w:val="20"/>
                <w:szCs w:val="20"/>
                <w:vertAlign w:val="subscript"/>
                <w:lang w:val="ky-KG"/>
              </w:rPr>
              <w:t>60</w:t>
            </w:r>
          </w:p>
          <w:p w:rsidR="00444F97" w:rsidRPr="008123C9" w:rsidRDefault="00444F97" w:rsidP="00604374">
            <w:pPr>
              <w:spacing w:after="0" w:line="240" w:lineRule="auto"/>
              <w:ind w:firstLine="709"/>
              <w:jc w:val="both"/>
              <w:rPr>
                <w:sz w:val="20"/>
                <w:szCs w:val="20"/>
                <w:lang w:val="ky-KG"/>
              </w:rPr>
            </w:pPr>
          </w:p>
        </w:tc>
        <w:tc>
          <w:tcPr>
            <w:tcW w:w="876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0-30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30-50</w:t>
            </w:r>
          </w:p>
        </w:tc>
        <w:tc>
          <w:tcPr>
            <w:tcW w:w="1058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16,7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8,5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9,8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6,2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86,3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36,0</w:t>
            </w:r>
          </w:p>
        </w:tc>
        <w:tc>
          <w:tcPr>
            <w:tcW w:w="969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71,4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31,3</w:t>
            </w:r>
          </w:p>
        </w:tc>
        <w:tc>
          <w:tcPr>
            <w:tcW w:w="997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224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176</w:t>
            </w:r>
          </w:p>
        </w:tc>
        <w:tc>
          <w:tcPr>
            <w:tcW w:w="992" w:type="dxa"/>
          </w:tcPr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250</w:t>
            </w:r>
          </w:p>
          <w:p w:rsidR="00444F97" w:rsidRPr="008123C9" w:rsidRDefault="00444F97" w:rsidP="007774B3">
            <w:pPr>
              <w:spacing w:after="0" w:line="240" w:lineRule="auto"/>
              <w:jc w:val="both"/>
              <w:rPr>
                <w:sz w:val="20"/>
                <w:szCs w:val="20"/>
                <w:lang w:val="ky-KG"/>
              </w:rPr>
            </w:pPr>
            <w:r w:rsidRPr="008123C9">
              <w:rPr>
                <w:sz w:val="20"/>
                <w:szCs w:val="20"/>
                <w:lang w:val="ky-KG"/>
              </w:rPr>
              <w:t>165</w:t>
            </w:r>
          </w:p>
        </w:tc>
      </w:tr>
    </w:tbl>
    <w:p w:rsidR="0013206A" w:rsidRDefault="0013206A" w:rsidP="00604374">
      <w:pPr>
        <w:pStyle w:val="a3"/>
        <w:spacing w:line="240" w:lineRule="auto"/>
        <w:ind w:left="0" w:firstLine="709"/>
        <w:jc w:val="both"/>
        <w:rPr>
          <w:b/>
          <w:bCs/>
          <w:sz w:val="26"/>
          <w:szCs w:val="26"/>
          <w:lang w:val="en-US"/>
        </w:rPr>
      </w:pPr>
    </w:p>
    <w:p w:rsidR="00DF3997" w:rsidRPr="006B7A02" w:rsidRDefault="00444F97" w:rsidP="00AD7FFB">
      <w:pPr>
        <w:pStyle w:val="a3"/>
        <w:spacing w:line="240" w:lineRule="auto"/>
        <w:ind w:left="0" w:firstLine="709"/>
        <w:jc w:val="both"/>
        <w:rPr>
          <w:sz w:val="26"/>
          <w:szCs w:val="26"/>
          <w:lang w:val="ky-KG"/>
        </w:rPr>
      </w:pPr>
      <w:r w:rsidRPr="006B7A02">
        <w:rPr>
          <w:b/>
          <w:bCs/>
          <w:sz w:val="26"/>
          <w:szCs w:val="26"/>
          <w:lang w:val="ky-KG"/>
        </w:rPr>
        <w:t>4.4.</w:t>
      </w:r>
      <w:r w:rsidR="0029674D" w:rsidRPr="006B7A02">
        <w:rPr>
          <w:b/>
          <w:sz w:val="26"/>
          <w:szCs w:val="26"/>
          <w:lang w:val="ky-KG"/>
        </w:rPr>
        <w:t xml:space="preserve"> Кыртыштын</w:t>
      </w:r>
      <w:r w:rsidR="00003D15">
        <w:rPr>
          <w:b/>
          <w:sz w:val="26"/>
          <w:szCs w:val="26"/>
          <w:lang w:val="ky-KG"/>
        </w:rPr>
        <w:t xml:space="preserve"> </w:t>
      </w:r>
      <w:proofErr w:type="spellStart"/>
      <w:r w:rsidR="0029674D" w:rsidRPr="006B7A02">
        <w:rPr>
          <w:b/>
          <w:sz w:val="26"/>
          <w:szCs w:val="26"/>
          <w:lang w:val="ky-KG"/>
        </w:rPr>
        <w:t>агрофизикалык</w:t>
      </w:r>
      <w:proofErr w:type="spellEnd"/>
      <w:r w:rsidR="0029674D" w:rsidRPr="006B7A02">
        <w:rPr>
          <w:b/>
          <w:sz w:val="26"/>
          <w:szCs w:val="26"/>
          <w:lang w:val="ky-KG"/>
        </w:rPr>
        <w:t xml:space="preserve"> касиеттеринин өзгөрүүсү</w:t>
      </w:r>
      <w:r w:rsidR="00AD7FFB">
        <w:rPr>
          <w:b/>
          <w:sz w:val="26"/>
          <w:szCs w:val="26"/>
          <w:lang w:val="ky-KG"/>
        </w:rPr>
        <w:t xml:space="preserve">. </w:t>
      </w:r>
      <w:r w:rsidR="00DF3997" w:rsidRPr="006B7A02">
        <w:rPr>
          <w:sz w:val="26"/>
          <w:szCs w:val="26"/>
          <w:lang w:val="ky-KG"/>
        </w:rPr>
        <w:t>Анализдердин жыйынтыктары</w:t>
      </w:r>
      <w:r w:rsidR="00003D15">
        <w:rPr>
          <w:sz w:val="26"/>
          <w:szCs w:val="26"/>
          <w:lang w:val="ky-KG"/>
        </w:rPr>
        <w:t xml:space="preserve"> </w:t>
      </w:r>
      <w:r w:rsidR="00DF3997" w:rsidRPr="006B7A02">
        <w:rPr>
          <w:sz w:val="26"/>
          <w:szCs w:val="26"/>
          <w:lang w:val="ky-KG"/>
        </w:rPr>
        <w:t>кыртыштын агрегаттык</w:t>
      </w:r>
      <w:r w:rsidR="00003D15">
        <w:rPr>
          <w:sz w:val="26"/>
          <w:szCs w:val="26"/>
          <w:lang w:val="ky-KG"/>
        </w:rPr>
        <w:t xml:space="preserve"> </w:t>
      </w:r>
      <w:r w:rsidR="00DF3997" w:rsidRPr="006B7A02">
        <w:rPr>
          <w:sz w:val="26"/>
          <w:szCs w:val="26"/>
          <w:lang w:val="ky-KG"/>
        </w:rPr>
        <w:t>курамы асылдуулуктун</w:t>
      </w:r>
      <w:r w:rsidR="00003D15">
        <w:rPr>
          <w:sz w:val="26"/>
          <w:szCs w:val="26"/>
          <w:lang w:val="ky-KG"/>
        </w:rPr>
        <w:t xml:space="preserve"> </w:t>
      </w:r>
      <w:r w:rsidR="00DF3997" w:rsidRPr="006B7A02">
        <w:rPr>
          <w:sz w:val="26"/>
          <w:szCs w:val="26"/>
          <w:lang w:val="ky-KG"/>
        </w:rPr>
        <w:t xml:space="preserve">фонуна, кыртыштагы </w:t>
      </w:r>
      <w:r w:rsidR="00DF3997" w:rsidRPr="006B7A02">
        <w:rPr>
          <w:sz w:val="26"/>
          <w:szCs w:val="26"/>
          <w:lang w:val="ky-KG"/>
        </w:rPr>
        <w:lastRenderedPageBreak/>
        <w:t>органикалык заттын тутумуна жана башка көрсөткүчтөргө жараша өзгөрөөрүн белгилеп өтүүгө мүмкүнчүлүк берет. 10мм де</w:t>
      </w:r>
      <w:r w:rsidR="001E7DE5" w:rsidRPr="006B7A02">
        <w:rPr>
          <w:sz w:val="26"/>
          <w:szCs w:val="26"/>
          <w:lang w:val="ky-KG"/>
        </w:rPr>
        <w:t>н</w:t>
      </w:r>
      <w:r w:rsidR="00DF3997" w:rsidRPr="006B7A02">
        <w:rPr>
          <w:sz w:val="26"/>
          <w:szCs w:val="26"/>
          <w:lang w:val="ky-KG"/>
        </w:rPr>
        <w:t xml:space="preserve"> жана андан жогору болгон сууга бекем</w:t>
      </w:r>
      <w:r w:rsidR="00003D15">
        <w:rPr>
          <w:sz w:val="26"/>
          <w:szCs w:val="26"/>
          <w:lang w:val="ky-KG"/>
        </w:rPr>
        <w:t xml:space="preserve"> </w:t>
      </w:r>
      <w:r w:rsidR="00DF3997" w:rsidRPr="006B7A02">
        <w:rPr>
          <w:sz w:val="26"/>
          <w:szCs w:val="26"/>
          <w:lang w:val="ky-KG"/>
        </w:rPr>
        <w:t>агрегаттарда, тамекинин жер семирткич</w:t>
      </w:r>
      <w:r w:rsidR="00003D15">
        <w:rPr>
          <w:sz w:val="26"/>
          <w:szCs w:val="26"/>
          <w:lang w:val="ky-KG"/>
        </w:rPr>
        <w:t xml:space="preserve"> </w:t>
      </w:r>
      <w:r w:rsidR="00DF3997" w:rsidRPr="006B7A02">
        <w:rPr>
          <w:sz w:val="26"/>
          <w:szCs w:val="26"/>
          <w:lang w:val="ky-KG"/>
        </w:rPr>
        <w:t>берилбеген, алмаштырылбастан эгилген вариантында азыраак камтылган – 54,7%. Минералдык жер семирткичтерди берүүдө бул көрсөткүч 58,1%га чейин жогорулайт.</w:t>
      </w:r>
    </w:p>
    <w:p w:rsidR="003B155D" w:rsidRPr="006B7A02" w:rsidRDefault="003B155D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2-ротациянын аягында тандалып алынган кыртыштын үлгүлөрүнүн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анализдеринин жыйынтыктары кыртыштын түзүлүшүндө белгилүү бир өзгөрүүлөр болуп өткөнүн көрсөтүп турушат. Айтсак, тамекинин жер семирткич бербе</w:t>
      </w:r>
      <w:r w:rsidR="005E0BFD">
        <w:rPr>
          <w:sz w:val="26"/>
          <w:szCs w:val="26"/>
          <w:lang w:val="ky-KG"/>
        </w:rPr>
        <w:t>стен алмаштырбай өстүрүүдө себүү</w:t>
      </w:r>
      <w:r w:rsidRPr="006B7A02">
        <w:rPr>
          <w:sz w:val="26"/>
          <w:szCs w:val="26"/>
          <w:lang w:val="ky-KG"/>
        </w:rPr>
        <w:t xml:space="preserve"> гориз</w:t>
      </w:r>
      <w:r w:rsidR="005E0BFD">
        <w:rPr>
          <w:sz w:val="26"/>
          <w:szCs w:val="26"/>
          <w:lang w:val="ky-KG"/>
        </w:rPr>
        <w:t>онтунда да, себүү</w:t>
      </w:r>
      <w:r w:rsidRPr="006B7A02">
        <w:rPr>
          <w:sz w:val="26"/>
          <w:szCs w:val="26"/>
          <w:lang w:val="ky-KG"/>
        </w:rPr>
        <w:t xml:space="preserve"> астындагы горизонтто да көлөмдүк</w:t>
      </w:r>
      <w:r w:rsidR="00E146E8" w:rsidRPr="006B7A02">
        <w:rPr>
          <w:sz w:val="26"/>
          <w:szCs w:val="26"/>
          <w:lang w:val="ky-KG"/>
        </w:rPr>
        <w:t xml:space="preserve"> салмак 0,09-0,04г</w:t>
      </w:r>
      <w:r w:rsidRPr="006B7A02">
        <w:rPr>
          <w:sz w:val="26"/>
          <w:szCs w:val="26"/>
          <w:lang w:val="ky-KG"/>
        </w:rPr>
        <w:t>/см</w:t>
      </w:r>
      <w:r w:rsidRPr="006B7A02">
        <w:rPr>
          <w:sz w:val="26"/>
          <w:szCs w:val="26"/>
          <w:vertAlign w:val="superscript"/>
          <w:lang w:val="ky-KG"/>
        </w:rPr>
        <w:t>3</w:t>
      </w:r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Pr="006B7A02">
        <w:rPr>
          <w:sz w:val="26"/>
          <w:szCs w:val="26"/>
          <w:lang w:val="ky-KG"/>
        </w:rPr>
        <w:t xml:space="preserve"> жогорулаган (</w:t>
      </w:r>
      <w:proofErr w:type="spellStart"/>
      <w:r w:rsidRPr="006B7A02">
        <w:rPr>
          <w:sz w:val="26"/>
          <w:szCs w:val="26"/>
          <w:lang w:val="ky-KG"/>
        </w:rPr>
        <w:t>1-вар</w:t>
      </w:r>
      <w:proofErr w:type="spellEnd"/>
      <w:r w:rsidRPr="006B7A02">
        <w:rPr>
          <w:sz w:val="26"/>
          <w:szCs w:val="26"/>
          <w:lang w:val="ky-KG"/>
        </w:rPr>
        <w:t>.). Минералдык жер семирткичтерди бергенде кыртыштын тыгыздыгы 0,05-0,03г/см</w:t>
      </w:r>
      <w:r w:rsidRPr="006B7A02">
        <w:rPr>
          <w:sz w:val="26"/>
          <w:szCs w:val="26"/>
          <w:vertAlign w:val="superscript"/>
          <w:lang w:val="ky-KG"/>
        </w:rPr>
        <w:t>3</w:t>
      </w:r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Pr="006B7A02">
        <w:rPr>
          <w:sz w:val="26"/>
          <w:szCs w:val="26"/>
          <w:lang w:val="ky-KG"/>
        </w:rPr>
        <w:t xml:space="preserve"> өскөн (</w:t>
      </w:r>
      <w:proofErr w:type="spellStart"/>
      <w:r w:rsidRPr="006B7A02">
        <w:rPr>
          <w:sz w:val="26"/>
          <w:szCs w:val="26"/>
          <w:lang w:val="ky-KG"/>
        </w:rPr>
        <w:t>2-вар</w:t>
      </w:r>
      <w:proofErr w:type="spellEnd"/>
      <w:r w:rsidRPr="006B7A02">
        <w:rPr>
          <w:sz w:val="26"/>
          <w:szCs w:val="26"/>
          <w:lang w:val="ky-KG"/>
        </w:rPr>
        <w:t>.), ал эми органикалык жер семирткичтерди жыл сайын колдонууда (</w:t>
      </w:r>
      <w:proofErr w:type="spellStart"/>
      <w:r w:rsidRPr="006B7A02">
        <w:rPr>
          <w:sz w:val="26"/>
          <w:szCs w:val="26"/>
          <w:lang w:val="ky-KG"/>
        </w:rPr>
        <w:t>3-вар</w:t>
      </w:r>
      <w:proofErr w:type="spellEnd"/>
      <w:r w:rsidRPr="006B7A02">
        <w:rPr>
          <w:sz w:val="26"/>
          <w:szCs w:val="26"/>
          <w:lang w:val="ky-KG"/>
        </w:rPr>
        <w:t xml:space="preserve">.) </w:t>
      </w:r>
      <w:r w:rsidR="00E146E8" w:rsidRPr="006B7A02">
        <w:rPr>
          <w:sz w:val="26"/>
          <w:szCs w:val="26"/>
          <w:lang w:val="ky-KG"/>
        </w:rPr>
        <w:t>0-30см горизонтунда 0,05г</w:t>
      </w:r>
      <w:r w:rsidRPr="006B7A02">
        <w:rPr>
          <w:sz w:val="26"/>
          <w:szCs w:val="26"/>
          <w:lang w:val="ky-KG"/>
        </w:rPr>
        <w:t>/см</w:t>
      </w:r>
      <w:r w:rsidRPr="006B7A02">
        <w:rPr>
          <w:sz w:val="26"/>
          <w:szCs w:val="26"/>
          <w:vertAlign w:val="superscript"/>
          <w:lang w:val="ky-KG"/>
        </w:rPr>
        <w:t>3</w:t>
      </w:r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Pr="006B7A02">
        <w:rPr>
          <w:sz w:val="26"/>
          <w:szCs w:val="26"/>
          <w:lang w:val="ky-KG"/>
        </w:rPr>
        <w:t xml:space="preserve"> азайган, бул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органиканын</w:t>
      </w:r>
      <w:proofErr w:type="spellEnd"/>
      <w:r w:rsidRPr="006B7A02">
        <w:rPr>
          <w:sz w:val="26"/>
          <w:szCs w:val="26"/>
          <w:lang w:val="ky-KG"/>
        </w:rPr>
        <w:t xml:space="preserve"> кыртыштын тыгыздыгына оң таасири жөнүндө кабар берет.</w:t>
      </w:r>
    </w:p>
    <w:p w:rsidR="003B155D" w:rsidRPr="006B7A02" w:rsidRDefault="005B1C09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Которуштуруп себүүлөрдө</w:t>
      </w:r>
      <w:r w:rsidR="00003D15">
        <w:rPr>
          <w:sz w:val="26"/>
          <w:szCs w:val="26"/>
          <w:lang w:val="ky-KG"/>
        </w:rPr>
        <w:t xml:space="preserve"> </w:t>
      </w:r>
      <w:r w:rsidR="003B155D" w:rsidRPr="006B7A02">
        <w:rPr>
          <w:sz w:val="26"/>
          <w:szCs w:val="26"/>
          <w:lang w:val="ky-KG"/>
        </w:rPr>
        <w:t>эки ротация ичинде көлөмдүк салмак дээрлик өзгөргөн эмес</w:t>
      </w:r>
      <w:r w:rsidR="00003D15">
        <w:rPr>
          <w:sz w:val="26"/>
          <w:szCs w:val="26"/>
          <w:lang w:val="ky-KG"/>
        </w:rPr>
        <w:t xml:space="preserve"> </w:t>
      </w:r>
      <w:r w:rsidR="003B155D"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="003B155D" w:rsidRPr="006B7A02">
        <w:rPr>
          <w:sz w:val="26"/>
          <w:szCs w:val="26"/>
          <w:lang w:val="ky-KG"/>
        </w:rPr>
        <w:t>ал гана эмес кыртыштын тыгыздыгы жок боло баштаганы байкалган. Эң</w:t>
      </w:r>
      <w:r w:rsidR="00003D15">
        <w:rPr>
          <w:sz w:val="26"/>
          <w:szCs w:val="26"/>
          <w:lang w:val="ky-KG"/>
        </w:rPr>
        <w:t xml:space="preserve"> </w:t>
      </w:r>
      <w:r w:rsidR="003B155D" w:rsidRPr="006B7A02">
        <w:rPr>
          <w:sz w:val="26"/>
          <w:szCs w:val="26"/>
          <w:lang w:val="ky-KG"/>
        </w:rPr>
        <w:t xml:space="preserve">аз көлөмдүк салмак </w:t>
      </w:r>
      <w:r w:rsidR="00E146E8" w:rsidRPr="006B7A02">
        <w:rPr>
          <w:sz w:val="26"/>
          <w:szCs w:val="26"/>
          <w:lang w:val="ky-KG"/>
        </w:rPr>
        <w:t>(1,27-1,31г</w:t>
      </w:r>
      <w:r w:rsidR="003B155D" w:rsidRPr="006B7A02">
        <w:rPr>
          <w:sz w:val="26"/>
          <w:szCs w:val="26"/>
          <w:lang w:val="ky-KG"/>
        </w:rPr>
        <w:t>/см</w:t>
      </w:r>
      <w:r w:rsidR="003B155D" w:rsidRPr="006B7A02">
        <w:rPr>
          <w:sz w:val="26"/>
          <w:szCs w:val="26"/>
          <w:vertAlign w:val="superscript"/>
          <w:lang w:val="ky-KG"/>
        </w:rPr>
        <w:t>3</w:t>
      </w:r>
      <w:r w:rsidR="003B155D" w:rsidRPr="006B7A02">
        <w:rPr>
          <w:sz w:val="26"/>
          <w:szCs w:val="26"/>
          <w:lang w:val="ky-KG"/>
        </w:rPr>
        <w:t>) сег</w:t>
      </w:r>
      <w:r w:rsidRPr="006B7A02">
        <w:rPr>
          <w:sz w:val="26"/>
          <w:szCs w:val="26"/>
          <w:lang w:val="ky-KG"/>
        </w:rPr>
        <w:t>из талаалык которуштуруп себүүлөрдө</w:t>
      </w:r>
      <w:r w:rsidR="00003D15">
        <w:rPr>
          <w:sz w:val="26"/>
          <w:szCs w:val="26"/>
          <w:lang w:val="ky-KG"/>
        </w:rPr>
        <w:t xml:space="preserve"> </w:t>
      </w:r>
      <w:r w:rsidR="003B155D" w:rsidRPr="006B7A02">
        <w:rPr>
          <w:sz w:val="26"/>
          <w:szCs w:val="26"/>
          <w:lang w:val="ky-KG"/>
        </w:rPr>
        <w:t>болгон, бул жерде тамекинин салыштырма салмагы 25%</w:t>
      </w:r>
      <w:r w:rsidRPr="006B7A02">
        <w:rPr>
          <w:sz w:val="26"/>
          <w:szCs w:val="26"/>
          <w:lang w:val="ky-KG"/>
        </w:rPr>
        <w:t>ды түзөт. Которуштуруп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себүүнүн</w:t>
      </w:r>
      <w:r w:rsidR="00003D15">
        <w:rPr>
          <w:sz w:val="26"/>
          <w:szCs w:val="26"/>
          <w:lang w:val="ky-KG"/>
        </w:rPr>
        <w:t xml:space="preserve"> </w:t>
      </w:r>
      <w:r w:rsidR="003B155D" w:rsidRPr="006B7A02">
        <w:rPr>
          <w:sz w:val="26"/>
          <w:szCs w:val="26"/>
          <w:lang w:val="ky-KG"/>
        </w:rPr>
        <w:t>ротациясында буурчак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="003B155D" w:rsidRPr="006B7A02">
        <w:rPr>
          <w:sz w:val="26"/>
          <w:szCs w:val="26"/>
          <w:lang w:val="ky-KG"/>
        </w:rPr>
        <w:t>сидералдуу</w:t>
      </w:r>
      <w:proofErr w:type="spellEnd"/>
      <w:r w:rsidR="003B155D" w:rsidRPr="006B7A02">
        <w:rPr>
          <w:sz w:val="26"/>
          <w:szCs w:val="26"/>
          <w:lang w:val="ky-KG"/>
        </w:rPr>
        <w:t xml:space="preserve"> жер семирткичке оронуп алгандыктан, бул кыртыштын тыгыздыгынын азайышына алып келет.</w:t>
      </w:r>
    </w:p>
    <w:p w:rsidR="003B155D" w:rsidRPr="006B7A02" w:rsidRDefault="005B1C09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Демек, которуштуруп себүүдө</w:t>
      </w:r>
      <w:r w:rsidR="003B155D" w:rsidRPr="006B7A02">
        <w:rPr>
          <w:sz w:val="26"/>
          <w:szCs w:val="26"/>
          <w:lang w:val="ky-KG"/>
        </w:rPr>
        <w:t xml:space="preserve"> кыртыш тамекини узак убакыт бою алмаштырбастан эгип өстүргөнгө салыштырмалуу азыраак тыгыздалган боюнча калат. Бул тамекинин тамыр системасынын жакшы өсүшүнө, азыктандыруу элементтерин бир кыйла эффективдүүр</w:t>
      </w:r>
      <w:r w:rsidR="001E7DE5" w:rsidRPr="006B7A02">
        <w:rPr>
          <w:sz w:val="26"/>
          <w:szCs w:val="26"/>
          <w:lang w:val="ky-KG"/>
        </w:rPr>
        <w:t>ө</w:t>
      </w:r>
      <w:r w:rsidR="003B155D" w:rsidRPr="006B7A02">
        <w:rPr>
          <w:sz w:val="26"/>
          <w:szCs w:val="26"/>
          <w:lang w:val="ky-KG"/>
        </w:rPr>
        <w:t>өк пайдаланууга жана түшүмдүүлүктүн жогорулашына түрткү берет.</w:t>
      </w:r>
    </w:p>
    <w:p w:rsidR="005569B1" w:rsidRPr="006B7A02" w:rsidRDefault="005569B1" w:rsidP="003C6941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4.5. Өсүмдүктөрдүн</w:t>
      </w:r>
      <w:r w:rsidR="005B1C09" w:rsidRPr="006B7A02">
        <w:rPr>
          <w:b/>
          <w:sz w:val="26"/>
          <w:szCs w:val="26"/>
          <w:lang w:val="ky-KG"/>
        </w:rPr>
        <w:t xml:space="preserve"> которуштуруп себүүдөгү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жемиштүүлүгү</w:t>
      </w:r>
      <w:r w:rsidR="00AD7FFB">
        <w:rPr>
          <w:b/>
          <w:sz w:val="26"/>
          <w:szCs w:val="26"/>
          <w:lang w:val="ky-KG"/>
        </w:rPr>
        <w:t>.</w:t>
      </w:r>
      <w:r w:rsidRPr="006B7A02">
        <w:rPr>
          <w:sz w:val="26"/>
          <w:szCs w:val="26"/>
          <w:lang w:val="ky-KG"/>
        </w:rPr>
        <w:t xml:space="preserve"> Биздин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изилдөөлөрдө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беденин, жүгөрүнүн, күздүк буудайдын, буурчактын өсүүсү жана өнүгүүсү изилденди,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ошондой эле алардын </w:t>
      </w:r>
      <w:proofErr w:type="spellStart"/>
      <w:r w:rsidRPr="006B7A02">
        <w:rPr>
          <w:sz w:val="26"/>
          <w:szCs w:val="26"/>
          <w:lang w:val="ky-KG"/>
        </w:rPr>
        <w:t>жемиштүүлүгу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аныкталды.</w:t>
      </w:r>
      <w:r w:rsidR="005B1C09" w:rsidRPr="006B7A02">
        <w:rPr>
          <w:sz w:val="26"/>
          <w:szCs w:val="26"/>
          <w:lang w:val="ky-KG"/>
        </w:rPr>
        <w:t>Которуштуруп</w:t>
      </w:r>
      <w:proofErr w:type="spellEnd"/>
      <w:r w:rsidR="005B1C09" w:rsidRPr="006B7A02">
        <w:rPr>
          <w:sz w:val="26"/>
          <w:szCs w:val="26"/>
          <w:lang w:val="ky-KG"/>
        </w:rPr>
        <w:t xml:space="preserve"> себүүлөрдө</w:t>
      </w:r>
      <w:r w:rsidRPr="006B7A02">
        <w:rPr>
          <w:sz w:val="26"/>
          <w:szCs w:val="26"/>
          <w:lang w:val="ky-KG"/>
        </w:rPr>
        <w:t xml:space="preserve"> беденин түшүмү төмөнкүдөй болду: 2 жылдык беденин кургак массасы – 197 </w:t>
      </w:r>
      <w:proofErr w:type="spellStart"/>
      <w:r w:rsidRPr="006B7A02">
        <w:rPr>
          <w:sz w:val="26"/>
          <w:szCs w:val="26"/>
          <w:lang w:val="ky-KG"/>
        </w:rPr>
        <w:t>ц/га</w:t>
      </w:r>
      <w:proofErr w:type="spellEnd"/>
      <w:r w:rsidRPr="006B7A02">
        <w:rPr>
          <w:sz w:val="26"/>
          <w:szCs w:val="26"/>
          <w:lang w:val="ky-KG"/>
        </w:rPr>
        <w:t xml:space="preserve">, 3 жылдык беденики – 206,8 </w:t>
      </w:r>
      <w:proofErr w:type="spellStart"/>
      <w:r w:rsidRPr="006B7A02">
        <w:rPr>
          <w:sz w:val="26"/>
          <w:szCs w:val="26"/>
          <w:lang w:val="ky-KG"/>
        </w:rPr>
        <w:t>ц/га.</w:t>
      </w:r>
      <w:proofErr w:type="spellEnd"/>
    </w:p>
    <w:p w:rsidR="00A65466" w:rsidRPr="006B7A02" w:rsidRDefault="005569B1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Которуштуруп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себүүдөгү жүгөрү – тоюттардын эң маанилүү булактарынын бири. Анын баалуулугу тоют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бирдиктеринин жогору тутуму менен аныкталат. Ал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кыртышта гектарына 52,5-67,7 центнерге чейин </w:t>
      </w:r>
      <w:r w:rsidR="00A65466" w:rsidRPr="006B7A02">
        <w:rPr>
          <w:sz w:val="26"/>
          <w:szCs w:val="26"/>
          <w:lang w:val="ky-KG"/>
        </w:rPr>
        <w:t xml:space="preserve">тамыр жана эгин калдыктарын </w:t>
      </w:r>
      <w:r w:rsidRPr="006B7A02">
        <w:rPr>
          <w:sz w:val="26"/>
          <w:szCs w:val="26"/>
          <w:lang w:val="ky-KG"/>
        </w:rPr>
        <w:t>калтырат. Бул сандын 20-25%ын эгиндик калдыктар түзөт. Тамыр</w:t>
      </w:r>
      <w:r w:rsidR="003C28FF">
        <w:rPr>
          <w:sz w:val="26"/>
          <w:szCs w:val="26"/>
          <w:lang w:val="ky-KG"/>
        </w:rPr>
        <w:t>дык массанын 95%дан өйдөсү себүү</w:t>
      </w:r>
      <w:r w:rsidRPr="006B7A02">
        <w:rPr>
          <w:sz w:val="26"/>
          <w:szCs w:val="26"/>
          <w:lang w:val="ky-KG"/>
        </w:rPr>
        <w:t xml:space="preserve"> горизонтунда </w:t>
      </w:r>
      <w:proofErr w:type="spellStart"/>
      <w:r w:rsidRPr="006B7A02">
        <w:rPr>
          <w:sz w:val="26"/>
          <w:szCs w:val="26"/>
          <w:lang w:val="ky-KG"/>
        </w:rPr>
        <w:t>жайгашат(</w:t>
      </w:r>
      <w:r w:rsidR="00A65466" w:rsidRPr="006B7A02">
        <w:rPr>
          <w:sz w:val="26"/>
          <w:szCs w:val="26"/>
          <w:lang w:val="ky-KG"/>
        </w:rPr>
        <w:t>Кузнецов</w:t>
      </w:r>
      <w:proofErr w:type="spellEnd"/>
      <w:r w:rsidR="00A65466" w:rsidRPr="006B7A02">
        <w:rPr>
          <w:sz w:val="26"/>
          <w:szCs w:val="26"/>
          <w:lang w:val="ky-KG"/>
        </w:rPr>
        <w:t xml:space="preserve"> Н.И. 1973</w:t>
      </w:r>
      <w:r w:rsidRPr="006B7A02">
        <w:rPr>
          <w:sz w:val="26"/>
          <w:szCs w:val="26"/>
          <w:lang w:val="ky-KG"/>
        </w:rPr>
        <w:t>,</w:t>
      </w:r>
      <w:r w:rsidR="00A65466" w:rsidRPr="006B7A02">
        <w:rPr>
          <w:sz w:val="26"/>
          <w:szCs w:val="26"/>
          <w:lang w:val="ky-KG"/>
        </w:rPr>
        <w:t xml:space="preserve"> </w:t>
      </w:r>
      <w:proofErr w:type="spellStart"/>
      <w:r w:rsidR="00A65466" w:rsidRPr="006B7A02">
        <w:rPr>
          <w:sz w:val="26"/>
          <w:szCs w:val="26"/>
          <w:lang w:val="ky-KG"/>
        </w:rPr>
        <w:t>Турсунходжаев</w:t>
      </w:r>
      <w:proofErr w:type="spellEnd"/>
      <w:r w:rsidR="00A65466" w:rsidRPr="006B7A02">
        <w:rPr>
          <w:sz w:val="26"/>
          <w:szCs w:val="26"/>
          <w:lang w:val="ky-KG"/>
        </w:rPr>
        <w:t xml:space="preserve"> З.С. 1977</w:t>
      </w:r>
      <w:r w:rsidRPr="006B7A02">
        <w:rPr>
          <w:sz w:val="26"/>
          <w:szCs w:val="26"/>
          <w:lang w:val="ky-KG"/>
        </w:rPr>
        <w:t>).</w:t>
      </w:r>
      <w:r w:rsidR="00A65466" w:rsidRPr="006B7A02">
        <w:rPr>
          <w:sz w:val="26"/>
          <w:szCs w:val="26"/>
          <w:lang w:val="ky-KG"/>
        </w:rPr>
        <w:t xml:space="preserve"> Силоско жыйналып жаткан жүгөрүнүн жашыл массасынын түшүмү гектарына 360-520 центнердин, дандыкы-73-98 центнердин, ал эми</w:t>
      </w:r>
      <w:r w:rsidR="00003D15">
        <w:rPr>
          <w:sz w:val="26"/>
          <w:szCs w:val="26"/>
          <w:lang w:val="ky-KG"/>
        </w:rPr>
        <w:t xml:space="preserve"> </w:t>
      </w:r>
      <w:r w:rsidR="00A65466" w:rsidRPr="006B7A02">
        <w:rPr>
          <w:sz w:val="26"/>
          <w:szCs w:val="26"/>
          <w:lang w:val="ky-KG"/>
        </w:rPr>
        <w:t>сотосуз силостук массаныкы – 110-120 центнердин тегерегинде болгон.</w:t>
      </w:r>
    </w:p>
    <w:p w:rsidR="00E050EF" w:rsidRPr="006B7A02" w:rsidRDefault="00003D15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 </w:t>
      </w:r>
      <w:r w:rsidR="00CD1B11" w:rsidRPr="006B7A02">
        <w:rPr>
          <w:sz w:val="26"/>
          <w:szCs w:val="26"/>
          <w:lang w:val="ky-KG"/>
        </w:rPr>
        <w:t>Күздүк буудай</w:t>
      </w:r>
      <w:r>
        <w:rPr>
          <w:sz w:val="26"/>
          <w:szCs w:val="26"/>
          <w:lang w:val="ky-KG"/>
        </w:rPr>
        <w:t xml:space="preserve"> </w:t>
      </w:r>
      <w:r w:rsidR="00CD1B11" w:rsidRPr="006B7A02">
        <w:rPr>
          <w:sz w:val="26"/>
          <w:szCs w:val="26"/>
          <w:lang w:val="ky-KG"/>
        </w:rPr>
        <w:t xml:space="preserve">– негизги азык-түлүк өсүмдүгү. </w:t>
      </w:r>
      <w:r w:rsidR="00E050EF" w:rsidRPr="006B7A02">
        <w:rPr>
          <w:sz w:val="26"/>
          <w:szCs w:val="26"/>
          <w:lang w:val="ky-KG"/>
        </w:rPr>
        <w:t>К</w:t>
      </w:r>
      <w:r w:rsidR="00CD1B11" w:rsidRPr="006B7A02">
        <w:rPr>
          <w:sz w:val="26"/>
          <w:szCs w:val="26"/>
          <w:lang w:val="ky-KG"/>
        </w:rPr>
        <w:t>үздүк буудай</w:t>
      </w:r>
      <w:r>
        <w:rPr>
          <w:sz w:val="26"/>
          <w:szCs w:val="26"/>
          <w:lang w:val="ky-KG"/>
        </w:rPr>
        <w:t xml:space="preserve"> </w:t>
      </w:r>
      <w:r w:rsidR="00CD1B11" w:rsidRPr="006B7A02">
        <w:rPr>
          <w:sz w:val="26"/>
          <w:szCs w:val="26"/>
          <w:lang w:val="ky-KG"/>
        </w:rPr>
        <w:t>тамеки жана</w:t>
      </w:r>
      <w:r>
        <w:rPr>
          <w:sz w:val="26"/>
          <w:szCs w:val="26"/>
          <w:lang w:val="ky-KG"/>
        </w:rPr>
        <w:t xml:space="preserve"> </w:t>
      </w:r>
      <w:r w:rsidR="00CD1B11" w:rsidRPr="006B7A02">
        <w:rPr>
          <w:sz w:val="26"/>
          <w:szCs w:val="26"/>
          <w:lang w:val="ky-KG"/>
        </w:rPr>
        <w:t>башка өсүмдүктөр үчүн эң мыкты</w:t>
      </w:r>
      <w:r>
        <w:rPr>
          <w:sz w:val="26"/>
          <w:szCs w:val="26"/>
          <w:lang w:val="ky-KG"/>
        </w:rPr>
        <w:t xml:space="preserve"> </w:t>
      </w:r>
      <w:r w:rsidR="00CD1B11" w:rsidRPr="006B7A02">
        <w:rPr>
          <w:sz w:val="26"/>
          <w:szCs w:val="26"/>
          <w:lang w:val="ky-KG"/>
        </w:rPr>
        <w:t>алдын эгилген</w:t>
      </w:r>
      <w:r>
        <w:rPr>
          <w:sz w:val="26"/>
          <w:szCs w:val="26"/>
          <w:lang w:val="ky-KG"/>
        </w:rPr>
        <w:t xml:space="preserve"> </w:t>
      </w:r>
      <w:r w:rsidR="00CD1B11" w:rsidRPr="006B7A02">
        <w:rPr>
          <w:sz w:val="26"/>
          <w:szCs w:val="26"/>
          <w:lang w:val="ky-KG"/>
        </w:rPr>
        <w:t>өсүмдүк (</w:t>
      </w:r>
      <w:proofErr w:type="spellStart"/>
      <w:r w:rsidR="00CD1B11" w:rsidRPr="006B7A02">
        <w:rPr>
          <w:sz w:val="26"/>
          <w:szCs w:val="26"/>
          <w:lang w:val="ky-KG"/>
        </w:rPr>
        <w:t>предшественник</w:t>
      </w:r>
      <w:proofErr w:type="spellEnd"/>
      <w:r w:rsidR="00CD1B11" w:rsidRPr="006B7A02">
        <w:rPr>
          <w:sz w:val="26"/>
          <w:szCs w:val="26"/>
          <w:lang w:val="ky-KG"/>
        </w:rPr>
        <w:t>) экенди</w:t>
      </w:r>
      <w:r w:rsidR="00E050EF" w:rsidRPr="006B7A02">
        <w:rPr>
          <w:sz w:val="26"/>
          <w:szCs w:val="26"/>
          <w:lang w:val="ky-KG"/>
        </w:rPr>
        <w:t>г</w:t>
      </w:r>
      <w:r w:rsidR="00CD1B11" w:rsidRPr="006B7A02">
        <w:rPr>
          <w:sz w:val="26"/>
          <w:szCs w:val="26"/>
          <w:lang w:val="ky-KG"/>
        </w:rPr>
        <w:t>и белгилүү</w:t>
      </w:r>
      <w:r w:rsidR="00E050EF" w:rsidRPr="006B7A02">
        <w:rPr>
          <w:sz w:val="26"/>
          <w:szCs w:val="26"/>
          <w:lang w:val="ky-KG"/>
        </w:rPr>
        <w:t>. Түшүмдүүлүк гектарына 57 центнерди түзгөн. Өзгөн районунун шарттарында сентябрдын аягында – октябрда (эгүүнүн оптималдуу мөөнөттөрү</w:t>
      </w:r>
      <w:r>
        <w:rPr>
          <w:sz w:val="26"/>
          <w:szCs w:val="26"/>
          <w:lang w:val="ky-KG"/>
        </w:rPr>
        <w:t xml:space="preserve"> </w:t>
      </w:r>
      <w:r w:rsidR="00E050EF" w:rsidRPr="006B7A02">
        <w:rPr>
          <w:sz w:val="26"/>
          <w:szCs w:val="26"/>
          <w:lang w:val="ky-KG"/>
        </w:rPr>
        <w:t>15-сентябрдан 15-октябрга чейин) себилген күзгү буудайды июлдун</w:t>
      </w:r>
      <w:r>
        <w:rPr>
          <w:sz w:val="26"/>
          <w:szCs w:val="26"/>
          <w:lang w:val="ky-KG"/>
        </w:rPr>
        <w:t xml:space="preserve"> </w:t>
      </w:r>
      <w:r w:rsidR="00E050EF" w:rsidRPr="006B7A02">
        <w:rPr>
          <w:sz w:val="26"/>
          <w:szCs w:val="26"/>
          <w:lang w:val="ky-KG"/>
        </w:rPr>
        <w:t xml:space="preserve">биринчи </w:t>
      </w:r>
      <w:proofErr w:type="spellStart"/>
      <w:r w:rsidR="00E050EF" w:rsidRPr="006B7A02">
        <w:rPr>
          <w:sz w:val="26"/>
          <w:szCs w:val="26"/>
          <w:lang w:val="ky-KG"/>
        </w:rPr>
        <w:t>числосунда</w:t>
      </w:r>
      <w:proofErr w:type="spellEnd"/>
      <w:r w:rsidR="00E050EF" w:rsidRPr="006B7A02">
        <w:rPr>
          <w:sz w:val="26"/>
          <w:szCs w:val="26"/>
          <w:lang w:val="ky-KG"/>
        </w:rPr>
        <w:t xml:space="preserve"> жыйнай берүү болот. Вегетациянын</w:t>
      </w:r>
      <w:r>
        <w:rPr>
          <w:sz w:val="26"/>
          <w:szCs w:val="26"/>
          <w:lang w:val="ky-KG"/>
        </w:rPr>
        <w:t xml:space="preserve"> </w:t>
      </w:r>
      <w:r w:rsidR="00E050EF" w:rsidRPr="006B7A02">
        <w:rPr>
          <w:sz w:val="26"/>
          <w:szCs w:val="26"/>
          <w:lang w:val="ky-KG"/>
        </w:rPr>
        <w:t>аягына чейин 100күндөн көп сууксуз мезгил калып жатат, бул ушул жерлерди</w:t>
      </w:r>
      <w:r>
        <w:rPr>
          <w:sz w:val="26"/>
          <w:szCs w:val="26"/>
          <w:lang w:val="ky-KG"/>
        </w:rPr>
        <w:t xml:space="preserve"> </w:t>
      </w:r>
      <w:r w:rsidR="00E050EF" w:rsidRPr="006B7A02">
        <w:rPr>
          <w:sz w:val="26"/>
          <w:szCs w:val="26"/>
          <w:lang w:val="ky-KG"/>
        </w:rPr>
        <w:t>жашыл тоютка жана</w:t>
      </w:r>
      <w:r>
        <w:rPr>
          <w:sz w:val="26"/>
          <w:szCs w:val="26"/>
          <w:lang w:val="ky-KG"/>
        </w:rPr>
        <w:t xml:space="preserve"> </w:t>
      </w:r>
      <w:proofErr w:type="spellStart"/>
      <w:r w:rsidR="00E050EF" w:rsidRPr="006B7A02">
        <w:rPr>
          <w:sz w:val="26"/>
          <w:szCs w:val="26"/>
          <w:lang w:val="ky-KG"/>
        </w:rPr>
        <w:t>сидералдык</w:t>
      </w:r>
      <w:proofErr w:type="spellEnd"/>
      <w:r w:rsidR="00E050EF" w:rsidRPr="006B7A02">
        <w:rPr>
          <w:sz w:val="26"/>
          <w:szCs w:val="26"/>
          <w:lang w:val="ky-KG"/>
        </w:rPr>
        <w:t xml:space="preserve"> жер семирткичке</w:t>
      </w:r>
      <w:r>
        <w:rPr>
          <w:sz w:val="26"/>
          <w:szCs w:val="26"/>
          <w:lang w:val="ky-KG"/>
        </w:rPr>
        <w:t xml:space="preserve"> </w:t>
      </w:r>
      <w:r w:rsidR="00E050EF" w:rsidRPr="006B7A02">
        <w:rPr>
          <w:sz w:val="26"/>
          <w:szCs w:val="26"/>
          <w:lang w:val="ky-KG"/>
        </w:rPr>
        <w:t>колдонулган эгин</w:t>
      </w:r>
      <w:r>
        <w:rPr>
          <w:sz w:val="26"/>
          <w:szCs w:val="26"/>
          <w:lang w:val="ky-KG"/>
        </w:rPr>
        <w:t xml:space="preserve"> </w:t>
      </w:r>
      <w:r w:rsidR="00E050EF" w:rsidRPr="006B7A02">
        <w:rPr>
          <w:sz w:val="26"/>
          <w:szCs w:val="26"/>
          <w:lang w:val="ky-KG"/>
        </w:rPr>
        <w:t>өсүмдүктөрү эгүү үчүн пайдаланууга мүмкүндүк берет.</w:t>
      </w:r>
    </w:p>
    <w:p w:rsidR="00E050EF" w:rsidRPr="006B7A02" w:rsidRDefault="00E050EF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Эгиндик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өсүмдүк сыпатында буурчак себилген. Анын баалуу сапаттары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болуп тез </w:t>
      </w:r>
      <w:proofErr w:type="spellStart"/>
      <w:r w:rsidRPr="006B7A02">
        <w:rPr>
          <w:sz w:val="26"/>
          <w:szCs w:val="26"/>
          <w:lang w:val="ky-KG"/>
        </w:rPr>
        <w:t>бышуучулугу</w:t>
      </w:r>
      <w:proofErr w:type="spellEnd"/>
      <w:r w:rsidRPr="006B7A02">
        <w:rPr>
          <w:sz w:val="26"/>
          <w:szCs w:val="26"/>
          <w:lang w:val="ky-KG"/>
        </w:rPr>
        <w:t xml:space="preserve">, тез өсүүсү, жашыл массанын жогорку түшүмү эсептелет. </w:t>
      </w:r>
      <w:r w:rsidRPr="006B7A02">
        <w:rPr>
          <w:sz w:val="26"/>
          <w:szCs w:val="26"/>
          <w:lang w:val="ky-KG"/>
        </w:rPr>
        <w:lastRenderedPageBreak/>
        <w:t xml:space="preserve">Буурчактын тамыры </w:t>
      </w:r>
      <w:proofErr w:type="spellStart"/>
      <w:r w:rsidRPr="006B7A02">
        <w:rPr>
          <w:sz w:val="26"/>
          <w:szCs w:val="26"/>
          <w:lang w:val="ky-KG"/>
        </w:rPr>
        <w:t>стержень</w:t>
      </w:r>
      <w:proofErr w:type="spellEnd"/>
      <w:r w:rsidRPr="006B7A02">
        <w:rPr>
          <w:sz w:val="26"/>
          <w:szCs w:val="26"/>
          <w:lang w:val="ky-KG"/>
        </w:rPr>
        <w:t xml:space="preserve"> түрүндө болуп, кыртышка терең кирип кетет. Тамырларында көп тамыр </w:t>
      </w:r>
      <w:proofErr w:type="spellStart"/>
      <w:r w:rsidRPr="006B7A02">
        <w:rPr>
          <w:sz w:val="26"/>
          <w:szCs w:val="26"/>
          <w:lang w:val="ky-KG"/>
        </w:rPr>
        <w:t>тоголокчолору</w:t>
      </w:r>
      <w:proofErr w:type="spellEnd"/>
      <w:r w:rsidRPr="006B7A02">
        <w:rPr>
          <w:sz w:val="26"/>
          <w:szCs w:val="26"/>
          <w:lang w:val="ky-KG"/>
        </w:rPr>
        <w:t xml:space="preserve"> бар, анын эсебинен кыртышта гектарына 100 кг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Pr="006B7A02">
        <w:rPr>
          <w:sz w:val="26"/>
          <w:szCs w:val="26"/>
          <w:lang w:val="ky-KG"/>
        </w:rPr>
        <w:t xml:space="preserve"> чейин биологиялык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азот топтолот. Жашыл массанын түшүмү гүлдөө фазасында гектарына 216 центнерди түзсө, ал эми толук гүлдөө фазасында 253 центнерди түзгөн.</w:t>
      </w:r>
    </w:p>
    <w:p w:rsidR="005179DA" w:rsidRPr="006B7A02" w:rsidRDefault="005179DA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Алдын ала майдаланган буурчак массасынын соколоп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айдоосу то</w:t>
      </w:r>
      <w:r w:rsidR="001E7DE5" w:rsidRPr="006B7A02">
        <w:rPr>
          <w:sz w:val="26"/>
          <w:szCs w:val="26"/>
          <w:lang w:val="ky-KG"/>
        </w:rPr>
        <w:t>ң</w:t>
      </w:r>
      <w:r w:rsidRPr="006B7A02">
        <w:rPr>
          <w:sz w:val="26"/>
          <w:szCs w:val="26"/>
          <w:lang w:val="ky-KG"/>
        </w:rPr>
        <w:t>дурмага бир аз убакыт калганда жүргүзүлгөн. Кийинки жылы бул жерлерде тажрыйбаларда кабыл алынган өсүмдүктөрдүн кезектешүү системасына ылайык, силостук жүгөрү эгилген. Биздин тажрыйбанын шарттарында, буурчак көмүлгөн 0-30см горизонтто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гектарына 14,5-17,0 центнерге чейин азотко бай тамыр калдыктары топтолуп калган жерде NO</w:t>
      </w:r>
      <w:r w:rsidRPr="006B7A02">
        <w:rPr>
          <w:sz w:val="26"/>
          <w:szCs w:val="26"/>
          <w:vertAlign w:val="subscript"/>
          <w:lang w:val="ky-KG"/>
        </w:rPr>
        <w:t xml:space="preserve">3 </w:t>
      </w:r>
      <w:r w:rsidRPr="006B7A02">
        <w:rPr>
          <w:sz w:val="26"/>
          <w:szCs w:val="26"/>
          <w:lang w:val="ky-KG"/>
        </w:rPr>
        <w:t xml:space="preserve">тутумунун кыртыштын килограммына 14,3-16,7 </w:t>
      </w:r>
      <w:proofErr w:type="spellStart"/>
      <w:r w:rsidRPr="006B7A02">
        <w:rPr>
          <w:sz w:val="26"/>
          <w:szCs w:val="26"/>
          <w:lang w:val="ky-KG"/>
        </w:rPr>
        <w:t>мг</w:t>
      </w:r>
      <w:proofErr w:type="spellEnd"/>
      <w:r w:rsidRPr="006B7A02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чейин жогорулашы болуп өткөн.</w:t>
      </w:r>
      <w:r w:rsidR="00003D15">
        <w:rPr>
          <w:sz w:val="26"/>
          <w:szCs w:val="26"/>
          <w:lang w:val="ky-KG"/>
        </w:rPr>
        <w:t xml:space="preserve"> </w:t>
      </w:r>
    </w:p>
    <w:p w:rsidR="005179DA" w:rsidRPr="006B7A02" w:rsidRDefault="005179DA" w:rsidP="009C5E89">
      <w:pPr>
        <w:spacing w:after="0" w:line="240" w:lineRule="auto"/>
        <w:ind w:firstLine="709"/>
        <w:jc w:val="center"/>
        <w:rPr>
          <w:b/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БҮТҮМДӨР</w:t>
      </w:r>
    </w:p>
    <w:p w:rsidR="005B6A1B" w:rsidRPr="006B7A02" w:rsidRDefault="003C6941" w:rsidP="003C6941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1</w:t>
      </w:r>
      <w:r w:rsidR="00444F97" w:rsidRPr="006B7A02">
        <w:rPr>
          <w:sz w:val="26"/>
          <w:szCs w:val="26"/>
          <w:lang w:val="ky-KG"/>
        </w:rPr>
        <w:t xml:space="preserve">. </w:t>
      </w:r>
      <w:r w:rsidR="006A5EE3" w:rsidRPr="006B7A02">
        <w:rPr>
          <w:sz w:val="26"/>
          <w:szCs w:val="26"/>
          <w:lang w:val="ky-KG"/>
        </w:rPr>
        <w:t xml:space="preserve">Органикалык жер семирткичтердин өсүп бара жаткан нормаларын колдонуудан </w:t>
      </w:r>
      <w:proofErr w:type="spellStart"/>
      <w:r w:rsidR="006A5EE3" w:rsidRPr="006B7A02">
        <w:rPr>
          <w:sz w:val="26"/>
          <w:szCs w:val="26"/>
          <w:lang w:val="ky-KG"/>
        </w:rPr>
        <w:t>чириндинин</w:t>
      </w:r>
      <w:proofErr w:type="spellEnd"/>
      <w:r w:rsidR="006A5EE3" w:rsidRPr="006B7A02">
        <w:rPr>
          <w:sz w:val="26"/>
          <w:szCs w:val="26"/>
          <w:lang w:val="ky-KG"/>
        </w:rPr>
        <w:t xml:space="preserve"> анча көп эмес топтолуусу (0,1-0,2%) кыкты жаз мезгилинде 30т/га эсебинде берге</w:t>
      </w:r>
      <w:r w:rsidR="00C56A51">
        <w:rPr>
          <w:sz w:val="26"/>
          <w:szCs w:val="26"/>
          <w:lang w:val="ky-KG"/>
        </w:rPr>
        <w:t>нде алынганын</w:t>
      </w:r>
      <w:r w:rsidR="006A5EE3" w:rsidRPr="006B7A02">
        <w:rPr>
          <w:sz w:val="26"/>
          <w:szCs w:val="26"/>
          <w:lang w:val="ky-KG"/>
        </w:rPr>
        <w:t xml:space="preserve">, органикалык жер семирткичтердин жогорку өлчөмүн колдонуу (80 </w:t>
      </w:r>
      <w:proofErr w:type="spellStart"/>
      <w:r w:rsidR="006A5EE3" w:rsidRPr="006B7A02">
        <w:rPr>
          <w:sz w:val="26"/>
          <w:szCs w:val="26"/>
          <w:lang w:val="ky-KG"/>
        </w:rPr>
        <w:t>т/га</w:t>
      </w:r>
      <w:proofErr w:type="spellEnd"/>
      <w:r w:rsidR="006A5EE3" w:rsidRPr="006B7A02">
        <w:rPr>
          <w:sz w:val="26"/>
          <w:szCs w:val="26"/>
          <w:lang w:val="ky-KG"/>
        </w:rPr>
        <w:t xml:space="preserve"> жана андан жогору) кыртыштын органикалык затынын ажыроосунун күчөшүнө</w:t>
      </w:r>
      <w:r w:rsidRPr="006B7A02">
        <w:rPr>
          <w:sz w:val="26"/>
          <w:szCs w:val="26"/>
          <w:lang w:val="ky-KG"/>
        </w:rPr>
        <w:t xml:space="preserve"> алып келгенин көрсөткөн. </w:t>
      </w:r>
      <w:r w:rsidR="005B6A1B" w:rsidRPr="006B7A02">
        <w:rPr>
          <w:sz w:val="26"/>
          <w:szCs w:val="26"/>
          <w:lang w:val="ky-KG"/>
        </w:rPr>
        <w:t>Кыртыштагы кыймылдуу фосфаттардын тутуму жер</w:t>
      </w:r>
      <w:r w:rsidR="00003D15">
        <w:rPr>
          <w:sz w:val="26"/>
          <w:szCs w:val="26"/>
          <w:lang w:val="ky-KG"/>
        </w:rPr>
        <w:t xml:space="preserve"> </w:t>
      </w:r>
      <w:r w:rsidR="005B6A1B" w:rsidRPr="006B7A02">
        <w:rPr>
          <w:sz w:val="26"/>
          <w:szCs w:val="26"/>
          <w:lang w:val="ky-KG"/>
        </w:rPr>
        <w:t>сем</w:t>
      </w:r>
      <w:r w:rsidR="006A5EE3" w:rsidRPr="006B7A02">
        <w:rPr>
          <w:sz w:val="26"/>
          <w:szCs w:val="26"/>
          <w:lang w:val="ky-KG"/>
        </w:rPr>
        <w:t>и</w:t>
      </w:r>
      <w:r w:rsidR="005B6A1B" w:rsidRPr="006B7A02">
        <w:rPr>
          <w:sz w:val="26"/>
          <w:szCs w:val="26"/>
          <w:lang w:val="ky-KG"/>
        </w:rPr>
        <w:t>рткичтердин</w:t>
      </w:r>
      <w:r w:rsidR="00003D15">
        <w:rPr>
          <w:sz w:val="26"/>
          <w:szCs w:val="26"/>
          <w:lang w:val="ky-KG"/>
        </w:rPr>
        <w:t xml:space="preserve"> </w:t>
      </w:r>
      <w:r w:rsidR="005B6A1B" w:rsidRPr="006B7A02">
        <w:rPr>
          <w:sz w:val="26"/>
          <w:szCs w:val="26"/>
          <w:lang w:val="ky-KG"/>
        </w:rPr>
        <w:t>өлчөмү</w:t>
      </w:r>
      <w:r w:rsidR="00003D15">
        <w:rPr>
          <w:sz w:val="26"/>
          <w:szCs w:val="26"/>
          <w:lang w:val="ky-KG"/>
        </w:rPr>
        <w:t xml:space="preserve"> </w:t>
      </w:r>
      <w:r w:rsidR="005B6A1B" w:rsidRPr="006B7A02">
        <w:rPr>
          <w:sz w:val="26"/>
          <w:szCs w:val="26"/>
          <w:lang w:val="ky-KG"/>
        </w:rPr>
        <w:t>гектарына 30-80 тонна</w:t>
      </w:r>
      <w:r w:rsidR="00003D15">
        <w:rPr>
          <w:sz w:val="26"/>
          <w:szCs w:val="26"/>
          <w:lang w:val="ky-KG"/>
        </w:rPr>
        <w:t xml:space="preserve"> </w:t>
      </w:r>
      <w:r w:rsidR="005B6A1B" w:rsidRPr="006B7A02">
        <w:rPr>
          <w:sz w:val="26"/>
          <w:szCs w:val="26"/>
          <w:lang w:val="ky-KG"/>
        </w:rPr>
        <w:t>болгондо</w:t>
      </w:r>
      <w:r w:rsidR="00003D15">
        <w:rPr>
          <w:sz w:val="26"/>
          <w:szCs w:val="26"/>
          <w:lang w:val="ky-KG"/>
        </w:rPr>
        <w:t xml:space="preserve"> </w:t>
      </w:r>
      <w:r w:rsidR="005B6A1B" w:rsidRPr="006B7A02">
        <w:rPr>
          <w:sz w:val="26"/>
          <w:szCs w:val="26"/>
          <w:lang w:val="ky-KG"/>
        </w:rPr>
        <w:t>бир</w:t>
      </w:r>
      <w:r w:rsidR="00003D15">
        <w:rPr>
          <w:sz w:val="26"/>
          <w:szCs w:val="26"/>
          <w:lang w:val="ky-KG"/>
        </w:rPr>
        <w:t xml:space="preserve"> </w:t>
      </w:r>
      <w:r w:rsidR="005B6A1B" w:rsidRPr="006B7A02">
        <w:rPr>
          <w:sz w:val="26"/>
          <w:szCs w:val="26"/>
          <w:lang w:val="ky-KG"/>
        </w:rPr>
        <w:t>кыйла</w:t>
      </w:r>
      <w:r w:rsidR="00003D15">
        <w:rPr>
          <w:sz w:val="26"/>
          <w:szCs w:val="26"/>
          <w:lang w:val="ky-KG"/>
        </w:rPr>
        <w:t xml:space="preserve"> </w:t>
      </w:r>
      <w:r w:rsidR="005B6A1B" w:rsidRPr="006B7A02">
        <w:rPr>
          <w:sz w:val="26"/>
          <w:szCs w:val="26"/>
          <w:lang w:val="ky-KG"/>
        </w:rPr>
        <w:t>көп</w:t>
      </w:r>
      <w:r w:rsidR="00003D15">
        <w:rPr>
          <w:sz w:val="26"/>
          <w:szCs w:val="26"/>
          <w:lang w:val="ky-KG"/>
        </w:rPr>
        <w:t xml:space="preserve"> </w:t>
      </w:r>
      <w:r w:rsidR="005B6A1B" w:rsidRPr="006B7A02">
        <w:rPr>
          <w:sz w:val="26"/>
          <w:szCs w:val="26"/>
          <w:lang w:val="ky-KG"/>
        </w:rPr>
        <w:t xml:space="preserve">болот жана аз жана көп өлчөмдө болгондо азайып кетет. </w:t>
      </w:r>
    </w:p>
    <w:p w:rsidR="00444F97" w:rsidRPr="00F547C1" w:rsidRDefault="003C6941" w:rsidP="00604374">
      <w:pPr>
        <w:spacing w:after="0" w:line="240" w:lineRule="auto"/>
        <w:ind w:firstLine="709"/>
        <w:jc w:val="both"/>
        <w:rPr>
          <w:lang w:val="ky-KG"/>
        </w:rPr>
      </w:pPr>
      <w:r w:rsidRPr="006B7A02">
        <w:rPr>
          <w:sz w:val="26"/>
          <w:szCs w:val="26"/>
          <w:lang w:val="ky-KG"/>
        </w:rPr>
        <w:t>2</w:t>
      </w:r>
      <w:r w:rsidR="00F56654" w:rsidRPr="006B7A02">
        <w:rPr>
          <w:sz w:val="26"/>
          <w:szCs w:val="26"/>
          <w:lang w:val="ky-KG"/>
        </w:rPr>
        <w:t>.</w:t>
      </w:r>
      <w:r w:rsidR="00C56A51">
        <w:rPr>
          <w:sz w:val="26"/>
          <w:szCs w:val="26"/>
          <w:lang w:val="ky-KG"/>
        </w:rPr>
        <w:t xml:space="preserve"> Кыртыштын асылдуулугун сактап калуу жана чийки заттын сапатын жогорулатуу</w:t>
      </w:r>
      <w:r w:rsidR="00003D15">
        <w:rPr>
          <w:sz w:val="26"/>
          <w:szCs w:val="26"/>
          <w:lang w:val="ky-KG"/>
        </w:rPr>
        <w:t xml:space="preserve"> </w:t>
      </w:r>
      <w:r w:rsidR="00C56A51">
        <w:rPr>
          <w:sz w:val="26"/>
          <w:szCs w:val="26"/>
          <w:lang w:val="ky-KG"/>
        </w:rPr>
        <w:t xml:space="preserve">үчүн тамекини эгип өстүрүүдө жер семирткичтердин оптималдуу нормасы болуп </w:t>
      </w:r>
      <w:r w:rsidR="00C56A51" w:rsidRPr="0013206A">
        <w:rPr>
          <w:sz w:val="24"/>
          <w:szCs w:val="24"/>
          <w:lang w:val="ky-KG"/>
        </w:rPr>
        <w:t>N</w:t>
      </w:r>
      <w:r w:rsidR="00C56A51" w:rsidRPr="0013206A">
        <w:rPr>
          <w:sz w:val="24"/>
          <w:szCs w:val="24"/>
          <w:vertAlign w:val="subscript"/>
          <w:lang w:val="ky-KG"/>
        </w:rPr>
        <w:t>120</w:t>
      </w:r>
      <w:r w:rsidR="00C56A51" w:rsidRPr="0013206A">
        <w:rPr>
          <w:sz w:val="24"/>
          <w:szCs w:val="24"/>
          <w:lang w:val="ky-KG"/>
        </w:rPr>
        <w:t>P</w:t>
      </w:r>
      <w:r w:rsidR="00C56A51" w:rsidRPr="0013206A">
        <w:rPr>
          <w:sz w:val="24"/>
          <w:szCs w:val="24"/>
          <w:vertAlign w:val="subscript"/>
          <w:lang w:val="ky-KG"/>
        </w:rPr>
        <w:t>150</w:t>
      </w:r>
      <w:r w:rsidR="00C56A51" w:rsidRPr="0013206A">
        <w:rPr>
          <w:sz w:val="24"/>
          <w:szCs w:val="24"/>
          <w:lang w:val="ky-KG"/>
        </w:rPr>
        <w:t>K</w:t>
      </w:r>
      <w:r w:rsidR="00C56A51" w:rsidRPr="0013206A">
        <w:rPr>
          <w:sz w:val="24"/>
          <w:szCs w:val="24"/>
          <w:vertAlign w:val="subscript"/>
          <w:lang w:val="ky-KG"/>
        </w:rPr>
        <w:t>60</w:t>
      </w:r>
      <w:r w:rsidR="00C56A51" w:rsidRPr="00F547C1">
        <w:rPr>
          <w:lang w:val="ky-KG"/>
        </w:rPr>
        <w:t>+30тоннакык эсептелет.</w:t>
      </w:r>
    </w:p>
    <w:p w:rsidR="00444F97" w:rsidRPr="006B7A02" w:rsidRDefault="003C6941" w:rsidP="00604374">
      <w:pPr>
        <w:spacing w:after="0" w:line="240" w:lineRule="auto"/>
        <w:ind w:firstLine="709"/>
        <w:contextualSpacing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3</w:t>
      </w:r>
      <w:r w:rsidR="00444F97" w:rsidRPr="006B7A02">
        <w:rPr>
          <w:sz w:val="26"/>
          <w:szCs w:val="26"/>
          <w:lang w:val="ky-KG"/>
        </w:rPr>
        <w:t xml:space="preserve">. </w:t>
      </w:r>
      <w:r w:rsidR="00E93936" w:rsidRPr="006B7A02">
        <w:rPr>
          <w:sz w:val="26"/>
          <w:szCs w:val="26"/>
          <w:lang w:val="ky-KG"/>
        </w:rPr>
        <w:t xml:space="preserve">Жер семирткичтерди берүү өсүп өөрчүп жаткан өсүмдүктөрдүн жалбырактарындагы азоттун тутумун 0,4 – 0,5 </w:t>
      </w:r>
      <w:proofErr w:type="spellStart"/>
      <w:r w:rsidR="00E93936" w:rsidRPr="006B7A02">
        <w:rPr>
          <w:sz w:val="26"/>
          <w:szCs w:val="26"/>
          <w:lang w:val="ky-KG"/>
        </w:rPr>
        <w:t>%га</w:t>
      </w:r>
      <w:proofErr w:type="spellEnd"/>
      <w:r w:rsidR="00E93936" w:rsidRPr="006B7A02">
        <w:rPr>
          <w:sz w:val="26"/>
          <w:szCs w:val="26"/>
          <w:lang w:val="ky-KG"/>
        </w:rPr>
        <w:t xml:space="preserve">, калийдикин – 0,2 -0,4%га, </w:t>
      </w:r>
      <w:proofErr w:type="spellStart"/>
      <w:r w:rsidR="00E93936" w:rsidRPr="006B7A02">
        <w:rPr>
          <w:sz w:val="26"/>
          <w:szCs w:val="26"/>
          <w:lang w:val="ky-KG"/>
        </w:rPr>
        <w:t>фосфордукун</w:t>
      </w:r>
      <w:proofErr w:type="spellEnd"/>
      <w:r w:rsidR="00E93936" w:rsidRPr="006B7A02">
        <w:rPr>
          <w:sz w:val="26"/>
          <w:szCs w:val="26"/>
          <w:lang w:val="ky-KG"/>
        </w:rPr>
        <w:t xml:space="preserve"> – 0,1%га жогорулатат.</w:t>
      </w:r>
      <w:r w:rsidR="00F56654" w:rsidRPr="006B7A02">
        <w:rPr>
          <w:sz w:val="26"/>
          <w:szCs w:val="26"/>
          <w:lang w:val="ky-KG"/>
        </w:rPr>
        <w:t xml:space="preserve"> Минералдык жер семирткичтердин жогорку өлчөмдөрү түшүмдүүлү</w:t>
      </w:r>
      <w:r w:rsidR="00C56A51">
        <w:rPr>
          <w:sz w:val="26"/>
          <w:szCs w:val="26"/>
          <w:lang w:val="ky-KG"/>
        </w:rPr>
        <w:t>кт</w:t>
      </w:r>
      <w:r w:rsidR="00F56654" w:rsidRPr="006B7A02">
        <w:rPr>
          <w:sz w:val="26"/>
          <w:szCs w:val="26"/>
          <w:lang w:val="ky-KG"/>
        </w:rPr>
        <w:t xml:space="preserve">ү жогорулатат, бирок сапаттык жана </w:t>
      </w:r>
      <w:proofErr w:type="spellStart"/>
      <w:r w:rsidR="00F56654" w:rsidRPr="006B7A02">
        <w:rPr>
          <w:sz w:val="26"/>
          <w:szCs w:val="26"/>
          <w:lang w:val="ky-KG"/>
        </w:rPr>
        <w:t>чегүүчүлүк</w:t>
      </w:r>
      <w:proofErr w:type="spellEnd"/>
      <w:r w:rsidR="00F56654" w:rsidRPr="006B7A02">
        <w:rPr>
          <w:sz w:val="26"/>
          <w:szCs w:val="26"/>
          <w:lang w:val="ky-KG"/>
        </w:rPr>
        <w:t xml:space="preserve"> көрсөткүчтөрүн төмөндөтөт. </w:t>
      </w:r>
    </w:p>
    <w:p w:rsidR="006361DC" w:rsidRPr="006B7A02" w:rsidRDefault="003C6941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4</w:t>
      </w:r>
      <w:r w:rsidR="00444F97" w:rsidRPr="006B7A02">
        <w:rPr>
          <w:sz w:val="26"/>
          <w:szCs w:val="26"/>
          <w:lang w:val="ky-KG"/>
        </w:rPr>
        <w:t xml:space="preserve">. </w:t>
      </w:r>
      <w:r w:rsidR="006361DC" w:rsidRPr="006B7A02">
        <w:rPr>
          <w:sz w:val="26"/>
          <w:szCs w:val="26"/>
          <w:lang w:val="ky-KG"/>
        </w:rPr>
        <w:t xml:space="preserve">35 жыл бою </w:t>
      </w:r>
      <w:proofErr w:type="spellStart"/>
      <w:r w:rsidR="006361DC" w:rsidRPr="006B7A02">
        <w:rPr>
          <w:sz w:val="26"/>
          <w:szCs w:val="26"/>
          <w:lang w:val="ky-KG"/>
        </w:rPr>
        <w:t>алмаштырылбастын</w:t>
      </w:r>
      <w:proofErr w:type="spellEnd"/>
      <w:r w:rsidR="006361DC" w:rsidRPr="006B7A02">
        <w:rPr>
          <w:sz w:val="26"/>
          <w:szCs w:val="26"/>
          <w:lang w:val="ky-KG"/>
        </w:rPr>
        <w:t xml:space="preserve"> иштетилген, семиртилбеген кыртыштагы </w:t>
      </w:r>
      <w:proofErr w:type="spellStart"/>
      <w:r w:rsidR="006361DC" w:rsidRPr="006B7A02">
        <w:rPr>
          <w:sz w:val="26"/>
          <w:szCs w:val="26"/>
          <w:lang w:val="ky-KG"/>
        </w:rPr>
        <w:t>чириндинин</w:t>
      </w:r>
      <w:proofErr w:type="spellEnd"/>
      <w:r w:rsidR="006361DC" w:rsidRPr="006B7A02">
        <w:rPr>
          <w:sz w:val="26"/>
          <w:szCs w:val="26"/>
          <w:lang w:val="ky-KG"/>
        </w:rPr>
        <w:t xml:space="preserve"> запасы</w:t>
      </w:r>
      <w:r w:rsidR="00003D15">
        <w:rPr>
          <w:sz w:val="26"/>
          <w:szCs w:val="26"/>
          <w:lang w:val="ky-KG"/>
        </w:rPr>
        <w:t xml:space="preserve"> </w:t>
      </w:r>
      <w:r w:rsidR="006361DC" w:rsidRPr="006B7A02">
        <w:rPr>
          <w:sz w:val="26"/>
          <w:szCs w:val="26"/>
          <w:lang w:val="ky-KG"/>
        </w:rPr>
        <w:t xml:space="preserve">1,40%га азайып кеткен. Тамекиге жыл сайын минералдык жер семирткичтерди берип туруу </w:t>
      </w:r>
      <w:proofErr w:type="spellStart"/>
      <w:r w:rsidR="006361DC" w:rsidRPr="006B7A02">
        <w:rPr>
          <w:sz w:val="26"/>
          <w:szCs w:val="26"/>
          <w:lang w:val="ky-KG"/>
        </w:rPr>
        <w:t>чириндинин</w:t>
      </w:r>
      <w:proofErr w:type="spellEnd"/>
      <w:r w:rsidR="006361DC" w:rsidRPr="006B7A02">
        <w:rPr>
          <w:sz w:val="26"/>
          <w:szCs w:val="26"/>
          <w:lang w:val="ky-KG"/>
        </w:rPr>
        <w:t xml:space="preserve"> </w:t>
      </w:r>
      <w:proofErr w:type="spellStart"/>
      <w:r w:rsidR="006361DC" w:rsidRPr="006B7A02">
        <w:rPr>
          <w:sz w:val="26"/>
          <w:szCs w:val="26"/>
          <w:lang w:val="ky-KG"/>
        </w:rPr>
        <w:t>минералдашуу</w:t>
      </w:r>
      <w:proofErr w:type="spellEnd"/>
      <w:r w:rsidR="006361DC" w:rsidRPr="006B7A02">
        <w:rPr>
          <w:sz w:val="26"/>
          <w:szCs w:val="26"/>
          <w:lang w:val="ky-KG"/>
        </w:rPr>
        <w:t xml:space="preserve"> процессин басаңдатат, </w:t>
      </w:r>
      <w:r w:rsidR="00C56A51">
        <w:rPr>
          <w:sz w:val="26"/>
          <w:szCs w:val="26"/>
          <w:lang w:val="ky-KG"/>
        </w:rPr>
        <w:t xml:space="preserve">бул учурда анын </w:t>
      </w:r>
      <w:r w:rsidR="006361DC" w:rsidRPr="006B7A02">
        <w:rPr>
          <w:sz w:val="26"/>
          <w:szCs w:val="26"/>
          <w:lang w:val="ky-KG"/>
        </w:rPr>
        <w:t xml:space="preserve">запастары 0,845%га азайган. Минералдык жер семирткичтерди жана кыкты кошуу 0,391%ды түзгөн </w:t>
      </w:r>
      <w:proofErr w:type="spellStart"/>
      <w:r w:rsidR="006361DC" w:rsidRPr="006B7A02">
        <w:rPr>
          <w:sz w:val="26"/>
          <w:szCs w:val="26"/>
          <w:lang w:val="ky-KG"/>
        </w:rPr>
        <w:t>чириндинин</w:t>
      </w:r>
      <w:proofErr w:type="spellEnd"/>
      <w:r w:rsidR="006361DC" w:rsidRPr="006B7A02">
        <w:rPr>
          <w:sz w:val="26"/>
          <w:szCs w:val="26"/>
          <w:lang w:val="ky-KG"/>
        </w:rPr>
        <w:t xml:space="preserve"> жоголуусунун ордун толтура албайт. Тамекини айдалган беде аянтында өстүрүүдө ар түрдүү өсүмдүктөрдүн которуштуруп айдоодо кезектешүүсүндө </w:t>
      </w:r>
      <w:proofErr w:type="spellStart"/>
      <w:r w:rsidR="006361DC" w:rsidRPr="006B7A02">
        <w:rPr>
          <w:sz w:val="26"/>
          <w:szCs w:val="26"/>
          <w:lang w:val="ky-KG"/>
        </w:rPr>
        <w:t>чириндинин</w:t>
      </w:r>
      <w:proofErr w:type="spellEnd"/>
      <w:r w:rsidR="006361DC" w:rsidRPr="006B7A02">
        <w:rPr>
          <w:sz w:val="26"/>
          <w:szCs w:val="26"/>
          <w:lang w:val="ky-KG"/>
        </w:rPr>
        <w:t xml:space="preserve"> тутуму 0,02-0,028%га көбөйгөн.</w:t>
      </w:r>
    </w:p>
    <w:p w:rsidR="00E146E8" w:rsidRDefault="003C6941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5</w:t>
      </w:r>
      <w:r w:rsidR="00444F97" w:rsidRPr="006B7A02">
        <w:rPr>
          <w:sz w:val="26"/>
          <w:szCs w:val="26"/>
          <w:lang w:val="ky-KG"/>
        </w:rPr>
        <w:t xml:space="preserve">. </w:t>
      </w:r>
      <w:r w:rsidR="00F508B8">
        <w:rPr>
          <w:sz w:val="26"/>
          <w:szCs w:val="26"/>
          <w:lang w:val="ky-KG"/>
        </w:rPr>
        <w:t xml:space="preserve">Кыртыштын асылдуулугун жана экологиялык тазалыгын сактап калуу үчүн </w:t>
      </w:r>
      <w:r w:rsidR="00F508B8" w:rsidRPr="006B7A02">
        <w:rPr>
          <w:sz w:val="26"/>
          <w:szCs w:val="26"/>
          <w:lang w:val="ky-KG"/>
        </w:rPr>
        <w:t>беденин</w:t>
      </w:r>
      <w:r w:rsidR="00003D15">
        <w:rPr>
          <w:sz w:val="26"/>
          <w:szCs w:val="26"/>
          <w:lang w:val="ky-KG"/>
        </w:rPr>
        <w:t xml:space="preserve"> </w:t>
      </w:r>
      <w:r w:rsidR="00F508B8" w:rsidRPr="006B7A02">
        <w:rPr>
          <w:sz w:val="26"/>
          <w:szCs w:val="26"/>
          <w:lang w:val="ky-KG"/>
        </w:rPr>
        <w:t>катмары</w:t>
      </w:r>
      <w:r w:rsidR="00003D15">
        <w:rPr>
          <w:sz w:val="26"/>
          <w:szCs w:val="26"/>
          <w:lang w:val="ky-KG"/>
        </w:rPr>
        <w:t xml:space="preserve"> </w:t>
      </w:r>
      <w:r w:rsidR="00F508B8" w:rsidRPr="006B7A02">
        <w:rPr>
          <w:sz w:val="26"/>
          <w:szCs w:val="26"/>
          <w:lang w:val="ky-KG"/>
        </w:rPr>
        <w:t>боюнча</w:t>
      </w:r>
      <w:r w:rsidR="00003D15">
        <w:rPr>
          <w:sz w:val="26"/>
          <w:szCs w:val="26"/>
          <w:lang w:val="ky-KG"/>
        </w:rPr>
        <w:t xml:space="preserve"> </w:t>
      </w:r>
      <w:r w:rsidR="00F508B8"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="00F508B8" w:rsidRPr="006B7A02">
        <w:rPr>
          <w:sz w:val="26"/>
          <w:szCs w:val="26"/>
          <w:lang w:val="ky-KG"/>
        </w:rPr>
        <w:t>беденин катмарынын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="00F508B8" w:rsidRPr="006B7A02">
        <w:rPr>
          <w:sz w:val="26"/>
          <w:szCs w:val="26"/>
          <w:lang w:val="ky-KG"/>
        </w:rPr>
        <w:t>оодарылмасындагы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="00F508B8" w:rsidRPr="006B7A02">
        <w:rPr>
          <w:sz w:val="26"/>
          <w:szCs w:val="26"/>
          <w:lang w:val="ky-KG"/>
        </w:rPr>
        <w:t>которуштуруп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="00F508B8" w:rsidRPr="006B7A02">
        <w:rPr>
          <w:sz w:val="26"/>
          <w:szCs w:val="26"/>
          <w:lang w:val="ky-KG"/>
        </w:rPr>
        <w:t>себүүлөрд</w:t>
      </w:r>
      <w:r w:rsidR="00F508B8">
        <w:rPr>
          <w:sz w:val="26"/>
          <w:szCs w:val="26"/>
          <w:lang w:val="ky-KG"/>
        </w:rPr>
        <w:t>үколдонуу</w:t>
      </w:r>
      <w:proofErr w:type="spellEnd"/>
      <w:r w:rsidR="00F508B8">
        <w:rPr>
          <w:sz w:val="26"/>
          <w:szCs w:val="26"/>
          <w:lang w:val="ky-KG"/>
        </w:rPr>
        <w:t xml:space="preserve"> керек</w:t>
      </w:r>
      <w:r w:rsidR="00F92055" w:rsidRPr="006B7A02">
        <w:rPr>
          <w:sz w:val="26"/>
          <w:szCs w:val="26"/>
          <w:lang w:val="ky-KG"/>
        </w:rPr>
        <w:t xml:space="preserve">, бул </w:t>
      </w:r>
      <w:r w:rsidR="00F508B8">
        <w:rPr>
          <w:sz w:val="26"/>
          <w:szCs w:val="26"/>
          <w:lang w:val="ky-KG"/>
        </w:rPr>
        <w:t>учурда</w:t>
      </w:r>
      <w:r w:rsidR="00F92055" w:rsidRPr="006B7A02">
        <w:rPr>
          <w:sz w:val="26"/>
          <w:szCs w:val="26"/>
          <w:lang w:val="ky-KG"/>
        </w:rPr>
        <w:t xml:space="preserve"> эки жылдык пайдалануудан кийин</w:t>
      </w:r>
      <w:r w:rsidR="00003D15">
        <w:rPr>
          <w:sz w:val="26"/>
          <w:szCs w:val="26"/>
          <w:lang w:val="ky-KG"/>
        </w:rPr>
        <w:t xml:space="preserve"> </w:t>
      </w:r>
      <w:r w:rsidR="00E146E8" w:rsidRPr="006B7A02">
        <w:rPr>
          <w:sz w:val="26"/>
          <w:szCs w:val="26"/>
          <w:lang w:val="ky-KG"/>
        </w:rPr>
        <w:t>кыртышта</w:t>
      </w:r>
      <w:r w:rsidR="00003D15">
        <w:rPr>
          <w:sz w:val="26"/>
          <w:szCs w:val="26"/>
          <w:lang w:val="ky-KG"/>
        </w:rPr>
        <w:t xml:space="preserve"> </w:t>
      </w:r>
      <w:r w:rsidR="00E146E8" w:rsidRPr="006B7A02">
        <w:rPr>
          <w:sz w:val="26"/>
          <w:szCs w:val="26"/>
          <w:lang w:val="ky-KG"/>
        </w:rPr>
        <w:t xml:space="preserve">гектарына 14-17 тонна </w:t>
      </w:r>
      <w:r w:rsidR="00F92055" w:rsidRPr="006B7A02">
        <w:rPr>
          <w:sz w:val="26"/>
          <w:szCs w:val="26"/>
          <w:lang w:val="ky-KG"/>
        </w:rPr>
        <w:t>азотко бай жана</w:t>
      </w:r>
      <w:r w:rsidR="00003D15">
        <w:rPr>
          <w:sz w:val="26"/>
          <w:szCs w:val="26"/>
          <w:lang w:val="ky-KG"/>
        </w:rPr>
        <w:t xml:space="preserve"> </w:t>
      </w:r>
      <w:r w:rsidR="00F92055" w:rsidRPr="006B7A02">
        <w:rPr>
          <w:sz w:val="26"/>
          <w:szCs w:val="26"/>
          <w:lang w:val="ky-KG"/>
        </w:rPr>
        <w:t xml:space="preserve">көмүртекке жакыр, жогорку сапаттагы өсүмдүк калдыктары </w:t>
      </w:r>
      <w:r w:rsidR="00F508B8">
        <w:rPr>
          <w:sz w:val="26"/>
          <w:szCs w:val="26"/>
          <w:lang w:val="ky-KG"/>
        </w:rPr>
        <w:t>пайда болот</w:t>
      </w:r>
      <w:r w:rsidR="00E146E8" w:rsidRPr="006B7A02">
        <w:rPr>
          <w:sz w:val="26"/>
          <w:szCs w:val="26"/>
          <w:lang w:val="ky-KG"/>
        </w:rPr>
        <w:t xml:space="preserve">. </w:t>
      </w:r>
      <w:r w:rsidR="005B1C09" w:rsidRPr="006B7A02">
        <w:rPr>
          <w:sz w:val="26"/>
          <w:szCs w:val="26"/>
          <w:lang w:val="ky-KG"/>
        </w:rPr>
        <w:t xml:space="preserve">Которуштуруп </w:t>
      </w:r>
      <w:r w:rsidR="00644FEF" w:rsidRPr="006B7A02">
        <w:rPr>
          <w:sz w:val="26"/>
          <w:szCs w:val="26"/>
          <w:lang w:val="ky-KG"/>
        </w:rPr>
        <w:t>себүүдө</w:t>
      </w:r>
      <w:r w:rsidR="008B60BB" w:rsidRPr="006B7A02">
        <w:rPr>
          <w:sz w:val="26"/>
          <w:szCs w:val="26"/>
          <w:lang w:val="ky-KG"/>
        </w:rPr>
        <w:t xml:space="preserve"> фосфаттардын деңгээли кыртыштын килограммына 71-86 </w:t>
      </w:r>
      <w:proofErr w:type="spellStart"/>
      <w:r w:rsidR="008B60BB" w:rsidRPr="006B7A02">
        <w:rPr>
          <w:sz w:val="26"/>
          <w:szCs w:val="26"/>
          <w:lang w:val="ky-KG"/>
        </w:rPr>
        <w:t>мг</w:t>
      </w:r>
      <w:proofErr w:type="spellEnd"/>
      <w:r w:rsidR="008B60BB" w:rsidRPr="006B7A02">
        <w:rPr>
          <w:sz w:val="26"/>
          <w:szCs w:val="26"/>
          <w:lang w:val="ky-KG"/>
        </w:rPr>
        <w:t xml:space="preserve"> </w:t>
      </w:r>
      <w:proofErr w:type="spellStart"/>
      <w:r w:rsidR="008B60BB" w:rsidRPr="006B7A02">
        <w:rPr>
          <w:sz w:val="26"/>
          <w:szCs w:val="26"/>
          <w:lang w:val="ky-KG"/>
        </w:rPr>
        <w:t>га</w:t>
      </w:r>
      <w:proofErr w:type="spellEnd"/>
      <w:r w:rsidR="008B60BB" w:rsidRPr="006B7A02">
        <w:rPr>
          <w:sz w:val="26"/>
          <w:szCs w:val="26"/>
          <w:lang w:val="ky-KG"/>
        </w:rPr>
        <w:t xml:space="preserve"> чейин жогорулайт</w:t>
      </w:r>
      <w:r w:rsidR="00444F97" w:rsidRPr="006B7A02">
        <w:rPr>
          <w:sz w:val="26"/>
          <w:szCs w:val="26"/>
          <w:lang w:val="ky-KG"/>
        </w:rPr>
        <w:t xml:space="preserve">. </w:t>
      </w:r>
      <w:r w:rsidR="00E146E8" w:rsidRPr="006B7A02">
        <w:rPr>
          <w:sz w:val="26"/>
          <w:szCs w:val="26"/>
          <w:lang w:val="ky-KG"/>
        </w:rPr>
        <w:t>Алдын</w:t>
      </w:r>
      <w:r w:rsidR="00003D15">
        <w:rPr>
          <w:sz w:val="26"/>
          <w:szCs w:val="26"/>
          <w:lang w:val="ky-KG"/>
        </w:rPr>
        <w:t xml:space="preserve"> </w:t>
      </w:r>
      <w:r w:rsidR="00E146E8" w:rsidRPr="006B7A02">
        <w:rPr>
          <w:sz w:val="26"/>
          <w:szCs w:val="26"/>
          <w:lang w:val="ky-KG"/>
        </w:rPr>
        <w:t>ала</w:t>
      </w:r>
      <w:r w:rsidR="00003D15">
        <w:rPr>
          <w:sz w:val="26"/>
          <w:szCs w:val="26"/>
          <w:lang w:val="ky-KG"/>
        </w:rPr>
        <w:t xml:space="preserve"> </w:t>
      </w:r>
      <w:r w:rsidR="00E146E8" w:rsidRPr="006B7A02">
        <w:rPr>
          <w:sz w:val="26"/>
          <w:szCs w:val="26"/>
          <w:lang w:val="ky-KG"/>
        </w:rPr>
        <w:t>ма</w:t>
      </w:r>
      <w:r w:rsidR="00644FEF" w:rsidRPr="006B7A02">
        <w:rPr>
          <w:sz w:val="26"/>
          <w:szCs w:val="26"/>
          <w:lang w:val="ky-KG"/>
        </w:rPr>
        <w:t>йдаланган буурчак массасын себүү</w:t>
      </w:r>
      <w:r w:rsidR="00E146E8" w:rsidRPr="006B7A02">
        <w:rPr>
          <w:sz w:val="26"/>
          <w:szCs w:val="26"/>
          <w:lang w:val="ky-KG"/>
        </w:rPr>
        <w:t xml:space="preserve"> азоттук азыктандыруунун</w:t>
      </w:r>
      <w:r w:rsidR="00003D15">
        <w:rPr>
          <w:sz w:val="26"/>
          <w:szCs w:val="26"/>
          <w:lang w:val="ky-KG"/>
        </w:rPr>
        <w:t xml:space="preserve"> </w:t>
      </w:r>
      <w:r w:rsidR="00E146E8" w:rsidRPr="006B7A02">
        <w:rPr>
          <w:sz w:val="26"/>
          <w:szCs w:val="26"/>
          <w:lang w:val="ky-KG"/>
        </w:rPr>
        <w:t>негизги</w:t>
      </w:r>
      <w:r w:rsidR="00003D15">
        <w:rPr>
          <w:sz w:val="26"/>
          <w:szCs w:val="26"/>
          <w:lang w:val="ky-KG"/>
        </w:rPr>
        <w:t xml:space="preserve"> </w:t>
      </w:r>
      <w:r w:rsidR="00E146E8" w:rsidRPr="006B7A02">
        <w:rPr>
          <w:sz w:val="26"/>
          <w:szCs w:val="26"/>
          <w:lang w:val="ky-KG"/>
        </w:rPr>
        <w:t>булагынын</w:t>
      </w:r>
      <w:r w:rsidR="00003D15">
        <w:rPr>
          <w:sz w:val="26"/>
          <w:szCs w:val="26"/>
          <w:lang w:val="ky-KG"/>
        </w:rPr>
        <w:t xml:space="preserve"> </w:t>
      </w:r>
      <w:r w:rsidR="00E146E8" w:rsidRPr="006B7A02">
        <w:rPr>
          <w:sz w:val="26"/>
          <w:szCs w:val="26"/>
          <w:lang w:val="ky-KG"/>
        </w:rPr>
        <w:t>тутумун</w:t>
      </w:r>
      <w:r w:rsidR="008B60BB" w:rsidRPr="006B7A02">
        <w:rPr>
          <w:sz w:val="26"/>
          <w:szCs w:val="26"/>
          <w:lang w:val="ky-KG"/>
        </w:rPr>
        <w:t xml:space="preserve"> (NO</w:t>
      </w:r>
      <w:r w:rsidR="008B60BB" w:rsidRPr="006B7A02">
        <w:rPr>
          <w:sz w:val="26"/>
          <w:szCs w:val="26"/>
          <w:vertAlign w:val="subscript"/>
          <w:lang w:val="ky-KG"/>
        </w:rPr>
        <w:t>3</w:t>
      </w:r>
      <w:r w:rsidR="008B60BB" w:rsidRPr="006B7A02">
        <w:rPr>
          <w:sz w:val="26"/>
          <w:szCs w:val="26"/>
          <w:lang w:val="ky-KG"/>
        </w:rPr>
        <w:t>)</w:t>
      </w:r>
      <w:r w:rsidR="00E146E8" w:rsidRPr="006B7A02">
        <w:rPr>
          <w:sz w:val="26"/>
          <w:szCs w:val="26"/>
          <w:lang w:val="ky-KG"/>
        </w:rPr>
        <w:t>,</w:t>
      </w:r>
      <w:r w:rsidR="00003D15">
        <w:rPr>
          <w:sz w:val="26"/>
          <w:szCs w:val="26"/>
          <w:lang w:val="ky-KG"/>
        </w:rPr>
        <w:t xml:space="preserve"> </w:t>
      </w:r>
      <w:r w:rsidR="00E146E8" w:rsidRPr="006B7A02">
        <w:rPr>
          <w:sz w:val="26"/>
          <w:szCs w:val="26"/>
          <w:lang w:val="ky-KG"/>
        </w:rPr>
        <w:t xml:space="preserve">кыртыштын 14,3-16,7мг/кг </w:t>
      </w:r>
      <w:proofErr w:type="spellStart"/>
      <w:r w:rsidR="00E146E8" w:rsidRPr="006B7A02">
        <w:rPr>
          <w:sz w:val="26"/>
          <w:szCs w:val="26"/>
          <w:lang w:val="ky-KG"/>
        </w:rPr>
        <w:t>га</w:t>
      </w:r>
      <w:proofErr w:type="spellEnd"/>
      <w:r w:rsidR="00E146E8" w:rsidRPr="006B7A02">
        <w:rPr>
          <w:sz w:val="26"/>
          <w:szCs w:val="26"/>
          <w:lang w:val="ky-KG"/>
        </w:rPr>
        <w:t xml:space="preserve"> чейин көбөйүшүнө түрткү берди. Буурчактын сабагында калийдин (</w:t>
      </w:r>
      <w:r w:rsidR="008B60BB" w:rsidRPr="006B7A02">
        <w:rPr>
          <w:sz w:val="26"/>
          <w:szCs w:val="26"/>
        </w:rPr>
        <w:t>К</w:t>
      </w:r>
      <w:r w:rsidR="008B60BB" w:rsidRPr="006B7A02">
        <w:rPr>
          <w:sz w:val="26"/>
          <w:szCs w:val="26"/>
          <w:vertAlign w:val="subscript"/>
        </w:rPr>
        <w:t>2</w:t>
      </w:r>
      <w:r w:rsidR="008B60BB" w:rsidRPr="006B7A02">
        <w:rPr>
          <w:sz w:val="26"/>
          <w:szCs w:val="26"/>
        </w:rPr>
        <w:t>О</w:t>
      </w:r>
      <w:r w:rsidR="00E146E8" w:rsidRPr="006B7A02">
        <w:rPr>
          <w:sz w:val="26"/>
          <w:szCs w:val="26"/>
          <w:lang w:val="ky-KG"/>
        </w:rPr>
        <w:t>) – 11,7г/кг кургак заты, кальцийдин (</w:t>
      </w:r>
      <w:proofErr w:type="spellStart"/>
      <w:r w:rsidR="00E146E8" w:rsidRPr="006B7A02">
        <w:rPr>
          <w:sz w:val="26"/>
          <w:szCs w:val="26"/>
          <w:lang w:val="ky-KG"/>
        </w:rPr>
        <w:t>СаО</w:t>
      </w:r>
      <w:proofErr w:type="spellEnd"/>
      <w:r w:rsidR="00E146E8" w:rsidRPr="006B7A02">
        <w:rPr>
          <w:sz w:val="26"/>
          <w:szCs w:val="26"/>
          <w:lang w:val="ky-KG"/>
        </w:rPr>
        <w:t>) – 18,6г/кг кургак заты, магнийдин (</w:t>
      </w:r>
      <w:r w:rsidR="008B60BB" w:rsidRPr="006B7A02">
        <w:rPr>
          <w:sz w:val="26"/>
          <w:szCs w:val="26"/>
        </w:rPr>
        <w:t>М</w:t>
      </w:r>
      <w:r w:rsidR="008B60BB" w:rsidRPr="006B7A02">
        <w:rPr>
          <w:sz w:val="26"/>
          <w:szCs w:val="26"/>
          <w:lang w:val="en-US"/>
        </w:rPr>
        <w:t>g</w:t>
      </w:r>
      <w:r w:rsidR="008B60BB" w:rsidRPr="006B7A02">
        <w:rPr>
          <w:sz w:val="26"/>
          <w:szCs w:val="26"/>
          <w:vertAlign w:val="subscript"/>
        </w:rPr>
        <w:t>2</w:t>
      </w:r>
      <w:r w:rsidR="008B60BB" w:rsidRPr="006B7A02">
        <w:rPr>
          <w:sz w:val="26"/>
          <w:szCs w:val="26"/>
        </w:rPr>
        <w:t>О</w:t>
      </w:r>
      <w:r w:rsidR="00E146E8" w:rsidRPr="006B7A02">
        <w:rPr>
          <w:sz w:val="26"/>
          <w:szCs w:val="26"/>
          <w:lang w:val="ky-KG"/>
        </w:rPr>
        <w:t>) – 3,8г/кг кургак заты бар.</w:t>
      </w:r>
    </w:p>
    <w:p w:rsidR="00885427" w:rsidRDefault="00885427" w:rsidP="00AD7FFB">
      <w:pPr>
        <w:spacing w:after="0" w:line="240" w:lineRule="auto"/>
        <w:ind w:firstLine="709"/>
        <w:jc w:val="center"/>
        <w:rPr>
          <w:b/>
          <w:bCs/>
          <w:sz w:val="26"/>
          <w:szCs w:val="26"/>
          <w:lang w:val="ky-KG"/>
        </w:rPr>
      </w:pPr>
    </w:p>
    <w:p w:rsidR="00885427" w:rsidRDefault="00885427" w:rsidP="00AD7FFB">
      <w:pPr>
        <w:spacing w:after="0" w:line="240" w:lineRule="auto"/>
        <w:ind w:firstLine="709"/>
        <w:jc w:val="center"/>
        <w:rPr>
          <w:b/>
          <w:bCs/>
          <w:sz w:val="26"/>
          <w:szCs w:val="26"/>
          <w:lang w:val="ky-KG"/>
        </w:rPr>
      </w:pPr>
    </w:p>
    <w:p w:rsidR="00F508B8" w:rsidRPr="0013206A" w:rsidRDefault="00F508B8" w:rsidP="00AD7FFB">
      <w:pPr>
        <w:spacing w:after="0" w:line="240" w:lineRule="auto"/>
        <w:ind w:firstLine="709"/>
        <w:jc w:val="center"/>
        <w:rPr>
          <w:b/>
          <w:bCs/>
          <w:sz w:val="26"/>
          <w:szCs w:val="26"/>
          <w:lang w:val="ky-KG"/>
        </w:rPr>
      </w:pPr>
      <w:r>
        <w:rPr>
          <w:b/>
          <w:bCs/>
          <w:sz w:val="26"/>
          <w:szCs w:val="26"/>
          <w:lang w:val="ky-KG"/>
        </w:rPr>
        <w:lastRenderedPageBreak/>
        <w:t>Өндүрүшкө сунуштар</w:t>
      </w:r>
    </w:p>
    <w:p w:rsidR="00F508B8" w:rsidRDefault="00F508B8" w:rsidP="00AD7FFB">
      <w:pPr>
        <w:spacing w:after="0" w:line="240" w:lineRule="auto"/>
        <w:ind w:firstLine="708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 xml:space="preserve">1. </w:t>
      </w:r>
      <w:r>
        <w:rPr>
          <w:sz w:val="26"/>
          <w:szCs w:val="26"/>
          <w:lang w:val="ky-KG"/>
        </w:rPr>
        <w:t xml:space="preserve">Сапаттуу чийки тамекини алуу, түшүмдүүлүктү жогорулатуу, кыртыштын асылдуулугун сактап калуу үчүн жер семирткичтердин төмөндөгүдөй өлчөмүн колдонуу керек: </w:t>
      </w:r>
      <w:r w:rsidRPr="0013206A">
        <w:rPr>
          <w:sz w:val="24"/>
          <w:szCs w:val="24"/>
          <w:lang w:val="ky-KG"/>
        </w:rPr>
        <w:t>N</w:t>
      </w:r>
      <w:r w:rsidRPr="0013206A">
        <w:rPr>
          <w:sz w:val="24"/>
          <w:szCs w:val="24"/>
          <w:vertAlign w:val="subscript"/>
          <w:lang w:val="ky-KG"/>
        </w:rPr>
        <w:t>120</w:t>
      </w:r>
      <w:r w:rsidRPr="0013206A">
        <w:rPr>
          <w:sz w:val="24"/>
          <w:szCs w:val="24"/>
          <w:lang w:val="ky-KG"/>
        </w:rPr>
        <w:t>P</w:t>
      </w:r>
      <w:r w:rsidRPr="0013206A">
        <w:rPr>
          <w:sz w:val="24"/>
          <w:szCs w:val="24"/>
          <w:vertAlign w:val="subscript"/>
          <w:lang w:val="ky-KG"/>
        </w:rPr>
        <w:t>150</w:t>
      </w:r>
      <w:r w:rsidRPr="0013206A">
        <w:rPr>
          <w:sz w:val="24"/>
          <w:szCs w:val="24"/>
          <w:lang w:val="ky-KG"/>
        </w:rPr>
        <w:t>K</w:t>
      </w:r>
      <w:r w:rsidRPr="0013206A">
        <w:rPr>
          <w:sz w:val="24"/>
          <w:szCs w:val="24"/>
          <w:vertAlign w:val="subscript"/>
          <w:lang w:val="ky-KG"/>
        </w:rPr>
        <w:t>60</w:t>
      </w:r>
      <w:r w:rsidRPr="0013206A">
        <w:rPr>
          <w:sz w:val="24"/>
          <w:szCs w:val="24"/>
          <w:lang w:val="ky-KG"/>
        </w:rPr>
        <w:t>+30т</w:t>
      </w:r>
      <w:r w:rsidRPr="00C56A51">
        <w:rPr>
          <w:sz w:val="24"/>
          <w:szCs w:val="24"/>
          <w:lang w:val="ky-KG"/>
        </w:rPr>
        <w:t>оннакык</w:t>
      </w:r>
      <w:r>
        <w:rPr>
          <w:sz w:val="24"/>
          <w:szCs w:val="24"/>
          <w:lang w:val="ky-KG"/>
        </w:rPr>
        <w:t>.</w:t>
      </w:r>
    </w:p>
    <w:p w:rsidR="00F508B8" w:rsidRDefault="00F508B8" w:rsidP="00F508B8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sz w:val="26"/>
          <w:szCs w:val="26"/>
          <w:lang w:val="ky-KG"/>
        </w:rPr>
        <w:t>2.</w:t>
      </w:r>
      <w:r>
        <w:rPr>
          <w:sz w:val="26"/>
          <w:szCs w:val="26"/>
          <w:lang w:val="ky-KG"/>
        </w:rPr>
        <w:t xml:space="preserve"> Азоттук жер семирткичтердин жогорку өлчөмдөрү чийки заттын сапатын начарлатат. </w:t>
      </w:r>
      <w:proofErr w:type="spellStart"/>
      <w:r>
        <w:rPr>
          <w:sz w:val="26"/>
          <w:szCs w:val="26"/>
          <w:lang w:val="ky-KG"/>
        </w:rPr>
        <w:t>Фосфордук</w:t>
      </w:r>
      <w:proofErr w:type="spellEnd"/>
      <w:r>
        <w:rPr>
          <w:sz w:val="26"/>
          <w:szCs w:val="26"/>
          <w:lang w:val="ky-KG"/>
        </w:rPr>
        <w:t xml:space="preserve"> жер семирткичтер азоттук жер семирткичтердин таасирин төмөндөтөт, жалбырактардын жетилүүсүн тездетет, түшүмдүүлүктү жогорулатат, товардык сапатты жакшыртат, азоттун жана </w:t>
      </w:r>
      <w:proofErr w:type="spellStart"/>
      <w:r>
        <w:rPr>
          <w:sz w:val="26"/>
          <w:szCs w:val="26"/>
          <w:lang w:val="ky-KG"/>
        </w:rPr>
        <w:t>никотиндин</w:t>
      </w:r>
      <w:proofErr w:type="spellEnd"/>
      <w:r>
        <w:rPr>
          <w:sz w:val="26"/>
          <w:szCs w:val="26"/>
          <w:lang w:val="ky-KG"/>
        </w:rPr>
        <w:t xml:space="preserve"> тутумун төмөндөтөт, углеводдордун топтолуусун күчөтөт.</w:t>
      </w:r>
      <w:r w:rsidR="00003D15">
        <w:rPr>
          <w:sz w:val="26"/>
          <w:szCs w:val="26"/>
          <w:lang w:val="ky-KG"/>
        </w:rPr>
        <w:t xml:space="preserve"> </w:t>
      </w:r>
      <w:r>
        <w:rPr>
          <w:sz w:val="26"/>
          <w:szCs w:val="26"/>
          <w:lang w:val="ky-KG"/>
        </w:rPr>
        <w:t xml:space="preserve">Калий түсү жана өңү мыкты болгон чийки тамекини алууга түрткү берет, ал ашыкча азоттук азыктандыруунун терс таасирин басаңдатат. </w:t>
      </w:r>
    </w:p>
    <w:p w:rsidR="00F508B8" w:rsidRPr="006B7A02" w:rsidRDefault="00F508B8" w:rsidP="00F508B8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t xml:space="preserve">3. Тамекини которуштуруп себүүгө киргизүү өсүмдүктөрдүн интенсивдүү өнүгүүсүнө. Түшүмдүүлүктүн жогорулашына түрткү берет, </w:t>
      </w:r>
      <w:proofErr w:type="spellStart"/>
      <w:r>
        <w:rPr>
          <w:sz w:val="26"/>
          <w:szCs w:val="26"/>
          <w:lang w:val="ky-KG"/>
        </w:rPr>
        <w:t>чириндинин</w:t>
      </w:r>
      <w:proofErr w:type="spellEnd"/>
      <w:r>
        <w:rPr>
          <w:sz w:val="26"/>
          <w:szCs w:val="26"/>
          <w:lang w:val="ky-KG"/>
        </w:rPr>
        <w:t xml:space="preserve"> кыртыштагы тутумун турукташтырат, кыртыштын асылдуулугун сактайт, чийки заттын товардык, </w:t>
      </w:r>
      <w:proofErr w:type="spellStart"/>
      <w:r>
        <w:rPr>
          <w:sz w:val="26"/>
          <w:szCs w:val="26"/>
          <w:lang w:val="ky-KG"/>
        </w:rPr>
        <w:t>химико-технологиялык</w:t>
      </w:r>
      <w:proofErr w:type="spellEnd"/>
      <w:r>
        <w:rPr>
          <w:sz w:val="26"/>
          <w:szCs w:val="26"/>
          <w:lang w:val="ky-KG"/>
        </w:rPr>
        <w:t xml:space="preserve"> жана </w:t>
      </w:r>
      <w:proofErr w:type="spellStart"/>
      <w:r>
        <w:rPr>
          <w:sz w:val="26"/>
          <w:szCs w:val="26"/>
          <w:lang w:val="ky-KG"/>
        </w:rPr>
        <w:t>чегүүчүүлүк</w:t>
      </w:r>
      <w:proofErr w:type="spellEnd"/>
      <w:r>
        <w:rPr>
          <w:sz w:val="26"/>
          <w:szCs w:val="26"/>
          <w:lang w:val="ky-KG"/>
        </w:rPr>
        <w:t xml:space="preserve"> сапаттары жакшырат. </w:t>
      </w:r>
    </w:p>
    <w:p w:rsidR="00F508B8" w:rsidRPr="006B7A02" w:rsidRDefault="00F508B8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</w:p>
    <w:p w:rsidR="00444F97" w:rsidRPr="006B7A02" w:rsidRDefault="005B6A1B" w:rsidP="00604374">
      <w:pPr>
        <w:spacing w:after="0" w:line="240" w:lineRule="auto"/>
        <w:ind w:firstLine="709"/>
        <w:jc w:val="both"/>
        <w:rPr>
          <w:b/>
          <w:bCs/>
          <w:sz w:val="26"/>
          <w:szCs w:val="26"/>
        </w:rPr>
      </w:pPr>
      <w:proofErr w:type="spellStart"/>
      <w:r w:rsidRPr="006B7A02">
        <w:rPr>
          <w:b/>
          <w:bCs/>
          <w:sz w:val="26"/>
          <w:szCs w:val="26"/>
        </w:rPr>
        <w:t>Диссертациянын</w:t>
      </w:r>
      <w:proofErr w:type="spellEnd"/>
      <w:r w:rsidR="00AD7FFB">
        <w:rPr>
          <w:b/>
          <w:bCs/>
          <w:sz w:val="26"/>
          <w:szCs w:val="26"/>
        </w:rPr>
        <w:t xml:space="preserve"> </w:t>
      </w:r>
      <w:proofErr w:type="spellStart"/>
      <w:r w:rsidRPr="006B7A02">
        <w:rPr>
          <w:b/>
          <w:bCs/>
          <w:sz w:val="26"/>
          <w:szCs w:val="26"/>
        </w:rPr>
        <w:t>темасы</w:t>
      </w:r>
      <w:proofErr w:type="spellEnd"/>
      <w:r w:rsidR="00AD7FFB">
        <w:rPr>
          <w:b/>
          <w:bCs/>
          <w:sz w:val="26"/>
          <w:szCs w:val="26"/>
        </w:rPr>
        <w:t xml:space="preserve"> </w:t>
      </w:r>
      <w:proofErr w:type="spellStart"/>
      <w:r w:rsidRPr="006B7A02">
        <w:rPr>
          <w:b/>
          <w:bCs/>
          <w:sz w:val="26"/>
          <w:szCs w:val="26"/>
        </w:rPr>
        <w:t>боюнча</w:t>
      </w:r>
      <w:proofErr w:type="spellEnd"/>
      <w:r w:rsidR="00AD7FFB">
        <w:rPr>
          <w:b/>
          <w:bCs/>
          <w:sz w:val="26"/>
          <w:szCs w:val="26"/>
        </w:rPr>
        <w:t xml:space="preserve"> </w:t>
      </w:r>
      <w:proofErr w:type="spellStart"/>
      <w:r w:rsidRPr="006B7A02">
        <w:rPr>
          <w:b/>
          <w:bCs/>
          <w:sz w:val="26"/>
          <w:szCs w:val="26"/>
        </w:rPr>
        <w:t>жарык</w:t>
      </w:r>
      <w:proofErr w:type="spellEnd"/>
      <w:r w:rsidR="00AD7FFB">
        <w:rPr>
          <w:b/>
          <w:bCs/>
          <w:sz w:val="26"/>
          <w:szCs w:val="26"/>
        </w:rPr>
        <w:t xml:space="preserve"> </w:t>
      </w:r>
      <w:r w:rsidRPr="006B7A02">
        <w:rPr>
          <w:b/>
          <w:bCs/>
          <w:sz w:val="26"/>
          <w:szCs w:val="26"/>
        </w:rPr>
        <w:t>көргөн</w:t>
      </w:r>
      <w:r w:rsidR="00AD7FFB">
        <w:rPr>
          <w:b/>
          <w:bCs/>
          <w:sz w:val="26"/>
          <w:szCs w:val="26"/>
        </w:rPr>
        <w:t xml:space="preserve"> </w:t>
      </w:r>
      <w:proofErr w:type="spellStart"/>
      <w:r w:rsidRPr="006B7A02">
        <w:rPr>
          <w:b/>
          <w:bCs/>
          <w:sz w:val="26"/>
          <w:szCs w:val="26"/>
        </w:rPr>
        <w:t>иштердин</w:t>
      </w:r>
      <w:proofErr w:type="spellEnd"/>
      <w:r w:rsidR="00AD7FFB">
        <w:rPr>
          <w:b/>
          <w:bCs/>
          <w:sz w:val="26"/>
          <w:szCs w:val="26"/>
        </w:rPr>
        <w:t xml:space="preserve"> </w:t>
      </w:r>
      <w:proofErr w:type="spellStart"/>
      <w:r w:rsidRPr="006B7A02">
        <w:rPr>
          <w:b/>
          <w:bCs/>
          <w:sz w:val="26"/>
          <w:szCs w:val="26"/>
        </w:rPr>
        <w:t>тизмеси</w:t>
      </w:r>
      <w:proofErr w:type="spellEnd"/>
    </w:p>
    <w:p w:rsidR="00467EB7" w:rsidRPr="00FC5E89" w:rsidRDefault="00467EB7" w:rsidP="00467EB7">
      <w:pPr>
        <w:spacing w:after="0" w:line="240" w:lineRule="auto"/>
        <w:jc w:val="both"/>
      </w:pPr>
      <w:r w:rsidRPr="00FC5E89">
        <w:t xml:space="preserve">1. </w:t>
      </w:r>
      <w:proofErr w:type="spellStart"/>
      <w:r w:rsidRPr="00FC5E89">
        <w:rPr>
          <w:b/>
        </w:rPr>
        <w:t>Капарова</w:t>
      </w:r>
      <w:proofErr w:type="spellEnd"/>
      <w:r w:rsidRPr="00FC5E89">
        <w:rPr>
          <w:b/>
        </w:rPr>
        <w:t>, М.К.</w:t>
      </w:r>
      <w:r w:rsidRPr="00FC5E89">
        <w:t xml:space="preserve"> Изменение печеночного тестов у женщин табаководов в период прополки табака [Текст] / </w:t>
      </w:r>
      <w:proofErr w:type="spellStart"/>
      <w:r w:rsidRPr="00FC5E89">
        <w:t>Р.М.Тойчиев</w:t>
      </w:r>
      <w:proofErr w:type="spellEnd"/>
      <w:r w:rsidRPr="00FC5E89">
        <w:t xml:space="preserve">, </w:t>
      </w:r>
      <w:proofErr w:type="spellStart"/>
      <w:r w:rsidRPr="00FC5E89">
        <w:t>М.К.Капарова</w:t>
      </w:r>
      <w:proofErr w:type="spellEnd"/>
      <w:r w:rsidRPr="00FC5E89">
        <w:t xml:space="preserve"> // Актуальные проблемы современной науки: Тр. 2-го </w:t>
      </w:r>
      <w:proofErr w:type="spellStart"/>
      <w:r w:rsidRPr="00FC5E89">
        <w:t>Междунар</w:t>
      </w:r>
      <w:proofErr w:type="spellEnd"/>
      <w:r w:rsidRPr="00FC5E89">
        <w:t xml:space="preserve">. Форума. </w:t>
      </w:r>
      <w:proofErr w:type="spellStart"/>
      <w:r w:rsidRPr="00FC5E89">
        <w:t>Естеств</w:t>
      </w:r>
      <w:proofErr w:type="spellEnd"/>
      <w:r w:rsidRPr="00FC5E89">
        <w:t xml:space="preserve">. Науки. </w:t>
      </w:r>
      <w:proofErr w:type="gramStart"/>
      <w:r w:rsidRPr="00FC5E89">
        <w:t>–С</w:t>
      </w:r>
      <w:proofErr w:type="gramEnd"/>
      <w:r w:rsidRPr="00FC5E89">
        <w:t>амара, 2006. – С.33-37.</w:t>
      </w:r>
    </w:p>
    <w:p w:rsidR="00467EB7" w:rsidRPr="00FC5E89" w:rsidRDefault="00467EB7" w:rsidP="00467EB7">
      <w:pPr>
        <w:tabs>
          <w:tab w:val="left" w:pos="426"/>
        </w:tabs>
        <w:spacing w:after="0" w:line="240" w:lineRule="auto"/>
        <w:jc w:val="both"/>
      </w:pPr>
      <w:r w:rsidRPr="00FC5E89">
        <w:t xml:space="preserve">2. </w:t>
      </w:r>
      <w:proofErr w:type="spellStart"/>
      <w:r w:rsidRPr="00FC5E89">
        <w:rPr>
          <w:b/>
        </w:rPr>
        <w:t>Капарова</w:t>
      </w:r>
      <w:proofErr w:type="spellEnd"/>
      <w:r w:rsidRPr="00FC5E89">
        <w:rPr>
          <w:b/>
        </w:rPr>
        <w:t>, М.К.</w:t>
      </w:r>
      <w:r w:rsidRPr="00FC5E89">
        <w:t xml:space="preserve"> К вопросу оптимальных свойств почв в зонах возделывания табака [Текст] /</w:t>
      </w:r>
      <w:proofErr w:type="spellStart"/>
      <w:r w:rsidRPr="00FC5E89">
        <w:t>М.К.Капарова</w:t>
      </w:r>
      <w:proofErr w:type="spellEnd"/>
      <w:r w:rsidRPr="00FC5E89">
        <w:t xml:space="preserve"> // Известия Вузов, №8,2012. – С.115-117.</w:t>
      </w:r>
    </w:p>
    <w:p w:rsidR="00467EB7" w:rsidRPr="00FC5E89" w:rsidRDefault="00467EB7" w:rsidP="00467EB7">
      <w:pPr>
        <w:spacing w:after="0" w:line="240" w:lineRule="auto"/>
        <w:jc w:val="both"/>
      </w:pPr>
      <w:r w:rsidRPr="00FC5E89">
        <w:t xml:space="preserve">3. </w:t>
      </w:r>
      <w:proofErr w:type="spellStart"/>
      <w:r w:rsidRPr="00FC5E89">
        <w:rPr>
          <w:b/>
        </w:rPr>
        <w:t>Капарова</w:t>
      </w:r>
      <w:proofErr w:type="spellEnd"/>
      <w:r w:rsidRPr="00FC5E89">
        <w:rPr>
          <w:b/>
        </w:rPr>
        <w:t>, М.К.</w:t>
      </w:r>
      <w:r w:rsidRPr="00FC5E89">
        <w:t xml:space="preserve"> К вопросу основных принципов экологической оценки взаимодействия удобрений с почвой [Текст] /</w:t>
      </w:r>
      <w:proofErr w:type="spellStart"/>
      <w:r w:rsidRPr="00FC5E89">
        <w:t>Э.А.Смаилов</w:t>
      </w:r>
      <w:proofErr w:type="spellEnd"/>
      <w:r w:rsidRPr="00FC5E89">
        <w:t xml:space="preserve">, </w:t>
      </w:r>
      <w:proofErr w:type="spellStart"/>
      <w:r w:rsidRPr="00FC5E89">
        <w:t>Ж.Т.Самиева</w:t>
      </w:r>
      <w:proofErr w:type="spellEnd"/>
      <w:r w:rsidRPr="00FC5E89">
        <w:t xml:space="preserve">, </w:t>
      </w:r>
      <w:proofErr w:type="spellStart"/>
      <w:r w:rsidRPr="00FC5E89">
        <w:t>М.К.Капарова</w:t>
      </w:r>
      <w:proofErr w:type="spellEnd"/>
      <w:r w:rsidRPr="00FC5E89">
        <w:t xml:space="preserve">, </w:t>
      </w:r>
      <w:proofErr w:type="spellStart"/>
      <w:r w:rsidRPr="00FC5E89">
        <w:t>Миралы</w:t>
      </w:r>
      <w:proofErr w:type="spellEnd"/>
      <w:r w:rsidRPr="00FC5E89">
        <w:t xml:space="preserve"> </w:t>
      </w:r>
      <w:proofErr w:type="spellStart"/>
      <w:r w:rsidRPr="00FC5E89">
        <w:t>к</w:t>
      </w:r>
      <w:proofErr w:type="gramStart"/>
      <w:r w:rsidRPr="00FC5E89">
        <w:t>.А</w:t>
      </w:r>
      <w:proofErr w:type="gramEnd"/>
      <w:r w:rsidRPr="00FC5E89">
        <w:t>нара</w:t>
      </w:r>
      <w:proofErr w:type="spellEnd"/>
      <w:r w:rsidRPr="00FC5E89">
        <w:t xml:space="preserve"> // Известия Вузов, №8, 2012. С.118-120.</w:t>
      </w:r>
    </w:p>
    <w:p w:rsidR="00467EB7" w:rsidRPr="00FC5E89" w:rsidRDefault="00467EB7" w:rsidP="00467EB7">
      <w:pPr>
        <w:spacing w:after="0" w:line="240" w:lineRule="auto"/>
        <w:jc w:val="both"/>
      </w:pPr>
      <w:r w:rsidRPr="00FC5E89">
        <w:t xml:space="preserve">4. </w:t>
      </w:r>
      <w:proofErr w:type="spellStart"/>
      <w:r w:rsidRPr="00FC5E89">
        <w:rPr>
          <w:b/>
        </w:rPr>
        <w:t>Капарова</w:t>
      </w:r>
      <w:proofErr w:type="spellEnd"/>
      <w:r w:rsidRPr="00FC5E89">
        <w:rPr>
          <w:b/>
        </w:rPr>
        <w:t>, М.К.</w:t>
      </w:r>
      <w:r w:rsidRPr="00FC5E89">
        <w:t xml:space="preserve"> Влияние концентратов их лекарственных трав и плодов диких растений на организм табаководов юга Кыргызстана [Текст]/</w:t>
      </w:r>
      <w:proofErr w:type="spellStart"/>
      <w:r w:rsidRPr="00FC5E89">
        <w:t>М.К.Капарова</w:t>
      </w:r>
      <w:proofErr w:type="spellEnd"/>
      <w:r w:rsidRPr="00FC5E89">
        <w:t>// Известия ОшТУ,№2,2012.- С.241-243.</w:t>
      </w:r>
    </w:p>
    <w:p w:rsidR="00467EB7" w:rsidRPr="00FC5E89" w:rsidRDefault="00467EB7" w:rsidP="00467EB7">
      <w:pPr>
        <w:spacing w:after="0" w:line="240" w:lineRule="auto"/>
        <w:jc w:val="both"/>
      </w:pPr>
      <w:r w:rsidRPr="00FC5E89">
        <w:t xml:space="preserve">5. </w:t>
      </w:r>
      <w:proofErr w:type="spellStart"/>
      <w:r w:rsidRPr="00FC5E89">
        <w:rPr>
          <w:b/>
        </w:rPr>
        <w:t>Капарова</w:t>
      </w:r>
      <w:proofErr w:type="spellEnd"/>
      <w:r w:rsidRPr="00FC5E89">
        <w:rPr>
          <w:b/>
        </w:rPr>
        <w:t>, М.К.</w:t>
      </w:r>
      <w:r w:rsidRPr="00FC5E89">
        <w:t xml:space="preserve"> Негативное действие на компоненты экологической системы несбалансированного применения удобрений [</w:t>
      </w:r>
      <w:r w:rsidRPr="00FC5E89">
        <w:rPr>
          <w:lang w:val="ky-KG"/>
        </w:rPr>
        <w:t>Текст</w:t>
      </w:r>
      <w:r w:rsidRPr="00FC5E89">
        <w:t>] /</w:t>
      </w:r>
      <w:proofErr w:type="spellStart"/>
      <w:r w:rsidRPr="00FC5E89">
        <w:t>Э.А.Смаилов</w:t>
      </w:r>
      <w:proofErr w:type="spellEnd"/>
      <w:r w:rsidRPr="00FC5E89">
        <w:t xml:space="preserve">, </w:t>
      </w:r>
      <w:proofErr w:type="spellStart"/>
      <w:r w:rsidRPr="00FC5E89">
        <w:t>Ж.Т.Самиева</w:t>
      </w:r>
      <w:proofErr w:type="spellEnd"/>
      <w:r w:rsidRPr="00FC5E89">
        <w:t xml:space="preserve">, </w:t>
      </w:r>
      <w:proofErr w:type="spellStart"/>
      <w:r w:rsidRPr="00FC5E89">
        <w:t>Миралы</w:t>
      </w:r>
      <w:proofErr w:type="spellEnd"/>
      <w:r w:rsidRPr="00FC5E89">
        <w:t xml:space="preserve"> к. </w:t>
      </w:r>
      <w:proofErr w:type="spellStart"/>
      <w:r w:rsidRPr="00FC5E89">
        <w:t>Анара</w:t>
      </w:r>
      <w:proofErr w:type="spellEnd"/>
      <w:r w:rsidRPr="00FC5E89">
        <w:t xml:space="preserve"> //Наука и новые технологии, №7, 2013. – С.113-117.</w:t>
      </w:r>
    </w:p>
    <w:p w:rsidR="00467EB7" w:rsidRPr="00FC5E89" w:rsidRDefault="00467EB7" w:rsidP="00467EB7">
      <w:pPr>
        <w:tabs>
          <w:tab w:val="left" w:pos="426"/>
        </w:tabs>
        <w:spacing w:after="0" w:line="240" w:lineRule="auto"/>
        <w:jc w:val="both"/>
      </w:pPr>
      <w:r w:rsidRPr="00FC5E89">
        <w:t xml:space="preserve">6. </w:t>
      </w:r>
      <w:proofErr w:type="spellStart"/>
      <w:r w:rsidRPr="00FC5E89">
        <w:rPr>
          <w:b/>
        </w:rPr>
        <w:t>Капарова</w:t>
      </w:r>
      <w:proofErr w:type="spellEnd"/>
      <w:r w:rsidRPr="00FC5E89">
        <w:rPr>
          <w:b/>
        </w:rPr>
        <w:t>, М.К</w:t>
      </w:r>
      <w:r w:rsidRPr="00FC5E89">
        <w:t>. Экологическая роль органического вещества почв [Текст]/</w:t>
      </w:r>
      <w:proofErr w:type="spellStart"/>
      <w:r w:rsidRPr="00FC5E89">
        <w:t>М.К.Капарова</w:t>
      </w:r>
      <w:proofErr w:type="spellEnd"/>
      <w:r w:rsidRPr="00FC5E89">
        <w:t xml:space="preserve"> // Наука и новые технологии, №7, 2013. – С.129-131.</w:t>
      </w:r>
    </w:p>
    <w:p w:rsidR="00467EB7" w:rsidRPr="00FC5E89" w:rsidRDefault="00467EB7" w:rsidP="00467EB7">
      <w:pPr>
        <w:spacing w:after="0" w:line="240" w:lineRule="auto"/>
        <w:jc w:val="both"/>
      </w:pPr>
      <w:r w:rsidRPr="00FC5E89">
        <w:t xml:space="preserve">7. </w:t>
      </w:r>
      <w:proofErr w:type="spellStart"/>
      <w:r w:rsidRPr="00FC5E89">
        <w:rPr>
          <w:b/>
        </w:rPr>
        <w:t>Капарова</w:t>
      </w:r>
      <w:proofErr w:type="spellEnd"/>
      <w:r w:rsidRPr="00FC5E89">
        <w:rPr>
          <w:b/>
        </w:rPr>
        <w:t>, М.К.</w:t>
      </w:r>
      <w:r w:rsidRPr="00FC5E89">
        <w:t xml:space="preserve"> Влияние почвенно-климатических условий на качество табачного сырья по зонам ее возделывания [Текст]/</w:t>
      </w:r>
      <w:proofErr w:type="spellStart"/>
      <w:r w:rsidRPr="00FC5E89">
        <w:t>С.А.Ибраев</w:t>
      </w:r>
      <w:proofErr w:type="spellEnd"/>
      <w:r w:rsidRPr="00FC5E89">
        <w:t xml:space="preserve">, </w:t>
      </w:r>
      <w:proofErr w:type="spellStart"/>
      <w:r w:rsidRPr="00FC5E89">
        <w:t>М.К.Капарова</w:t>
      </w:r>
      <w:proofErr w:type="spellEnd"/>
      <w:r w:rsidRPr="00FC5E89">
        <w:t>//Известия Вузов, № 11,2014. – С.113-116.</w:t>
      </w:r>
    </w:p>
    <w:p w:rsidR="00467EB7" w:rsidRPr="00FC5E89" w:rsidRDefault="00467EB7" w:rsidP="00467EB7">
      <w:pPr>
        <w:spacing w:after="0" w:line="240" w:lineRule="auto"/>
        <w:jc w:val="both"/>
      </w:pPr>
      <w:r w:rsidRPr="00FC5E89">
        <w:t xml:space="preserve">8. </w:t>
      </w:r>
      <w:proofErr w:type="spellStart"/>
      <w:r w:rsidRPr="00FC5E89">
        <w:rPr>
          <w:b/>
        </w:rPr>
        <w:t>Капарова</w:t>
      </w:r>
      <w:proofErr w:type="spellEnd"/>
      <w:r w:rsidRPr="00FC5E89">
        <w:rPr>
          <w:b/>
        </w:rPr>
        <w:t>, М.К.</w:t>
      </w:r>
      <w:r w:rsidRPr="00FC5E89">
        <w:t xml:space="preserve"> Скрытое отрицательное действие на почву несбалансированных систем удобрений [Текст]/ </w:t>
      </w:r>
      <w:proofErr w:type="spellStart"/>
      <w:r w:rsidRPr="00FC5E89">
        <w:t>М.К.Капарова</w:t>
      </w:r>
      <w:proofErr w:type="spellEnd"/>
      <w:r w:rsidRPr="00FC5E89">
        <w:t xml:space="preserve"> //Известия Вузов, № 11,2014. – С.107-110.</w:t>
      </w:r>
    </w:p>
    <w:p w:rsidR="00467EB7" w:rsidRPr="00FC5E89" w:rsidRDefault="00467EB7" w:rsidP="00467EB7">
      <w:pPr>
        <w:spacing w:after="0" w:line="240" w:lineRule="auto"/>
        <w:jc w:val="both"/>
      </w:pPr>
      <w:r w:rsidRPr="00FC5E89">
        <w:t xml:space="preserve">9. </w:t>
      </w:r>
      <w:proofErr w:type="spellStart"/>
      <w:r w:rsidRPr="00FC5E89">
        <w:rPr>
          <w:b/>
        </w:rPr>
        <w:t>Капарова</w:t>
      </w:r>
      <w:proofErr w:type="spellEnd"/>
      <w:r w:rsidRPr="00FC5E89">
        <w:rPr>
          <w:b/>
        </w:rPr>
        <w:t>, М.К</w:t>
      </w:r>
      <w:r w:rsidRPr="00FC5E89">
        <w:t xml:space="preserve">. Влияние на растения табака несбалансированного применения удобрений [Текст]/ </w:t>
      </w:r>
      <w:proofErr w:type="spellStart"/>
      <w:r w:rsidRPr="00FC5E89">
        <w:t>Э.А.Смаилов</w:t>
      </w:r>
      <w:proofErr w:type="spellEnd"/>
      <w:r w:rsidRPr="00FC5E89">
        <w:t xml:space="preserve">, </w:t>
      </w:r>
      <w:proofErr w:type="spellStart"/>
      <w:r w:rsidRPr="00FC5E89">
        <w:t>С.С.Атаджанов</w:t>
      </w:r>
      <w:proofErr w:type="spellEnd"/>
      <w:r w:rsidRPr="00FC5E89">
        <w:t xml:space="preserve">, </w:t>
      </w:r>
      <w:proofErr w:type="spellStart"/>
      <w:r w:rsidRPr="00FC5E89">
        <w:t>Ж.Т.Самиева</w:t>
      </w:r>
      <w:proofErr w:type="spellEnd"/>
      <w:r w:rsidRPr="00FC5E89">
        <w:t xml:space="preserve">, </w:t>
      </w:r>
      <w:proofErr w:type="spellStart"/>
      <w:r w:rsidRPr="00FC5E89">
        <w:t>М.К.Капарова</w:t>
      </w:r>
      <w:proofErr w:type="spellEnd"/>
      <w:r w:rsidRPr="00FC5E89">
        <w:t>// Наука и новые технологии, №5, 2014. – С.122-128.</w:t>
      </w:r>
    </w:p>
    <w:p w:rsidR="0013206A" w:rsidRPr="001A40F3" w:rsidRDefault="0013206A" w:rsidP="001B17E0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444F97" w:rsidRPr="006B7A02" w:rsidRDefault="00444F97" w:rsidP="0027657E">
      <w:pPr>
        <w:spacing w:after="0" w:line="240" w:lineRule="auto"/>
        <w:jc w:val="both"/>
        <w:rPr>
          <w:b/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lastRenderedPageBreak/>
        <w:t>03.02.08. – Экология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адистиги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боюнча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биология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илимдеринин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кандидаты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окумуштуулук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даражасын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изденип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алуу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үчүн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Капа</w:t>
      </w:r>
      <w:r w:rsidR="003B155D" w:rsidRPr="006B7A02">
        <w:rPr>
          <w:b/>
          <w:sz w:val="26"/>
          <w:szCs w:val="26"/>
          <w:lang w:val="ky-KG"/>
        </w:rPr>
        <w:t>рова</w:t>
      </w:r>
      <w:r w:rsidR="00003D15">
        <w:rPr>
          <w:b/>
          <w:sz w:val="26"/>
          <w:szCs w:val="26"/>
          <w:lang w:val="ky-KG"/>
        </w:rPr>
        <w:t xml:space="preserve"> </w:t>
      </w:r>
      <w:proofErr w:type="spellStart"/>
      <w:r w:rsidR="003B155D" w:rsidRPr="006B7A02">
        <w:rPr>
          <w:b/>
          <w:sz w:val="26"/>
          <w:szCs w:val="26"/>
          <w:lang w:val="ky-KG"/>
        </w:rPr>
        <w:t>Махбурат</w:t>
      </w:r>
      <w:proofErr w:type="spellEnd"/>
      <w:r w:rsidR="00003D15">
        <w:rPr>
          <w:b/>
          <w:sz w:val="26"/>
          <w:szCs w:val="26"/>
          <w:lang w:val="ky-KG"/>
        </w:rPr>
        <w:t xml:space="preserve"> </w:t>
      </w:r>
      <w:proofErr w:type="spellStart"/>
      <w:r w:rsidR="003B155D" w:rsidRPr="006B7A02">
        <w:rPr>
          <w:b/>
          <w:sz w:val="26"/>
          <w:szCs w:val="26"/>
          <w:lang w:val="ky-KG"/>
        </w:rPr>
        <w:t>Камчыевнанын</w:t>
      </w:r>
      <w:proofErr w:type="spellEnd"/>
      <w:r w:rsidR="00003D15">
        <w:rPr>
          <w:b/>
          <w:sz w:val="26"/>
          <w:szCs w:val="26"/>
          <w:lang w:val="ky-KG"/>
        </w:rPr>
        <w:t xml:space="preserve"> </w:t>
      </w:r>
      <w:r w:rsidR="003B155D" w:rsidRPr="006B7A02">
        <w:rPr>
          <w:b/>
          <w:sz w:val="26"/>
          <w:szCs w:val="26"/>
          <w:lang w:val="ky-KG"/>
        </w:rPr>
        <w:t>“</w:t>
      </w:r>
      <w:r w:rsidRPr="006B7A02">
        <w:rPr>
          <w:b/>
          <w:sz w:val="26"/>
          <w:szCs w:val="26"/>
          <w:lang w:val="ky-KG"/>
        </w:rPr>
        <w:t>Тамекини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өндүрүүнү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жана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анын</w:t>
      </w:r>
      <w:r w:rsidR="00003D15">
        <w:rPr>
          <w:b/>
          <w:sz w:val="26"/>
          <w:szCs w:val="26"/>
          <w:lang w:val="ky-KG"/>
        </w:rPr>
        <w:t xml:space="preserve"> </w:t>
      </w:r>
      <w:r w:rsidR="003B155D" w:rsidRPr="006B7A02">
        <w:rPr>
          <w:b/>
          <w:sz w:val="26"/>
          <w:szCs w:val="26"/>
          <w:lang w:val="ky-KG"/>
        </w:rPr>
        <w:t>калдыктарын</w:t>
      </w:r>
      <w:r w:rsidR="00003D15">
        <w:rPr>
          <w:b/>
          <w:sz w:val="26"/>
          <w:szCs w:val="26"/>
          <w:lang w:val="ky-KG"/>
        </w:rPr>
        <w:t xml:space="preserve"> </w:t>
      </w:r>
      <w:r w:rsidR="003B155D" w:rsidRPr="006B7A02">
        <w:rPr>
          <w:b/>
          <w:sz w:val="26"/>
          <w:szCs w:val="26"/>
          <w:lang w:val="ky-KG"/>
        </w:rPr>
        <w:t>экологиялаштыруу”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темасына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жазылган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диссертация</w:t>
      </w:r>
      <w:r w:rsidR="001B17E0" w:rsidRPr="006B7A02">
        <w:rPr>
          <w:b/>
          <w:sz w:val="26"/>
          <w:szCs w:val="26"/>
          <w:lang w:val="ky-KG"/>
        </w:rPr>
        <w:t>сы</w:t>
      </w:r>
      <w:r w:rsidRPr="006B7A02">
        <w:rPr>
          <w:b/>
          <w:sz w:val="26"/>
          <w:szCs w:val="26"/>
          <w:lang w:val="ky-KG"/>
        </w:rPr>
        <w:t xml:space="preserve">нын </w:t>
      </w:r>
    </w:p>
    <w:p w:rsidR="00885427" w:rsidRDefault="00885427" w:rsidP="00467EB7">
      <w:pPr>
        <w:spacing w:after="0" w:line="240" w:lineRule="auto"/>
        <w:ind w:firstLine="709"/>
        <w:jc w:val="center"/>
        <w:rPr>
          <w:b/>
          <w:sz w:val="26"/>
          <w:szCs w:val="26"/>
          <w:lang w:val="ky-KG"/>
        </w:rPr>
      </w:pPr>
    </w:p>
    <w:p w:rsidR="00444F97" w:rsidRPr="006B7A02" w:rsidRDefault="00444F97" w:rsidP="00467EB7">
      <w:pPr>
        <w:spacing w:after="0" w:line="240" w:lineRule="auto"/>
        <w:ind w:firstLine="709"/>
        <w:jc w:val="center"/>
        <w:rPr>
          <w:b/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РЕЗЮМЕСИ</w:t>
      </w:r>
    </w:p>
    <w:p w:rsidR="00444F97" w:rsidRPr="006B7A02" w:rsidRDefault="00444F97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Негизги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сөздөр</w:t>
      </w:r>
      <w:r w:rsidRPr="006B7A02">
        <w:rPr>
          <w:sz w:val="26"/>
          <w:szCs w:val="26"/>
          <w:lang w:val="ky-KG"/>
        </w:rPr>
        <w:t>: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кыртыш, кыртыштын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асылдуулугу, минералдык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семирткичтер, органикалык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которуштуруп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айдоо,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чиринди</w:t>
      </w:r>
      <w:proofErr w:type="spellEnd"/>
      <w:r w:rsidRPr="006B7A02">
        <w:rPr>
          <w:sz w:val="26"/>
          <w:szCs w:val="26"/>
          <w:lang w:val="ky-KG"/>
        </w:rPr>
        <w:t>, азот,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фосфор</w:t>
      </w:r>
      <w:proofErr w:type="spellEnd"/>
      <w:r w:rsidRPr="006B7A02">
        <w:rPr>
          <w:sz w:val="26"/>
          <w:szCs w:val="26"/>
          <w:lang w:val="ky-KG"/>
        </w:rPr>
        <w:t xml:space="preserve">, калий, </w:t>
      </w:r>
      <w:proofErr w:type="spellStart"/>
      <w:r w:rsidRPr="006B7A02">
        <w:rPr>
          <w:sz w:val="26"/>
          <w:szCs w:val="26"/>
          <w:lang w:val="ky-KG"/>
        </w:rPr>
        <w:t>нитраттар.</w:t>
      </w:r>
      <w:proofErr w:type="spellEnd"/>
    </w:p>
    <w:p w:rsidR="00444F97" w:rsidRPr="006B7A02" w:rsidRDefault="00444F97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Изилдөөнүн</w:t>
      </w:r>
      <w:r w:rsidR="00003D15">
        <w:rPr>
          <w:b/>
          <w:sz w:val="26"/>
          <w:szCs w:val="26"/>
          <w:lang w:val="ky-KG"/>
        </w:rPr>
        <w:t xml:space="preserve"> </w:t>
      </w:r>
      <w:proofErr w:type="spellStart"/>
      <w:r w:rsidRPr="006B7A02">
        <w:rPr>
          <w:b/>
          <w:sz w:val="26"/>
          <w:szCs w:val="26"/>
          <w:lang w:val="ky-KG"/>
        </w:rPr>
        <w:t>обьектиси</w:t>
      </w:r>
      <w:proofErr w:type="spellEnd"/>
      <w:r w:rsidRPr="006B7A02">
        <w:rPr>
          <w:sz w:val="26"/>
          <w:szCs w:val="26"/>
          <w:lang w:val="ky-KG"/>
        </w:rPr>
        <w:t>: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эскиче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сугарылган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типтүү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орто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кум-чополуу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боз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топурактар, минералдык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органикалык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семирткичтер,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Дюбек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44-07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сорту, Өзгөндүн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жергиликтүү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бедеси, </w:t>
      </w:r>
      <w:proofErr w:type="spellStart"/>
      <w:r w:rsidRPr="006B7A02">
        <w:rPr>
          <w:sz w:val="26"/>
          <w:szCs w:val="26"/>
          <w:lang w:val="ky-KG"/>
        </w:rPr>
        <w:t>Югославия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гибриди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О</w:t>
      </w:r>
      <w:bookmarkStart w:id="0" w:name="_GoBack"/>
      <w:bookmarkEnd w:id="0"/>
      <w:r w:rsidRPr="006B7A02">
        <w:rPr>
          <w:sz w:val="26"/>
          <w:szCs w:val="26"/>
          <w:lang w:val="ky-KG"/>
        </w:rPr>
        <w:t>ктябрский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70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жүгөрүсү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Уладовский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303,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Никольсон</w:t>
      </w:r>
      <w:proofErr w:type="spellEnd"/>
      <w:r w:rsidRPr="006B7A02">
        <w:rPr>
          <w:sz w:val="26"/>
          <w:szCs w:val="26"/>
          <w:lang w:val="ky-KG"/>
        </w:rPr>
        <w:t>,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Восток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55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буурчагы.</w:t>
      </w:r>
    </w:p>
    <w:p w:rsidR="00444F97" w:rsidRPr="006B7A02" w:rsidRDefault="00444F97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Изилдөөнүн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усулу</w:t>
      </w:r>
      <w:r w:rsidRPr="006B7A02">
        <w:rPr>
          <w:sz w:val="26"/>
          <w:szCs w:val="26"/>
          <w:lang w:val="ky-KG"/>
        </w:rPr>
        <w:t>: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Талаа – эксперименталдык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лабораториялык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изилдөөлөр.</w:t>
      </w:r>
    </w:p>
    <w:p w:rsidR="00444F97" w:rsidRPr="006B7A02" w:rsidRDefault="00444F97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Изилдөөнүн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максаты</w:t>
      </w:r>
      <w:r w:rsidRPr="006B7A02">
        <w:rPr>
          <w:sz w:val="26"/>
          <w:szCs w:val="26"/>
          <w:lang w:val="ky-KG"/>
        </w:rPr>
        <w:t>: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Бир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эле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учурда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асылдуулугун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сактоо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жогорулатуу,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экологияны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сактоо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менен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тамекини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аны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коштоп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жүрүүчү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өсүмдүктөрдүн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түшүмдүүлүгүн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көбөйтүүгө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касиетин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жогорулатууга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багытталган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иш-чараларды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иштеп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чыгуу .</w:t>
      </w:r>
    </w:p>
    <w:p w:rsidR="005B6A1B" w:rsidRPr="006B7A02" w:rsidRDefault="00444F97" w:rsidP="00604374">
      <w:pPr>
        <w:spacing w:after="0" w:line="240" w:lineRule="auto"/>
        <w:ind w:firstLine="709"/>
        <w:jc w:val="both"/>
        <w:rPr>
          <w:sz w:val="26"/>
          <w:szCs w:val="26"/>
          <w:lang w:val="ky-KG"/>
        </w:rPr>
      </w:pPr>
      <w:r w:rsidRPr="006B7A02">
        <w:rPr>
          <w:b/>
          <w:sz w:val="26"/>
          <w:szCs w:val="26"/>
          <w:lang w:val="ky-KG"/>
        </w:rPr>
        <w:t>Алынган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жыйынтыктар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жана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жаңылык</w:t>
      </w:r>
      <w:r w:rsidRPr="006B7A02">
        <w:rPr>
          <w:sz w:val="26"/>
          <w:szCs w:val="26"/>
          <w:lang w:val="ky-KG"/>
        </w:rPr>
        <w:t>: - биринчи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жолу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 – тамеки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өсүмдүгү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системасынын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абалына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органикалык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жогорку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нормаларын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(80 </w:t>
      </w:r>
      <w:proofErr w:type="spellStart"/>
      <w:r w:rsidRPr="006B7A02">
        <w:rPr>
          <w:sz w:val="26"/>
          <w:szCs w:val="26"/>
          <w:lang w:val="ky-KG"/>
        </w:rPr>
        <w:t>т/га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 андан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жогору)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колдонуу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органикалык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затынын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ажыроосунун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күчөшүнө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алып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келгендиги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аныкталды, жалпы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азоттун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кыртыштагы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тутуму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көбөйөт,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ошондой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эле кыймылдуу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калийдин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саны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сиңдирилген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рН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негиздеринин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суммасы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кескин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өсөт,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бирок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алар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60 </w:t>
      </w:r>
      <w:proofErr w:type="spellStart"/>
      <w:r w:rsidRPr="006B7A02">
        <w:rPr>
          <w:sz w:val="26"/>
          <w:szCs w:val="26"/>
          <w:lang w:val="ky-KG"/>
        </w:rPr>
        <w:t>т</w:t>
      </w:r>
      <w:proofErr w:type="spellEnd"/>
      <w:r w:rsidRPr="006B7A02">
        <w:rPr>
          <w:sz w:val="26"/>
          <w:szCs w:val="26"/>
          <w:lang w:val="ky-KG"/>
        </w:rPr>
        <w:t xml:space="preserve">/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Pr="006B7A02">
        <w:rPr>
          <w:sz w:val="26"/>
          <w:szCs w:val="26"/>
          <w:lang w:val="ky-KG"/>
        </w:rPr>
        <w:t xml:space="preserve"> дан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жогорку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өлчөмдөрдө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дээрлик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өзгөрбөйт;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- минералдык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 берүү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турган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өсүмдүктөрүнүн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жалбырактарындагы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азоттун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тутумун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0,4 – 0,5 %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Pr="006B7A02">
        <w:rPr>
          <w:sz w:val="26"/>
          <w:szCs w:val="26"/>
          <w:lang w:val="ky-KG"/>
        </w:rPr>
        <w:t>, калийдики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0,2 – 0,4 %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Pr="006B7A02">
        <w:rPr>
          <w:sz w:val="26"/>
          <w:szCs w:val="26"/>
          <w:lang w:val="ky-KG"/>
        </w:rPr>
        <w:t>,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фосфордуку</w:t>
      </w:r>
      <w:proofErr w:type="spellEnd"/>
      <w:r w:rsidRPr="006B7A02">
        <w:rPr>
          <w:sz w:val="26"/>
          <w:szCs w:val="26"/>
          <w:lang w:val="ky-KG"/>
        </w:rPr>
        <w:t xml:space="preserve"> 0,1%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Pr="006B7A02">
        <w:rPr>
          <w:sz w:val="26"/>
          <w:szCs w:val="26"/>
          <w:lang w:val="ky-KG"/>
        </w:rPr>
        <w:t xml:space="preserve"> жогорулатат;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-35 жыл алмаштырылбастан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иштетилгенден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кийин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семиртилбеген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кыртыштагы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запасы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1,4%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азайган,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минералдык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 жыл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сайын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берип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туруу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минералдашуу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процессин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жайлатат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(0,84%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Pr="006B7A02">
        <w:rPr>
          <w:sz w:val="26"/>
          <w:szCs w:val="26"/>
          <w:lang w:val="ky-KG"/>
        </w:rPr>
        <w:t xml:space="preserve"> азайган), минералдык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жер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семирткичтердин 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кыкты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берүү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-0,39 % </w:t>
      </w:r>
      <w:proofErr w:type="spellStart"/>
      <w:r w:rsidRPr="006B7A02">
        <w:rPr>
          <w:sz w:val="26"/>
          <w:szCs w:val="26"/>
          <w:lang w:val="ky-KG"/>
        </w:rPr>
        <w:t>ды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түзгөн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жоготуусунун ордун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толтура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албайт.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Айдалган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беде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айдоо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боюнча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тамекини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эгип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өстүрүүдө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которуштуруп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себүүдө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түрдүү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өсүмдүктөрдү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кезектештирип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эгүүдө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чириндинин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тутуму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0,02 – 0,028 %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көбөйгөн;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беденин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катмары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боюнча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жана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беденин катмарынын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оодарылмасындагы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которуштуруп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себүүлөрдө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эки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жылдык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пайдалануудан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кийин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кыртышта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азотко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бай, кычкылтекке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жакыр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14-17 </w:t>
      </w:r>
      <w:proofErr w:type="spellStart"/>
      <w:r w:rsidRPr="006B7A02">
        <w:rPr>
          <w:sz w:val="26"/>
          <w:szCs w:val="26"/>
          <w:lang w:val="ky-KG"/>
        </w:rPr>
        <w:t>т</w:t>
      </w:r>
      <w:proofErr w:type="spellEnd"/>
      <w:r w:rsidRPr="006B7A02">
        <w:rPr>
          <w:sz w:val="26"/>
          <w:szCs w:val="26"/>
          <w:lang w:val="ky-KG"/>
        </w:rPr>
        <w:t xml:space="preserve">/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жогорку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сапаттагы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өсүмдүк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калдыктары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пайда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болот.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Алдын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ала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майдаланган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жашыл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буурчак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массасын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айдоо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азоттук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азыктандыруунун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(N0</w:t>
      </w:r>
      <w:r w:rsidRPr="006B7A02">
        <w:rPr>
          <w:sz w:val="26"/>
          <w:szCs w:val="26"/>
          <w:vertAlign w:val="subscript"/>
          <w:lang w:val="ky-KG"/>
        </w:rPr>
        <w:t>3</w:t>
      </w:r>
      <w:r w:rsidRPr="006B7A02">
        <w:rPr>
          <w:sz w:val="26"/>
          <w:szCs w:val="26"/>
          <w:lang w:val="ky-KG"/>
        </w:rPr>
        <w:t>)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негизги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булагынын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тутумунун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14,3 – 16,74 кыртыштын</w:t>
      </w:r>
      <w:r w:rsidR="00003D15">
        <w:rPr>
          <w:sz w:val="26"/>
          <w:szCs w:val="26"/>
          <w:lang w:val="ky-KG"/>
        </w:rPr>
        <w:t xml:space="preserve"> </w:t>
      </w:r>
      <w:proofErr w:type="spellStart"/>
      <w:r w:rsidRPr="006B7A02">
        <w:rPr>
          <w:sz w:val="26"/>
          <w:szCs w:val="26"/>
          <w:lang w:val="ky-KG"/>
        </w:rPr>
        <w:t>мг</w:t>
      </w:r>
      <w:proofErr w:type="spellEnd"/>
      <w:r w:rsidRPr="006B7A02">
        <w:rPr>
          <w:sz w:val="26"/>
          <w:szCs w:val="26"/>
          <w:lang w:val="ky-KG"/>
        </w:rPr>
        <w:t xml:space="preserve">/ кг </w:t>
      </w:r>
      <w:proofErr w:type="spellStart"/>
      <w:r w:rsidRPr="006B7A02">
        <w:rPr>
          <w:sz w:val="26"/>
          <w:szCs w:val="26"/>
          <w:lang w:val="ky-KG"/>
        </w:rPr>
        <w:t>га</w:t>
      </w:r>
      <w:proofErr w:type="spellEnd"/>
      <w:r w:rsidRPr="006B7A02">
        <w:rPr>
          <w:sz w:val="26"/>
          <w:szCs w:val="26"/>
          <w:lang w:val="ky-KG"/>
        </w:rPr>
        <w:t xml:space="preserve"> чейин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көбөйүшүнө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түрткү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берди. </w:t>
      </w:r>
    </w:p>
    <w:p w:rsidR="00444F97" w:rsidRPr="001A40F3" w:rsidRDefault="00444F97" w:rsidP="00604374">
      <w:pPr>
        <w:spacing w:after="0" w:line="240" w:lineRule="auto"/>
        <w:ind w:firstLine="709"/>
        <w:jc w:val="both"/>
        <w:rPr>
          <w:sz w:val="26"/>
          <w:szCs w:val="26"/>
        </w:rPr>
      </w:pPr>
      <w:r w:rsidRPr="006B7A02">
        <w:rPr>
          <w:b/>
          <w:sz w:val="26"/>
          <w:szCs w:val="26"/>
          <w:lang w:val="ky-KG"/>
        </w:rPr>
        <w:t>Колдонуу</w:t>
      </w:r>
      <w:r w:rsidR="00003D15">
        <w:rPr>
          <w:b/>
          <w:sz w:val="26"/>
          <w:szCs w:val="26"/>
          <w:lang w:val="ky-KG"/>
        </w:rPr>
        <w:t xml:space="preserve"> </w:t>
      </w:r>
      <w:r w:rsidRPr="006B7A02">
        <w:rPr>
          <w:b/>
          <w:sz w:val="26"/>
          <w:szCs w:val="26"/>
          <w:lang w:val="ky-KG"/>
        </w:rPr>
        <w:t>областы</w:t>
      </w:r>
      <w:r w:rsidRPr="006B7A02">
        <w:rPr>
          <w:sz w:val="26"/>
          <w:szCs w:val="26"/>
          <w:lang w:val="ky-KG"/>
        </w:rPr>
        <w:t>: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>экология, айыл</w:t>
      </w:r>
      <w:r w:rsidR="00003D15">
        <w:rPr>
          <w:sz w:val="26"/>
          <w:szCs w:val="26"/>
          <w:lang w:val="ky-KG"/>
        </w:rPr>
        <w:t xml:space="preserve"> </w:t>
      </w:r>
      <w:r w:rsidRPr="006B7A02">
        <w:rPr>
          <w:sz w:val="26"/>
          <w:szCs w:val="26"/>
          <w:lang w:val="ky-KG"/>
        </w:rPr>
        <w:t xml:space="preserve">чарбасы. </w:t>
      </w:r>
    </w:p>
    <w:p w:rsidR="0013206A" w:rsidRPr="001A40F3" w:rsidRDefault="0013206A" w:rsidP="00604374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467EB7" w:rsidRDefault="00467EB7">
      <w:pPr>
        <w:rPr>
          <w:sz w:val="26"/>
          <w:szCs w:val="26"/>
          <w:lang w:val="ky-KG"/>
        </w:rPr>
      </w:pPr>
      <w:r>
        <w:rPr>
          <w:sz w:val="26"/>
          <w:szCs w:val="26"/>
          <w:lang w:val="ky-KG"/>
        </w:rPr>
        <w:br w:type="page"/>
      </w:r>
    </w:p>
    <w:p w:rsidR="00444F97" w:rsidRDefault="00444F97" w:rsidP="0027657E">
      <w:pPr>
        <w:pStyle w:val="a3"/>
        <w:spacing w:line="240" w:lineRule="auto"/>
        <w:ind w:left="0" w:firstLine="709"/>
        <w:jc w:val="center"/>
        <w:rPr>
          <w:b/>
          <w:bCs/>
          <w:sz w:val="26"/>
          <w:szCs w:val="26"/>
        </w:rPr>
      </w:pPr>
      <w:r w:rsidRPr="006B7A02">
        <w:rPr>
          <w:b/>
          <w:bCs/>
          <w:sz w:val="26"/>
          <w:szCs w:val="26"/>
        </w:rPr>
        <w:lastRenderedPageBreak/>
        <w:t>РЕЗЮМЕ</w:t>
      </w:r>
    </w:p>
    <w:p w:rsidR="00885427" w:rsidRPr="006B7A02" w:rsidRDefault="00885427" w:rsidP="0027657E">
      <w:pPr>
        <w:pStyle w:val="a3"/>
        <w:spacing w:line="240" w:lineRule="auto"/>
        <w:ind w:left="0" w:firstLine="709"/>
        <w:jc w:val="center"/>
        <w:rPr>
          <w:sz w:val="26"/>
          <w:szCs w:val="26"/>
        </w:rPr>
      </w:pPr>
    </w:p>
    <w:p w:rsidR="00444F97" w:rsidRPr="006B7A02" w:rsidRDefault="00444F97" w:rsidP="00467EB7">
      <w:pPr>
        <w:spacing w:after="0" w:line="240" w:lineRule="auto"/>
        <w:jc w:val="both"/>
        <w:rPr>
          <w:b/>
          <w:bCs/>
          <w:sz w:val="26"/>
          <w:szCs w:val="26"/>
        </w:rPr>
      </w:pPr>
      <w:r w:rsidRPr="006B7A02">
        <w:rPr>
          <w:b/>
          <w:bCs/>
          <w:sz w:val="26"/>
          <w:szCs w:val="26"/>
        </w:rPr>
        <w:t xml:space="preserve">диссертации </w:t>
      </w:r>
      <w:proofErr w:type="spellStart"/>
      <w:r w:rsidRPr="006B7A02">
        <w:rPr>
          <w:b/>
          <w:bCs/>
          <w:sz w:val="26"/>
          <w:szCs w:val="26"/>
        </w:rPr>
        <w:t>Капаровой</w:t>
      </w:r>
      <w:proofErr w:type="spellEnd"/>
      <w:r w:rsidR="00467EB7">
        <w:rPr>
          <w:b/>
          <w:bCs/>
          <w:sz w:val="26"/>
          <w:szCs w:val="26"/>
        </w:rPr>
        <w:t xml:space="preserve"> </w:t>
      </w:r>
      <w:proofErr w:type="spellStart"/>
      <w:r w:rsidRPr="006B7A02">
        <w:rPr>
          <w:b/>
          <w:bCs/>
          <w:sz w:val="26"/>
          <w:szCs w:val="26"/>
        </w:rPr>
        <w:t>Махбурат</w:t>
      </w:r>
      <w:proofErr w:type="spellEnd"/>
      <w:r w:rsidR="00467EB7">
        <w:rPr>
          <w:b/>
          <w:bCs/>
          <w:sz w:val="26"/>
          <w:szCs w:val="26"/>
        </w:rPr>
        <w:t xml:space="preserve"> </w:t>
      </w:r>
      <w:proofErr w:type="spellStart"/>
      <w:r w:rsidRPr="006B7A02">
        <w:rPr>
          <w:b/>
          <w:bCs/>
          <w:sz w:val="26"/>
          <w:szCs w:val="26"/>
        </w:rPr>
        <w:t>Камчыевны</w:t>
      </w:r>
      <w:proofErr w:type="spellEnd"/>
      <w:r w:rsidRPr="006B7A02">
        <w:rPr>
          <w:b/>
          <w:bCs/>
          <w:sz w:val="26"/>
          <w:szCs w:val="26"/>
        </w:rPr>
        <w:t xml:space="preserve"> на тему «</w:t>
      </w:r>
      <w:proofErr w:type="spellStart"/>
      <w:r w:rsidRPr="006B7A02">
        <w:rPr>
          <w:b/>
          <w:bCs/>
          <w:sz w:val="26"/>
          <w:szCs w:val="26"/>
        </w:rPr>
        <w:t>Экологизация</w:t>
      </w:r>
      <w:proofErr w:type="spellEnd"/>
      <w:r w:rsidRPr="006B7A02">
        <w:rPr>
          <w:b/>
          <w:bCs/>
          <w:sz w:val="26"/>
          <w:szCs w:val="26"/>
        </w:rPr>
        <w:t xml:space="preserve"> производства табака и его отходов», представленной на соискание ученой степени кандидата биологических наук по специальности: 03.02.08-экология</w:t>
      </w:r>
    </w:p>
    <w:p w:rsidR="00467EB7" w:rsidRDefault="00467EB7" w:rsidP="00604374">
      <w:pPr>
        <w:spacing w:after="0" w:line="240" w:lineRule="auto"/>
        <w:ind w:firstLine="709"/>
        <w:jc w:val="both"/>
        <w:rPr>
          <w:b/>
          <w:bCs/>
          <w:sz w:val="26"/>
          <w:szCs w:val="26"/>
        </w:rPr>
      </w:pPr>
    </w:p>
    <w:p w:rsidR="00444F97" w:rsidRPr="006B7A02" w:rsidRDefault="00444F97" w:rsidP="00604374">
      <w:pPr>
        <w:spacing w:after="0" w:line="240" w:lineRule="auto"/>
        <w:ind w:firstLine="709"/>
        <w:jc w:val="both"/>
        <w:rPr>
          <w:sz w:val="26"/>
          <w:szCs w:val="26"/>
        </w:rPr>
      </w:pPr>
      <w:proofErr w:type="gramStart"/>
      <w:r w:rsidRPr="006B7A02">
        <w:rPr>
          <w:b/>
          <w:bCs/>
          <w:sz w:val="26"/>
          <w:szCs w:val="26"/>
        </w:rPr>
        <w:t>Ключевые слова:</w:t>
      </w:r>
      <w:r w:rsidRPr="006B7A02">
        <w:rPr>
          <w:sz w:val="26"/>
          <w:szCs w:val="26"/>
        </w:rPr>
        <w:t xml:space="preserve"> почва, плодородие, минеральные удобрения, органические удобрения, севооборот, гумус, азот, фосфор, калий, нитраты.</w:t>
      </w:r>
      <w:proofErr w:type="gramEnd"/>
    </w:p>
    <w:p w:rsidR="00444F97" w:rsidRPr="006B7A02" w:rsidRDefault="00444F97" w:rsidP="00604374">
      <w:pPr>
        <w:spacing w:after="0" w:line="240" w:lineRule="auto"/>
        <w:ind w:firstLine="709"/>
        <w:jc w:val="both"/>
        <w:rPr>
          <w:sz w:val="26"/>
          <w:szCs w:val="26"/>
        </w:rPr>
      </w:pPr>
      <w:r w:rsidRPr="006B7A02">
        <w:rPr>
          <w:b/>
          <w:bCs/>
          <w:sz w:val="26"/>
          <w:szCs w:val="26"/>
        </w:rPr>
        <w:t>Объект исследования:</w:t>
      </w:r>
      <w:r w:rsidRPr="006B7A02">
        <w:rPr>
          <w:sz w:val="26"/>
          <w:szCs w:val="26"/>
        </w:rPr>
        <w:t xml:space="preserve"> Староорошаемые типичные среднесуглинистые сероземы, минеральные и органические удобрения, сорт табака </w:t>
      </w:r>
      <w:proofErr w:type="spellStart"/>
      <w:r w:rsidRPr="006B7A02">
        <w:rPr>
          <w:sz w:val="26"/>
          <w:szCs w:val="26"/>
        </w:rPr>
        <w:t>Дюбек</w:t>
      </w:r>
      <w:proofErr w:type="spellEnd"/>
      <w:r w:rsidRPr="006B7A02">
        <w:rPr>
          <w:sz w:val="26"/>
          <w:szCs w:val="26"/>
        </w:rPr>
        <w:t xml:space="preserve"> 44-07,люцерна </w:t>
      </w:r>
      <w:proofErr w:type="spellStart"/>
      <w:r w:rsidRPr="006B7A02">
        <w:rPr>
          <w:sz w:val="26"/>
          <w:szCs w:val="26"/>
        </w:rPr>
        <w:t>Узгенскаяместная</w:t>
      </w:r>
      <w:proofErr w:type="gramStart"/>
      <w:r w:rsidRPr="006B7A02">
        <w:rPr>
          <w:sz w:val="26"/>
          <w:szCs w:val="26"/>
        </w:rPr>
        <w:t>,к</w:t>
      </w:r>
      <w:proofErr w:type="gramEnd"/>
      <w:r w:rsidRPr="006B7A02">
        <w:rPr>
          <w:sz w:val="26"/>
          <w:szCs w:val="26"/>
        </w:rPr>
        <w:t>укуруза</w:t>
      </w:r>
      <w:proofErr w:type="spellEnd"/>
      <w:r w:rsidRPr="006B7A02">
        <w:rPr>
          <w:sz w:val="26"/>
          <w:szCs w:val="26"/>
        </w:rPr>
        <w:t xml:space="preserve"> Югославский гибрид и Октябрьский 70, горох </w:t>
      </w:r>
      <w:proofErr w:type="spellStart"/>
      <w:r w:rsidRPr="006B7A02">
        <w:rPr>
          <w:sz w:val="26"/>
          <w:szCs w:val="26"/>
        </w:rPr>
        <w:t>Уладовский</w:t>
      </w:r>
      <w:proofErr w:type="spellEnd"/>
      <w:r w:rsidRPr="006B7A02">
        <w:rPr>
          <w:sz w:val="26"/>
          <w:szCs w:val="26"/>
        </w:rPr>
        <w:t xml:space="preserve"> 303, </w:t>
      </w:r>
      <w:proofErr w:type="spellStart"/>
      <w:r w:rsidRPr="006B7A02">
        <w:rPr>
          <w:sz w:val="26"/>
          <w:szCs w:val="26"/>
        </w:rPr>
        <w:t>Никольсон</w:t>
      </w:r>
      <w:proofErr w:type="spellEnd"/>
      <w:r w:rsidRPr="006B7A02">
        <w:rPr>
          <w:sz w:val="26"/>
          <w:szCs w:val="26"/>
        </w:rPr>
        <w:t>, Восток 55.</w:t>
      </w:r>
    </w:p>
    <w:p w:rsidR="00444F97" w:rsidRPr="006B7A02" w:rsidRDefault="00444F97" w:rsidP="00604374">
      <w:pPr>
        <w:spacing w:after="0" w:line="240" w:lineRule="auto"/>
        <w:ind w:firstLine="709"/>
        <w:jc w:val="both"/>
        <w:rPr>
          <w:sz w:val="26"/>
          <w:szCs w:val="26"/>
        </w:rPr>
      </w:pPr>
      <w:r w:rsidRPr="006B7A02">
        <w:rPr>
          <w:b/>
          <w:bCs/>
          <w:sz w:val="26"/>
          <w:szCs w:val="26"/>
        </w:rPr>
        <w:t>Методы исследования:</w:t>
      </w:r>
      <w:r w:rsidRPr="006B7A02">
        <w:rPr>
          <w:sz w:val="26"/>
          <w:szCs w:val="26"/>
        </w:rPr>
        <w:t xml:space="preserve"> Экспериментально-полевые и лабораторные исследования.</w:t>
      </w:r>
    </w:p>
    <w:p w:rsidR="00444F97" w:rsidRPr="006B7A02" w:rsidRDefault="00444F97" w:rsidP="00604374">
      <w:pPr>
        <w:spacing w:after="0" w:line="240" w:lineRule="auto"/>
        <w:ind w:firstLine="709"/>
        <w:jc w:val="both"/>
        <w:rPr>
          <w:sz w:val="26"/>
          <w:szCs w:val="26"/>
        </w:rPr>
      </w:pPr>
      <w:r w:rsidRPr="006B7A02">
        <w:rPr>
          <w:b/>
          <w:bCs/>
          <w:sz w:val="26"/>
          <w:szCs w:val="26"/>
        </w:rPr>
        <w:t>Цель исследования:</w:t>
      </w:r>
      <w:r w:rsidRPr="006B7A02">
        <w:rPr>
          <w:sz w:val="26"/>
          <w:szCs w:val="26"/>
        </w:rPr>
        <w:t xml:space="preserve"> Разработка мероприятий, направленных на увеличение урожайности и повышения качества табака и сопутствующих ему культур при одновременном сохранении и повышения плодородия почвы, сохранения экологии</w:t>
      </w:r>
      <w:proofErr w:type="gramStart"/>
      <w:r w:rsidRPr="006B7A02">
        <w:rPr>
          <w:sz w:val="26"/>
          <w:szCs w:val="26"/>
        </w:rPr>
        <w:t xml:space="preserve"> .</w:t>
      </w:r>
      <w:proofErr w:type="gramEnd"/>
    </w:p>
    <w:p w:rsidR="00444F97" w:rsidRPr="006B7A02" w:rsidRDefault="00444F97" w:rsidP="00604374">
      <w:pPr>
        <w:pStyle w:val="ab"/>
        <w:ind w:firstLine="709"/>
        <w:jc w:val="both"/>
        <w:rPr>
          <w:sz w:val="26"/>
          <w:szCs w:val="26"/>
        </w:rPr>
      </w:pPr>
      <w:r w:rsidRPr="006B7A02">
        <w:rPr>
          <w:b/>
          <w:bCs/>
          <w:sz w:val="26"/>
          <w:szCs w:val="26"/>
        </w:rPr>
        <w:t>Полученные результаты и новизна:</w:t>
      </w:r>
      <w:r w:rsidRPr="006B7A02">
        <w:rPr>
          <w:sz w:val="26"/>
          <w:szCs w:val="26"/>
        </w:rPr>
        <w:t xml:space="preserve"> Впервые изучено влияние высоких доз органических удобрений на состояние системы почва-растение табака :</w:t>
      </w:r>
      <w:r w:rsidR="00003D15">
        <w:rPr>
          <w:sz w:val="26"/>
          <w:szCs w:val="26"/>
        </w:rPr>
        <w:t xml:space="preserve"> </w:t>
      </w:r>
      <w:proofErr w:type="gramStart"/>
      <w:r w:rsidRPr="006B7A02">
        <w:rPr>
          <w:sz w:val="26"/>
          <w:szCs w:val="26"/>
        </w:rPr>
        <w:t>-у</w:t>
      </w:r>
      <w:proofErr w:type="gramEnd"/>
      <w:r w:rsidRPr="006B7A02">
        <w:rPr>
          <w:sz w:val="26"/>
          <w:szCs w:val="26"/>
        </w:rPr>
        <w:t>становлено что применение высоких норм органических удобрений (80 т/га и более) привело к усилению разложения органического вещества почвы, содержание общего азота в почве увеличивается, также резко возрастает количество</w:t>
      </w:r>
      <w:r w:rsidR="00003D15">
        <w:rPr>
          <w:sz w:val="26"/>
          <w:szCs w:val="26"/>
        </w:rPr>
        <w:t xml:space="preserve"> </w:t>
      </w:r>
      <w:r w:rsidRPr="006B7A02">
        <w:rPr>
          <w:sz w:val="26"/>
          <w:szCs w:val="26"/>
        </w:rPr>
        <w:t xml:space="preserve">подвижного калия и суммы поглощенных оснований </w:t>
      </w:r>
      <w:proofErr w:type="spellStart"/>
      <w:r w:rsidRPr="006B7A02">
        <w:rPr>
          <w:sz w:val="26"/>
          <w:szCs w:val="26"/>
        </w:rPr>
        <w:t>рН</w:t>
      </w:r>
      <w:proofErr w:type="spellEnd"/>
      <w:r w:rsidRPr="006B7A02">
        <w:rPr>
          <w:sz w:val="26"/>
          <w:szCs w:val="26"/>
        </w:rPr>
        <w:t>, но они при дозах свыше 60 т/га почти не изменяются;- внесение минеральных удобрений повышает содержание в листьях вегетирующих растениях табака азота на</w:t>
      </w:r>
      <w:r w:rsidR="00003D15">
        <w:rPr>
          <w:sz w:val="26"/>
          <w:szCs w:val="26"/>
        </w:rPr>
        <w:t xml:space="preserve"> </w:t>
      </w:r>
      <w:r w:rsidRPr="006B7A02">
        <w:rPr>
          <w:sz w:val="26"/>
          <w:szCs w:val="26"/>
        </w:rPr>
        <w:t xml:space="preserve">0,4-0,5%, калия на 0,2-0,4%, фосфора на 0,1%;- запасы гумуса в </w:t>
      </w:r>
      <w:proofErr w:type="spellStart"/>
      <w:r w:rsidRPr="006B7A02">
        <w:rPr>
          <w:sz w:val="26"/>
          <w:szCs w:val="26"/>
        </w:rPr>
        <w:t>неудобренной</w:t>
      </w:r>
      <w:proofErr w:type="spellEnd"/>
      <w:r w:rsidRPr="006B7A02">
        <w:rPr>
          <w:sz w:val="26"/>
          <w:szCs w:val="26"/>
        </w:rPr>
        <w:t xml:space="preserve"> почве после 35 летнего бессменного возделывания уменьшились на 1,4%, ежегодное внесение минеральных удобрений замедляет процесс минерализации гумус</w:t>
      </w:r>
      <w:proofErr w:type="gramStart"/>
      <w:r w:rsidRPr="006B7A02">
        <w:rPr>
          <w:sz w:val="26"/>
          <w:szCs w:val="26"/>
        </w:rPr>
        <w:t>а(</w:t>
      </w:r>
      <w:proofErr w:type="gramEnd"/>
      <w:r w:rsidRPr="006B7A02">
        <w:rPr>
          <w:sz w:val="26"/>
          <w:szCs w:val="26"/>
        </w:rPr>
        <w:t>уменьшилась на 0,845%), внесение минеральных удобрений и навоза не компенсирует потерю гумуса, которая составляет -0,391%. А при чередовании различных культур в севооборотах при возделывании табака по распаханной люцерне, содержание гумуса увеличилось на 0,02-0,028%.-в севооборотах по пласту и обороту пласта люцерны, после 2-х летнего использования образуется в почве 14-17 т/га высококачественных растительных остатков, богатых азотом бедных углеродом. Запашка предварительно измельченной зеленой гороховой массы, способствовало увеличению содержания основного источника азотного питания (</w:t>
      </w:r>
      <w:r w:rsidRPr="006B7A02">
        <w:rPr>
          <w:sz w:val="26"/>
          <w:szCs w:val="26"/>
          <w:lang w:val="en-US"/>
        </w:rPr>
        <w:t>NO</w:t>
      </w:r>
      <w:r w:rsidRPr="006B7A02">
        <w:rPr>
          <w:sz w:val="26"/>
          <w:szCs w:val="26"/>
          <w:vertAlign w:val="subscript"/>
        </w:rPr>
        <w:t>3</w:t>
      </w:r>
      <w:r w:rsidRPr="006B7A02">
        <w:rPr>
          <w:sz w:val="26"/>
          <w:szCs w:val="26"/>
        </w:rPr>
        <w:t>) до 14,3-16,7 мг/кг почвы.</w:t>
      </w:r>
    </w:p>
    <w:p w:rsidR="00444F97" w:rsidRPr="001A40F3" w:rsidRDefault="00444F97" w:rsidP="00F508B8">
      <w:pPr>
        <w:pStyle w:val="ab"/>
        <w:jc w:val="both"/>
        <w:rPr>
          <w:sz w:val="26"/>
          <w:szCs w:val="26"/>
        </w:rPr>
      </w:pPr>
      <w:r w:rsidRPr="006B7A02">
        <w:rPr>
          <w:b/>
          <w:bCs/>
          <w:sz w:val="26"/>
          <w:szCs w:val="26"/>
        </w:rPr>
        <w:t xml:space="preserve">Область применения: </w:t>
      </w:r>
      <w:r w:rsidRPr="006B7A02">
        <w:rPr>
          <w:sz w:val="26"/>
          <w:szCs w:val="26"/>
        </w:rPr>
        <w:t>экология, сельское хозяйство</w:t>
      </w:r>
    </w:p>
    <w:p w:rsidR="006B7A02" w:rsidRPr="0027657E" w:rsidRDefault="006B7A02" w:rsidP="0027657E">
      <w:pPr>
        <w:spacing w:after="0" w:line="240" w:lineRule="auto"/>
        <w:rPr>
          <w:b/>
          <w:bCs/>
          <w:sz w:val="26"/>
          <w:szCs w:val="26"/>
          <w:lang w:val="ky-KG"/>
        </w:rPr>
      </w:pPr>
    </w:p>
    <w:p w:rsidR="00467EB7" w:rsidRPr="00893DAF" w:rsidRDefault="00467EB7">
      <w:pPr>
        <w:rPr>
          <w:b/>
          <w:bCs/>
          <w:sz w:val="26"/>
          <w:szCs w:val="26"/>
        </w:rPr>
      </w:pPr>
      <w:r w:rsidRPr="00893DAF">
        <w:rPr>
          <w:b/>
          <w:bCs/>
          <w:sz w:val="26"/>
          <w:szCs w:val="26"/>
        </w:rPr>
        <w:br w:type="page"/>
      </w:r>
    </w:p>
    <w:p w:rsidR="00444F97" w:rsidRPr="00893DAF" w:rsidRDefault="00444F97" w:rsidP="00604374">
      <w:pPr>
        <w:spacing w:after="0" w:line="240" w:lineRule="auto"/>
        <w:ind w:firstLine="709"/>
        <w:jc w:val="center"/>
        <w:rPr>
          <w:b/>
          <w:bCs/>
          <w:sz w:val="26"/>
          <w:szCs w:val="26"/>
        </w:rPr>
      </w:pPr>
      <w:r w:rsidRPr="006B7A02">
        <w:rPr>
          <w:b/>
          <w:bCs/>
          <w:sz w:val="26"/>
          <w:szCs w:val="26"/>
          <w:lang w:val="en-US"/>
        </w:rPr>
        <w:lastRenderedPageBreak/>
        <w:t>SUMMARY</w:t>
      </w:r>
    </w:p>
    <w:p w:rsidR="00C05DE2" w:rsidRPr="00893DAF" w:rsidRDefault="00C05DE2" w:rsidP="00604374">
      <w:pPr>
        <w:spacing w:after="0" w:line="240" w:lineRule="auto"/>
        <w:ind w:firstLine="709"/>
        <w:jc w:val="center"/>
        <w:rPr>
          <w:b/>
          <w:bCs/>
          <w:sz w:val="26"/>
          <w:szCs w:val="26"/>
        </w:rPr>
      </w:pPr>
    </w:p>
    <w:p w:rsidR="00444F97" w:rsidRPr="006B7A02" w:rsidRDefault="00F508B8" w:rsidP="00604374">
      <w:pPr>
        <w:spacing w:after="0" w:line="240" w:lineRule="auto"/>
        <w:ind w:firstLine="709"/>
        <w:jc w:val="both"/>
        <w:rPr>
          <w:b/>
          <w:bCs/>
          <w:sz w:val="26"/>
          <w:szCs w:val="26"/>
          <w:lang w:val="en-US"/>
        </w:rPr>
      </w:pPr>
      <w:r w:rsidRPr="006B7A02">
        <w:rPr>
          <w:b/>
          <w:bCs/>
          <w:sz w:val="26"/>
          <w:szCs w:val="26"/>
          <w:lang w:val="en-US"/>
        </w:rPr>
        <w:t>O</w:t>
      </w:r>
      <w:r w:rsidR="00444F97" w:rsidRPr="006B7A02">
        <w:rPr>
          <w:b/>
          <w:bCs/>
          <w:sz w:val="26"/>
          <w:szCs w:val="26"/>
          <w:lang w:val="en-US"/>
        </w:rPr>
        <w:t>f</w:t>
      </w:r>
      <w:r w:rsidR="00467EB7" w:rsidRPr="00467EB7">
        <w:rPr>
          <w:b/>
          <w:bCs/>
          <w:sz w:val="26"/>
          <w:szCs w:val="26"/>
          <w:lang w:val="en-US"/>
        </w:rPr>
        <w:t xml:space="preserve"> </w:t>
      </w:r>
      <w:proofErr w:type="spellStart"/>
      <w:r w:rsidR="00444F97" w:rsidRPr="006B7A02">
        <w:rPr>
          <w:b/>
          <w:bCs/>
          <w:sz w:val="26"/>
          <w:szCs w:val="26"/>
          <w:lang w:val="en-US"/>
        </w:rPr>
        <w:t>Makhburat</w:t>
      </w:r>
      <w:proofErr w:type="spellEnd"/>
      <w:r w:rsidR="00467EB7" w:rsidRPr="00467EB7">
        <w:rPr>
          <w:b/>
          <w:bCs/>
          <w:sz w:val="26"/>
          <w:szCs w:val="26"/>
          <w:lang w:val="en-US"/>
        </w:rPr>
        <w:t xml:space="preserve"> </w:t>
      </w:r>
      <w:proofErr w:type="spellStart"/>
      <w:r w:rsidR="00444F97" w:rsidRPr="006B7A02">
        <w:rPr>
          <w:b/>
          <w:bCs/>
          <w:sz w:val="26"/>
          <w:szCs w:val="26"/>
          <w:lang w:val="en-US"/>
        </w:rPr>
        <w:t>Kaparova’s</w:t>
      </w:r>
      <w:proofErr w:type="spellEnd"/>
      <w:r w:rsidR="00444F97" w:rsidRPr="006B7A02">
        <w:rPr>
          <w:b/>
          <w:bCs/>
          <w:sz w:val="26"/>
          <w:szCs w:val="26"/>
          <w:lang w:val="en-US"/>
        </w:rPr>
        <w:t xml:space="preserve"> thesis “</w:t>
      </w:r>
      <w:proofErr w:type="spellStart"/>
      <w:r w:rsidR="00444F97" w:rsidRPr="006B7A02">
        <w:rPr>
          <w:b/>
          <w:bCs/>
          <w:sz w:val="26"/>
          <w:szCs w:val="26"/>
          <w:lang w:val="en-US"/>
        </w:rPr>
        <w:t>Ecologization</w:t>
      </w:r>
      <w:proofErr w:type="spellEnd"/>
      <w:r w:rsidR="00444F97" w:rsidRPr="006B7A02">
        <w:rPr>
          <w:b/>
          <w:bCs/>
          <w:sz w:val="26"/>
          <w:szCs w:val="26"/>
          <w:lang w:val="en-US"/>
        </w:rPr>
        <w:t xml:space="preserve"> of tobacco production and tobacco waste” submitted for the Ph.D. degr</w:t>
      </w:r>
      <w:r w:rsidR="0016102D" w:rsidRPr="006B7A02">
        <w:rPr>
          <w:b/>
          <w:bCs/>
          <w:sz w:val="26"/>
          <w:szCs w:val="26"/>
          <w:lang w:val="en-US"/>
        </w:rPr>
        <w:t>ee in Biology (</w:t>
      </w:r>
      <w:proofErr w:type="spellStart"/>
      <w:r w:rsidR="0016102D" w:rsidRPr="006B7A02">
        <w:rPr>
          <w:b/>
          <w:bCs/>
          <w:sz w:val="26"/>
          <w:szCs w:val="26"/>
          <w:lang w:val="en-US"/>
        </w:rPr>
        <w:t>speciality</w:t>
      </w:r>
      <w:proofErr w:type="spellEnd"/>
      <w:r w:rsidR="0016102D" w:rsidRPr="006B7A02">
        <w:rPr>
          <w:b/>
          <w:bCs/>
          <w:sz w:val="26"/>
          <w:szCs w:val="26"/>
          <w:lang w:val="en-US"/>
        </w:rPr>
        <w:t>: 03.02</w:t>
      </w:r>
      <w:r w:rsidR="00444F97" w:rsidRPr="006B7A02">
        <w:rPr>
          <w:b/>
          <w:bCs/>
          <w:sz w:val="26"/>
          <w:szCs w:val="26"/>
          <w:lang w:val="en-US"/>
        </w:rPr>
        <w:t>.08-Ecology)</w:t>
      </w:r>
    </w:p>
    <w:p w:rsidR="00885427" w:rsidRPr="00893DAF" w:rsidRDefault="00885427" w:rsidP="00604374">
      <w:pPr>
        <w:spacing w:after="0" w:line="240" w:lineRule="auto"/>
        <w:ind w:firstLine="709"/>
        <w:jc w:val="both"/>
        <w:rPr>
          <w:b/>
          <w:bCs/>
          <w:sz w:val="26"/>
          <w:szCs w:val="26"/>
          <w:lang w:val="en-US"/>
        </w:rPr>
      </w:pPr>
    </w:p>
    <w:p w:rsidR="00444F97" w:rsidRPr="006B7A02" w:rsidRDefault="00444F97" w:rsidP="00604374">
      <w:pPr>
        <w:spacing w:after="0" w:line="240" w:lineRule="auto"/>
        <w:ind w:firstLine="709"/>
        <w:jc w:val="both"/>
        <w:rPr>
          <w:sz w:val="26"/>
          <w:szCs w:val="26"/>
          <w:lang w:val="en-US"/>
        </w:rPr>
      </w:pPr>
      <w:r w:rsidRPr="006B7A02">
        <w:rPr>
          <w:b/>
          <w:bCs/>
          <w:sz w:val="26"/>
          <w:szCs w:val="26"/>
          <w:lang w:val="en-US"/>
        </w:rPr>
        <w:t>Keywords:</w:t>
      </w:r>
      <w:r w:rsidRPr="006B7A02">
        <w:rPr>
          <w:sz w:val="26"/>
          <w:szCs w:val="26"/>
          <w:lang w:val="en-US"/>
        </w:rPr>
        <w:t xml:space="preserve"> soil, fertility, mineral fertilizers, organic fertilizers, crop rotation, humus, nitrogen, phosphorus, potassium, nitrates.</w:t>
      </w:r>
    </w:p>
    <w:p w:rsidR="00444F97" w:rsidRPr="006B7A02" w:rsidRDefault="00444F97" w:rsidP="00604374">
      <w:pPr>
        <w:spacing w:after="0" w:line="240" w:lineRule="auto"/>
        <w:ind w:firstLine="709"/>
        <w:jc w:val="both"/>
        <w:rPr>
          <w:b/>
          <w:bCs/>
          <w:sz w:val="26"/>
          <w:szCs w:val="26"/>
          <w:lang w:val="en-US"/>
        </w:rPr>
      </w:pPr>
      <w:r w:rsidRPr="006B7A02">
        <w:rPr>
          <w:b/>
          <w:bCs/>
          <w:sz w:val="26"/>
          <w:szCs w:val="26"/>
          <w:lang w:val="en-US"/>
        </w:rPr>
        <w:t xml:space="preserve">Subject of the research: </w:t>
      </w:r>
      <w:r w:rsidRPr="006B7A02">
        <w:rPr>
          <w:sz w:val="26"/>
          <w:szCs w:val="26"/>
          <w:lang w:val="en-US"/>
        </w:rPr>
        <w:t xml:space="preserve">irrigated mid-loamy grey desert soil, mineral and organic fertilizers, variety of tobacco Dubek-44-07, domestic </w:t>
      </w:r>
      <w:proofErr w:type="spellStart"/>
      <w:r w:rsidRPr="006B7A02">
        <w:rPr>
          <w:sz w:val="26"/>
          <w:szCs w:val="26"/>
          <w:lang w:val="en-US"/>
        </w:rPr>
        <w:t>lucerne</w:t>
      </w:r>
      <w:proofErr w:type="spellEnd"/>
      <w:r w:rsidRPr="006B7A02">
        <w:rPr>
          <w:sz w:val="26"/>
          <w:szCs w:val="26"/>
          <w:lang w:val="en-US"/>
        </w:rPr>
        <w:t xml:space="preserve"> </w:t>
      </w:r>
      <w:proofErr w:type="spellStart"/>
      <w:r w:rsidRPr="006B7A02">
        <w:rPr>
          <w:sz w:val="26"/>
          <w:szCs w:val="26"/>
          <w:lang w:val="en-US"/>
        </w:rPr>
        <w:t>Uzgenskaya</w:t>
      </w:r>
      <w:proofErr w:type="spellEnd"/>
      <w:r w:rsidRPr="006B7A02">
        <w:rPr>
          <w:sz w:val="26"/>
          <w:szCs w:val="26"/>
          <w:lang w:val="en-US"/>
        </w:rPr>
        <w:t xml:space="preserve">, varieties of maize </w:t>
      </w:r>
      <w:proofErr w:type="spellStart"/>
      <w:r w:rsidRPr="006B7A02">
        <w:rPr>
          <w:sz w:val="26"/>
          <w:szCs w:val="26"/>
          <w:lang w:val="en-US"/>
        </w:rPr>
        <w:t>Yugoslavsky</w:t>
      </w:r>
      <w:proofErr w:type="spellEnd"/>
      <w:r w:rsidRPr="006B7A02">
        <w:rPr>
          <w:sz w:val="26"/>
          <w:szCs w:val="26"/>
          <w:lang w:val="en-US"/>
        </w:rPr>
        <w:t xml:space="preserve"> hybrid and </w:t>
      </w:r>
      <w:proofErr w:type="spellStart"/>
      <w:r w:rsidRPr="006B7A02">
        <w:rPr>
          <w:sz w:val="26"/>
          <w:szCs w:val="26"/>
          <w:lang w:val="en-US"/>
        </w:rPr>
        <w:t>Octyabrsky</w:t>
      </w:r>
      <w:proofErr w:type="spellEnd"/>
      <w:r w:rsidRPr="006B7A02">
        <w:rPr>
          <w:sz w:val="26"/>
          <w:szCs w:val="26"/>
          <w:lang w:val="en-US"/>
        </w:rPr>
        <w:t xml:space="preserve"> 70, varieties of pea </w:t>
      </w:r>
      <w:proofErr w:type="spellStart"/>
      <w:r w:rsidRPr="006B7A02">
        <w:rPr>
          <w:sz w:val="26"/>
          <w:szCs w:val="26"/>
          <w:lang w:val="en-US"/>
        </w:rPr>
        <w:t>Uladovsky</w:t>
      </w:r>
      <w:proofErr w:type="spellEnd"/>
      <w:r w:rsidRPr="006B7A02">
        <w:rPr>
          <w:sz w:val="26"/>
          <w:szCs w:val="26"/>
          <w:lang w:val="en-US"/>
        </w:rPr>
        <w:t xml:space="preserve"> 303, Nicholson and </w:t>
      </w:r>
      <w:proofErr w:type="spellStart"/>
      <w:r w:rsidRPr="006B7A02">
        <w:rPr>
          <w:sz w:val="26"/>
          <w:szCs w:val="26"/>
          <w:lang w:val="en-US"/>
        </w:rPr>
        <w:t>Vostok</w:t>
      </w:r>
      <w:proofErr w:type="spellEnd"/>
      <w:r w:rsidRPr="006B7A02">
        <w:rPr>
          <w:sz w:val="26"/>
          <w:szCs w:val="26"/>
          <w:lang w:val="en-US"/>
        </w:rPr>
        <w:t xml:space="preserve"> 55.</w:t>
      </w:r>
      <w:r w:rsidR="00003D15">
        <w:rPr>
          <w:sz w:val="26"/>
          <w:szCs w:val="26"/>
          <w:lang w:val="en-US"/>
        </w:rPr>
        <w:t xml:space="preserve"> </w:t>
      </w:r>
    </w:p>
    <w:p w:rsidR="00444F97" w:rsidRPr="006B7A02" w:rsidRDefault="00444F97" w:rsidP="00604374">
      <w:pPr>
        <w:spacing w:after="0" w:line="240" w:lineRule="auto"/>
        <w:ind w:firstLine="709"/>
        <w:jc w:val="both"/>
        <w:rPr>
          <w:b/>
          <w:bCs/>
          <w:sz w:val="26"/>
          <w:szCs w:val="26"/>
          <w:lang w:val="en-US"/>
        </w:rPr>
      </w:pPr>
      <w:r w:rsidRPr="006B7A02">
        <w:rPr>
          <w:b/>
          <w:bCs/>
          <w:sz w:val="26"/>
          <w:szCs w:val="26"/>
          <w:lang w:val="en-US"/>
        </w:rPr>
        <w:t>Research techniques:</w:t>
      </w:r>
      <w:r w:rsidRPr="006B7A02">
        <w:rPr>
          <w:sz w:val="26"/>
          <w:szCs w:val="26"/>
          <w:lang w:val="en-US"/>
        </w:rPr>
        <w:t xml:space="preserve"> laboratory and experimental field research. </w:t>
      </w:r>
    </w:p>
    <w:p w:rsidR="00444F97" w:rsidRPr="006B7A02" w:rsidRDefault="00444F97" w:rsidP="00604374">
      <w:pPr>
        <w:spacing w:after="0" w:line="240" w:lineRule="auto"/>
        <w:ind w:firstLine="709"/>
        <w:jc w:val="both"/>
        <w:rPr>
          <w:b/>
          <w:bCs/>
          <w:sz w:val="26"/>
          <w:szCs w:val="26"/>
          <w:lang w:val="en-US"/>
        </w:rPr>
      </w:pPr>
      <w:r w:rsidRPr="006B7A02">
        <w:rPr>
          <w:b/>
          <w:bCs/>
          <w:sz w:val="26"/>
          <w:szCs w:val="26"/>
          <w:lang w:val="en-US"/>
        </w:rPr>
        <w:t xml:space="preserve">The purpose of research: </w:t>
      </w:r>
      <w:r w:rsidRPr="006B7A02">
        <w:rPr>
          <w:sz w:val="26"/>
          <w:szCs w:val="26"/>
          <w:lang w:val="en-US"/>
        </w:rPr>
        <w:t xml:space="preserve">working out measures aimed at increasing the yield of the soil, tobacco quality and companion crops with parallel preservation, soil management, crop production and environmental protection. </w:t>
      </w:r>
    </w:p>
    <w:p w:rsidR="00444F97" w:rsidRPr="006B7A02" w:rsidRDefault="00444F97" w:rsidP="00604374">
      <w:pPr>
        <w:spacing w:after="0" w:line="240" w:lineRule="auto"/>
        <w:ind w:firstLine="709"/>
        <w:jc w:val="both"/>
        <w:rPr>
          <w:sz w:val="26"/>
          <w:szCs w:val="26"/>
          <w:lang w:val="en-US"/>
        </w:rPr>
      </w:pPr>
      <w:r w:rsidRPr="006B7A02">
        <w:rPr>
          <w:b/>
          <w:bCs/>
          <w:sz w:val="26"/>
          <w:szCs w:val="26"/>
          <w:lang w:val="en-US"/>
        </w:rPr>
        <w:t xml:space="preserve">The results obtained and scientific novelty: </w:t>
      </w:r>
      <w:r w:rsidRPr="006B7A02">
        <w:rPr>
          <w:sz w:val="26"/>
          <w:szCs w:val="26"/>
          <w:lang w:val="en-US"/>
        </w:rPr>
        <w:t xml:space="preserve">The effect of heavy application of organic fertilizers on the system soil-tobacco has been studied for the first time. It has been found that heavy application of organic fertilizers (80 t/ha and more) resulted in amplification of organic soil matter decomposition, increase of total nitrogen in soil, movable potassium and absorbed pH bases, but at the doses &gt; 60 t/ha they are largely unchanged. Application of mineral fertilizers increases nitrogen in tobacco leaves by 0.4-0.5%, potassium by 0.2-0.4%, phosphorus by 0.1%. Humus reserves in unfertilized soil have decreased by 1.4% after 35 years of permanent agriculture. Annual application of organic fertilizers decelerates humus mineralization (it decreased by 0.845%). Application of organic fertilizers and manure do not compensate humus loss (0.391%). Crop rotation in tobacco cultivation on the cultivated </w:t>
      </w:r>
      <w:proofErr w:type="spellStart"/>
      <w:r w:rsidRPr="006B7A02">
        <w:rPr>
          <w:sz w:val="26"/>
          <w:szCs w:val="26"/>
          <w:lang w:val="en-US"/>
        </w:rPr>
        <w:t>lucerne</w:t>
      </w:r>
      <w:proofErr w:type="spellEnd"/>
      <w:r w:rsidRPr="006B7A02">
        <w:rPr>
          <w:sz w:val="26"/>
          <w:szCs w:val="26"/>
          <w:lang w:val="en-US"/>
        </w:rPr>
        <w:t xml:space="preserve"> resulted in increase of humus by 0.02-0.028%. After two year application, in crop rotation along strike and </w:t>
      </w:r>
      <w:proofErr w:type="spellStart"/>
      <w:r w:rsidRPr="006B7A02">
        <w:rPr>
          <w:sz w:val="26"/>
          <w:szCs w:val="26"/>
          <w:lang w:val="en-US"/>
        </w:rPr>
        <w:t>lucerne</w:t>
      </w:r>
      <w:proofErr w:type="spellEnd"/>
      <w:r w:rsidRPr="006B7A02">
        <w:rPr>
          <w:sz w:val="26"/>
          <w:szCs w:val="26"/>
          <w:lang w:val="en-US"/>
        </w:rPr>
        <w:t xml:space="preserve"> strike rotation, 14-17 t/ha of fine plant residues rich in nitrogen and lacking in carbon are produced in the soil. </w:t>
      </w:r>
      <w:proofErr w:type="spellStart"/>
      <w:r w:rsidRPr="006B7A02">
        <w:rPr>
          <w:sz w:val="26"/>
          <w:szCs w:val="26"/>
          <w:lang w:val="en-US"/>
        </w:rPr>
        <w:t>Ploughingpregrinded</w:t>
      </w:r>
      <w:proofErr w:type="spellEnd"/>
      <w:r w:rsidRPr="006B7A02">
        <w:rPr>
          <w:sz w:val="26"/>
          <w:szCs w:val="26"/>
          <w:lang w:val="en-US"/>
        </w:rPr>
        <w:t xml:space="preserve"> green pea mass promoted an increase in the primary source of nitrogen (NO</w:t>
      </w:r>
      <w:r w:rsidRPr="006B7A02">
        <w:rPr>
          <w:sz w:val="26"/>
          <w:szCs w:val="26"/>
          <w:vertAlign w:val="subscript"/>
          <w:lang w:val="en-US"/>
        </w:rPr>
        <w:t>3</w:t>
      </w:r>
      <w:r w:rsidRPr="006B7A02">
        <w:rPr>
          <w:sz w:val="26"/>
          <w:szCs w:val="26"/>
          <w:lang w:val="en-US"/>
        </w:rPr>
        <w:t>) up to 14.3-16.7 mg/kg of soil.</w:t>
      </w:r>
      <w:r w:rsidR="00003D15">
        <w:rPr>
          <w:sz w:val="26"/>
          <w:szCs w:val="26"/>
          <w:lang w:val="en-US"/>
        </w:rPr>
        <w:t xml:space="preserve"> </w:t>
      </w:r>
    </w:p>
    <w:p w:rsidR="00444F97" w:rsidRPr="006B7A02" w:rsidRDefault="00444F97" w:rsidP="00604374">
      <w:pPr>
        <w:spacing w:after="0" w:line="240" w:lineRule="auto"/>
        <w:ind w:firstLine="709"/>
        <w:jc w:val="both"/>
        <w:rPr>
          <w:b/>
          <w:bCs/>
          <w:sz w:val="26"/>
          <w:szCs w:val="26"/>
          <w:lang w:val="en-US"/>
        </w:rPr>
      </w:pPr>
      <w:r w:rsidRPr="006B7A02">
        <w:rPr>
          <w:b/>
          <w:bCs/>
          <w:sz w:val="26"/>
          <w:szCs w:val="26"/>
          <w:lang w:val="en-US"/>
        </w:rPr>
        <w:t xml:space="preserve">Field of use: </w:t>
      </w:r>
      <w:r w:rsidRPr="006B7A02">
        <w:rPr>
          <w:sz w:val="26"/>
          <w:szCs w:val="26"/>
          <w:lang w:val="en-US"/>
        </w:rPr>
        <w:t>ecology, agriculture</w:t>
      </w:r>
    </w:p>
    <w:p w:rsidR="00444F97" w:rsidRPr="006B7A02" w:rsidRDefault="00444F97" w:rsidP="00604374">
      <w:pPr>
        <w:pStyle w:val="ab"/>
        <w:ind w:firstLine="709"/>
        <w:jc w:val="both"/>
        <w:rPr>
          <w:color w:val="000000"/>
          <w:sz w:val="26"/>
          <w:szCs w:val="26"/>
          <w:lang w:val="en-US"/>
        </w:rPr>
      </w:pPr>
    </w:p>
    <w:sectPr w:rsidR="00444F97" w:rsidRPr="006B7A02" w:rsidSect="00003D15">
      <w:footerReference w:type="default" r:id="rId13"/>
      <w:pgSz w:w="11906" w:h="16838"/>
      <w:pgMar w:top="1134" w:right="567" w:bottom="1134" w:left="1701" w:header="708" w:footer="708" w:gutter="0"/>
      <w:pgNumType w:start="1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6F09" w:rsidRDefault="004C6F09" w:rsidP="009C15BA">
      <w:pPr>
        <w:spacing w:after="0" w:line="240" w:lineRule="auto"/>
      </w:pPr>
      <w:r>
        <w:separator/>
      </w:r>
    </w:p>
  </w:endnote>
  <w:endnote w:type="continuationSeparator" w:id="1">
    <w:p w:rsidR="004C6F09" w:rsidRDefault="004C6F09" w:rsidP="009C15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931766"/>
      <w:docPartObj>
        <w:docPartGallery w:val="Page Numbers (Bottom of Page)"/>
        <w:docPartUnique/>
      </w:docPartObj>
    </w:sdtPr>
    <w:sdtContent>
      <w:p w:rsidR="00885427" w:rsidRDefault="00305E59">
        <w:pPr>
          <w:pStyle w:val="a8"/>
          <w:jc w:val="center"/>
        </w:pPr>
        <w:fldSimple w:instr=" PAGE   \* MERGEFORMAT ">
          <w:r w:rsidR="00893DAF">
            <w:rPr>
              <w:noProof/>
            </w:rPr>
            <w:t>6</w:t>
          </w:r>
        </w:fldSimple>
      </w:p>
    </w:sdtContent>
  </w:sdt>
  <w:p w:rsidR="00003D15" w:rsidRDefault="00003D1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6F09" w:rsidRDefault="004C6F09" w:rsidP="009C15BA">
      <w:pPr>
        <w:spacing w:after="0" w:line="240" w:lineRule="auto"/>
      </w:pPr>
      <w:r>
        <w:separator/>
      </w:r>
    </w:p>
  </w:footnote>
  <w:footnote w:type="continuationSeparator" w:id="1">
    <w:p w:rsidR="004C6F09" w:rsidRDefault="004C6F09" w:rsidP="009C15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B2903"/>
    <w:multiLevelType w:val="multilevel"/>
    <w:tmpl w:val="0F1E50E0"/>
    <w:lvl w:ilvl="0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">
    <w:nsid w:val="04DE7A7B"/>
    <w:multiLevelType w:val="hybridMultilevel"/>
    <w:tmpl w:val="8D08FCFE"/>
    <w:lvl w:ilvl="0" w:tplc="59B297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5441E2"/>
    <w:multiLevelType w:val="hybridMultilevel"/>
    <w:tmpl w:val="4262236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0610F88"/>
    <w:multiLevelType w:val="hybridMultilevel"/>
    <w:tmpl w:val="BB903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9226C"/>
    <w:multiLevelType w:val="hybridMultilevel"/>
    <w:tmpl w:val="92068F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3030A19"/>
    <w:multiLevelType w:val="hybridMultilevel"/>
    <w:tmpl w:val="ED6E26FA"/>
    <w:lvl w:ilvl="0" w:tplc="0F464A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7473DBC"/>
    <w:multiLevelType w:val="hybridMultilevel"/>
    <w:tmpl w:val="77C64C08"/>
    <w:lvl w:ilvl="0" w:tplc="4634B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6735016"/>
    <w:multiLevelType w:val="hybridMultilevel"/>
    <w:tmpl w:val="3920C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AB6D8B"/>
    <w:multiLevelType w:val="hybridMultilevel"/>
    <w:tmpl w:val="9ECA4EF2"/>
    <w:lvl w:ilvl="0" w:tplc="34261402">
      <w:start w:val="1"/>
      <w:numFmt w:val="decimal"/>
      <w:lvlText w:val="%1."/>
      <w:lvlJc w:val="left"/>
      <w:pPr>
        <w:ind w:left="1773" w:hanging="1065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BFB770A"/>
    <w:multiLevelType w:val="hybridMultilevel"/>
    <w:tmpl w:val="A852C960"/>
    <w:lvl w:ilvl="0" w:tplc="28EAE996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3765635E"/>
    <w:multiLevelType w:val="hybridMultilevel"/>
    <w:tmpl w:val="A566B972"/>
    <w:lvl w:ilvl="0" w:tplc="657CBBF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3B6820"/>
    <w:multiLevelType w:val="multilevel"/>
    <w:tmpl w:val="D278CA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2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6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464" w:hanging="2160"/>
      </w:pPr>
      <w:rPr>
        <w:rFonts w:hint="default"/>
      </w:rPr>
    </w:lvl>
  </w:abstractNum>
  <w:abstractNum w:abstractNumId="12">
    <w:nsid w:val="4D9462A3"/>
    <w:multiLevelType w:val="hybridMultilevel"/>
    <w:tmpl w:val="3920CD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1239D6"/>
    <w:multiLevelType w:val="multilevel"/>
    <w:tmpl w:val="51082D1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4">
    <w:nsid w:val="4F4B3167"/>
    <w:multiLevelType w:val="hybridMultilevel"/>
    <w:tmpl w:val="EFB20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1F72B4"/>
    <w:multiLevelType w:val="hybridMultilevel"/>
    <w:tmpl w:val="23C6E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9E5296"/>
    <w:multiLevelType w:val="hybridMultilevel"/>
    <w:tmpl w:val="77C64C08"/>
    <w:lvl w:ilvl="0" w:tplc="4634B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1B43F62"/>
    <w:multiLevelType w:val="hybridMultilevel"/>
    <w:tmpl w:val="6C7E9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92611"/>
    <w:multiLevelType w:val="hybridMultilevel"/>
    <w:tmpl w:val="2E0AA8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97219E"/>
    <w:multiLevelType w:val="hybridMultilevel"/>
    <w:tmpl w:val="73224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171BD3"/>
    <w:multiLevelType w:val="hybridMultilevel"/>
    <w:tmpl w:val="6C7E9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6728FE"/>
    <w:multiLevelType w:val="hybridMultilevel"/>
    <w:tmpl w:val="C7D00536"/>
    <w:lvl w:ilvl="0" w:tplc="77C0A75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57B45A56"/>
    <w:multiLevelType w:val="multilevel"/>
    <w:tmpl w:val="CCDCCE9C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8" w:hanging="2160"/>
      </w:pPr>
      <w:rPr>
        <w:rFonts w:hint="default"/>
      </w:rPr>
    </w:lvl>
  </w:abstractNum>
  <w:abstractNum w:abstractNumId="23">
    <w:nsid w:val="5A537214"/>
    <w:multiLevelType w:val="hybridMultilevel"/>
    <w:tmpl w:val="8D08FCFE"/>
    <w:lvl w:ilvl="0" w:tplc="59B297C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D5F54FB"/>
    <w:multiLevelType w:val="hybridMultilevel"/>
    <w:tmpl w:val="6F825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7410A2"/>
    <w:multiLevelType w:val="hybridMultilevel"/>
    <w:tmpl w:val="3920CD6A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857A3D"/>
    <w:multiLevelType w:val="hybridMultilevel"/>
    <w:tmpl w:val="6E182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C1043C"/>
    <w:multiLevelType w:val="hybridMultilevel"/>
    <w:tmpl w:val="6E182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C00849"/>
    <w:multiLevelType w:val="hybridMultilevel"/>
    <w:tmpl w:val="6E182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E947D9"/>
    <w:multiLevelType w:val="multilevel"/>
    <w:tmpl w:val="0DA0FA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0">
    <w:nsid w:val="7D806896"/>
    <w:multiLevelType w:val="multilevel"/>
    <w:tmpl w:val="31CA81F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num w:numId="1">
    <w:abstractNumId w:val="18"/>
  </w:num>
  <w:num w:numId="2">
    <w:abstractNumId w:val="24"/>
  </w:num>
  <w:num w:numId="3">
    <w:abstractNumId w:val="13"/>
  </w:num>
  <w:num w:numId="4">
    <w:abstractNumId w:val="6"/>
  </w:num>
  <w:num w:numId="5">
    <w:abstractNumId w:val="22"/>
  </w:num>
  <w:num w:numId="6">
    <w:abstractNumId w:val="23"/>
  </w:num>
  <w:num w:numId="7">
    <w:abstractNumId w:val="29"/>
  </w:num>
  <w:num w:numId="8">
    <w:abstractNumId w:val="30"/>
  </w:num>
  <w:num w:numId="9">
    <w:abstractNumId w:val="1"/>
  </w:num>
  <w:num w:numId="10">
    <w:abstractNumId w:val="8"/>
  </w:num>
  <w:num w:numId="11">
    <w:abstractNumId w:val="21"/>
  </w:num>
  <w:num w:numId="12">
    <w:abstractNumId w:val="27"/>
  </w:num>
  <w:num w:numId="13">
    <w:abstractNumId w:val="26"/>
  </w:num>
  <w:num w:numId="14">
    <w:abstractNumId w:val="28"/>
  </w:num>
  <w:num w:numId="15">
    <w:abstractNumId w:val="0"/>
  </w:num>
  <w:num w:numId="16">
    <w:abstractNumId w:val="10"/>
  </w:num>
  <w:num w:numId="17">
    <w:abstractNumId w:val="25"/>
  </w:num>
  <w:num w:numId="18">
    <w:abstractNumId w:val="12"/>
  </w:num>
  <w:num w:numId="19">
    <w:abstractNumId w:val="7"/>
  </w:num>
  <w:num w:numId="20">
    <w:abstractNumId w:val="17"/>
  </w:num>
  <w:num w:numId="21">
    <w:abstractNumId w:val="20"/>
  </w:num>
  <w:num w:numId="22">
    <w:abstractNumId w:val="15"/>
  </w:num>
  <w:num w:numId="23">
    <w:abstractNumId w:val="4"/>
  </w:num>
  <w:num w:numId="24">
    <w:abstractNumId w:val="16"/>
  </w:num>
  <w:num w:numId="25">
    <w:abstractNumId w:val="11"/>
  </w:num>
  <w:num w:numId="26">
    <w:abstractNumId w:val="3"/>
  </w:num>
  <w:num w:numId="27">
    <w:abstractNumId w:val="14"/>
  </w:num>
  <w:num w:numId="28">
    <w:abstractNumId w:val="19"/>
  </w:num>
  <w:num w:numId="29">
    <w:abstractNumId w:val="9"/>
  </w:num>
  <w:num w:numId="30">
    <w:abstractNumId w:val="2"/>
  </w:num>
  <w:num w:numId="3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44F97"/>
    <w:rsid w:val="00002BEA"/>
    <w:rsid w:val="00003D15"/>
    <w:rsid w:val="0000534F"/>
    <w:rsid w:val="000105A7"/>
    <w:rsid w:val="00011005"/>
    <w:rsid w:val="00011DDF"/>
    <w:rsid w:val="0001297E"/>
    <w:rsid w:val="00014413"/>
    <w:rsid w:val="000151D2"/>
    <w:rsid w:val="00024046"/>
    <w:rsid w:val="00024397"/>
    <w:rsid w:val="0003129D"/>
    <w:rsid w:val="000330D4"/>
    <w:rsid w:val="00034BB5"/>
    <w:rsid w:val="0003589D"/>
    <w:rsid w:val="00042306"/>
    <w:rsid w:val="000440CD"/>
    <w:rsid w:val="000445F0"/>
    <w:rsid w:val="00050EB7"/>
    <w:rsid w:val="00052CB7"/>
    <w:rsid w:val="000567C5"/>
    <w:rsid w:val="000571A6"/>
    <w:rsid w:val="00057708"/>
    <w:rsid w:val="00060B32"/>
    <w:rsid w:val="00063027"/>
    <w:rsid w:val="0006339E"/>
    <w:rsid w:val="00064137"/>
    <w:rsid w:val="00064A16"/>
    <w:rsid w:val="00064AB8"/>
    <w:rsid w:val="00064E04"/>
    <w:rsid w:val="0006513B"/>
    <w:rsid w:val="00065E1E"/>
    <w:rsid w:val="000706BC"/>
    <w:rsid w:val="0007257B"/>
    <w:rsid w:val="00074290"/>
    <w:rsid w:val="00074EAD"/>
    <w:rsid w:val="00076246"/>
    <w:rsid w:val="00083ABB"/>
    <w:rsid w:val="000857EE"/>
    <w:rsid w:val="0008773F"/>
    <w:rsid w:val="00087A1B"/>
    <w:rsid w:val="0009048E"/>
    <w:rsid w:val="0009219F"/>
    <w:rsid w:val="00094551"/>
    <w:rsid w:val="000949C4"/>
    <w:rsid w:val="000A04FC"/>
    <w:rsid w:val="000A1CEE"/>
    <w:rsid w:val="000A376D"/>
    <w:rsid w:val="000A6446"/>
    <w:rsid w:val="000B148F"/>
    <w:rsid w:val="000B2882"/>
    <w:rsid w:val="000B2EBC"/>
    <w:rsid w:val="000B4CA9"/>
    <w:rsid w:val="000B6B7A"/>
    <w:rsid w:val="000C0EBE"/>
    <w:rsid w:val="000C168B"/>
    <w:rsid w:val="000C2095"/>
    <w:rsid w:val="000C3432"/>
    <w:rsid w:val="000C6E0C"/>
    <w:rsid w:val="000C74A2"/>
    <w:rsid w:val="000C7530"/>
    <w:rsid w:val="000D0A8E"/>
    <w:rsid w:val="000D1849"/>
    <w:rsid w:val="000D1E9B"/>
    <w:rsid w:val="000D439F"/>
    <w:rsid w:val="000D4559"/>
    <w:rsid w:val="000D51D3"/>
    <w:rsid w:val="000E27A8"/>
    <w:rsid w:val="000E6C12"/>
    <w:rsid w:val="000E6CD1"/>
    <w:rsid w:val="000E6CF7"/>
    <w:rsid w:val="000F13BD"/>
    <w:rsid w:val="000F1F41"/>
    <w:rsid w:val="000F20A1"/>
    <w:rsid w:val="000F2B27"/>
    <w:rsid w:val="000F3E77"/>
    <w:rsid w:val="000F582C"/>
    <w:rsid w:val="000F5FCA"/>
    <w:rsid w:val="00100875"/>
    <w:rsid w:val="00100C71"/>
    <w:rsid w:val="001022FB"/>
    <w:rsid w:val="00103246"/>
    <w:rsid w:val="00103E50"/>
    <w:rsid w:val="00104A1C"/>
    <w:rsid w:val="0010586D"/>
    <w:rsid w:val="0010746A"/>
    <w:rsid w:val="00113793"/>
    <w:rsid w:val="00113CC0"/>
    <w:rsid w:val="001143F7"/>
    <w:rsid w:val="0012402C"/>
    <w:rsid w:val="00124518"/>
    <w:rsid w:val="00124BB4"/>
    <w:rsid w:val="001308ED"/>
    <w:rsid w:val="0013206A"/>
    <w:rsid w:val="001324A7"/>
    <w:rsid w:val="001348F9"/>
    <w:rsid w:val="00134B81"/>
    <w:rsid w:val="0013711E"/>
    <w:rsid w:val="00137DDF"/>
    <w:rsid w:val="00140003"/>
    <w:rsid w:val="001419F5"/>
    <w:rsid w:val="0014438C"/>
    <w:rsid w:val="00147EB5"/>
    <w:rsid w:val="0015142E"/>
    <w:rsid w:val="00154543"/>
    <w:rsid w:val="00154637"/>
    <w:rsid w:val="001558CF"/>
    <w:rsid w:val="001569E3"/>
    <w:rsid w:val="00160205"/>
    <w:rsid w:val="0016102D"/>
    <w:rsid w:val="0016139B"/>
    <w:rsid w:val="00161D8E"/>
    <w:rsid w:val="0016218A"/>
    <w:rsid w:val="00162DA2"/>
    <w:rsid w:val="00164364"/>
    <w:rsid w:val="00165337"/>
    <w:rsid w:val="00167DA2"/>
    <w:rsid w:val="00171763"/>
    <w:rsid w:val="00172A01"/>
    <w:rsid w:val="0017306F"/>
    <w:rsid w:val="001767AE"/>
    <w:rsid w:val="00182257"/>
    <w:rsid w:val="00183068"/>
    <w:rsid w:val="00183333"/>
    <w:rsid w:val="00183378"/>
    <w:rsid w:val="00190599"/>
    <w:rsid w:val="00191BF8"/>
    <w:rsid w:val="001927E8"/>
    <w:rsid w:val="0019328E"/>
    <w:rsid w:val="00193FB1"/>
    <w:rsid w:val="00195D46"/>
    <w:rsid w:val="001A11AC"/>
    <w:rsid w:val="001A3CFF"/>
    <w:rsid w:val="001A40F3"/>
    <w:rsid w:val="001A4A65"/>
    <w:rsid w:val="001A5896"/>
    <w:rsid w:val="001B17E0"/>
    <w:rsid w:val="001B22EA"/>
    <w:rsid w:val="001C5A84"/>
    <w:rsid w:val="001C655B"/>
    <w:rsid w:val="001D0558"/>
    <w:rsid w:val="001D18BD"/>
    <w:rsid w:val="001D2FA2"/>
    <w:rsid w:val="001D44FC"/>
    <w:rsid w:val="001D587F"/>
    <w:rsid w:val="001D5BA3"/>
    <w:rsid w:val="001D6844"/>
    <w:rsid w:val="001E0600"/>
    <w:rsid w:val="001E5357"/>
    <w:rsid w:val="001E5BA6"/>
    <w:rsid w:val="001E7DE5"/>
    <w:rsid w:val="001F0A12"/>
    <w:rsid w:val="001F0A80"/>
    <w:rsid w:val="001F37F7"/>
    <w:rsid w:val="001F49F0"/>
    <w:rsid w:val="001F7556"/>
    <w:rsid w:val="001F7F22"/>
    <w:rsid w:val="00200E0B"/>
    <w:rsid w:val="00201262"/>
    <w:rsid w:val="00201A54"/>
    <w:rsid w:val="0020396A"/>
    <w:rsid w:val="00203B9C"/>
    <w:rsid w:val="002060B7"/>
    <w:rsid w:val="00206478"/>
    <w:rsid w:val="00213534"/>
    <w:rsid w:val="00214597"/>
    <w:rsid w:val="00214DFA"/>
    <w:rsid w:val="00221142"/>
    <w:rsid w:val="0022227B"/>
    <w:rsid w:val="00224591"/>
    <w:rsid w:val="0023228B"/>
    <w:rsid w:val="002335EE"/>
    <w:rsid w:val="00233A89"/>
    <w:rsid w:val="00235573"/>
    <w:rsid w:val="00241924"/>
    <w:rsid w:val="00242322"/>
    <w:rsid w:val="00245D9B"/>
    <w:rsid w:val="002467E8"/>
    <w:rsid w:val="0025095D"/>
    <w:rsid w:val="00251E6E"/>
    <w:rsid w:val="0025479E"/>
    <w:rsid w:val="00255C24"/>
    <w:rsid w:val="00256490"/>
    <w:rsid w:val="0025669C"/>
    <w:rsid w:val="00256B75"/>
    <w:rsid w:val="00263CDA"/>
    <w:rsid w:val="0026603E"/>
    <w:rsid w:val="002725BB"/>
    <w:rsid w:val="00272655"/>
    <w:rsid w:val="0027377D"/>
    <w:rsid w:val="00275434"/>
    <w:rsid w:val="0027657E"/>
    <w:rsid w:val="00282F6C"/>
    <w:rsid w:val="002832E7"/>
    <w:rsid w:val="00284F02"/>
    <w:rsid w:val="00285939"/>
    <w:rsid w:val="002879DF"/>
    <w:rsid w:val="0029142D"/>
    <w:rsid w:val="00291BBA"/>
    <w:rsid w:val="0029674D"/>
    <w:rsid w:val="002A03BD"/>
    <w:rsid w:val="002A0732"/>
    <w:rsid w:val="002A2DDD"/>
    <w:rsid w:val="002A30BE"/>
    <w:rsid w:val="002A7548"/>
    <w:rsid w:val="002B1C66"/>
    <w:rsid w:val="002B334C"/>
    <w:rsid w:val="002B394A"/>
    <w:rsid w:val="002B3C95"/>
    <w:rsid w:val="002B4959"/>
    <w:rsid w:val="002B6338"/>
    <w:rsid w:val="002B6DED"/>
    <w:rsid w:val="002B7EB7"/>
    <w:rsid w:val="002C1DFB"/>
    <w:rsid w:val="002C61C1"/>
    <w:rsid w:val="002D16C7"/>
    <w:rsid w:val="002D2E87"/>
    <w:rsid w:val="002D3006"/>
    <w:rsid w:val="002D3F6D"/>
    <w:rsid w:val="002D4B16"/>
    <w:rsid w:val="002D554D"/>
    <w:rsid w:val="002D6E7A"/>
    <w:rsid w:val="002E0610"/>
    <w:rsid w:val="002E4E8D"/>
    <w:rsid w:val="002E58F1"/>
    <w:rsid w:val="002E5EFB"/>
    <w:rsid w:val="002E66E7"/>
    <w:rsid w:val="002E6A97"/>
    <w:rsid w:val="002E71BF"/>
    <w:rsid w:val="002F3562"/>
    <w:rsid w:val="002F369D"/>
    <w:rsid w:val="002F58BE"/>
    <w:rsid w:val="002F7B87"/>
    <w:rsid w:val="00301F1D"/>
    <w:rsid w:val="00302B1A"/>
    <w:rsid w:val="00303058"/>
    <w:rsid w:val="00303B96"/>
    <w:rsid w:val="00305E08"/>
    <w:rsid w:val="00305E59"/>
    <w:rsid w:val="00306315"/>
    <w:rsid w:val="00306521"/>
    <w:rsid w:val="0030681C"/>
    <w:rsid w:val="003104BE"/>
    <w:rsid w:val="00310733"/>
    <w:rsid w:val="003107B5"/>
    <w:rsid w:val="00311575"/>
    <w:rsid w:val="00312AF3"/>
    <w:rsid w:val="0031460B"/>
    <w:rsid w:val="00316310"/>
    <w:rsid w:val="00317661"/>
    <w:rsid w:val="00320453"/>
    <w:rsid w:val="00323C0C"/>
    <w:rsid w:val="00327B32"/>
    <w:rsid w:val="003318DB"/>
    <w:rsid w:val="00332602"/>
    <w:rsid w:val="00334921"/>
    <w:rsid w:val="00336E4E"/>
    <w:rsid w:val="0034253D"/>
    <w:rsid w:val="0034689B"/>
    <w:rsid w:val="00352F21"/>
    <w:rsid w:val="00353D43"/>
    <w:rsid w:val="00360BBE"/>
    <w:rsid w:val="00362672"/>
    <w:rsid w:val="0036284B"/>
    <w:rsid w:val="00365CC7"/>
    <w:rsid w:val="00366035"/>
    <w:rsid w:val="003719B7"/>
    <w:rsid w:val="003754C3"/>
    <w:rsid w:val="003754ED"/>
    <w:rsid w:val="00376CB8"/>
    <w:rsid w:val="00380EFB"/>
    <w:rsid w:val="00382450"/>
    <w:rsid w:val="00383C2A"/>
    <w:rsid w:val="003842F6"/>
    <w:rsid w:val="00394CCD"/>
    <w:rsid w:val="00395695"/>
    <w:rsid w:val="00396A06"/>
    <w:rsid w:val="003A1F36"/>
    <w:rsid w:val="003A50D3"/>
    <w:rsid w:val="003A5971"/>
    <w:rsid w:val="003A76C7"/>
    <w:rsid w:val="003B155D"/>
    <w:rsid w:val="003B1F0D"/>
    <w:rsid w:val="003B2257"/>
    <w:rsid w:val="003B5FFB"/>
    <w:rsid w:val="003C0BA8"/>
    <w:rsid w:val="003C15D9"/>
    <w:rsid w:val="003C16E6"/>
    <w:rsid w:val="003C28FF"/>
    <w:rsid w:val="003C484C"/>
    <w:rsid w:val="003C522B"/>
    <w:rsid w:val="003C6941"/>
    <w:rsid w:val="003D09E0"/>
    <w:rsid w:val="003D68CC"/>
    <w:rsid w:val="003D76CC"/>
    <w:rsid w:val="003D7987"/>
    <w:rsid w:val="003E20BA"/>
    <w:rsid w:val="003E4C06"/>
    <w:rsid w:val="003E6680"/>
    <w:rsid w:val="003E6F1F"/>
    <w:rsid w:val="003F0B6A"/>
    <w:rsid w:val="003F0BBD"/>
    <w:rsid w:val="003F3197"/>
    <w:rsid w:val="003F3869"/>
    <w:rsid w:val="003F3F3A"/>
    <w:rsid w:val="003F456E"/>
    <w:rsid w:val="003F7EAB"/>
    <w:rsid w:val="004026B2"/>
    <w:rsid w:val="00407907"/>
    <w:rsid w:val="00407BD1"/>
    <w:rsid w:val="00413B7D"/>
    <w:rsid w:val="004147A4"/>
    <w:rsid w:val="00415BD0"/>
    <w:rsid w:val="0042116F"/>
    <w:rsid w:val="00421E49"/>
    <w:rsid w:val="0042624D"/>
    <w:rsid w:val="00426AF5"/>
    <w:rsid w:val="00426EDC"/>
    <w:rsid w:val="004275EA"/>
    <w:rsid w:val="00435018"/>
    <w:rsid w:val="00436810"/>
    <w:rsid w:val="00437316"/>
    <w:rsid w:val="00437609"/>
    <w:rsid w:val="00440708"/>
    <w:rsid w:val="004415A8"/>
    <w:rsid w:val="0044403D"/>
    <w:rsid w:val="004442DE"/>
    <w:rsid w:val="00444394"/>
    <w:rsid w:val="00444F97"/>
    <w:rsid w:val="004452B9"/>
    <w:rsid w:val="004465BA"/>
    <w:rsid w:val="004471A9"/>
    <w:rsid w:val="0045486B"/>
    <w:rsid w:val="004551B0"/>
    <w:rsid w:val="004575F1"/>
    <w:rsid w:val="004612DF"/>
    <w:rsid w:val="004638A0"/>
    <w:rsid w:val="00463AC5"/>
    <w:rsid w:val="00463CF2"/>
    <w:rsid w:val="00467EB7"/>
    <w:rsid w:val="0047058F"/>
    <w:rsid w:val="00471B88"/>
    <w:rsid w:val="00475070"/>
    <w:rsid w:val="00480668"/>
    <w:rsid w:val="00481329"/>
    <w:rsid w:val="0048387C"/>
    <w:rsid w:val="00483DF0"/>
    <w:rsid w:val="00484807"/>
    <w:rsid w:val="00484BD5"/>
    <w:rsid w:val="004867C6"/>
    <w:rsid w:val="00491BAD"/>
    <w:rsid w:val="00491E93"/>
    <w:rsid w:val="00492883"/>
    <w:rsid w:val="004929E1"/>
    <w:rsid w:val="00494765"/>
    <w:rsid w:val="0049604A"/>
    <w:rsid w:val="00496D96"/>
    <w:rsid w:val="004A06D7"/>
    <w:rsid w:val="004A15BB"/>
    <w:rsid w:val="004A3F8D"/>
    <w:rsid w:val="004A4280"/>
    <w:rsid w:val="004A4620"/>
    <w:rsid w:val="004A5AC5"/>
    <w:rsid w:val="004A605B"/>
    <w:rsid w:val="004A6B3B"/>
    <w:rsid w:val="004A7B0F"/>
    <w:rsid w:val="004A7C05"/>
    <w:rsid w:val="004B208C"/>
    <w:rsid w:val="004B3146"/>
    <w:rsid w:val="004B3693"/>
    <w:rsid w:val="004B74AC"/>
    <w:rsid w:val="004B7B70"/>
    <w:rsid w:val="004C0445"/>
    <w:rsid w:val="004C153A"/>
    <w:rsid w:val="004C4AD0"/>
    <w:rsid w:val="004C5DE9"/>
    <w:rsid w:val="004C5F1E"/>
    <w:rsid w:val="004C6461"/>
    <w:rsid w:val="004C6F09"/>
    <w:rsid w:val="004D052F"/>
    <w:rsid w:val="004D2BFA"/>
    <w:rsid w:val="004D35CF"/>
    <w:rsid w:val="004D4DA8"/>
    <w:rsid w:val="004D5C6C"/>
    <w:rsid w:val="004E3523"/>
    <w:rsid w:val="004E66D4"/>
    <w:rsid w:val="004E66FC"/>
    <w:rsid w:val="004F061B"/>
    <w:rsid w:val="004F1F06"/>
    <w:rsid w:val="00500F38"/>
    <w:rsid w:val="00504FF4"/>
    <w:rsid w:val="005062F1"/>
    <w:rsid w:val="00506A21"/>
    <w:rsid w:val="00512484"/>
    <w:rsid w:val="00514F4C"/>
    <w:rsid w:val="005164FA"/>
    <w:rsid w:val="005166A9"/>
    <w:rsid w:val="005169EA"/>
    <w:rsid w:val="005179DA"/>
    <w:rsid w:val="00522B1A"/>
    <w:rsid w:val="00523AF0"/>
    <w:rsid w:val="0052445C"/>
    <w:rsid w:val="00525434"/>
    <w:rsid w:val="005256BF"/>
    <w:rsid w:val="00525C9D"/>
    <w:rsid w:val="00530FC8"/>
    <w:rsid w:val="0053150A"/>
    <w:rsid w:val="00534A92"/>
    <w:rsid w:val="00535AC2"/>
    <w:rsid w:val="00535C7B"/>
    <w:rsid w:val="0053659D"/>
    <w:rsid w:val="00536B83"/>
    <w:rsid w:val="00541001"/>
    <w:rsid w:val="0054283B"/>
    <w:rsid w:val="0054292B"/>
    <w:rsid w:val="00544BAA"/>
    <w:rsid w:val="00545B17"/>
    <w:rsid w:val="00546469"/>
    <w:rsid w:val="00546705"/>
    <w:rsid w:val="00546F36"/>
    <w:rsid w:val="0055070F"/>
    <w:rsid w:val="005519EE"/>
    <w:rsid w:val="005529D0"/>
    <w:rsid w:val="00555B83"/>
    <w:rsid w:val="005566C9"/>
    <w:rsid w:val="005569B1"/>
    <w:rsid w:val="005570F4"/>
    <w:rsid w:val="00557D6C"/>
    <w:rsid w:val="00561B85"/>
    <w:rsid w:val="00562671"/>
    <w:rsid w:val="00564059"/>
    <w:rsid w:val="005652C6"/>
    <w:rsid w:val="00570A71"/>
    <w:rsid w:val="00570E2D"/>
    <w:rsid w:val="00571628"/>
    <w:rsid w:val="00571687"/>
    <w:rsid w:val="00573072"/>
    <w:rsid w:val="005739E8"/>
    <w:rsid w:val="00586E90"/>
    <w:rsid w:val="00587120"/>
    <w:rsid w:val="0058723B"/>
    <w:rsid w:val="005918C8"/>
    <w:rsid w:val="005A44FC"/>
    <w:rsid w:val="005A4CF2"/>
    <w:rsid w:val="005A577F"/>
    <w:rsid w:val="005A5AC9"/>
    <w:rsid w:val="005A6252"/>
    <w:rsid w:val="005A6C2F"/>
    <w:rsid w:val="005A76EC"/>
    <w:rsid w:val="005A7AFB"/>
    <w:rsid w:val="005A7CA8"/>
    <w:rsid w:val="005B1C09"/>
    <w:rsid w:val="005B2293"/>
    <w:rsid w:val="005B2347"/>
    <w:rsid w:val="005B31E5"/>
    <w:rsid w:val="005B48CA"/>
    <w:rsid w:val="005B6A1B"/>
    <w:rsid w:val="005C0863"/>
    <w:rsid w:val="005C2E5F"/>
    <w:rsid w:val="005C5CC8"/>
    <w:rsid w:val="005C5E3B"/>
    <w:rsid w:val="005C6416"/>
    <w:rsid w:val="005D03F6"/>
    <w:rsid w:val="005D2A75"/>
    <w:rsid w:val="005D4AC7"/>
    <w:rsid w:val="005D5981"/>
    <w:rsid w:val="005D62CA"/>
    <w:rsid w:val="005D756B"/>
    <w:rsid w:val="005E026B"/>
    <w:rsid w:val="005E0BFD"/>
    <w:rsid w:val="005E0F0A"/>
    <w:rsid w:val="005E1869"/>
    <w:rsid w:val="005E19EE"/>
    <w:rsid w:val="005E66AC"/>
    <w:rsid w:val="005F09BF"/>
    <w:rsid w:val="005F154D"/>
    <w:rsid w:val="005F4724"/>
    <w:rsid w:val="005F6D7D"/>
    <w:rsid w:val="005F7E9B"/>
    <w:rsid w:val="006014A6"/>
    <w:rsid w:val="00604374"/>
    <w:rsid w:val="006046A6"/>
    <w:rsid w:val="006059B3"/>
    <w:rsid w:val="00606B97"/>
    <w:rsid w:val="00607867"/>
    <w:rsid w:val="006111AA"/>
    <w:rsid w:val="00612F90"/>
    <w:rsid w:val="00613CBC"/>
    <w:rsid w:val="00614249"/>
    <w:rsid w:val="00614BCA"/>
    <w:rsid w:val="00615150"/>
    <w:rsid w:val="006204C8"/>
    <w:rsid w:val="006204D1"/>
    <w:rsid w:val="006212CE"/>
    <w:rsid w:val="00624B64"/>
    <w:rsid w:val="0063058B"/>
    <w:rsid w:val="00633574"/>
    <w:rsid w:val="006337AD"/>
    <w:rsid w:val="00633848"/>
    <w:rsid w:val="006340DC"/>
    <w:rsid w:val="00635ECA"/>
    <w:rsid w:val="006361DC"/>
    <w:rsid w:val="00640AEF"/>
    <w:rsid w:val="0064167F"/>
    <w:rsid w:val="0064230E"/>
    <w:rsid w:val="0064326F"/>
    <w:rsid w:val="00644FEF"/>
    <w:rsid w:val="00645487"/>
    <w:rsid w:val="00645840"/>
    <w:rsid w:val="00647998"/>
    <w:rsid w:val="006551CE"/>
    <w:rsid w:val="00655F3E"/>
    <w:rsid w:val="00656D39"/>
    <w:rsid w:val="00661AF1"/>
    <w:rsid w:val="00666FA8"/>
    <w:rsid w:val="00671F5F"/>
    <w:rsid w:val="006729E7"/>
    <w:rsid w:val="00673AD5"/>
    <w:rsid w:val="0067690F"/>
    <w:rsid w:val="00676D79"/>
    <w:rsid w:val="006824A4"/>
    <w:rsid w:val="00683575"/>
    <w:rsid w:val="0068640F"/>
    <w:rsid w:val="00690440"/>
    <w:rsid w:val="00691B8C"/>
    <w:rsid w:val="00692339"/>
    <w:rsid w:val="00694F92"/>
    <w:rsid w:val="00696A02"/>
    <w:rsid w:val="00697859"/>
    <w:rsid w:val="006A08D3"/>
    <w:rsid w:val="006A1694"/>
    <w:rsid w:val="006A4EB5"/>
    <w:rsid w:val="006A5EE3"/>
    <w:rsid w:val="006A6A18"/>
    <w:rsid w:val="006B29D2"/>
    <w:rsid w:val="006B2D41"/>
    <w:rsid w:val="006B3465"/>
    <w:rsid w:val="006B6E49"/>
    <w:rsid w:val="006B6EA4"/>
    <w:rsid w:val="006B7A02"/>
    <w:rsid w:val="006C04A7"/>
    <w:rsid w:val="006C0729"/>
    <w:rsid w:val="006C4548"/>
    <w:rsid w:val="006C51B1"/>
    <w:rsid w:val="006D02A1"/>
    <w:rsid w:val="006D088F"/>
    <w:rsid w:val="006D3D2C"/>
    <w:rsid w:val="006D437D"/>
    <w:rsid w:val="006D43E1"/>
    <w:rsid w:val="006D4E88"/>
    <w:rsid w:val="006E023B"/>
    <w:rsid w:val="006E65F3"/>
    <w:rsid w:val="006F1136"/>
    <w:rsid w:val="006F1C8F"/>
    <w:rsid w:val="006F4A71"/>
    <w:rsid w:val="006F56C2"/>
    <w:rsid w:val="006F5872"/>
    <w:rsid w:val="006F683C"/>
    <w:rsid w:val="007011BC"/>
    <w:rsid w:val="00701436"/>
    <w:rsid w:val="007030E2"/>
    <w:rsid w:val="007049D8"/>
    <w:rsid w:val="00710209"/>
    <w:rsid w:val="00710D54"/>
    <w:rsid w:val="00712788"/>
    <w:rsid w:val="00720FED"/>
    <w:rsid w:val="0072255A"/>
    <w:rsid w:val="00722B1E"/>
    <w:rsid w:val="007237F6"/>
    <w:rsid w:val="007238C4"/>
    <w:rsid w:val="00724A6C"/>
    <w:rsid w:val="00724A7B"/>
    <w:rsid w:val="007262AD"/>
    <w:rsid w:val="00726F7B"/>
    <w:rsid w:val="00732260"/>
    <w:rsid w:val="00732448"/>
    <w:rsid w:val="00733814"/>
    <w:rsid w:val="00736B26"/>
    <w:rsid w:val="00737421"/>
    <w:rsid w:val="00737599"/>
    <w:rsid w:val="00740188"/>
    <w:rsid w:val="007410CD"/>
    <w:rsid w:val="007413A9"/>
    <w:rsid w:val="00745DA0"/>
    <w:rsid w:val="00747C38"/>
    <w:rsid w:val="0075424C"/>
    <w:rsid w:val="00754A74"/>
    <w:rsid w:val="007558CA"/>
    <w:rsid w:val="00755B6E"/>
    <w:rsid w:val="00755E22"/>
    <w:rsid w:val="007629DE"/>
    <w:rsid w:val="00763650"/>
    <w:rsid w:val="0076426E"/>
    <w:rsid w:val="007656CE"/>
    <w:rsid w:val="0076696B"/>
    <w:rsid w:val="00766DFA"/>
    <w:rsid w:val="00770ADB"/>
    <w:rsid w:val="00772300"/>
    <w:rsid w:val="007734E6"/>
    <w:rsid w:val="007774B3"/>
    <w:rsid w:val="0078106A"/>
    <w:rsid w:val="00783D70"/>
    <w:rsid w:val="00785998"/>
    <w:rsid w:val="007904BD"/>
    <w:rsid w:val="00796129"/>
    <w:rsid w:val="007A31C6"/>
    <w:rsid w:val="007A5F50"/>
    <w:rsid w:val="007A6F2A"/>
    <w:rsid w:val="007B13CB"/>
    <w:rsid w:val="007C23A4"/>
    <w:rsid w:val="007C2816"/>
    <w:rsid w:val="007C474F"/>
    <w:rsid w:val="007C5B71"/>
    <w:rsid w:val="007C63F1"/>
    <w:rsid w:val="007C6DB6"/>
    <w:rsid w:val="007C781C"/>
    <w:rsid w:val="007D04A0"/>
    <w:rsid w:val="007D0A13"/>
    <w:rsid w:val="007D3647"/>
    <w:rsid w:val="007D6F4A"/>
    <w:rsid w:val="007E0BDD"/>
    <w:rsid w:val="007E0EA7"/>
    <w:rsid w:val="007E160D"/>
    <w:rsid w:val="007E1DE3"/>
    <w:rsid w:val="007E20D0"/>
    <w:rsid w:val="007E252C"/>
    <w:rsid w:val="007E42E7"/>
    <w:rsid w:val="007E4504"/>
    <w:rsid w:val="007E6A0C"/>
    <w:rsid w:val="007F0116"/>
    <w:rsid w:val="007F0DE1"/>
    <w:rsid w:val="007F2508"/>
    <w:rsid w:val="007F2A75"/>
    <w:rsid w:val="007F361B"/>
    <w:rsid w:val="007F4796"/>
    <w:rsid w:val="007F7BA6"/>
    <w:rsid w:val="008020E8"/>
    <w:rsid w:val="008027CB"/>
    <w:rsid w:val="00802AA2"/>
    <w:rsid w:val="00802D61"/>
    <w:rsid w:val="008049E9"/>
    <w:rsid w:val="00804A0C"/>
    <w:rsid w:val="008076FA"/>
    <w:rsid w:val="00807735"/>
    <w:rsid w:val="00807A96"/>
    <w:rsid w:val="0081068F"/>
    <w:rsid w:val="00814D51"/>
    <w:rsid w:val="00817610"/>
    <w:rsid w:val="0082002F"/>
    <w:rsid w:val="00820072"/>
    <w:rsid w:val="008310C8"/>
    <w:rsid w:val="00832DAF"/>
    <w:rsid w:val="00833465"/>
    <w:rsid w:val="00833977"/>
    <w:rsid w:val="00835613"/>
    <w:rsid w:val="00836D38"/>
    <w:rsid w:val="008413EA"/>
    <w:rsid w:val="00841A0A"/>
    <w:rsid w:val="00844A8E"/>
    <w:rsid w:val="0084696A"/>
    <w:rsid w:val="00850F15"/>
    <w:rsid w:val="00851D43"/>
    <w:rsid w:val="00852B22"/>
    <w:rsid w:val="0085387E"/>
    <w:rsid w:val="0085610A"/>
    <w:rsid w:val="00860E03"/>
    <w:rsid w:val="0086258D"/>
    <w:rsid w:val="00864AA3"/>
    <w:rsid w:val="008706C0"/>
    <w:rsid w:val="008747E9"/>
    <w:rsid w:val="00877DEE"/>
    <w:rsid w:val="00880415"/>
    <w:rsid w:val="008842BF"/>
    <w:rsid w:val="00884C3C"/>
    <w:rsid w:val="008851B0"/>
    <w:rsid w:val="00885427"/>
    <w:rsid w:val="0088637B"/>
    <w:rsid w:val="0088739A"/>
    <w:rsid w:val="008931B9"/>
    <w:rsid w:val="00893283"/>
    <w:rsid w:val="00893DAF"/>
    <w:rsid w:val="008A379D"/>
    <w:rsid w:val="008A4189"/>
    <w:rsid w:val="008A5310"/>
    <w:rsid w:val="008A61D7"/>
    <w:rsid w:val="008A6DC6"/>
    <w:rsid w:val="008B336A"/>
    <w:rsid w:val="008B60BB"/>
    <w:rsid w:val="008B6D70"/>
    <w:rsid w:val="008C0D94"/>
    <w:rsid w:val="008C1460"/>
    <w:rsid w:val="008C2994"/>
    <w:rsid w:val="008C40C8"/>
    <w:rsid w:val="008C5E29"/>
    <w:rsid w:val="008C7029"/>
    <w:rsid w:val="008C72EB"/>
    <w:rsid w:val="008C76D3"/>
    <w:rsid w:val="008D0175"/>
    <w:rsid w:val="008D6D78"/>
    <w:rsid w:val="008D7CCD"/>
    <w:rsid w:val="008E3631"/>
    <w:rsid w:val="008E3B32"/>
    <w:rsid w:val="008E5868"/>
    <w:rsid w:val="008E60FA"/>
    <w:rsid w:val="008E7E12"/>
    <w:rsid w:val="008F01DD"/>
    <w:rsid w:val="008F08AB"/>
    <w:rsid w:val="008F2820"/>
    <w:rsid w:val="008F2DAE"/>
    <w:rsid w:val="008F4E8B"/>
    <w:rsid w:val="008F5FCC"/>
    <w:rsid w:val="008F7F71"/>
    <w:rsid w:val="009000FA"/>
    <w:rsid w:val="00900CEF"/>
    <w:rsid w:val="00902E81"/>
    <w:rsid w:val="0091038D"/>
    <w:rsid w:val="00911442"/>
    <w:rsid w:val="00913841"/>
    <w:rsid w:val="00913EF9"/>
    <w:rsid w:val="009140FC"/>
    <w:rsid w:val="0091412E"/>
    <w:rsid w:val="009172EB"/>
    <w:rsid w:val="0091794B"/>
    <w:rsid w:val="009210D5"/>
    <w:rsid w:val="009221D8"/>
    <w:rsid w:val="00922ACD"/>
    <w:rsid w:val="00922CFF"/>
    <w:rsid w:val="009262A1"/>
    <w:rsid w:val="009274BB"/>
    <w:rsid w:val="00927A16"/>
    <w:rsid w:val="00932DC2"/>
    <w:rsid w:val="00933A88"/>
    <w:rsid w:val="00936C3F"/>
    <w:rsid w:val="00936E4E"/>
    <w:rsid w:val="0094410A"/>
    <w:rsid w:val="00946104"/>
    <w:rsid w:val="00946BFC"/>
    <w:rsid w:val="00947082"/>
    <w:rsid w:val="009501E5"/>
    <w:rsid w:val="009515C2"/>
    <w:rsid w:val="00957942"/>
    <w:rsid w:val="00957FB8"/>
    <w:rsid w:val="00961344"/>
    <w:rsid w:val="009619F4"/>
    <w:rsid w:val="00962D34"/>
    <w:rsid w:val="00967589"/>
    <w:rsid w:val="009703C4"/>
    <w:rsid w:val="00970748"/>
    <w:rsid w:val="00972942"/>
    <w:rsid w:val="0097324C"/>
    <w:rsid w:val="009738A0"/>
    <w:rsid w:val="009760CE"/>
    <w:rsid w:val="00977E34"/>
    <w:rsid w:val="0098393E"/>
    <w:rsid w:val="00984F59"/>
    <w:rsid w:val="00986386"/>
    <w:rsid w:val="009873E5"/>
    <w:rsid w:val="00987C32"/>
    <w:rsid w:val="00992111"/>
    <w:rsid w:val="0099261B"/>
    <w:rsid w:val="00994071"/>
    <w:rsid w:val="00994D5E"/>
    <w:rsid w:val="009A0B79"/>
    <w:rsid w:val="009A3439"/>
    <w:rsid w:val="009A4DCF"/>
    <w:rsid w:val="009A5638"/>
    <w:rsid w:val="009A69C7"/>
    <w:rsid w:val="009A791B"/>
    <w:rsid w:val="009B4D3A"/>
    <w:rsid w:val="009B6720"/>
    <w:rsid w:val="009B714A"/>
    <w:rsid w:val="009B74D5"/>
    <w:rsid w:val="009C05A8"/>
    <w:rsid w:val="009C0795"/>
    <w:rsid w:val="009C0A04"/>
    <w:rsid w:val="009C15BA"/>
    <w:rsid w:val="009C15E7"/>
    <w:rsid w:val="009C1A84"/>
    <w:rsid w:val="009C4A57"/>
    <w:rsid w:val="009C5C09"/>
    <w:rsid w:val="009C5E89"/>
    <w:rsid w:val="009C662D"/>
    <w:rsid w:val="009C69CB"/>
    <w:rsid w:val="009D1C70"/>
    <w:rsid w:val="009D5ECF"/>
    <w:rsid w:val="009D6791"/>
    <w:rsid w:val="009D6984"/>
    <w:rsid w:val="009E0CE9"/>
    <w:rsid w:val="009E491D"/>
    <w:rsid w:val="009E5F91"/>
    <w:rsid w:val="009E630D"/>
    <w:rsid w:val="009E6955"/>
    <w:rsid w:val="009E6B72"/>
    <w:rsid w:val="009F056C"/>
    <w:rsid w:val="009F0869"/>
    <w:rsid w:val="009F2F49"/>
    <w:rsid w:val="009F309E"/>
    <w:rsid w:val="009F3291"/>
    <w:rsid w:val="009F3636"/>
    <w:rsid w:val="009F4B95"/>
    <w:rsid w:val="009F7120"/>
    <w:rsid w:val="00A02CE4"/>
    <w:rsid w:val="00A04E8A"/>
    <w:rsid w:val="00A1133B"/>
    <w:rsid w:val="00A12E25"/>
    <w:rsid w:val="00A130E5"/>
    <w:rsid w:val="00A1435B"/>
    <w:rsid w:val="00A17C87"/>
    <w:rsid w:val="00A217FA"/>
    <w:rsid w:val="00A21845"/>
    <w:rsid w:val="00A24560"/>
    <w:rsid w:val="00A25BF5"/>
    <w:rsid w:val="00A267FE"/>
    <w:rsid w:val="00A30A2D"/>
    <w:rsid w:val="00A33003"/>
    <w:rsid w:val="00A35409"/>
    <w:rsid w:val="00A35944"/>
    <w:rsid w:val="00A37739"/>
    <w:rsid w:val="00A37CDA"/>
    <w:rsid w:val="00A444F7"/>
    <w:rsid w:val="00A46C76"/>
    <w:rsid w:val="00A4701C"/>
    <w:rsid w:val="00A5032A"/>
    <w:rsid w:val="00A50C9C"/>
    <w:rsid w:val="00A52041"/>
    <w:rsid w:val="00A532C3"/>
    <w:rsid w:val="00A60A2A"/>
    <w:rsid w:val="00A617B4"/>
    <w:rsid w:val="00A621CE"/>
    <w:rsid w:val="00A65466"/>
    <w:rsid w:val="00A66D1F"/>
    <w:rsid w:val="00A671DD"/>
    <w:rsid w:val="00A73F05"/>
    <w:rsid w:val="00A7528F"/>
    <w:rsid w:val="00A7646C"/>
    <w:rsid w:val="00A766DF"/>
    <w:rsid w:val="00A80318"/>
    <w:rsid w:val="00A80982"/>
    <w:rsid w:val="00A80F49"/>
    <w:rsid w:val="00A81AB0"/>
    <w:rsid w:val="00A84513"/>
    <w:rsid w:val="00A86BB8"/>
    <w:rsid w:val="00A9453A"/>
    <w:rsid w:val="00A97D5C"/>
    <w:rsid w:val="00AA7B91"/>
    <w:rsid w:val="00AB0589"/>
    <w:rsid w:val="00AB128A"/>
    <w:rsid w:val="00AB1953"/>
    <w:rsid w:val="00AB2A40"/>
    <w:rsid w:val="00AB7E00"/>
    <w:rsid w:val="00AB7EC2"/>
    <w:rsid w:val="00AC0345"/>
    <w:rsid w:val="00AC077D"/>
    <w:rsid w:val="00AC0854"/>
    <w:rsid w:val="00AC1806"/>
    <w:rsid w:val="00AC1B59"/>
    <w:rsid w:val="00AC2BEB"/>
    <w:rsid w:val="00AC32BA"/>
    <w:rsid w:val="00AC5A8B"/>
    <w:rsid w:val="00AC6AE7"/>
    <w:rsid w:val="00AD14CC"/>
    <w:rsid w:val="00AD3F0A"/>
    <w:rsid w:val="00AD493E"/>
    <w:rsid w:val="00AD60AA"/>
    <w:rsid w:val="00AD7FFB"/>
    <w:rsid w:val="00AE296F"/>
    <w:rsid w:val="00AE3F03"/>
    <w:rsid w:val="00AE54D7"/>
    <w:rsid w:val="00AF0075"/>
    <w:rsid w:val="00AF2D27"/>
    <w:rsid w:val="00AF3CC6"/>
    <w:rsid w:val="00AF4A08"/>
    <w:rsid w:val="00B00CB9"/>
    <w:rsid w:val="00B027EB"/>
    <w:rsid w:val="00B02879"/>
    <w:rsid w:val="00B03A75"/>
    <w:rsid w:val="00B06704"/>
    <w:rsid w:val="00B128DF"/>
    <w:rsid w:val="00B16130"/>
    <w:rsid w:val="00B163B3"/>
    <w:rsid w:val="00B16DB8"/>
    <w:rsid w:val="00B262A3"/>
    <w:rsid w:val="00B33233"/>
    <w:rsid w:val="00B339D8"/>
    <w:rsid w:val="00B343E9"/>
    <w:rsid w:val="00B34576"/>
    <w:rsid w:val="00B35C56"/>
    <w:rsid w:val="00B42CC3"/>
    <w:rsid w:val="00B43C59"/>
    <w:rsid w:val="00B44CEC"/>
    <w:rsid w:val="00B4533A"/>
    <w:rsid w:val="00B46158"/>
    <w:rsid w:val="00B533A9"/>
    <w:rsid w:val="00B543FE"/>
    <w:rsid w:val="00B55417"/>
    <w:rsid w:val="00B56025"/>
    <w:rsid w:val="00B574F9"/>
    <w:rsid w:val="00B61A1D"/>
    <w:rsid w:val="00B62B93"/>
    <w:rsid w:val="00B676FE"/>
    <w:rsid w:val="00B679C6"/>
    <w:rsid w:val="00B67B84"/>
    <w:rsid w:val="00B7059D"/>
    <w:rsid w:val="00B70CD8"/>
    <w:rsid w:val="00B7412E"/>
    <w:rsid w:val="00B755FC"/>
    <w:rsid w:val="00B76BE6"/>
    <w:rsid w:val="00B77927"/>
    <w:rsid w:val="00B809EA"/>
    <w:rsid w:val="00B85056"/>
    <w:rsid w:val="00B86340"/>
    <w:rsid w:val="00B86BAA"/>
    <w:rsid w:val="00B9295A"/>
    <w:rsid w:val="00B92DCA"/>
    <w:rsid w:val="00B938AC"/>
    <w:rsid w:val="00B95AA8"/>
    <w:rsid w:val="00B96457"/>
    <w:rsid w:val="00B96F8B"/>
    <w:rsid w:val="00BA17C3"/>
    <w:rsid w:val="00BA20AC"/>
    <w:rsid w:val="00BA4520"/>
    <w:rsid w:val="00BA56E3"/>
    <w:rsid w:val="00BA58A6"/>
    <w:rsid w:val="00BA5B63"/>
    <w:rsid w:val="00BA7648"/>
    <w:rsid w:val="00BA7DE4"/>
    <w:rsid w:val="00BB08B4"/>
    <w:rsid w:val="00BB0FC9"/>
    <w:rsid w:val="00BB2856"/>
    <w:rsid w:val="00BB4FDC"/>
    <w:rsid w:val="00BB58A2"/>
    <w:rsid w:val="00BC50A4"/>
    <w:rsid w:val="00BC68FB"/>
    <w:rsid w:val="00BC73F0"/>
    <w:rsid w:val="00BC7D80"/>
    <w:rsid w:val="00BD6651"/>
    <w:rsid w:val="00BE171B"/>
    <w:rsid w:val="00BE374C"/>
    <w:rsid w:val="00BE3937"/>
    <w:rsid w:val="00BE4588"/>
    <w:rsid w:val="00BF09E0"/>
    <w:rsid w:val="00BF0D7E"/>
    <w:rsid w:val="00BF1DC8"/>
    <w:rsid w:val="00BF6A00"/>
    <w:rsid w:val="00BF71E8"/>
    <w:rsid w:val="00BF7762"/>
    <w:rsid w:val="00C05DE2"/>
    <w:rsid w:val="00C06AFD"/>
    <w:rsid w:val="00C06FED"/>
    <w:rsid w:val="00C108CF"/>
    <w:rsid w:val="00C10CB0"/>
    <w:rsid w:val="00C11196"/>
    <w:rsid w:val="00C12C35"/>
    <w:rsid w:val="00C13CA3"/>
    <w:rsid w:val="00C1444E"/>
    <w:rsid w:val="00C1647F"/>
    <w:rsid w:val="00C211AC"/>
    <w:rsid w:val="00C21D6E"/>
    <w:rsid w:val="00C21E59"/>
    <w:rsid w:val="00C3675B"/>
    <w:rsid w:val="00C40CEA"/>
    <w:rsid w:val="00C412EF"/>
    <w:rsid w:val="00C42AC0"/>
    <w:rsid w:val="00C45C1E"/>
    <w:rsid w:val="00C472C8"/>
    <w:rsid w:val="00C5056E"/>
    <w:rsid w:val="00C5164E"/>
    <w:rsid w:val="00C52398"/>
    <w:rsid w:val="00C52401"/>
    <w:rsid w:val="00C54BA3"/>
    <w:rsid w:val="00C5649C"/>
    <w:rsid w:val="00C56A51"/>
    <w:rsid w:val="00C66012"/>
    <w:rsid w:val="00C67E63"/>
    <w:rsid w:val="00C72F4B"/>
    <w:rsid w:val="00C73D3C"/>
    <w:rsid w:val="00C74032"/>
    <w:rsid w:val="00C743ED"/>
    <w:rsid w:val="00C768FE"/>
    <w:rsid w:val="00C76A0A"/>
    <w:rsid w:val="00C8044A"/>
    <w:rsid w:val="00C810FE"/>
    <w:rsid w:val="00C8172A"/>
    <w:rsid w:val="00C839A7"/>
    <w:rsid w:val="00C94495"/>
    <w:rsid w:val="00C94CA5"/>
    <w:rsid w:val="00C9557B"/>
    <w:rsid w:val="00C9588C"/>
    <w:rsid w:val="00CA47A2"/>
    <w:rsid w:val="00CA551A"/>
    <w:rsid w:val="00CA56C6"/>
    <w:rsid w:val="00CA5BEC"/>
    <w:rsid w:val="00CA5CE4"/>
    <w:rsid w:val="00CA602C"/>
    <w:rsid w:val="00CA7386"/>
    <w:rsid w:val="00CB326A"/>
    <w:rsid w:val="00CB3555"/>
    <w:rsid w:val="00CB39AF"/>
    <w:rsid w:val="00CB6899"/>
    <w:rsid w:val="00CB6C05"/>
    <w:rsid w:val="00CB6FDD"/>
    <w:rsid w:val="00CC0934"/>
    <w:rsid w:val="00CC0960"/>
    <w:rsid w:val="00CC165B"/>
    <w:rsid w:val="00CC33E3"/>
    <w:rsid w:val="00CC5BC9"/>
    <w:rsid w:val="00CC5E14"/>
    <w:rsid w:val="00CC7752"/>
    <w:rsid w:val="00CD0C5E"/>
    <w:rsid w:val="00CD1B11"/>
    <w:rsid w:val="00CD386A"/>
    <w:rsid w:val="00CD4FD7"/>
    <w:rsid w:val="00CE1FA2"/>
    <w:rsid w:val="00CE51D4"/>
    <w:rsid w:val="00CE5F5F"/>
    <w:rsid w:val="00CE66E4"/>
    <w:rsid w:val="00CE6E7C"/>
    <w:rsid w:val="00CE7480"/>
    <w:rsid w:val="00CF011C"/>
    <w:rsid w:val="00CF01B3"/>
    <w:rsid w:val="00CF2B9B"/>
    <w:rsid w:val="00CF5EAE"/>
    <w:rsid w:val="00CF5EC2"/>
    <w:rsid w:val="00CF6EF9"/>
    <w:rsid w:val="00D03BAE"/>
    <w:rsid w:val="00D07410"/>
    <w:rsid w:val="00D11C0F"/>
    <w:rsid w:val="00D1352A"/>
    <w:rsid w:val="00D13C49"/>
    <w:rsid w:val="00D1518B"/>
    <w:rsid w:val="00D16C4E"/>
    <w:rsid w:val="00D17DC1"/>
    <w:rsid w:val="00D20E4C"/>
    <w:rsid w:val="00D213B6"/>
    <w:rsid w:val="00D2385B"/>
    <w:rsid w:val="00D267C8"/>
    <w:rsid w:val="00D26EBA"/>
    <w:rsid w:val="00D27B0A"/>
    <w:rsid w:val="00D3101E"/>
    <w:rsid w:val="00D32513"/>
    <w:rsid w:val="00D32EA1"/>
    <w:rsid w:val="00D33280"/>
    <w:rsid w:val="00D34B2A"/>
    <w:rsid w:val="00D36337"/>
    <w:rsid w:val="00D422E8"/>
    <w:rsid w:val="00D426A7"/>
    <w:rsid w:val="00D4784C"/>
    <w:rsid w:val="00D5046A"/>
    <w:rsid w:val="00D525F6"/>
    <w:rsid w:val="00D555CC"/>
    <w:rsid w:val="00D566B3"/>
    <w:rsid w:val="00D57672"/>
    <w:rsid w:val="00D60CA9"/>
    <w:rsid w:val="00D62B1F"/>
    <w:rsid w:val="00D666C2"/>
    <w:rsid w:val="00D70487"/>
    <w:rsid w:val="00D730C2"/>
    <w:rsid w:val="00D77F25"/>
    <w:rsid w:val="00D8070B"/>
    <w:rsid w:val="00D81696"/>
    <w:rsid w:val="00D81846"/>
    <w:rsid w:val="00D8267A"/>
    <w:rsid w:val="00D82A70"/>
    <w:rsid w:val="00D84AEB"/>
    <w:rsid w:val="00D87B26"/>
    <w:rsid w:val="00D90F8C"/>
    <w:rsid w:val="00D933D8"/>
    <w:rsid w:val="00D9527B"/>
    <w:rsid w:val="00D9604E"/>
    <w:rsid w:val="00D96D05"/>
    <w:rsid w:val="00DA032E"/>
    <w:rsid w:val="00DA10E6"/>
    <w:rsid w:val="00DA15F2"/>
    <w:rsid w:val="00DA3248"/>
    <w:rsid w:val="00DA530B"/>
    <w:rsid w:val="00DA65BE"/>
    <w:rsid w:val="00DA727E"/>
    <w:rsid w:val="00DA7808"/>
    <w:rsid w:val="00DA7B22"/>
    <w:rsid w:val="00DB044A"/>
    <w:rsid w:val="00DB0729"/>
    <w:rsid w:val="00DB118F"/>
    <w:rsid w:val="00DB28CA"/>
    <w:rsid w:val="00DB4C43"/>
    <w:rsid w:val="00DB4DC9"/>
    <w:rsid w:val="00DB4F86"/>
    <w:rsid w:val="00DB62A5"/>
    <w:rsid w:val="00DB63DE"/>
    <w:rsid w:val="00DB7AB4"/>
    <w:rsid w:val="00DC1D96"/>
    <w:rsid w:val="00DC4FCF"/>
    <w:rsid w:val="00DC65A0"/>
    <w:rsid w:val="00DC7138"/>
    <w:rsid w:val="00DD0214"/>
    <w:rsid w:val="00DD4C0F"/>
    <w:rsid w:val="00DE0E7F"/>
    <w:rsid w:val="00DE14CC"/>
    <w:rsid w:val="00DE222F"/>
    <w:rsid w:val="00DE40E8"/>
    <w:rsid w:val="00DE6F45"/>
    <w:rsid w:val="00DF009B"/>
    <w:rsid w:val="00DF1E2D"/>
    <w:rsid w:val="00DF3997"/>
    <w:rsid w:val="00DF5E29"/>
    <w:rsid w:val="00DF72FE"/>
    <w:rsid w:val="00E01DDE"/>
    <w:rsid w:val="00E024D4"/>
    <w:rsid w:val="00E0314D"/>
    <w:rsid w:val="00E050EF"/>
    <w:rsid w:val="00E06A82"/>
    <w:rsid w:val="00E07C76"/>
    <w:rsid w:val="00E10F1A"/>
    <w:rsid w:val="00E146E8"/>
    <w:rsid w:val="00E15572"/>
    <w:rsid w:val="00E15DD8"/>
    <w:rsid w:val="00E17EE1"/>
    <w:rsid w:val="00E2359D"/>
    <w:rsid w:val="00E25972"/>
    <w:rsid w:val="00E2698B"/>
    <w:rsid w:val="00E27A3B"/>
    <w:rsid w:val="00E27C75"/>
    <w:rsid w:val="00E30489"/>
    <w:rsid w:val="00E31D3F"/>
    <w:rsid w:val="00E32EC5"/>
    <w:rsid w:val="00E345CD"/>
    <w:rsid w:val="00E34B51"/>
    <w:rsid w:val="00E357A3"/>
    <w:rsid w:val="00E35B1F"/>
    <w:rsid w:val="00E36A15"/>
    <w:rsid w:val="00E37338"/>
    <w:rsid w:val="00E44019"/>
    <w:rsid w:val="00E45B12"/>
    <w:rsid w:val="00E52D8D"/>
    <w:rsid w:val="00E54BC6"/>
    <w:rsid w:val="00E5647E"/>
    <w:rsid w:val="00E57C93"/>
    <w:rsid w:val="00E60279"/>
    <w:rsid w:val="00E6304A"/>
    <w:rsid w:val="00E6468C"/>
    <w:rsid w:val="00E661FB"/>
    <w:rsid w:val="00E712FB"/>
    <w:rsid w:val="00E71986"/>
    <w:rsid w:val="00E7255D"/>
    <w:rsid w:val="00E73B5A"/>
    <w:rsid w:val="00E76DC8"/>
    <w:rsid w:val="00E8037F"/>
    <w:rsid w:val="00E8236D"/>
    <w:rsid w:val="00E82BA1"/>
    <w:rsid w:val="00E84BCF"/>
    <w:rsid w:val="00E851B5"/>
    <w:rsid w:val="00E866C3"/>
    <w:rsid w:val="00E913EE"/>
    <w:rsid w:val="00E914EA"/>
    <w:rsid w:val="00E92B59"/>
    <w:rsid w:val="00E937AF"/>
    <w:rsid w:val="00E93936"/>
    <w:rsid w:val="00E94DBD"/>
    <w:rsid w:val="00E950CF"/>
    <w:rsid w:val="00E95E7C"/>
    <w:rsid w:val="00E969BA"/>
    <w:rsid w:val="00E979A4"/>
    <w:rsid w:val="00EA0A6D"/>
    <w:rsid w:val="00EA14C1"/>
    <w:rsid w:val="00EA37FC"/>
    <w:rsid w:val="00EA3B09"/>
    <w:rsid w:val="00EA4593"/>
    <w:rsid w:val="00EA51EF"/>
    <w:rsid w:val="00EA567C"/>
    <w:rsid w:val="00EA75C6"/>
    <w:rsid w:val="00EB1365"/>
    <w:rsid w:val="00EB1DD2"/>
    <w:rsid w:val="00EB317B"/>
    <w:rsid w:val="00EC466A"/>
    <w:rsid w:val="00EC6C88"/>
    <w:rsid w:val="00EC7A4B"/>
    <w:rsid w:val="00ED007E"/>
    <w:rsid w:val="00ED07E4"/>
    <w:rsid w:val="00ED270B"/>
    <w:rsid w:val="00ED3669"/>
    <w:rsid w:val="00ED36FD"/>
    <w:rsid w:val="00ED401A"/>
    <w:rsid w:val="00EE1C4A"/>
    <w:rsid w:val="00EE236E"/>
    <w:rsid w:val="00EE329F"/>
    <w:rsid w:val="00EE37F7"/>
    <w:rsid w:val="00EE5091"/>
    <w:rsid w:val="00EE6503"/>
    <w:rsid w:val="00EE7888"/>
    <w:rsid w:val="00EF0924"/>
    <w:rsid w:val="00F0158F"/>
    <w:rsid w:val="00F03560"/>
    <w:rsid w:val="00F05BE8"/>
    <w:rsid w:val="00F12281"/>
    <w:rsid w:val="00F167CC"/>
    <w:rsid w:val="00F171AC"/>
    <w:rsid w:val="00F2169E"/>
    <w:rsid w:val="00F23511"/>
    <w:rsid w:val="00F23FC1"/>
    <w:rsid w:val="00F2525F"/>
    <w:rsid w:val="00F257D3"/>
    <w:rsid w:val="00F27E21"/>
    <w:rsid w:val="00F301FF"/>
    <w:rsid w:val="00F30560"/>
    <w:rsid w:val="00F3080B"/>
    <w:rsid w:val="00F31295"/>
    <w:rsid w:val="00F32A0F"/>
    <w:rsid w:val="00F37F76"/>
    <w:rsid w:val="00F40CF8"/>
    <w:rsid w:val="00F41802"/>
    <w:rsid w:val="00F4187E"/>
    <w:rsid w:val="00F41961"/>
    <w:rsid w:val="00F428E4"/>
    <w:rsid w:val="00F4492A"/>
    <w:rsid w:val="00F46278"/>
    <w:rsid w:val="00F46512"/>
    <w:rsid w:val="00F468CC"/>
    <w:rsid w:val="00F46943"/>
    <w:rsid w:val="00F50551"/>
    <w:rsid w:val="00F508B8"/>
    <w:rsid w:val="00F514CC"/>
    <w:rsid w:val="00F54683"/>
    <w:rsid w:val="00F547C1"/>
    <w:rsid w:val="00F5509E"/>
    <w:rsid w:val="00F5650F"/>
    <w:rsid w:val="00F5653E"/>
    <w:rsid w:val="00F56654"/>
    <w:rsid w:val="00F56B1C"/>
    <w:rsid w:val="00F574A1"/>
    <w:rsid w:val="00F575B7"/>
    <w:rsid w:val="00F610F5"/>
    <w:rsid w:val="00F61A74"/>
    <w:rsid w:val="00F626FF"/>
    <w:rsid w:val="00F63D29"/>
    <w:rsid w:val="00F646E1"/>
    <w:rsid w:val="00F66382"/>
    <w:rsid w:val="00F706FF"/>
    <w:rsid w:val="00F71A7C"/>
    <w:rsid w:val="00F725FB"/>
    <w:rsid w:val="00F7263C"/>
    <w:rsid w:val="00F739EE"/>
    <w:rsid w:val="00F847E2"/>
    <w:rsid w:val="00F9172F"/>
    <w:rsid w:val="00F92055"/>
    <w:rsid w:val="00F93E6F"/>
    <w:rsid w:val="00F9441C"/>
    <w:rsid w:val="00F96460"/>
    <w:rsid w:val="00FA3E2F"/>
    <w:rsid w:val="00FA3E7D"/>
    <w:rsid w:val="00FB0740"/>
    <w:rsid w:val="00FB4D93"/>
    <w:rsid w:val="00FB5C05"/>
    <w:rsid w:val="00FB7F7F"/>
    <w:rsid w:val="00FC0F55"/>
    <w:rsid w:val="00FC2297"/>
    <w:rsid w:val="00FC2F9D"/>
    <w:rsid w:val="00FC3442"/>
    <w:rsid w:val="00FC5E0E"/>
    <w:rsid w:val="00FC6B7B"/>
    <w:rsid w:val="00FC754E"/>
    <w:rsid w:val="00FC774A"/>
    <w:rsid w:val="00FD1989"/>
    <w:rsid w:val="00FD3880"/>
    <w:rsid w:val="00FD6DF7"/>
    <w:rsid w:val="00FD77D5"/>
    <w:rsid w:val="00FE3211"/>
    <w:rsid w:val="00FE394C"/>
    <w:rsid w:val="00FE59C1"/>
    <w:rsid w:val="00FE6132"/>
    <w:rsid w:val="00FF1456"/>
    <w:rsid w:val="00FF3A04"/>
    <w:rsid w:val="00FF4AA6"/>
    <w:rsid w:val="00FF6F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F97"/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7542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7542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F97"/>
    <w:pPr>
      <w:spacing w:after="0" w:line="360" w:lineRule="auto"/>
      <w:ind w:left="720"/>
    </w:pPr>
  </w:style>
  <w:style w:type="paragraph" w:styleId="a4">
    <w:name w:val="Balloon Text"/>
    <w:basedOn w:val="a"/>
    <w:link w:val="a5"/>
    <w:uiPriority w:val="99"/>
    <w:semiHidden/>
    <w:rsid w:val="00444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F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44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4F97"/>
    <w:rPr>
      <w:rFonts w:ascii="Times New Roman" w:eastAsia="Calibri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rsid w:val="0044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4F97"/>
    <w:rPr>
      <w:rFonts w:ascii="Times New Roman" w:eastAsia="Calibri" w:hAnsi="Times New Roman" w:cs="Times New Roman"/>
      <w:sz w:val="28"/>
      <w:szCs w:val="28"/>
    </w:rPr>
  </w:style>
  <w:style w:type="table" w:styleId="aa">
    <w:name w:val="Table Grid"/>
    <w:basedOn w:val="a1"/>
    <w:uiPriority w:val="99"/>
    <w:rsid w:val="00444F9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99"/>
    <w:qFormat/>
    <w:rsid w:val="00444F9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542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542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itle"/>
    <w:basedOn w:val="a"/>
    <w:next w:val="a"/>
    <w:link w:val="ad"/>
    <w:uiPriority w:val="10"/>
    <w:qFormat/>
    <w:rsid w:val="007542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7542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F97"/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7542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iPriority w:val="9"/>
    <w:unhideWhenUsed/>
    <w:qFormat/>
    <w:rsid w:val="0075424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F97"/>
    <w:pPr>
      <w:spacing w:after="0" w:line="360" w:lineRule="auto"/>
      <w:ind w:left="720"/>
    </w:pPr>
  </w:style>
  <w:style w:type="paragraph" w:styleId="a4">
    <w:name w:val="Balloon Text"/>
    <w:basedOn w:val="a"/>
    <w:link w:val="a5"/>
    <w:uiPriority w:val="99"/>
    <w:semiHidden/>
    <w:rsid w:val="00444F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F97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44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4F97"/>
    <w:rPr>
      <w:rFonts w:ascii="Times New Roman" w:eastAsia="Calibri" w:hAnsi="Times New Roman" w:cs="Times New Roman"/>
      <w:sz w:val="28"/>
      <w:szCs w:val="28"/>
    </w:rPr>
  </w:style>
  <w:style w:type="paragraph" w:styleId="a8">
    <w:name w:val="footer"/>
    <w:basedOn w:val="a"/>
    <w:link w:val="a9"/>
    <w:uiPriority w:val="99"/>
    <w:rsid w:val="00444F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4F97"/>
    <w:rPr>
      <w:rFonts w:ascii="Times New Roman" w:eastAsia="Calibri" w:hAnsi="Times New Roman" w:cs="Times New Roman"/>
      <w:sz w:val="28"/>
      <w:szCs w:val="28"/>
    </w:rPr>
  </w:style>
  <w:style w:type="table" w:styleId="aa">
    <w:name w:val="Table Grid"/>
    <w:basedOn w:val="a1"/>
    <w:uiPriority w:val="99"/>
    <w:rsid w:val="00444F9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99"/>
    <w:qFormat/>
    <w:rsid w:val="00444F9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7542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5424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Title"/>
    <w:basedOn w:val="a"/>
    <w:next w:val="a"/>
    <w:link w:val="ad"/>
    <w:uiPriority w:val="10"/>
    <w:qFormat/>
    <w:rsid w:val="0075424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uiPriority w:val="10"/>
    <w:rsid w:val="0075424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5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view3D>
      <c:depthPercent val="100"/>
      <c:perspective val="30"/>
    </c:view3D>
    <c:plotArea>
      <c:layout/>
      <c:surface3DChart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1.9</c:v>
                </c:pt>
                <c:pt idx="1">
                  <c:v>1.9500000000000006</c:v>
                </c:pt>
                <c:pt idx="2">
                  <c:v>1.9</c:v>
                </c:pt>
                <c:pt idx="3">
                  <c:v>1.9</c:v>
                </c:pt>
                <c:pt idx="4">
                  <c:v>1.9</c:v>
                </c:pt>
                <c:pt idx="5">
                  <c:v>1.8</c:v>
                </c:pt>
                <c:pt idx="6">
                  <c:v>1.7000000000000015</c:v>
                </c:pt>
                <c:pt idx="7">
                  <c:v>1.6400000000000001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2</c:v>
                </c:pt>
                <c:pt idx="1">
                  <c:v>2</c:v>
                </c:pt>
                <c:pt idx="2">
                  <c:v>1.9500000000000006</c:v>
                </c:pt>
                <c:pt idx="3">
                  <c:v>2</c:v>
                </c:pt>
                <c:pt idx="4">
                  <c:v>2</c:v>
                </c:pt>
                <c:pt idx="5">
                  <c:v>1.85</c:v>
                </c:pt>
                <c:pt idx="6">
                  <c:v>1.7100000000000015</c:v>
                </c:pt>
                <c:pt idx="7">
                  <c:v>1.6500000000000001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2.0499999999999998</c:v>
                </c:pt>
                <c:pt idx="1">
                  <c:v>2</c:v>
                </c:pt>
                <c:pt idx="2">
                  <c:v>2</c:v>
                </c:pt>
                <c:pt idx="3">
                  <c:v>2</c:v>
                </c:pt>
                <c:pt idx="4">
                  <c:v>2.1</c:v>
                </c:pt>
                <c:pt idx="5">
                  <c:v>1.9</c:v>
                </c:pt>
                <c:pt idx="6">
                  <c:v>1.7500000000000016</c:v>
                </c:pt>
                <c:pt idx="7">
                  <c:v>1.6800000000000022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Лист1!$E$2:$E$9</c:f>
              <c:numCache>
                <c:formatCode>General</c:formatCode>
                <c:ptCount val="8"/>
                <c:pt idx="0">
                  <c:v>1.9</c:v>
                </c:pt>
                <c:pt idx="1">
                  <c:v>1.9500000000000006</c:v>
                </c:pt>
                <c:pt idx="2">
                  <c:v>1.85</c:v>
                </c:pt>
                <c:pt idx="3">
                  <c:v>2</c:v>
                </c:pt>
                <c:pt idx="4">
                  <c:v>1.8</c:v>
                </c:pt>
                <c:pt idx="5">
                  <c:v>1.7000000000000015</c:v>
                </c:pt>
                <c:pt idx="6">
                  <c:v>1.6800000000000022</c:v>
                </c:pt>
                <c:pt idx="7">
                  <c:v>1.6800000000000022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Лист1!$F$2:$F$9</c:f>
              <c:numCache>
                <c:formatCode>General</c:formatCode>
                <c:ptCount val="8"/>
                <c:pt idx="0">
                  <c:v>1.9500000000000006</c:v>
                </c:pt>
                <c:pt idx="1">
                  <c:v>1.9500000000000006</c:v>
                </c:pt>
                <c:pt idx="2">
                  <c:v>1.9500000000000006</c:v>
                </c:pt>
                <c:pt idx="3">
                  <c:v>1.9500000000000006</c:v>
                </c:pt>
                <c:pt idx="4">
                  <c:v>2</c:v>
                </c:pt>
                <c:pt idx="5">
                  <c:v>1.8</c:v>
                </c:pt>
                <c:pt idx="6">
                  <c:v>1.7000000000000015</c:v>
                </c:pt>
                <c:pt idx="7">
                  <c:v>1.6700000000000021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Лист1!$G$2:$G$9</c:f>
              <c:numCache>
                <c:formatCode>General</c:formatCode>
                <c:ptCount val="8"/>
                <c:pt idx="0">
                  <c:v>2</c:v>
                </c:pt>
                <c:pt idx="1">
                  <c:v>1.9500000000000006</c:v>
                </c:pt>
                <c:pt idx="2">
                  <c:v>2</c:v>
                </c:pt>
                <c:pt idx="3">
                  <c:v>1.8</c:v>
                </c:pt>
                <c:pt idx="4">
                  <c:v>2</c:v>
                </c:pt>
                <c:pt idx="5">
                  <c:v>1.7500000000000016</c:v>
                </c:pt>
                <c:pt idx="6">
                  <c:v>1.7000000000000015</c:v>
                </c:pt>
                <c:pt idx="7">
                  <c:v>1.6500000000000001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орточо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Лист1!$H$2:$H$9</c:f>
              <c:numCache>
                <c:formatCode>General</c:formatCode>
                <c:ptCount val="8"/>
                <c:pt idx="0">
                  <c:v>1.9700000000000006</c:v>
                </c:pt>
                <c:pt idx="1">
                  <c:v>1.9700000000000006</c:v>
                </c:pt>
                <c:pt idx="2">
                  <c:v>1.9700000000000006</c:v>
                </c:pt>
                <c:pt idx="3">
                  <c:v>1.9500000000000006</c:v>
                </c:pt>
                <c:pt idx="4">
                  <c:v>2</c:v>
                </c:pt>
                <c:pt idx="5">
                  <c:v>1.82</c:v>
                </c:pt>
                <c:pt idx="6">
                  <c:v>1.7100000000000015</c:v>
                </c:pt>
                <c:pt idx="7">
                  <c:v>1.6600000000000001</c:v>
                </c:pt>
              </c:numCache>
            </c:numRef>
          </c:val>
        </c:ser>
        <c:bandFmts/>
        <c:axId val="84095744"/>
        <c:axId val="84098048"/>
        <c:axId val="83597056"/>
      </c:surface3DChart>
      <c:catAx>
        <c:axId val="84095744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 sz="1400" b="0" i="0" u="none" strike="noStrike" baseline="0">
                    <a:solidFill>
                      <a:srgbClr val="000000"/>
                    </a:solidFill>
                    <a:latin typeface="Calibri"/>
                  </a:rPr>
                  <a:t>X</a:t>
                </a:r>
                <a:r>
                  <a:rPr lang="en-US" sz="1400" b="0" i="0" u="none" strike="noStrike" baseline="-25000">
                    <a:solidFill>
                      <a:srgbClr val="000000"/>
                    </a:solidFill>
                    <a:latin typeface="Calibri"/>
                  </a:rPr>
                  <a:t>1</a:t>
                </a:r>
              </a:p>
            </c:rich>
          </c:tx>
          <c:spPr>
            <a:noFill/>
            <a:ln w="25405">
              <a:noFill/>
            </a:ln>
          </c:spPr>
        </c:title>
        <c:numFmt formatCode="General" sourceLinked="1"/>
        <c:majorTickMark val="none"/>
        <c:tickLblPos val="nextTo"/>
        <c:crossAx val="84098048"/>
        <c:crosses val="autoZero"/>
        <c:auto val="1"/>
        <c:lblAlgn val="ctr"/>
        <c:lblOffset val="100"/>
      </c:catAx>
      <c:valAx>
        <c:axId val="84098048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 algn="ctr">
                  <a:defRPr sz="14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Y</a:t>
                </a:r>
              </a:p>
            </c:rich>
          </c:tx>
          <c:spPr>
            <a:noFill/>
            <a:ln w="25405">
              <a:noFill/>
            </a:ln>
          </c:spPr>
        </c:title>
        <c:numFmt formatCode="General" sourceLinked="1"/>
        <c:majorTickMark val="none"/>
        <c:tickLblPos val="nextTo"/>
        <c:crossAx val="84095744"/>
        <c:crosses val="autoZero"/>
        <c:crossBetween val="midCat"/>
      </c:valAx>
      <c:serAx>
        <c:axId val="83597056"/>
        <c:scaling>
          <c:orientation val="minMax"/>
        </c:scaling>
        <c:axPos val="b"/>
        <c:majorGridlines>
          <c:spPr>
            <a:ln w="3176">
              <a:solidFill>
                <a:srgbClr val="80808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 sz="1400" b="0" i="0" u="none" strike="noStrike" baseline="0">
                    <a:solidFill>
                      <a:srgbClr val="000000"/>
                    </a:solidFill>
                    <a:latin typeface="Calibri"/>
                  </a:rPr>
                  <a:t>X</a:t>
                </a:r>
                <a:r>
                  <a:rPr lang="en-US" sz="1400" b="0" i="0" u="none" strike="noStrike" baseline="-25000">
                    <a:solidFill>
                      <a:srgbClr val="000000"/>
                    </a:solidFill>
                    <a:latin typeface="Calibri"/>
                  </a:rPr>
                  <a:t>2</a:t>
                </a:r>
              </a:p>
            </c:rich>
          </c:tx>
          <c:spPr>
            <a:noFill/>
            <a:ln w="25405">
              <a:noFill/>
            </a:ln>
          </c:spPr>
        </c:title>
        <c:numFmt formatCode="General" sourceLinked="1"/>
        <c:majorTickMark val="none"/>
        <c:tickLblPos val="nextTo"/>
        <c:spPr>
          <a:ln w="3176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4098048"/>
        <c:crosses val="autoZero"/>
        <c:tickLblSkip val="3"/>
        <c:tickMarkSkip val="1"/>
      </c:serAx>
      <c:spPr>
        <a:noFill/>
        <a:ln w="25405">
          <a:noFill/>
        </a:ln>
      </c:spPr>
    </c:plotArea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view3D>
      <c:depthPercent val="100"/>
      <c:perspective val="30"/>
    </c:view3D>
    <c:plotArea>
      <c:layout/>
      <c:surface3DChart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60</c:v>
                </c:pt>
                <c:pt idx="1">
                  <c:v>70</c:v>
                </c:pt>
                <c:pt idx="2">
                  <c:v>68</c:v>
                </c:pt>
                <c:pt idx="3">
                  <c:v>66</c:v>
                </c:pt>
                <c:pt idx="4">
                  <c:v>76</c:v>
                </c:pt>
                <c:pt idx="5">
                  <c:v>60</c:v>
                </c:pt>
                <c:pt idx="6">
                  <c:v>53</c:v>
                </c:pt>
                <c:pt idx="7">
                  <c:v>48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58</c:v>
                </c:pt>
                <c:pt idx="1">
                  <c:v>68</c:v>
                </c:pt>
                <c:pt idx="2">
                  <c:v>68</c:v>
                </c:pt>
                <c:pt idx="3">
                  <c:v>65</c:v>
                </c:pt>
                <c:pt idx="4">
                  <c:v>78</c:v>
                </c:pt>
                <c:pt idx="5">
                  <c:v>59</c:v>
                </c:pt>
                <c:pt idx="6">
                  <c:v>51</c:v>
                </c:pt>
                <c:pt idx="7">
                  <c:v>44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58</c:v>
                </c:pt>
                <c:pt idx="1">
                  <c:v>67</c:v>
                </c:pt>
                <c:pt idx="2">
                  <c:v>68</c:v>
                </c:pt>
                <c:pt idx="3">
                  <c:v>64</c:v>
                </c:pt>
                <c:pt idx="4">
                  <c:v>77</c:v>
                </c:pt>
                <c:pt idx="5">
                  <c:v>60</c:v>
                </c:pt>
                <c:pt idx="6">
                  <c:v>52</c:v>
                </c:pt>
                <c:pt idx="7">
                  <c:v>46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Лист1!$E$2:$E$9</c:f>
              <c:numCache>
                <c:formatCode>General</c:formatCode>
                <c:ptCount val="8"/>
                <c:pt idx="0">
                  <c:v>56</c:v>
                </c:pt>
                <c:pt idx="1">
                  <c:v>65</c:v>
                </c:pt>
                <c:pt idx="2">
                  <c:v>64</c:v>
                </c:pt>
                <c:pt idx="3">
                  <c:v>60</c:v>
                </c:pt>
                <c:pt idx="4">
                  <c:v>75</c:v>
                </c:pt>
                <c:pt idx="5">
                  <c:v>56</c:v>
                </c:pt>
                <c:pt idx="6">
                  <c:v>50</c:v>
                </c:pt>
                <c:pt idx="7">
                  <c:v>41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Лист1!$F$2:$F$9</c:f>
              <c:numCache>
                <c:formatCode>General</c:formatCode>
                <c:ptCount val="8"/>
                <c:pt idx="0">
                  <c:v>56</c:v>
                </c:pt>
                <c:pt idx="1">
                  <c:v>66</c:v>
                </c:pt>
                <c:pt idx="2">
                  <c:v>63</c:v>
                </c:pt>
                <c:pt idx="3">
                  <c:v>61</c:v>
                </c:pt>
                <c:pt idx="4">
                  <c:v>76</c:v>
                </c:pt>
                <c:pt idx="5">
                  <c:v>56</c:v>
                </c:pt>
                <c:pt idx="6">
                  <c:v>49</c:v>
                </c:pt>
                <c:pt idx="7">
                  <c:v>42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Лист1!$G$2:$G$9</c:f>
              <c:numCache>
                <c:formatCode>General</c:formatCode>
                <c:ptCount val="8"/>
                <c:pt idx="0">
                  <c:v>58</c:v>
                </c:pt>
                <c:pt idx="1">
                  <c:v>66</c:v>
                </c:pt>
                <c:pt idx="2">
                  <c:v>65</c:v>
                </c:pt>
                <c:pt idx="3">
                  <c:v>62</c:v>
                </c:pt>
                <c:pt idx="4">
                  <c:v>74</c:v>
                </c:pt>
                <c:pt idx="5">
                  <c:v>57</c:v>
                </c:pt>
                <c:pt idx="6">
                  <c:v>50</c:v>
                </c:pt>
                <c:pt idx="7">
                  <c:v>49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орточо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Лист1!$H$2:$H$9</c:f>
              <c:numCache>
                <c:formatCode>General</c:formatCode>
                <c:ptCount val="8"/>
                <c:pt idx="0">
                  <c:v>58</c:v>
                </c:pt>
                <c:pt idx="1">
                  <c:v>67</c:v>
                </c:pt>
                <c:pt idx="2">
                  <c:v>66</c:v>
                </c:pt>
                <c:pt idx="3">
                  <c:v>63</c:v>
                </c:pt>
                <c:pt idx="4">
                  <c:v>76</c:v>
                </c:pt>
                <c:pt idx="5">
                  <c:v>58</c:v>
                </c:pt>
                <c:pt idx="6">
                  <c:v>51</c:v>
                </c:pt>
                <c:pt idx="7">
                  <c:v>45</c:v>
                </c:pt>
              </c:numCache>
            </c:numRef>
          </c:val>
        </c:ser>
        <c:bandFmts/>
        <c:axId val="83936768"/>
        <c:axId val="83938688"/>
        <c:axId val="84170496"/>
      </c:surface3DChart>
      <c:catAx>
        <c:axId val="83936768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 sz="108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 sz="1381" b="0" i="0" u="none" strike="noStrike" baseline="0">
                    <a:solidFill>
                      <a:srgbClr val="000000"/>
                    </a:solidFill>
                    <a:latin typeface="Calibri"/>
                  </a:rPr>
                  <a:t>X</a:t>
                </a:r>
                <a:r>
                  <a:rPr lang="en-US" sz="1381" b="0" i="0" u="none" strike="noStrike" baseline="-25000">
                    <a:solidFill>
                      <a:srgbClr val="000000"/>
                    </a:solidFill>
                    <a:latin typeface="Calibri"/>
                  </a:rPr>
                  <a:t>1</a:t>
                </a:r>
              </a:p>
            </c:rich>
          </c:tx>
          <c:spPr>
            <a:noFill/>
            <a:ln w="25055">
              <a:noFill/>
            </a:ln>
          </c:spPr>
        </c:title>
        <c:numFmt formatCode="General" sourceLinked="1"/>
        <c:majorTickMark val="none"/>
        <c:tickLblPos val="nextTo"/>
        <c:crossAx val="83938688"/>
        <c:crosses val="autoZero"/>
        <c:auto val="1"/>
        <c:lblAlgn val="ctr"/>
        <c:lblOffset val="100"/>
      </c:catAx>
      <c:valAx>
        <c:axId val="83938688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 algn="ctr">
                  <a:defRPr sz="1381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Y</a:t>
                </a:r>
              </a:p>
            </c:rich>
          </c:tx>
          <c:spPr>
            <a:noFill/>
            <a:ln w="25055">
              <a:noFill/>
            </a:ln>
          </c:spPr>
        </c:title>
        <c:numFmt formatCode="General" sourceLinked="1"/>
        <c:majorTickMark val="none"/>
        <c:tickLblPos val="nextTo"/>
        <c:crossAx val="83936768"/>
        <c:crosses val="autoZero"/>
        <c:crossBetween val="midCat"/>
      </c:valAx>
      <c:serAx>
        <c:axId val="84170496"/>
        <c:scaling>
          <c:orientation val="minMax"/>
        </c:scaling>
        <c:axPos val="b"/>
        <c:majorGridlines>
          <c:spPr>
            <a:ln w="3132">
              <a:solidFill>
                <a:srgbClr val="80808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85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 sz="1381" b="0" i="0" u="none" strike="noStrike" baseline="0">
                    <a:solidFill>
                      <a:srgbClr val="000000"/>
                    </a:solidFill>
                    <a:latin typeface="Calibri"/>
                  </a:rPr>
                  <a:t>X</a:t>
                </a:r>
                <a:r>
                  <a:rPr lang="en-US" sz="1381" b="0" i="0" u="none" strike="noStrike" baseline="-25000">
                    <a:solidFill>
                      <a:srgbClr val="000000"/>
                    </a:solidFill>
                    <a:latin typeface="Calibri"/>
                  </a:rPr>
                  <a:t>2</a:t>
                </a:r>
              </a:p>
            </c:rich>
          </c:tx>
          <c:spPr>
            <a:noFill/>
            <a:ln w="25055">
              <a:noFill/>
            </a:ln>
          </c:spPr>
        </c:title>
        <c:numFmt formatCode="General" sourceLinked="1"/>
        <c:majorTickMark val="none"/>
        <c:tickLblPos val="nextTo"/>
        <c:spPr>
          <a:ln w="3132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986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3938688"/>
        <c:crosses val="autoZero"/>
        <c:tickLblSkip val="2"/>
        <c:tickMarkSkip val="1"/>
      </c:serAx>
      <c:spPr>
        <a:noFill/>
        <a:ln w="25055">
          <a:noFill/>
        </a:ln>
      </c:spPr>
    </c:plotArea>
    <c:plotVisOnly val="1"/>
    <c:dispBlanksAs val="zero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view3D>
      <c:depthPercent val="100"/>
      <c:perspective val="30"/>
    </c:view3D>
    <c:plotArea>
      <c:layout/>
      <c:surface3DChart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42</c:v>
                </c:pt>
                <c:pt idx="1">
                  <c:v>40</c:v>
                </c:pt>
                <c:pt idx="2">
                  <c:v>38</c:v>
                </c:pt>
                <c:pt idx="3">
                  <c:v>36</c:v>
                </c:pt>
                <c:pt idx="4">
                  <c:v>34</c:v>
                </c:pt>
                <c:pt idx="5">
                  <c:v>30</c:v>
                </c:pt>
                <c:pt idx="6">
                  <c:v>24</c:v>
                </c:pt>
                <c:pt idx="7">
                  <c:v>24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41</c:v>
                </c:pt>
                <c:pt idx="1">
                  <c:v>40</c:v>
                </c:pt>
                <c:pt idx="2">
                  <c:v>36</c:v>
                </c:pt>
                <c:pt idx="3">
                  <c:v>35</c:v>
                </c:pt>
                <c:pt idx="4">
                  <c:v>34</c:v>
                </c:pt>
                <c:pt idx="5">
                  <c:v>32</c:v>
                </c:pt>
                <c:pt idx="6">
                  <c:v>24</c:v>
                </c:pt>
                <c:pt idx="7">
                  <c:v>23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40</c:v>
                </c:pt>
                <c:pt idx="1">
                  <c:v>38</c:v>
                </c:pt>
                <c:pt idx="2">
                  <c:v>35</c:v>
                </c:pt>
                <c:pt idx="3">
                  <c:v>35</c:v>
                </c:pt>
                <c:pt idx="4">
                  <c:v>33</c:v>
                </c:pt>
                <c:pt idx="5">
                  <c:v>31</c:v>
                </c:pt>
                <c:pt idx="6">
                  <c:v>26</c:v>
                </c:pt>
                <c:pt idx="7">
                  <c:v>22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Лист1!$E$2:$E$9</c:f>
              <c:numCache>
                <c:formatCode>General</c:formatCode>
                <c:ptCount val="8"/>
                <c:pt idx="0">
                  <c:v>39</c:v>
                </c:pt>
                <c:pt idx="1">
                  <c:v>37</c:v>
                </c:pt>
                <c:pt idx="2">
                  <c:v>34</c:v>
                </c:pt>
                <c:pt idx="3">
                  <c:v>34</c:v>
                </c:pt>
                <c:pt idx="4">
                  <c:v>31</c:v>
                </c:pt>
                <c:pt idx="5">
                  <c:v>29</c:v>
                </c:pt>
                <c:pt idx="6">
                  <c:v>26</c:v>
                </c:pt>
                <c:pt idx="7">
                  <c:v>23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Лист1!$F$2:$F$9</c:f>
              <c:numCache>
                <c:formatCode>General</c:formatCode>
                <c:ptCount val="8"/>
                <c:pt idx="0">
                  <c:v>38</c:v>
                </c:pt>
                <c:pt idx="1">
                  <c:v>37</c:v>
                </c:pt>
                <c:pt idx="2">
                  <c:v>34</c:v>
                </c:pt>
                <c:pt idx="3">
                  <c:v>33</c:v>
                </c:pt>
                <c:pt idx="4">
                  <c:v>30</c:v>
                </c:pt>
                <c:pt idx="5">
                  <c:v>28</c:v>
                </c:pt>
                <c:pt idx="6">
                  <c:v>25</c:v>
                </c:pt>
                <c:pt idx="7">
                  <c:v>22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Лист1!$G$2:$G$9</c:f>
              <c:numCache>
                <c:formatCode>General</c:formatCode>
                <c:ptCount val="8"/>
                <c:pt idx="0">
                  <c:v>40</c:v>
                </c:pt>
                <c:pt idx="1">
                  <c:v>36</c:v>
                </c:pt>
                <c:pt idx="2">
                  <c:v>33</c:v>
                </c:pt>
                <c:pt idx="3">
                  <c:v>31</c:v>
                </c:pt>
                <c:pt idx="4">
                  <c:v>30</c:v>
                </c:pt>
                <c:pt idx="5">
                  <c:v>30</c:v>
                </c:pt>
                <c:pt idx="6">
                  <c:v>25</c:v>
                </c:pt>
                <c:pt idx="7">
                  <c:v>23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орточо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Лист1!$H$2:$H$9</c:f>
              <c:numCache>
                <c:formatCode>General</c:formatCode>
                <c:ptCount val="8"/>
                <c:pt idx="0">
                  <c:v>40</c:v>
                </c:pt>
                <c:pt idx="1">
                  <c:v>38</c:v>
                </c:pt>
                <c:pt idx="2">
                  <c:v>35</c:v>
                </c:pt>
                <c:pt idx="3">
                  <c:v>34</c:v>
                </c:pt>
                <c:pt idx="4">
                  <c:v>32</c:v>
                </c:pt>
                <c:pt idx="5">
                  <c:v>30</c:v>
                </c:pt>
                <c:pt idx="6">
                  <c:v>25</c:v>
                </c:pt>
                <c:pt idx="7">
                  <c:v>23</c:v>
                </c:pt>
              </c:numCache>
            </c:numRef>
          </c:val>
        </c:ser>
        <c:bandFmts/>
        <c:axId val="83998208"/>
        <c:axId val="84000128"/>
        <c:axId val="84145920"/>
      </c:surface3DChart>
      <c:catAx>
        <c:axId val="83998208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 sz="1087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 sz="1383" b="0" i="0" u="none" strike="noStrike" baseline="0">
                    <a:solidFill>
                      <a:srgbClr val="000000"/>
                    </a:solidFill>
                    <a:latin typeface="Calibri"/>
                  </a:rPr>
                  <a:t>X</a:t>
                </a:r>
                <a:r>
                  <a:rPr lang="en-US" sz="1383" b="0" i="0" u="none" strike="noStrike" baseline="-25000">
                    <a:solidFill>
                      <a:srgbClr val="000000"/>
                    </a:solidFill>
                    <a:latin typeface="Calibri"/>
                  </a:rPr>
                  <a:t>1</a:t>
                </a:r>
              </a:p>
            </c:rich>
          </c:tx>
          <c:spPr>
            <a:noFill/>
            <a:ln w="25092">
              <a:noFill/>
            </a:ln>
          </c:spPr>
        </c:title>
        <c:numFmt formatCode="General" sourceLinked="1"/>
        <c:majorTickMark val="none"/>
        <c:tickLblPos val="nextTo"/>
        <c:crossAx val="84000128"/>
        <c:crosses val="autoZero"/>
        <c:auto val="1"/>
        <c:lblAlgn val="ctr"/>
        <c:lblOffset val="100"/>
      </c:catAx>
      <c:valAx>
        <c:axId val="84000128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 algn="ctr">
                  <a:defRPr sz="1383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Y</a:t>
                </a:r>
              </a:p>
            </c:rich>
          </c:tx>
          <c:spPr>
            <a:noFill/>
            <a:ln w="25092">
              <a:noFill/>
            </a:ln>
          </c:spPr>
        </c:title>
        <c:numFmt formatCode="General" sourceLinked="1"/>
        <c:majorTickMark val="none"/>
        <c:tickLblPos val="nextTo"/>
        <c:crossAx val="83998208"/>
        <c:crosses val="autoZero"/>
        <c:crossBetween val="midCat"/>
      </c:valAx>
      <c:serAx>
        <c:axId val="84145920"/>
        <c:scaling>
          <c:orientation val="minMax"/>
        </c:scaling>
        <c:axPos val="b"/>
        <c:majorGridlines>
          <c:spPr>
            <a:ln w="3136">
              <a:solidFill>
                <a:srgbClr val="80808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87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 sz="1383" b="0" i="0" u="none" strike="noStrike" baseline="0">
                    <a:solidFill>
                      <a:srgbClr val="000000"/>
                    </a:solidFill>
                    <a:latin typeface="Calibri"/>
                  </a:rPr>
                  <a:t>X</a:t>
                </a:r>
                <a:r>
                  <a:rPr lang="en-US" sz="1383" b="0" i="0" u="none" strike="noStrike" baseline="-25000">
                    <a:solidFill>
                      <a:srgbClr val="000000"/>
                    </a:solidFill>
                    <a:latin typeface="Calibri"/>
                  </a:rPr>
                  <a:t>2</a:t>
                </a:r>
              </a:p>
            </c:rich>
          </c:tx>
          <c:spPr>
            <a:noFill/>
            <a:ln w="25092">
              <a:noFill/>
            </a:ln>
          </c:spPr>
        </c:title>
        <c:numFmt formatCode="General" sourceLinked="1"/>
        <c:majorTickMark val="none"/>
        <c:tickLblPos val="nextTo"/>
        <c:spPr>
          <a:ln w="3136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988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4000128"/>
        <c:crosses val="autoZero"/>
        <c:tickLblSkip val="3"/>
        <c:tickMarkSkip val="1"/>
      </c:serAx>
      <c:spPr>
        <a:noFill/>
        <a:ln w="25092">
          <a:noFill/>
        </a:ln>
      </c:spPr>
    </c:plotArea>
    <c:plotVisOnly val="1"/>
    <c:dispBlanksAs val="zero"/>
  </c:chart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view3D>
      <c:depthPercent val="100"/>
      <c:perspective val="30"/>
    </c:view3D>
    <c:plotArea>
      <c:layout/>
      <c:surface3DChart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325</c:v>
                </c:pt>
                <c:pt idx="1">
                  <c:v>301</c:v>
                </c:pt>
                <c:pt idx="2">
                  <c:v>275</c:v>
                </c:pt>
                <c:pt idx="3">
                  <c:v>271</c:v>
                </c:pt>
                <c:pt idx="4">
                  <c:v>220</c:v>
                </c:pt>
                <c:pt idx="5">
                  <c:v>165</c:v>
                </c:pt>
                <c:pt idx="6">
                  <c:v>140</c:v>
                </c:pt>
                <c:pt idx="7">
                  <c:v>126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338</c:v>
                </c:pt>
                <c:pt idx="1">
                  <c:v>330</c:v>
                </c:pt>
                <c:pt idx="2">
                  <c:v>285</c:v>
                </c:pt>
                <c:pt idx="3">
                  <c:v>275</c:v>
                </c:pt>
                <c:pt idx="4">
                  <c:v>231</c:v>
                </c:pt>
                <c:pt idx="5">
                  <c:v>170</c:v>
                </c:pt>
                <c:pt idx="6">
                  <c:v>146</c:v>
                </c:pt>
                <c:pt idx="7">
                  <c:v>136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352</c:v>
                </c:pt>
                <c:pt idx="1">
                  <c:v>350</c:v>
                </c:pt>
                <c:pt idx="2">
                  <c:v>301</c:v>
                </c:pt>
                <c:pt idx="3">
                  <c:v>281</c:v>
                </c:pt>
                <c:pt idx="4">
                  <c:v>240</c:v>
                </c:pt>
                <c:pt idx="5">
                  <c:v>187</c:v>
                </c:pt>
                <c:pt idx="6">
                  <c:v>152</c:v>
                </c:pt>
                <c:pt idx="7">
                  <c:v>136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Лист1!$E$2:$E$9</c:f>
              <c:numCache>
                <c:formatCode>General</c:formatCode>
                <c:ptCount val="8"/>
                <c:pt idx="0">
                  <c:v>348</c:v>
                </c:pt>
                <c:pt idx="1">
                  <c:v>340</c:v>
                </c:pt>
                <c:pt idx="2">
                  <c:v>295</c:v>
                </c:pt>
                <c:pt idx="3">
                  <c:v>278</c:v>
                </c:pt>
                <c:pt idx="4">
                  <c:v>230</c:v>
                </c:pt>
                <c:pt idx="5">
                  <c:v>180</c:v>
                </c:pt>
                <c:pt idx="6">
                  <c:v>138</c:v>
                </c:pt>
                <c:pt idx="7">
                  <c:v>130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Лист1!$F$2:$F$9</c:f>
              <c:numCache>
                <c:formatCode>General</c:formatCode>
                <c:ptCount val="8"/>
                <c:pt idx="0">
                  <c:v>347</c:v>
                </c:pt>
                <c:pt idx="1">
                  <c:v>346</c:v>
                </c:pt>
                <c:pt idx="2">
                  <c:v>298</c:v>
                </c:pt>
                <c:pt idx="3">
                  <c:v>275</c:v>
                </c:pt>
                <c:pt idx="4">
                  <c:v>224</c:v>
                </c:pt>
                <c:pt idx="5">
                  <c:v>178</c:v>
                </c:pt>
                <c:pt idx="6">
                  <c:v>136</c:v>
                </c:pt>
                <c:pt idx="7">
                  <c:v>122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Лист1!$G$2:$G$9</c:f>
              <c:numCache>
                <c:formatCode>General</c:formatCode>
                <c:ptCount val="8"/>
                <c:pt idx="0">
                  <c:v>342</c:v>
                </c:pt>
                <c:pt idx="1">
                  <c:v>343</c:v>
                </c:pt>
                <c:pt idx="2">
                  <c:v>298</c:v>
                </c:pt>
                <c:pt idx="3">
                  <c:v>270</c:v>
                </c:pt>
                <c:pt idx="4">
                  <c:v>217</c:v>
                </c:pt>
                <c:pt idx="5">
                  <c:v>183</c:v>
                </c:pt>
                <c:pt idx="6">
                  <c:v>140</c:v>
                </c:pt>
                <c:pt idx="7">
                  <c:v>130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Среднее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Лист1!$H$2:$H$9</c:f>
              <c:numCache>
                <c:formatCode>General</c:formatCode>
                <c:ptCount val="8"/>
                <c:pt idx="0">
                  <c:v>342</c:v>
                </c:pt>
                <c:pt idx="1">
                  <c:v>335</c:v>
                </c:pt>
                <c:pt idx="2">
                  <c:v>292</c:v>
                </c:pt>
                <c:pt idx="3">
                  <c:v>275</c:v>
                </c:pt>
                <c:pt idx="4">
                  <c:v>227</c:v>
                </c:pt>
                <c:pt idx="5">
                  <c:v>177</c:v>
                </c:pt>
                <c:pt idx="6">
                  <c:v>142</c:v>
                </c:pt>
                <c:pt idx="7">
                  <c:v>130</c:v>
                </c:pt>
              </c:numCache>
            </c:numRef>
          </c:val>
        </c:ser>
        <c:bandFmts/>
        <c:axId val="85169664"/>
        <c:axId val="85171584"/>
        <c:axId val="84015296"/>
      </c:surface3DChart>
      <c:catAx>
        <c:axId val="85169664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 sz="1101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 sz="1402" b="0" i="0" u="none" strike="noStrike" baseline="0">
                    <a:solidFill>
                      <a:srgbClr val="000000"/>
                    </a:solidFill>
                    <a:latin typeface="Calibri"/>
                  </a:rPr>
                  <a:t>X</a:t>
                </a:r>
                <a:r>
                  <a:rPr lang="en-US" sz="1402" b="0" i="0" u="none" strike="noStrike" baseline="-25000">
                    <a:solidFill>
                      <a:srgbClr val="000000"/>
                    </a:solidFill>
                    <a:latin typeface="Calibri"/>
                  </a:rPr>
                  <a:t>1</a:t>
                </a:r>
              </a:p>
            </c:rich>
          </c:tx>
          <c:spPr>
            <a:noFill/>
            <a:ln w="25430">
              <a:noFill/>
            </a:ln>
          </c:spPr>
        </c:title>
        <c:numFmt formatCode="General" sourceLinked="1"/>
        <c:majorTickMark val="none"/>
        <c:tickLblPos val="nextTo"/>
        <c:crossAx val="85171584"/>
        <c:crosses val="autoZero"/>
        <c:auto val="1"/>
        <c:lblAlgn val="ctr"/>
        <c:lblOffset val="100"/>
      </c:catAx>
      <c:valAx>
        <c:axId val="85171584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 algn="ctr">
                  <a:defRPr sz="1402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Y</a:t>
                </a:r>
              </a:p>
            </c:rich>
          </c:tx>
          <c:spPr>
            <a:noFill/>
            <a:ln w="25430">
              <a:noFill/>
            </a:ln>
          </c:spPr>
        </c:title>
        <c:numFmt formatCode="General" sourceLinked="1"/>
        <c:majorTickMark val="none"/>
        <c:tickLblPos val="nextTo"/>
        <c:crossAx val="85169664"/>
        <c:crosses val="autoZero"/>
        <c:crossBetween val="midCat"/>
      </c:valAx>
      <c:serAx>
        <c:axId val="84015296"/>
        <c:scaling>
          <c:orientation val="minMax"/>
        </c:scaling>
        <c:axPos val="b"/>
        <c:majorGridlines>
          <c:spPr>
            <a:ln w="3179">
              <a:solidFill>
                <a:srgbClr val="80808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01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 sz="1402" b="0" i="0" u="none" strike="noStrike" baseline="0">
                    <a:solidFill>
                      <a:srgbClr val="000000"/>
                    </a:solidFill>
                    <a:latin typeface="Calibri"/>
                  </a:rPr>
                  <a:t>X</a:t>
                </a:r>
                <a:r>
                  <a:rPr lang="en-US" sz="1402" b="0" i="0" u="none" strike="noStrike" baseline="-25000">
                    <a:solidFill>
                      <a:srgbClr val="000000"/>
                    </a:solidFill>
                    <a:latin typeface="Calibri"/>
                  </a:rPr>
                  <a:t>2</a:t>
                </a:r>
              </a:p>
            </c:rich>
          </c:tx>
          <c:spPr>
            <a:noFill/>
            <a:ln w="25430">
              <a:noFill/>
            </a:ln>
          </c:spPr>
        </c:title>
        <c:numFmt formatCode="General" sourceLinked="1"/>
        <c:majorTickMark val="none"/>
        <c:tickLblPos val="nextTo"/>
        <c:spPr>
          <a:ln w="3179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5171584"/>
        <c:crosses val="autoZero"/>
        <c:tickLblSkip val="4"/>
        <c:tickMarkSkip val="1"/>
      </c:serAx>
      <c:spPr>
        <a:noFill/>
        <a:ln w="25430">
          <a:noFill/>
        </a:ln>
      </c:spPr>
    </c:plotArea>
    <c:plotVisOnly val="1"/>
    <c:dispBlanksAs val="zero"/>
  </c:chart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0"/>
  <c:chart>
    <c:view3D>
      <c:depthPercent val="100"/>
      <c:perspective val="30"/>
    </c:view3D>
    <c:plotArea>
      <c:layout/>
      <c:surface3DChart>
        <c:ser>
          <c:idx val="0"/>
          <c:order val="0"/>
          <c:tx>
            <c:strRef>
              <c:f>Лист1!$B$1</c:f>
              <c:strCache>
                <c:ptCount val="1"/>
                <c:pt idx="0">
                  <c:v>1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8.6</c:v>
                </c:pt>
                <c:pt idx="1">
                  <c:v>8.2000000000000011</c:v>
                </c:pt>
                <c:pt idx="2">
                  <c:v>8.0500000000000007</c:v>
                </c:pt>
                <c:pt idx="3">
                  <c:v>8</c:v>
                </c:pt>
                <c:pt idx="4">
                  <c:v>7.95</c:v>
                </c:pt>
                <c:pt idx="5">
                  <c:v>7.9</c:v>
                </c:pt>
                <c:pt idx="6">
                  <c:v>7.8</c:v>
                </c:pt>
                <c:pt idx="7">
                  <c:v>7.9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Лист1!$C$2:$C$9</c:f>
              <c:numCache>
                <c:formatCode>General</c:formatCode>
                <c:ptCount val="8"/>
                <c:pt idx="0">
                  <c:v>8.7000000000000011</c:v>
                </c:pt>
                <c:pt idx="1">
                  <c:v>8.25</c:v>
                </c:pt>
                <c:pt idx="2">
                  <c:v>8.0500000000000007</c:v>
                </c:pt>
                <c:pt idx="3">
                  <c:v>8</c:v>
                </c:pt>
                <c:pt idx="4">
                  <c:v>7.9</c:v>
                </c:pt>
                <c:pt idx="5">
                  <c:v>7.9</c:v>
                </c:pt>
                <c:pt idx="6">
                  <c:v>7.7</c:v>
                </c:pt>
                <c:pt idx="7">
                  <c:v>7.9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3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Лист1!$D$2:$D$9</c:f>
              <c:numCache>
                <c:formatCode>General</c:formatCode>
                <c:ptCount val="8"/>
                <c:pt idx="0">
                  <c:v>9</c:v>
                </c:pt>
                <c:pt idx="1">
                  <c:v>8.7000000000000011</c:v>
                </c:pt>
                <c:pt idx="2">
                  <c:v>8.3000000000000007</c:v>
                </c:pt>
                <c:pt idx="3">
                  <c:v>8.2000000000000011</c:v>
                </c:pt>
                <c:pt idx="4">
                  <c:v>8.2000000000000011</c:v>
                </c:pt>
                <c:pt idx="5">
                  <c:v>8.1</c:v>
                </c:pt>
                <c:pt idx="6">
                  <c:v>7.9</c:v>
                </c:pt>
                <c:pt idx="7">
                  <c:v>7.6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4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Лист1!$E$2:$E$9</c:f>
              <c:numCache>
                <c:formatCode>General</c:formatCode>
                <c:ptCount val="8"/>
                <c:pt idx="0">
                  <c:v>8.9</c:v>
                </c:pt>
                <c:pt idx="1">
                  <c:v>8.4500000000000028</c:v>
                </c:pt>
                <c:pt idx="2">
                  <c:v>8.2000000000000011</c:v>
                </c:pt>
                <c:pt idx="3">
                  <c:v>8.15</c:v>
                </c:pt>
                <c:pt idx="4">
                  <c:v>8.1</c:v>
                </c:pt>
                <c:pt idx="5">
                  <c:v>8.2000000000000011</c:v>
                </c:pt>
                <c:pt idx="6">
                  <c:v>7.9</c:v>
                </c:pt>
                <c:pt idx="7">
                  <c:v>7.7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5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Лист1!$F$2:$F$9</c:f>
              <c:numCache>
                <c:formatCode>General</c:formatCode>
                <c:ptCount val="8"/>
                <c:pt idx="0">
                  <c:v>8.8000000000000007</c:v>
                </c:pt>
                <c:pt idx="1">
                  <c:v>8.7000000000000011</c:v>
                </c:pt>
                <c:pt idx="2">
                  <c:v>8</c:v>
                </c:pt>
                <c:pt idx="3">
                  <c:v>7.85</c:v>
                </c:pt>
                <c:pt idx="4">
                  <c:v>7.8</c:v>
                </c:pt>
                <c:pt idx="5">
                  <c:v>7.6</c:v>
                </c:pt>
                <c:pt idx="6">
                  <c:v>7.7</c:v>
                </c:pt>
                <c:pt idx="7">
                  <c:v>7.8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6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Лист1!$G$2:$G$9</c:f>
              <c:numCache>
                <c:formatCode>General</c:formatCode>
                <c:ptCount val="8"/>
                <c:pt idx="0">
                  <c:v>8.8000000000000007</c:v>
                </c:pt>
                <c:pt idx="1">
                  <c:v>8.65</c:v>
                </c:pt>
                <c:pt idx="2">
                  <c:v>8</c:v>
                </c:pt>
                <c:pt idx="3">
                  <c:v>7.8</c:v>
                </c:pt>
                <c:pt idx="4">
                  <c:v>7.75</c:v>
                </c:pt>
                <c:pt idx="5">
                  <c:v>7.7</c:v>
                </c:pt>
                <c:pt idx="6">
                  <c:v>7.8</c:v>
                </c:pt>
                <c:pt idx="7">
                  <c:v>7.9</c:v>
                </c:pt>
              </c:numCache>
            </c:numRef>
          </c:val>
        </c:ser>
        <c:ser>
          <c:idx val="6"/>
          <c:order val="6"/>
          <c:tx>
            <c:strRef>
              <c:f>Лист1!$H$1</c:f>
              <c:strCache>
                <c:ptCount val="1"/>
                <c:pt idx="0">
                  <c:v>Среднее</c:v>
                </c:pt>
              </c:strCache>
            </c:strRef>
          </c:tx>
          <c:cat>
            <c:numRef>
              <c:f>Лист1!$A$2:$A$9</c:f>
              <c:numCache>
                <c:formatCode>General</c:formatCode>
                <c:ptCount val="8"/>
                <c:pt idx="0">
                  <c:v>100</c:v>
                </c:pt>
                <c:pt idx="1">
                  <c:v>80</c:v>
                </c:pt>
                <c:pt idx="2">
                  <c:v>60</c:v>
                </c:pt>
                <c:pt idx="3">
                  <c:v>40</c:v>
                </c:pt>
                <c:pt idx="4">
                  <c:v>30</c:v>
                </c:pt>
                <c:pt idx="5">
                  <c:v>20</c:v>
                </c:pt>
                <c:pt idx="6">
                  <c:v>10</c:v>
                </c:pt>
                <c:pt idx="7">
                  <c:v>0</c:v>
                </c:pt>
              </c:numCache>
            </c:numRef>
          </c:cat>
          <c:val>
            <c:numRef>
              <c:f>Лист1!$H$2:$H$9</c:f>
              <c:numCache>
                <c:formatCode>General</c:formatCode>
                <c:ptCount val="8"/>
                <c:pt idx="0">
                  <c:v>8.8000000000000007</c:v>
                </c:pt>
                <c:pt idx="1">
                  <c:v>8.5</c:v>
                </c:pt>
                <c:pt idx="2">
                  <c:v>8.1</c:v>
                </c:pt>
                <c:pt idx="3">
                  <c:v>8</c:v>
                </c:pt>
                <c:pt idx="4">
                  <c:v>7.95</c:v>
                </c:pt>
                <c:pt idx="5">
                  <c:v>7.9</c:v>
                </c:pt>
                <c:pt idx="6">
                  <c:v>7.8</c:v>
                </c:pt>
                <c:pt idx="7">
                  <c:v>7.8</c:v>
                </c:pt>
              </c:numCache>
            </c:numRef>
          </c:val>
        </c:ser>
        <c:bandFmts/>
        <c:axId val="85116416"/>
        <c:axId val="85118336"/>
        <c:axId val="85121216"/>
      </c:surface3DChart>
      <c:catAx>
        <c:axId val="85116416"/>
        <c:scaling>
          <c:orientation val="minMax"/>
        </c:scaling>
        <c:axPos val="b"/>
        <c:majorGridlines/>
        <c:title>
          <c:tx>
            <c:rich>
              <a:bodyPr/>
              <a:lstStyle/>
              <a:p>
                <a:pPr>
                  <a:defRPr sz="1101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 sz="1401" b="0" i="0" u="none" strike="noStrike" baseline="0">
                    <a:solidFill>
                      <a:srgbClr val="000000"/>
                    </a:solidFill>
                    <a:latin typeface="Calibri"/>
                  </a:rPr>
                  <a:t>X</a:t>
                </a:r>
                <a:r>
                  <a:rPr lang="en-US" sz="1401" b="0" i="0" u="none" strike="noStrike" baseline="-25000">
                    <a:solidFill>
                      <a:srgbClr val="000000"/>
                    </a:solidFill>
                    <a:latin typeface="Calibri"/>
                  </a:rPr>
                  <a:t>1</a:t>
                </a:r>
              </a:p>
            </c:rich>
          </c:tx>
          <c:spPr>
            <a:noFill/>
            <a:ln w="25422">
              <a:noFill/>
            </a:ln>
          </c:spPr>
        </c:title>
        <c:numFmt formatCode="General" sourceLinked="1"/>
        <c:majorTickMark val="none"/>
        <c:tickLblPos val="nextTo"/>
        <c:crossAx val="85118336"/>
        <c:crosses val="autoZero"/>
        <c:auto val="1"/>
        <c:lblAlgn val="ctr"/>
        <c:lblOffset val="100"/>
      </c:catAx>
      <c:valAx>
        <c:axId val="85118336"/>
        <c:scaling>
          <c:orientation val="minMax"/>
        </c:scaling>
        <c:axPos val="l"/>
        <c:majorGridlines/>
        <c:title>
          <c:tx>
            <c:rich>
              <a:bodyPr rot="0" vert="horz"/>
              <a:lstStyle/>
              <a:p>
                <a:pPr algn="ctr">
                  <a:defRPr sz="1401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/>
                  <a:t>Y</a:t>
                </a:r>
              </a:p>
            </c:rich>
          </c:tx>
          <c:spPr>
            <a:noFill/>
            <a:ln w="25422">
              <a:noFill/>
            </a:ln>
          </c:spPr>
        </c:title>
        <c:numFmt formatCode="General" sourceLinked="1"/>
        <c:majorTickMark val="none"/>
        <c:tickLblPos val="nextTo"/>
        <c:crossAx val="85116416"/>
        <c:crosses val="autoZero"/>
        <c:crossBetween val="midCat"/>
      </c:valAx>
      <c:serAx>
        <c:axId val="85121216"/>
        <c:scaling>
          <c:orientation val="minMax"/>
        </c:scaling>
        <c:axPos val="b"/>
        <c:majorGridlines>
          <c:spPr>
            <a:ln w="3178">
              <a:solidFill>
                <a:srgbClr val="80808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01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US" sz="1401" b="0" i="0" u="none" strike="noStrike" baseline="0">
                    <a:solidFill>
                      <a:srgbClr val="000000"/>
                    </a:solidFill>
                    <a:latin typeface="Calibri"/>
                  </a:rPr>
                  <a:t>X</a:t>
                </a:r>
                <a:r>
                  <a:rPr lang="en-US" sz="1401" b="0" i="0" u="none" strike="noStrike" baseline="-25000">
                    <a:solidFill>
                      <a:srgbClr val="000000"/>
                    </a:solidFill>
                    <a:latin typeface="Calibri"/>
                  </a:rPr>
                  <a:t>2</a:t>
                </a:r>
              </a:p>
            </c:rich>
          </c:tx>
          <c:spPr>
            <a:noFill/>
            <a:ln w="25422">
              <a:noFill/>
            </a:ln>
          </c:spPr>
        </c:title>
        <c:numFmt formatCode="General" sourceLinked="1"/>
        <c:majorTickMark val="none"/>
        <c:tickLblPos val="nextTo"/>
        <c:spPr>
          <a:ln w="3178">
            <a:solidFill>
              <a:srgbClr val="808080"/>
            </a:solidFill>
            <a:prstDash val="solid"/>
          </a:ln>
        </c:spPr>
        <c:txPr>
          <a:bodyPr rot="0" vert="horz"/>
          <a:lstStyle/>
          <a:p>
            <a:pPr>
              <a:defRPr sz="1001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5118336"/>
        <c:crosses val="autoZero"/>
        <c:tickLblSkip val="4"/>
        <c:tickMarkSkip val="1"/>
      </c:serAx>
      <c:spPr>
        <a:noFill/>
        <a:ln w="25422">
          <a:noFill/>
        </a:ln>
      </c:spPr>
    </c:plotArea>
    <c:plotVisOnly val="1"/>
    <c:dispBlanksAs val="zero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30230-8DB9-4147-82F2-6EF20DBF9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24</Pages>
  <Words>9481</Words>
  <Characters>54047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User</cp:lastModifiedBy>
  <cp:revision>34</cp:revision>
  <cp:lastPrinted>2015-10-07T09:57:00Z</cp:lastPrinted>
  <dcterms:created xsi:type="dcterms:W3CDTF">2015-06-05T05:52:00Z</dcterms:created>
  <dcterms:modified xsi:type="dcterms:W3CDTF">2015-10-10T17:33:00Z</dcterms:modified>
</cp:coreProperties>
</file>