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004" w:rsidRPr="009C1A97" w:rsidRDefault="004D1979" w:rsidP="004D1979">
      <w:pPr>
        <w:jc w:val="center"/>
        <w:rPr>
          <w:sz w:val="20"/>
          <w:szCs w:val="20"/>
        </w:rPr>
      </w:pPr>
      <w:r w:rsidRPr="009C1A97">
        <w:rPr>
          <w:sz w:val="20"/>
          <w:szCs w:val="20"/>
        </w:rPr>
        <w:t>Национальная академия наук  Кыргызской Республики</w:t>
      </w:r>
    </w:p>
    <w:p w:rsidR="0047336E" w:rsidRPr="009C1A97" w:rsidRDefault="0063467B" w:rsidP="0063467B">
      <w:pPr>
        <w:jc w:val="center"/>
        <w:rPr>
          <w:sz w:val="20"/>
          <w:szCs w:val="20"/>
        </w:rPr>
      </w:pPr>
      <w:r w:rsidRPr="009C1A97">
        <w:rPr>
          <w:sz w:val="20"/>
          <w:szCs w:val="20"/>
        </w:rPr>
        <w:t xml:space="preserve">ИНСТИТУТ МАШИНОВЕДЕНИЯ </w:t>
      </w:r>
    </w:p>
    <w:p w:rsidR="004D1979" w:rsidRPr="009C1A97" w:rsidRDefault="004D1979" w:rsidP="0063467B">
      <w:pPr>
        <w:jc w:val="center"/>
        <w:rPr>
          <w:sz w:val="20"/>
          <w:szCs w:val="20"/>
        </w:rPr>
      </w:pPr>
    </w:p>
    <w:p w:rsidR="006F4004" w:rsidRPr="009C1A97" w:rsidRDefault="004D1979" w:rsidP="0047336E">
      <w:pPr>
        <w:jc w:val="center"/>
        <w:rPr>
          <w:sz w:val="20"/>
          <w:szCs w:val="20"/>
        </w:rPr>
      </w:pPr>
      <w:r w:rsidRPr="009C1A97">
        <w:rPr>
          <w:sz w:val="20"/>
          <w:szCs w:val="20"/>
        </w:rPr>
        <w:t>Министерство образования и науки  Кыргызской Республики</w:t>
      </w:r>
    </w:p>
    <w:p w:rsidR="0063467B" w:rsidRPr="009C1A97" w:rsidRDefault="0063467B" w:rsidP="0047336E">
      <w:pPr>
        <w:jc w:val="center"/>
        <w:rPr>
          <w:sz w:val="20"/>
          <w:szCs w:val="20"/>
        </w:rPr>
      </w:pPr>
    </w:p>
    <w:p w:rsidR="004D1979" w:rsidRPr="009C1A97" w:rsidRDefault="00E25E58" w:rsidP="0047336E">
      <w:pPr>
        <w:jc w:val="center"/>
        <w:rPr>
          <w:sz w:val="20"/>
          <w:szCs w:val="20"/>
        </w:rPr>
      </w:pPr>
      <w:r w:rsidRPr="009C1A97">
        <w:rPr>
          <w:sz w:val="20"/>
          <w:szCs w:val="20"/>
        </w:rPr>
        <w:t>КЫРГЫЗСКИЙ  ГОСУДАРСТВЕ</w:t>
      </w:r>
      <w:r w:rsidR="00AE5D34" w:rsidRPr="009C1A97">
        <w:rPr>
          <w:sz w:val="20"/>
          <w:szCs w:val="20"/>
        </w:rPr>
        <w:t xml:space="preserve">ННЫЙ ТЕХНИЧЕСКИЙ </w:t>
      </w:r>
    </w:p>
    <w:p w:rsidR="0047336E" w:rsidRPr="009C1A97" w:rsidRDefault="00AE5D34" w:rsidP="0047336E">
      <w:pPr>
        <w:jc w:val="center"/>
        <w:rPr>
          <w:sz w:val="20"/>
          <w:szCs w:val="20"/>
        </w:rPr>
      </w:pPr>
      <w:r w:rsidRPr="009C1A97">
        <w:rPr>
          <w:sz w:val="20"/>
          <w:szCs w:val="20"/>
        </w:rPr>
        <w:t xml:space="preserve">УНИВЕРСИТЕТ </w:t>
      </w:r>
      <w:r w:rsidR="004D1979" w:rsidRPr="009C1A97">
        <w:rPr>
          <w:sz w:val="20"/>
          <w:szCs w:val="20"/>
        </w:rPr>
        <w:t>им. И.Раззакова</w:t>
      </w:r>
    </w:p>
    <w:p w:rsidR="00926A61" w:rsidRPr="009C1A97" w:rsidRDefault="00926A61" w:rsidP="00791418">
      <w:pPr>
        <w:jc w:val="both"/>
        <w:rPr>
          <w:sz w:val="20"/>
          <w:szCs w:val="20"/>
        </w:rPr>
      </w:pPr>
    </w:p>
    <w:p w:rsidR="00926A61" w:rsidRPr="009C1A97" w:rsidRDefault="000643FD" w:rsidP="0063467B">
      <w:pPr>
        <w:jc w:val="center"/>
        <w:rPr>
          <w:sz w:val="20"/>
          <w:szCs w:val="20"/>
        </w:rPr>
      </w:pPr>
      <w:r w:rsidRPr="009C1A97">
        <w:rPr>
          <w:sz w:val="20"/>
          <w:szCs w:val="20"/>
        </w:rPr>
        <w:t>ЖАЛАЛ-АБАДСКИЙ</w:t>
      </w:r>
      <w:r w:rsidR="00874F69" w:rsidRPr="009C1A97">
        <w:rPr>
          <w:sz w:val="20"/>
          <w:szCs w:val="20"/>
        </w:rPr>
        <w:t xml:space="preserve"> ГОСУДАРСТВЕННЫЙ УНИВЕРСИТЕТ</w:t>
      </w:r>
    </w:p>
    <w:p w:rsidR="00E25E58" w:rsidRPr="009C1A97" w:rsidRDefault="00E25E58" w:rsidP="00791418">
      <w:pPr>
        <w:jc w:val="both"/>
        <w:rPr>
          <w:sz w:val="20"/>
          <w:szCs w:val="20"/>
        </w:rPr>
      </w:pPr>
    </w:p>
    <w:p w:rsidR="004D1979" w:rsidRPr="009C1A97" w:rsidRDefault="004D1979" w:rsidP="004D1979">
      <w:pPr>
        <w:jc w:val="center"/>
        <w:rPr>
          <w:sz w:val="20"/>
          <w:szCs w:val="20"/>
        </w:rPr>
      </w:pPr>
      <w:r w:rsidRPr="009C1A97">
        <w:rPr>
          <w:sz w:val="20"/>
          <w:szCs w:val="20"/>
        </w:rPr>
        <w:t>Диссертационный совет Д.05.13.010</w:t>
      </w:r>
    </w:p>
    <w:p w:rsidR="004D1979" w:rsidRPr="009C1A97" w:rsidRDefault="004D1979" w:rsidP="004D1979">
      <w:pPr>
        <w:jc w:val="center"/>
        <w:rPr>
          <w:sz w:val="20"/>
          <w:szCs w:val="20"/>
        </w:rPr>
      </w:pPr>
    </w:p>
    <w:p w:rsidR="00791418" w:rsidRPr="009C1A97" w:rsidRDefault="00791418" w:rsidP="00E25E58">
      <w:pPr>
        <w:jc w:val="right"/>
        <w:rPr>
          <w:sz w:val="20"/>
          <w:szCs w:val="20"/>
          <w:lang w:val="kk-KZ"/>
        </w:rPr>
      </w:pPr>
      <w:r w:rsidRPr="009C1A97">
        <w:rPr>
          <w:sz w:val="20"/>
          <w:szCs w:val="20"/>
          <w:lang w:val="kk-KZ"/>
        </w:rPr>
        <w:t>На правах рукописи</w:t>
      </w:r>
    </w:p>
    <w:p w:rsidR="00E25E58" w:rsidRPr="009C1A97" w:rsidRDefault="00E25E58" w:rsidP="00E25E58">
      <w:pPr>
        <w:jc w:val="center"/>
        <w:rPr>
          <w:i/>
          <w:sz w:val="20"/>
          <w:szCs w:val="20"/>
          <w:lang w:val="kk-KZ"/>
        </w:rPr>
      </w:pPr>
      <w:r w:rsidRPr="009C1A97">
        <w:rPr>
          <w:sz w:val="20"/>
          <w:szCs w:val="20"/>
        </w:rPr>
        <w:t xml:space="preserve">                                                                                     </w:t>
      </w:r>
      <w:r w:rsidR="00E941C3" w:rsidRPr="009C1A97">
        <w:rPr>
          <w:sz w:val="20"/>
          <w:szCs w:val="20"/>
        </w:rPr>
        <w:t xml:space="preserve">     </w:t>
      </w:r>
      <w:r w:rsidRPr="009C1A97">
        <w:rPr>
          <w:sz w:val="20"/>
          <w:szCs w:val="20"/>
        </w:rPr>
        <w:t xml:space="preserve"> УДК 628.517.2:669               </w:t>
      </w:r>
    </w:p>
    <w:p w:rsidR="00791418" w:rsidRPr="009C1A97" w:rsidRDefault="00791418" w:rsidP="00791418">
      <w:pPr>
        <w:jc w:val="both"/>
        <w:rPr>
          <w:sz w:val="20"/>
          <w:szCs w:val="20"/>
          <w:lang w:val="kk-KZ"/>
        </w:rPr>
      </w:pPr>
    </w:p>
    <w:p w:rsidR="00E853F4" w:rsidRPr="009C1A97" w:rsidRDefault="00E853F4" w:rsidP="00E853F4">
      <w:pPr>
        <w:pStyle w:val="3"/>
        <w:jc w:val="center"/>
        <w:rPr>
          <w:rFonts w:ascii="Times New Roman" w:hAnsi="Times New Roman"/>
          <w:bCs w:val="0"/>
          <w:sz w:val="20"/>
          <w:szCs w:val="20"/>
        </w:rPr>
      </w:pPr>
      <w:r w:rsidRPr="009C1A97">
        <w:rPr>
          <w:rFonts w:ascii="Times New Roman" w:hAnsi="Times New Roman"/>
          <w:bCs w:val="0"/>
          <w:sz w:val="20"/>
          <w:szCs w:val="20"/>
        </w:rPr>
        <w:t>Утепов Ерслан Нуркасынович</w:t>
      </w:r>
    </w:p>
    <w:p w:rsidR="00791418" w:rsidRPr="009C1A97" w:rsidRDefault="00791418" w:rsidP="00791418">
      <w:pPr>
        <w:shd w:val="clear" w:color="auto" w:fill="FFFFFF"/>
        <w:autoSpaceDE w:val="0"/>
        <w:autoSpaceDN w:val="0"/>
        <w:adjustRightInd w:val="0"/>
        <w:jc w:val="center"/>
        <w:rPr>
          <w:b/>
          <w:bCs/>
          <w:color w:val="000000"/>
          <w:sz w:val="20"/>
          <w:szCs w:val="20"/>
        </w:rPr>
      </w:pPr>
    </w:p>
    <w:p w:rsidR="00A9229D" w:rsidRPr="009C1A97" w:rsidRDefault="00F113A4" w:rsidP="00F113A4">
      <w:pPr>
        <w:shd w:val="clear" w:color="auto" w:fill="FFFFFF"/>
        <w:tabs>
          <w:tab w:val="left" w:pos="6547"/>
        </w:tabs>
        <w:jc w:val="center"/>
        <w:rPr>
          <w:b/>
          <w:sz w:val="20"/>
          <w:szCs w:val="20"/>
        </w:rPr>
      </w:pPr>
      <w:r w:rsidRPr="009C1A97">
        <w:rPr>
          <w:b/>
          <w:sz w:val="20"/>
          <w:szCs w:val="20"/>
        </w:rPr>
        <w:t xml:space="preserve">РАЗРАБОТКА ДЕМПФИРУЮЩИХ МАТЕРИАЛОВ И </w:t>
      </w:r>
      <w:r w:rsidR="00833C4F" w:rsidRPr="009C1A97">
        <w:rPr>
          <w:b/>
          <w:sz w:val="20"/>
          <w:szCs w:val="20"/>
        </w:rPr>
        <w:br/>
      </w:r>
      <w:r w:rsidRPr="009C1A97">
        <w:rPr>
          <w:b/>
          <w:sz w:val="20"/>
          <w:szCs w:val="20"/>
        </w:rPr>
        <w:t xml:space="preserve">КОНСТРУКЦИЙ ДЛЯ СНИЖЕНИЯ ШУМА И ВИБРАЦИЙ </w:t>
      </w:r>
      <w:r w:rsidR="00833C4F" w:rsidRPr="009C1A97">
        <w:rPr>
          <w:b/>
          <w:sz w:val="20"/>
          <w:szCs w:val="20"/>
        </w:rPr>
        <w:br/>
      </w:r>
      <w:r w:rsidRPr="009C1A97">
        <w:rPr>
          <w:b/>
          <w:sz w:val="20"/>
          <w:szCs w:val="20"/>
        </w:rPr>
        <w:t xml:space="preserve">МАШИНОСТРОИТЕЛЬНОГО ОБОРУДОВАНИЯ </w:t>
      </w:r>
    </w:p>
    <w:p w:rsidR="00791418" w:rsidRPr="009C1A97" w:rsidRDefault="00791418" w:rsidP="00791418">
      <w:pPr>
        <w:shd w:val="clear" w:color="auto" w:fill="FFFFFF"/>
        <w:autoSpaceDE w:val="0"/>
        <w:autoSpaceDN w:val="0"/>
        <w:adjustRightInd w:val="0"/>
        <w:jc w:val="center"/>
        <w:rPr>
          <w:sz w:val="20"/>
          <w:szCs w:val="20"/>
        </w:rPr>
      </w:pPr>
    </w:p>
    <w:p w:rsidR="00791418" w:rsidRPr="009C1A97" w:rsidRDefault="00E853F4" w:rsidP="00E25E58">
      <w:pPr>
        <w:pStyle w:val="2"/>
        <w:spacing w:line="240" w:lineRule="auto"/>
        <w:jc w:val="center"/>
        <w:rPr>
          <w:sz w:val="20"/>
          <w:szCs w:val="20"/>
        </w:rPr>
      </w:pPr>
      <w:r w:rsidRPr="009C1A97">
        <w:rPr>
          <w:sz w:val="20"/>
          <w:szCs w:val="20"/>
        </w:rPr>
        <w:t>05.02.08- Технология машиностроения</w:t>
      </w:r>
    </w:p>
    <w:p w:rsidR="00EE6EBA" w:rsidRPr="009C1A97" w:rsidRDefault="00EE6EBA" w:rsidP="00E25E58">
      <w:pPr>
        <w:pStyle w:val="2"/>
        <w:spacing w:line="240" w:lineRule="auto"/>
        <w:jc w:val="center"/>
        <w:rPr>
          <w:sz w:val="20"/>
          <w:szCs w:val="20"/>
        </w:rPr>
      </w:pPr>
    </w:p>
    <w:p w:rsidR="00EE6EBA" w:rsidRPr="009C1A97" w:rsidRDefault="00EE6EBA" w:rsidP="00E25E58">
      <w:pPr>
        <w:pStyle w:val="2"/>
        <w:spacing w:line="240" w:lineRule="auto"/>
        <w:jc w:val="center"/>
        <w:rPr>
          <w:sz w:val="20"/>
          <w:szCs w:val="20"/>
        </w:rPr>
      </w:pPr>
    </w:p>
    <w:p w:rsidR="00791418" w:rsidRPr="009C1A97" w:rsidRDefault="00443D69" w:rsidP="00791418">
      <w:pPr>
        <w:pStyle w:val="1"/>
        <w:jc w:val="center"/>
        <w:rPr>
          <w:b/>
          <w:spacing w:val="0"/>
          <w:sz w:val="20"/>
          <w:szCs w:val="20"/>
        </w:rPr>
      </w:pPr>
      <w:r w:rsidRPr="009C1A97">
        <w:rPr>
          <w:b/>
          <w:spacing w:val="0"/>
          <w:sz w:val="20"/>
          <w:szCs w:val="20"/>
        </w:rPr>
        <w:t>А</w:t>
      </w:r>
      <w:r w:rsidR="004D1979" w:rsidRPr="009C1A97">
        <w:rPr>
          <w:b/>
          <w:spacing w:val="0"/>
          <w:sz w:val="20"/>
          <w:szCs w:val="20"/>
        </w:rPr>
        <w:t>втореферат</w:t>
      </w:r>
    </w:p>
    <w:p w:rsidR="00791418" w:rsidRPr="009C1A97" w:rsidRDefault="00791418" w:rsidP="00791418">
      <w:pPr>
        <w:jc w:val="center"/>
        <w:rPr>
          <w:sz w:val="20"/>
          <w:szCs w:val="20"/>
          <w:lang w:val="kk-KZ"/>
        </w:rPr>
      </w:pPr>
      <w:r w:rsidRPr="009C1A97">
        <w:rPr>
          <w:sz w:val="20"/>
          <w:szCs w:val="20"/>
          <w:lang w:val="kk-KZ"/>
        </w:rPr>
        <w:t>диссертации на соискание ученой степени</w:t>
      </w:r>
    </w:p>
    <w:p w:rsidR="00791418" w:rsidRPr="009C1A97" w:rsidRDefault="00791418" w:rsidP="00791418">
      <w:pPr>
        <w:jc w:val="center"/>
        <w:rPr>
          <w:sz w:val="20"/>
          <w:szCs w:val="20"/>
          <w:lang w:val="kk-KZ"/>
        </w:rPr>
      </w:pPr>
      <w:r w:rsidRPr="009C1A97">
        <w:rPr>
          <w:sz w:val="20"/>
          <w:szCs w:val="20"/>
          <w:lang w:val="kk-KZ"/>
        </w:rPr>
        <w:t>кандидата технических наук</w:t>
      </w:r>
    </w:p>
    <w:p w:rsidR="00791418" w:rsidRPr="009C1A97" w:rsidRDefault="00791418" w:rsidP="00E853F4">
      <w:pPr>
        <w:rPr>
          <w:sz w:val="20"/>
          <w:szCs w:val="20"/>
          <w:lang w:val="kk-KZ"/>
        </w:rPr>
      </w:pPr>
    </w:p>
    <w:p w:rsidR="00E853F4" w:rsidRPr="009C1A97" w:rsidRDefault="00E853F4" w:rsidP="00E853F4">
      <w:pPr>
        <w:rPr>
          <w:sz w:val="20"/>
          <w:szCs w:val="20"/>
          <w:lang w:val="kk-KZ"/>
        </w:rPr>
      </w:pPr>
    </w:p>
    <w:p w:rsidR="00EE6EBA" w:rsidRPr="009C1A97" w:rsidRDefault="00EE6EBA" w:rsidP="00E853F4">
      <w:pPr>
        <w:rPr>
          <w:sz w:val="20"/>
          <w:szCs w:val="20"/>
          <w:lang w:val="kk-KZ"/>
        </w:rPr>
      </w:pPr>
    </w:p>
    <w:p w:rsidR="00791418" w:rsidRPr="009C1A97" w:rsidRDefault="00791418" w:rsidP="00791418">
      <w:pPr>
        <w:jc w:val="right"/>
        <w:rPr>
          <w:sz w:val="20"/>
          <w:szCs w:val="20"/>
        </w:rPr>
      </w:pPr>
    </w:p>
    <w:p w:rsidR="00D40FA6" w:rsidRPr="009C1A97" w:rsidRDefault="00D40FA6" w:rsidP="00791418">
      <w:pPr>
        <w:jc w:val="right"/>
        <w:rPr>
          <w:sz w:val="20"/>
          <w:szCs w:val="20"/>
        </w:rPr>
      </w:pPr>
    </w:p>
    <w:p w:rsidR="00910A62" w:rsidRPr="009C1A97" w:rsidRDefault="00910A62" w:rsidP="00791418">
      <w:pPr>
        <w:jc w:val="right"/>
        <w:rPr>
          <w:sz w:val="20"/>
          <w:szCs w:val="20"/>
        </w:rPr>
      </w:pPr>
    </w:p>
    <w:p w:rsidR="0047336E" w:rsidRPr="009C1A97" w:rsidRDefault="0047336E" w:rsidP="00E25E58">
      <w:pPr>
        <w:rPr>
          <w:sz w:val="20"/>
          <w:szCs w:val="20"/>
        </w:rPr>
      </w:pPr>
    </w:p>
    <w:p w:rsidR="00EE6EBA" w:rsidRPr="009C1A97" w:rsidRDefault="00EE6EBA" w:rsidP="00E25E58">
      <w:pPr>
        <w:rPr>
          <w:sz w:val="20"/>
          <w:szCs w:val="20"/>
        </w:rPr>
      </w:pPr>
    </w:p>
    <w:p w:rsidR="004D1979" w:rsidRPr="009C1A97" w:rsidRDefault="004D1979" w:rsidP="00E25E58">
      <w:pPr>
        <w:rPr>
          <w:sz w:val="20"/>
          <w:szCs w:val="20"/>
        </w:rPr>
      </w:pPr>
    </w:p>
    <w:p w:rsidR="00791418" w:rsidRPr="009C1A97" w:rsidRDefault="00974D40" w:rsidP="00791418">
      <w:pPr>
        <w:jc w:val="center"/>
        <w:rPr>
          <w:bCs/>
          <w:sz w:val="20"/>
          <w:szCs w:val="20"/>
        </w:rPr>
      </w:pPr>
      <w:r w:rsidRPr="009C1A97">
        <w:rPr>
          <w:bCs/>
          <w:sz w:val="20"/>
          <w:szCs w:val="20"/>
          <w:lang w:val="kk-KZ"/>
        </w:rPr>
        <w:t>Бишкек</w:t>
      </w:r>
      <w:r w:rsidR="00650D3A" w:rsidRPr="009C1A97">
        <w:rPr>
          <w:bCs/>
          <w:sz w:val="20"/>
          <w:szCs w:val="20"/>
          <w:lang w:val="kk-KZ"/>
        </w:rPr>
        <w:t xml:space="preserve"> - </w:t>
      </w:r>
      <w:r w:rsidR="00E853F4" w:rsidRPr="009C1A97">
        <w:rPr>
          <w:bCs/>
          <w:sz w:val="20"/>
          <w:szCs w:val="20"/>
          <w:lang w:val="kk-KZ"/>
        </w:rPr>
        <w:t>201</w:t>
      </w:r>
      <w:r w:rsidR="007E5AAF" w:rsidRPr="009C1A97">
        <w:rPr>
          <w:bCs/>
          <w:sz w:val="20"/>
          <w:szCs w:val="20"/>
          <w:lang w:val="kk-KZ"/>
        </w:rPr>
        <w:t>5</w:t>
      </w:r>
    </w:p>
    <w:p w:rsidR="00E25E58" w:rsidRPr="009C1A97" w:rsidRDefault="00EE6EBA" w:rsidP="00EE6EBA">
      <w:pPr>
        <w:ind w:firstLine="567"/>
        <w:jc w:val="both"/>
        <w:rPr>
          <w:b/>
          <w:sz w:val="20"/>
          <w:szCs w:val="20"/>
        </w:rPr>
      </w:pPr>
      <w:r w:rsidRPr="009C1A97">
        <w:rPr>
          <w:sz w:val="20"/>
          <w:szCs w:val="20"/>
        </w:rPr>
        <w:br w:type="page"/>
      </w:r>
      <w:r w:rsidR="00E25E58" w:rsidRPr="009C1A97">
        <w:rPr>
          <w:sz w:val="20"/>
          <w:szCs w:val="20"/>
        </w:rPr>
        <w:lastRenderedPageBreak/>
        <w:t xml:space="preserve">Работа выполнена </w:t>
      </w:r>
      <w:r w:rsidR="00012C51" w:rsidRPr="009C1A97">
        <w:rPr>
          <w:b/>
          <w:sz w:val="20"/>
          <w:szCs w:val="20"/>
        </w:rPr>
        <w:t xml:space="preserve">в </w:t>
      </w:r>
      <w:r w:rsidR="00672E34" w:rsidRPr="009C1A97">
        <w:rPr>
          <w:b/>
          <w:sz w:val="20"/>
          <w:szCs w:val="20"/>
        </w:rPr>
        <w:t>Кыргызском Государственном технич</w:t>
      </w:r>
      <w:r w:rsidR="00672E34" w:rsidRPr="009C1A97">
        <w:rPr>
          <w:b/>
          <w:sz w:val="20"/>
          <w:szCs w:val="20"/>
        </w:rPr>
        <w:t>е</w:t>
      </w:r>
      <w:r w:rsidR="00672E34" w:rsidRPr="009C1A97">
        <w:rPr>
          <w:b/>
          <w:sz w:val="20"/>
          <w:szCs w:val="20"/>
        </w:rPr>
        <w:t>ском университете им. И.Раззакова</w:t>
      </w:r>
    </w:p>
    <w:p w:rsidR="00791418" w:rsidRPr="009C1A97" w:rsidRDefault="00791418" w:rsidP="00791418">
      <w:pPr>
        <w:jc w:val="both"/>
        <w:rPr>
          <w:b/>
          <w:bCs/>
          <w:sz w:val="20"/>
          <w:szCs w:val="20"/>
          <w:lang w:val="kk-KZ"/>
        </w:rPr>
      </w:pPr>
    </w:p>
    <w:tbl>
      <w:tblPr>
        <w:tblW w:w="6771" w:type="dxa"/>
        <w:tblLook w:val="04A0"/>
      </w:tblPr>
      <w:tblGrid>
        <w:gridCol w:w="2802"/>
        <w:gridCol w:w="3969"/>
      </w:tblGrid>
      <w:tr w:rsidR="00EE6EBA" w:rsidRPr="009C1A97">
        <w:tc>
          <w:tcPr>
            <w:tcW w:w="2802" w:type="dxa"/>
            <w:shd w:val="clear" w:color="auto" w:fill="auto"/>
          </w:tcPr>
          <w:p w:rsidR="00EE6EBA" w:rsidRPr="009C1A97" w:rsidRDefault="00EE6EBA" w:rsidP="004D2572">
            <w:pPr>
              <w:jc w:val="both"/>
              <w:rPr>
                <w:b/>
                <w:bCs/>
                <w:sz w:val="20"/>
                <w:szCs w:val="20"/>
                <w:lang w:val="kk-KZ"/>
              </w:rPr>
            </w:pPr>
            <w:r w:rsidRPr="009C1A97">
              <w:rPr>
                <w:b/>
                <w:bCs/>
                <w:sz w:val="20"/>
                <w:szCs w:val="20"/>
                <w:lang w:val="kk-KZ"/>
              </w:rPr>
              <w:t>Научный руководитель</w:t>
            </w:r>
          </w:p>
        </w:tc>
        <w:tc>
          <w:tcPr>
            <w:tcW w:w="3969" w:type="dxa"/>
            <w:shd w:val="clear" w:color="auto" w:fill="auto"/>
          </w:tcPr>
          <w:p w:rsidR="00BB5586" w:rsidRPr="009C1A97" w:rsidRDefault="00EE6EBA" w:rsidP="004D2572">
            <w:pPr>
              <w:jc w:val="both"/>
              <w:rPr>
                <w:b/>
                <w:sz w:val="20"/>
                <w:szCs w:val="20"/>
              </w:rPr>
            </w:pPr>
            <w:r w:rsidRPr="009C1A97">
              <w:rPr>
                <w:sz w:val="20"/>
                <w:szCs w:val="20"/>
                <w:lang w:val="kk-KZ"/>
              </w:rPr>
              <w:t>доктор технических наук, профессор</w:t>
            </w:r>
            <w:r w:rsidRPr="009C1A97">
              <w:rPr>
                <w:b/>
                <w:sz w:val="20"/>
                <w:szCs w:val="20"/>
              </w:rPr>
              <w:t xml:space="preserve"> </w:t>
            </w:r>
          </w:p>
          <w:p w:rsidR="00EE6EBA" w:rsidRPr="009C1A97" w:rsidRDefault="00EE6EBA" w:rsidP="004D2572">
            <w:pPr>
              <w:jc w:val="both"/>
              <w:rPr>
                <w:b/>
                <w:sz w:val="20"/>
                <w:szCs w:val="20"/>
              </w:rPr>
            </w:pPr>
            <w:r w:rsidRPr="009C1A97">
              <w:rPr>
                <w:b/>
                <w:sz w:val="20"/>
                <w:szCs w:val="20"/>
              </w:rPr>
              <w:t>Сулеев Досым Касымович</w:t>
            </w:r>
          </w:p>
          <w:p w:rsidR="00EE6EBA" w:rsidRPr="009C1A97" w:rsidRDefault="00EE6EBA" w:rsidP="004D2572">
            <w:pPr>
              <w:jc w:val="both"/>
              <w:rPr>
                <w:b/>
                <w:bCs/>
                <w:sz w:val="20"/>
                <w:szCs w:val="20"/>
                <w:lang w:val="kk-KZ"/>
              </w:rPr>
            </w:pPr>
          </w:p>
        </w:tc>
      </w:tr>
      <w:tr w:rsidR="00EE6EBA" w:rsidRPr="009C1A97">
        <w:tc>
          <w:tcPr>
            <w:tcW w:w="2802" w:type="dxa"/>
            <w:shd w:val="clear" w:color="auto" w:fill="auto"/>
          </w:tcPr>
          <w:p w:rsidR="00EE6EBA" w:rsidRPr="009C1A97" w:rsidRDefault="00EE6EBA" w:rsidP="004D2572">
            <w:pPr>
              <w:jc w:val="both"/>
              <w:rPr>
                <w:b/>
                <w:bCs/>
                <w:sz w:val="20"/>
                <w:szCs w:val="20"/>
                <w:lang w:val="kk-KZ"/>
              </w:rPr>
            </w:pPr>
            <w:r w:rsidRPr="009C1A97">
              <w:rPr>
                <w:b/>
                <w:bCs/>
                <w:sz w:val="20"/>
                <w:szCs w:val="20"/>
                <w:lang w:val="kk-KZ"/>
              </w:rPr>
              <w:t>Официальные оппоненты</w:t>
            </w:r>
          </w:p>
        </w:tc>
        <w:tc>
          <w:tcPr>
            <w:tcW w:w="3969" w:type="dxa"/>
            <w:shd w:val="clear" w:color="auto" w:fill="auto"/>
          </w:tcPr>
          <w:p w:rsidR="00E57E45" w:rsidRPr="009C1A97" w:rsidRDefault="006D70A3" w:rsidP="00E57E45">
            <w:pPr>
              <w:jc w:val="both"/>
              <w:rPr>
                <w:bCs/>
                <w:sz w:val="20"/>
                <w:szCs w:val="20"/>
                <w:lang w:val="kk-KZ"/>
              </w:rPr>
            </w:pPr>
            <w:r w:rsidRPr="009C1A97">
              <w:rPr>
                <w:bCs/>
                <w:sz w:val="20"/>
                <w:szCs w:val="20"/>
                <w:lang w:val="kk-KZ"/>
              </w:rPr>
              <w:t>доктор технических наук, профессор</w:t>
            </w:r>
          </w:p>
          <w:p w:rsidR="00E57E45" w:rsidRPr="009C1A97" w:rsidRDefault="00E57E45" w:rsidP="00E57E45">
            <w:pPr>
              <w:jc w:val="both"/>
              <w:rPr>
                <w:bCs/>
                <w:sz w:val="20"/>
                <w:szCs w:val="20"/>
                <w:lang w:val="kk-KZ"/>
              </w:rPr>
            </w:pPr>
            <w:r w:rsidRPr="009C1A97">
              <w:rPr>
                <w:b/>
                <w:sz w:val="20"/>
                <w:szCs w:val="20"/>
              </w:rPr>
              <w:t>Абсадыков Б</w:t>
            </w:r>
            <w:r w:rsidR="002028F7" w:rsidRPr="009C1A97">
              <w:rPr>
                <w:b/>
                <w:sz w:val="20"/>
                <w:szCs w:val="20"/>
              </w:rPr>
              <w:t>ах</w:t>
            </w:r>
            <w:r w:rsidRPr="009C1A97">
              <w:rPr>
                <w:b/>
                <w:sz w:val="20"/>
                <w:szCs w:val="20"/>
              </w:rPr>
              <w:t>ыт Нарикбаевич</w:t>
            </w:r>
            <w:r w:rsidRPr="009C1A97">
              <w:rPr>
                <w:bCs/>
                <w:sz w:val="20"/>
                <w:szCs w:val="20"/>
                <w:lang w:val="kk-KZ"/>
              </w:rPr>
              <w:t xml:space="preserve"> </w:t>
            </w:r>
          </w:p>
          <w:p w:rsidR="00EE6EBA" w:rsidRPr="009C1A97" w:rsidRDefault="00EE6EBA" w:rsidP="00E57E45">
            <w:pPr>
              <w:jc w:val="both"/>
              <w:rPr>
                <w:b/>
                <w:bCs/>
                <w:sz w:val="20"/>
                <w:szCs w:val="20"/>
                <w:lang w:val="kk-KZ"/>
              </w:rPr>
            </w:pPr>
            <w:r w:rsidRPr="009C1A97">
              <w:rPr>
                <w:bCs/>
                <w:sz w:val="20"/>
                <w:szCs w:val="20"/>
                <w:lang w:val="kk-KZ"/>
              </w:rPr>
              <w:t xml:space="preserve"> </w:t>
            </w:r>
          </w:p>
        </w:tc>
      </w:tr>
      <w:tr w:rsidR="00EE6EBA" w:rsidRPr="009C1A97">
        <w:tc>
          <w:tcPr>
            <w:tcW w:w="2802" w:type="dxa"/>
            <w:shd w:val="clear" w:color="auto" w:fill="auto"/>
          </w:tcPr>
          <w:p w:rsidR="00EE6EBA" w:rsidRPr="009C1A97" w:rsidRDefault="00EE6EBA" w:rsidP="004D2572">
            <w:pPr>
              <w:jc w:val="both"/>
              <w:rPr>
                <w:b/>
                <w:bCs/>
                <w:sz w:val="20"/>
                <w:szCs w:val="20"/>
                <w:lang w:val="kk-KZ"/>
              </w:rPr>
            </w:pPr>
          </w:p>
        </w:tc>
        <w:tc>
          <w:tcPr>
            <w:tcW w:w="3969" w:type="dxa"/>
            <w:shd w:val="clear" w:color="auto" w:fill="auto"/>
          </w:tcPr>
          <w:p w:rsidR="00E57E45" w:rsidRPr="009C1A97" w:rsidRDefault="004C0D02" w:rsidP="00E57E45">
            <w:pPr>
              <w:jc w:val="both"/>
              <w:rPr>
                <w:bCs/>
                <w:sz w:val="20"/>
                <w:szCs w:val="20"/>
                <w:lang w:val="kk-KZ"/>
              </w:rPr>
            </w:pPr>
            <w:r w:rsidRPr="009C1A97">
              <w:rPr>
                <w:bCs/>
                <w:sz w:val="20"/>
                <w:szCs w:val="20"/>
                <w:lang w:val="kk-KZ"/>
              </w:rPr>
              <w:t xml:space="preserve">доктор </w:t>
            </w:r>
            <w:r w:rsidR="00E57E45" w:rsidRPr="009C1A97">
              <w:rPr>
                <w:bCs/>
                <w:sz w:val="20"/>
                <w:szCs w:val="20"/>
                <w:lang w:val="kk-KZ"/>
              </w:rPr>
              <w:t>технических наук, доцент</w:t>
            </w:r>
          </w:p>
          <w:p w:rsidR="005D6635" w:rsidRPr="009C1A97" w:rsidRDefault="00E57E45" w:rsidP="00441CA1">
            <w:pPr>
              <w:jc w:val="both"/>
              <w:rPr>
                <w:b/>
                <w:bCs/>
                <w:iCs/>
                <w:sz w:val="20"/>
                <w:szCs w:val="20"/>
              </w:rPr>
            </w:pPr>
            <w:r w:rsidRPr="009C1A97">
              <w:rPr>
                <w:b/>
                <w:bCs/>
                <w:iCs/>
                <w:sz w:val="20"/>
                <w:szCs w:val="20"/>
              </w:rPr>
              <w:t>Жолдошов Белекбек Муратович</w:t>
            </w:r>
          </w:p>
          <w:p w:rsidR="00E57E45" w:rsidRPr="009C1A97" w:rsidRDefault="00E57E45" w:rsidP="00441CA1">
            <w:pPr>
              <w:jc w:val="both"/>
              <w:rPr>
                <w:b/>
                <w:bCs/>
                <w:iCs/>
                <w:sz w:val="20"/>
                <w:szCs w:val="20"/>
              </w:rPr>
            </w:pPr>
          </w:p>
        </w:tc>
      </w:tr>
      <w:tr w:rsidR="005D6635" w:rsidRPr="009C1A97">
        <w:tc>
          <w:tcPr>
            <w:tcW w:w="2802" w:type="dxa"/>
            <w:shd w:val="clear" w:color="auto" w:fill="auto"/>
          </w:tcPr>
          <w:p w:rsidR="005D6635" w:rsidRPr="009C1A97" w:rsidRDefault="005D6635" w:rsidP="000B102F">
            <w:pPr>
              <w:rPr>
                <w:sz w:val="20"/>
                <w:szCs w:val="20"/>
              </w:rPr>
            </w:pPr>
            <w:r w:rsidRPr="009C1A97">
              <w:rPr>
                <w:b/>
                <w:sz w:val="20"/>
                <w:szCs w:val="20"/>
              </w:rPr>
              <w:t>Ведущая организация:</w:t>
            </w:r>
          </w:p>
        </w:tc>
        <w:tc>
          <w:tcPr>
            <w:tcW w:w="3969" w:type="dxa"/>
            <w:shd w:val="clear" w:color="auto" w:fill="auto"/>
          </w:tcPr>
          <w:p w:rsidR="005D6635" w:rsidRPr="009C1A97" w:rsidRDefault="00E57E45" w:rsidP="00CF3845">
            <w:pPr>
              <w:rPr>
                <w:sz w:val="20"/>
                <w:szCs w:val="20"/>
              </w:rPr>
            </w:pPr>
            <w:r w:rsidRPr="009C1A97">
              <w:rPr>
                <w:b/>
                <w:sz w:val="20"/>
                <w:szCs w:val="20"/>
              </w:rPr>
              <w:t>Кыргызско-</w:t>
            </w:r>
            <w:r w:rsidR="00CF3845" w:rsidRPr="009C1A97">
              <w:rPr>
                <w:b/>
                <w:sz w:val="20"/>
                <w:szCs w:val="20"/>
              </w:rPr>
              <w:t>Р</w:t>
            </w:r>
            <w:r w:rsidRPr="009C1A97">
              <w:rPr>
                <w:b/>
                <w:sz w:val="20"/>
                <w:szCs w:val="20"/>
              </w:rPr>
              <w:t xml:space="preserve">оссийский </w:t>
            </w:r>
            <w:r w:rsidR="00CF3845" w:rsidRPr="009C1A97">
              <w:rPr>
                <w:b/>
                <w:sz w:val="20"/>
                <w:szCs w:val="20"/>
              </w:rPr>
              <w:t>С</w:t>
            </w:r>
            <w:r w:rsidRPr="009C1A97">
              <w:rPr>
                <w:b/>
                <w:sz w:val="20"/>
                <w:szCs w:val="20"/>
              </w:rPr>
              <w:t>лавянский университет им</w:t>
            </w:r>
            <w:r w:rsidR="00CF3845" w:rsidRPr="009C1A97">
              <w:rPr>
                <w:b/>
                <w:sz w:val="20"/>
                <w:szCs w:val="20"/>
              </w:rPr>
              <w:t xml:space="preserve">. </w:t>
            </w:r>
            <w:hyperlink r:id="rId7" w:tooltip="Ельцин, Борис Николаевич" w:history="1">
              <w:r w:rsidRPr="009C1A97">
                <w:rPr>
                  <w:rStyle w:val="ac"/>
                  <w:b/>
                  <w:color w:val="auto"/>
                  <w:sz w:val="20"/>
                  <w:szCs w:val="20"/>
                  <w:u w:val="none"/>
                </w:rPr>
                <w:t>Б. Н. Ельцина</w:t>
              </w:r>
            </w:hyperlink>
            <w:r w:rsidR="005D6635" w:rsidRPr="009C1A97">
              <w:rPr>
                <w:b/>
                <w:sz w:val="20"/>
                <w:szCs w:val="20"/>
              </w:rPr>
              <w:br/>
            </w:r>
            <w:r w:rsidR="005D6635" w:rsidRPr="009C1A97">
              <w:rPr>
                <w:sz w:val="20"/>
                <w:szCs w:val="20"/>
              </w:rPr>
              <w:t>(</w:t>
            </w:r>
            <w:r w:rsidRPr="009C1A97">
              <w:rPr>
                <w:sz w:val="20"/>
                <w:szCs w:val="20"/>
              </w:rPr>
              <w:t>г. Бишкек, 720001, улица Киевская 44</w:t>
            </w:r>
            <w:r w:rsidR="005D6635" w:rsidRPr="009C1A97">
              <w:rPr>
                <w:sz w:val="20"/>
                <w:szCs w:val="20"/>
              </w:rPr>
              <w:t>)</w:t>
            </w:r>
          </w:p>
        </w:tc>
      </w:tr>
    </w:tbl>
    <w:p w:rsidR="00EE6EBA" w:rsidRPr="009C1A97" w:rsidRDefault="00EE6EBA" w:rsidP="00791418">
      <w:pPr>
        <w:jc w:val="both"/>
        <w:rPr>
          <w:b/>
          <w:bCs/>
          <w:sz w:val="20"/>
          <w:szCs w:val="20"/>
          <w:lang w:val="kk-KZ"/>
        </w:rPr>
      </w:pPr>
    </w:p>
    <w:p w:rsidR="005D6635" w:rsidRPr="009C1A97" w:rsidRDefault="005D6635" w:rsidP="00791418">
      <w:pPr>
        <w:jc w:val="both"/>
        <w:rPr>
          <w:b/>
          <w:bCs/>
          <w:sz w:val="20"/>
          <w:szCs w:val="20"/>
          <w:lang w:val="kk-KZ"/>
        </w:rPr>
      </w:pPr>
    </w:p>
    <w:p w:rsidR="00791418" w:rsidRPr="009C1A97" w:rsidRDefault="00791418" w:rsidP="006F70C1">
      <w:pPr>
        <w:ind w:firstLine="708"/>
        <w:jc w:val="both"/>
        <w:rPr>
          <w:sz w:val="20"/>
          <w:szCs w:val="20"/>
        </w:rPr>
      </w:pPr>
      <w:r w:rsidRPr="009C1A97">
        <w:rPr>
          <w:sz w:val="20"/>
          <w:szCs w:val="20"/>
          <w:lang w:val="kk-KZ"/>
        </w:rPr>
        <w:t>Защита состоится «</w:t>
      </w:r>
      <w:r w:rsidR="0031738F" w:rsidRPr="009C1A97">
        <w:rPr>
          <w:sz w:val="20"/>
          <w:szCs w:val="20"/>
          <w:lang w:val="kk-KZ"/>
        </w:rPr>
        <w:t>26</w:t>
      </w:r>
      <w:r w:rsidRPr="009C1A97">
        <w:rPr>
          <w:sz w:val="20"/>
          <w:szCs w:val="20"/>
        </w:rPr>
        <w:t xml:space="preserve">» </w:t>
      </w:r>
      <w:r w:rsidR="0031738F" w:rsidRPr="009C1A97">
        <w:rPr>
          <w:sz w:val="20"/>
          <w:szCs w:val="20"/>
        </w:rPr>
        <w:t>июня</w:t>
      </w:r>
      <w:r w:rsidR="00974D40" w:rsidRPr="009C1A97">
        <w:rPr>
          <w:sz w:val="20"/>
          <w:szCs w:val="20"/>
        </w:rPr>
        <w:t xml:space="preserve"> </w:t>
      </w:r>
      <w:r w:rsidR="005D6635" w:rsidRPr="009C1A97">
        <w:rPr>
          <w:sz w:val="20"/>
          <w:szCs w:val="20"/>
        </w:rPr>
        <w:t xml:space="preserve">2015 </w:t>
      </w:r>
      <w:r w:rsidRPr="009C1A97">
        <w:rPr>
          <w:sz w:val="20"/>
          <w:szCs w:val="20"/>
        </w:rPr>
        <w:t xml:space="preserve"> года в </w:t>
      </w:r>
      <w:r w:rsidR="005D6635" w:rsidRPr="009C1A97">
        <w:rPr>
          <w:sz w:val="20"/>
          <w:szCs w:val="20"/>
        </w:rPr>
        <w:t xml:space="preserve"> 14.00 </w:t>
      </w:r>
      <w:r w:rsidRPr="009C1A97">
        <w:rPr>
          <w:sz w:val="20"/>
          <w:szCs w:val="20"/>
        </w:rPr>
        <w:t xml:space="preserve"> на заседании диссертационного совета</w:t>
      </w:r>
      <w:r w:rsidR="0047336E" w:rsidRPr="009C1A97">
        <w:rPr>
          <w:sz w:val="20"/>
          <w:szCs w:val="20"/>
        </w:rPr>
        <w:t xml:space="preserve"> </w:t>
      </w:r>
      <w:r w:rsidR="006F70C1" w:rsidRPr="009C1A97">
        <w:rPr>
          <w:sz w:val="20"/>
          <w:szCs w:val="20"/>
        </w:rPr>
        <w:t>Д.05.13.010 при Институте машиноведения Национальной академии наук Кыргызской Республики, Кыргызском государственном техническом университете им. И. Раззакова и Жалал-Абадском государственном университете по адресу: Кыргызская Ре</w:t>
      </w:r>
      <w:r w:rsidR="006F70C1" w:rsidRPr="009C1A97">
        <w:rPr>
          <w:sz w:val="20"/>
          <w:szCs w:val="20"/>
        </w:rPr>
        <w:t>с</w:t>
      </w:r>
      <w:r w:rsidR="006F70C1" w:rsidRPr="009C1A97">
        <w:rPr>
          <w:sz w:val="20"/>
          <w:szCs w:val="20"/>
        </w:rPr>
        <w:t>публика, г. Бишкек</w:t>
      </w:r>
      <w:r w:rsidR="009A579B" w:rsidRPr="009C1A97">
        <w:rPr>
          <w:sz w:val="20"/>
          <w:szCs w:val="20"/>
        </w:rPr>
        <w:t>,</w:t>
      </w:r>
      <w:r w:rsidR="006F70C1" w:rsidRPr="009C1A97">
        <w:rPr>
          <w:sz w:val="20"/>
          <w:szCs w:val="20"/>
        </w:rPr>
        <w:t xml:space="preserve"> проспект Мира, 66. </w:t>
      </w:r>
    </w:p>
    <w:p w:rsidR="00791418" w:rsidRPr="009C1A97" w:rsidRDefault="006F4004" w:rsidP="0047336E">
      <w:pPr>
        <w:ind w:firstLine="708"/>
        <w:jc w:val="both"/>
        <w:rPr>
          <w:sz w:val="20"/>
          <w:szCs w:val="20"/>
        </w:rPr>
      </w:pPr>
      <w:r w:rsidRPr="009C1A97">
        <w:rPr>
          <w:sz w:val="20"/>
          <w:szCs w:val="20"/>
        </w:rPr>
        <w:t xml:space="preserve">С диссертацией можно ознакомиться в библиотеке </w:t>
      </w:r>
      <w:r w:rsidR="006F70C1" w:rsidRPr="009C1A97">
        <w:rPr>
          <w:sz w:val="20"/>
          <w:szCs w:val="20"/>
        </w:rPr>
        <w:t xml:space="preserve">Института машиноведения Национальной академий наук  Кыргызской Республики. </w:t>
      </w:r>
    </w:p>
    <w:p w:rsidR="006F70C1" w:rsidRPr="009C1A97" w:rsidRDefault="006F70C1" w:rsidP="0047336E">
      <w:pPr>
        <w:ind w:firstLine="708"/>
        <w:jc w:val="both"/>
        <w:rPr>
          <w:sz w:val="20"/>
          <w:szCs w:val="20"/>
        </w:rPr>
      </w:pPr>
      <w:r w:rsidRPr="009C1A97">
        <w:rPr>
          <w:sz w:val="20"/>
          <w:szCs w:val="20"/>
        </w:rPr>
        <w:t xml:space="preserve">Ваши отзывы </w:t>
      </w:r>
      <w:r w:rsidR="007E7154" w:rsidRPr="009C1A97">
        <w:rPr>
          <w:sz w:val="20"/>
          <w:szCs w:val="20"/>
        </w:rPr>
        <w:t>в двух экземплярах с подписью, заверенной ге</w:t>
      </w:r>
      <w:r w:rsidR="007E7154" w:rsidRPr="009C1A97">
        <w:rPr>
          <w:sz w:val="20"/>
          <w:szCs w:val="20"/>
        </w:rPr>
        <w:t>р</w:t>
      </w:r>
      <w:r w:rsidR="007E7154" w:rsidRPr="009C1A97">
        <w:rPr>
          <w:sz w:val="20"/>
          <w:szCs w:val="20"/>
        </w:rPr>
        <w:t xml:space="preserve">бовой печатью, просим направлять по адресу: </w:t>
      </w:r>
      <w:smartTag w:uri="urn:schemas-microsoft-com:office:smarttags" w:element="metricconverter">
        <w:smartTagPr>
          <w:attr w:name="ProductID" w:val="720055, г"/>
        </w:smartTagPr>
        <w:r w:rsidR="007E7154" w:rsidRPr="009C1A97">
          <w:rPr>
            <w:sz w:val="20"/>
            <w:szCs w:val="20"/>
          </w:rPr>
          <w:t>720055, г</w:t>
        </w:r>
      </w:smartTag>
      <w:r w:rsidR="007E7154" w:rsidRPr="009C1A97">
        <w:rPr>
          <w:sz w:val="20"/>
          <w:szCs w:val="20"/>
        </w:rPr>
        <w:t>.Бишкек, ул. Скрябина, 2</w:t>
      </w:r>
      <w:r w:rsidR="009A579B" w:rsidRPr="009C1A97">
        <w:rPr>
          <w:sz w:val="20"/>
          <w:szCs w:val="20"/>
        </w:rPr>
        <w:t xml:space="preserve">3, Институт машиноведения  НАН </w:t>
      </w:r>
      <w:r w:rsidR="007E7154" w:rsidRPr="009C1A97">
        <w:rPr>
          <w:sz w:val="20"/>
          <w:szCs w:val="20"/>
        </w:rPr>
        <w:t>К</w:t>
      </w:r>
      <w:r w:rsidR="009A579B" w:rsidRPr="009C1A97">
        <w:rPr>
          <w:sz w:val="20"/>
          <w:szCs w:val="20"/>
        </w:rPr>
        <w:t>Р</w:t>
      </w:r>
      <w:r w:rsidR="007E7154" w:rsidRPr="009C1A97">
        <w:rPr>
          <w:sz w:val="20"/>
          <w:szCs w:val="20"/>
        </w:rPr>
        <w:t xml:space="preserve">, диссертационный совет  Д.05.13.010, </w:t>
      </w:r>
      <w:r w:rsidR="00DF0844" w:rsidRPr="009C1A97">
        <w:rPr>
          <w:sz w:val="20"/>
          <w:szCs w:val="20"/>
        </w:rPr>
        <w:t xml:space="preserve">а также по </w:t>
      </w:r>
      <w:r w:rsidR="007E7154" w:rsidRPr="009C1A97">
        <w:rPr>
          <w:sz w:val="20"/>
          <w:szCs w:val="20"/>
          <w:lang w:val="en-US"/>
        </w:rPr>
        <w:t>e</w:t>
      </w:r>
      <w:r w:rsidR="007E7154" w:rsidRPr="009C1A97">
        <w:rPr>
          <w:sz w:val="20"/>
          <w:szCs w:val="20"/>
        </w:rPr>
        <w:t>.</w:t>
      </w:r>
      <w:r w:rsidR="007E7154" w:rsidRPr="009C1A97">
        <w:rPr>
          <w:sz w:val="20"/>
          <w:szCs w:val="20"/>
          <w:lang w:val="en-US"/>
        </w:rPr>
        <w:t>mail</w:t>
      </w:r>
      <w:r w:rsidR="007E7154" w:rsidRPr="009C1A97">
        <w:rPr>
          <w:sz w:val="20"/>
          <w:szCs w:val="20"/>
          <w:lang w:val="kk-KZ"/>
        </w:rPr>
        <w:t>:</w:t>
      </w:r>
      <w:r w:rsidR="00DF0844" w:rsidRPr="009C1A97">
        <w:rPr>
          <w:sz w:val="20"/>
          <w:szCs w:val="20"/>
          <w:lang w:val="kk-KZ"/>
        </w:rPr>
        <w:t xml:space="preserve"> imash_kg@mail.</w:t>
      </w:r>
      <w:r w:rsidR="00DF0844" w:rsidRPr="009C1A97">
        <w:rPr>
          <w:sz w:val="20"/>
          <w:szCs w:val="20"/>
          <w:lang w:val="en-US"/>
        </w:rPr>
        <w:t>ru</w:t>
      </w:r>
      <w:r w:rsidR="00DF0844" w:rsidRPr="009C1A97">
        <w:rPr>
          <w:sz w:val="20"/>
          <w:szCs w:val="20"/>
          <w:lang w:val="kk-KZ"/>
        </w:rPr>
        <w:t xml:space="preserve"> </w:t>
      </w:r>
    </w:p>
    <w:p w:rsidR="00791418" w:rsidRPr="009C1A97" w:rsidRDefault="00791418" w:rsidP="00791418">
      <w:pPr>
        <w:jc w:val="both"/>
        <w:rPr>
          <w:sz w:val="20"/>
          <w:szCs w:val="20"/>
        </w:rPr>
      </w:pPr>
    </w:p>
    <w:p w:rsidR="00791418" w:rsidRPr="009C1A97" w:rsidRDefault="007E7154" w:rsidP="00791418">
      <w:pPr>
        <w:rPr>
          <w:sz w:val="20"/>
          <w:szCs w:val="20"/>
        </w:rPr>
      </w:pPr>
      <w:r w:rsidRPr="009C1A97">
        <w:rPr>
          <w:sz w:val="20"/>
          <w:szCs w:val="20"/>
        </w:rPr>
        <w:t xml:space="preserve">Телефон для справок: (0312)54 11 49, факс: (0312)56 27 85. </w:t>
      </w:r>
    </w:p>
    <w:p w:rsidR="00791418" w:rsidRPr="009C1A97" w:rsidRDefault="00791418" w:rsidP="00791418">
      <w:pPr>
        <w:rPr>
          <w:sz w:val="20"/>
          <w:szCs w:val="20"/>
        </w:rPr>
      </w:pPr>
    </w:p>
    <w:p w:rsidR="00791418" w:rsidRPr="009C1A97" w:rsidRDefault="00383DDE" w:rsidP="00791418">
      <w:pPr>
        <w:pStyle w:val="3"/>
        <w:rPr>
          <w:rFonts w:ascii="Times New Roman" w:hAnsi="Times New Roman" w:cs="Times New Roman"/>
          <w:b w:val="0"/>
          <w:sz w:val="20"/>
          <w:szCs w:val="20"/>
        </w:rPr>
      </w:pPr>
      <w:r w:rsidRPr="009C1A97">
        <w:rPr>
          <w:rFonts w:ascii="Times New Roman" w:hAnsi="Times New Roman" w:cs="Times New Roman"/>
          <w:b w:val="0"/>
          <w:sz w:val="20"/>
          <w:szCs w:val="20"/>
        </w:rPr>
        <w:t>Автореферат разослан «</w:t>
      </w:r>
      <w:r w:rsidR="0031738F" w:rsidRPr="009C1A97">
        <w:rPr>
          <w:rFonts w:ascii="Times New Roman" w:hAnsi="Times New Roman" w:cs="Times New Roman"/>
          <w:b w:val="0"/>
          <w:sz w:val="20"/>
          <w:szCs w:val="20"/>
        </w:rPr>
        <w:t>20</w:t>
      </w:r>
      <w:r w:rsidRPr="009C1A97">
        <w:rPr>
          <w:rFonts w:ascii="Times New Roman" w:hAnsi="Times New Roman" w:cs="Times New Roman"/>
          <w:b w:val="0"/>
          <w:sz w:val="20"/>
          <w:szCs w:val="20"/>
        </w:rPr>
        <w:t xml:space="preserve">» </w:t>
      </w:r>
      <w:r w:rsidR="0031738F" w:rsidRPr="009C1A97">
        <w:rPr>
          <w:rFonts w:ascii="Times New Roman" w:hAnsi="Times New Roman" w:cs="Times New Roman"/>
          <w:b w:val="0"/>
          <w:sz w:val="20"/>
          <w:szCs w:val="20"/>
        </w:rPr>
        <w:t>мая</w:t>
      </w:r>
      <w:r w:rsidRPr="009C1A97">
        <w:rPr>
          <w:rFonts w:ascii="Times New Roman" w:hAnsi="Times New Roman" w:cs="Times New Roman"/>
          <w:b w:val="0"/>
          <w:sz w:val="20"/>
          <w:szCs w:val="20"/>
        </w:rPr>
        <w:t xml:space="preserve"> </w:t>
      </w:r>
      <w:smartTag w:uri="urn:schemas-microsoft-com:office:smarttags" w:element="metricconverter">
        <w:smartTagPr>
          <w:attr w:name="ProductID" w:val="2015 г"/>
        </w:smartTagPr>
        <w:r w:rsidR="006F4004" w:rsidRPr="009C1A97">
          <w:rPr>
            <w:rFonts w:ascii="Times New Roman" w:hAnsi="Times New Roman" w:cs="Times New Roman"/>
            <w:b w:val="0"/>
            <w:sz w:val="20"/>
            <w:szCs w:val="20"/>
          </w:rPr>
          <w:t>2015</w:t>
        </w:r>
        <w:r w:rsidR="00791418" w:rsidRPr="009C1A97">
          <w:rPr>
            <w:rFonts w:ascii="Times New Roman" w:hAnsi="Times New Roman" w:cs="Times New Roman"/>
            <w:b w:val="0"/>
            <w:sz w:val="20"/>
            <w:szCs w:val="20"/>
          </w:rPr>
          <w:t xml:space="preserve"> г</w:t>
        </w:r>
      </w:smartTag>
      <w:r w:rsidR="00791418" w:rsidRPr="009C1A97">
        <w:rPr>
          <w:rFonts w:ascii="Times New Roman" w:hAnsi="Times New Roman" w:cs="Times New Roman"/>
          <w:b w:val="0"/>
          <w:sz w:val="20"/>
          <w:szCs w:val="20"/>
        </w:rPr>
        <w:t>.</w:t>
      </w:r>
    </w:p>
    <w:p w:rsidR="00791418" w:rsidRPr="009C1A97" w:rsidRDefault="00791418" w:rsidP="00791418">
      <w:pPr>
        <w:ind w:firstLine="720"/>
        <w:rPr>
          <w:sz w:val="20"/>
          <w:szCs w:val="20"/>
        </w:rPr>
      </w:pPr>
    </w:p>
    <w:p w:rsidR="00791418" w:rsidRPr="009C1A97" w:rsidRDefault="00791418" w:rsidP="00791418">
      <w:pPr>
        <w:ind w:firstLine="720"/>
        <w:rPr>
          <w:sz w:val="20"/>
          <w:szCs w:val="20"/>
        </w:rPr>
      </w:pPr>
    </w:p>
    <w:p w:rsidR="005D6635" w:rsidRPr="009C1A97" w:rsidRDefault="005D6635" w:rsidP="00B26031">
      <w:pPr>
        <w:rPr>
          <w:sz w:val="20"/>
          <w:szCs w:val="20"/>
        </w:rPr>
      </w:pPr>
    </w:p>
    <w:tbl>
      <w:tblPr>
        <w:tblW w:w="6483" w:type="dxa"/>
        <w:tblLook w:val="04A0"/>
      </w:tblPr>
      <w:tblGrid>
        <w:gridCol w:w="3510"/>
        <w:gridCol w:w="1418"/>
        <w:gridCol w:w="1555"/>
      </w:tblGrid>
      <w:tr w:rsidR="005D6635" w:rsidRPr="009C1A97">
        <w:tc>
          <w:tcPr>
            <w:tcW w:w="3510" w:type="dxa"/>
            <w:shd w:val="clear" w:color="auto" w:fill="auto"/>
          </w:tcPr>
          <w:p w:rsidR="005D6635" w:rsidRPr="009C1A97" w:rsidRDefault="005D6635" w:rsidP="000B102F">
            <w:pPr>
              <w:rPr>
                <w:sz w:val="20"/>
                <w:szCs w:val="20"/>
              </w:rPr>
            </w:pPr>
            <w:r w:rsidRPr="009C1A97">
              <w:rPr>
                <w:sz w:val="20"/>
                <w:szCs w:val="20"/>
              </w:rPr>
              <w:t xml:space="preserve">Ученый секретарь диссертационного совета </w:t>
            </w:r>
            <w:r w:rsidRPr="009C1A97">
              <w:rPr>
                <w:color w:val="000000"/>
                <w:sz w:val="20"/>
                <w:szCs w:val="20"/>
              </w:rPr>
              <w:t>Д.05.13.010, к.т.н., с.н.с.</w:t>
            </w:r>
          </w:p>
        </w:tc>
        <w:tc>
          <w:tcPr>
            <w:tcW w:w="1418" w:type="dxa"/>
            <w:shd w:val="clear" w:color="auto" w:fill="auto"/>
          </w:tcPr>
          <w:p w:rsidR="005D6635" w:rsidRPr="009C1A97" w:rsidRDefault="003E2CAD" w:rsidP="004D2572">
            <w:pPr>
              <w:jc w:val="center"/>
              <w:rPr>
                <w:sz w:val="20"/>
                <w:szCs w:val="20"/>
              </w:rPr>
            </w:pPr>
            <w:r>
              <w:rPr>
                <w:noProof/>
                <w:sz w:val="20"/>
                <w:szCs w:val="20"/>
              </w:rPr>
              <w:drawing>
                <wp:inline distT="0" distB="0" distL="0" distR="0">
                  <wp:extent cx="255270" cy="43688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255270" cy="436880"/>
                          </a:xfrm>
                          <a:prstGeom prst="rect">
                            <a:avLst/>
                          </a:prstGeom>
                          <a:noFill/>
                          <a:ln w="9525">
                            <a:noFill/>
                            <a:miter lim="800000"/>
                            <a:headEnd/>
                            <a:tailEnd/>
                          </a:ln>
                        </pic:spPr>
                      </pic:pic>
                    </a:graphicData>
                  </a:graphic>
                </wp:inline>
              </w:drawing>
            </w:r>
          </w:p>
        </w:tc>
        <w:tc>
          <w:tcPr>
            <w:tcW w:w="1555" w:type="dxa"/>
            <w:shd w:val="clear" w:color="auto" w:fill="auto"/>
            <w:vAlign w:val="center"/>
          </w:tcPr>
          <w:p w:rsidR="005D6635" w:rsidRPr="009C1A97" w:rsidRDefault="005D6635" w:rsidP="004D2572">
            <w:pPr>
              <w:jc w:val="center"/>
              <w:rPr>
                <w:sz w:val="20"/>
                <w:szCs w:val="20"/>
              </w:rPr>
            </w:pPr>
            <w:r w:rsidRPr="009C1A97">
              <w:rPr>
                <w:color w:val="000000"/>
                <w:sz w:val="20"/>
                <w:szCs w:val="20"/>
              </w:rPr>
              <w:t>Квитко С.И.</w:t>
            </w:r>
          </w:p>
        </w:tc>
      </w:tr>
    </w:tbl>
    <w:p w:rsidR="001D1303" w:rsidRPr="009C1A97" w:rsidRDefault="001D1303" w:rsidP="00FD09E0">
      <w:pPr>
        <w:rPr>
          <w:b/>
          <w:sz w:val="20"/>
          <w:szCs w:val="20"/>
        </w:rPr>
      </w:pPr>
    </w:p>
    <w:p w:rsidR="002165E6" w:rsidRPr="009C1A97" w:rsidRDefault="00D1081A" w:rsidP="002165E6">
      <w:pPr>
        <w:jc w:val="center"/>
        <w:rPr>
          <w:b/>
          <w:caps/>
          <w:sz w:val="20"/>
          <w:szCs w:val="20"/>
        </w:rPr>
      </w:pPr>
      <w:r w:rsidRPr="009C1A97">
        <w:rPr>
          <w:b/>
          <w:sz w:val="20"/>
          <w:szCs w:val="20"/>
        </w:rPr>
        <w:lastRenderedPageBreak/>
        <w:t>ОБЩАЯ ХАРАКТЕРИСТИКА РАБОТЫ</w:t>
      </w:r>
    </w:p>
    <w:p w:rsidR="002165E6" w:rsidRPr="009C1A97" w:rsidRDefault="002165E6" w:rsidP="002165E6">
      <w:pPr>
        <w:ind w:firstLine="720"/>
        <w:jc w:val="center"/>
        <w:rPr>
          <w:sz w:val="20"/>
          <w:szCs w:val="20"/>
        </w:rPr>
      </w:pPr>
    </w:p>
    <w:p w:rsidR="009E11DC" w:rsidRPr="009C1A97" w:rsidRDefault="009E11DC" w:rsidP="005D6635">
      <w:pPr>
        <w:ind w:firstLine="567"/>
        <w:jc w:val="both"/>
        <w:rPr>
          <w:color w:val="000000"/>
          <w:sz w:val="20"/>
          <w:szCs w:val="20"/>
        </w:rPr>
      </w:pPr>
      <w:r w:rsidRPr="009C1A97">
        <w:rPr>
          <w:b/>
          <w:sz w:val="20"/>
          <w:szCs w:val="20"/>
        </w:rPr>
        <w:t>Актуальность темы.</w:t>
      </w:r>
      <w:r w:rsidRPr="009C1A97">
        <w:rPr>
          <w:sz w:val="20"/>
          <w:szCs w:val="20"/>
        </w:rPr>
        <w:t xml:space="preserve"> </w:t>
      </w:r>
      <w:r w:rsidRPr="009C1A97">
        <w:rPr>
          <w:color w:val="000000"/>
          <w:sz w:val="20"/>
          <w:szCs w:val="20"/>
        </w:rPr>
        <w:t>Машиностроение является ведущей отра</w:t>
      </w:r>
      <w:r w:rsidRPr="009C1A97">
        <w:rPr>
          <w:color w:val="000000"/>
          <w:sz w:val="20"/>
          <w:szCs w:val="20"/>
        </w:rPr>
        <w:t>с</w:t>
      </w:r>
      <w:r w:rsidRPr="009C1A97">
        <w:rPr>
          <w:color w:val="000000"/>
          <w:sz w:val="20"/>
          <w:szCs w:val="20"/>
        </w:rPr>
        <w:t>лью тяжелой промышленности. Успехи в машиностроении определяют современность научных и производственны</w:t>
      </w:r>
      <w:r w:rsidR="00F1130C" w:rsidRPr="009C1A97">
        <w:rPr>
          <w:color w:val="000000"/>
          <w:sz w:val="20"/>
          <w:szCs w:val="20"/>
        </w:rPr>
        <w:t>х успехов в технической политике</w:t>
      </w:r>
      <w:r w:rsidRPr="009C1A97">
        <w:rPr>
          <w:color w:val="000000"/>
          <w:sz w:val="20"/>
          <w:szCs w:val="20"/>
        </w:rPr>
        <w:t xml:space="preserve"> государства. Высокопроизводительные технологии и оборуд</w:t>
      </w:r>
      <w:r w:rsidRPr="009C1A97">
        <w:rPr>
          <w:color w:val="000000"/>
          <w:sz w:val="20"/>
          <w:szCs w:val="20"/>
        </w:rPr>
        <w:t>о</w:t>
      </w:r>
      <w:r w:rsidRPr="009C1A97">
        <w:rPr>
          <w:color w:val="000000"/>
          <w:sz w:val="20"/>
          <w:szCs w:val="20"/>
        </w:rPr>
        <w:t>вание в машиностроении обеспечивают решение основных задач пол</w:t>
      </w:r>
      <w:r w:rsidRPr="009C1A97">
        <w:rPr>
          <w:color w:val="000000"/>
          <w:sz w:val="20"/>
          <w:szCs w:val="20"/>
        </w:rPr>
        <w:t>у</w:t>
      </w:r>
      <w:r w:rsidRPr="009C1A97">
        <w:rPr>
          <w:color w:val="000000"/>
          <w:sz w:val="20"/>
          <w:szCs w:val="20"/>
        </w:rPr>
        <w:t xml:space="preserve">чения готовых изделий. </w:t>
      </w:r>
    </w:p>
    <w:p w:rsidR="009C1A97" w:rsidRPr="009C1A97" w:rsidRDefault="009E11DC" w:rsidP="009C1A97">
      <w:pPr>
        <w:ind w:firstLine="709"/>
        <w:jc w:val="both"/>
        <w:rPr>
          <w:color w:val="FF0000"/>
          <w:sz w:val="20"/>
          <w:szCs w:val="20"/>
        </w:rPr>
      </w:pPr>
      <w:r w:rsidRPr="009C1A97">
        <w:rPr>
          <w:color w:val="000000"/>
          <w:sz w:val="20"/>
          <w:szCs w:val="20"/>
        </w:rPr>
        <w:t>Токарные автоматы являются вы</w:t>
      </w:r>
      <w:r w:rsidR="009A579B" w:rsidRPr="009C1A97">
        <w:rPr>
          <w:color w:val="000000"/>
          <w:sz w:val="20"/>
          <w:szCs w:val="20"/>
        </w:rPr>
        <w:t>сокопроизводительными ста</w:t>
      </w:r>
      <w:r w:rsidR="009A579B" w:rsidRPr="009C1A97">
        <w:rPr>
          <w:color w:val="000000"/>
          <w:sz w:val="20"/>
          <w:szCs w:val="20"/>
        </w:rPr>
        <w:t>н</w:t>
      </w:r>
      <w:r w:rsidR="009A579B" w:rsidRPr="009C1A97">
        <w:rPr>
          <w:color w:val="000000"/>
          <w:sz w:val="20"/>
          <w:szCs w:val="20"/>
        </w:rPr>
        <w:t xml:space="preserve">ками </w:t>
      </w:r>
      <w:r w:rsidRPr="009C1A97">
        <w:rPr>
          <w:color w:val="000000"/>
          <w:sz w:val="20"/>
          <w:szCs w:val="20"/>
        </w:rPr>
        <w:t xml:space="preserve">при минимальном обслуживающем персонале. </w:t>
      </w:r>
      <w:r w:rsidR="00C17242" w:rsidRPr="009C1A97">
        <w:rPr>
          <w:color w:val="000000"/>
          <w:sz w:val="20"/>
          <w:szCs w:val="20"/>
        </w:rPr>
        <w:t>Они</w:t>
      </w:r>
      <w:r w:rsidRPr="009C1A97">
        <w:rPr>
          <w:sz w:val="20"/>
          <w:szCs w:val="20"/>
        </w:rPr>
        <w:t xml:space="preserve"> выделяются не только высокой производительностью, надежностью, но и очень выс</w:t>
      </w:r>
      <w:r w:rsidRPr="009C1A97">
        <w:rPr>
          <w:sz w:val="20"/>
          <w:szCs w:val="20"/>
        </w:rPr>
        <w:t>о</w:t>
      </w:r>
      <w:r w:rsidRPr="009C1A97">
        <w:rPr>
          <w:sz w:val="20"/>
          <w:szCs w:val="20"/>
        </w:rPr>
        <w:t>ким уровнем шума, генерируемым направляющей трубой, в которой обрабатываемый пр</w:t>
      </w:r>
      <w:r w:rsidR="009A579B" w:rsidRPr="009C1A97">
        <w:rPr>
          <w:sz w:val="20"/>
          <w:szCs w:val="20"/>
        </w:rPr>
        <w:t>уток при вращении соударяется с внутренними сте</w:t>
      </w:r>
      <w:r w:rsidRPr="009C1A97">
        <w:rPr>
          <w:sz w:val="20"/>
          <w:szCs w:val="20"/>
        </w:rPr>
        <w:t>н</w:t>
      </w:r>
      <w:r w:rsidRPr="009C1A97">
        <w:rPr>
          <w:sz w:val="20"/>
          <w:szCs w:val="20"/>
        </w:rPr>
        <w:t xml:space="preserve">ками трубы. </w:t>
      </w:r>
      <w:r w:rsidR="009C1A97" w:rsidRPr="009C1A97">
        <w:rPr>
          <w:sz w:val="20"/>
          <w:szCs w:val="20"/>
        </w:rPr>
        <w:t>При норме 80 дБА на участке токарных автоматов шум достигает 110-115 дБА, что на 30-35 дБА выше нормы.</w:t>
      </w:r>
      <w:r w:rsidR="009C1A97" w:rsidRPr="009C1A97">
        <w:rPr>
          <w:color w:val="FF0000"/>
          <w:sz w:val="20"/>
          <w:szCs w:val="20"/>
        </w:rPr>
        <w:t xml:space="preserve"> </w:t>
      </w:r>
      <w:r w:rsidR="009C1A97" w:rsidRPr="009C1A97">
        <w:rPr>
          <w:sz w:val="20"/>
          <w:szCs w:val="20"/>
        </w:rPr>
        <w:t>Известные ус</w:t>
      </w:r>
      <w:r w:rsidR="009C1A97" w:rsidRPr="009C1A97">
        <w:rPr>
          <w:sz w:val="20"/>
          <w:szCs w:val="20"/>
        </w:rPr>
        <w:t>т</w:t>
      </w:r>
      <w:r w:rsidR="009C1A97" w:rsidRPr="009C1A97">
        <w:rPr>
          <w:sz w:val="20"/>
          <w:szCs w:val="20"/>
        </w:rPr>
        <w:t>ройства для снижения шума направляющих труб токарных автоматов не обеспечивают эффективного демпфирования</w:t>
      </w:r>
    </w:p>
    <w:p w:rsidR="009E11DC" w:rsidRPr="009C1A97" w:rsidRDefault="009E11DC" w:rsidP="005D6635">
      <w:pPr>
        <w:ind w:firstLine="567"/>
        <w:jc w:val="both"/>
        <w:rPr>
          <w:sz w:val="20"/>
          <w:szCs w:val="20"/>
        </w:rPr>
      </w:pPr>
      <w:r w:rsidRPr="009C1A97">
        <w:rPr>
          <w:sz w:val="20"/>
          <w:szCs w:val="20"/>
        </w:rPr>
        <w:t>В этой  связи исследования, направленные на  снижение  шума  ударного  происхождения  направляющих труб токарных автоматов,  являются  весьма  актуальными.</w:t>
      </w:r>
    </w:p>
    <w:p w:rsidR="009E11DC" w:rsidRPr="009C1A97" w:rsidRDefault="009E11DC" w:rsidP="005D6635">
      <w:pPr>
        <w:ind w:firstLine="567"/>
        <w:jc w:val="both"/>
        <w:rPr>
          <w:sz w:val="20"/>
          <w:szCs w:val="20"/>
        </w:rPr>
      </w:pPr>
      <w:r w:rsidRPr="009C1A97">
        <w:rPr>
          <w:b/>
          <w:sz w:val="20"/>
          <w:szCs w:val="20"/>
        </w:rPr>
        <w:t>Связь темы диссертации с крупными научными программ</w:t>
      </w:r>
      <w:r w:rsidRPr="009C1A97">
        <w:rPr>
          <w:b/>
          <w:sz w:val="20"/>
          <w:szCs w:val="20"/>
        </w:rPr>
        <w:t>а</w:t>
      </w:r>
      <w:r w:rsidRPr="009C1A97">
        <w:rPr>
          <w:b/>
          <w:sz w:val="20"/>
          <w:szCs w:val="20"/>
        </w:rPr>
        <w:t xml:space="preserve">ми и основными научно-исследовательскими работами. </w:t>
      </w:r>
      <w:r w:rsidRPr="009C1A97">
        <w:rPr>
          <w:sz w:val="20"/>
          <w:szCs w:val="20"/>
        </w:rPr>
        <w:t>Работа в</w:t>
      </w:r>
      <w:r w:rsidRPr="009C1A97">
        <w:rPr>
          <w:sz w:val="20"/>
          <w:szCs w:val="20"/>
        </w:rPr>
        <w:t>ы</w:t>
      </w:r>
      <w:r w:rsidRPr="009C1A97">
        <w:rPr>
          <w:sz w:val="20"/>
          <w:szCs w:val="20"/>
        </w:rPr>
        <w:t xml:space="preserve">полнялось в соответствии с планом научно-исследовательских работ Казахского национального технического университета имени К.И.Сатпаева. Результаты работы были использованы при выполнении: </w:t>
      </w:r>
      <w:r w:rsidR="009A579B" w:rsidRPr="009C1A97">
        <w:rPr>
          <w:color w:val="000000"/>
          <w:sz w:val="20"/>
          <w:szCs w:val="20"/>
        </w:rPr>
        <w:t>грантов</w:t>
      </w:r>
      <w:r w:rsidRPr="009C1A97">
        <w:rPr>
          <w:color w:val="000000"/>
          <w:sz w:val="20"/>
          <w:szCs w:val="20"/>
        </w:rPr>
        <w:t xml:space="preserve"> МОН РК по тем</w:t>
      </w:r>
      <w:r w:rsidR="00C17242" w:rsidRPr="009C1A97">
        <w:rPr>
          <w:color w:val="000000"/>
          <w:sz w:val="20"/>
          <w:szCs w:val="20"/>
        </w:rPr>
        <w:t>ам</w:t>
      </w:r>
      <w:r w:rsidR="00CF3845" w:rsidRPr="009C1A97">
        <w:rPr>
          <w:color w:val="000000"/>
          <w:sz w:val="20"/>
          <w:szCs w:val="20"/>
        </w:rPr>
        <w:t>:</w:t>
      </w:r>
      <w:r w:rsidRPr="009C1A97">
        <w:rPr>
          <w:color w:val="000000"/>
          <w:sz w:val="20"/>
          <w:szCs w:val="20"/>
        </w:rPr>
        <w:t xml:space="preserve"> </w:t>
      </w:r>
      <w:r w:rsidR="00CF3845" w:rsidRPr="009C1A97">
        <w:rPr>
          <w:sz w:val="20"/>
          <w:szCs w:val="20"/>
        </w:rPr>
        <w:t>«Разработка научных основ и технологии конструирования и синтеза наноструктурных демпфирующих матери</w:t>
      </w:r>
      <w:r w:rsidR="00CF3845" w:rsidRPr="009C1A97">
        <w:rPr>
          <w:sz w:val="20"/>
          <w:szCs w:val="20"/>
        </w:rPr>
        <w:t>а</w:t>
      </w:r>
      <w:r w:rsidR="00CF3845" w:rsidRPr="009C1A97">
        <w:rPr>
          <w:sz w:val="20"/>
          <w:szCs w:val="20"/>
        </w:rPr>
        <w:t>лов» (</w:t>
      </w:r>
      <w:smartTag w:uri="urn:schemas-microsoft-com:office:smarttags" w:element="metricconverter">
        <w:smartTagPr>
          <w:attr w:name="ProductID" w:val="2011 г"/>
        </w:smartTagPr>
        <w:r w:rsidR="00CF3845" w:rsidRPr="009C1A97">
          <w:rPr>
            <w:sz w:val="20"/>
            <w:szCs w:val="20"/>
          </w:rPr>
          <w:t>2011 г</w:t>
        </w:r>
      </w:smartTag>
      <w:r w:rsidR="00CF3845" w:rsidRPr="009C1A97">
        <w:rPr>
          <w:sz w:val="20"/>
          <w:szCs w:val="20"/>
        </w:rPr>
        <w:t xml:space="preserve">.) и </w:t>
      </w:r>
      <w:r w:rsidRPr="009C1A97">
        <w:rPr>
          <w:sz w:val="20"/>
          <w:szCs w:val="20"/>
        </w:rPr>
        <w:t>«Разработка порошковых металлических материалов на основе железа с регулируемой плотностью»</w:t>
      </w:r>
      <w:r w:rsidR="00C17242" w:rsidRPr="009C1A97">
        <w:rPr>
          <w:sz w:val="20"/>
          <w:szCs w:val="20"/>
        </w:rPr>
        <w:t xml:space="preserve"> (</w:t>
      </w:r>
      <w:smartTag w:uri="urn:schemas-microsoft-com:office:smarttags" w:element="metricconverter">
        <w:smartTagPr>
          <w:attr w:name="ProductID" w:val="2014 г"/>
        </w:smartTagPr>
        <w:r w:rsidR="00C17242" w:rsidRPr="009C1A97">
          <w:rPr>
            <w:sz w:val="20"/>
            <w:szCs w:val="20"/>
          </w:rPr>
          <w:t>2014 г</w:t>
        </w:r>
      </w:smartTag>
      <w:r w:rsidR="00CF3845" w:rsidRPr="009C1A97">
        <w:rPr>
          <w:sz w:val="20"/>
          <w:szCs w:val="20"/>
        </w:rPr>
        <w:t>.).</w:t>
      </w:r>
      <w:r w:rsidRPr="009C1A97">
        <w:rPr>
          <w:sz w:val="20"/>
          <w:szCs w:val="20"/>
        </w:rPr>
        <w:t xml:space="preserve"> </w:t>
      </w:r>
    </w:p>
    <w:p w:rsidR="009E11DC" w:rsidRPr="009C1A97" w:rsidRDefault="009E11DC" w:rsidP="005D6635">
      <w:pPr>
        <w:ind w:firstLine="567"/>
        <w:jc w:val="both"/>
        <w:rPr>
          <w:sz w:val="20"/>
          <w:szCs w:val="20"/>
        </w:rPr>
      </w:pPr>
      <w:r w:rsidRPr="009C1A97">
        <w:rPr>
          <w:b/>
          <w:sz w:val="20"/>
          <w:szCs w:val="20"/>
        </w:rPr>
        <w:t>Целью работы является</w:t>
      </w:r>
      <w:r w:rsidRPr="009C1A97">
        <w:rPr>
          <w:sz w:val="20"/>
          <w:szCs w:val="20"/>
        </w:rPr>
        <w:t xml:space="preserve"> разработка материалов и конструкций направляю</w:t>
      </w:r>
      <w:r w:rsidR="009A579B" w:rsidRPr="009C1A97">
        <w:rPr>
          <w:sz w:val="20"/>
          <w:szCs w:val="20"/>
        </w:rPr>
        <w:t>щих труб</w:t>
      </w:r>
      <w:r w:rsidRPr="009C1A97">
        <w:rPr>
          <w:sz w:val="20"/>
          <w:szCs w:val="20"/>
        </w:rPr>
        <w:t xml:space="preserve"> токарных автоматов с повышенными демпфиру</w:t>
      </w:r>
      <w:r w:rsidRPr="009C1A97">
        <w:rPr>
          <w:sz w:val="20"/>
          <w:szCs w:val="20"/>
        </w:rPr>
        <w:t>ю</w:t>
      </w:r>
      <w:r w:rsidRPr="009C1A97">
        <w:rPr>
          <w:sz w:val="20"/>
          <w:szCs w:val="20"/>
        </w:rPr>
        <w:t>щими свойствами.</w:t>
      </w:r>
    </w:p>
    <w:p w:rsidR="009E11DC" w:rsidRPr="009C1A97" w:rsidRDefault="009E11DC" w:rsidP="00441CA1">
      <w:pPr>
        <w:ind w:firstLine="567"/>
        <w:jc w:val="both"/>
        <w:rPr>
          <w:b/>
          <w:sz w:val="20"/>
          <w:szCs w:val="20"/>
        </w:rPr>
      </w:pPr>
      <w:r w:rsidRPr="009C1A97">
        <w:rPr>
          <w:b/>
          <w:sz w:val="20"/>
          <w:szCs w:val="20"/>
        </w:rPr>
        <w:t>Задачи исследования:</w:t>
      </w:r>
    </w:p>
    <w:p w:rsidR="009E11DC" w:rsidRPr="009C1A97" w:rsidRDefault="009E11DC" w:rsidP="00441CA1">
      <w:pPr>
        <w:ind w:firstLine="567"/>
        <w:jc w:val="both"/>
        <w:rPr>
          <w:sz w:val="20"/>
          <w:szCs w:val="20"/>
        </w:rPr>
      </w:pPr>
      <w:r w:rsidRPr="009C1A97">
        <w:rPr>
          <w:sz w:val="20"/>
          <w:szCs w:val="20"/>
        </w:rPr>
        <w:t>- оценить акустические, демпфирующие свойства известных м</w:t>
      </w:r>
      <w:r w:rsidRPr="009C1A97">
        <w:rPr>
          <w:sz w:val="20"/>
          <w:szCs w:val="20"/>
        </w:rPr>
        <w:t>а</w:t>
      </w:r>
      <w:r w:rsidRPr="009C1A97">
        <w:rPr>
          <w:sz w:val="20"/>
          <w:szCs w:val="20"/>
        </w:rPr>
        <w:t>териалов и конструкций направляющих труб токарных автоматов (НТТА);</w:t>
      </w:r>
    </w:p>
    <w:p w:rsidR="009E11DC" w:rsidRPr="009C1A97" w:rsidRDefault="009E11DC" w:rsidP="00441CA1">
      <w:pPr>
        <w:ind w:firstLine="567"/>
        <w:jc w:val="both"/>
        <w:rPr>
          <w:sz w:val="20"/>
          <w:szCs w:val="20"/>
        </w:rPr>
      </w:pPr>
      <w:r w:rsidRPr="009C1A97">
        <w:rPr>
          <w:sz w:val="20"/>
          <w:szCs w:val="20"/>
        </w:rPr>
        <w:t xml:space="preserve">- </w:t>
      </w:r>
      <w:r w:rsidR="00562B44" w:rsidRPr="009C1A97">
        <w:rPr>
          <w:sz w:val="20"/>
          <w:szCs w:val="20"/>
        </w:rPr>
        <w:t>исследовать акустические и демпфирующие свойства выпла</w:t>
      </w:r>
      <w:r w:rsidR="00562B44" w:rsidRPr="009C1A97">
        <w:rPr>
          <w:sz w:val="20"/>
          <w:szCs w:val="20"/>
        </w:rPr>
        <w:t>в</w:t>
      </w:r>
      <w:r w:rsidR="00562B44" w:rsidRPr="009C1A97">
        <w:rPr>
          <w:sz w:val="20"/>
          <w:szCs w:val="20"/>
        </w:rPr>
        <w:t xml:space="preserve">ленных новых легированных сталей с применением </w:t>
      </w:r>
      <w:r w:rsidR="00F43ECA" w:rsidRPr="009C1A97">
        <w:rPr>
          <w:sz w:val="20"/>
          <w:szCs w:val="20"/>
        </w:rPr>
        <w:t>математического моделиро</w:t>
      </w:r>
      <w:r w:rsidR="00441CA1" w:rsidRPr="009C1A97">
        <w:rPr>
          <w:sz w:val="20"/>
          <w:szCs w:val="20"/>
        </w:rPr>
        <w:t>вания процесса соударения</w:t>
      </w:r>
      <w:r w:rsidR="00F1130C" w:rsidRPr="009C1A97">
        <w:rPr>
          <w:sz w:val="20"/>
          <w:szCs w:val="20"/>
        </w:rPr>
        <w:t xml:space="preserve"> и математического планирования экспериментов</w:t>
      </w:r>
      <w:r w:rsidR="00F43ECA" w:rsidRPr="009C1A97">
        <w:rPr>
          <w:sz w:val="20"/>
          <w:szCs w:val="20"/>
        </w:rPr>
        <w:t>;</w:t>
      </w:r>
    </w:p>
    <w:p w:rsidR="00D60AEB" w:rsidRPr="009C1A97" w:rsidRDefault="00D60AEB" w:rsidP="00441CA1">
      <w:pPr>
        <w:ind w:firstLine="709"/>
        <w:jc w:val="both"/>
        <w:rPr>
          <w:sz w:val="20"/>
          <w:szCs w:val="20"/>
        </w:rPr>
      </w:pPr>
      <w:r w:rsidRPr="009C1A97">
        <w:rPr>
          <w:sz w:val="20"/>
          <w:szCs w:val="20"/>
        </w:rPr>
        <w:lastRenderedPageBreak/>
        <w:t xml:space="preserve">- </w:t>
      </w:r>
      <w:r w:rsidR="00CA743A" w:rsidRPr="009C1A97">
        <w:rPr>
          <w:sz w:val="20"/>
          <w:szCs w:val="20"/>
        </w:rPr>
        <w:t>обосновать</w:t>
      </w:r>
      <w:r w:rsidR="000B102F" w:rsidRPr="009C1A97">
        <w:rPr>
          <w:sz w:val="20"/>
          <w:szCs w:val="20"/>
        </w:rPr>
        <w:t xml:space="preserve"> </w:t>
      </w:r>
      <w:r w:rsidRPr="009C1A97">
        <w:rPr>
          <w:sz w:val="20"/>
          <w:szCs w:val="20"/>
        </w:rPr>
        <w:t>содержание легирующих элементов в демпф</w:t>
      </w:r>
      <w:r w:rsidRPr="009C1A97">
        <w:rPr>
          <w:sz w:val="20"/>
          <w:szCs w:val="20"/>
        </w:rPr>
        <w:t>и</w:t>
      </w:r>
      <w:r w:rsidRPr="009C1A97">
        <w:rPr>
          <w:sz w:val="20"/>
          <w:szCs w:val="20"/>
        </w:rPr>
        <w:t>рующих сплавах на основе железа, обеспечивающие эффект диссипации</w:t>
      </w:r>
      <w:r w:rsidR="00435261" w:rsidRPr="009C1A97">
        <w:rPr>
          <w:sz w:val="20"/>
          <w:szCs w:val="20"/>
        </w:rPr>
        <w:t xml:space="preserve"> звуковой энергии </w:t>
      </w:r>
      <w:r w:rsidRPr="009C1A97">
        <w:rPr>
          <w:sz w:val="20"/>
          <w:szCs w:val="20"/>
        </w:rPr>
        <w:t>в диапазоне (7,25-12,33)</w:t>
      </w:r>
      <w:r w:rsidR="005A6184" w:rsidRPr="009C1A97">
        <w:rPr>
          <w:sz w:val="20"/>
          <w:szCs w:val="20"/>
        </w:rPr>
        <w:sym w:font="Symbol" w:char="F0D7"/>
      </w:r>
      <w:r w:rsidRPr="009C1A97">
        <w:rPr>
          <w:sz w:val="20"/>
          <w:szCs w:val="20"/>
        </w:rPr>
        <w:t>10</w:t>
      </w:r>
      <w:r w:rsidRPr="009C1A97">
        <w:rPr>
          <w:sz w:val="20"/>
          <w:szCs w:val="20"/>
          <w:vertAlign w:val="superscript"/>
        </w:rPr>
        <w:t>-3</w:t>
      </w:r>
      <w:r w:rsidR="00CA743A" w:rsidRPr="009C1A97">
        <w:rPr>
          <w:sz w:val="20"/>
          <w:szCs w:val="20"/>
        </w:rPr>
        <w:t>;</w:t>
      </w:r>
    </w:p>
    <w:p w:rsidR="006A56C9" w:rsidRDefault="00CA743A" w:rsidP="006A56C9">
      <w:pPr>
        <w:ind w:firstLine="709"/>
        <w:jc w:val="both"/>
        <w:rPr>
          <w:sz w:val="20"/>
          <w:szCs w:val="20"/>
        </w:rPr>
      </w:pPr>
      <w:r w:rsidRPr="009C1A97">
        <w:rPr>
          <w:sz w:val="20"/>
          <w:szCs w:val="20"/>
        </w:rPr>
        <w:t xml:space="preserve">- </w:t>
      </w:r>
      <w:r w:rsidR="00F43ECA" w:rsidRPr="009C1A97">
        <w:rPr>
          <w:sz w:val="20"/>
          <w:szCs w:val="20"/>
        </w:rPr>
        <w:t xml:space="preserve">определить </w:t>
      </w:r>
      <w:r w:rsidRPr="009C1A97">
        <w:rPr>
          <w:sz w:val="20"/>
          <w:szCs w:val="20"/>
        </w:rPr>
        <w:t>закономерности изменения демпфирующих и ак</w:t>
      </w:r>
      <w:r w:rsidRPr="009C1A97">
        <w:rPr>
          <w:sz w:val="20"/>
          <w:szCs w:val="20"/>
        </w:rPr>
        <w:t>у</w:t>
      </w:r>
      <w:r w:rsidRPr="009C1A97">
        <w:rPr>
          <w:sz w:val="20"/>
          <w:szCs w:val="20"/>
        </w:rPr>
        <w:t>стических характеристик от режима термической обработки демпф</w:t>
      </w:r>
      <w:r w:rsidRPr="009C1A97">
        <w:rPr>
          <w:sz w:val="20"/>
          <w:szCs w:val="20"/>
        </w:rPr>
        <w:t>и</w:t>
      </w:r>
      <w:r w:rsidRPr="009C1A97">
        <w:rPr>
          <w:sz w:val="20"/>
          <w:szCs w:val="20"/>
        </w:rPr>
        <w:t>рующих втулок</w:t>
      </w:r>
      <w:r w:rsidR="006A56C9">
        <w:rPr>
          <w:sz w:val="20"/>
          <w:szCs w:val="20"/>
        </w:rPr>
        <w:t>;</w:t>
      </w:r>
      <w:r w:rsidR="006A56C9" w:rsidRPr="006A56C9">
        <w:rPr>
          <w:sz w:val="20"/>
          <w:szCs w:val="20"/>
        </w:rPr>
        <w:t xml:space="preserve"> </w:t>
      </w:r>
    </w:p>
    <w:p w:rsidR="006A56C9" w:rsidRPr="009C1A97" w:rsidRDefault="006A56C9" w:rsidP="006A56C9">
      <w:pPr>
        <w:ind w:firstLine="709"/>
        <w:jc w:val="both"/>
        <w:rPr>
          <w:sz w:val="20"/>
          <w:szCs w:val="20"/>
        </w:rPr>
      </w:pPr>
      <w:r w:rsidRPr="009C1A97">
        <w:rPr>
          <w:sz w:val="20"/>
          <w:szCs w:val="20"/>
        </w:rPr>
        <w:t>- оценить условия труда работников машиностроительных ц</w:t>
      </w:r>
      <w:r w:rsidRPr="009C1A97">
        <w:rPr>
          <w:sz w:val="20"/>
          <w:szCs w:val="20"/>
        </w:rPr>
        <w:t>е</w:t>
      </w:r>
      <w:r w:rsidRPr="009C1A97">
        <w:rPr>
          <w:sz w:val="20"/>
          <w:szCs w:val="20"/>
        </w:rPr>
        <w:t>хов и разработать рекоменд</w:t>
      </w:r>
      <w:r>
        <w:rPr>
          <w:sz w:val="20"/>
          <w:szCs w:val="20"/>
        </w:rPr>
        <w:t>ации по улучшению условий труда.</w:t>
      </w:r>
    </w:p>
    <w:p w:rsidR="009E11DC" w:rsidRPr="009C1A97" w:rsidRDefault="009E11DC" w:rsidP="005D6635">
      <w:pPr>
        <w:ind w:firstLine="567"/>
        <w:jc w:val="both"/>
        <w:rPr>
          <w:b/>
          <w:sz w:val="20"/>
          <w:szCs w:val="20"/>
        </w:rPr>
      </w:pPr>
      <w:r w:rsidRPr="009C1A97">
        <w:rPr>
          <w:b/>
          <w:sz w:val="20"/>
          <w:szCs w:val="20"/>
        </w:rPr>
        <w:t>Основные положения диссертации, выносимые на защиту:</w:t>
      </w:r>
    </w:p>
    <w:p w:rsidR="007A0E9F" w:rsidRDefault="009E11DC" w:rsidP="005D6635">
      <w:pPr>
        <w:ind w:firstLine="567"/>
        <w:jc w:val="both"/>
        <w:rPr>
          <w:sz w:val="20"/>
          <w:szCs w:val="20"/>
        </w:rPr>
      </w:pPr>
      <w:r w:rsidRPr="009C1A97">
        <w:rPr>
          <w:sz w:val="20"/>
          <w:szCs w:val="20"/>
        </w:rPr>
        <w:t xml:space="preserve">1. </w:t>
      </w:r>
      <w:r w:rsidR="00EF2E49" w:rsidRPr="005A651C">
        <w:rPr>
          <w:sz w:val="20"/>
          <w:szCs w:val="20"/>
        </w:rPr>
        <w:t>Разработаны</w:t>
      </w:r>
      <w:r w:rsidR="00EF2E49">
        <w:rPr>
          <w:color w:val="FF0000"/>
          <w:sz w:val="20"/>
          <w:szCs w:val="20"/>
        </w:rPr>
        <w:t xml:space="preserve"> </w:t>
      </w:r>
      <w:r w:rsidR="00EF2E49" w:rsidRPr="00EF2E49">
        <w:rPr>
          <w:sz w:val="20"/>
          <w:szCs w:val="20"/>
        </w:rPr>
        <w:t>х</w:t>
      </w:r>
      <w:r w:rsidRPr="009C1A97">
        <w:rPr>
          <w:sz w:val="20"/>
          <w:szCs w:val="20"/>
        </w:rPr>
        <w:t xml:space="preserve">имические составы </w:t>
      </w:r>
      <w:r w:rsidR="00EF2E49">
        <w:rPr>
          <w:sz w:val="20"/>
          <w:szCs w:val="20"/>
        </w:rPr>
        <w:t xml:space="preserve">сталей, содержащих </w:t>
      </w:r>
      <w:r w:rsidRPr="009C1A97">
        <w:rPr>
          <w:sz w:val="20"/>
          <w:szCs w:val="20"/>
        </w:rPr>
        <w:t xml:space="preserve"> </w:t>
      </w:r>
      <w:r w:rsidR="005A651C">
        <w:rPr>
          <w:sz w:val="20"/>
          <w:szCs w:val="20"/>
        </w:rPr>
        <w:br/>
      </w:r>
      <w:r w:rsidR="00754E6B" w:rsidRPr="009C7AAC">
        <w:rPr>
          <w:sz w:val="20"/>
          <w:szCs w:val="20"/>
        </w:rPr>
        <w:t>(</w:t>
      </w:r>
      <w:r w:rsidR="00754E6B" w:rsidRPr="009C1A97">
        <w:rPr>
          <w:sz w:val="20"/>
          <w:szCs w:val="20"/>
        </w:rPr>
        <w:t>0,2-0,4</w:t>
      </w:r>
      <w:r w:rsidR="005A6184" w:rsidRPr="009C1A97">
        <w:rPr>
          <w:sz w:val="20"/>
          <w:szCs w:val="20"/>
        </w:rPr>
        <w:t>)%</w:t>
      </w:r>
      <w:r w:rsidR="00D60AEB" w:rsidRPr="009C1A97">
        <w:rPr>
          <w:sz w:val="20"/>
          <w:szCs w:val="20"/>
        </w:rPr>
        <w:t xml:space="preserve"> </w:t>
      </w:r>
      <w:r w:rsidR="00441CA1" w:rsidRPr="009C1A97">
        <w:rPr>
          <w:sz w:val="20"/>
          <w:szCs w:val="20"/>
        </w:rPr>
        <w:t xml:space="preserve"> </w:t>
      </w:r>
      <w:r w:rsidR="005A651C" w:rsidRPr="009C1A97">
        <w:rPr>
          <w:sz w:val="20"/>
          <w:szCs w:val="20"/>
        </w:rPr>
        <w:t>хрома</w:t>
      </w:r>
      <w:r w:rsidR="005A651C">
        <w:rPr>
          <w:sz w:val="20"/>
          <w:szCs w:val="20"/>
        </w:rPr>
        <w:t>,</w:t>
      </w:r>
      <w:r w:rsidR="005A651C" w:rsidRPr="009C1A97">
        <w:rPr>
          <w:sz w:val="20"/>
          <w:szCs w:val="20"/>
        </w:rPr>
        <w:t xml:space="preserve"> </w:t>
      </w:r>
      <w:r w:rsidR="00441CA1" w:rsidRPr="009C1A97">
        <w:rPr>
          <w:sz w:val="20"/>
          <w:szCs w:val="20"/>
        </w:rPr>
        <w:t>(0,15</w:t>
      </w:r>
      <w:r w:rsidRPr="009C1A97">
        <w:rPr>
          <w:sz w:val="20"/>
          <w:szCs w:val="20"/>
        </w:rPr>
        <w:t xml:space="preserve">-0,6)% </w:t>
      </w:r>
      <w:r w:rsidR="005A651C" w:rsidRPr="009C1A97">
        <w:rPr>
          <w:sz w:val="20"/>
          <w:szCs w:val="20"/>
        </w:rPr>
        <w:t>ванадия</w:t>
      </w:r>
      <w:r w:rsidR="005A651C">
        <w:rPr>
          <w:sz w:val="20"/>
          <w:szCs w:val="20"/>
        </w:rPr>
        <w:t xml:space="preserve">, </w:t>
      </w:r>
      <w:r w:rsidR="005A651C" w:rsidRPr="009C1A97">
        <w:rPr>
          <w:sz w:val="20"/>
          <w:szCs w:val="20"/>
        </w:rPr>
        <w:t xml:space="preserve"> </w:t>
      </w:r>
      <w:r w:rsidR="00441CA1" w:rsidRPr="009C1A97">
        <w:rPr>
          <w:sz w:val="20"/>
          <w:szCs w:val="20"/>
        </w:rPr>
        <w:t>(0,1-0,3</w:t>
      </w:r>
      <w:r w:rsidRPr="009C1A97">
        <w:rPr>
          <w:sz w:val="20"/>
          <w:szCs w:val="20"/>
        </w:rPr>
        <w:t xml:space="preserve">)% </w:t>
      </w:r>
      <w:r w:rsidR="005A651C" w:rsidRPr="009C1A97">
        <w:rPr>
          <w:sz w:val="20"/>
          <w:szCs w:val="20"/>
        </w:rPr>
        <w:t>церия</w:t>
      </w:r>
      <w:r w:rsidR="005A651C">
        <w:rPr>
          <w:sz w:val="20"/>
          <w:szCs w:val="20"/>
        </w:rPr>
        <w:t>,</w:t>
      </w:r>
      <w:r w:rsidR="005A651C" w:rsidRPr="009C1A97">
        <w:rPr>
          <w:sz w:val="20"/>
          <w:szCs w:val="20"/>
        </w:rPr>
        <w:t xml:space="preserve"> </w:t>
      </w:r>
      <w:r w:rsidR="00441CA1" w:rsidRPr="009C1A97">
        <w:rPr>
          <w:sz w:val="20"/>
          <w:szCs w:val="20"/>
        </w:rPr>
        <w:t>(0,25</w:t>
      </w:r>
      <w:r w:rsidRPr="009C1A97">
        <w:rPr>
          <w:sz w:val="20"/>
          <w:szCs w:val="20"/>
        </w:rPr>
        <w:t>-0,99)%</w:t>
      </w:r>
      <w:r w:rsidR="001C3390" w:rsidRPr="009C1A97">
        <w:rPr>
          <w:sz w:val="20"/>
          <w:szCs w:val="20"/>
        </w:rPr>
        <w:t xml:space="preserve"> </w:t>
      </w:r>
      <w:r w:rsidR="005A651C" w:rsidRPr="009C1A97">
        <w:rPr>
          <w:sz w:val="20"/>
          <w:szCs w:val="20"/>
        </w:rPr>
        <w:t>марганца</w:t>
      </w:r>
      <w:r w:rsidR="005A651C">
        <w:rPr>
          <w:sz w:val="20"/>
          <w:szCs w:val="20"/>
        </w:rPr>
        <w:t>,</w:t>
      </w:r>
      <w:r w:rsidR="005A651C" w:rsidRPr="009C1A97">
        <w:rPr>
          <w:sz w:val="20"/>
          <w:szCs w:val="20"/>
        </w:rPr>
        <w:t xml:space="preserve"> </w:t>
      </w:r>
      <w:r w:rsidR="001C3390" w:rsidRPr="009C1A97">
        <w:rPr>
          <w:sz w:val="20"/>
          <w:szCs w:val="20"/>
        </w:rPr>
        <w:t xml:space="preserve">(0,1-0,7)% </w:t>
      </w:r>
      <w:r w:rsidR="005A6184" w:rsidRPr="009C1A97">
        <w:rPr>
          <w:sz w:val="20"/>
          <w:szCs w:val="20"/>
        </w:rPr>
        <w:t xml:space="preserve"> </w:t>
      </w:r>
      <w:r w:rsidR="005A651C" w:rsidRPr="009C1A97">
        <w:rPr>
          <w:sz w:val="20"/>
          <w:szCs w:val="20"/>
        </w:rPr>
        <w:t xml:space="preserve">никеля </w:t>
      </w:r>
      <w:r w:rsidR="005A6184" w:rsidRPr="009C1A97">
        <w:rPr>
          <w:sz w:val="20"/>
          <w:szCs w:val="20"/>
        </w:rPr>
        <w:t xml:space="preserve">для </w:t>
      </w:r>
      <w:r w:rsidRPr="009C1A97">
        <w:rPr>
          <w:sz w:val="20"/>
          <w:szCs w:val="20"/>
        </w:rPr>
        <w:t xml:space="preserve"> изготовл</w:t>
      </w:r>
      <w:r w:rsidR="005A6184" w:rsidRPr="009C1A97">
        <w:rPr>
          <w:sz w:val="20"/>
          <w:szCs w:val="20"/>
        </w:rPr>
        <w:t>ения</w:t>
      </w:r>
      <w:r w:rsidRPr="009C1A97">
        <w:rPr>
          <w:sz w:val="20"/>
          <w:szCs w:val="20"/>
        </w:rPr>
        <w:t xml:space="preserve"> демпфирующи</w:t>
      </w:r>
      <w:r w:rsidR="005A6184" w:rsidRPr="009C1A97">
        <w:rPr>
          <w:sz w:val="20"/>
          <w:szCs w:val="20"/>
        </w:rPr>
        <w:t>х</w:t>
      </w:r>
      <w:r w:rsidRPr="009C1A97">
        <w:rPr>
          <w:sz w:val="20"/>
          <w:szCs w:val="20"/>
        </w:rPr>
        <w:t xml:space="preserve"> втул</w:t>
      </w:r>
      <w:r w:rsidR="005A6184" w:rsidRPr="009C1A97">
        <w:rPr>
          <w:sz w:val="20"/>
          <w:szCs w:val="20"/>
        </w:rPr>
        <w:t>о</w:t>
      </w:r>
      <w:r w:rsidRPr="009C1A97">
        <w:rPr>
          <w:sz w:val="20"/>
          <w:szCs w:val="20"/>
        </w:rPr>
        <w:t>к</w:t>
      </w:r>
      <w:r w:rsidR="005A6184" w:rsidRPr="009C1A97">
        <w:rPr>
          <w:sz w:val="20"/>
          <w:szCs w:val="20"/>
        </w:rPr>
        <w:t xml:space="preserve">  </w:t>
      </w:r>
      <w:r w:rsidR="007A0E9F" w:rsidRPr="009C1A97">
        <w:rPr>
          <w:sz w:val="20"/>
          <w:szCs w:val="20"/>
        </w:rPr>
        <w:t>направляющих труб токарных автоматов</w:t>
      </w:r>
      <w:r w:rsidR="007A0E9F">
        <w:rPr>
          <w:sz w:val="20"/>
          <w:szCs w:val="20"/>
        </w:rPr>
        <w:t>;</w:t>
      </w:r>
      <w:r w:rsidR="007A0E9F" w:rsidRPr="009C1A97">
        <w:rPr>
          <w:sz w:val="20"/>
          <w:szCs w:val="20"/>
        </w:rPr>
        <w:t xml:space="preserve"> </w:t>
      </w:r>
    </w:p>
    <w:p w:rsidR="00F23CB6" w:rsidRPr="00C941BE" w:rsidRDefault="00F23CB6" w:rsidP="005D6635">
      <w:pPr>
        <w:ind w:firstLine="567"/>
        <w:jc w:val="both"/>
        <w:rPr>
          <w:sz w:val="20"/>
          <w:szCs w:val="20"/>
        </w:rPr>
      </w:pPr>
      <w:r w:rsidRPr="009C1A97">
        <w:rPr>
          <w:sz w:val="20"/>
          <w:szCs w:val="20"/>
        </w:rPr>
        <w:t xml:space="preserve">2. </w:t>
      </w:r>
      <w:r w:rsidR="00C72E69" w:rsidRPr="009C1A97">
        <w:rPr>
          <w:sz w:val="20"/>
          <w:szCs w:val="20"/>
        </w:rPr>
        <w:t>Обоснован</w:t>
      </w:r>
      <w:r w:rsidR="005A651C">
        <w:rPr>
          <w:sz w:val="20"/>
          <w:szCs w:val="20"/>
        </w:rPr>
        <w:t>о</w:t>
      </w:r>
      <w:r w:rsidR="00C72E69" w:rsidRPr="009C1A97">
        <w:rPr>
          <w:sz w:val="20"/>
          <w:szCs w:val="20"/>
        </w:rPr>
        <w:t xml:space="preserve"> соотношени</w:t>
      </w:r>
      <w:r w:rsidR="006A3764">
        <w:rPr>
          <w:sz w:val="20"/>
          <w:szCs w:val="20"/>
        </w:rPr>
        <w:t>е</w:t>
      </w:r>
      <w:r w:rsidR="00C72E69" w:rsidRPr="009C1A97">
        <w:rPr>
          <w:sz w:val="20"/>
          <w:szCs w:val="20"/>
        </w:rPr>
        <w:t xml:space="preserve"> толщин</w:t>
      </w:r>
      <w:r w:rsidR="00F60633" w:rsidRPr="009C1A97">
        <w:rPr>
          <w:sz w:val="20"/>
          <w:szCs w:val="20"/>
        </w:rPr>
        <w:t xml:space="preserve"> основного слоя (сталь) и </w:t>
      </w:r>
      <w:r w:rsidR="00F60633" w:rsidRPr="00C941BE">
        <w:rPr>
          <w:sz w:val="20"/>
          <w:szCs w:val="20"/>
        </w:rPr>
        <w:t>плакирующего слоя (алюминиевый сплав Ал3)</w:t>
      </w:r>
      <w:r w:rsidR="005A6184" w:rsidRPr="00C941BE">
        <w:rPr>
          <w:sz w:val="20"/>
          <w:szCs w:val="20"/>
        </w:rPr>
        <w:t xml:space="preserve"> </w:t>
      </w:r>
      <w:r w:rsidR="00CF3845" w:rsidRPr="00C941BE">
        <w:rPr>
          <w:sz w:val="20"/>
          <w:szCs w:val="20"/>
        </w:rPr>
        <w:t xml:space="preserve">биметаллической </w:t>
      </w:r>
      <w:r w:rsidRPr="00C941BE">
        <w:rPr>
          <w:sz w:val="20"/>
          <w:szCs w:val="20"/>
        </w:rPr>
        <w:t>дем</w:t>
      </w:r>
      <w:r w:rsidRPr="00C941BE">
        <w:rPr>
          <w:sz w:val="20"/>
          <w:szCs w:val="20"/>
        </w:rPr>
        <w:t>п</w:t>
      </w:r>
      <w:r w:rsidRPr="00C941BE">
        <w:rPr>
          <w:sz w:val="20"/>
          <w:szCs w:val="20"/>
        </w:rPr>
        <w:t>фирующей втулки</w:t>
      </w:r>
      <w:r w:rsidR="0014365E" w:rsidRPr="00C941BE">
        <w:rPr>
          <w:sz w:val="20"/>
          <w:szCs w:val="20"/>
        </w:rPr>
        <w:t xml:space="preserve"> </w:t>
      </w:r>
      <w:r w:rsidR="009D0B62" w:rsidRPr="00C941BE">
        <w:rPr>
          <w:sz w:val="20"/>
          <w:szCs w:val="20"/>
        </w:rPr>
        <w:t xml:space="preserve">1:3 </w:t>
      </w:r>
      <w:r w:rsidR="0014365E" w:rsidRPr="00C941BE">
        <w:rPr>
          <w:sz w:val="20"/>
          <w:szCs w:val="20"/>
        </w:rPr>
        <w:t>и расстояние между втулками, установленными  внутри направляющей трубы токарного автомата.</w:t>
      </w:r>
    </w:p>
    <w:p w:rsidR="009E11DC" w:rsidRPr="009C1A97" w:rsidRDefault="00CF3845" w:rsidP="005D6635">
      <w:pPr>
        <w:ind w:firstLine="567"/>
        <w:jc w:val="both"/>
        <w:rPr>
          <w:sz w:val="20"/>
          <w:szCs w:val="20"/>
        </w:rPr>
      </w:pPr>
      <w:r w:rsidRPr="00C941BE">
        <w:rPr>
          <w:sz w:val="20"/>
          <w:szCs w:val="20"/>
        </w:rPr>
        <w:t>3</w:t>
      </w:r>
      <w:r w:rsidR="009E11DC" w:rsidRPr="00C941BE">
        <w:rPr>
          <w:sz w:val="20"/>
          <w:szCs w:val="20"/>
        </w:rPr>
        <w:t xml:space="preserve">. </w:t>
      </w:r>
      <w:r w:rsidR="005A651C" w:rsidRPr="00C941BE">
        <w:rPr>
          <w:sz w:val="20"/>
          <w:szCs w:val="20"/>
        </w:rPr>
        <w:t>Установлены з</w:t>
      </w:r>
      <w:r w:rsidR="009E11DC" w:rsidRPr="00C941BE">
        <w:rPr>
          <w:sz w:val="20"/>
          <w:szCs w:val="20"/>
        </w:rPr>
        <w:t>акономерности изменения демпфирующих</w:t>
      </w:r>
      <w:r w:rsidR="009E11DC" w:rsidRPr="009C1A97">
        <w:rPr>
          <w:sz w:val="20"/>
          <w:szCs w:val="20"/>
        </w:rPr>
        <w:t xml:space="preserve"> и акустических характеристик</w:t>
      </w:r>
      <w:r w:rsidR="005A651C">
        <w:rPr>
          <w:sz w:val="20"/>
          <w:szCs w:val="20"/>
        </w:rPr>
        <w:t xml:space="preserve"> </w:t>
      </w:r>
      <w:r w:rsidR="009E11DC" w:rsidRPr="009C1A97">
        <w:rPr>
          <w:sz w:val="20"/>
          <w:szCs w:val="20"/>
        </w:rPr>
        <w:t xml:space="preserve"> </w:t>
      </w:r>
      <w:r w:rsidR="005A651C" w:rsidRPr="009C1A97">
        <w:rPr>
          <w:sz w:val="20"/>
          <w:szCs w:val="20"/>
        </w:rPr>
        <w:t xml:space="preserve">демпфирующих втулок </w:t>
      </w:r>
      <w:r w:rsidR="009E11DC" w:rsidRPr="009C1A97">
        <w:rPr>
          <w:sz w:val="20"/>
          <w:szCs w:val="20"/>
        </w:rPr>
        <w:t>от режим</w:t>
      </w:r>
      <w:r w:rsidR="005A651C">
        <w:rPr>
          <w:sz w:val="20"/>
          <w:szCs w:val="20"/>
        </w:rPr>
        <w:t>ов</w:t>
      </w:r>
      <w:r w:rsidR="009E11DC" w:rsidRPr="009C1A97">
        <w:rPr>
          <w:sz w:val="20"/>
          <w:szCs w:val="20"/>
        </w:rPr>
        <w:t xml:space="preserve"> </w:t>
      </w:r>
      <w:r w:rsidR="007A0E9F">
        <w:rPr>
          <w:sz w:val="20"/>
          <w:szCs w:val="20"/>
        </w:rPr>
        <w:t xml:space="preserve">их </w:t>
      </w:r>
      <w:r w:rsidR="009E11DC" w:rsidRPr="009C1A97">
        <w:rPr>
          <w:sz w:val="20"/>
          <w:szCs w:val="20"/>
        </w:rPr>
        <w:t>термической обработки.</w:t>
      </w:r>
    </w:p>
    <w:p w:rsidR="009E11DC" w:rsidRPr="009C1A97" w:rsidRDefault="009E11DC" w:rsidP="005D6635">
      <w:pPr>
        <w:ind w:firstLine="567"/>
        <w:jc w:val="both"/>
        <w:rPr>
          <w:b/>
          <w:sz w:val="20"/>
          <w:szCs w:val="20"/>
        </w:rPr>
      </w:pPr>
      <w:r w:rsidRPr="009C1A97">
        <w:rPr>
          <w:b/>
          <w:sz w:val="20"/>
          <w:szCs w:val="20"/>
        </w:rPr>
        <w:t>Научная новизна полученных результатов:</w:t>
      </w:r>
    </w:p>
    <w:p w:rsidR="009E11DC" w:rsidRPr="009C1A97" w:rsidRDefault="004D00CA" w:rsidP="00E75061">
      <w:pPr>
        <w:numPr>
          <w:ilvl w:val="0"/>
          <w:numId w:val="17"/>
        </w:numPr>
        <w:tabs>
          <w:tab w:val="left" w:pos="567"/>
        </w:tabs>
        <w:ind w:left="0" w:firstLine="284"/>
        <w:jc w:val="both"/>
        <w:rPr>
          <w:sz w:val="20"/>
          <w:szCs w:val="20"/>
        </w:rPr>
      </w:pPr>
      <w:r w:rsidRPr="009C1A97">
        <w:rPr>
          <w:sz w:val="20"/>
          <w:szCs w:val="20"/>
        </w:rPr>
        <w:t xml:space="preserve">установлено, что </w:t>
      </w:r>
      <w:r w:rsidR="007A0E9F">
        <w:rPr>
          <w:sz w:val="20"/>
          <w:szCs w:val="20"/>
        </w:rPr>
        <w:t xml:space="preserve">демпфирующие втулки, изготовленные из </w:t>
      </w:r>
      <w:r w:rsidR="007A0E9F" w:rsidRPr="009C1A97">
        <w:rPr>
          <w:sz w:val="20"/>
          <w:szCs w:val="20"/>
        </w:rPr>
        <w:t>нов</w:t>
      </w:r>
      <w:r w:rsidR="007A0E9F">
        <w:rPr>
          <w:sz w:val="20"/>
          <w:szCs w:val="20"/>
        </w:rPr>
        <w:t>ых</w:t>
      </w:r>
      <w:r w:rsidR="007A0E9F" w:rsidRPr="009C1A97">
        <w:rPr>
          <w:sz w:val="20"/>
          <w:szCs w:val="20"/>
        </w:rPr>
        <w:t xml:space="preserve"> сплав</w:t>
      </w:r>
      <w:r w:rsidR="007A0E9F">
        <w:rPr>
          <w:sz w:val="20"/>
          <w:szCs w:val="20"/>
        </w:rPr>
        <w:t>ов</w:t>
      </w:r>
      <w:r w:rsidR="007A0E9F" w:rsidRPr="009C1A97">
        <w:rPr>
          <w:sz w:val="20"/>
          <w:szCs w:val="20"/>
        </w:rPr>
        <w:t xml:space="preserve"> с оригинальным  сочетанием легирующих элементов</w:t>
      </w:r>
      <w:r w:rsidR="007A0E9F">
        <w:rPr>
          <w:sz w:val="20"/>
          <w:szCs w:val="20"/>
        </w:rPr>
        <w:t xml:space="preserve">, в отличие от втулок из традиционных сталей, </w:t>
      </w:r>
      <w:r w:rsidR="007A0E9F" w:rsidRPr="009C1A97">
        <w:rPr>
          <w:sz w:val="20"/>
          <w:szCs w:val="20"/>
        </w:rPr>
        <w:t>обеспечива</w:t>
      </w:r>
      <w:r w:rsidR="007A0E9F">
        <w:rPr>
          <w:sz w:val="20"/>
          <w:szCs w:val="20"/>
        </w:rPr>
        <w:t xml:space="preserve">ют </w:t>
      </w:r>
      <w:r w:rsidR="007A0E9F" w:rsidRPr="009C1A97">
        <w:rPr>
          <w:sz w:val="20"/>
          <w:szCs w:val="20"/>
        </w:rPr>
        <w:t xml:space="preserve">снижение  </w:t>
      </w:r>
      <w:r w:rsidR="00E75061">
        <w:rPr>
          <w:sz w:val="20"/>
          <w:szCs w:val="20"/>
        </w:rPr>
        <w:t xml:space="preserve">шума от соударения </w:t>
      </w:r>
      <w:r w:rsidR="007A0E9F" w:rsidRPr="009C1A97">
        <w:rPr>
          <w:sz w:val="20"/>
          <w:szCs w:val="20"/>
        </w:rPr>
        <w:t>обраб</w:t>
      </w:r>
      <w:r w:rsidR="00E75061">
        <w:rPr>
          <w:sz w:val="20"/>
          <w:szCs w:val="20"/>
        </w:rPr>
        <w:t xml:space="preserve">атываемого </w:t>
      </w:r>
      <w:r w:rsidR="007A0E9F" w:rsidRPr="009C1A97">
        <w:rPr>
          <w:sz w:val="20"/>
          <w:szCs w:val="20"/>
        </w:rPr>
        <w:t>прутка</w:t>
      </w:r>
      <w:r w:rsidR="007A0E9F">
        <w:rPr>
          <w:sz w:val="20"/>
          <w:szCs w:val="20"/>
        </w:rPr>
        <w:t xml:space="preserve"> </w:t>
      </w:r>
      <w:r w:rsidR="00E75061">
        <w:rPr>
          <w:sz w:val="20"/>
          <w:szCs w:val="20"/>
        </w:rPr>
        <w:t>о</w:t>
      </w:r>
      <w:r w:rsidR="007A0E9F">
        <w:rPr>
          <w:sz w:val="20"/>
          <w:szCs w:val="20"/>
        </w:rPr>
        <w:t xml:space="preserve"> </w:t>
      </w:r>
      <w:r w:rsidR="00E75061" w:rsidRPr="009C1A97">
        <w:rPr>
          <w:sz w:val="20"/>
          <w:szCs w:val="20"/>
        </w:rPr>
        <w:t>направляющ</w:t>
      </w:r>
      <w:r w:rsidR="00E75061">
        <w:rPr>
          <w:sz w:val="20"/>
          <w:szCs w:val="20"/>
        </w:rPr>
        <w:t>ую</w:t>
      </w:r>
      <w:r w:rsidR="00E75061" w:rsidRPr="009C1A97">
        <w:rPr>
          <w:sz w:val="20"/>
          <w:szCs w:val="20"/>
        </w:rPr>
        <w:t xml:space="preserve"> труб</w:t>
      </w:r>
      <w:r w:rsidR="00E75061">
        <w:rPr>
          <w:sz w:val="20"/>
          <w:szCs w:val="20"/>
        </w:rPr>
        <w:t>у</w:t>
      </w:r>
      <w:r w:rsidR="007A0E9F" w:rsidRPr="009C1A97">
        <w:rPr>
          <w:sz w:val="20"/>
          <w:szCs w:val="20"/>
        </w:rPr>
        <w:t xml:space="preserve">;  </w:t>
      </w:r>
    </w:p>
    <w:p w:rsidR="009E11DC" w:rsidRPr="0014365E" w:rsidRDefault="009E11DC" w:rsidP="00E75061">
      <w:pPr>
        <w:numPr>
          <w:ilvl w:val="0"/>
          <w:numId w:val="17"/>
        </w:numPr>
        <w:tabs>
          <w:tab w:val="left" w:pos="567"/>
        </w:tabs>
        <w:ind w:left="0" w:firstLine="284"/>
        <w:jc w:val="both"/>
        <w:rPr>
          <w:sz w:val="20"/>
          <w:szCs w:val="20"/>
        </w:rPr>
      </w:pPr>
      <w:r w:rsidRPr="009C1A97">
        <w:rPr>
          <w:sz w:val="20"/>
          <w:szCs w:val="20"/>
        </w:rPr>
        <w:t xml:space="preserve">определены особенности </w:t>
      </w:r>
      <w:r w:rsidR="00F64D01" w:rsidRPr="0014365E">
        <w:rPr>
          <w:sz w:val="20"/>
          <w:szCs w:val="20"/>
        </w:rPr>
        <w:t xml:space="preserve">конструктивной схемы </w:t>
      </w:r>
      <w:r w:rsidRPr="0014365E">
        <w:rPr>
          <w:sz w:val="20"/>
          <w:szCs w:val="20"/>
        </w:rPr>
        <w:t>биметалл</w:t>
      </w:r>
      <w:r w:rsidR="00F64D01" w:rsidRPr="0014365E">
        <w:rPr>
          <w:sz w:val="20"/>
          <w:szCs w:val="20"/>
        </w:rPr>
        <w:t>ич</w:t>
      </w:r>
      <w:r w:rsidR="00F64D01" w:rsidRPr="0014365E">
        <w:rPr>
          <w:sz w:val="20"/>
          <w:szCs w:val="20"/>
        </w:rPr>
        <w:t>е</w:t>
      </w:r>
      <w:r w:rsidR="00F64D01" w:rsidRPr="0014365E">
        <w:rPr>
          <w:sz w:val="20"/>
          <w:szCs w:val="20"/>
        </w:rPr>
        <w:t>ской</w:t>
      </w:r>
      <w:r w:rsidRPr="0014365E">
        <w:rPr>
          <w:sz w:val="20"/>
          <w:szCs w:val="20"/>
        </w:rPr>
        <w:t xml:space="preserve"> </w:t>
      </w:r>
      <w:r w:rsidR="006A3764" w:rsidRPr="0014365E">
        <w:rPr>
          <w:sz w:val="20"/>
          <w:szCs w:val="20"/>
        </w:rPr>
        <w:t xml:space="preserve">демпфирующей </w:t>
      </w:r>
      <w:r w:rsidRPr="0014365E">
        <w:rPr>
          <w:sz w:val="20"/>
          <w:szCs w:val="20"/>
        </w:rPr>
        <w:t>втулки для направляющей трубы токарного авт</w:t>
      </w:r>
      <w:r w:rsidRPr="0014365E">
        <w:rPr>
          <w:sz w:val="20"/>
          <w:szCs w:val="20"/>
        </w:rPr>
        <w:t>о</w:t>
      </w:r>
      <w:r w:rsidRPr="0014365E">
        <w:rPr>
          <w:sz w:val="20"/>
          <w:szCs w:val="20"/>
        </w:rPr>
        <w:t>мата</w:t>
      </w:r>
      <w:r w:rsidR="005A6184" w:rsidRPr="0014365E">
        <w:rPr>
          <w:sz w:val="20"/>
          <w:szCs w:val="20"/>
        </w:rPr>
        <w:t xml:space="preserve"> (</w:t>
      </w:r>
      <w:r w:rsidR="001B5D9F" w:rsidRPr="0014365E">
        <w:rPr>
          <w:sz w:val="20"/>
          <w:szCs w:val="20"/>
        </w:rPr>
        <w:t>в отличие от известных модификаций НТТА использовано соо</w:t>
      </w:r>
      <w:r w:rsidR="001B5D9F" w:rsidRPr="0014365E">
        <w:rPr>
          <w:sz w:val="20"/>
          <w:szCs w:val="20"/>
        </w:rPr>
        <w:t>т</w:t>
      </w:r>
      <w:r w:rsidR="001B5D9F" w:rsidRPr="0014365E">
        <w:rPr>
          <w:sz w:val="20"/>
          <w:szCs w:val="20"/>
        </w:rPr>
        <w:t>ношение толщин стальной втулки</w:t>
      </w:r>
      <w:r w:rsidR="00F64D01" w:rsidRPr="0014365E">
        <w:rPr>
          <w:sz w:val="20"/>
          <w:szCs w:val="20"/>
        </w:rPr>
        <w:t>, изготовленной из сплава с</w:t>
      </w:r>
      <w:r w:rsidR="001B5D9F" w:rsidRPr="0014365E">
        <w:rPr>
          <w:sz w:val="20"/>
          <w:szCs w:val="20"/>
        </w:rPr>
        <w:t xml:space="preserve"> о</w:t>
      </w:r>
      <w:r w:rsidR="00F43ECA" w:rsidRPr="0014365E">
        <w:rPr>
          <w:sz w:val="20"/>
          <w:szCs w:val="20"/>
        </w:rPr>
        <w:t>риг</w:t>
      </w:r>
      <w:r w:rsidR="00F43ECA" w:rsidRPr="0014365E">
        <w:rPr>
          <w:sz w:val="20"/>
          <w:szCs w:val="20"/>
        </w:rPr>
        <w:t>и</w:t>
      </w:r>
      <w:r w:rsidR="00F43ECA" w:rsidRPr="0014365E">
        <w:rPr>
          <w:sz w:val="20"/>
          <w:szCs w:val="20"/>
        </w:rPr>
        <w:t>нальн</w:t>
      </w:r>
      <w:r w:rsidR="00F64D01" w:rsidRPr="0014365E">
        <w:rPr>
          <w:sz w:val="20"/>
          <w:szCs w:val="20"/>
        </w:rPr>
        <w:t>ым</w:t>
      </w:r>
      <w:r w:rsidR="00F43ECA" w:rsidRPr="0014365E">
        <w:rPr>
          <w:sz w:val="20"/>
          <w:szCs w:val="20"/>
        </w:rPr>
        <w:t xml:space="preserve"> состав</w:t>
      </w:r>
      <w:r w:rsidR="00F64D01" w:rsidRPr="0014365E">
        <w:rPr>
          <w:sz w:val="20"/>
          <w:szCs w:val="20"/>
        </w:rPr>
        <w:t>ом</w:t>
      </w:r>
      <w:r w:rsidR="00F43ECA" w:rsidRPr="0014365E">
        <w:rPr>
          <w:sz w:val="20"/>
          <w:szCs w:val="20"/>
        </w:rPr>
        <w:t xml:space="preserve"> и известного</w:t>
      </w:r>
      <w:r w:rsidR="001B5D9F" w:rsidRPr="0014365E">
        <w:rPr>
          <w:sz w:val="20"/>
          <w:szCs w:val="20"/>
        </w:rPr>
        <w:t xml:space="preserve"> алюминие</w:t>
      </w:r>
      <w:r w:rsidR="00F43ECA" w:rsidRPr="0014365E">
        <w:rPr>
          <w:sz w:val="20"/>
          <w:szCs w:val="20"/>
        </w:rPr>
        <w:t>вого</w:t>
      </w:r>
      <w:r w:rsidR="001B5D9F" w:rsidRPr="0014365E">
        <w:rPr>
          <w:sz w:val="20"/>
          <w:szCs w:val="20"/>
        </w:rPr>
        <w:t xml:space="preserve"> сплав</w:t>
      </w:r>
      <w:r w:rsidR="00F43ECA" w:rsidRPr="0014365E">
        <w:rPr>
          <w:sz w:val="20"/>
          <w:szCs w:val="20"/>
        </w:rPr>
        <w:t>а</w:t>
      </w:r>
      <w:r w:rsidR="001B5D9F" w:rsidRPr="0014365E">
        <w:rPr>
          <w:sz w:val="20"/>
          <w:szCs w:val="20"/>
        </w:rPr>
        <w:t xml:space="preserve"> Ал3</w:t>
      </w:r>
      <w:r w:rsidR="005A6184" w:rsidRPr="0014365E">
        <w:rPr>
          <w:sz w:val="20"/>
          <w:szCs w:val="20"/>
        </w:rPr>
        <w:t>)</w:t>
      </w:r>
      <w:r w:rsidRPr="0014365E">
        <w:rPr>
          <w:sz w:val="20"/>
          <w:szCs w:val="20"/>
        </w:rPr>
        <w:t>;</w:t>
      </w:r>
    </w:p>
    <w:p w:rsidR="006A3764" w:rsidRDefault="006A3764" w:rsidP="00E75061">
      <w:pPr>
        <w:numPr>
          <w:ilvl w:val="0"/>
          <w:numId w:val="17"/>
        </w:numPr>
        <w:tabs>
          <w:tab w:val="left" w:pos="567"/>
        </w:tabs>
        <w:ind w:left="0" w:firstLine="284"/>
        <w:jc w:val="both"/>
        <w:rPr>
          <w:sz w:val="20"/>
          <w:szCs w:val="20"/>
        </w:rPr>
      </w:pPr>
      <w:r w:rsidRPr="006A3764">
        <w:rPr>
          <w:sz w:val="20"/>
          <w:szCs w:val="20"/>
        </w:rPr>
        <w:t>для изготовления</w:t>
      </w:r>
      <w:r>
        <w:rPr>
          <w:b/>
          <w:sz w:val="20"/>
          <w:szCs w:val="20"/>
        </w:rPr>
        <w:t xml:space="preserve">  </w:t>
      </w:r>
      <w:r w:rsidRPr="009C1A97">
        <w:rPr>
          <w:sz w:val="20"/>
          <w:szCs w:val="20"/>
        </w:rPr>
        <w:t xml:space="preserve">демпфирующей втулки направляющей трубы токарного автомата </w:t>
      </w:r>
      <w:r>
        <w:rPr>
          <w:sz w:val="20"/>
          <w:szCs w:val="20"/>
        </w:rPr>
        <w:t>рекомендованы</w:t>
      </w:r>
      <w:r w:rsidR="009E11DC" w:rsidRPr="009C1A97">
        <w:rPr>
          <w:sz w:val="20"/>
          <w:szCs w:val="20"/>
        </w:rPr>
        <w:t xml:space="preserve"> </w:t>
      </w:r>
      <w:r w:rsidRPr="009C1A97">
        <w:rPr>
          <w:sz w:val="20"/>
          <w:szCs w:val="20"/>
        </w:rPr>
        <w:t>режим</w:t>
      </w:r>
      <w:r>
        <w:rPr>
          <w:sz w:val="20"/>
          <w:szCs w:val="20"/>
        </w:rPr>
        <w:t>ы ее</w:t>
      </w:r>
      <w:r w:rsidRPr="009C1A97">
        <w:rPr>
          <w:sz w:val="20"/>
          <w:szCs w:val="20"/>
        </w:rPr>
        <w:t xml:space="preserve"> термообработки</w:t>
      </w:r>
      <w:r w:rsidR="009D0B62">
        <w:rPr>
          <w:sz w:val="20"/>
          <w:szCs w:val="20"/>
        </w:rPr>
        <w:t xml:space="preserve"> (</w:t>
      </w:r>
      <w:r w:rsidR="009E11DC" w:rsidRPr="009C1A97">
        <w:rPr>
          <w:sz w:val="20"/>
          <w:szCs w:val="20"/>
        </w:rPr>
        <w:t>дво</w:t>
      </w:r>
      <w:r w:rsidR="009E11DC" w:rsidRPr="009C1A97">
        <w:rPr>
          <w:sz w:val="20"/>
          <w:szCs w:val="20"/>
        </w:rPr>
        <w:t>й</w:t>
      </w:r>
      <w:r w:rsidR="009E11DC" w:rsidRPr="009C1A97">
        <w:rPr>
          <w:sz w:val="20"/>
          <w:szCs w:val="20"/>
        </w:rPr>
        <w:t>но</w:t>
      </w:r>
      <w:r>
        <w:rPr>
          <w:sz w:val="20"/>
          <w:szCs w:val="20"/>
        </w:rPr>
        <w:t>й</w:t>
      </w:r>
      <w:r w:rsidR="009E11DC" w:rsidRPr="009C1A97">
        <w:rPr>
          <w:sz w:val="20"/>
          <w:szCs w:val="20"/>
        </w:rPr>
        <w:t xml:space="preserve"> отжиг или закалк</w:t>
      </w:r>
      <w:r>
        <w:rPr>
          <w:sz w:val="20"/>
          <w:szCs w:val="20"/>
        </w:rPr>
        <w:t>а</w:t>
      </w:r>
      <w:r w:rsidR="009E11DC" w:rsidRPr="009C1A97">
        <w:rPr>
          <w:sz w:val="20"/>
          <w:szCs w:val="20"/>
        </w:rPr>
        <w:t xml:space="preserve"> и </w:t>
      </w:r>
      <w:r w:rsidR="009E11DC" w:rsidRPr="009D0B62">
        <w:rPr>
          <w:sz w:val="20"/>
          <w:szCs w:val="20"/>
        </w:rPr>
        <w:t>высок</w:t>
      </w:r>
      <w:r w:rsidRPr="009D0B62">
        <w:rPr>
          <w:sz w:val="20"/>
          <w:szCs w:val="20"/>
        </w:rPr>
        <w:t>ий</w:t>
      </w:r>
      <w:r w:rsidR="009E11DC" w:rsidRPr="009D0B62">
        <w:rPr>
          <w:sz w:val="20"/>
          <w:szCs w:val="20"/>
        </w:rPr>
        <w:t xml:space="preserve"> </w:t>
      </w:r>
      <w:r w:rsidR="0065503A" w:rsidRPr="009D0B62">
        <w:rPr>
          <w:sz w:val="20"/>
          <w:szCs w:val="20"/>
        </w:rPr>
        <w:t>(низкий)</w:t>
      </w:r>
      <w:r w:rsidR="0065503A">
        <w:rPr>
          <w:sz w:val="20"/>
          <w:szCs w:val="20"/>
        </w:rPr>
        <w:t xml:space="preserve"> </w:t>
      </w:r>
      <w:r w:rsidR="009E11DC" w:rsidRPr="009C1A97">
        <w:rPr>
          <w:sz w:val="20"/>
          <w:szCs w:val="20"/>
        </w:rPr>
        <w:t>отпуск</w:t>
      </w:r>
      <w:r w:rsidR="009D0B62">
        <w:rPr>
          <w:sz w:val="20"/>
          <w:szCs w:val="20"/>
        </w:rPr>
        <w:t>)</w:t>
      </w:r>
      <w:r w:rsidR="009E11DC" w:rsidRPr="009C1A97">
        <w:rPr>
          <w:sz w:val="20"/>
          <w:szCs w:val="20"/>
        </w:rPr>
        <w:t xml:space="preserve">, </w:t>
      </w:r>
      <w:r>
        <w:rPr>
          <w:sz w:val="20"/>
          <w:szCs w:val="20"/>
        </w:rPr>
        <w:t>котор</w:t>
      </w:r>
      <w:r w:rsidR="00E75061">
        <w:rPr>
          <w:sz w:val="20"/>
          <w:szCs w:val="20"/>
        </w:rPr>
        <w:t>ая</w:t>
      </w:r>
      <w:r>
        <w:rPr>
          <w:sz w:val="20"/>
          <w:szCs w:val="20"/>
        </w:rPr>
        <w:t xml:space="preserve"> </w:t>
      </w:r>
      <w:r w:rsidR="009E11DC" w:rsidRPr="009C1A97">
        <w:rPr>
          <w:sz w:val="20"/>
          <w:szCs w:val="20"/>
        </w:rPr>
        <w:t>способств</w:t>
      </w:r>
      <w:r w:rsidR="009E11DC" w:rsidRPr="009C1A97">
        <w:rPr>
          <w:sz w:val="20"/>
          <w:szCs w:val="20"/>
        </w:rPr>
        <w:t>у</w:t>
      </w:r>
      <w:r w:rsidR="009E11DC" w:rsidRPr="009C1A97">
        <w:rPr>
          <w:sz w:val="20"/>
          <w:szCs w:val="20"/>
        </w:rPr>
        <w:t>ет диссипации звуковых и вибрационных колебаний</w:t>
      </w:r>
      <w:r w:rsidR="00E268CD" w:rsidRPr="0014365E">
        <w:rPr>
          <w:sz w:val="20"/>
          <w:szCs w:val="20"/>
        </w:rPr>
        <w:t>, возникающих</w:t>
      </w:r>
      <w:r w:rsidR="009E11DC" w:rsidRPr="0014365E">
        <w:rPr>
          <w:sz w:val="20"/>
          <w:szCs w:val="20"/>
        </w:rPr>
        <w:t xml:space="preserve"> при</w:t>
      </w:r>
      <w:r w:rsidR="009E11DC" w:rsidRPr="009C1A97">
        <w:rPr>
          <w:sz w:val="20"/>
          <w:szCs w:val="20"/>
        </w:rPr>
        <w:t xml:space="preserve"> соударении обрабатываемого прутка и направляющей трубы. </w:t>
      </w:r>
    </w:p>
    <w:p w:rsidR="009E11DC" w:rsidRPr="009C1A97" w:rsidRDefault="009E11DC" w:rsidP="005D6635">
      <w:pPr>
        <w:ind w:firstLine="567"/>
        <w:jc w:val="both"/>
        <w:rPr>
          <w:sz w:val="20"/>
          <w:szCs w:val="20"/>
        </w:rPr>
      </w:pPr>
      <w:r w:rsidRPr="009C1A97">
        <w:rPr>
          <w:b/>
          <w:sz w:val="20"/>
          <w:szCs w:val="20"/>
        </w:rPr>
        <w:t>Практическая значимость полученных результатов:</w:t>
      </w:r>
      <w:r w:rsidR="000B102F" w:rsidRPr="009C1A97">
        <w:rPr>
          <w:b/>
          <w:sz w:val="20"/>
          <w:szCs w:val="20"/>
        </w:rPr>
        <w:t xml:space="preserve"> </w:t>
      </w:r>
      <w:r w:rsidRPr="009C1A97">
        <w:rPr>
          <w:sz w:val="20"/>
          <w:szCs w:val="20"/>
        </w:rPr>
        <w:t xml:space="preserve"> </w:t>
      </w:r>
      <w:r w:rsidR="00F1130C" w:rsidRPr="009C1A97">
        <w:rPr>
          <w:sz w:val="20"/>
          <w:szCs w:val="20"/>
        </w:rPr>
        <w:t xml:space="preserve">созданы </w:t>
      </w:r>
      <w:r w:rsidRPr="009C1A97">
        <w:rPr>
          <w:sz w:val="20"/>
          <w:szCs w:val="20"/>
        </w:rPr>
        <w:t>вту</w:t>
      </w:r>
      <w:r w:rsidR="00F1130C" w:rsidRPr="009C1A97">
        <w:rPr>
          <w:sz w:val="20"/>
          <w:szCs w:val="20"/>
        </w:rPr>
        <w:t>лки</w:t>
      </w:r>
      <w:r w:rsidRPr="009C1A97">
        <w:rPr>
          <w:sz w:val="20"/>
          <w:szCs w:val="20"/>
        </w:rPr>
        <w:t xml:space="preserve"> направляющих труб токарных автоматов, использование кот</w:t>
      </w:r>
      <w:r w:rsidRPr="009C1A97">
        <w:rPr>
          <w:sz w:val="20"/>
          <w:szCs w:val="20"/>
        </w:rPr>
        <w:t>о</w:t>
      </w:r>
      <w:r w:rsidRPr="009C1A97">
        <w:rPr>
          <w:sz w:val="20"/>
          <w:szCs w:val="20"/>
        </w:rPr>
        <w:t xml:space="preserve">рых </w:t>
      </w:r>
      <w:r w:rsidR="00E268CD" w:rsidRPr="009C1A97">
        <w:rPr>
          <w:sz w:val="20"/>
          <w:szCs w:val="20"/>
        </w:rPr>
        <w:t>на</w:t>
      </w:r>
      <w:r w:rsidRPr="009C1A97">
        <w:rPr>
          <w:sz w:val="20"/>
          <w:szCs w:val="20"/>
        </w:rPr>
        <w:t xml:space="preserve"> производстве снижает их звукоизлучение и повышает диссип</w:t>
      </w:r>
      <w:r w:rsidRPr="009C1A97">
        <w:rPr>
          <w:sz w:val="20"/>
          <w:szCs w:val="20"/>
        </w:rPr>
        <w:t>а</w:t>
      </w:r>
      <w:r w:rsidRPr="009C1A97">
        <w:rPr>
          <w:sz w:val="20"/>
          <w:szCs w:val="20"/>
        </w:rPr>
        <w:t>тивные свойства;</w:t>
      </w:r>
      <w:r w:rsidR="000B102F" w:rsidRPr="009C1A97">
        <w:rPr>
          <w:sz w:val="20"/>
          <w:szCs w:val="20"/>
        </w:rPr>
        <w:t xml:space="preserve">  </w:t>
      </w:r>
      <w:r w:rsidR="004D00CA" w:rsidRPr="009C1A97">
        <w:rPr>
          <w:sz w:val="20"/>
          <w:szCs w:val="20"/>
        </w:rPr>
        <w:t xml:space="preserve">разработаны </w:t>
      </w:r>
      <w:r w:rsidRPr="009C1A97">
        <w:rPr>
          <w:sz w:val="20"/>
          <w:szCs w:val="20"/>
        </w:rPr>
        <w:t xml:space="preserve">конструкции демпфирующих </w:t>
      </w:r>
      <w:r w:rsidR="00754E6B" w:rsidRPr="009C1A97">
        <w:rPr>
          <w:sz w:val="20"/>
          <w:szCs w:val="20"/>
        </w:rPr>
        <w:t>бимета</w:t>
      </w:r>
      <w:r w:rsidR="00754E6B" w:rsidRPr="009C1A97">
        <w:rPr>
          <w:sz w:val="20"/>
          <w:szCs w:val="20"/>
        </w:rPr>
        <w:t>л</w:t>
      </w:r>
      <w:r w:rsidR="00754E6B" w:rsidRPr="009C1A97">
        <w:rPr>
          <w:sz w:val="20"/>
          <w:szCs w:val="20"/>
        </w:rPr>
        <w:t xml:space="preserve">лических </w:t>
      </w:r>
      <w:r w:rsidRPr="009C1A97">
        <w:rPr>
          <w:sz w:val="20"/>
          <w:szCs w:val="20"/>
        </w:rPr>
        <w:t xml:space="preserve">втулок </w:t>
      </w:r>
      <w:r w:rsidR="004D00CA" w:rsidRPr="009C1A97">
        <w:rPr>
          <w:sz w:val="20"/>
          <w:szCs w:val="20"/>
        </w:rPr>
        <w:t xml:space="preserve">из </w:t>
      </w:r>
      <w:r w:rsidRPr="009C1A97">
        <w:rPr>
          <w:sz w:val="20"/>
          <w:szCs w:val="20"/>
        </w:rPr>
        <w:t>стально</w:t>
      </w:r>
      <w:r w:rsidR="004D00CA" w:rsidRPr="009C1A97">
        <w:rPr>
          <w:sz w:val="20"/>
          <w:szCs w:val="20"/>
        </w:rPr>
        <w:t>го</w:t>
      </w:r>
      <w:r w:rsidRPr="009C1A97">
        <w:rPr>
          <w:sz w:val="20"/>
          <w:szCs w:val="20"/>
        </w:rPr>
        <w:t xml:space="preserve"> и алюминиево</w:t>
      </w:r>
      <w:r w:rsidR="004D00CA" w:rsidRPr="009C1A97">
        <w:rPr>
          <w:sz w:val="20"/>
          <w:szCs w:val="20"/>
        </w:rPr>
        <w:t>го</w:t>
      </w:r>
      <w:r w:rsidRPr="009C1A97">
        <w:rPr>
          <w:sz w:val="20"/>
          <w:szCs w:val="20"/>
        </w:rPr>
        <w:t xml:space="preserve"> </w:t>
      </w:r>
      <w:r w:rsidR="000B102F" w:rsidRPr="009C1A97">
        <w:rPr>
          <w:sz w:val="20"/>
          <w:szCs w:val="20"/>
        </w:rPr>
        <w:t>сл</w:t>
      </w:r>
      <w:r w:rsidR="00754E6B" w:rsidRPr="009C1A97">
        <w:rPr>
          <w:sz w:val="20"/>
          <w:szCs w:val="20"/>
        </w:rPr>
        <w:t>оев</w:t>
      </w:r>
      <w:r w:rsidRPr="009C1A97">
        <w:rPr>
          <w:sz w:val="20"/>
          <w:szCs w:val="20"/>
        </w:rPr>
        <w:t xml:space="preserve">, </w:t>
      </w:r>
      <w:r w:rsidR="006A45F3" w:rsidRPr="009C1A97">
        <w:rPr>
          <w:sz w:val="20"/>
          <w:szCs w:val="20"/>
        </w:rPr>
        <w:t>обеспечивающие</w:t>
      </w:r>
      <w:r w:rsidRPr="009C1A97">
        <w:rPr>
          <w:sz w:val="20"/>
          <w:szCs w:val="20"/>
        </w:rPr>
        <w:t xml:space="preserve"> </w:t>
      </w:r>
      <w:r w:rsidR="001C1085" w:rsidRPr="009C1A97">
        <w:rPr>
          <w:sz w:val="20"/>
          <w:szCs w:val="20"/>
        </w:rPr>
        <w:t>снижение шума от соударений</w:t>
      </w:r>
      <w:r w:rsidRPr="009C1A97">
        <w:rPr>
          <w:sz w:val="20"/>
          <w:szCs w:val="20"/>
        </w:rPr>
        <w:t xml:space="preserve"> направляющей трубы</w:t>
      </w:r>
      <w:r w:rsidR="006A3764">
        <w:rPr>
          <w:sz w:val="20"/>
          <w:szCs w:val="20"/>
        </w:rPr>
        <w:t xml:space="preserve"> на 6-16 дБА</w:t>
      </w:r>
      <w:r w:rsidRPr="009C1A97">
        <w:rPr>
          <w:sz w:val="20"/>
          <w:szCs w:val="20"/>
        </w:rPr>
        <w:t>;</w:t>
      </w:r>
      <w:r w:rsidR="000B102F" w:rsidRPr="009C1A97">
        <w:rPr>
          <w:sz w:val="20"/>
          <w:szCs w:val="20"/>
        </w:rPr>
        <w:t xml:space="preserve"> ра</w:t>
      </w:r>
      <w:r w:rsidR="000B102F" w:rsidRPr="009C1A97">
        <w:rPr>
          <w:sz w:val="20"/>
          <w:szCs w:val="20"/>
        </w:rPr>
        <w:t>з</w:t>
      </w:r>
      <w:r w:rsidR="000B102F" w:rsidRPr="009C1A97">
        <w:rPr>
          <w:sz w:val="20"/>
          <w:szCs w:val="20"/>
        </w:rPr>
        <w:lastRenderedPageBreak/>
        <w:t xml:space="preserve">работаны </w:t>
      </w:r>
      <w:r w:rsidR="001C1085" w:rsidRPr="009C1A97">
        <w:rPr>
          <w:sz w:val="20"/>
          <w:szCs w:val="20"/>
        </w:rPr>
        <w:t>рекомендации по ре</w:t>
      </w:r>
      <w:r w:rsidR="00F1130C" w:rsidRPr="009C1A97">
        <w:rPr>
          <w:sz w:val="20"/>
          <w:szCs w:val="20"/>
        </w:rPr>
        <w:t>жим</w:t>
      </w:r>
      <w:r w:rsidR="001C1085" w:rsidRPr="009C1A97">
        <w:rPr>
          <w:sz w:val="20"/>
          <w:szCs w:val="20"/>
        </w:rPr>
        <w:t>ам</w:t>
      </w:r>
      <w:r w:rsidR="000B102F" w:rsidRPr="009C1A97">
        <w:rPr>
          <w:sz w:val="20"/>
          <w:szCs w:val="20"/>
        </w:rPr>
        <w:t xml:space="preserve"> термообработки </w:t>
      </w:r>
      <w:r w:rsidRPr="009C1A97">
        <w:rPr>
          <w:sz w:val="20"/>
          <w:szCs w:val="20"/>
        </w:rPr>
        <w:t>стальных втулок</w:t>
      </w:r>
      <w:r w:rsidR="000B102F" w:rsidRPr="009C1A97">
        <w:rPr>
          <w:sz w:val="20"/>
          <w:szCs w:val="20"/>
        </w:rPr>
        <w:t>,</w:t>
      </w:r>
      <w:r w:rsidRPr="009C1A97">
        <w:rPr>
          <w:sz w:val="20"/>
          <w:szCs w:val="20"/>
        </w:rPr>
        <w:t xml:space="preserve"> обеспечива</w:t>
      </w:r>
      <w:r w:rsidR="000B102F" w:rsidRPr="009C1A97">
        <w:rPr>
          <w:sz w:val="20"/>
          <w:szCs w:val="20"/>
        </w:rPr>
        <w:t>ющи</w:t>
      </w:r>
      <w:r w:rsidR="00E268CD" w:rsidRPr="009C1A97">
        <w:rPr>
          <w:sz w:val="20"/>
          <w:szCs w:val="20"/>
        </w:rPr>
        <w:t xml:space="preserve">е </w:t>
      </w:r>
      <w:r w:rsidRPr="009C1A97">
        <w:rPr>
          <w:sz w:val="20"/>
          <w:szCs w:val="20"/>
        </w:rPr>
        <w:t>повышение демпфирующих свойств втулок напра</w:t>
      </w:r>
      <w:r w:rsidRPr="009C1A97">
        <w:rPr>
          <w:sz w:val="20"/>
          <w:szCs w:val="20"/>
        </w:rPr>
        <w:t>в</w:t>
      </w:r>
      <w:r w:rsidRPr="009C1A97">
        <w:rPr>
          <w:sz w:val="20"/>
          <w:szCs w:val="20"/>
        </w:rPr>
        <w:t xml:space="preserve">ляющей трубы. </w:t>
      </w:r>
    </w:p>
    <w:p w:rsidR="009E11DC" w:rsidRPr="009C1A97" w:rsidRDefault="009E11DC" w:rsidP="005D6635">
      <w:pPr>
        <w:ind w:firstLine="567"/>
        <w:jc w:val="both"/>
        <w:rPr>
          <w:sz w:val="20"/>
          <w:szCs w:val="20"/>
        </w:rPr>
      </w:pPr>
      <w:r w:rsidRPr="009C1A97">
        <w:rPr>
          <w:b/>
          <w:sz w:val="20"/>
          <w:szCs w:val="20"/>
        </w:rPr>
        <w:t>Личный вклад автора.</w:t>
      </w:r>
      <w:r w:rsidRPr="009C1A97">
        <w:rPr>
          <w:sz w:val="20"/>
          <w:szCs w:val="20"/>
        </w:rPr>
        <w:t xml:space="preserve"> Основные теоретические и практические результаты, изложенные в диссертации, получены автором лично, ан</w:t>
      </w:r>
      <w:r w:rsidRPr="009C1A97">
        <w:rPr>
          <w:sz w:val="20"/>
          <w:szCs w:val="20"/>
        </w:rPr>
        <w:t>а</w:t>
      </w:r>
      <w:r w:rsidRPr="009C1A97">
        <w:rPr>
          <w:sz w:val="20"/>
          <w:szCs w:val="20"/>
        </w:rPr>
        <w:t xml:space="preserve">лиз полученных данных проведен самостоятельно с учетом имеющихся в отечественной и зарубежной литературе сведений.  </w:t>
      </w:r>
    </w:p>
    <w:p w:rsidR="009E11DC" w:rsidRPr="009C1A97" w:rsidRDefault="009E11DC" w:rsidP="005D6635">
      <w:pPr>
        <w:ind w:firstLine="567"/>
        <w:jc w:val="both"/>
        <w:rPr>
          <w:sz w:val="20"/>
          <w:szCs w:val="20"/>
        </w:rPr>
      </w:pPr>
      <w:r w:rsidRPr="009C1A97">
        <w:rPr>
          <w:b/>
          <w:sz w:val="20"/>
          <w:szCs w:val="20"/>
        </w:rPr>
        <w:t>Апробация практических результатов.</w:t>
      </w:r>
      <w:r w:rsidRPr="009C1A97">
        <w:rPr>
          <w:sz w:val="20"/>
          <w:szCs w:val="20"/>
        </w:rPr>
        <w:t xml:space="preserve">  Основные положения диссертационной работы доложены и обсуждены  на конференциях:  в том числе:  на 14, 15</w:t>
      </w:r>
      <w:r w:rsidR="009A579B" w:rsidRPr="009C1A97">
        <w:rPr>
          <w:sz w:val="20"/>
          <w:szCs w:val="20"/>
        </w:rPr>
        <w:t xml:space="preserve">, </w:t>
      </w:r>
      <w:r w:rsidRPr="009C1A97">
        <w:rPr>
          <w:sz w:val="20"/>
          <w:szCs w:val="20"/>
        </w:rPr>
        <w:t>16</w:t>
      </w:r>
      <w:r w:rsidR="009A579B" w:rsidRPr="009C1A97">
        <w:rPr>
          <w:sz w:val="20"/>
          <w:szCs w:val="20"/>
        </w:rPr>
        <w:t xml:space="preserve"> и 17</w:t>
      </w:r>
      <w:r w:rsidR="00F1130C" w:rsidRPr="009C1A97">
        <w:rPr>
          <w:sz w:val="20"/>
          <w:szCs w:val="20"/>
        </w:rPr>
        <w:t>-ой</w:t>
      </w:r>
      <w:r w:rsidR="009A579B" w:rsidRPr="009C1A97">
        <w:rPr>
          <w:sz w:val="20"/>
          <w:szCs w:val="20"/>
        </w:rPr>
        <w:t xml:space="preserve"> </w:t>
      </w:r>
      <w:r w:rsidRPr="009C1A97">
        <w:rPr>
          <w:sz w:val="20"/>
          <w:szCs w:val="20"/>
        </w:rPr>
        <w:t xml:space="preserve"> Международных научно-технических конференциях «Безопасность техносферы», Московский институт ст</w:t>
      </w:r>
      <w:r w:rsidR="00345A01" w:rsidRPr="009C1A97">
        <w:rPr>
          <w:sz w:val="20"/>
          <w:szCs w:val="20"/>
        </w:rPr>
        <w:t>али и сплавов (Москва, 2012-2015</w:t>
      </w:r>
      <w:r w:rsidRPr="009C1A97">
        <w:rPr>
          <w:sz w:val="20"/>
          <w:szCs w:val="20"/>
        </w:rPr>
        <w:t xml:space="preserve"> гг.),  на 8, 9, 10, 11,</w:t>
      </w:r>
      <w:r w:rsidR="000B102F" w:rsidRPr="009C1A97">
        <w:rPr>
          <w:sz w:val="20"/>
          <w:szCs w:val="20"/>
        </w:rPr>
        <w:t xml:space="preserve"> </w:t>
      </w:r>
      <w:r w:rsidRPr="009C1A97">
        <w:rPr>
          <w:sz w:val="20"/>
          <w:szCs w:val="20"/>
        </w:rPr>
        <w:t>12 Международных научно-технических конференциях «Новое в безопасности жизнеде</w:t>
      </w:r>
      <w:r w:rsidRPr="009C1A97">
        <w:rPr>
          <w:sz w:val="20"/>
          <w:szCs w:val="20"/>
        </w:rPr>
        <w:t>я</w:t>
      </w:r>
      <w:r w:rsidRPr="009C1A97">
        <w:rPr>
          <w:sz w:val="20"/>
          <w:szCs w:val="20"/>
        </w:rPr>
        <w:t>тельности» (охрана труда, экология, валеология, защита в ЧС, токсик</w:t>
      </w:r>
      <w:r w:rsidRPr="009C1A97">
        <w:rPr>
          <w:sz w:val="20"/>
          <w:szCs w:val="20"/>
        </w:rPr>
        <w:t>о</w:t>
      </w:r>
      <w:r w:rsidRPr="009C1A97">
        <w:rPr>
          <w:sz w:val="20"/>
          <w:szCs w:val="20"/>
        </w:rPr>
        <w:t>логия, экономические, правовые и психологические аспекты БЖД, лог</w:t>
      </w:r>
      <w:r w:rsidRPr="009C1A97">
        <w:rPr>
          <w:sz w:val="20"/>
          <w:szCs w:val="20"/>
        </w:rPr>
        <w:t>и</w:t>
      </w:r>
      <w:r w:rsidRPr="009C1A97">
        <w:rPr>
          <w:sz w:val="20"/>
          <w:szCs w:val="20"/>
        </w:rPr>
        <w:t>стика)</w:t>
      </w:r>
      <w:r w:rsidRPr="009C1A97">
        <w:rPr>
          <w:sz w:val="20"/>
          <w:szCs w:val="20"/>
          <w:lang w:val="kk-KZ"/>
        </w:rPr>
        <w:t xml:space="preserve"> (</w:t>
      </w:r>
      <w:r w:rsidRPr="009C1A97">
        <w:rPr>
          <w:sz w:val="20"/>
          <w:szCs w:val="20"/>
        </w:rPr>
        <w:t>Алматы, 2006-2010 гг.).</w:t>
      </w:r>
    </w:p>
    <w:p w:rsidR="009E11DC" w:rsidRPr="009C1A97" w:rsidRDefault="009E11DC" w:rsidP="005D6635">
      <w:pPr>
        <w:ind w:firstLine="567"/>
        <w:jc w:val="both"/>
        <w:rPr>
          <w:sz w:val="20"/>
          <w:szCs w:val="20"/>
        </w:rPr>
      </w:pPr>
      <w:r w:rsidRPr="009C1A97">
        <w:rPr>
          <w:b/>
          <w:sz w:val="20"/>
          <w:szCs w:val="20"/>
        </w:rPr>
        <w:t xml:space="preserve">Полнота отражения результатов диссертации в публикациях. </w:t>
      </w:r>
      <w:r w:rsidRPr="009C1A97">
        <w:rPr>
          <w:sz w:val="20"/>
          <w:szCs w:val="20"/>
        </w:rPr>
        <w:t>Основные результаты диссертационной работы</w:t>
      </w:r>
      <w:r w:rsidRPr="009C1A97">
        <w:rPr>
          <w:b/>
          <w:sz w:val="20"/>
          <w:szCs w:val="20"/>
        </w:rPr>
        <w:t xml:space="preserve"> </w:t>
      </w:r>
      <w:r w:rsidRPr="009C1A97">
        <w:rPr>
          <w:sz w:val="20"/>
          <w:szCs w:val="20"/>
        </w:rPr>
        <w:t>опубликованы</w:t>
      </w:r>
      <w:r w:rsidR="00345A01" w:rsidRPr="009C1A97">
        <w:rPr>
          <w:sz w:val="20"/>
          <w:szCs w:val="20"/>
        </w:rPr>
        <w:t xml:space="preserve">  в 18</w:t>
      </w:r>
      <w:r w:rsidR="009A579B" w:rsidRPr="009C1A97">
        <w:rPr>
          <w:sz w:val="20"/>
          <w:szCs w:val="20"/>
        </w:rPr>
        <w:t xml:space="preserve"> статьях.</w:t>
      </w:r>
      <w:r w:rsidRPr="009C1A97">
        <w:rPr>
          <w:sz w:val="20"/>
          <w:szCs w:val="20"/>
        </w:rPr>
        <w:t xml:space="preserve">   </w:t>
      </w:r>
    </w:p>
    <w:p w:rsidR="00365708" w:rsidRPr="009C1A97" w:rsidRDefault="00365708" w:rsidP="00365708">
      <w:pPr>
        <w:ind w:firstLine="567"/>
        <w:jc w:val="both"/>
        <w:rPr>
          <w:sz w:val="20"/>
          <w:szCs w:val="20"/>
        </w:rPr>
      </w:pPr>
      <w:r w:rsidRPr="009C1A97">
        <w:rPr>
          <w:b/>
          <w:sz w:val="20"/>
          <w:szCs w:val="20"/>
        </w:rPr>
        <w:t xml:space="preserve">Структура и  объем диссертации. </w:t>
      </w:r>
      <w:r w:rsidRPr="009C1A97">
        <w:rPr>
          <w:sz w:val="20"/>
          <w:szCs w:val="20"/>
        </w:rPr>
        <w:t>Диссертация состоит из вв</w:t>
      </w:r>
      <w:r w:rsidRPr="009C1A97">
        <w:rPr>
          <w:sz w:val="20"/>
          <w:szCs w:val="20"/>
        </w:rPr>
        <w:t>е</w:t>
      </w:r>
      <w:r w:rsidRPr="009C1A97">
        <w:rPr>
          <w:sz w:val="20"/>
          <w:szCs w:val="20"/>
        </w:rPr>
        <w:t>дения, 4-х глав, заключения, списка использованной литературы из 125 наименований, содержит 116 страниц компьютерного набора, в том чи</w:t>
      </w:r>
      <w:r w:rsidRPr="009C1A97">
        <w:rPr>
          <w:sz w:val="20"/>
          <w:szCs w:val="20"/>
        </w:rPr>
        <w:t>с</w:t>
      </w:r>
      <w:r w:rsidRPr="009C1A97">
        <w:rPr>
          <w:sz w:val="20"/>
          <w:szCs w:val="20"/>
        </w:rPr>
        <w:t xml:space="preserve">ле 43 рисунка, 32 таблицы, 4 приложения. </w:t>
      </w:r>
    </w:p>
    <w:p w:rsidR="00365708" w:rsidRPr="009C1A97" w:rsidRDefault="00365708" w:rsidP="005D6635">
      <w:pPr>
        <w:ind w:firstLine="567"/>
        <w:jc w:val="both"/>
        <w:rPr>
          <w:sz w:val="20"/>
          <w:szCs w:val="20"/>
        </w:rPr>
      </w:pPr>
    </w:p>
    <w:p w:rsidR="009E11DC" w:rsidRPr="009C1A97" w:rsidRDefault="009E11DC" w:rsidP="005D6635">
      <w:pPr>
        <w:ind w:firstLine="567"/>
        <w:jc w:val="both"/>
        <w:rPr>
          <w:sz w:val="20"/>
          <w:szCs w:val="20"/>
        </w:rPr>
      </w:pPr>
    </w:p>
    <w:p w:rsidR="002165E6" w:rsidRPr="009C1A97" w:rsidRDefault="00AF1722" w:rsidP="00DF0844">
      <w:pPr>
        <w:jc w:val="center"/>
        <w:rPr>
          <w:b/>
          <w:sz w:val="20"/>
          <w:szCs w:val="20"/>
        </w:rPr>
      </w:pPr>
      <w:r w:rsidRPr="009C1A97">
        <w:rPr>
          <w:b/>
          <w:sz w:val="20"/>
          <w:szCs w:val="20"/>
        </w:rPr>
        <w:t>ОСНОВНОЕ СОДЕРЖАНИЕ РАБОТЫ</w:t>
      </w:r>
    </w:p>
    <w:p w:rsidR="007E69EE" w:rsidRPr="009C1A97" w:rsidRDefault="007E69EE" w:rsidP="00EF30BB">
      <w:pPr>
        <w:jc w:val="center"/>
        <w:rPr>
          <w:sz w:val="18"/>
          <w:szCs w:val="20"/>
        </w:rPr>
      </w:pPr>
    </w:p>
    <w:p w:rsidR="00B35810" w:rsidRPr="009C1A97" w:rsidRDefault="00C33017" w:rsidP="002165E6">
      <w:pPr>
        <w:shd w:val="clear" w:color="auto" w:fill="FFFFFF"/>
        <w:ind w:firstLine="567"/>
        <w:jc w:val="both"/>
        <w:rPr>
          <w:color w:val="000000"/>
          <w:sz w:val="20"/>
          <w:szCs w:val="20"/>
        </w:rPr>
      </w:pPr>
      <w:r w:rsidRPr="009C1A97">
        <w:rPr>
          <w:b/>
          <w:color w:val="000000"/>
          <w:sz w:val="20"/>
          <w:szCs w:val="20"/>
        </w:rPr>
        <w:t>Во в</w:t>
      </w:r>
      <w:r w:rsidR="00B35810" w:rsidRPr="009C1A97">
        <w:rPr>
          <w:b/>
          <w:color w:val="000000"/>
          <w:sz w:val="20"/>
          <w:szCs w:val="20"/>
        </w:rPr>
        <w:t>ведении</w:t>
      </w:r>
      <w:r w:rsidR="00B35810" w:rsidRPr="009C1A97">
        <w:rPr>
          <w:color w:val="000000"/>
          <w:sz w:val="20"/>
          <w:szCs w:val="20"/>
        </w:rPr>
        <w:t xml:space="preserve"> </w:t>
      </w:r>
      <w:r w:rsidR="00DA52FA" w:rsidRPr="009C1A97">
        <w:rPr>
          <w:color w:val="000000"/>
          <w:sz w:val="20"/>
          <w:szCs w:val="20"/>
        </w:rPr>
        <w:t>обоснована</w:t>
      </w:r>
      <w:r w:rsidR="00B35810" w:rsidRPr="009C1A97">
        <w:rPr>
          <w:color w:val="000000"/>
          <w:sz w:val="20"/>
          <w:szCs w:val="20"/>
        </w:rPr>
        <w:t xml:space="preserve"> </w:t>
      </w:r>
      <w:r w:rsidR="000A6015" w:rsidRPr="009C1A97">
        <w:rPr>
          <w:color w:val="000000"/>
          <w:sz w:val="20"/>
          <w:szCs w:val="20"/>
        </w:rPr>
        <w:t>актуальность темы диссертационной р</w:t>
      </w:r>
      <w:r w:rsidR="000A6015" w:rsidRPr="009C1A97">
        <w:rPr>
          <w:color w:val="000000"/>
          <w:sz w:val="20"/>
          <w:szCs w:val="20"/>
        </w:rPr>
        <w:t>а</w:t>
      </w:r>
      <w:r w:rsidR="000A6015" w:rsidRPr="009C1A97">
        <w:rPr>
          <w:color w:val="000000"/>
          <w:sz w:val="20"/>
          <w:szCs w:val="20"/>
        </w:rPr>
        <w:t xml:space="preserve">боты, научная новизна и практическая </w:t>
      </w:r>
      <w:r w:rsidR="009A579B" w:rsidRPr="009C1A97">
        <w:rPr>
          <w:color w:val="000000"/>
          <w:sz w:val="20"/>
          <w:szCs w:val="20"/>
        </w:rPr>
        <w:t xml:space="preserve">значимость </w:t>
      </w:r>
      <w:r w:rsidR="000A6015" w:rsidRPr="009C1A97">
        <w:rPr>
          <w:color w:val="000000"/>
          <w:sz w:val="20"/>
          <w:szCs w:val="20"/>
        </w:rPr>
        <w:t>работы, сформулир</w:t>
      </w:r>
      <w:r w:rsidR="000A6015" w:rsidRPr="009C1A97">
        <w:rPr>
          <w:color w:val="000000"/>
          <w:sz w:val="20"/>
          <w:szCs w:val="20"/>
        </w:rPr>
        <w:t>о</w:t>
      </w:r>
      <w:r w:rsidR="000A6015" w:rsidRPr="009C1A97">
        <w:rPr>
          <w:color w:val="000000"/>
          <w:sz w:val="20"/>
          <w:szCs w:val="20"/>
        </w:rPr>
        <w:t xml:space="preserve">вана цель работы и излагаются выносимые на защиту положения.   </w:t>
      </w:r>
    </w:p>
    <w:p w:rsidR="00545CC5" w:rsidRDefault="00E4623F" w:rsidP="00E4623F">
      <w:pPr>
        <w:shd w:val="clear" w:color="auto" w:fill="FFFFFF"/>
        <w:ind w:firstLine="567"/>
        <w:jc w:val="both"/>
        <w:rPr>
          <w:sz w:val="20"/>
          <w:szCs w:val="20"/>
        </w:rPr>
      </w:pPr>
      <w:r w:rsidRPr="009C1A97">
        <w:rPr>
          <w:b/>
          <w:sz w:val="20"/>
          <w:szCs w:val="20"/>
        </w:rPr>
        <w:t>В первой главе</w:t>
      </w:r>
      <w:r w:rsidRPr="009C1A97">
        <w:rPr>
          <w:sz w:val="20"/>
          <w:szCs w:val="20"/>
        </w:rPr>
        <w:t xml:space="preserve"> описаны способы снижения шума ударного пр</w:t>
      </w:r>
      <w:r w:rsidRPr="009C1A97">
        <w:rPr>
          <w:sz w:val="20"/>
          <w:szCs w:val="20"/>
        </w:rPr>
        <w:t>о</w:t>
      </w:r>
      <w:r w:rsidRPr="009C1A97">
        <w:rPr>
          <w:sz w:val="20"/>
          <w:szCs w:val="20"/>
        </w:rPr>
        <w:t xml:space="preserve">исхождения. </w:t>
      </w:r>
      <w:r w:rsidR="000A6015" w:rsidRPr="009C1A97">
        <w:rPr>
          <w:sz w:val="20"/>
          <w:szCs w:val="20"/>
        </w:rPr>
        <w:t>Результаты анализа литературных данных показывают, что существуют различные методы снижения шума в НТТА, одна</w:t>
      </w:r>
      <w:r w:rsidR="009A579B" w:rsidRPr="009C1A97">
        <w:rPr>
          <w:sz w:val="20"/>
          <w:szCs w:val="20"/>
        </w:rPr>
        <w:t>ко их э</w:t>
      </w:r>
      <w:r w:rsidR="009A579B" w:rsidRPr="009C1A97">
        <w:rPr>
          <w:sz w:val="20"/>
          <w:szCs w:val="20"/>
        </w:rPr>
        <w:t>ф</w:t>
      </w:r>
      <w:r w:rsidR="009A579B" w:rsidRPr="009C1A97">
        <w:rPr>
          <w:sz w:val="20"/>
          <w:szCs w:val="20"/>
        </w:rPr>
        <w:t>фективность недостаточна</w:t>
      </w:r>
      <w:r w:rsidR="000A6015" w:rsidRPr="009C1A97">
        <w:rPr>
          <w:sz w:val="20"/>
          <w:szCs w:val="20"/>
        </w:rPr>
        <w:t xml:space="preserve"> для решения проблемы шума в цехах</w:t>
      </w:r>
      <w:r w:rsidR="00441CA1" w:rsidRPr="009C1A97">
        <w:rPr>
          <w:sz w:val="20"/>
          <w:szCs w:val="20"/>
        </w:rPr>
        <w:t xml:space="preserve"> тока</w:t>
      </w:r>
      <w:r w:rsidR="00441CA1" w:rsidRPr="009C1A97">
        <w:rPr>
          <w:sz w:val="20"/>
          <w:szCs w:val="20"/>
        </w:rPr>
        <w:t>р</w:t>
      </w:r>
      <w:r w:rsidR="00441CA1" w:rsidRPr="009C1A97">
        <w:rPr>
          <w:sz w:val="20"/>
          <w:szCs w:val="20"/>
        </w:rPr>
        <w:t>ных автоматов</w:t>
      </w:r>
      <w:r w:rsidR="000A6015" w:rsidRPr="009C1A97">
        <w:rPr>
          <w:sz w:val="20"/>
          <w:szCs w:val="20"/>
        </w:rPr>
        <w:t>. Показана вредность шума на производстве. Приведены конструкции</w:t>
      </w:r>
      <w:r w:rsidR="00F1130C" w:rsidRPr="009C1A97">
        <w:rPr>
          <w:sz w:val="20"/>
          <w:szCs w:val="20"/>
        </w:rPr>
        <w:t xml:space="preserve"> НТТА и демпфирующие</w:t>
      </w:r>
      <w:r w:rsidR="009F3C70" w:rsidRPr="009C1A97">
        <w:rPr>
          <w:sz w:val="20"/>
          <w:szCs w:val="20"/>
        </w:rPr>
        <w:t xml:space="preserve"> сплавы</w:t>
      </w:r>
      <w:r w:rsidR="000A6015" w:rsidRPr="009C1A97">
        <w:rPr>
          <w:sz w:val="20"/>
          <w:szCs w:val="20"/>
        </w:rPr>
        <w:t>, снижающие шум НТТА.</w:t>
      </w:r>
    </w:p>
    <w:p w:rsidR="004173C2" w:rsidRPr="009D0B62" w:rsidRDefault="004173C2" w:rsidP="005D6635">
      <w:pPr>
        <w:shd w:val="clear" w:color="auto" w:fill="FFFFFF"/>
        <w:ind w:firstLine="567"/>
        <w:jc w:val="both"/>
        <w:rPr>
          <w:sz w:val="20"/>
          <w:szCs w:val="20"/>
        </w:rPr>
      </w:pPr>
      <w:r>
        <w:rPr>
          <w:color w:val="C00000"/>
          <w:sz w:val="20"/>
          <w:szCs w:val="20"/>
        </w:rPr>
        <w:t xml:space="preserve"> </w:t>
      </w:r>
      <w:r w:rsidRPr="009D0B62">
        <w:rPr>
          <w:sz w:val="20"/>
          <w:szCs w:val="20"/>
        </w:rPr>
        <w:t>Проблемами шума на производстве занимались ученые Юдин Е.Я., Иванов Н.И., Заборов В.Н., Тартаковский Б.Д.,  Клячко Л.Н., Росин Г.С., Никифоров А.С., Алексеев С.Л.. Непосредственно шумами НТТА занимались Лагунов Л.Ф., Ильяшук Ю.М., З</w:t>
      </w:r>
      <w:r w:rsidR="00270EE7" w:rsidRPr="009D0B62">
        <w:rPr>
          <w:sz w:val="20"/>
          <w:szCs w:val="20"/>
        </w:rPr>
        <w:t>аверняев Б.Г., Осипов Г.Л., Утепов</w:t>
      </w:r>
      <w:r w:rsidR="009D0B62">
        <w:rPr>
          <w:sz w:val="20"/>
          <w:szCs w:val="20"/>
        </w:rPr>
        <w:t xml:space="preserve"> </w:t>
      </w:r>
      <w:r w:rsidR="00270EE7" w:rsidRPr="009D0B62">
        <w:rPr>
          <w:sz w:val="20"/>
          <w:szCs w:val="20"/>
        </w:rPr>
        <w:t>Е.Б., Куттыбаев К.К. и др.</w:t>
      </w:r>
      <w:r w:rsidRPr="009D0B62">
        <w:rPr>
          <w:sz w:val="20"/>
          <w:szCs w:val="20"/>
        </w:rPr>
        <w:t xml:space="preserve"> </w:t>
      </w:r>
    </w:p>
    <w:p w:rsidR="00E4623F" w:rsidRPr="009C1A97" w:rsidRDefault="000A6015" w:rsidP="005D6635">
      <w:pPr>
        <w:shd w:val="clear" w:color="auto" w:fill="FFFFFF"/>
        <w:ind w:firstLine="567"/>
        <w:jc w:val="both"/>
        <w:rPr>
          <w:color w:val="000000"/>
          <w:sz w:val="20"/>
          <w:szCs w:val="20"/>
        </w:rPr>
      </w:pPr>
      <w:r w:rsidRPr="009C1A97">
        <w:rPr>
          <w:b/>
          <w:color w:val="000000"/>
          <w:sz w:val="20"/>
          <w:szCs w:val="20"/>
        </w:rPr>
        <w:lastRenderedPageBreak/>
        <w:t xml:space="preserve">В экспериментальной части </w:t>
      </w:r>
      <w:r w:rsidR="00E4623F" w:rsidRPr="009C1A97">
        <w:rPr>
          <w:color w:val="000000"/>
          <w:sz w:val="20"/>
          <w:szCs w:val="20"/>
        </w:rPr>
        <w:t>представлена методика исследов</w:t>
      </w:r>
      <w:r w:rsidR="00E4623F" w:rsidRPr="009C1A97">
        <w:rPr>
          <w:color w:val="000000"/>
          <w:sz w:val="20"/>
          <w:szCs w:val="20"/>
        </w:rPr>
        <w:t>а</w:t>
      </w:r>
      <w:r w:rsidR="00E4623F" w:rsidRPr="009C1A97">
        <w:rPr>
          <w:color w:val="000000"/>
          <w:sz w:val="20"/>
          <w:szCs w:val="20"/>
        </w:rPr>
        <w:t xml:space="preserve">ния шума и вибрации направляющих труб токарных автоматов. </w:t>
      </w:r>
      <w:r w:rsidRPr="009C1A97">
        <w:rPr>
          <w:color w:val="000000"/>
          <w:sz w:val="20"/>
          <w:szCs w:val="20"/>
        </w:rPr>
        <w:t>Прив</w:t>
      </w:r>
      <w:r w:rsidRPr="009C1A97">
        <w:rPr>
          <w:color w:val="000000"/>
          <w:sz w:val="20"/>
          <w:szCs w:val="20"/>
        </w:rPr>
        <w:t>е</w:t>
      </w:r>
      <w:r w:rsidRPr="009C1A97">
        <w:rPr>
          <w:color w:val="000000"/>
          <w:sz w:val="20"/>
          <w:szCs w:val="20"/>
        </w:rPr>
        <w:t>дена математическая модель процесса соударения стальных образцов. Описана установка для исследования шума НТТА. Приведены химич</w:t>
      </w:r>
      <w:r w:rsidRPr="009C1A97">
        <w:rPr>
          <w:color w:val="000000"/>
          <w:sz w:val="20"/>
          <w:szCs w:val="20"/>
        </w:rPr>
        <w:t>е</w:t>
      </w:r>
      <w:r w:rsidRPr="009C1A97">
        <w:rPr>
          <w:color w:val="000000"/>
          <w:sz w:val="20"/>
          <w:szCs w:val="20"/>
        </w:rPr>
        <w:t>ский состав и механические свойства исследуемых сталей, условия в</w:t>
      </w:r>
      <w:r w:rsidRPr="009C1A97">
        <w:rPr>
          <w:color w:val="000000"/>
          <w:sz w:val="20"/>
          <w:szCs w:val="20"/>
        </w:rPr>
        <w:t>ы</w:t>
      </w:r>
      <w:r w:rsidRPr="009C1A97">
        <w:rPr>
          <w:color w:val="000000"/>
          <w:sz w:val="20"/>
          <w:szCs w:val="20"/>
        </w:rPr>
        <w:t>плавки сплаво</w:t>
      </w:r>
      <w:r w:rsidR="00F1130C" w:rsidRPr="009C1A97">
        <w:rPr>
          <w:color w:val="000000"/>
          <w:sz w:val="20"/>
          <w:szCs w:val="20"/>
        </w:rPr>
        <w:t>в, измерения внутреннего трения, о</w:t>
      </w:r>
      <w:r w:rsidRPr="009C1A97">
        <w:rPr>
          <w:color w:val="000000"/>
          <w:sz w:val="20"/>
          <w:szCs w:val="20"/>
        </w:rPr>
        <w:t xml:space="preserve">сновные параметры </w:t>
      </w:r>
      <w:r w:rsidR="004A381B" w:rsidRPr="009C1A97">
        <w:rPr>
          <w:color w:val="000000"/>
          <w:sz w:val="20"/>
          <w:szCs w:val="20"/>
        </w:rPr>
        <w:t>метода математического планирования экспериментов, использованного в работе. Представлены значения уровней звукового давления при с</w:t>
      </w:r>
      <w:r w:rsidR="004A381B" w:rsidRPr="009C1A97">
        <w:rPr>
          <w:color w:val="000000"/>
          <w:sz w:val="20"/>
          <w:szCs w:val="20"/>
        </w:rPr>
        <w:t>о</w:t>
      </w:r>
      <w:r w:rsidR="004A381B" w:rsidRPr="009C1A97">
        <w:rPr>
          <w:color w:val="000000"/>
          <w:sz w:val="20"/>
          <w:szCs w:val="20"/>
        </w:rPr>
        <w:t xml:space="preserve">ударениях. </w:t>
      </w:r>
      <w:r w:rsidR="00F1130C" w:rsidRPr="009C1A97">
        <w:rPr>
          <w:color w:val="000000"/>
          <w:sz w:val="20"/>
          <w:szCs w:val="20"/>
        </w:rPr>
        <w:t>Исследовано в</w:t>
      </w:r>
      <w:r w:rsidR="004A381B" w:rsidRPr="009C1A97">
        <w:rPr>
          <w:color w:val="000000"/>
          <w:sz w:val="20"/>
          <w:szCs w:val="20"/>
        </w:rPr>
        <w:t xml:space="preserve">лияние термообработки на акустические </w:t>
      </w:r>
      <w:r w:rsidR="00F1130C" w:rsidRPr="009C1A97">
        <w:rPr>
          <w:color w:val="000000"/>
          <w:sz w:val="20"/>
          <w:szCs w:val="20"/>
        </w:rPr>
        <w:t xml:space="preserve">и </w:t>
      </w:r>
      <w:r w:rsidR="004A381B" w:rsidRPr="009C1A97">
        <w:rPr>
          <w:color w:val="000000"/>
          <w:sz w:val="20"/>
          <w:szCs w:val="20"/>
        </w:rPr>
        <w:t>демпфи</w:t>
      </w:r>
      <w:r w:rsidR="00441CA1" w:rsidRPr="009C1A97">
        <w:rPr>
          <w:color w:val="000000"/>
          <w:sz w:val="20"/>
          <w:szCs w:val="20"/>
        </w:rPr>
        <w:t>рующие</w:t>
      </w:r>
      <w:r w:rsidR="004A381B" w:rsidRPr="009C1A97">
        <w:rPr>
          <w:color w:val="000000"/>
          <w:sz w:val="20"/>
          <w:szCs w:val="20"/>
        </w:rPr>
        <w:t xml:space="preserve"> </w:t>
      </w:r>
      <w:r w:rsidR="00441CA1" w:rsidRPr="009C1A97">
        <w:rPr>
          <w:color w:val="000000"/>
          <w:sz w:val="20"/>
          <w:szCs w:val="20"/>
        </w:rPr>
        <w:t xml:space="preserve">свойства </w:t>
      </w:r>
      <w:r w:rsidR="004A381B" w:rsidRPr="009C1A97">
        <w:rPr>
          <w:color w:val="000000"/>
          <w:sz w:val="20"/>
          <w:szCs w:val="20"/>
        </w:rPr>
        <w:t>элементов НТТА.</w:t>
      </w:r>
      <w:r w:rsidR="000B102F" w:rsidRPr="009C1A97">
        <w:rPr>
          <w:color w:val="000000"/>
          <w:sz w:val="20"/>
          <w:szCs w:val="20"/>
        </w:rPr>
        <w:t xml:space="preserve"> </w:t>
      </w:r>
      <w:r w:rsidRPr="009C1A97">
        <w:rPr>
          <w:color w:val="000000"/>
          <w:sz w:val="20"/>
          <w:szCs w:val="20"/>
        </w:rPr>
        <w:t>П</w:t>
      </w:r>
      <w:r w:rsidR="00E4623F" w:rsidRPr="009C1A97">
        <w:rPr>
          <w:color w:val="000000"/>
          <w:sz w:val="20"/>
          <w:szCs w:val="20"/>
        </w:rPr>
        <w:t xml:space="preserve">редставлен материал по результатам экспериментальных исследований шума НТТА. </w:t>
      </w:r>
    </w:p>
    <w:p w:rsidR="00E577D3" w:rsidRPr="009C1A97" w:rsidRDefault="000A6015" w:rsidP="005D6635">
      <w:pPr>
        <w:shd w:val="clear" w:color="auto" w:fill="FFFFFF"/>
        <w:ind w:firstLine="567"/>
        <w:jc w:val="both"/>
        <w:rPr>
          <w:sz w:val="20"/>
          <w:szCs w:val="20"/>
        </w:rPr>
      </w:pPr>
      <w:r w:rsidRPr="009C1A97">
        <w:rPr>
          <w:b/>
          <w:color w:val="000000"/>
          <w:sz w:val="20"/>
          <w:szCs w:val="20"/>
        </w:rPr>
        <w:t>Результаты исследования</w:t>
      </w:r>
      <w:r w:rsidR="008D64C5" w:rsidRPr="009C1A97">
        <w:rPr>
          <w:b/>
          <w:color w:val="000000"/>
          <w:sz w:val="20"/>
          <w:szCs w:val="20"/>
        </w:rPr>
        <w:t xml:space="preserve">. </w:t>
      </w:r>
      <w:r w:rsidR="00E577D3" w:rsidRPr="009C1A97">
        <w:rPr>
          <w:sz w:val="20"/>
          <w:szCs w:val="20"/>
        </w:rPr>
        <w:t>Шум большинства металлорежущих станков имеет средний или высокочастотный характер. Наиболее выс</w:t>
      </w:r>
      <w:r w:rsidR="00E577D3" w:rsidRPr="009C1A97">
        <w:rPr>
          <w:sz w:val="20"/>
          <w:szCs w:val="20"/>
        </w:rPr>
        <w:t>о</w:t>
      </w:r>
      <w:r w:rsidR="00E577D3" w:rsidRPr="009C1A97">
        <w:rPr>
          <w:sz w:val="20"/>
          <w:szCs w:val="20"/>
        </w:rPr>
        <w:t>кие уровни звука создаются при работе токарных, револьверных, фр</w:t>
      </w:r>
      <w:r w:rsidR="00E577D3" w:rsidRPr="009C1A97">
        <w:rPr>
          <w:sz w:val="20"/>
          <w:szCs w:val="20"/>
        </w:rPr>
        <w:t>е</w:t>
      </w:r>
      <w:r w:rsidR="00E577D3" w:rsidRPr="009C1A97">
        <w:rPr>
          <w:sz w:val="20"/>
          <w:szCs w:val="20"/>
        </w:rPr>
        <w:t>зерных, карусельных станков. Источниками шума в этих станках явл</w:t>
      </w:r>
      <w:r w:rsidR="00E577D3" w:rsidRPr="009C1A97">
        <w:rPr>
          <w:sz w:val="20"/>
          <w:szCs w:val="20"/>
        </w:rPr>
        <w:t>я</w:t>
      </w:r>
      <w:r w:rsidR="00E577D3" w:rsidRPr="009C1A97">
        <w:rPr>
          <w:sz w:val="20"/>
          <w:szCs w:val="20"/>
        </w:rPr>
        <w:t>ются приводы, электродвигатели, режущий инструмент, обрабатыва</w:t>
      </w:r>
      <w:r w:rsidR="00E577D3" w:rsidRPr="009C1A97">
        <w:rPr>
          <w:sz w:val="20"/>
          <w:szCs w:val="20"/>
        </w:rPr>
        <w:t>е</w:t>
      </w:r>
      <w:r w:rsidR="00E577D3" w:rsidRPr="009C1A97">
        <w:rPr>
          <w:sz w:val="20"/>
          <w:szCs w:val="20"/>
        </w:rPr>
        <w:t>мый пруток.</w:t>
      </w:r>
      <w:r w:rsidR="000B102F" w:rsidRPr="009C1A97">
        <w:rPr>
          <w:sz w:val="20"/>
          <w:szCs w:val="20"/>
        </w:rPr>
        <w:t xml:space="preserve"> </w:t>
      </w:r>
      <w:r w:rsidR="00E577D3" w:rsidRPr="009C1A97">
        <w:rPr>
          <w:sz w:val="20"/>
          <w:szCs w:val="20"/>
        </w:rPr>
        <w:t>Среди вышеназванных станков выделяются токарные авт</w:t>
      </w:r>
      <w:r w:rsidR="00E577D3" w:rsidRPr="009C1A97">
        <w:rPr>
          <w:sz w:val="20"/>
          <w:szCs w:val="20"/>
        </w:rPr>
        <w:t>о</w:t>
      </w:r>
      <w:r w:rsidR="00E577D3" w:rsidRPr="009C1A97">
        <w:rPr>
          <w:sz w:val="20"/>
          <w:szCs w:val="20"/>
        </w:rPr>
        <w:t>маты. Эти станки отличаются высокой производительностью, надежн</w:t>
      </w:r>
      <w:r w:rsidR="00E577D3" w:rsidRPr="009C1A97">
        <w:rPr>
          <w:sz w:val="20"/>
          <w:szCs w:val="20"/>
        </w:rPr>
        <w:t>о</w:t>
      </w:r>
      <w:r w:rsidR="00E577D3" w:rsidRPr="009C1A97">
        <w:rPr>
          <w:sz w:val="20"/>
          <w:szCs w:val="20"/>
        </w:rPr>
        <w:t>стью и не требуют</w:t>
      </w:r>
      <w:r w:rsidR="00351202" w:rsidRPr="009C1A97">
        <w:rPr>
          <w:sz w:val="20"/>
          <w:szCs w:val="20"/>
        </w:rPr>
        <w:t xml:space="preserve"> больших </w:t>
      </w:r>
      <w:r w:rsidR="00E577D3" w:rsidRPr="009C1A97">
        <w:rPr>
          <w:sz w:val="20"/>
          <w:szCs w:val="20"/>
        </w:rPr>
        <w:t>затрат на обслуживание, однако создава</w:t>
      </w:r>
      <w:r w:rsidR="00E577D3" w:rsidRPr="009C1A97">
        <w:rPr>
          <w:sz w:val="20"/>
          <w:szCs w:val="20"/>
        </w:rPr>
        <w:t>е</w:t>
      </w:r>
      <w:r w:rsidR="00E577D3" w:rsidRPr="009C1A97">
        <w:rPr>
          <w:sz w:val="20"/>
          <w:szCs w:val="20"/>
        </w:rPr>
        <w:t xml:space="preserve">мый при их работе шум ударного происхождения достигает </w:t>
      </w:r>
      <w:r w:rsidR="00545CC5">
        <w:rPr>
          <w:sz w:val="20"/>
          <w:szCs w:val="20"/>
        </w:rPr>
        <w:br/>
      </w:r>
      <w:r w:rsidR="00E577D3" w:rsidRPr="009C1A97">
        <w:rPr>
          <w:sz w:val="20"/>
          <w:szCs w:val="20"/>
        </w:rPr>
        <w:t>100</w:t>
      </w:r>
      <w:r w:rsidR="00545CC5">
        <w:rPr>
          <w:sz w:val="20"/>
          <w:szCs w:val="20"/>
        </w:rPr>
        <w:t> </w:t>
      </w:r>
      <w:r w:rsidR="00E577D3" w:rsidRPr="009C1A97">
        <w:rPr>
          <w:sz w:val="20"/>
          <w:szCs w:val="20"/>
        </w:rPr>
        <w:t>-115</w:t>
      </w:r>
      <w:r w:rsidR="00545CC5">
        <w:rPr>
          <w:sz w:val="20"/>
          <w:szCs w:val="20"/>
        </w:rPr>
        <w:t> </w:t>
      </w:r>
      <w:r w:rsidR="00E577D3" w:rsidRPr="009C1A97">
        <w:rPr>
          <w:sz w:val="20"/>
          <w:szCs w:val="20"/>
        </w:rPr>
        <w:t>дБА. Основным источником шума являются удары обрабат</w:t>
      </w:r>
      <w:r w:rsidR="00E577D3" w:rsidRPr="009C1A97">
        <w:rPr>
          <w:sz w:val="20"/>
          <w:szCs w:val="20"/>
        </w:rPr>
        <w:t>ы</w:t>
      </w:r>
      <w:r w:rsidR="00E577D3" w:rsidRPr="009C1A97">
        <w:rPr>
          <w:sz w:val="20"/>
          <w:szCs w:val="20"/>
        </w:rPr>
        <w:t>ваемого прутка по внутренним стенкам направляющих труб.</w:t>
      </w:r>
    </w:p>
    <w:p w:rsidR="00E577D3" w:rsidRPr="009C1A97" w:rsidRDefault="00E577D3" w:rsidP="005D6635">
      <w:pPr>
        <w:shd w:val="clear" w:color="auto" w:fill="FFFFFF"/>
        <w:ind w:firstLine="567"/>
        <w:jc w:val="both"/>
        <w:rPr>
          <w:sz w:val="20"/>
          <w:szCs w:val="20"/>
        </w:rPr>
      </w:pPr>
      <w:r w:rsidRPr="009C1A97">
        <w:rPr>
          <w:sz w:val="20"/>
          <w:szCs w:val="20"/>
        </w:rPr>
        <w:t>Наиболее распространены токарно-револьверные одношпиндел</w:t>
      </w:r>
      <w:r w:rsidRPr="009C1A97">
        <w:rPr>
          <w:sz w:val="20"/>
          <w:szCs w:val="20"/>
        </w:rPr>
        <w:t>ь</w:t>
      </w:r>
      <w:r w:rsidRPr="009C1A97">
        <w:rPr>
          <w:sz w:val="20"/>
          <w:szCs w:val="20"/>
        </w:rPr>
        <w:t>ные автоматы моделей: 1М110, 1М116, 1Е125П, 1Е125, 1Е125ПИ, 1Е140П, 1Е140, 1Е140ПИ, 11Б40ПФЧ.</w:t>
      </w:r>
    </w:p>
    <w:p w:rsidR="00E577D3" w:rsidRPr="009C1A97" w:rsidRDefault="00E577D3" w:rsidP="005D6635">
      <w:pPr>
        <w:shd w:val="clear" w:color="auto" w:fill="FFFFFF"/>
        <w:ind w:firstLine="567"/>
        <w:jc w:val="both"/>
        <w:rPr>
          <w:sz w:val="20"/>
          <w:szCs w:val="20"/>
        </w:rPr>
      </w:pPr>
      <w:r w:rsidRPr="009C1A97">
        <w:rPr>
          <w:sz w:val="20"/>
          <w:szCs w:val="20"/>
        </w:rPr>
        <w:t>Аналитический обзор и патентный поиск по проблеме снижения ударного шума позволили выявить недостатки известных методов гаше</w:t>
      </w:r>
      <w:r w:rsidRPr="009C1A97">
        <w:rPr>
          <w:sz w:val="20"/>
          <w:szCs w:val="20"/>
        </w:rPr>
        <w:softHyphen/>
        <w:t>ния шума соударений.</w:t>
      </w:r>
    </w:p>
    <w:p w:rsidR="00E577D3" w:rsidRPr="009C1A97" w:rsidRDefault="00E577D3" w:rsidP="00441CA1">
      <w:pPr>
        <w:shd w:val="clear" w:color="auto" w:fill="FFFFFF"/>
        <w:tabs>
          <w:tab w:val="left" w:pos="5482"/>
        </w:tabs>
        <w:ind w:firstLine="567"/>
        <w:jc w:val="both"/>
        <w:rPr>
          <w:color w:val="FF0000"/>
          <w:sz w:val="20"/>
          <w:szCs w:val="20"/>
        </w:rPr>
      </w:pPr>
      <w:r w:rsidRPr="009C1A97">
        <w:rPr>
          <w:sz w:val="20"/>
          <w:szCs w:val="20"/>
        </w:rPr>
        <w:t>Основными методами защиты от шума ударного происхождения являются:</w:t>
      </w:r>
      <w:r w:rsidR="00C110B8" w:rsidRPr="009C1A97">
        <w:rPr>
          <w:sz w:val="20"/>
          <w:szCs w:val="20"/>
        </w:rPr>
        <w:t xml:space="preserve"> </w:t>
      </w:r>
      <w:r w:rsidRPr="009C1A97">
        <w:rPr>
          <w:sz w:val="20"/>
          <w:szCs w:val="20"/>
        </w:rPr>
        <w:t>увеличение жесткост</w:t>
      </w:r>
      <w:r w:rsidR="00F43ECA" w:rsidRPr="009C1A97">
        <w:rPr>
          <w:sz w:val="20"/>
          <w:szCs w:val="20"/>
        </w:rPr>
        <w:t xml:space="preserve">и и металлоемкости конструкции; </w:t>
      </w:r>
      <w:r w:rsidRPr="009C1A97">
        <w:rPr>
          <w:sz w:val="20"/>
          <w:szCs w:val="20"/>
        </w:rPr>
        <w:t>увел</w:t>
      </w:r>
      <w:r w:rsidRPr="009C1A97">
        <w:rPr>
          <w:sz w:val="20"/>
          <w:szCs w:val="20"/>
        </w:rPr>
        <w:t>и</w:t>
      </w:r>
      <w:r w:rsidRPr="009C1A97">
        <w:rPr>
          <w:sz w:val="20"/>
          <w:szCs w:val="20"/>
        </w:rPr>
        <w:t>чение демпфирования за счет гасителей колебаний;</w:t>
      </w:r>
      <w:r w:rsidR="00F43ECA" w:rsidRPr="009C1A97">
        <w:rPr>
          <w:sz w:val="20"/>
          <w:szCs w:val="20"/>
        </w:rPr>
        <w:t xml:space="preserve"> </w:t>
      </w:r>
      <w:r w:rsidRPr="009C1A97">
        <w:rPr>
          <w:sz w:val="20"/>
          <w:szCs w:val="20"/>
        </w:rPr>
        <w:t>звукоизоляция;</w:t>
      </w:r>
      <w:r w:rsidR="00F43ECA" w:rsidRPr="009C1A97">
        <w:rPr>
          <w:sz w:val="20"/>
          <w:szCs w:val="20"/>
        </w:rPr>
        <w:t xml:space="preserve"> </w:t>
      </w:r>
      <w:r w:rsidRPr="009C1A97">
        <w:rPr>
          <w:sz w:val="20"/>
          <w:szCs w:val="20"/>
        </w:rPr>
        <w:t>зв</w:t>
      </w:r>
      <w:r w:rsidRPr="009C1A97">
        <w:rPr>
          <w:sz w:val="20"/>
          <w:szCs w:val="20"/>
        </w:rPr>
        <w:t>у</w:t>
      </w:r>
      <w:r w:rsidRPr="009C1A97">
        <w:rPr>
          <w:sz w:val="20"/>
          <w:szCs w:val="20"/>
        </w:rPr>
        <w:t>копоглощение;</w:t>
      </w:r>
      <w:r w:rsidR="00F43ECA" w:rsidRPr="009C1A97">
        <w:rPr>
          <w:sz w:val="20"/>
          <w:szCs w:val="20"/>
        </w:rPr>
        <w:t xml:space="preserve"> </w:t>
      </w:r>
      <w:r w:rsidRPr="009C1A97">
        <w:rPr>
          <w:sz w:val="20"/>
          <w:szCs w:val="20"/>
        </w:rPr>
        <w:t>исключение вибрации отдельных элементов</w:t>
      </w:r>
      <w:r w:rsidR="00F43ECA" w:rsidRPr="009C1A97">
        <w:rPr>
          <w:sz w:val="20"/>
          <w:szCs w:val="20"/>
        </w:rPr>
        <w:t xml:space="preserve"> и т.д</w:t>
      </w:r>
      <w:r w:rsidRPr="009C1A97">
        <w:rPr>
          <w:sz w:val="20"/>
          <w:szCs w:val="20"/>
        </w:rPr>
        <w:t>;</w:t>
      </w:r>
      <w:r w:rsidR="00441CA1" w:rsidRPr="009C1A97">
        <w:rPr>
          <w:color w:val="FF0000"/>
          <w:sz w:val="20"/>
          <w:szCs w:val="20"/>
        </w:rPr>
        <w:t xml:space="preserve"> </w:t>
      </w:r>
      <w:r w:rsidRPr="009C1A97">
        <w:rPr>
          <w:sz w:val="20"/>
          <w:szCs w:val="20"/>
        </w:rPr>
        <w:t>замена изношенных деталей (подшипников, шестерен и других вращающихся, соударяющихся механизмов);</w:t>
      </w:r>
      <w:r w:rsidR="00441CA1" w:rsidRPr="009C1A97">
        <w:rPr>
          <w:color w:val="FF0000"/>
          <w:sz w:val="20"/>
          <w:szCs w:val="20"/>
        </w:rPr>
        <w:t xml:space="preserve"> </w:t>
      </w:r>
      <w:r w:rsidRPr="009C1A97">
        <w:rPr>
          <w:sz w:val="20"/>
          <w:szCs w:val="20"/>
        </w:rPr>
        <w:t>систематическая смазка для снижения трения;</w:t>
      </w:r>
      <w:r w:rsidR="00441CA1" w:rsidRPr="009C1A97">
        <w:rPr>
          <w:color w:val="FF0000"/>
          <w:sz w:val="20"/>
          <w:szCs w:val="20"/>
        </w:rPr>
        <w:t xml:space="preserve"> </w:t>
      </w:r>
      <w:r w:rsidRPr="009C1A97">
        <w:rPr>
          <w:sz w:val="20"/>
          <w:szCs w:val="20"/>
        </w:rPr>
        <w:t>точная сборка узлов и своевременная замена их;</w:t>
      </w:r>
      <w:r w:rsidR="00441CA1" w:rsidRPr="009C1A97">
        <w:rPr>
          <w:color w:val="FF0000"/>
          <w:sz w:val="20"/>
          <w:szCs w:val="20"/>
        </w:rPr>
        <w:t xml:space="preserve"> </w:t>
      </w:r>
      <w:r w:rsidRPr="009C1A97">
        <w:rPr>
          <w:sz w:val="20"/>
          <w:szCs w:val="20"/>
        </w:rPr>
        <w:t>уменьшение скорости вращения механизмов;</w:t>
      </w:r>
      <w:r w:rsidR="00441CA1" w:rsidRPr="009C1A97">
        <w:rPr>
          <w:color w:val="FF0000"/>
          <w:sz w:val="20"/>
          <w:szCs w:val="20"/>
        </w:rPr>
        <w:t xml:space="preserve"> </w:t>
      </w:r>
      <w:r w:rsidRPr="009C1A97">
        <w:rPr>
          <w:sz w:val="20"/>
          <w:szCs w:val="20"/>
        </w:rPr>
        <w:t>уменьшение силы удара;</w:t>
      </w:r>
      <w:r w:rsidR="00441CA1" w:rsidRPr="009C1A97">
        <w:rPr>
          <w:color w:val="FF0000"/>
          <w:sz w:val="20"/>
          <w:szCs w:val="20"/>
        </w:rPr>
        <w:t xml:space="preserve"> </w:t>
      </w:r>
      <w:r w:rsidRPr="009C1A97">
        <w:rPr>
          <w:sz w:val="20"/>
          <w:szCs w:val="20"/>
        </w:rPr>
        <w:t>индивидуал</w:t>
      </w:r>
      <w:r w:rsidRPr="009C1A97">
        <w:rPr>
          <w:sz w:val="20"/>
          <w:szCs w:val="20"/>
        </w:rPr>
        <w:t>ь</w:t>
      </w:r>
      <w:r w:rsidRPr="009C1A97">
        <w:rPr>
          <w:sz w:val="20"/>
          <w:szCs w:val="20"/>
        </w:rPr>
        <w:t>ная защита слуха;</w:t>
      </w:r>
      <w:r w:rsidR="00441CA1" w:rsidRPr="009C1A97">
        <w:rPr>
          <w:color w:val="FF0000"/>
          <w:sz w:val="20"/>
          <w:szCs w:val="20"/>
        </w:rPr>
        <w:t xml:space="preserve"> </w:t>
      </w:r>
      <w:r w:rsidRPr="009C1A97">
        <w:rPr>
          <w:sz w:val="20"/>
          <w:szCs w:val="20"/>
        </w:rPr>
        <w:t>организационные мероприятия;</w:t>
      </w:r>
      <w:r w:rsidR="00441CA1" w:rsidRPr="009C1A97">
        <w:rPr>
          <w:color w:val="FF0000"/>
          <w:sz w:val="20"/>
          <w:szCs w:val="20"/>
        </w:rPr>
        <w:t xml:space="preserve"> </w:t>
      </w:r>
      <w:r w:rsidRPr="009C1A97">
        <w:rPr>
          <w:sz w:val="20"/>
          <w:szCs w:val="20"/>
        </w:rPr>
        <w:t>применение мал</w:t>
      </w:r>
      <w:r w:rsidRPr="009C1A97">
        <w:rPr>
          <w:sz w:val="20"/>
          <w:szCs w:val="20"/>
        </w:rPr>
        <w:t>о</w:t>
      </w:r>
      <w:r w:rsidRPr="009C1A97">
        <w:rPr>
          <w:sz w:val="20"/>
          <w:szCs w:val="20"/>
        </w:rPr>
        <w:t>шумных неметаллических материалов;</w:t>
      </w:r>
      <w:r w:rsidR="00441CA1" w:rsidRPr="009C1A97">
        <w:rPr>
          <w:color w:val="FF0000"/>
          <w:sz w:val="20"/>
          <w:szCs w:val="20"/>
        </w:rPr>
        <w:t xml:space="preserve"> </w:t>
      </w:r>
      <w:r w:rsidRPr="009C1A97">
        <w:rPr>
          <w:sz w:val="20"/>
          <w:szCs w:val="20"/>
        </w:rPr>
        <w:t>изменение конструкции.</w:t>
      </w:r>
    </w:p>
    <w:p w:rsidR="00E577D3" w:rsidRPr="009C1A97" w:rsidRDefault="00E577D3" w:rsidP="005D6635">
      <w:pPr>
        <w:shd w:val="clear" w:color="auto" w:fill="FFFFFF"/>
        <w:ind w:firstLine="567"/>
        <w:jc w:val="both"/>
        <w:rPr>
          <w:sz w:val="20"/>
          <w:szCs w:val="20"/>
        </w:rPr>
      </w:pPr>
      <w:r w:rsidRPr="009C1A97">
        <w:rPr>
          <w:sz w:val="20"/>
          <w:szCs w:val="20"/>
        </w:rPr>
        <w:t>Звукоизоляция и звукопоглощение не могут быть использованы для снижения шума НТТА, т.к. это ведёт к увеличению габаритов ста</w:t>
      </w:r>
      <w:r w:rsidRPr="009C1A97">
        <w:rPr>
          <w:sz w:val="20"/>
          <w:szCs w:val="20"/>
        </w:rPr>
        <w:t>н</w:t>
      </w:r>
      <w:r w:rsidRPr="009C1A97">
        <w:rPr>
          <w:sz w:val="20"/>
          <w:szCs w:val="20"/>
        </w:rPr>
        <w:t>ка, затрудняется доступ автоматчика к узлам токарного автомата, нар</w:t>
      </w:r>
      <w:r w:rsidRPr="009C1A97">
        <w:rPr>
          <w:sz w:val="20"/>
          <w:szCs w:val="20"/>
        </w:rPr>
        <w:t>у</w:t>
      </w:r>
      <w:r w:rsidRPr="009C1A97">
        <w:rPr>
          <w:sz w:val="20"/>
          <w:szCs w:val="20"/>
        </w:rPr>
        <w:lastRenderedPageBreak/>
        <w:t>шаются условия компактности участка токарных автоматов. Здесь сл</w:t>
      </w:r>
      <w:r w:rsidRPr="009C1A97">
        <w:rPr>
          <w:sz w:val="20"/>
          <w:szCs w:val="20"/>
        </w:rPr>
        <w:t>е</w:t>
      </w:r>
      <w:r w:rsidRPr="009C1A97">
        <w:rPr>
          <w:sz w:val="20"/>
          <w:szCs w:val="20"/>
        </w:rPr>
        <w:t>дует отметить, что использование звукоизолирующих и звукопогл</w:t>
      </w:r>
      <w:r w:rsidRPr="009C1A97">
        <w:rPr>
          <w:sz w:val="20"/>
          <w:szCs w:val="20"/>
        </w:rPr>
        <w:t>о</w:t>
      </w:r>
      <w:r w:rsidRPr="009C1A97">
        <w:rPr>
          <w:sz w:val="20"/>
          <w:szCs w:val="20"/>
        </w:rPr>
        <w:t>щающих покрытий создает опасность пожара и накоплению вредной пыли. Увеличение жесткости приведет к нежелательному росту массы НТТА. Рациональное размещение токарных автоматов на участке п</w:t>
      </w:r>
      <w:r w:rsidRPr="009C1A97">
        <w:rPr>
          <w:sz w:val="20"/>
          <w:szCs w:val="20"/>
        </w:rPr>
        <w:t>о</w:t>
      </w:r>
      <w:r w:rsidRPr="009C1A97">
        <w:rPr>
          <w:sz w:val="20"/>
          <w:szCs w:val="20"/>
        </w:rPr>
        <w:t>требует увеличение площадей и дополнительных затрат на звукоизол</w:t>
      </w:r>
      <w:r w:rsidRPr="009C1A97">
        <w:rPr>
          <w:sz w:val="20"/>
          <w:szCs w:val="20"/>
        </w:rPr>
        <w:t>я</w:t>
      </w:r>
      <w:r w:rsidRPr="009C1A97">
        <w:rPr>
          <w:sz w:val="20"/>
          <w:szCs w:val="20"/>
        </w:rPr>
        <w:t>цию. Индивидуальные средства защиты слуха всегда являлись крайними методами защиты от шума, т.к. маскируют предупреждающие сигналы на работе, вызывают неудобства у работающих при их использовании.</w:t>
      </w:r>
    </w:p>
    <w:p w:rsidR="004A7588" w:rsidRPr="009C1A97" w:rsidRDefault="00E577D3" w:rsidP="005D6635">
      <w:pPr>
        <w:shd w:val="clear" w:color="auto" w:fill="FFFFFF"/>
        <w:ind w:firstLine="567"/>
        <w:jc w:val="both"/>
        <w:rPr>
          <w:sz w:val="20"/>
          <w:szCs w:val="20"/>
        </w:rPr>
      </w:pPr>
      <w:r w:rsidRPr="009C1A97">
        <w:rPr>
          <w:sz w:val="20"/>
          <w:szCs w:val="20"/>
        </w:rPr>
        <w:t>В настоящее время разработано не так много малошумных н</w:t>
      </w:r>
      <w:r w:rsidRPr="009C1A97">
        <w:rPr>
          <w:sz w:val="20"/>
          <w:szCs w:val="20"/>
        </w:rPr>
        <w:t>а</w:t>
      </w:r>
      <w:r w:rsidRPr="009C1A97">
        <w:rPr>
          <w:sz w:val="20"/>
          <w:szCs w:val="20"/>
        </w:rPr>
        <w:t>правляющих</w:t>
      </w:r>
      <w:r w:rsidR="00265120" w:rsidRPr="009C1A97">
        <w:rPr>
          <w:sz w:val="20"/>
          <w:szCs w:val="20"/>
        </w:rPr>
        <w:t xml:space="preserve"> труб токарных автоматов</w:t>
      </w:r>
      <w:r w:rsidRPr="009C1A97">
        <w:rPr>
          <w:sz w:val="20"/>
          <w:szCs w:val="20"/>
        </w:rPr>
        <w:t xml:space="preserve">. </w:t>
      </w:r>
    </w:p>
    <w:p w:rsidR="004A7588" w:rsidRPr="009C1A97" w:rsidRDefault="00265120" w:rsidP="005D6635">
      <w:pPr>
        <w:shd w:val="clear" w:color="auto" w:fill="FFFFFF"/>
        <w:ind w:firstLine="567"/>
        <w:jc w:val="both"/>
        <w:rPr>
          <w:color w:val="000000"/>
          <w:sz w:val="20"/>
          <w:szCs w:val="20"/>
          <w:lang w:val="kk-KZ"/>
        </w:rPr>
      </w:pPr>
      <w:r w:rsidRPr="009C1A97">
        <w:rPr>
          <w:color w:val="000000"/>
          <w:sz w:val="20"/>
          <w:szCs w:val="20"/>
          <w:lang w:val="kk-KZ"/>
        </w:rPr>
        <w:t>Для исследования шума соуда</w:t>
      </w:r>
      <w:r w:rsidR="004A7588" w:rsidRPr="009C1A97">
        <w:rPr>
          <w:color w:val="000000"/>
          <w:sz w:val="20"/>
          <w:szCs w:val="20"/>
          <w:lang w:val="kk-KZ"/>
        </w:rPr>
        <w:t xml:space="preserve">рений </w:t>
      </w:r>
      <w:r w:rsidR="00441CA1" w:rsidRPr="009C1A97">
        <w:rPr>
          <w:color w:val="000000"/>
          <w:sz w:val="20"/>
          <w:szCs w:val="20"/>
          <w:lang w:val="kk-KZ"/>
        </w:rPr>
        <w:t xml:space="preserve">разработанных сталей </w:t>
      </w:r>
      <w:r w:rsidR="004A7588" w:rsidRPr="009C1A97">
        <w:rPr>
          <w:color w:val="000000"/>
          <w:sz w:val="20"/>
          <w:szCs w:val="20"/>
          <w:lang w:val="kk-KZ"/>
        </w:rPr>
        <w:t>была использована мате</w:t>
      </w:r>
      <w:r w:rsidRPr="009C1A97">
        <w:rPr>
          <w:color w:val="000000"/>
          <w:sz w:val="20"/>
          <w:szCs w:val="20"/>
          <w:lang w:val="kk-KZ"/>
        </w:rPr>
        <w:t>матическая модель процесса соударен</w:t>
      </w:r>
      <w:r w:rsidR="004A7588" w:rsidRPr="009C1A97">
        <w:rPr>
          <w:color w:val="000000"/>
          <w:sz w:val="20"/>
          <w:szCs w:val="20"/>
          <w:lang w:val="kk-KZ"/>
        </w:rPr>
        <w:t>ия. Для упрощения</w:t>
      </w:r>
      <w:r w:rsidRPr="009C1A97">
        <w:rPr>
          <w:color w:val="000000"/>
          <w:sz w:val="20"/>
          <w:szCs w:val="20"/>
          <w:lang w:val="kk-KZ"/>
        </w:rPr>
        <w:t xml:space="preserve"> задачи был изучен процесс соуда</w:t>
      </w:r>
      <w:r w:rsidR="004A7588" w:rsidRPr="009C1A97">
        <w:rPr>
          <w:color w:val="000000"/>
          <w:sz w:val="20"/>
          <w:szCs w:val="20"/>
          <w:lang w:val="kk-KZ"/>
        </w:rPr>
        <w:t xml:space="preserve">рения </w:t>
      </w:r>
      <w:r w:rsidR="00F1130C" w:rsidRPr="009C1A97">
        <w:rPr>
          <w:color w:val="000000"/>
          <w:sz w:val="20"/>
          <w:szCs w:val="20"/>
          <w:lang w:val="kk-KZ"/>
        </w:rPr>
        <w:t xml:space="preserve">металлического </w:t>
      </w:r>
      <w:r w:rsidR="00441CA1" w:rsidRPr="009C1A97">
        <w:rPr>
          <w:color w:val="000000"/>
          <w:sz w:val="20"/>
          <w:szCs w:val="20"/>
          <w:lang w:val="kk-KZ"/>
        </w:rPr>
        <w:t xml:space="preserve">прямоугольного </w:t>
      </w:r>
      <w:r w:rsidR="004A7588" w:rsidRPr="009C1A97">
        <w:rPr>
          <w:color w:val="000000"/>
          <w:sz w:val="20"/>
          <w:szCs w:val="20"/>
          <w:lang w:val="kk-KZ"/>
        </w:rPr>
        <w:t xml:space="preserve">образца с ударником-шаром. </w:t>
      </w:r>
    </w:p>
    <w:p w:rsidR="005264D5" w:rsidRPr="009C1A97" w:rsidRDefault="005264D5" w:rsidP="005D6635">
      <w:pPr>
        <w:ind w:firstLine="567"/>
        <w:jc w:val="both"/>
        <w:rPr>
          <w:color w:val="FF0000"/>
          <w:sz w:val="20"/>
          <w:szCs w:val="20"/>
        </w:rPr>
      </w:pPr>
      <w:r w:rsidRPr="009C1A97">
        <w:rPr>
          <w:color w:val="000000"/>
          <w:sz w:val="20"/>
          <w:szCs w:val="20"/>
        </w:rPr>
        <w:t xml:space="preserve">Имеется металлическая прямоугольная пластина размером </w:t>
      </w:r>
      <w:r w:rsidRPr="009C1A97">
        <w:rPr>
          <w:i/>
          <w:color w:val="000000"/>
          <w:sz w:val="20"/>
          <w:szCs w:val="20"/>
          <w:lang w:val="en-US"/>
        </w:rPr>
        <w:t>LxD</w:t>
      </w:r>
      <w:r w:rsidRPr="009C1A97">
        <w:rPr>
          <w:i/>
          <w:color w:val="000000"/>
          <w:sz w:val="20"/>
          <w:szCs w:val="20"/>
        </w:rPr>
        <w:t xml:space="preserve"> </w:t>
      </w:r>
      <w:r w:rsidRPr="009C1A97">
        <w:rPr>
          <w:color w:val="000000"/>
          <w:sz w:val="20"/>
          <w:szCs w:val="20"/>
        </w:rPr>
        <w:t xml:space="preserve">и толщиной </w:t>
      </w:r>
      <w:r w:rsidRPr="009C1A97">
        <w:rPr>
          <w:color w:val="000000"/>
          <w:sz w:val="20"/>
          <w:szCs w:val="20"/>
          <w:lang w:val="en-US"/>
        </w:rPr>
        <w:t>h</w:t>
      </w:r>
      <w:r w:rsidRPr="009C1A97">
        <w:rPr>
          <w:color w:val="000000"/>
          <w:sz w:val="20"/>
          <w:szCs w:val="20"/>
        </w:rPr>
        <w:t xml:space="preserve">, материал которой, характеризуется модулем Юнга </w:t>
      </w:r>
      <w:r w:rsidRPr="009C1A97">
        <w:rPr>
          <w:i/>
          <w:color w:val="000000"/>
          <w:sz w:val="20"/>
          <w:szCs w:val="20"/>
        </w:rPr>
        <w:t xml:space="preserve">Е, </w:t>
      </w:r>
      <w:r w:rsidRPr="009C1A97">
        <w:rPr>
          <w:color w:val="000000"/>
          <w:sz w:val="20"/>
          <w:szCs w:val="20"/>
        </w:rPr>
        <w:t>к</w:t>
      </w:r>
      <w:r w:rsidRPr="009C1A97">
        <w:rPr>
          <w:color w:val="000000"/>
          <w:sz w:val="20"/>
          <w:szCs w:val="20"/>
        </w:rPr>
        <w:t>о</w:t>
      </w:r>
      <w:r w:rsidRPr="009C1A97">
        <w:rPr>
          <w:color w:val="000000"/>
          <w:sz w:val="20"/>
          <w:szCs w:val="20"/>
        </w:rPr>
        <w:t xml:space="preserve">эффициентом Пуассона μ, плотностью ρ и коэффициентом потерь η. На пластину с высоты </w:t>
      </w:r>
      <w:r w:rsidRPr="009C1A97">
        <w:rPr>
          <w:smallCaps/>
          <w:color w:val="000000"/>
          <w:sz w:val="20"/>
          <w:szCs w:val="20"/>
        </w:rPr>
        <w:t xml:space="preserve"> </w:t>
      </w:r>
      <w:r w:rsidRPr="009C1A97">
        <w:rPr>
          <w:color w:val="000000"/>
          <w:sz w:val="20"/>
          <w:szCs w:val="20"/>
        </w:rPr>
        <w:t xml:space="preserve">падает металлический шарик массой </w:t>
      </w:r>
      <w:r w:rsidRPr="009C1A97">
        <w:rPr>
          <w:color w:val="000000"/>
          <w:sz w:val="20"/>
          <w:szCs w:val="20"/>
          <w:lang w:val="en-US"/>
        </w:rPr>
        <w:t>m</w:t>
      </w:r>
      <w:r w:rsidRPr="009C1A97">
        <w:rPr>
          <w:color w:val="000000"/>
          <w:sz w:val="20"/>
          <w:szCs w:val="20"/>
          <w:vertAlign w:val="subscript"/>
        </w:rPr>
        <w:t>ш</w:t>
      </w:r>
      <w:r w:rsidRPr="009C1A97">
        <w:rPr>
          <w:i/>
          <w:color w:val="000000"/>
          <w:sz w:val="20"/>
          <w:szCs w:val="20"/>
        </w:rPr>
        <w:t xml:space="preserve">, </w:t>
      </w:r>
      <w:r w:rsidRPr="009C1A97">
        <w:rPr>
          <w:color w:val="000000"/>
          <w:sz w:val="20"/>
          <w:szCs w:val="20"/>
        </w:rPr>
        <w:t>кото</w:t>
      </w:r>
      <w:r w:rsidR="00DD13BD" w:rsidRPr="009C1A97">
        <w:rPr>
          <w:color w:val="000000"/>
          <w:sz w:val="20"/>
          <w:szCs w:val="20"/>
        </w:rPr>
        <w:t>рый после соударения с пластиной</w:t>
      </w:r>
      <w:r w:rsidRPr="009C1A97">
        <w:rPr>
          <w:color w:val="000000"/>
          <w:sz w:val="20"/>
          <w:szCs w:val="20"/>
        </w:rPr>
        <w:t xml:space="preserve"> подскакивает на высоту </w:t>
      </w:r>
      <w:r w:rsidRPr="009C1A97">
        <w:rPr>
          <w:color w:val="000000"/>
          <w:sz w:val="20"/>
          <w:szCs w:val="20"/>
          <w:lang w:val="en-US"/>
        </w:rPr>
        <w:t>h</w:t>
      </w:r>
      <w:r w:rsidRPr="009C1A97">
        <w:rPr>
          <w:color w:val="000000"/>
          <w:sz w:val="20"/>
          <w:szCs w:val="20"/>
          <w:vertAlign w:val="subscript"/>
        </w:rPr>
        <w:t xml:space="preserve">1 </w:t>
      </w:r>
      <w:r w:rsidRPr="009C1A97">
        <w:rPr>
          <w:color w:val="000000"/>
          <w:sz w:val="20"/>
          <w:szCs w:val="20"/>
        </w:rPr>
        <w:t>. На рассто</w:t>
      </w:r>
      <w:r w:rsidRPr="009C1A97">
        <w:rPr>
          <w:color w:val="000000"/>
          <w:sz w:val="20"/>
          <w:szCs w:val="20"/>
        </w:rPr>
        <w:t>я</w:t>
      </w:r>
      <w:r w:rsidRPr="009C1A97">
        <w:rPr>
          <w:color w:val="000000"/>
          <w:sz w:val="20"/>
          <w:szCs w:val="20"/>
        </w:rPr>
        <w:t xml:space="preserve">нии </w:t>
      </w:r>
      <w:r w:rsidRPr="009C1A97">
        <w:rPr>
          <w:i/>
          <w:color w:val="000000"/>
          <w:sz w:val="20"/>
          <w:szCs w:val="20"/>
          <w:lang w:val="en-US"/>
        </w:rPr>
        <w:t>r</w:t>
      </w:r>
      <w:r w:rsidRPr="009C1A97">
        <w:rPr>
          <w:i/>
          <w:color w:val="000000"/>
          <w:sz w:val="20"/>
          <w:szCs w:val="20"/>
        </w:rPr>
        <w:t xml:space="preserve"> </w:t>
      </w:r>
      <w:r w:rsidRPr="009C1A97">
        <w:rPr>
          <w:color w:val="000000"/>
          <w:sz w:val="20"/>
          <w:szCs w:val="20"/>
        </w:rPr>
        <w:t>от пластины (безразлично с какой стороны) измеряется звук. Тр</w:t>
      </w:r>
      <w:r w:rsidRPr="009C1A97">
        <w:rPr>
          <w:color w:val="000000"/>
          <w:sz w:val="20"/>
          <w:szCs w:val="20"/>
        </w:rPr>
        <w:t>е</w:t>
      </w:r>
      <w:r w:rsidRPr="009C1A97">
        <w:rPr>
          <w:color w:val="000000"/>
          <w:sz w:val="20"/>
          <w:szCs w:val="20"/>
        </w:rPr>
        <w:t>буется найти уровень этого звука.</w:t>
      </w:r>
      <w:r w:rsidR="00CE1DDF" w:rsidRPr="009C1A97">
        <w:rPr>
          <w:color w:val="000000"/>
          <w:sz w:val="20"/>
          <w:szCs w:val="20"/>
        </w:rPr>
        <w:t xml:space="preserve"> </w:t>
      </w:r>
    </w:p>
    <w:p w:rsidR="005264D5" w:rsidRPr="009C1A97" w:rsidRDefault="005264D5" w:rsidP="005D6635">
      <w:pPr>
        <w:shd w:val="clear" w:color="auto" w:fill="FFFFFF"/>
        <w:ind w:firstLine="567"/>
        <w:jc w:val="both"/>
        <w:rPr>
          <w:color w:val="000000"/>
          <w:sz w:val="20"/>
          <w:szCs w:val="20"/>
        </w:rPr>
      </w:pPr>
      <w:r w:rsidRPr="009C1A97">
        <w:rPr>
          <w:color w:val="000000"/>
          <w:sz w:val="20"/>
          <w:szCs w:val="20"/>
        </w:rPr>
        <w:t xml:space="preserve">Сначала </w:t>
      </w:r>
      <w:r w:rsidR="00DD13BD" w:rsidRPr="009C1A97">
        <w:rPr>
          <w:color w:val="000000"/>
          <w:sz w:val="20"/>
          <w:szCs w:val="20"/>
        </w:rPr>
        <w:t>определяю</w:t>
      </w:r>
      <w:r w:rsidR="00265120" w:rsidRPr="009C1A97">
        <w:rPr>
          <w:color w:val="000000"/>
          <w:sz w:val="20"/>
          <w:szCs w:val="20"/>
        </w:rPr>
        <w:t xml:space="preserve">тся  </w:t>
      </w:r>
      <w:r w:rsidRPr="009C1A97">
        <w:rPr>
          <w:color w:val="000000"/>
          <w:sz w:val="20"/>
          <w:szCs w:val="20"/>
        </w:rPr>
        <w:t>колебания пластины под действием так</w:t>
      </w:r>
      <w:r w:rsidRPr="009C1A97">
        <w:rPr>
          <w:color w:val="000000"/>
          <w:sz w:val="20"/>
          <w:szCs w:val="20"/>
        </w:rPr>
        <w:t>о</w:t>
      </w:r>
      <w:r w:rsidRPr="009C1A97">
        <w:rPr>
          <w:color w:val="000000"/>
          <w:sz w:val="20"/>
          <w:szCs w:val="20"/>
        </w:rPr>
        <w:t xml:space="preserve">го импульсного воздействия. </w:t>
      </w:r>
      <w:r w:rsidR="00265120" w:rsidRPr="009C1A97">
        <w:rPr>
          <w:color w:val="000000"/>
          <w:sz w:val="20"/>
          <w:szCs w:val="20"/>
        </w:rPr>
        <w:t xml:space="preserve">Определяется </w:t>
      </w:r>
      <w:r w:rsidRPr="009C1A97">
        <w:rPr>
          <w:color w:val="000000"/>
          <w:sz w:val="20"/>
          <w:szCs w:val="20"/>
        </w:rPr>
        <w:t>смещение пластины в виде набора её собственных функций (мод), умноженных на временные к</w:t>
      </w:r>
      <w:r w:rsidRPr="009C1A97">
        <w:rPr>
          <w:color w:val="000000"/>
          <w:sz w:val="20"/>
          <w:szCs w:val="20"/>
        </w:rPr>
        <w:t>о</w:t>
      </w:r>
      <w:r w:rsidRPr="009C1A97">
        <w:rPr>
          <w:color w:val="000000"/>
          <w:sz w:val="20"/>
          <w:szCs w:val="20"/>
        </w:rPr>
        <w:t>эффициенты, описывающие изменение колебания во времени.</w:t>
      </w:r>
    </w:p>
    <w:p w:rsidR="005264D5" w:rsidRPr="009C1A97" w:rsidRDefault="005264D5" w:rsidP="005D6635">
      <w:pPr>
        <w:shd w:val="clear" w:color="auto" w:fill="FFFFFF"/>
        <w:ind w:firstLine="567"/>
        <w:jc w:val="both"/>
        <w:rPr>
          <w:color w:val="000000"/>
          <w:sz w:val="20"/>
          <w:szCs w:val="20"/>
        </w:rPr>
      </w:pPr>
      <w:r w:rsidRPr="009C1A97">
        <w:rPr>
          <w:color w:val="000000"/>
          <w:sz w:val="20"/>
          <w:szCs w:val="20"/>
        </w:rPr>
        <w:t>Колебания образц</w:t>
      </w:r>
      <w:r w:rsidR="00DD13BD" w:rsidRPr="009C1A97">
        <w:rPr>
          <w:color w:val="000000"/>
          <w:sz w:val="20"/>
          <w:szCs w:val="20"/>
        </w:rPr>
        <w:t>а от такого воздействия описываю</w:t>
      </w:r>
      <w:r w:rsidRPr="009C1A97">
        <w:rPr>
          <w:color w:val="000000"/>
          <w:sz w:val="20"/>
          <w:szCs w:val="20"/>
        </w:rPr>
        <w:t>тся уравнен</w:t>
      </w:r>
      <w:r w:rsidRPr="009C1A97">
        <w:rPr>
          <w:color w:val="000000"/>
          <w:sz w:val="20"/>
          <w:szCs w:val="20"/>
        </w:rPr>
        <w:t>и</w:t>
      </w:r>
      <w:r w:rsidRPr="009C1A97">
        <w:rPr>
          <w:color w:val="000000"/>
          <w:sz w:val="20"/>
          <w:szCs w:val="20"/>
        </w:rPr>
        <w:t>ем:</w:t>
      </w:r>
    </w:p>
    <w:p w:rsidR="005264D5" w:rsidRPr="009C1A97" w:rsidRDefault="00CE1DDF" w:rsidP="00CE1DDF">
      <w:pPr>
        <w:spacing w:after="120"/>
        <w:ind w:firstLine="567"/>
        <w:jc w:val="right"/>
        <w:rPr>
          <w:bCs/>
          <w:color w:val="000000"/>
          <w:sz w:val="20"/>
          <w:szCs w:val="20"/>
        </w:rPr>
      </w:pPr>
      <w:r w:rsidRPr="009C1A97">
        <w:rPr>
          <w:b/>
          <w:color w:val="000000"/>
          <w:position w:val="-28"/>
          <w:sz w:val="20"/>
          <w:szCs w:val="20"/>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4pt;height:27.9pt" o:ole="">
            <v:imagedata r:id="rId9" o:title=""/>
          </v:shape>
          <o:OLEObject Type="Embed" ProgID="Equation.3" ShapeID="_x0000_i1026" DrawAspect="Content" ObjectID="_1493726366" r:id="rId10"/>
        </w:object>
      </w:r>
      <w:r w:rsidR="005264D5" w:rsidRPr="009C1A97">
        <w:rPr>
          <w:b/>
          <w:color w:val="000000"/>
          <w:sz w:val="20"/>
          <w:szCs w:val="20"/>
        </w:rPr>
        <w:t xml:space="preserve">,                             </w:t>
      </w:r>
      <w:r w:rsidR="005264D5" w:rsidRPr="009C1A97">
        <w:rPr>
          <w:bCs/>
          <w:color w:val="000000"/>
          <w:sz w:val="20"/>
          <w:szCs w:val="20"/>
        </w:rPr>
        <w:t xml:space="preserve">  (1)</w:t>
      </w:r>
    </w:p>
    <w:p w:rsidR="005264D5" w:rsidRPr="009C1A97" w:rsidRDefault="00DD13BD" w:rsidP="00CE1DDF">
      <w:pPr>
        <w:jc w:val="both"/>
        <w:rPr>
          <w:bCs/>
          <w:color w:val="000000"/>
          <w:sz w:val="20"/>
          <w:szCs w:val="20"/>
        </w:rPr>
      </w:pPr>
      <w:r w:rsidRPr="009C1A97">
        <w:rPr>
          <w:bCs/>
          <w:color w:val="000000"/>
          <w:sz w:val="20"/>
          <w:szCs w:val="20"/>
        </w:rPr>
        <w:t xml:space="preserve">где </w:t>
      </w:r>
      <w:r w:rsidRPr="009C1A97">
        <w:rPr>
          <w:bCs/>
          <w:i/>
          <w:color w:val="000000"/>
          <w:sz w:val="20"/>
          <w:szCs w:val="20"/>
        </w:rPr>
        <w:t>х, у</w:t>
      </w:r>
      <w:r w:rsidR="00F9609F" w:rsidRPr="009C1A97">
        <w:rPr>
          <w:bCs/>
          <w:i/>
          <w:color w:val="000000"/>
          <w:sz w:val="20"/>
          <w:szCs w:val="20"/>
        </w:rPr>
        <w:t xml:space="preserve"> </w:t>
      </w:r>
      <w:r w:rsidR="00345A01" w:rsidRPr="009C1A97">
        <w:rPr>
          <w:bCs/>
          <w:i/>
          <w:color w:val="000000"/>
          <w:sz w:val="20"/>
          <w:szCs w:val="20"/>
        </w:rPr>
        <w:t xml:space="preserve">- </w:t>
      </w:r>
      <w:r w:rsidRPr="009C1A97">
        <w:rPr>
          <w:bCs/>
          <w:color w:val="000000"/>
          <w:sz w:val="20"/>
          <w:szCs w:val="20"/>
        </w:rPr>
        <w:t xml:space="preserve"> координаты шара-ударника, </w:t>
      </w:r>
      <w:r w:rsidRPr="009C1A97">
        <w:rPr>
          <w:bCs/>
          <w:i/>
          <w:color w:val="000000"/>
          <w:sz w:val="20"/>
          <w:szCs w:val="20"/>
        </w:rPr>
        <w:t>t-</w:t>
      </w:r>
      <w:r w:rsidRPr="009C1A97">
        <w:rPr>
          <w:bCs/>
          <w:color w:val="000000"/>
          <w:sz w:val="20"/>
          <w:szCs w:val="20"/>
        </w:rPr>
        <w:t xml:space="preserve"> время,  </w:t>
      </w:r>
      <w:r w:rsidRPr="009C1A97">
        <w:rPr>
          <w:bCs/>
          <w:i/>
          <w:color w:val="000000"/>
          <w:sz w:val="20"/>
          <w:szCs w:val="20"/>
        </w:rPr>
        <w:t>φ</w:t>
      </w:r>
      <w:r w:rsidRPr="009C1A97">
        <w:rPr>
          <w:bCs/>
          <w:i/>
          <w:color w:val="000000"/>
          <w:sz w:val="20"/>
          <w:szCs w:val="20"/>
          <w:vertAlign w:val="subscript"/>
          <w:lang w:val="en-US"/>
        </w:rPr>
        <w:t>v</w:t>
      </w:r>
      <w:r w:rsidRPr="009C1A97">
        <w:rPr>
          <w:bCs/>
          <w:color w:val="000000"/>
          <w:sz w:val="20"/>
          <w:szCs w:val="20"/>
        </w:rPr>
        <w:t>- функция, описыва</w:t>
      </w:r>
      <w:r w:rsidRPr="009C1A97">
        <w:rPr>
          <w:bCs/>
          <w:color w:val="000000"/>
          <w:sz w:val="20"/>
          <w:szCs w:val="20"/>
        </w:rPr>
        <w:t>ю</w:t>
      </w:r>
      <w:r w:rsidRPr="009C1A97">
        <w:rPr>
          <w:bCs/>
          <w:color w:val="000000"/>
          <w:sz w:val="20"/>
          <w:szCs w:val="20"/>
        </w:rPr>
        <w:t xml:space="preserve">щая </w:t>
      </w:r>
      <w:r w:rsidR="00CE1DDF" w:rsidRPr="009C1A97">
        <w:rPr>
          <w:bCs/>
          <w:color w:val="000000"/>
          <w:sz w:val="20"/>
          <w:szCs w:val="20"/>
        </w:rPr>
        <w:t>распределение</w:t>
      </w:r>
      <w:r w:rsidRPr="009C1A97">
        <w:rPr>
          <w:bCs/>
          <w:color w:val="000000"/>
          <w:sz w:val="20"/>
          <w:szCs w:val="20"/>
        </w:rPr>
        <w:t xml:space="preserve"> амплитуды колебаний, </w:t>
      </w:r>
      <w:r w:rsidRPr="009C1A97">
        <w:rPr>
          <w:bCs/>
          <w:i/>
          <w:color w:val="000000"/>
          <w:sz w:val="20"/>
          <w:szCs w:val="20"/>
          <w:lang w:val="en-US"/>
        </w:rPr>
        <w:t>g</w:t>
      </w:r>
      <w:r w:rsidRPr="009C1A97">
        <w:rPr>
          <w:bCs/>
          <w:i/>
          <w:color w:val="000000"/>
          <w:sz w:val="20"/>
          <w:szCs w:val="20"/>
        </w:rPr>
        <w:t>-</w:t>
      </w:r>
      <w:r w:rsidRPr="009C1A97">
        <w:rPr>
          <w:bCs/>
          <w:color w:val="000000"/>
          <w:sz w:val="20"/>
          <w:szCs w:val="20"/>
        </w:rPr>
        <w:t xml:space="preserve"> ускорение силы тяжести, </w:t>
      </w:r>
      <w:r w:rsidR="001C3390" w:rsidRPr="009C1A97">
        <w:rPr>
          <w:bCs/>
          <w:color w:val="000000"/>
          <w:sz w:val="20"/>
          <w:szCs w:val="20"/>
          <w:lang w:val="en-US"/>
        </w:rPr>
        <w:t>ν</w:t>
      </w:r>
      <w:r w:rsidRPr="009C1A97">
        <w:rPr>
          <w:bCs/>
          <w:color w:val="000000"/>
          <w:sz w:val="20"/>
          <w:szCs w:val="20"/>
        </w:rPr>
        <w:t xml:space="preserve">– </w:t>
      </w:r>
      <w:r w:rsidRPr="009C1A97">
        <w:rPr>
          <w:bCs/>
          <w:color w:val="000000"/>
          <w:sz w:val="20"/>
          <w:szCs w:val="20"/>
          <w:lang w:val="kk-KZ"/>
        </w:rPr>
        <w:t>номер моды</w:t>
      </w:r>
      <w:r w:rsidR="00D144F8" w:rsidRPr="009C1A97">
        <w:rPr>
          <w:bCs/>
          <w:color w:val="000000"/>
          <w:sz w:val="20"/>
          <w:szCs w:val="20"/>
          <w:lang w:val="kk-KZ"/>
        </w:rPr>
        <w:t>.</w:t>
      </w:r>
    </w:p>
    <w:p w:rsidR="005264D5" w:rsidRPr="009C1A97" w:rsidRDefault="005264D5" w:rsidP="005D6635">
      <w:pPr>
        <w:ind w:firstLine="567"/>
        <w:jc w:val="both"/>
        <w:rPr>
          <w:bCs/>
          <w:color w:val="FF0000"/>
          <w:sz w:val="20"/>
          <w:szCs w:val="20"/>
        </w:rPr>
      </w:pPr>
      <w:r w:rsidRPr="009C1A97">
        <w:rPr>
          <w:bCs/>
          <w:color w:val="000000"/>
          <w:sz w:val="20"/>
          <w:szCs w:val="20"/>
        </w:rPr>
        <w:t>В случае возбуждения колебаний точечной силой (в месте пад</w:t>
      </w:r>
      <w:r w:rsidRPr="009C1A97">
        <w:rPr>
          <w:bCs/>
          <w:color w:val="000000"/>
          <w:sz w:val="20"/>
          <w:szCs w:val="20"/>
        </w:rPr>
        <w:t>е</w:t>
      </w:r>
      <w:r w:rsidRPr="009C1A97">
        <w:rPr>
          <w:bCs/>
          <w:color w:val="000000"/>
          <w:sz w:val="20"/>
          <w:szCs w:val="20"/>
        </w:rPr>
        <w:t xml:space="preserve">ния шарика) вида </w:t>
      </w:r>
      <w:r w:rsidR="00CE1DDF" w:rsidRPr="009C1A97">
        <w:rPr>
          <w:bCs/>
          <w:color w:val="000000"/>
          <w:position w:val="-10"/>
          <w:sz w:val="20"/>
          <w:szCs w:val="20"/>
        </w:rPr>
        <w:object w:dxaOrig="2540" w:dyaOrig="340">
          <v:shape id="_x0000_i1027" type="#_x0000_t75" style="width:101.85pt;height:13.6pt" o:ole="">
            <v:imagedata r:id="rId11" o:title=""/>
          </v:shape>
          <o:OLEObject Type="Embed" ProgID="Equation.3" ShapeID="_x0000_i1027" DrawAspect="Content" ObjectID="_1493726367" r:id="rId12"/>
        </w:object>
      </w:r>
      <w:r w:rsidR="004173C2">
        <w:rPr>
          <w:bCs/>
          <w:color w:val="000000"/>
          <w:sz w:val="20"/>
          <w:szCs w:val="20"/>
        </w:rPr>
        <w:t xml:space="preserve">, </w:t>
      </w:r>
      <w:r w:rsidR="00D144F8" w:rsidRPr="009C1A97">
        <w:rPr>
          <w:bCs/>
          <w:color w:val="000000"/>
          <w:sz w:val="20"/>
          <w:szCs w:val="20"/>
        </w:rPr>
        <w:t xml:space="preserve"> δ</w:t>
      </w:r>
      <w:r w:rsidRPr="009C1A97">
        <w:rPr>
          <w:bCs/>
          <w:color w:val="000000"/>
          <w:sz w:val="20"/>
          <w:szCs w:val="20"/>
        </w:rPr>
        <w:t xml:space="preserve"> – функция</w:t>
      </w:r>
      <w:r w:rsidR="00CE1DDF" w:rsidRPr="009C1A97">
        <w:rPr>
          <w:bCs/>
          <w:color w:val="000000"/>
          <w:sz w:val="20"/>
          <w:szCs w:val="20"/>
        </w:rPr>
        <w:t xml:space="preserve"> Дирака в точке приложения силы</w:t>
      </w:r>
      <w:r w:rsidRPr="009C1A97">
        <w:rPr>
          <w:bCs/>
          <w:color w:val="000000"/>
          <w:sz w:val="20"/>
          <w:szCs w:val="20"/>
        </w:rPr>
        <w:t xml:space="preserve"> </w:t>
      </w:r>
      <w:r w:rsidR="00CE1DDF" w:rsidRPr="009C1A97">
        <w:rPr>
          <w:bCs/>
          <w:sz w:val="20"/>
          <w:szCs w:val="20"/>
        </w:rPr>
        <w:t>имеет вид</w:t>
      </w:r>
      <w:r w:rsidRPr="009C1A97">
        <w:rPr>
          <w:bCs/>
          <w:sz w:val="20"/>
          <w:szCs w:val="20"/>
        </w:rPr>
        <w:t>:</w:t>
      </w:r>
      <w:r w:rsidR="00CE1DDF" w:rsidRPr="009C1A97">
        <w:rPr>
          <w:bCs/>
          <w:color w:val="FF0000"/>
          <w:sz w:val="20"/>
          <w:szCs w:val="20"/>
        </w:rPr>
        <w:t xml:space="preserve">   </w:t>
      </w:r>
    </w:p>
    <w:p w:rsidR="005264D5" w:rsidRPr="009C1A97" w:rsidRDefault="00CE1DDF" w:rsidP="00CE1DDF">
      <w:pPr>
        <w:spacing w:before="120" w:after="120"/>
        <w:ind w:firstLine="567"/>
        <w:jc w:val="right"/>
        <w:rPr>
          <w:bCs/>
          <w:color w:val="000000"/>
          <w:sz w:val="20"/>
          <w:szCs w:val="20"/>
        </w:rPr>
      </w:pPr>
      <w:r w:rsidRPr="009C1A97">
        <w:rPr>
          <w:bCs/>
          <w:color w:val="000000"/>
          <w:position w:val="-32"/>
          <w:sz w:val="20"/>
          <w:szCs w:val="20"/>
        </w:rPr>
        <w:object w:dxaOrig="4660" w:dyaOrig="600">
          <v:shape id="_x0000_i1028" type="#_x0000_t75" style="width:192pt;height:24.65pt" o:ole="">
            <v:imagedata r:id="rId13" o:title=""/>
          </v:shape>
          <o:OLEObject Type="Embed" ProgID="Equation.3" ShapeID="_x0000_i1028" DrawAspect="Content" ObjectID="_1493726368" r:id="rId14"/>
        </w:object>
      </w:r>
      <w:r w:rsidR="00F9609F" w:rsidRPr="009C1A97">
        <w:rPr>
          <w:bCs/>
          <w:color w:val="000000"/>
          <w:sz w:val="20"/>
          <w:szCs w:val="20"/>
        </w:rPr>
        <w:t>,</w:t>
      </w:r>
      <w:r w:rsidR="004A7588" w:rsidRPr="009C1A97">
        <w:rPr>
          <w:bCs/>
          <w:color w:val="000000"/>
          <w:sz w:val="20"/>
          <w:szCs w:val="20"/>
        </w:rPr>
        <w:t xml:space="preserve">                        (2)</w:t>
      </w:r>
    </w:p>
    <w:p w:rsidR="00DD13BD" w:rsidRPr="009C1A97" w:rsidRDefault="00DD13BD" w:rsidP="00F9609F">
      <w:pPr>
        <w:rPr>
          <w:bCs/>
          <w:color w:val="000000"/>
          <w:sz w:val="20"/>
          <w:szCs w:val="20"/>
        </w:rPr>
      </w:pPr>
      <w:r w:rsidRPr="009C1A97">
        <w:rPr>
          <w:bCs/>
          <w:color w:val="000000"/>
          <w:sz w:val="20"/>
          <w:szCs w:val="20"/>
        </w:rPr>
        <w:t xml:space="preserve">где </w:t>
      </w:r>
      <w:r w:rsidRPr="009C1A97">
        <w:rPr>
          <w:bCs/>
          <w:i/>
          <w:color w:val="000000"/>
          <w:sz w:val="20"/>
          <w:szCs w:val="20"/>
          <w:lang w:val="en-US"/>
        </w:rPr>
        <w:t>F</w:t>
      </w:r>
      <w:r w:rsidRPr="009C1A97">
        <w:rPr>
          <w:bCs/>
          <w:i/>
          <w:color w:val="000000"/>
          <w:sz w:val="20"/>
          <w:szCs w:val="20"/>
        </w:rPr>
        <w:t>(</w:t>
      </w:r>
      <w:r w:rsidRPr="009C1A97">
        <w:rPr>
          <w:bCs/>
          <w:i/>
          <w:color w:val="000000"/>
          <w:sz w:val="20"/>
          <w:szCs w:val="20"/>
          <w:lang w:val="en-US"/>
        </w:rPr>
        <w:t>t</w:t>
      </w:r>
      <w:r w:rsidRPr="009C1A97">
        <w:rPr>
          <w:bCs/>
          <w:i/>
          <w:color w:val="000000"/>
          <w:sz w:val="20"/>
          <w:szCs w:val="20"/>
        </w:rPr>
        <w:t xml:space="preserve">) </w:t>
      </w:r>
      <w:r w:rsidR="00345A01" w:rsidRPr="009C1A97">
        <w:rPr>
          <w:bCs/>
          <w:i/>
          <w:color w:val="000000"/>
          <w:sz w:val="20"/>
          <w:szCs w:val="20"/>
        </w:rPr>
        <w:t xml:space="preserve">– </w:t>
      </w:r>
      <w:r w:rsidR="00345A01" w:rsidRPr="009C1A97">
        <w:rPr>
          <w:bCs/>
          <w:color w:val="000000"/>
          <w:sz w:val="20"/>
          <w:szCs w:val="20"/>
        </w:rPr>
        <w:t>полный импульс силы</w:t>
      </w:r>
      <w:r w:rsidR="00545CC5">
        <w:rPr>
          <w:bCs/>
          <w:color w:val="000000"/>
          <w:sz w:val="20"/>
          <w:szCs w:val="20"/>
        </w:rPr>
        <w:t>.</w:t>
      </w:r>
    </w:p>
    <w:p w:rsidR="004A7588" w:rsidRPr="009C1A97" w:rsidRDefault="004A7588" w:rsidP="005D6635">
      <w:pPr>
        <w:ind w:firstLine="567"/>
        <w:jc w:val="both"/>
        <w:rPr>
          <w:bCs/>
          <w:color w:val="000000"/>
          <w:sz w:val="20"/>
          <w:szCs w:val="20"/>
        </w:rPr>
      </w:pPr>
      <w:r w:rsidRPr="009C1A97">
        <w:rPr>
          <w:bCs/>
          <w:color w:val="000000"/>
          <w:sz w:val="20"/>
          <w:szCs w:val="20"/>
        </w:rPr>
        <w:lastRenderedPageBreak/>
        <w:t>Полный импульс силы, сообщаемый шариком пластине, соста</w:t>
      </w:r>
      <w:r w:rsidRPr="009C1A97">
        <w:rPr>
          <w:bCs/>
          <w:color w:val="000000"/>
          <w:sz w:val="20"/>
          <w:szCs w:val="20"/>
        </w:rPr>
        <w:t>в</w:t>
      </w:r>
      <w:r w:rsidRPr="009C1A97">
        <w:rPr>
          <w:bCs/>
          <w:color w:val="000000"/>
          <w:sz w:val="20"/>
          <w:szCs w:val="20"/>
        </w:rPr>
        <w:t>ляет:</w:t>
      </w:r>
    </w:p>
    <w:p w:rsidR="004A7588" w:rsidRPr="009C1A97" w:rsidRDefault="001C3390" w:rsidP="00024E10">
      <w:pPr>
        <w:spacing w:after="120"/>
        <w:ind w:firstLine="720"/>
        <w:jc w:val="right"/>
        <w:rPr>
          <w:bCs/>
          <w:color w:val="000000"/>
          <w:sz w:val="20"/>
          <w:szCs w:val="20"/>
        </w:rPr>
      </w:pPr>
      <w:r w:rsidRPr="009C1A97">
        <w:rPr>
          <w:bCs/>
          <w:color w:val="000000"/>
          <w:position w:val="-34"/>
          <w:sz w:val="20"/>
          <w:szCs w:val="20"/>
        </w:rPr>
        <w:object w:dxaOrig="4080" w:dyaOrig="800">
          <v:shape id="_x0000_i1029" type="#_x0000_t75" style="width:168.65pt;height:33.1pt" o:ole="">
            <v:imagedata r:id="rId15" o:title=""/>
          </v:shape>
          <o:OLEObject Type="Embed" ProgID="Equation.3" ShapeID="_x0000_i1029" DrawAspect="Content" ObjectID="_1493726369" r:id="rId16"/>
        </w:object>
      </w:r>
      <w:r w:rsidR="004A7588" w:rsidRPr="009C1A97">
        <w:rPr>
          <w:bCs/>
          <w:color w:val="000000"/>
          <w:sz w:val="20"/>
          <w:szCs w:val="20"/>
        </w:rPr>
        <w:t xml:space="preserve"> </w:t>
      </w:r>
      <w:r w:rsidR="00545CC5">
        <w:rPr>
          <w:bCs/>
          <w:color w:val="000000"/>
          <w:sz w:val="20"/>
          <w:szCs w:val="20"/>
        </w:rPr>
        <w:t>,</w:t>
      </w:r>
      <w:r w:rsidR="00487C2D" w:rsidRPr="009C1A97">
        <w:rPr>
          <w:bCs/>
          <w:color w:val="000000"/>
          <w:sz w:val="20"/>
          <w:szCs w:val="20"/>
        </w:rPr>
        <w:t xml:space="preserve"> </w:t>
      </w:r>
      <w:r w:rsidR="00545CC5">
        <w:rPr>
          <w:bCs/>
          <w:color w:val="000000"/>
          <w:sz w:val="20"/>
          <w:szCs w:val="20"/>
        </w:rPr>
        <w:tab/>
      </w:r>
      <w:r w:rsidR="00545CC5">
        <w:rPr>
          <w:bCs/>
          <w:color w:val="000000"/>
          <w:sz w:val="20"/>
          <w:szCs w:val="20"/>
        </w:rPr>
        <w:tab/>
      </w:r>
      <w:r w:rsidR="00487C2D" w:rsidRPr="009C1A97">
        <w:rPr>
          <w:bCs/>
          <w:color w:val="000000"/>
          <w:sz w:val="20"/>
          <w:szCs w:val="20"/>
        </w:rPr>
        <w:tab/>
      </w:r>
      <w:r w:rsidR="00545CC5">
        <w:rPr>
          <w:bCs/>
          <w:color w:val="000000"/>
          <w:sz w:val="20"/>
          <w:szCs w:val="20"/>
        </w:rPr>
        <w:t>(3)</w:t>
      </w:r>
    </w:p>
    <w:p w:rsidR="00D144F8" w:rsidRPr="009C1A97" w:rsidRDefault="00DD13BD" w:rsidP="00F9609F">
      <w:pPr>
        <w:jc w:val="both"/>
        <w:rPr>
          <w:bCs/>
          <w:color w:val="000000"/>
          <w:sz w:val="20"/>
          <w:szCs w:val="20"/>
        </w:rPr>
      </w:pPr>
      <w:r w:rsidRPr="009C1A97">
        <w:rPr>
          <w:bCs/>
          <w:color w:val="000000"/>
          <w:sz w:val="20"/>
          <w:szCs w:val="20"/>
        </w:rPr>
        <w:t xml:space="preserve">где  </w:t>
      </w:r>
      <w:r w:rsidR="00D144F8" w:rsidRPr="009C1A97">
        <w:rPr>
          <w:bCs/>
          <w:i/>
          <w:color w:val="000000"/>
          <w:sz w:val="20"/>
          <w:szCs w:val="20"/>
          <w:lang w:val="en-US"/>
        </w:rPr>
        <w:t>V</w:t>
      </w:r>
      <w:r w:rsidR="00D144F8" w:rsidRPr="009C1A97">
        <w:rPr>
          <w:bCs/>
          <w:i/>
          <w:color w:val="000000"/>
          <w:sz w:val="20"/>
          <w:szCs w:val="20"/>
          <w:vertAlign w:val="subscript"/>
        </w:rPr>
        <w:t>0</w:t>
      </w:r>
      <w:r w:rsidR="00F9609F" w:rsidRPr="009C1A97">
        <w:rPr>
          <w:bCs/>
          <w:i/>
          <w:color w:val="000000"/>
          <w:sz w:val="20"/>
          <w:szCs w:val="20"/>
          <w:vertAlign w:val="subscript"/>
        </w:rPr>
        <w:t xml:space="preserve"> </w:t>
      </w:r>
      <w:r w:rsidR="00D144F8" w:rsidRPr="009C1A97">
        <w:rPr>
          <w:bCs/>
          <w:color w:val="000000"/>
          <w:sz w:val="20"/>
          <w:szCs w:val="20"/>
        </w:rPr>
        <w:t>- ск</w:t>
      </w:r>
      <w:r w:rsidR="00487C2D" w:rsidRPr="009C1A97">
        <w:rPr>
          <w:bCs/>
          <w:color w:val="000000"/>
          <w:sz w:val="20"/>
          <w:szCs w:val="20"/>
        </w:rPr>
        <w:t xml:space="preserve">орость шара в момент соударения; </w:t>
      </w:r>
      <w:r w:rsidR="00D144F8" w:rsidRPr="009C1A97">
        <w:rPr>
          <w:bCs/>
          <w:i/>
          <w:color w:val="000000"/>
          <w:sz w:val="20"/>
          <w:szCs w:val="20"/>
          <w:lang w:val="en-US"/>
        </w:rPr>
        <w:t>V</w:t>
      </w:r>
      <w:r w:rsidR="00D144F8" w:rsidRPr="009C1A97">
        <w:rPr>
          <w:bCs/>
          <w:i/>
          <w:color w:val="000000"/>
          <w:sz w:val="20"/>
          <w:szCs w:val="20"/>
          <w:vertAlign w:val="subscript"/>
        </w:rPr>
        <w:t>1</w:t>
      </w:r>
      <w:r w:rsidR="00F9609F" w:rsidRPr="009C1A97">
        <w:rPr>
          <w:bCs/>
          <w:i/>
          <w:color w:val="000000"/>
          <w:sz w:val="20"/>
          <w:szCs w:val="20"/>
          <w:vertAlign w:val="subscript"/>
        </w:rPr>
        <w:t xml:space="preserve"> </w:t>
      </w:r>
      <w:r w:rsidR="00D144F8" w:rsidRPr="009C1A97">
        <w:rPr>
          <w:bCs/>
          <w:color w:val="000000"/>
          <w:sz w:val="20"/>
          <w:szCs w:val="20"/>
        </w:rPr>
        <w:t xml:space="preserve">- скорость шара </w:t>
      </w:r>
      <w:r w:rsidR="00441CA1" w:rsidRPr="009C1A97">
        <w:rPr>
          <w:bCs/>
          <w:color w:val="000000"/>
          <w:sz w:val="20"/>
          <w:szCs w:val="20"/>
        </w:rPr>
        <w:t xml:space="preserve">после </w:t>
      </w:r>
      <w:r w:rsidR="00D144F8" w:rsidRPr="009C1A97">
        <w:rPr>
          <w:bCs/>
          <w:color w:val="000000"/>
          <w:sz w:val="20"/>
          <w:szCs w:val="20"/>
        </w:rPr>
        <w:t>соударения</w:t>
      </w:r>
      <w:r w:rsidR="00487C2D" w:rsidRPr="009C1A97">
        <w:rPr>
          <w:bCs/>
          <w:color w:val="000000"/>
          <w:sz w:val="20"/>
          <w:szCs w:val="20"/>
        </w:rPr>
        <w:t xml:space="preserve">;  </w:t>
      </w:r>
      <w:r w:rsidR="00487C2D" w:rsidRPr="009C1A97">
        <w:rPr>
          <w:bCs/>
          <w:i/>
          <w:color w:val="000000"/>
          <w:sz w:val="20"/>
          <w:szCs w:val="20"/>
          <w:lang w:val="en-US"/>
        </w:rPr>
        <w:t>h</w:t>
      </w:r>
      <w:r w:rsidR="00487C2D" w:rsidRPr="009C1A97">
        <w:rPr>
          <w:bCs/>
          <w:i/>
          <w:color w:val="000000"/>
          <w:sz w:val="20"/>
          <w:szCs w:val="20"/>
          <w:vertAlign w:val="subscript"/>
        </w:rPr>
        <w:t>0</w:t>
      </w:r>
      <w:r w:rsidR="00345A01" w:rsidRPr="009C1A97">
        <w:rPr>
          <w:bCs/>
          <w:color w:val="000000"/>
          <w:sz w:val="20"/>
          <w:szCs w:val="20"/>
        </w:rPr>
        <w:t xml:space="preserve"> – расстояние между ударником и обра</w:t>
      </w:r>
      <w:r w:rsidR="001C3390" w:rsidRPr="009C1A97">
        <w:rPr>
          <w:bCs/>
          <w:color w:val="000000"/>
          <w:sz w:val="20"/>
          <w:szCs w:val="20"/>
        </w:rPr>
        <w:t>зцом перед</w:t>
      </w:r>
      <w:r w:rsidR="00345A01" w:rsidRPr="009C1A97">
        <w:rPr>
          <w:bCs/>
          <w:color w:val="000000"/>
          <w:sz w:val="20"/>
          <w:szCs w:val="20"/>
        </w:rPr>
        <w:t xml:space="preserve"> </w:t>
      </w:r>
      <w:r w:rsidR="001C3390" w:rsidRPr="009C1A97">
        <w:rPr>
          <w:bCs/>
          <w:color w:val="000000"/>
          <w:sz w:val="20"/>
          <w:szCs w:val="20"/>
        </w:rPr>
        <w:t>соуд</w:t>
      </w:r>
      <w:r w:rsidR="001C3390" w:rsidRPr="009C1A97">
        <w:rPr>
          <w:bCs/>
          <w:color w:val="000000"/>
          <w:sz w:val="20"/>
          <w:szCs w:val="20"/>
        </w:rPr>
        <w:t>а</w:t>
      </w:r>
      <w:r w:rsidR="001C3390" w:rsidRPr="009C1A97">
        <w:rPr>
          <w:bCs/>
          <w:color w:val="000000"/>
          <w:sz w:val="20"/>
          <w:szCs w:val="20"/>
        </w:rPr>
        <w:t>рением</w:t>
      </w:r>
      <w:r w:rsidR="00345A01" w:rsidRPr="009C1A97">
        <w:rPr>
          <w:bCs/>
          <w:color w:val="000000"/>
          <w:sz w:val="20"/>
          <w:szCs w:val="20"/>
        </w:rPr>
        <w:t xml:space="preserve">. </w:t>
      </w:r>
    </w:p>
    <w:p w:rsidR="004A7588" w:rsidRPr="009C1A97" w:rsidRDefault="004A7588" w:rsidP="004A7588">
      <w:pPr>
        <w:shd w:val="clear" w:color="auto" w:fill="FFFFFF"/>
        <w:ind w:firstLine="567"/>
        <w:jc w:val="both"/>
        <w:rPr>
          <w:color w:val="000000"/>
          <w:sz w:val="20"/>
          <w:szCs w:val="20"/>
        </w:rPr>
      </w:pPr>
      <w:r w:rsidRPr="009C1A97">
        <w:rPr>
          <w:color w:val="000000"/>
          <w:sz w:val="20"/>
          <w:szCs w:val="20"/>
        </w:rPr>
        <w:t>Исследования шума уда</w:t>
      </w:r>
      <w:r w:rsidR="00B353D6" w:rsidRPr="009C1A97">
        <w:rPr>
          <w:color w:val="000000"/>
          <w:sz w:val="20"/>
          <w:szCs w:val="20"/>
        </w:rPr>
        <w:t>рного происхождения осуществляли</w:t>
      </w:r>
      <w:r w:rsidR="00D144F8" w:rsidRPr="009C1A97">
        <w:rPr>
          <w:color w:val="000000"/>
          <w:sz w:val="20"/>
          <w:szCs w:val="20"/>
        </w:rPr>
        <w:t>сь</w:t>
      </w:r>
      <w:r w:rsidRPr="009C1A97">
        <w:rPr>
          <w:color w:val="000000"/>
          <w:sz w:val="20"/>
          <w:szCs w:val="20"/>
        </w:rPr>
        <w:t xml:space="preserve"> на установке УШНТЕ-1. Характеристики </w:t>
      </w:r>
      <w:r w:rsidR="00410473" w:rsidRPr="009C1A97">
        <w:rPr>
          <w:color w:val="000000"/>
          <w:sz w:val="20"/>
          <w:szCs w:val="20"/>
        </w:rPr>
        <w:t xml:space="preserve">установки </w:t>
      </w:r>
      <w:r w:rsidRPr="009C1A97">
        <w:rPr>
          <w:color w:val="000000"/>
          <w:sz w:val="20"/>
          <w:szCs w:val="20"/>
        </w:rPr>
        <w:t>приближены к реал</w:t>
      </w:r>
      <w:r w:rsidRPr="009C1A97">
        <w:rPr>
          <w:color w:val="000000"/>
          <w:sz w:val="20"/>
          <w:szCs w:val="20"/>
        </w:rPr>
        <w:t>ь</w:t>
      </w:r>
      <w:r w:rsidRPr="009C1A97">
        <w:rPr>
          <w:color w:val="000000"/>
          <w:sz w:val="20"/>
          <w:szCs w:val="20"/>
        </w:rPr>
        <w:t>ным токарным автоматам.</w:t>
      </w:r>
    </w:p>
    <w:p w:rsidR="00731B8E" w:rsidRPr="009C1A97" w:rsidRDefault="00731B8E" w:rsidP="00032537">
      <w:pPr>
        <w:shd w:val="clear" w:color="auto" w:fill="FFFFFF"/>
        <w:ind w:firstLine="567"/>
        <w:jc w:val="both"/>
        <w:rPr>
          <w:color w:val="000000"/>
          <w:sz w:val="20"/>
          <w:szCs w:val="20"/>
        </w:rPr>
      </w:pPr>
      <w:r w:rsidRPr="009C1A97">
        <w:rPr>
          <w:color w:val="000000"/>
          <w:sz w:val="20"/>
          <w:szCs w:val="20"/>
        </w:rPr>
        <w:t>Схема уста</w:t>
      </w:r>
      <w:r w:rsidR="007147A4" w:rsidRPr="009C1A97">
        <w:rPr>
          <w:color w:val="000000"/>
          <w:sz w:val="20"/>
          <w:szCs w:val="20"/>
        </w:rPr>
        <w:t xml:space="preserve">новки представлена на рисунке </w:t>
      </w:r>
      <w:r w:rsidR="006D2B09" w:rsidRPr="009C1A97">
        <w:rPr>
          <w:color w:val="000000"/>
          <w:sz w:val="20"/>
          <w:szCs w:val="20"/>
        </w:rPr>
        <w:t>1</w:t>
      </w:r>
      <w:r w:rsidRPr="009C1A97">
        <w:rPr>
          <w:color w:val="000000"/>
          <w:sz w:val="20"/>
          <w:szCs w:val="20"/>
        </w:rPr>
        <w:t>. Она состоит из т</w:t>
      </w:r>
      <w:r w:rsidRPr="009C1A97">
        <w:rPr>
          <w:color w:val="000000"/>
          <w:sz w:val="20"/>
          <w:szCs w:val="20"/>
        </w:rPr>
        <w:t>о</w:t>
      </w:r>
      <w:r w:rsidRPr="009C1A97">
        <w:rPr>
          <w:color w:val="000000"/>
          <w:sz w:val="20"/>
          <w:szCs w:val="20"/>
        </w:rPr>
        <w:t xml:space="preserve">карного </w:t>
      </w:r>
      <w:r w:rsidR="00D144F8" w:rsidRPr="009C1A97">
        <w:rPr>
          <w:color w:val="000000"/>
          <w:sz w:val="20"/>
          <w:szCs w:val="20"/>
        </w:rPr>
        <w:t>автомата 1</w:t>
      </w:r>
      <w:r w:rsidRPr="009C1A97">
        <w:rPr>
          <w:color w:val="000000"/>
          <w:sz w:val="20"/>
          <w:szCs w:val="20"/>
        </w:rPr>
        <w:t>, направляющей т</w:t>
      </w:r>
      <w:r w:rsidR="00D144F8" w:rsidRPr="009C1A97">
        <w:rPr>
          <w:color w:val="000000"/>
          <w:sz w:val="20"/>
          <w:szCs w:val="20"/>
        </w:rPr>
        <w:t>рубы 2</w:t>
      </w:r>
      <w:r w:rsidR="00410473" w:rsidRPr="009C1A97">
        <w:rPr>
          <w:color w:val="000000"/>
          <w:sz w:val="20"/>
          <w:szCs w:val="20"/>
        </w:rPr>
        <w:t>,</w:t>
      </w:r>
      <w:r w:rsidR="00D144F8" w:rsidRPr="009C1A97">
        <w:rPr>
          <w:color w:val="000000"/>
          <w:sz w:val="20"/>
          <w:szCs w:val="20"/>
        </w:rPr>
        <w:t xml:space="preserve"> которая крепится к полу 13</w:t>
      </w:r>
      <w:r w:rsidRPr="009C1A97">
        <w:rPr>
          <w:color w:val="000000"/>
          <w:sz w:val="20"/>
          <w:szCs w:val="20"/>
        </w:rPr>
        <w:t xml:space="preserve"> посредст</w:t>
      </w:r>
      <w:r w:rsidR="00B353D6" w:rsidRPr="009C1A97">
        <w:rPr>
          <w:color w:val="000000"/>
          <w:sz w:val="20"/>
          <w:szCs w:val="20"/>
        </w:rPr>
        <w:t>вом хомутов 5 и стоек</w:t>
      </w:r>
      <w:r w:rsidRPr="009C1A97">
        <w:rPr>
          <w:color w:val="000000"/>
          <w:sz w:val="20"/>
          <w:szCs w:val="20"/>
        </w:rPr>
        <w:t xml:space="preserve"> крепления</w:t>
      </w:r>
      <w:r w:rsidR="00B353D6" w:rsidRPr="009C1A97">
        <w:rPr>
          <w:color w:val="000000"/>
          <w:sz w:val="20"/>
          <w:szCs w:val="20"/>
        </w:rPr>
        <w:t xml:space="preserve"> 3</w:t>
      </w:r>
      <w:r w:rsidRPr="009C1A97">
        <w:rPr>
          <w:color w:val="000000"/>
          <w:sz w:val="20"/>
          <w:szCs w:val="20"/>
        </w:rPr>
        <w:t xml:space="preserve"> направляющей трубы</w:t>
      </w:r>
      <w:r w:rsidR="009F3C70" w:rsidRPr="009C1A97">
        <w:rPr>
          <w:color w:val="000000"/>
          <w:sz w:val="20"/>
          <w:szCs w:val="20"/>
        </w:rPr>
        <w:t>,</w:t>
      </w:r>
      <w:r w:rsidRPr="009C1A97">
        <w:rPr>
          <w:color w:val="000000"/>
          <w:sz w:val="20"/>
          <w:szCs w:val="20"/>
        </w:rPr>
        <w:t xml:space="preserve"> ус</w:t>
      </w:r>
      <w:r w:rsidR="000313FD" w:rsidRPr="009C1A97">
        <w:rPr>
          <w:color w:val="000000"/>
          <w:sz w:val="20"/>
          <w:szCs w:val="20"/>
        </w:rPr>
        <w:t>т</w:t>
      </w:r>
      <w:r w:rsidR="000313FD" w:rsidRPr="009C1A97">
        <w:rPr>
          <w:color w:val="000000"/>
          <w:sz w:val="20"/>
          <w:szCs w:val="20"/>
        </w:rPr>
        <w:t>а</w:t>
      </w:r>
      <w:r w:rsidR="000313FD" w:rsidRPr="009C1A97">
        <w:rPr>
          <w:color w:val="000000"/>
          <w:sz w:val="20"/>
          <w:szCs w:val="20"/>
        </w:rPr>
        <w:t>новленных</w:t>
      </w:r>
      <w:r w:rsidRPr="009C1A97">
        <w:rPr>
          <w:color w:val="000000"/>
          <w:sz w:val="20"/>
          <w:szCs w:val="20"/>
        </w:rPr>
        <w:t xml:space="preserve"> на </w:t>
      </w:r>
      <w:r w:rsidR="00D144F8" w:rsidRPr="009C1A97">
        <w:rPr>
          <w:color w:val="000000"/>
          <w:sz w:val="20"/>
          <w:szCs w:val="20"/>
        </w:rPr>
        <w:t>виброизолирующие опоры 6</w:t>
      </w:r>
      <w:r w:rsidRPr="009C1A97">
        <w:rPr>
          <w:color w:val="000000"/>
          <w:sz w:val="20"/>
          <w:szCs w:val="20"/>
        </w:rPr>
        <w:t xml:space="preserve">. Фиксация уровня шума </w:t>
      </w:r>
      <w:r w:rsidR="00032537" w:rsidRPr="009C1A97">
        <w:rPr>
          <w:color w:val="000000"/>
          <w:sz w:val="20"/>
          <w:szCs w:val="20"/>
        </w:rPr>
        <w:t>осуществляется микрофоном 10, подключенным к импульсному шум</w:t>
      </w:r>
      <w:r w:rsidR="00032537" w:rsidRPr="009C1A97">
        <w:rPr>
          <w:color w:val="000000"/>
          <w:sz w:val="20"/>
          <w:szCs w:val="20"/>
        </w:rPr>
        <w:t>о</w:t>
      </w:r>
      <w:r w:rsidR="00032537" w:rsidRPr="009C1A97">
        <w:rPr>
          <w:color w:val="000000"/>
          <w:sz w:val="20"/>
          <w:szCs w:val="20"/>
        </w:rPr>
        <w:t>меру 7 «Октава -101А». Шумомер 7 последовательно подсоединен к осциллографу 8 и самописцу 9. Обрабатываемый пруток 4 закреплен в</w:t>
      </w:r>
      <w:r w:rsidR="00032537">
        <w:rPr>
          <w:color w:val="000000"/>
          <w:sz w:val="20"/>
          <w:szCs w:val="20"/>
        </w:rPr>
        <w:br/>
      </w:r>
    </w:p>
    <w:p w:rsidR="00731B8E" w:rsidRPr="009C1A97" w:rsidRDefault="003E2CAD" w:rsidP="00410473">
      <w:pPr>
        <w:shd w:val="clear" w:color="auto" w:fill="FFFFFF"/>
        <w:jc w:val="both"/>
        <w:rPr>
          <w:color w:val="000000"/>
          <w:sz w:val="20"/>
          <w:szCs w:val="20"/>
        </w:rPr>
      </w:pPr>
      <w:r>
        <w:rPr>
          <w:noProof/>
          <w:color w:val="000000"/>
          <w:sz w:val="20"/>
          <w:szCs w:val="20"/>
        </w:rPr>
        <w:drawing>
          <wp:inline distT="0" distB="0" distL="0" distR="0">
            <wp:extent cx="3855085" cy="204279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3855085" cy="2042795"/>
                    </a:xfrm>
                    <a:prstGeom prst="rect">
                      <a:avLst/>
                    </a:prstGeom>
                    <a:noFill/>
                    <a:ln w="9525">
                      <a:noFill/>
                      <a:miter lim="800000"/>
                      <a:headEnd/>
                      <a:tailEnd/>
                    </a:ln>
                  </pic:spPr>
                </pic:pic>
              </a:graphicData>
            </a:graphic>
          </wp:inline>
        </w:drawing>
      </w:r>
    </w:p>
    <w:p w:rsidR="00731B8E" w:rsidRPr="009C1A97" w:rsidRDefault="00731B8E" w:rsidP="00731B8E">
      <w:pPr>
        <w:ind w:firstLine="567"/>
        <w:jc w:val="both"/>
        <w:rPr>
          <w:color w:val="000000"/>
          <w:sz w:val="20"/>
          <w:szCs w:val="20"/>
        </w:rPr>
      </w:pPr>
    </w:p>
    <w:p w:rsidR="00731B8E" w:rsidRPr="009C1A97" w:rsidRDefault="00731B8E" w:rsidP="00410473">
      <w:pPr>
        <w:tabs>
          <w:tab w:val="left" w:pos="5954"/>
        </w:tabs>
        <w:ind w:left="284" w:right="311"/>
        <w:jc w:val="both"/>
        <w:rPr>
          <w:color w:val="000000"/>
          <w:sz w:val="18"/>
          <w:szCs w:val="18"/>
        </w:rPr>
      </w:pPr>
      <w:r w:rsidRPr="009C1A97">
        <w:rPr>
          <w:color w:val="000000"/>
          <w:sz w:val="18"/>
          <w:szCs w:val="18"/>
        </w:rPr>
        <w:t>1- токарный автомат 1В116П; 2- направляющая труба; 3- стойки напра</w:t>
      </w:r>
      <w:r w:rsidRPr="009C1A97">
        <w:rPr>
          <w:color w:val="000000"/>
          <w:sz w:val="18"/>
          <w:szCs w:val="18"/>
        </w:rPr>
        <w:t>в</w:t>
      </w:r>
      <w:r w:rsidRPr="009C1A97">
        <w:rPr>
          <w:color w:val="000000"/>
          <w:sz w:val="18"/>
          <w:szCs w:val="18"/>
        </w:rPr>
        <w:t>ляющей трубы; 4- обрабатываемый пруток; 5- хомут крепежный; 6- ви</w:t>
      </w:r>
      <w:r w:rsidRPr="009C1A97">
        <w:rPr>
          <w:color w:val="000000"/>
          <w:sz w:val="18"/>
          <w:szCs w:val="18"/>
        </w:rPr>
        <w:t>б</w:t>
      </w:r>
      <w:r w:rsidRPr="009C1A97">
        <w:rPr>
          <w:color w:val="000000"/>
          <w:sz w:val="18"/>
          <w:szCs w:val="18"/>
        </w:rPr>
        <w:t>роизолирующие опоры; 7- шумомер; 8- осциллограф; 9- самописец; 10- микрофон; 11- соединительные провода; 12- демпфирующие</w:t>
      </w:r>
      <w:r w:rsidR="00441CA1" w:rsidRPr="009C1A97">
        <w:rPr>
          <w:color w:val="000000"/>
          <w:sz w:val="18"/>
          <w:szCs w:val="18"/>
        </w:rPr>
        <w:t xml:space="preserve"> втулки</w:t>
      </w:r>
      <w:r w:rsidRPr="009C1A97">
        <w:rPr>
          <w:color w:val="000000"/>
          <w:sz w:val="18"/>
          <w:szCs w:val="18"/>
        </w:rPr>
        <w:t>; 13- пол цеха; 14- шпиндель станка; 15- винты крепления.</w:t>
      </w:r>
    </w:p>
    <w:p w:rsidR="00032537" w:rsidRDefault="006D2B09" w:rsidP="00032537">
      <w:pPr>
        <w:spacing w:before="120"/>
        <w:jc w:val="center"/>
        <w:rPr>
          <w:color w:val="000000"/>
          <w:sz w:val="18"/>
          <w:szCs w:val="18"/>
        </w:rPr>
      </w:pPr>
      <w:r w:rsidRPr="009C1A97">
        <w:rPr>
          <w:color w:val="000000"/>
          <w:sz w:val="18"/>
          <w:szCs w:val="18"/>
        </w:rPr>
        <w:t>Рисунок 1</w:t>
      </w:r>
      <w:r w:rsidR="00731B8E" w:rsidRPr="009C1A97">
        <w:rPr>
          <w:color w:val="000000"/>
          <w:sz w:val="18"/>
          <w:szCs w:val="18"/>
        </w:rPr>
        <w:t xml:space="preserve"> – Установка для исследования шума направляющих труб </w:t>
      </w:r>
      <w:r w:rsidR="009D605B" w:rsidRPr="009C1A97">
        <w:rPr>
          <w:color w:val="000000"/>
          <w:sz w:val="18"/>
          <w:szCs w:val="18"/>
        </w:rPr>
        <w:br/>
      </w:r>
      <w:r w:rsidR="00731B8E" w:rsidRPr="009C1A97">
        <w:rPr>
          <w:color w:val="000000"/>
          <w:sz w:val="18"/>
          <w:szCs w:val="18"/>
        </w:rPr>
        <w:t>токарных автоматов УШНТЕ-1</w:t>
      </w:r>
    </w:p>
    <w:p w:rsidR="00032537" w:rsidRPr="009C1A97" w:rsidRDefault="00032537" w:rsidP="00032537">
      <w:pPr>
        <w:spacing w:before="120"/>
        <w:jc w:val="both"/>
        <w:rPr>
          <w:color w:val="000000"/>
          <w:sz w:val="20"/>
          <w:szCs w:val="20"/>
        </w:rPr>
      </w:pPr>
      <w:r>
        <w:rPr>
          <w:color w:val="000000"/>
          <w:sz w:val="18"/>
          <w:szCs w:val="18"/>
        </w:rPr>
        <w:br w:type="page"/>
      </w:r>
      <w:r w:rsidRPr="009C1A97">
        <w:rPr>
          <w:color w:val="000000"/>
          <w:sz w:val="20"/>
          <w:szCs w:val="20"/>
        </w:rPr>
        <w:lastRenderedPageBreak/>
        <w:t>шпинделе 14 токарного автомата. Демпфирующие элементы 12  крепя</w:t>
      </w:r>
      <w:r w:rsidRPr="009C1A97">
        <w:rPr>
          <w:color w:val="000000"/>
          <w:sz w:val="20"/>
          <w:szCs w:val="20"/>
        </w:rPr>
        <w:t>т</w:t>
      </w:r>
      <w:r w:rsidRPr="009C1A97">
        <w:rPr>
          <w:color w:val="000000"/>
          <w:sz w:val="20"/>
          <w:szCs w:val="20"/>
        </w:rPr>
        <w:t xml:space="preserve">ся с помощью винтов крепления 15  с потайной головкой. </w:t>
      </w:r>
    </w:p>
    <w:p w:rsidR="00731B8E" w:rsidRPr="009C1A97" w:rsidRDefault="00731B8E" w:rsidP="00731B8E">
      <w:pPr>
        <w:shd w:val="clear" w:color="auto" w:fill="FFFFFF"/>
        <w:ind w:firstLine="567"/>
        <w:jc w:val="both"/>
        <w:rPr>
          <w:color w:val="000000"/>
          <w:sz w:val="20"/>
          <w:szCs w:val="20"/>
        </w:rPr>
      </w:pPr>
      <w:r w:rsidRPr="009C1A97">
        <w:rPr>
          <w:color w:val="000000"/>
          <w:sz w:val="20"/>
          <w:szCs w:val="20"/>
        </w:rPr>
        <w:t xml:space="preserve">Установка работает следующим </w:t>
      </w:r>
      <w:r w:rsidR="00D144F8" w:rsidRPr="009C1A97">
        <w:rPr>
          <w:color w:val="000000"/>
          <w:sz w:val="20"/>
          <w:szCs w:val="20"/>
        </w:rPr>
        <w:t>образом. Обрабатываемый пр</w:t>
      </w:r>
      <w:r w:rsidR="00D144F8" w:rsidRPr="009C1A97">
        <w:rPr>
          <w:color w:val="000000"/>
          <w:sz w:val="20"/>
          <w:szCs w:val="20"/>
        </w:rPr>
        <w:t>у</w:t>
      </w:r>
      <w:r w:rsidR="00D144F8" w:rsidRPr="009C1A97">
        <w:rPr>
          <w:color w:val="000000"/>
          <w:sz w:val="20"/>
          <w:szCs w:val="20"/>
        </w:rPr>
        <w:t xml:space="preserve">ток </w:t>
      </w:r>
      <w:r w:rsidRPr="009C1A97">
        <w:rPr>
          <w:color w:val="000000"/>
          <w:sz w:val="20"/>
          <w:szCs w:val="20"/>
        </w:rPr>
        <w:t>устанавливается через дальний от станка конец трубы и зажимается в шпин</w:t>
      </w:r>
      <w:r w:rsidR="00D144F8" w:rsidRPr="009C1A97">
        <w:rPr>
          <w:color w:val="000000"/>
          <w:sz w:val="20"/>
          <w:szCs w:val="20"/>
        </w:rPr>
        <w:t>деле</w:t>
      </w:r>
      <w:r w:rsidRPr="009C1A97">
        <w:rPr>
          <w:color w:val="000000"/>
          <w:sz w:val="20"/>
          <w:szCs w:val="20"/>
        </w:rPr>
        <w:t>.</w:t>
      </w:r>
      <w:r w:rsidR="00410473" w:rsidRPr="009C1A97">
        <w:rPr>
          <w:color w:val="000000"/>
          <w:sz w:val="20"/>
          <w:szCs w:val="20"/>
        </w:rPr>
        <w:t xml:space="preserve"> </w:t>
      </w:r>
      <w:r w:rsidR="00D144F8" w:rsidRPr="009C1A97">
        <w:rPr>
          <w:color w:val="000000"/>
          <w:sz w:val="20"/>
          <w:szCs w:val="20"/>
        </w:rPr>
        <w:t xml:space="preserve">Микрофон  импульсного шумомера </w:t>
      </w:r>
      <w:r w:rsidRPr="009C1A97">
        <w:rPr>
          <w:color w:val="000000"/>
          <w:sz w:val="20"/>
          <w:szCs w:val="20"/>
        </w:rPr>
        <w:t xml:space="preserve"> располагается на выс</w:t>
      </w:r>
      <w:r w:rsidRPr="009C1A97">
        <w:rPr>
          <w:color w:val="000000"/>
          <w:sz w:val="20"/>
          <w:szCs w:val="20"/>
        </w:rPr>
        <w:t>о</w:t>
      </w:r>
      <w:r w:rsidRPr="009C1A97">
        <w:rPr>
          <w:color w:val="000000"/>
          <w:sz w:val="20"/>
          <w:szCs w:val="20"/>
        </w:rPr>
        <w:t xml:space="preserve">те </w:t>
      </w:r>
      <w:smartTag w:uri="urn:schemas-microsoft-com:office:smarttags" w:element="metricconverter">
        <w:smartTagPr>
          <w:attr w:name="ProductID" w:val="50 см"/>
        </w:smartTagPr>
        <w:r w:rsidRPr="009C1A97">
          <w:rPr>
            <w:color w:val="000000"/>
            <w:sz w:val="20"/>
            <w:szCs w:val="20"/>
          </w:rPr>
          <w:t>50 см</w:t>
        </w:r>
      </w:smartTag>
      <w:r w:rsidR="00D144F8" w:rsidRPr="009C1A97">
        <w:rPr>
          <w:color w:val="000000"/>
          <w:sz w:val="20"/>
          <w:szCs w:val="20"/>
        </w:rPr>
        <w:t xml:space="preserve"> от направляющей трубы </w:t>
      </w:r>
      <w:r w:rsidRPr="009C1A97">
        <w:rPr>
          <w:color w:val="000000"/>
          <w:sz w:val="20"/>
          <w:szCs w:val="20"/>
        </w:rPr>
        <w:t xml:space="preserve"> по </w:t>
      </w:r>
      <w:r w:rsidR="00410473" w:rsidRPr="009C1A97">
        <w:rPr>
          <w:color w:val="000000"/>
          <w:sz w:val="20"/>
          <w:szCs w:val="20"/>
        </w:rPr>
        <w:t>ее центру</w:t>
      </w:r>
      <w:r w:rsidRPr="009C1A97">
        <w:rPr>
          <w:color w:val="000000"/>
          <w:sz w:val="20"/>
          <w:szCs w:val="20"/>
        </w:rPr>
        <w:t>.</w:t>
      </w:r>
    </w:p>
    <w:p w:rsidR="00731B8E" w:rsidRPr="009C1A97" w:rsidRDefault="00D144F8" w:rsidP="00D144F8">
      <w:pPr>
        <w:shd w:val="clear" w:color="auto" w:fill="FFFFFF"/>
        <w:ind w:firstLine="567"/>
        <w:jc w:val="both"/>
        <w:rPr>
          <w:color w:val="000000"/>
          <w:sz w:val="20"/>
          <w:szCs w:val="20"/>
        </w:rPr>
      </w:pPr>
      <w:r w:rsidRPr="009C1A97">
        <w:rPr>
          <w:color w:val="000000"/>
          <w:sz w:val="20"/>
          <w:szCs w:val="20"/>
        </w:rPr>
        <w:t xml:space="preserve">Шум от соударений прутка  и направляющей трубы </w:t>
      </w:r>
      <w:r w:rsidR="00731B8E" w:rsidRPr="009C1A97">
        <w:rPr>
          <w:color w:val="000000"/>
          <w:sz w:val="20"/>
          <w:szCs w:val="20"/>
        </w:rPr>
        <w:t xml:space="preserve"> фиксируется не</w:t>
      </w:r>
      <w:r w:rsidRPr="009C1A97">
        <w:rPr>
          <w:color w:val="000000"/>
          <w:sz w:val="20"/>
          <w:szCs w:val="20"/>
        </w:rPr>
        <w:t xml:space="preserve"> только шумомером, но и осциллографом </w:t>
      </w:r>
      <w:r w:rsidR="00731B8E" w:rsidRPr="009C1A97">
        <w:rPr>
          <w:color w:val="000000"/>
          <w:sz w:val="20"/>
          <w:szCs w:val="20"/>
        </w:rPr>
        <w:t xml:space="preserve"> и самопис</w:t>
      </w:r>
      <w:r w:rsidRPr="009C1A97">
        <w:rPr>
          <w:color w:val="000000"/>
          <w:sz w:val="20"/>
          <w:szCs w:val="20"/>
        </w:rPr>
        <w:t>цем</w:t>
      </w:r>
      <w:r w:rsidR="00731B8E" w:rsidRPr="009C1A97">
        <w:rPr>
          <w:color w:val="000000"/>
          <w:sz w:val="20"/>
          <w:szCs w:val="20"/>
        </w:rPr>
        <w:t>.</w:t>
      </w:r>
      <w:r w:rsidRPr="009C1A97">
        <w:rPr>
          <w:color w:val="000000"/>
          <w:sz w:val="20"/>
          <w:szCs w:val="20"/>
        </w:rPr>
        <w:t xml:space="preserve"> </w:t>
      </w:r>
      <w:r w:rsidR="00731B8E" w:rsidRPr="009C1A97">
        <w:rPr>
          <w:color w:val="000000"/>
          <w:sz w:val="20"/>
          <w:szCs w:val="20"/>
        </w:rPr>
        <w:t>Установка направляющей трубы и ее замена осуществляется за счет вин</w:t>
      </w:r>
      <w:r w:rsidRPr="009C1A97">
        <w:rPr>
          <w:color w:val="000000"/>
          <w:sz w:val="20"/>
          <w:szCs w:val="20"/>
        </w:rPr>
        <w:t>тов кре</w:t>
      </w:r>
      <w:r w:rsidRPr="009C1A97">
        <w:rPr>
          <w:color w:val="000000"/>
          <w:sz w:val="20"/>
          <w:szCs w:val="20"/>
        </w:rPr>
        <w:t>п</w:t>
      </w:r>
      <w:r w:rsidRPr="009C1A97">
        <w:rPr>
          <w:color w:val="000000"/>
          <w:sz w:val="20"/>
          <w:szCs w:val="20"/>
        </w:rPr>
        <w:t>ления</w:t>
      </w:r>
      <w:r w:rsidR="00731B8E" w:rsidRPr="009C1A97">
        <w:rPr>
          <w:color w:val="000000"/>
          <w:sz w:val="20"/>
          <w:szCs w:val="20"/>
        </w:rPr>
        <w:t>.</w:t>
      </w:r>
    </w:p>
    <w:p w:rsidR="00731B8E" w:rsidRPr="009C1A97" w:rsidRDefault="00731B8E" w:rsidP="00731B8E">
      <w:pPr>
        <w:shd w:val="clear" w:color="auto" w:fill="FFFFFF"/>
        <w:ind w:firstLine="567"/>
        <w:jc w:val="both"/>
        <w:rPr>
          <w:color w:val="000000"/>
          <w:sz w:val="20"/>
          <w:szCs w:val="20"/>
        </w:rPr>
      </w:pPr>
      <w:r w:rsidRPr="009C1A97">
        <w:rPr>
          <w:color w:val="000000"/>
          <w:sz w:val="20"/>
          <w:szCs w:val="20"/>
        </w:rPr>
        <w:t>Установка находится на участке токарных автоматов завода "А</w:t>
      </w:r>
      <w:r w:rsidRPr="009C1A97">
        <w:rPr>
          <w:color w:val="000000"/>
          <w:sz w:val="20"/>
          <w:szCs w:val="20"/>
        </w:rPr>
        <w:t>к</w:t>
      </w:r>
      <w:r w:rsidRPr="009C1A97">
        <w:rPr>
          <w:color w:val="000000"/>
          <w:sz w:val="20"/>
          <w:szCs w:val="20"/>
        </w:rPr>
        <w:t xml:space="preserve">тюбинсксельмаш". Размеры участка 20x35x4,5 м. </w:t>
      </w:r>
    </w:p>
    <w:p w:rsidR="00665305" w:rsidRPr="009C1A97" w:rsidRDefault="009F3C70" w:rsidP="00545CC5">
      <w:pPr>
        <w:widowControl w:val="0"/>
        <w:shd w:val="clear" w:color="auto" w:fill="FFFFFF"/>
        <w:tabs>
          <w:tab w:val="left" w:pos="346"/>
        </w:tabs>
        <w:autoSpaceDE w:val="0"/>
        <w:autoSpaceDN w:val="0"/>
        <w:adjustRightInd w:val="0"/>
        <w:spacing w:after="120"/>
        <w:ind w:firstLine="567"/>
        <w:jc w:val="both"/>
        <w:rPr>
          <w:color w:val="000000"/>
          <w:sz w:val="20"/>
          <w:szCs w:val="20"/>
        </w:rPr>
      </w:pPr>
      <w:r w:rsidRPr="009C1A97">
        <w:rPr>
          <w:color w:val="000000"/>
          <w:sz w:val="20"/>
          <w:szCs w:val="20"/>
        </w:rPr>
        <w:t>Для снижения шума соударений в направляющей трубе токарного автомата была разработана конструкция втулки из металлического м</w:t>
      </w:r>
      <w:r w:rsidRPr="009C1A97">
        <w:rPr>
          <w:color w:val="000000"/>
          <w:sz w:val="20"/>
          <w:szCs w:val="20"/>
        </w:rPr>
        <w:t>а</w:t>
      </w:r>
      <w:r w:rsidRPr="009C1A97">
        <w:rPr>
          <w:color w:val="000000"/>
          <w:sz w:val="20"/>
          <w:szCs w:val="20"/>
        </w:rPr>
        <w:t>териала (рисунок 2).</w:t>
      </w:r>
    </w:p>
    <w:tbl>
      <w:tblPr>
        <w:tblW w:w="6771" w:type="dxa"/>
        <w:tblLayout w:type="fixed"/>
        <w:tblLook w:val="04A0"/>
      </w:tblPr>
      <w:tblGrid>
        <w:gridCol w:w="3369"/>
        <w:gridCol w:w="3402"/>
      </w:tblGrid>
      <w:tr w:rsidR="00665305" w:rsidRPr="009C1A97">
        <w:tc>
          <w:tcPr>
            <w:tcW w:w="3369" w:type="dxa"/>
            <w:shd w:val="clear" w:color="auto" w:fill="auto"/>
            <w:vAlign w:val="center"/>
          </w:tcPr>
          <w:p w:rsidR="00665305" w:rsidRPr="009C1A97" w:rsidRDefault="00541C6A" w:rsidP="00B34A45">
            <w:pPr>
              <w:widowControl w:val="0"/>
              <w:tabs>
                <w:tab w:val="left" w:pos="346"/>
              </w:tabs>
              <w:autoSpaceDE w:val="0"/>
              <w:autoSpaceDN w:val="0"/>
              <w:adjustRightInd w:val="0"/>
              <w:jc w:val="center"/>
              <w:rPr>
                <w:color w:val="000000"/>
                <w:sz w:val="20"/>
                <w:szCs w:val="20"/>
              </w:rPr>
            </w:pPr>
            <w:r w:rsidRPr="009C1A97">
              <w:object w:dxaOrig="2991" w:dyaOrig="4320">
                <v:shape id="_x0000_i1031" type="#_x0000_t75" style="width:145.3pt;height:118.7pt" o:ole="">
                  <v:imagedata r:id="rId18" o:title=""/>
                </v:shape>
                <o:OLEObject Type="Embed" ProgID="PBrush" ShapeID="_x0000_i1031" DrawAspect="Content" ObjectID="_1493726370" r:id="rId19"/>
              </w:object>
            </w:r>
          </w:p>
        </w:tc>
        <w:tc>
          <w:tcPr>
            <w:tcW w:w="3402" w:type="dxa"/>
            <w:shd w:val="clear" w:color="auto" w:fill="auto"/>
            <w:vAlign w:val="center"/>
          </w:tcPr>
          <w:p w:rsidR="00665305" w:rsidRPr="009C1A97" w:rsidRDefault="00665305" w:rsidP="00B34A45">
            <w:pPr>
              <w:widowControl w:val="0"/>
              <w:tabs>
                <w:tab w:val="left" w:pos="346"/>
              </w:tabs>
              <w:autoSpaceDE w:val="0"/>
              <w:autoSpaceDN w:val="0"/>
              <w:adjustRightInd w:val="0"/>
              <w:ind w:left="318" w:hanging="318"/>
              <w:jc w:val="center"/>
              <w:rPr>
                <w:color w:val="000000"/>
                <w:sz w:val="20"/>
                <w:szCs w:val="20"/>
              </w:rPr>
            </w:pPr>
            <w:r w:rsidRPr="009C1A97">
              <w:object w:dxaOrig="9195" w:dyaOrig="6675">
                <v:shape id="_x0000_i1032" type="#_x0000_t75" style="width:2in;height:115.45pt" o:ole="">
                  <v:imagedata r:id="rId20" o:title=""/>
                </v:shape>
                <o:OLEObject Type="Embed" ProgID="PBrush" ShapeID="_x0000_i1032" DrawAspect="Content" ObjectID="_1493726371" r:id="rId21"/>
              </w:object>
            </w:r>
          </w:p>
        </w:tc>
      </w:tr>
      <w:tr w:rsidR="00665305" w:rsidRPr="009C1A97">
        <w:tc>
          <w:tcPr>
            <w:tcW w:w="3369" w:type="dxa"/>
            <w:shd w:val="clear" w:color="auto" w:fill="auto"/>
          </w:tcPr>
          <w:p w:rsidR="00665305" w:rsidRPr="009C1A97" w:rsidRDefault="00665305" w:rsidP="00B34A45">
            <w:pPr>
              <w:widowControl w:val="0"/>
              <w:tabs>
                <w:tab w:val="left" w:pos="346"/>
              </w:tabs>
              <w:autoSpaceDE w:val="0"/>
              <w:autoSpaceDN w:val="0"/>
              <w:adjustRightInd w:val="0"/>
              <w:spacing w:before="60" w:after="60"/>
              <w:jc w:val="center"/>
              <w:rPr>
                <w:i/>
                <w:color w:val="000000"/>
                <w:sz w:val="18"/>
                <w:szCs w:val="20"/>
              </w:rPr>
            </w:pPr>
            <w:r w:rsidRPr="009C1A97">
              <w:rPr>
                <w:i/>
                <w:color w:val="000000"/>
                <w:sz w:val="18"/>
                <w:szCs w:val="20"/>
              </w:rPr>
              <w:t>а</w:t>
            </w:r>
          </w:p>
        </w:tc>
        <w:tc>
          <w:tcPr>
            <w:tcW w:w="3402" w:type="dxa"/>
            <w:shd w:val="clear" w:color="auto" w:fill="auto"/>
          </w:tcPr>
          <w:p w:rsidR="00665305" w:rsidRPr="009C1A97" w:rsidRDefault="00665305" w:rsidP="00B34A45">
            <w:pPr>
              <w:widowControl w:val="0"/>
              <w:tabs>
                <w:tab w:val="left" w:pos="346"/>
              </w:tabs>
              <w:autoSpaceDE w:val="0"/>
              <w:autoSpaceDN w:val="0"/>
              <w:adjustRightInd w:val="0"/>
              <w:spacing w:before="60" w:after="60"/>
              <w:jc w:val="center"/>
              <w:rPr>
                <w:i/>
                <w:color w:val="000000"/>
                <w:sz w:val="18"/>
                <w:szCs w:val="20"/>
              </w:rPr>
            </w:pPr>
            <w:r w:rsidRPr="009C1A97">
              <w:rPr>
                <w:i/>
                <w:color w:val="000000"/>
                <w:sz w:val="18"/>
                <w:szCs w:val="20"/>
              </w:rPr>
              <w:t>б</w:t>
            </w:r>
          </w:p>
        </w:tc>
      </w:tr>
      <w:tr w:rsidR="00665305" w:rsidRPr="009C1A97">
        <w:tc>
          <w:tcPr>
            <w:tcW w:w="6771" w:type="dxa"/>
            <w:gridSpan w:val="2"/>
            <w:shd w:val="clear" w:color="auto" w:fill="auto"/>
          </w:tcPr>
          <w:p w:rsidR="00665305" w:rsidRPr="009C1A97" w:rsidRDefault="00665305" w:rsidP="00B34A45">
            <w:pPr>
              <w:tabs>
                <w:tab w:val="left" w:pos="2535"/>
              </w:tabs>
              <w:jc w:val="center"/>
              <w:rPr>
                <w:sz w:val="16"/>
                <w:szCs w:val="16"/>
              </w:rPr>
            </w:pPr>
            <w:r w:rsidRPr="009C1A97">
              <w:rPr>
                <w:sz w:val="16"/>
                <w:szCs w:val="16"/>
              </w:rPr>
              <w:t>1 - направляющая труба токарного автомата; 2 - втулка из  сплава Ал3; 3 - втулка из демпф</w:t>
            </w:r>
            <w:r w:rsidRPr="009C1A97">
              <w:rPr>
                <w:sz w:val="16"/>
                <w:szCs w:val="16"/>
              </w:rPr>
              <w:t>и</w:t>
            </w:r>
            <w:r w:rsidRPr="009C1A97">
              <w:rPr>
                <w:sz w:val="16"/>
                <w:szCs w:val="16"/>
              </w:rPr>
              <w:t>рующего сплава УЕН-3; 4 - винты крепления; 5 - наклонные поверхности (скосы)</w:t>
            </w:r>
            <w:r w:rsidR="009D0B62">
              <w:rPr>
                <w:sz w:val="16"/>
                <w:szCs w:val="16"/>
              </w:rPr>
              <w:t>;</w:t>
            </w:r>
          </w:p>
          <w:p w:rsidR="00665305" w:rsidRPr="009C1A97" w:rsidRDefault="00665305" w:rsidP="00B34A45">
            <w:pPr>
              <w:tabs>
                <w:tab w:val="left" w:pos="2535"/>
              </w:tabs>
              <w:jc w:val="center"/>
              <w:rPr>
                <w:i/>
                <w:color w:val="000000"/>
                <w:sz w:val="18"/>
                <w:szCs w:val="18"/>
              </w:rPr>
            </w:pPr>
            <w:r w:rsidRPr="009C1A97">
              <w:rPr>
                <w:sz w:val="16"/>
                <w:szCs w:val="16"/>
              </w:rPr>
              <w:t>6 - линия контакта сплавов Ал3 и УЕН-3;  7- поверхность соударения втулки с обрабатыва</w:t>
            </w:r>
            <w:r w:rsidRPr="009C1A97">
              <w:rPr>
                <w:sz w:val="16"/>
                <w:szCs w:val="16"/>
              </w:rPr>
              <w:t>е</w:t>
            </w:r>
            <w:r w:rsidRPr="009C1A97">
              <w:rPr>
                <w:sz w:val="16"/>
                <w:szCs w:val="16"/>
              </w:rPr>
              <w:t>мым прутком</w:t>
            </w:r>
          </w:p>
        </w:tc>
      </w:tr>
    </w:tbl>
    <w:p w:rsidR="00731B8E" w:rsidRPr="009C1A97" w:rsidRDefault="006D2B09" w:rsidP="00545CC5">
      <w:pPr>
        <w:shd w:val="clear" w:color="auto" w:fill="FFFFFF"/>
        <w:spacing w:before="120"/>
        <w:ind w:left="567" w:right="595"/>
        <w:jc w:val="center"/>
        <w:rPr>
          <w:sz w:val="18"/>
          <w:szCs w:val="18"/>
        </w:rPr>
      </w:pPr>
      <w:r w:rsidRPr="009C1A97">
        <w:rPr>
          <w:sz w:val="18"/>
          <w:szCs w:val="18"/>
        </w:rPr>
        <w:t>Рисунок 2</w:t>
      </w:r>
      <w:r w:rsidR="00731B8E" w:rsidRPr="009C1A97">
        <w:rPr>
          <w:sz w:val="18"/>
          <w:szCs w:val="18"/>
        </w:rPr>
        <w:t xml:space="preserve"> – </w:t>
      </w:r>
      <w:r w:rsidR="00E268CD" w:rsidRPr="009C1A97">
        <w:rPr>
          <w:sz w:val="18"/>
          <w:szCs w:val="18"/>
        </w:rPr>
        <w:t>Конструкции д</w:t>
      </w:r>
      <w:r w:rsidR="00731B8E" w:rsidRPr="009C1A97">
        <w:rPr>
          <w:sz w:val="18"/>
          <w:szCs w:val="18"/>
        </w:rPr>
        <w:t>емпфирующи</w:t>
      </w:r>
      <w:r w:rsidR="00E268CD" w:rsidRPr="009C1A97">
        <w:rPr>
          <w:sz w:val="18"/>
          <w:szCs w:val="18"/>
        </w:rPr>
        <w:t xml:space="preserve">х </w:t>
      </w:r>
      <w:r w:rsidR="00731B8E" w:rsidRPr="009C1A97">
        <w:rPr>
          <w:sz w:val="18"/>
          <w:szCs w:val="18"/>
        </w:rPr>
        <w:t>втул</w:t>
      </w:r>
      <w:r w:rsidR="00E268CD" w:rsidRPr="009C1A97">
        <w:rPr>
          <w:sz w:val="18"/>
          <w:szCs w:val="18"/>
        </w:rPr>
        <w:t>о</w:t>
      </w:r>
      <w:r w:rsidR="00731B8E" w:rsidRPr="009C1A97">
        <w:rPr>
          <w:sz w:val="18"/>
          <w:szCs w:val="18"/>
        </w:rPr>
        <w:t xml:space="preserve">к направляющей </w:t>
      </w:r>
      <w:r w:rsidR="009D605B" w:rsidRPr="009C1A97">
        <w:rPr>
          <w:sz w:val="18"/>
          <w:szCs w:val="18"/>
        </w:rPr>
        <w:br/>
      </w:r>
      <w:r w:rsidR="00731B8E" w:rsidRPr="009C1A97">
        <w:rPr>
          <w:sz w:val="18"/>
          <w:szCs w:val="18"/>
        </w:rPr>
        <w:t xml:space="preserve">трубы токарного автомата из сплава с повышенными </w:t>
      </w:r>
      <w:r w:rsidR="009D605B" w:rsidRPr="009C1A97">
        <w:rPr>
          <w:sz w:val="18"/>
          <w:szCs w:val="18"/>
        </w:rPr>
        <w:br/>
      </w:r>
      <w:r w:rsidR="00731B8E" w:rsidRPr="009C1A97">
        <w:rPr>
          <w:sz w:val="18"/>
          <w:szCs w:val="18"/>
        </w:rPr>
        <w:t xml:space="preserve">диссипативными </w:t>
      </w:r>
      <w:r w:rsidR="000313FD" w:rsidRPr="009C1A97">
        <w:rPr>
          <w:sz w:val="18"/>
          <w:szCs w:val="18"/>
        </w:rPr>
        <w:t>свойствами (</w:t>
      </w:r>
      <w:r w:rsidR="000313FD" w:rsidRPr="009C1A97">
        <w:rPr>
          <w:i/>
          <w:sz w:val="18"/>
          <w:szCs w:val="18"/>
        </w:rPr>
        <w:t>а</w:t>
      </w:r>
      <w:r w:rsidR="000313FD" w:rsidRPr="009C1A97">
        <w:rPr>
          <w:sz w:val="18"/>
          <w:szCs w:val="18"/>
        </w:rPr>
        <w:t>) – с винт</w:t>
      </w:r>
      <w:r w:rsidR="00E268CD" w:rsidRPr="009C1A97">
        <w:rPr>
          <w:sz w:val="18"/>
          <w:szCs w:val="18"/>
        </w:rPr>
        <w:t>овым</w:t>
      </w:r>
      <w:r w:rsidR="000313FD" w:rsidRPr="009C1A97">
        <w:rPr>
          <w:sz w:val="18"/>
          <w:szCs w:val="18"/>
        </w:rPr>
        <w:t xml:space="preserve"> </w:t>
      </w:r>
      <w:r w:rsidR="00441CA1" w:rsidRPr="009C1A97">
        <w:rPr>
          <w:sz w:val="18"/>
          <w:szCs w:val="18"/>
        </w:rPr>
        <w:t xml:space="preserve"> креплени</w:t>
      </w:r>
      <w:r w:rsidR="00E268CD" w:rsidRPr="009C1A97">
        <w:rPr>
          <w:sz w:val="18"/>
          <w:szCs w:val="18"/>
        </w:rPr>
        <w:t>ем;</w:t>
      </w:r>
      <w:r w:rsidR="00BB484D" w:rsidRPr="009C1A97">
        <w:rPr>
          <w:sz w:val="18"/>
          <w:szCs w:val="18"/>
        </w:rPr>
        <w:t xml:space="preserve"> </w:t>
      </w:r>
      <w:r w:rsidR="00731B8E" w:rsidRPr="009C1A97">
        <w:rPr>
          <w:sz w:val="18"/>
          <w:szCs w:val="18"/>
        </w:rPr>
        <w:t xml:space="preserve"> </w:t>
      </w:r>
      <w:r w:rsidR="00E268CD" w:rsidRPr="009C1A97">
        <w:rPr>
          <w:sz w:val="18"/>
          <w:szCs w:val="18"/>
        </w:rPr>
        <w:br/>
      </w:r>
      <w:r w:rsidR="00731B8E" w:rsidRPr="009C1A97">
        <w:rPr>
          <w:sz w:val="18"/>
          <w:szCs w:val="18"/>
        </w:rPr>
        <w:t>(б)</w:t>
      </w:r>
      <w:r w:rsidR="00F9609F" w:rsidRPr="009C1A97">
        <w:rPr>
          <w:sz w:val="18"/>
          <w:szCs w:val="18"/>
        </w:rPr>
        <w:t xml:space="preserve"> - с </w:t>
      </w:r>
      <w:r w:rsidR="00E268CD" w:rsidRPr="009C1A97">
        <w:rPr>
          <w:sz w:val="18"/>
          <w:szCs w:val="18"/>
        </w:rPr>
        <w:t>клеевым соединением</w:t>
      </w:r>
    </w:p>
    <w:p w:rsidR="009F3C70" w:rsidRPr="009C1A97" w:rsidRDefault="009F3C70" w:rsidP="009D605B">
      <w:pPr>
        <w:shd w:val="clear" w:color="auto" w:fill="FFFFFF"/>
        <w:ind w:left="567" w:right="595"/>
        <w:jc w:val="center"/>
        <w:rPr>
          <w:color w:val="000000"/>
          <w:sz w:val="18"/>
          <w:szCs w:val="18"/>
        </w:rPr>
      </w:pPr>
    </w:p>
    <w:p w:rsidR="009F3C70" w:rsidRPr="009C1A97" w:rsidRDefault="009F3C70" w:rsidP="009F3C70">
      <w:pPr>
        <w:shd w:val="clear" w:color="auto" w:fill="FFFFFF"/>
        <w:ind w:firstLine="567"/>
        <w:jc w:val="both"/>
        <w:rPr>
          <w:color w:val="000000"/>
          <w:sz w:val="20"/>
          <w:szCs w:val="20"/>
        </w:rPr>
      </w:pPr>
      <w:r w:rsidRPr="009C1A97">
        <w:rPr>
          <w:color w:val="000000"/>
          <w:sz w:val="20"/>
          <w:szCs w:val="20"/>
        </w:rPr>
        <w:t>В отличие от известных установок по исследованию шума соуд</w:t>
      </w:r>
      <w:r w:rsidRPr="009C1A97">
        <w:rPr>
          <w:color w:val="000000"/>
          <w:sz w:val="20"/>
          <w:szCs w:val="20"/>
        </w:rPr>
        <w:t>а</w:t>
      </w:r>
      <w:r w:rsidRPr="009C1A97">
        <w:rPr>
          <w:color w:val="000000"/>
          <w:sz w:val="20"/>
          <w:szCs w:val="20"/>
        </w:rPr>
        <w:t>рений УШНТЕ-1 имеет преимущества:</w:t>
      </w:r>
    </w:p>
    <w:p w:rsidR="009F3C70" w:rsidRPr="009C1A97" w:rsidRDefault="009F3C70" w:rsidP="009F3C70">
      <w:pPr>
        <w:widowControl w:val="0"/>
        <w:numPr>
          <w:ilvl w:val="0"/>
          <w:numId w:val="3"/>
        </w:numPr>
        <w:shd w:val="clear" w:color="auto" w:fill="FFFFFF"/>
        <w:tabs>
          <w:tab w:val="left" w:pos="346"/>
        </w:tabs>
        <w:autoSpaceDE w:val="0"/>
        <w:autoSpaceDN w:val="0"/>
        <w:adjustRightInd w:val="0"/>
        <w:ind w:firstLine="567"/>
        <w:jc w:val="both"/>
        <w:rPr>
          <w:color w:val="000000"/>
          <w:sz w:val="20"/>
          <w:szCs w:val="20"/>
        </w:rPr>
      </w:pPr>
      <w:r w:rsidRPr="009C1A97">
        <w:rPr>
          <w:color w:val="000000"/>
          <w:sz w:val="20"/>
          <w:szCs w:val="20"/>
        </w:rPr>
        <w:t>нет необходимости производить перерасчет коэффициентов моделирования, так как эксперименты проводились на производстве</w:t>
      </w:r>
      <w:r w:rsidRPr="009C1A97">
        <w:rPr>
          <w:color w:val="000000"/>
          <w:sz w:val="20"/>
          <w:szCs w:val="20"/>
        </w:rPr>
        <w:t>н</w:t>
      </w:r>
      <w:r w:rsidRPr="009C1A97">
        <w:rPr>
          <w:color w:val="000000"/>
          <w:sz w:val="20"/>
          <w:szCs w:val="20"/>
        </w:rPr>
        <w:t xml:space="preserve">ном участке на реальном промышленном оборудовании; отсюда более </w:t>
      </w:r>
      <w:r w:rsidRPr="009C1A97">
        <w:rPr>
          <w:color w:val="000000"/>
          <w:sz w:val="20"/>
          <w:szCs w:val="20"/>
        </w:rPr>
        <w:lastRenderedPageBreak/>
        <w:t>высокая точность эксперимента;</w:t>
      </w:r>
    </w:p>
    <w:p w:rsidR="009F3C70" w:rsidRPr="009C1A97" w:rsidRDefault="009F3C70" w:rsidP="009F3C70">
      <w:pPr>
        <w:widowControl w:val="0"/>
        <w:numPr>
          <w:ilvl w:val="0"/>
          <w:numId w:val="3"/>
        </w:numPr>
        <w:shd w:val="clear" w:color="auto" w:fill="FFFFFF"/>
        <w:tabs>
          <w:tab w:val="left" w:pos="346"/>
        </w:tabs>
        <w:autoSpaceDE w:val="0"/>
        <w:autoSpaceDN w:val="0"/>
        <w:adjustRightInd w:val="0"/>
        <w:ind w:firstLine="567"/>
        <w:jc w:val="both"/>
        <w:rPr>
          <w:color w:val="000000"/>
          <w:sz w:val="20"/>
          <w:szCs w:val="20"/>
        </w:rPr>
      </w:pPr>
      <w:r w:rsidRPr="009C1A97">
        <w:rPr>
          <w:color w:val="000000"/>
          <w:sz w:val="20"/>
          <w:szCs w:val="20"/>
        </w:rPr>
        <w:t>простота конструкции за счет использования доступных м</w:t>
      </w:r>
      <w:r w:rsidRPr="009C1A97">
        <w:rPr>
          <w:color w:val="000000"/>
          <w:sz w:val="20"/>
          <w:szCs w:val="20"/>
        </w:rPr>
        <w:t>а</w:t>
      </w:r>
      <w:r w:rsidRPr="009C1A97">
        <w:rPr>
          <w:color w:val="000000"/>
          <w:sz w:val="20"/>
          <w:szCs w:val="20"/>
        </w:rPr>
        <w:t>териалов конструкций и приборов;</w:t>
      </w:r>
    </w:p>
    <w:p w:rsidR="00731B8E" w:rsidRPr="009C1A97" w:rsidRDefault="009F3C70" w:rsidP="001C3390">
      <w:pPr>
        <w:widowControl w:val="0"/>
        <w:numPr>
          <w:ilvl w:val="0"/>
          <w:numId w:val="3"/>
        </w:numPr>
        <w:shd w:val="clear" w:color="auto" w:fill="FFFFFF"/>
        <w:tabs>
          <w:tab w:val="left" w:pos="346"/>
        </w:tabs>
        <w:autoSpaceDE w:val="0"/>
        <w:autoSpaceDN w:val="0"/>
        <w:adjustRightInd w:val="0"/>
        <w:ind w:firstLine="567"/>
        <w:jc w:val="both"/>
        <w:rPr>
          <w:color w:val="000000"/>
          <w:sz w:val="20"/>
          <w:szCs w:val="20"/>
        </w:rPr>
      </w:pPr>
      <w:r w:rsidRPr="009C1A97">
        <w:rPr>
          <w:color w:val="000000"/>
          <w:sz w:val="20"/>
          <w:szCs w:val="20"/>
        </w:rPr>
        <w:t xml:space="preserve">универсальность установки (имеется возможность менять конструкцию трубы; изменять расположение демпфирующих втулок на расстоянии друг от друга; менять сами демпфирующие элементы после их износа; изменять расстояния между микрофоном и направляющей трубой; изменять амплитуду удара прутка о направляющую трубу). </w:t>
      </w:r>
    </w:p>
    <w:p w:rsidR="00545CC5" w:rsidRDefault="00731B8E" w:rsidP="008758C3">
      <w:pPr>
        <w:shd w:val="clear" w:color="auto" w:fill="FFFFFF"/>
        <w:ind w:firstLine="567"/>
        <w:jc w:val="both"/>
        <w:rPr>
          <w:color w:val="000000"/>
          <w:sz w:val="20"/>
          <w:szCs w:val="20"/>
        </w:rPr>
      </w:pPr>
      <w:r w:rsidRPr="009C1A97">
        <w:rPr>
          <w:color w:val="000000"/>
          <w:sz w:val="20"/>
          <w:szCs w:val="20"/>
        </w:rPr>
        <w:t>В качестве объекта исследования были выбраны стали с содерж</w:t>
      </w:r>
      <w:r w:rsidRPr="009C1A97">
        <w:rPr>
          <w:color w:val="000000"/>
          <w:sz w:val="20"/>
          <w:szCs w:val="20"/>
        </w:rPr>
        <w:t>а</w:t>
      </w:r>
      <w:r w:rsidRPr="009C1A97">
        <w:rPr>
          <w:color w:val="000000"/>
          <w:sz w:val="20"/>
          <w:szCs w:val="20"/>
        </w:rPr>
        <w:t xml:space="preserve">нием </w:t>
      </w:r>
      <w:r w:rsidR="00E73572" w:rsidRPr="009C1A97">
        <w:rPr>
          <w:color w:val="000000"/>
          <w:sz w:val="20"/>
          <w:szCs w:val="20"/>
        </w:rPr>
        <w:t>углерода от 0,0</w:t>
      </w:r>
      <w:r w:rsidR="00D144F8" w:rsidRPr="009C1A97">
        <w:rPr>
          <w:color w:val="000000"/>
          <w:sz w:val="20"/>
          <w:szCs w:val="20"/>
        </w:rPr>
        <w:t>8</w:t>
      </w:r>
      <w:r w:rsidR="008758C3" w:rsidRPr="009C1A97">
        <w:rPr>
          <w:color w:val="000000"/>
          <w:sz w:val="20"/>
          <w:szCs w:val="20"/>
        </w:rPr>
        <w:t> </w:t>
      </w:r>
      <w:r w:rsidR="00E73572" w:rsidRPr="009C1A97">
        <w:rPr>
          <w:color w:val="000000"/>
          <w:sz w:val="20"/>
          <w:szCs w:val="20"/>
        </w:rPr>
        <w:t>% до 0,5</w:t>
      </w:r>
      <w:r w:rsidRPr="009C1A97">
        <w:rPr>
          <w:color w:val="000000"/>
          <w:sz w:val="20"/>
          <w:szCs w:val="20"/>
        </w:rPr>
        <w:t>5</w:t>
      </w:r>
      <w:r w:rsidR="008758C3" w:rsidRPr="009C1A97">
        <w:rPr>
          <w:color w:val="000000"/>
          <w:sz w:val="20"/>
          <w:szCs w:val="20"/>
        </w:rPr>
        <w:t> </w:t>
      </w:r>
      <w:r w:rsidRPr="009C1A97">
        <w:rPr>
          <w:color w:val="000000"/>
          <w:sz w:val="20"/>
          <w:szCs w:val="20"/>
        </w:rPr>
        <w:t>%, т.е. диапазон доэвтектоидных сталей (табли</w:t>
      </w:r>
      <w:r w:rsidR="00E73572" w:rsidRPr="009C1A97">
        <w:rPr>
          <w:color w:val="000000"/>
          <w:sz w:val="20"/>
          <w:szCs w:val="20"/>
        </w:rPr>
        <w:t>ца 1</w:t>
      </w:r>
      <w:r w:rsidRPr="009C1A97">
        <w:rPr>
          <w:color w:val="000000"/>
          <w:sz w:val="20"/>
          <w:szCs w:val="20"/>
        </w:rPr>
        <w:t>). Таким образом, была поставлена задача</w:t>
      </w:r>
      <w:r w:rsidR="00545CC5">
        <w:rPr>
          <w:color w:val="000000"/>
          <w:sz w:val="20"/>
          <w:szCs w:val="20"/>
        </w:rPr>
        <w:t>,</w:t>
      </w:r>
      <w:r w:rsidRPr="009C1A97">
        <w:rPr>
          <w:color w:val="000000"/>
          <w:sz w:val="20"/>
          <w:szCs w:val="20"/>
        </w:rPr>
        <w:t xml:space="preserve"> дать оценку дем</w:t>
      </w:r>
      <w:r w:rsidRPr="009C1A97">
        <w:rPr>
          <w:color w:val="000000"/>
          <w:sz w:val="20"/>
          <w:szCs w:val="20"/>
        </w:rPr>
        <w:t>п</w:t>
      </w:r>
      <w:r w:rsidRPr="009C1A97">
        <w:rPr>
          <w:color w:val="000000"/>
          <w:sz w:val="20"/>
          <w:szCs w:val="20"/>
        </w:rPr>
        <w:t>фирующи</w:t>
      </w:r>
      <w:r w:rsidR="008758C3" w:rsidRPr="009C1A97">
        <w:rPr>
          <w:color w:val="000000"/>
          <w:sz w:val="20"/>
          <w:szCs w:val="20"/>
        </w:rPr>
        <w:t>м</w:t>
      </w:r>
      <w:r w:rsidRPr="009C1A97">
        <w:rPr>
          <w:color w:val="000000"/>
          <w:sz w:val="20"/>
          <w:szCs w:val="20"/>
        </w:rPr>
        <w:t xml:space="preserve"> свойств</w:t>
      </w:r>
      <w:r w:rsidR="008758C3" w:rsidRPr="009C1A97">
        <w:rPr>
          <w:color w:val="000000"/>
          <w:sz w:val="20"/>
          <w:szCs w:val="20"/>
        </w:rPr>
        <w:t>ам</w:t>
      </w:r>
      <w:r w:rsidRPr="009C1A97">
        <w:rPr>
          <w:color w:val="000000"/>
          <w:sz w:val="20"/>
          <w:szCs w:val="20"/>
        </w:rPr>
        <w:t xml:space="preserve"> групп</w:t>
      </w:r>
      <w:r w:rsidR="008758C3" w:rsidRPr="009C1A97">
        <w:rPr>
          <w:color w:val="000000"/>
          <w:sz w:val="20"/>
          <w:szCs w:val="20"/>
        </w:rPr>
        <w:t>ы</w:t>
      </w:r>
      <w:r w:rsidRPr="009C1A97">
        <w:rPr>
          <w:color w:val="000000"/>
          <w:sz w:val="20"/>
          <w:szCs w:val="20"/>
        </w:rPr>
        <w:t xml:space="preserve"> низколегированных сталей, используемых в условиях износа и трения. Добавки легирующих элементов измен</w:t>
      </w:r>
      <w:r w:rsidRPr="009C1A97">
        <w:rPr>
          <w:color w:val="000000"/>
          <w:sz w:val="20"/>
          <w:szCs w:val="20"/>
        </w:rPr>
        <w:t>я</w:t>
      </w:r>
      <w:r w:rsidRPr="009C1A97">
        <w:rPr>
          <w:color w:val="000000"/>
          <w:sz w:val="20"/>
          <w:szCs w:val="20"/>
        </w:rPr>
        <w:t>лись в следующих пре</w:t>
      </w:r>
      <w:r w:rsidR="00E73572" w:rsidRPr="009C1A97">
        <w:rPr>
          <w:color w:val="000000"/>
          <w:sz w:val="20"/>
          <w:szCs w:val="20"/>
        </w:rPr>
        <w:t xml:space="preserve">делах: </w:t>
      </w:r>
      <w:r w:rsidRPr="009C1A97">
        <w:rPr>
          <w:color w:val="000000"/>
          <w:sz w:val="20"/>
          <w:szCs w:val="20"/>
        </w:rPr>
        <w:t>марганца</w:t>
      </w:r>
      <w:r w:rsidR="008758C3" w:rsidRPr="009C1A97">
        <w:rPr>
          <w:color w:val="000000"/>
          <w:sz w:val="20"/>
          <w:szCs w:val="20"/>
        </w:rPr>
        <w:t xml:space="preserve"> –</w:t>
      </w:r>
      <w:r w:rsidRPr="009C1A97">
        <w:rPr>
          <w:color w:val="000000"/>
          <w:sz w:val="20"/>
          <w:szCs w:val="20"/>
        </w:rPr>
        <w:t xml:space="preserve"> от 0,</w:t>
      </w:r>
      <w:r w:rsidR="00D144F8" w:rsidRPr="009C1A97">
        <w:rPr>
          <w:color w:val="000000"/>
          <w:sz w:val="20"/>
          <w:szCs w:val="20"/>
        </w:rPr>
        <w:t>25</w:t>
      </w:r>
      <w:r w:rsidR="008758C3" w:rsidRPr="009C1A97">
        <w:rPr>
          <w:color w:val="000000"/>
          <w:sz w:val="20"/>
          <w:szCs w:val="20"/>
        </w:rPr>
        <w:t> </w:t>
      </w:r>
      <w:r w:rsidRPr="009C1A97">
        <w:rPr>
          <w:color w:val="000000"/>
          <w:sz w:val="20"/>
          <w:szCs w:val="20"/>
        </w:rPr>
        <w:t xml:space="preserve">% </w:t>
      </w:r>
      <w:r w:rsidR="00D144F8" w:rsidRPr="009C1A97">
        <w:rPr>
          <w:color w:val="000000"/>
          <w:sz w:val="20"/>
          <w:szCs w:val="20"/>
        </w:rPr>
        <w:t>до 0,99</w:t>
      </w:r>
      <w:r w:rsidR="008758C3" w:rsidRPr="009C1A97">
        <w:rPr>
          <w:color w:val="000000"/>
          <w:sz w:val="20"/>
          <w:szCs w:val="20"/>
        </w:rPr>
        <w:t> </w:t>
      </w:r>
      <w:r w:rsidR="00D144F8" w:rsidRPr="009C1A97">
        <w:rPr>
          <w:color w:val="000000"/>
          <w:sz w:val="20"/>
          <w:szCs w:val="20"/>
        </w:rPr>
        <w:t xml:space="preserve">%, хрома </w:t>
      </w:r>
      <w:r w:rsidR="008758C3" w:rsidRPr="009C1A97">
        <w:rPr>
          <w:color w:val="000000"/>
          <w:sz w:val="20"/>
          <w:szCs w:val="20"/>
        </w:rPr>
        <w:t xml:space="preserve">– </w:t>
      </w:r>
      <w:r w:rsidR="00D144F8" w:rsidRPr="009C1A97">
        <w:rPr>
          <w:color w:val="000000"/>
          <w:sz w:val="20"/>
          <w:szCs w:val="20"/>
        </w:rPr>
        <w:t>от 0,2</w:t>
      </w:r>
      <w:r w:rsidR="008758C3" w:rsidRPr="009C1A97">
        <w:rPr>
          <w:color w:val="000000"/>
          <w:sz w:val="20"/>
          <w:szCs w:val="20"/>
        </w:rPr>
        <w:t> </w:t>
      </w:r>
      <w:r w:rsidR="00D144F8" w:rsidRPr="009C1A97">
        <w:rPr>
          <w:color w:val="000000"/>
          <w:sz w:val="20"/>
          <w:szCs w:val="20"/>
        </w:rPr>
        <w:t xml:space="preserve">% до </w:t>
      </w:r>
      <w:r w:rsidR="00E73572" w:rsidRPr="009C1A97">
        <w:rPr>
          <w:color w:val="000000"/>
          <w:sz w:val="20"/>
          <w:szCs w:val="20"/>
        </w:rPr>
        <w:t>0</w:t>
      </w:r>
      <w:r w:rsidR="00D144F8" w:rsidRPr="009C1A97">
        <w:rPr>
          <w:color w:val="000000"/>
          <w:sz w:val="20"/>
          <w:szCs w:val="20"/>
        </w:rPr>
        <w:t>,4</w:t>
      </w:r>
      <w:r w:rsidR="008758C3" w:rsidRPr="009C1A97">
        <w:rPr>
          <w:color w:val="000000"/>
          <w:sz w:val="20"/>
          <w:szCs w:val="20"/>
        </w:rPr>
        <w:t> </w:t>
      </w:r>
      <w:r w:rsidR="00E73572" w:rsidRPr="009C1A97">
        <w:rPr>
          <w:color w:val="000000"/>
          <w:sz w:val="20"/>
          <w:szCs w:val="20"/>
        </w:rPr>
        <w:t xml:space="preserve">%, ванадия </w:t>
      </w:r>
      <w:r w:rsidR="008758C3" w:rsidRPr="009C1A97">
        <w:rPr>
          <w:color w:val="000000"/>
          <w:sz w:val="20"/>
          <w:szCs w:val="20"/>
        </w:rPr>
        <w:t>–</w:t>
      </w:r>
      <w:r w:rsidR="00597CAC" w:rsidRPr="009C1A97">
        <w:rPr>
          <w:color w:val="000000"/>
          <w:sz w:val="20"/>
          <w:szCs w:val="20"/>
        </w:rPr>
        <w:t xml:space="preserve"> </w:t>
      </w:r>
      <w:r w:rsidR="00E73572" w:rsidRPr="009C1A97">
        <w:rPr>
          <w:color w:val="000000"/>
          <w:sz w:val="20"/>
          <w:szCs w:val="20"/>
        </w:rPr>
        <w:t>от 0,2</w:t>
      </w:r>
      <w:r w:rsidR="008758C3" w:rsidRPr="009C1A97">
        <w:rPr>
          <w:color w:val="000000"/>
          <w:sz w:val="20"/>
          <w:szCs w:val="20"/>
        </w:rPr>
        <w:t> </w:t>
      </w:r>
      <w:r w:rsidR="00E73572" w:rsidRPr="009C1A97">
        <w:rPr>
          <w:color w:val="000000"/>
          <w:sz w:val="20"/>
          <w:szCs w:val="20"/>
        </w:rPr>
        <w:t>% до 0,</w:t>
      </w:r>
      <w:r w:rsidR="00D144F8" w:rsidRPr="009C1A97">
        <w:rPr>
          <w:color w:val="000000"/>
          <w:sz w:val="20"/>
          <w:szCs w:val="20"/>
        </w:rPr>
        <w:t>6</w:t>
      </w:r>
      <w:r w:rsidR="008758C3" w:rsidRPr="009C1A97">
        <w:rPr>
          <w:color w:val="000000"/>
          <w:sz w:val="20"/>
          <w:szCs w:val="20"/>
        </w:rPr>
        <w:t> </w:t>
      </w:r>
      <w:r w:rsidRPr="009C1A97">
        <w:rPr>
          <w:color w:val="000000"/>
          <w:sz w:val="20"/>
          <w:szCs w:val="20"/>
        </w:rPr>
        <w:t>%</w:t>
      </w:r>
      <w:r w:rsidR="00E73572" w:rsidRPr="009C1A97">
        <w:rPr>
          <w:color w:val="000000"/>
          <w:sz w:val="20"/>
          <w:szCs w:val="20"/>
        </w:rPr>
        <w:t xml:space="preserve">, церия </w:t>
      </w:r>
      <w:r w:rsidR="008758C3" w:rsidRPr="009C1A97">
        <w:rPr>
          <w:color w:val="000000"/>
          <w:sz w:val="20"/>
          <w:szCs w:val="20"/>
        </w:rPr>
        <w:t xml:space="preserve">– </w:t>
      </w:r>
      <w:r w:rsidR="00E73572" w:rsidRPr="009C1A97">
        <w:rPr>
          <w:color w:val="000000"/>
          <w:sz w:val="20"/>
          <w:szCs w:val="20"/>
        </w:rPr>
        <w:t>от 0,1</w:t>
      </w:r>
      <w:r w:rsidR="008758C3" w:rsidRPr="009C1A97">
        <w:rPr>
          <w:color w:val="000000"/>
          <w:sz w:val="20"/>
          <w:szCs w:val="20"/>
        </w:rPr>
        <w:t> </w:t>
      </w:r>
      <w:r w:rsidR="00D144F8" w:rsidRPr="009C1A97">
        <w:rPr>
          <w:color w:val="000000"/>
          <w:sz w:val="20"/>
          <w:szCs w:val="20"/>
        </w:rPr>
        <w:t>%</w:t>
      </w:r>
      <w:r w:rsidR="00E73572" w:rsidRPr="009C1A97">
        <w:rPr>
          <w:color w:val="000000"/>
          <w:sz w:val="20"/>
          <w:szCs w:val="20"/>
        </w:rPr>
        <w:t xml:space="preserve"> до 0,3</w:t>
      </w:r>
      <w:r w:rsidR="008758C3" w:rsidRPr="009C1A97">
        <w:rPr>
          <w:color w:val="000000"/>
          <w:sz w:val="20"/>
          <w:szCs w:val="20"/>
        </w:rPr>
        <w:t> </w:t>
      </w:r>
      <w:r w:rsidR="00E73572" w:rsidRPr="009C1A97">
        <w:rPr>
          <w:color w:val="000000"/>
          <w:sz w:val="20"/>
          <w:szCs w:val="20"/>
        </w:rPr>
        <w:t>%</w:t>
      </w:r>
      <w:r w:rsidR="001C3390" w:rsidRPr="009C1A97">
        <w:rPr>
          <w:color w:val="000000"/>
          <w:sz w:val="20"/>
          <w:szCs w:val="20"/>
        </w:rPr>
        <w:t xml:space="preserve"> никеля от 0,1% до 0,7%</w:t>
      </w:r>
      <w:r w:rsidRPr="009C1A97">
        <w:rPr>
          <w:color w:val="000000"/>
          <w:sz w:val="20"/>
          <w:szCs w:val="20"/>
        </w:rPr>
        <w:t xml:space="preserve">. </w:t>
      </w:r>
    </w:p>
    <w:p w:rsidR="00731B8E" w:rsidRPr="009C1A97" w:rsidRDefault="00731B8E" w:rsidP="008758C3">
      <w:pPr>
        <w:shd w:val="clear" w:color="auto" w:fill="FFFFFF"/>
        <w:ind w:firstLine="567"/>
        <w:jc w:val="both"/>
        <w:rPr>
          <w:color w:val="000000"/>
          <w:sz w:val="20"/>
          <w:szCs w:val="20"/>
        </w:rPr>
      </w:pPr>
      <w:r w:rsidRPr="009C1A97">
        <w:rPr>
          <w:color w:val="000000"/>
          <w:sz w:val="20"/>
          <w:szCs w:val="20"/>
        </w:rPr>
        <w:t>Выбор марганца, хрома и ванадия в качестве легирующих эл</w:t>
      </w:r>
      <w:r w:rsidRPr="009C1A97">
        <w:rPr>
          <w:color w:val="000000"/>
          <w:sz w:val="20"/>
          <w:szCs w:val="20"/>
        </w:rPr>
        <w:t>е</w:t>
      </w:r>
      <w:r w:rsidRPr="009C1A97">
        <w:rPr>
          <w:color w:val="000000"/>
          <w:sz w:val="20"/>
          <w:szCs w:val="20"/>
        </w:rPr>
        <w:t xml:space="preserve">ментов в железоуглеродистых сплавах объясняется следующим. </w:t>
      </w:r>
      <w:r w:rsidR="00E73572" w:rsidRPr="009C1A97">
        <w:rPr>
          <w:color w:val="000000"/>
          <w:sz w:val="20"/>
          <w:szCs w:val="20"/>
        </w:rPr>
        <w:t>Как показал анализ работ</w:t>
      </w:r>
      <w:r w:rsidR="008758C3" w:rsidRPr="009C1A97">
        <w:rPr>
          <w:color w:val="000000"/>
          <w:sz w:val="20"/>
          <w:szCs w:val="20"/>
        </w:rPr>
        <w:t>,</w:t>
      </w:r>
      <w:r w:rsidRPr="009C1A97">
        <w:rPr>
          <w:color w:val="000000"/>
          <w:sz w:val="20"/>
          <w:szCs w:val="20"/>
        </w:rPr>
        <w:t xml:space="preserve"> сплавы, обладающие повышенными демпфиру</w:t>
      </w:r>
      <w:r w:rsidRPr="009C1A97">
        <w:rPr>
          <w:color w:val="000000"/>
          <w:sz w:val="20"/>
          <w:szCs w:val="20"/>
        </w:rPr>
        <w:t>ю</w:t>
      </w:r>
      <w:r w:rsidRPr="009C1A97">
        <w:rPr>
          <w:color w:val="000000"/>
          <w:sz w:val="20"/>
          <w:szCs w:val="20"/>
        </w:rPr>
        <w:t>щими свойствами, содержали в качестве легирующих элементов хром, марганец и ванадий. Следует учесть, что марганец относится к одним из самых распространенных элементов на земле (0,09%) и широко прим</w:t>
      </w:r>
      <w:r w:rsidRPr="009C1A97">
        <w:rPr>
          <w:color w:val="000000"/>
          <w:sz w:val="20"/>
          <w:szCs w:val="20"/>
        </w:rPr>
        <w:t>е</w:t>
      </w:r>
      <w:r w:rsidRPr="009C1A97">
        <w:rPr>
          <w:color w:val="000000"/>
          <w:sz w:val="20"/>
          <w:szCs w:val="20"/>
        </w:rPr>
        <w:t>няется в сплавах на основе железа, обладающих высокими демпфиру</w:t>
      </w:r>
      <w:r w:rsidRPr="009C1A97">
        <w:rPr>
          <w:color w:val="000000"/>
          <w:sz w:val="20"/>
          <w:szCs w:val="20"/>
        </w:rPr>
        <w:t>ю</w:t>
      </w:r>
      <w:r w:rsidRPr="009C1A97">
        <w:rPr>
          <w:color w:val="000000"/>
          <w:sz w:val="20"/>
          <w:szCs w:val="20"/>
        </w:rPr>
        <w:t xml:space="preserve">щими свойствами. </w:t>
      </w:r>
    </w:p>
    <w:p w:rsidR="00BF0BD4" w:rsidRPr="009C1A97" w:rsidRDefault="00BF0BD4" w:rsidP="008758C3">
      <w:pPr>
        <w:shd w:val="clear" w:color="auto" w:fill="FFFFFF"/>
        <w:ind w:firstLine="567"/>
        <w:jc w:val="both"/>
        <w:rPr>
          <w:color w:val="000000"/>
          <w:sz w:val="20"/>
          <w:szCs w:val="20"/>
        </w:rPr>
      </w:pPr>
      <w:r w:rsidRPr="009C1A97">
        <w:rPr>
          <w:color w:val="000000"/>
          <w:sz w:val="20"/>
          <w:szCs w:val="20"/>
        </w:rPr>
        <w:t xml:space="preserve">Марганец и никель </w:t>
      </w:r>
      <w:r w:rsidR="000313FD" w:rsidRPr="009C1A97">
        <w:rPr>
          <w:color w:val="000000"/>
          <w:sz w:val="20"/>
          <w:szCs w:val="20"/>
        </w:rPr>
        <w:t xml:space="preserve">повышают </w:t>
      </w:r>
      <w:r w:rsidRPr="009C1A97">
        <w:rPr>
          <w:color w:val="000000"/>
          <w:sz w:val="20"/>
          <w:szCs w:val="20"/>
        </w:rPr>
        <w:t>ударную вязкость, прокалива</w:t>
      </w:r>
      <w:r w:rsidRPr="009C1A97">
        <w:rPr>
          <w:color w:val="000000"/>
          <w:sz w:val="20"/>
          <w:szCs w:val="20"/>
        </w:rPr>
        <w:t>е</w:t>
      </w:r>
      <w:r w:rsidRPr="009C1A97">
        <w:rPr>
          <w:color w:val="000000"/>
          <w:sz w:val="20"/>
          <w:szCs w:val="20"/>
        </w:rPr>
        <w:t>мость</w:t>
      </w:r>
      <w:r w:rsidR="000313FD" w:rsidRPr="009C1A97">
        <w:rPr>
          <w:color w:val="000000"/>
          <w:sz w:val="20"/>
          <w:szCs w:val="20"/>
        </w:rPr>
        <w:t>;</w:t>
      </w:r>
      <w:r w:rsidRPr="009C1A97">
        <w:rPr>
          <w:color w:val="000000"/>
          <w:sz w:val="20"/>
          <w:szCs w:val="20"/>
        </w:rPr>
        <w:t xml:space="preserve"> вана</w:t>
      </w:r>
      <w:r w:rsidR="000313FD" w:rsidRPr="009C1A97">
        <w:rPr>
          <w:color w:val="000000"/>
          <w:sz w:val="20"/>
          <w:szCs w:val="20"/>
        </w:rPr>
        <w:t>дий способствуе</w:t>
      </w:r>
      <w:r w:rsidRPr="009C1A97">
        <w:rPr>
          <w:color w:val="000000"/>
          <w:sz w:val="20"/>
          <w:szCs w:val="20"/>
        </w:rPr>
        <w:t>т росту пределов прочности и текучести</w:t>
      </w:r>
      <w:r w:rsidR="000313FD" w:rsidRPr="009C1A97">
        <w:rPr>
          <w:color w:val="000000"/>
          <w:sz w:val="20"/>
          <w:szCs w:val="20"/>
        </w:rPr>
        <w:t>;</w:t>
      </w:r>
      <w:r w:rsidRPr="009C1A97">
        <w:rPr>
          <w:color w:val="000000"/>
          <w:sz w:val="20"/>
          <w:szCs w:val="20"/>
        </w:rPr>
        <w:t xml:space="preserve"> церий способствует росту прочности. Малые добавки церия очищают сталь от вредных неметаллических включений, прежде всего</w:t>
      </w:r>
      <w:r w:rsidR="00597CAC" w:rsidRPr="009C1A97">
        <w:rPr>
          <w:color w:val="000000"/>
          <w:sz w:val="20"/>
          <w:szCs w:val="20"/>
        </w:rPr>
        <w:t>,</w:t>
      </w:r>
      <w:r w:rsidRPr="009C1A97">
        <w:rPr>
          <w:color w:val="000000"/>
          <w:sz w:val="20"/>
          <w:szCs w:val="20"/>
        </w:rPr>
        <w:t xml:space="preserve"> серы и газов.  </w:t>
      </w:r>
    </w:p>
    <w:p w:rsidR="000313FD" w:rsidRPr="009C1A97" w:rsidRDefault="00731B8E" w:rsidP="000313FD">
      <w:pPr>
        <w:ind w:firstLine="567"/>
        <w:jc w:val="both"/>
        <w:rPr>
          <w:color w:val="000000"/>
          <w:sz w:val="20"/>
          <w:szCs w:val="20"/>
        </w:rPr>
      </w:pPr>
      <w:r w:rsidRPr="009C1A97">
        <w:rPr>
          <w:color w:val="000000"/>
          <w:sz w:val="20"/>
          <w:szCs w:val="20"/>
        </w:rPr>
        <w:t>При разработке сплавов высокого демпфирования одним из о</w:t>
      </w:r>
      <w:r w:rsidRPr="009C1A97">
        <w:rPr>
          <w:color w:val="000000"/>
          <w:sz w:val="20"/>
          <w:szCs w:val="20"/>
        </w:rPr>
        <w:t>с</w:t>
      </w:r>
      <w:r w:rsidRPr="009C1A97">
        <w:rPr>
          <w:color w:val="000000"/>
          <w:sz w:val="20"/>
          <w:szCs w:val="20"/>
        </w:rPr>
        <w:t>новных</w:t>
      </w:r>
      <w:r w:rsidRPr="009C1A97">
        <w:rPr>
          <w:sz w:val="20"/>
          <w:szCs w:val="20"/>
        </w:rPr>
        <w:t xml:space="preserve"> </w:t>
      </w:r>
      <w:r w:rsidRPr="009C1A97">
        <w:rPr>
          <w:color w:val="000000"/>
          <w:sz w:val="20"/>
          <w:szCs w:val="20"/>
        </w:rPr>
        <w:t>критериев является недопустимость существенного снижения прочностных свойств. Поэтому одной из причин выбора в качестве л</w:t>
      </w:r>
      <w:r w:rsidRPr="009C1A97">
        <w:rPr>
          <w:color w:val="000000"/>
          <w:sz w:val="20"/>
          <w:szCs w:val="20"/>
        </w:rPr>
        <w:t>е</w:t>
      </w:r>
      <w:r w:rsidRPr="009C1A97">
        <w:rPr>
          <w:color w:val="000000"/>
          <w:sz w:val="20"/>
          <w:szCs w:val="20"/>
        </w:rPr>
        <w:t>гирующих элементов железоуглеродистых сплавов хрома, марганца и ванадия, явилось то, что среди основных легирующих элементов (на</w:t>
      </w:r>
      <w:r w:rsidRPr="009C1A97">
        <w:rPr>
          <w:color w:val="000000"/>
          <w:sz w:val="20"/>
          <w:szCs w:val="20"/>
        </w:rPr>
        <w:t>и</w:t>
      </w:r>
      <w:r w:rsidRPr="009C1A97">
        <w:rPr>
          <w:color w:val="000000"/>
          <w:sz w:val="20"/>
          <w:szCs w:val="20"/>
        </w:rPr>
        <w:t>более часто применяемых) эти элементы силь</w:t>
      </w:r>
      <w:r w:rsidR="00E73572" w:rsidRPr="009C1A97">
        <w:rPr>
          <w:color w:val="000000"/>
          <w:sz w:val="20"/>
          <w:szCs w:val="20"/>
        </w:rPr>
        <w:t>нее других упрочняют феррит</w:t>
      </w:r>
      <w:r w:rsidRPr="009C1A97">
        <w:rPr>
          <w:color w:val="000000"/>
          <w:sz w:val="20"/>
          <w:szCs w:val="20"/>
        </w:rPr>
        <w:t>.</w:t>
      </w:r>
    </w:p>
    <w:p w:rsidR="00FD09E0" w:rsidRPr="009C1A97" w:rsidRDefault="00731B8E" w:rsidP="000313FD">
      <w:pPr>
        <w:ind w:firstLine="567"/>
        <w:jc w:val="both"/>
        <w:rPr>
          <w:color w:val="000000"/>
          <w:sz w:val="20"/>
          <w:szCs w:val="20"/>
        </w:rPr>
      </w:pPr>
      <w:r w:rsidRPr="009C1A97">
        <w:rPr>
          <w:color w:val="000000"/>
          <w:sz w:val="20"/>
          <w:szCs w:val="20"/>
        </w:rPr>
        <w:t xml:space="preserve">Опытные сплавы выплавляли в тигельной индукционной печи емкостью </w:t>
      </w:r>
      <w:smartTag w:uri="urn:schemas-microsoft-com:office:smarttags" w:element="metricconverter">
        <w:smartTagPr>
          <w:attr w:name="ProductID" w:val="12 кг"/>
        </w:smartTagPr>
        <w:r w:rsidRPr="009C1A97">
          <w:rPr>
            <w:color w:val="000000"/>
            <w:sz w:val="20"/>
            <w:szCs w:val="20"/>
          </w:rPr>
          <w:t>12 кг</w:t>
        </w:r>
      </w:smartTag>
      <w:r w:rsidRPr="009C1A97">
        <w:rPr>
          <w:color w:val="000000"/>
          <w:sz w:val="20"/>
          <w:szCs w:val="20"/>
        </w:rPr>
        <w:t xml:space="preserve"> с основной футеровкой. Исходным материалом служил листовой металл из стали 10. Легирование производили </w:t>
      </w:r>
      <w:r w:rsidR="000313FD" w:rsidRPr="009C1A97">
        <w:rPr>
          <w:color w:val="000000"/>
          <w:sz w:val="20"/>
          <w:szCs w:val="20"/>
        </w:rPr>
        <w:t xml:space="preserve"> </w:t>
      </w:r>
      <w:r w:rsidRPr="009C1A97">
        <w:rPr>
          <w:color w:val="000000"/>
          <w:sz w:val="20"/>
          <w:szCs w:val="20"/>
        </w:rPr>
        <w:t>металлическим</w:t>
      </w:r>
      <w:r w:rsidR="00B167A0" w:rsidRPr="009C1A97">
        <w:rPr>
          <w:color w:val="000000"/>
          <w:sz w:val="20"/>
          <w:szCs w:val="20"/>
        </w:rPr>
        <w:t xml:space="preserve"> церием,</w:t>
      </w:r>
      <w:r w:rsidRPr="009C1A97">
        <w:rPr>
          <w:color w:val="000000"/>
          <w:sz w:val="20"/>
          <w:szCs w:val="20"/>
        </w:rPr>
        <w:t xml:space="preserve"> </w:t>
      </w:r>
      <w:r w:rsidR="001C3390" w:rsidRPr="009C1A97">
        <w:rPr>
          <w:color w:val="000000"/>
          <w:sz w:val="20"/>
          <w:szCs w:val="20"/>
        </w:rPr>
        <w:t>никелем</w:t>
      </w:r>
      <w:r w:rsidR="00B167A0" w:rsidRPr="009C1A97">
        <w:rPr>
          <w:color w:val="000000"/>
          <w:sz w:val="20"/>
          <w:szCs w:val="20"/>
        </w:rPr>
        <w:t xml:space="preserve">, </w:t>
      </w:r>
      <w:r w:rsidR="000313FD" w:rsidRPr="009C1A97">
        <w:rPr>
          <w:color w:val="000000"/>
          <w:sz w:val="20"/>
          <w:szCs w:val="20"/>
        </w:rPr>
        <w:t xml:space="preserve">97,6%-ым </w:t>
      </w:r>
      <w:r w:rsidR="00B167A0" w:rsidRPr="009C1A97">
        <w:rPr>
          <w:color w:val="000000"/>
          <w:sz w:val="20"/>
          <w:szCs w:val="20"/>
        </w:rPr>
        <w:t>ферромарганцем</w:t>
      </w:r>
      <w:r w:rsidR="000313FD" w:rsidRPr="009C1A97">
        <w:rPr>
          <w:color w:val="000000"/>
          <w:sz w:val="20"/>
          <w:szCs w:val="20"/>
        </w:rPr>
        <w:t>,</w:t>
      </w:r>
      <w:r w:rsidR="001C3390" w:rsidRPr="009C1A97">
        <w:rPr>
          <w:color w:val="000000"/>
          <w:sz w:val="20"/>
          <w:szCs w:val="20"/>
        </w:rPr>
        <w:t xml:space="preserve"> </w:t>
      </w:r>
      <w:r w:rsidRPr="009C1A97">
        <w:rPr>
          <w:color w:val="000000"/>
          <w:sz w:val="20"/>
          <w:szCs w:val="20"/>
        </w:rPr>
        <w:t xml:space="preserve">77,5%-ым </w:t>
      </w:r>
      <w:r w:rsidRPr="009C1A97">
        <w:rPr>
          <w:color w:val="000000"/>
          <w:sz w:val="20"/>
          <w:szCs w:val="20"/>
          <w:lang w:val="en-US"/>
        </w:rPr>
        <w:t>FeSi</w:t>
      </w:r>
      <w:r w:rsidR="00B167A0" w:rsidRPr="009C1A97">
        <w:rPr>
          <w:color w:val="000000"/>
          <w:sz w:val="20"/>
          <w:szCs w:val="20"/>
        </w:rPr>
        <w:t xml:space="preserve">, </w:t>
      </w:r>
      <w:r w:rsidR="000313FD" w:rsidRPr="009C1A97">
        <w:rPr>
          <w:color w:val="000000"/>
          <w:sz w:val="20"/>
          <w:szCs w:val="20"/>
        </w:rPr>
        <w:t xml:space="preserve">88,5%-ым </w:t>
      </w:r>
      <w:r w:rsidR="00B167A0" w:rsidRPr="009C1A97">
        <w:rPr>
          <w:color w:val="000000"/>
          <w:sz w:val="20"/>
          <w:szCs w:val="20"/>
        </w:rPr>
        <w:t xml:space="preserve">феррохромом </w:t>
      </w:r>
      <w:r w:rsidRPr="009C1A97">
        <w:rPr>
          <w:color w:val="000000"/>
          <w:sz w:val="20"/>
          <w:szCs w:val="20"/>
        </w:rPr>
        <w:t>и 78,85%-ым</w:t>
      </w:r>
      <w:r w:rsidR="001C3390" w:rsidRPr="009C1A97">
        <w:rPr>
          <w:color w:val="000000"/>
          <w:sz w:val="20"/>
          <w:szCs w:val="20"/>
        </w:rPr>
        <w:t xml:space="preserve"> ванадием</w:t>
      </w:r>
      <w:r w:rsidRPr="009C1A97">
        <w:rPr>
          <w:color w:val="000000"/>
          <w:sz w:val="20"/>
          <w:szCs w:val="20"/>
        </w:rPr>
        <w:t xml:space="preserve">. Углеродосодержащей добавкой </w:t>
      </w:r>
      <w:r w:rsidRPr="009C1A97">
        <w:rPr>
          <w:color w:val="000000"/>
          <w:sz w:val="20"/>
          <w:szCs w:val="20"/>
        </w:rPr>
        <w:lastRenderedPageBreak/>
        <w:t xml:space="preserve">служил синтетический чугун с содержанием </w:t>
      </w:r>
      <w:r w:rsidR="004173C2">
        <w:rPr>
          <w:color w:val="000000"/>
          <w:sz w:val="20"/>
          <w:szCs w:val="20"/>
        </w:rPr>
        <w:t>углерода 3,5</w:t>
      </w:r>
      <w:r w:rsidR="00FD09E0" w:rsidRPr="009C1A97">
        <w:rPr>
          <w:color w:val="000000"/>
          <w:sz w:val="20"/>
          <w:szCs w:val="20"/>
        </w:rPr>
        <w:t>%. Стали отл</w:t>
      </w:r>
      <w:r w:rsidR="00FD09E0" w:rsidRPr="009C1A97">
        <w:rPr>
          <w:color w:val="000000"/>
          <w:sz w:val="20"/>
          <w:szCs w:val="20"/>
        </w:rPr>
        <w:t>и</w:t>
      </w:r>
      <w:r w:rsidR="00FD09E0" w:rsidRPr="009C1A97">
        <w:rPr>
          <w:color w:val="000000"/>
          <w:sz w:val="20"/>
          <w:szCs w:val="20"/>
        </w:rPr>
        <w:t>вали в металлическую изложницу раз</w:t>
      </w:r>
      <w:r w:rsidR="004173C2">
        <w:rPr>
          <w:color w:val="000000"/>
          <w:sz w:val="20"/>
          <w:szCs w:val="20"/>
        </w:rPr>
        <w:t>мерами 185x110x110</w:t>
      </w:r>
      <w:r w:rsidR="00FD09E0" w:rsidRPr="009C1A97">
        <w:rPr>
          <w:color w:val="000000"/>
          <w:sz w:val="20"/>
          <w:szCs w:val="20"/>
        </w:rPr>
        <w:t xml:space="preserve"> мм.</w:t>
      </w:r>
    </w:p>
    <w:p w:rsidR="00032537" w:rsidRPr="009C1A97" w:rsidRDefault="00032537" w:rsidP="00545CC5">
      <w:pPr>
        <w:shd w:val="clear" w:color="auto" w:fill="FFFFFF"/>
        <w:ind w:left="19" w:firstLine="548"/>
        <w:jc w:val="both"/>
        <w:rPr>
          <w:sz w:val="20"/>
          <w:szCs w:val="20"/>
        </w:rPr>
      </w:pPr>
    </w:p>
    <w:p w:rsidR="00DF7CC1" w:rsidRPr="009C1A97" w:rsidRDefault="00DF7CC1" w:rsidP="00DF7CC1">
      <w:pPr>
        <w:pStyle w:val="1"/>
        <w:spacing w:before="0" w:line="240" w:lineRule="auto"/>
        <w:jc w:val="both"/>
        <w:rPr>
          <w:color w:val="FF0000"/>
          <w:spacing w:val="0"/>
          <w:sz w:val="20"/>
          <w:szCs w:val="20"/>
        </w:rPr>
      </w:pPr>
      <w:r w:rsidRPr="009C1A97">
        <w:rPr>
          <w:spacing w:val="0"/>
          <w:sz w:val="20"/>
          <w:szCs w:val="20"/>
        </w:rPr>
        <w:t>Таблица 1 – Химический состав и механические свойства исследова</w:t>
      </w:r>
      <w:r w:rsidRPr="009C1A97">
        <w:rPr>
          <w:spacing w:val="0"/>
          <w:sz w:val="20"/>
          <w:szCs w:val="20"/>
        </w:rPr>
        <w:t>н</w:t>
      </w:r>
      <w:r w:rsidRPr="009C1A97">
        <w:rPr>
          <w:spacing w:val="0"/>
          <w:sz w:val="20"/>
          <w:szCs w:val="20"/>
        </w:rPr>
        <w:t>ных сталей</w:t>
      </w:r>
    </w:p>
    <w:tbl>
      <w:tblPr>
        <w:tblW w:w="6666" w:type="dxa"/>
        <w:jc w:val="center"/>
        <w:tblInd w:w="-1958" w:type="dxa"/>
        <w:tblLayout w:type="fixed"/>
        <w:tblCellMar>
          <w:left w:w="40" w:type="dxa"/>
          <w:right w:w="40" w:type="dxa"/>
        </w:tblCellMar>
        <w:tblLook w:val="0000"/>
      </w:tblPr>
      <w:tblGrid>
        <w:gridCol w:w="625"/>
        <w:gridCol w:w="550"/>
        <w:gridCol w:w="671"/>
        <w:gridCol w:w="466"/>
        <w:gridCol w:w="440"/>
        <w:gridCol w:w="424"/>
        <w:gridCol w:w="1080"/>
        <w:gridCol w:w="567"/>
        <w:gridCol w:w="425"/>
        <w:gridCol w:w="426"/>
        <w:gridCol w:w="418"/>
        <w:gridCol w:w="574"/>
      </w:tblGrid>
      <w:tr w:rsidR="00DF7CC1" w:rsidRPr="009C1A97">
        <w:trPr>
          <w:cantSplit/>
          <w:trHeight w:hRule="exact" w:val="275"/>
          <w:jc w:val="center"/>
        </w:trPr>
        <w:tc>
          <w:tcPr>
            <w:tcW w:w="625" w:type="dxa"/>
            <w:vMerge w:val="restart"/>
            <w:tcBorders>
              <w:top w:val="single" w:sz="6" w:space="0" w:color="auto"/>
              <w:left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t>Марка стали</w:t>
            </w:r>
          </w:p>
          <w:p w:rsidR="00DF7CC1" w:rsidRPr="009C1A97" w:rsidRDefault="00DF7CC1" w:rsidP="000906E3">
            <w:pPr>
              <w:jc w:val="center"/>
              <w:rPr>
                <w:snapToGrid w:val="0"/>
                <w:color w:val="000000"/>
                <w:sz w:val="16"/>
                <w:szCs w:val="16"/>
              </w:rPr>
            </w:pPr>
          </w:p>
        </w:tc>
        <w:tc>
          <w:tcPr>
            <w:tcW w:w="3631" w:type="dxa"/>
            <w:gridSpan w:val="6"/>
            <w:tcBorders>
              <w:top w:val="single" w:sz="6" w:space="0" w:color="auto"/>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color w:val="000000"/>
                <w:sz w:val="16"/>
                <w:szCs w:val="16"/>
              </w:rPr>
              <w:t>Химический состав, % вес</w:t>
            </w:r>
          </w:p>
        </w:tc>
        <w:tc>
          <w:tcPr>
            <w:tcW w:w="2410" w:type="dxa"/>
            <w:gridSpan w:val="5"/>
            <w:tcBorders>
              <w:top w:val="single" w:sz="6" w:space="0" w:color="auto"/>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color w:val="000000"/>
                <w:sz w:val="16"/>
                <w:szCs w:val="16"/>
              </w:rPr>
              <w:t>Механические свойства</w:t>
            </w:r>
          </w:p>
        </w:tc>
      </w:tr>
      <w:tr w:rsidR="00DF7CC1" w:rsidRPr="009C1A97">
        <w:trPr>
          <w:cantSplit/>
          <w:trHeight w:hRule="exact" w:val="437"/>
          <w:jc w:val="center"/>
        </w:trPr>
        <w:tc>
          <w:tcPr>
            <w:tcW w:w="625" w:type="dxa"/>
            <w:vMerge/>
            <w:tcBorders>
              <w:left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550" w:type="dxa"/>
            <w:vMerge w:val="restart"/>
            <w:tcBorders>
              <w:top w:val="single" w:sz="6" w:space="0" w:color="auto"/>
              <w:left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t>С</w:t>
            </w:r>
          </w:p>
          <w:p w:rsidR="00DF7CC1" w:rsidRPr="009C1A97" w:rsidRDefault="00DF7CC1" w:rsidP="000906E3">
            <w:pPr>
              <w:jc w:val="center"/>
              <w:rPr>
                <w:snapToGrid w:val="0"/>
                <w:color w:val="000000"/>
                <w:sz w:val="16"/>
                <w:szCs w:val="16"/>
              </w:rPr>
            </w:pPr>
          </w:p>
        </w:tc>
        <w:tc>
          <w:tcPr>
            <w:tcW w:w="671" w:type="dxa"/>
            <w:vMerge w:val="restart"/>
            <w:tcBorders>
              <w:top w:val="single" w:sz="6" w:space="0" w:color="auto"/>
              <w:left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lang w:val="en-US"/>
              </w:rPr>
              <w:t>Si</w:t>
            </w:r>
          </w:p>
          <w:p w:rsidR="00DF7CC1" w:rsidRPr="009C1A97" w:rsidRDefault="00DF7CC1" w:rsidP="000906E3">
            <w:pPr>
              <w:jc w:val="center"/>
              <w:rPr>
                <w:snapToGrid w:val="0"/>
                <w:color w:val="000000"/>
                <w:sz w:val="16"/>
                <w:szCs w:val="16"/>
              </w:rPr>
            </w:pPr>
          </w:p>
        </w:tc>
        <w:tc>
          <w:tcPr>
            <w:tcW w:w="466" w:type="dxa"/>
            <w:vMerge w:val="restart"/>
            <w:tcBorders>
              <w:top w:val="single" w:sz="6" w:space="0" w:color="auto"/>
              <w:left w:val="single" w:sz="6" w:space="0" w:color="auto"/>
              <w:right w:val="single" w:sz="6" w:space="0" w:color="auto"/>
            </w:tcBorders>
            <w:vAlign w:val="center"/>
          </w:tcPr>
          <w:p w:rsidR="00DF7CC1" w:rsidRPr="009C1A97" w:rsidRDefault="00DF7CC1" w:rsidP="000906E3">
            <w:pPr>
              <w:jc w:val="center"/>
              <w:rPr>
                <w:snapToGrid w:val="0"/>
                <w:color w:val="000000"/>
                <w:sz w:val="16"/>
                <w:szCs w:val="16"/>
                <w:lang w:val="ru-MO"/>
              </w:rPr>
            </w:pPr>
            <w:r w:rsidRPr="009C1A97">
              <w:rPr>
                <w:snapToGrid w:val="0"/>
                <w:color w:val="000000"/>
                <w:sz w:val="16"/>
                <w:szCs w:val="16"/>
                <w:lang w:val="en-US"/>
              </w:rPr>
              <w:t>Mn</w:t>
            </w:r>
          </w:p>
          <w:p w:rsidR="00DF7CC1" w:rsidRPr="009C1A97" w:rsidRDefault="00DF7CC1" w:rsidP="000906E3">
            <w:pPr>
              <w:jc w:val="center"/>
              <w:rPr>
                <w:snapToGrid w:val="0"/>
                <w:color w:val="000000"/>
                <w:sz w:val="16"/>
                <w:szCs w:val="16"/>
                <w:lang w:val="ru-MO"/>
              </w:rPr>
            </w:pPr>
          </w:p>
        </w:tc>
        <w:tc>
          <w:tcPr>
            <w:tcW w:w="440" w:type="dxa"/>
            <w:vMerge w:val="restart"/>
            <w:tcBorders>
              <w:top w:val="single" w:sz="6" w:space="0" w:color="auto"/>
              <w:left w:val="single" w:sz="6" w:space="0" w:color="auto"/>
              <w:right w:val="single" w:sz="4" w:space="0" w:color="auto"/>
            </w:tcBorders>
            <w:vAlign w:val="center"/>
          </w:tcPr>
          <w:p w:rsidR="00DF7CC1" w:rsidRPr="009C1A97" w:rsidRDefault="00DF7CC1" w:rsidP="000906E3">
            <w:pPr>
              <w:jc w:val="center"/>
              <w:rPr>
                <w:snapToGrid w:val="0"/>
                <w:color w:val="000000"/>
                <w:sz w:val="16"/>
                <w:szCs w:val="16"/>
                <w:lang w:val="ru-MO"/>
              </w:rPr>
            </w:pPr>
            <w:r w:rsidRPr="009C1A97">
              <w:rPr>
                <w:snapToGrid w:val="0"/>
                <w:color w:val="000000"/>
                <w:sz w:val="16"/>
                <w:szCs w:val="16"/>
                <w:lang w:val="en-US"/>
              </w:rPr>
              <w:t>Cr</w:t>
            </w:r>
          </w:p>
          <w:p w:rsidR="00DF7CC1" w:rsidRPr="009C1A97" w:rsidRDefault="00DF7CC1" w:rsidP="000906E3">
            <w:pPr>
              <w:jc w:val="center"/>
              <w:rPr>
                <w:snapToGrid w:val="0"/>
                <w:color w:val="000000"/>
                <w:sz w:val="16"/>
                <w:szCs w:val="16"/>
              </w:rPr>
            </w:pPr>
          </w:p>
        </w:tc>
        <w:tc>
          <w:tcPr>
            <w:tcW w:w="424" w:type="dxa"/>
            <w:vMerge w:val="restart"/>
            <w:tcBorders>
              <w:top w:val="single" w:sz="4" w:space="0" w:color="auto"/>
              <w:left w:val="single" w:sz="4" w:space="0" w:color="auto"/>
              <w:bottom w:val="single" w:sz="4" w:space="0" w:color="auto"/>
              <w:right w:val="single" w:sz="4" w:space="0" w:color="auto"/>
            </w:tcBorders>
            <w:vAlign w:val="center"/>
          </w:tcPr>
          <w:p w:rsidR="00DF7CC1" w:rsidRPr="009C1A97" w:rsidRDefault="00DF7CC1" w:rsidP="000906E3">
            <w:pPr>
              <w:jc w:val="center"/>
              <w:rPr>
                <w:snapToGrid w:val="0"/>
                <w:color w:val="000000"/>
                <w:sz w:val="16"/>
                <w:szCs w:val="16"/>
                <w:lang w:val="en-US"/>
              </w:rPr>
            </w:pPr>
            <w:r w:rsidRPr="009C1A97">
              <w:rPr>
                <w:snapToGrid w:val="0"/>
                <w:color w:val="000000"/>
                <w:sz w:val="16"/>
                <w:szCs w:val="16"/>
                <w:lang w:val="en-US"/>
              </w:rPr>
              <w:t>V</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t>Другие</w:t>
            </w:r>
          </w:p>
          <w:p w:rsidR="00DF7CC1" w:rsidRPr="009C1A97" w:rsidRDefault="00DF7CC1" w:rsidP="000906E3">
            <w:pPr>
              <w:jc w:val="center"/>
              <w:rPr>
                <w:snapToGrid w:val="0"/>
                <w:color w:val="000000"/>
                <w:sz w:val="16"/>
                <w:szCs w:val="16"/>
              </w:rPr>
            </w:pPr>
            <w:r w:rsidRPr="009C1A97">
              <w:rPr>
                <w:snapToGrid w:val="0"/>
                <w:color w:val="000000"/>
                <w:sz w:val="16"/>
                <w:szCs w:val="16"/>
              </w:rPr>
              <w:t>элементы</w:t>
            </w:r>
          </w:p>
        </w:tc>
        <w:tc>
          <w:tcPr>
            <w:tcW w:w="567" w:type="dxa"/>
            <w:vMerge w:val="restart"/>
            <w:tcBorders>
              <w:top w:val="single" w:sz="6" w:space="0" w:color="auto"/>
              <w:left w:val="single" w:sz="4"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sym w:font="Symbol" w:char="F073"/>
            </w:r>
            <w:r w:rsidRPr="009C1A97">
              <w:rPr>
                <w:snapToGrid w:val="0"/>
                <w:color w:val="000000"/>
                <w:sz w:val="16"/>
                <w:szCs w:val="16"/>
                <w:vertAlign w:val="subscript"/>
              </w:rPr>
              <w:t>в</w:t>
            </w:r>
            <w:r w:rsidRPr="009C1A97">
              <w:rPr>
                <w:snapToGrid w:val="0"/>
                <w:color w:val="000000"/>
                <w:sz w:val="16"/>
                <w:szCs w:val="16"/>
              </w:rPr>
              <w:t>,</w:t>
            </w:r>
          </w:p>
          <w:p w:rsidR="00DF7CC1" w:rsidRPr="009C1A97" w:rsidRDefault="00DF7CC1" w:rsidP="000906E3">
            <w:pPr>
              <w:jc w:val="center"/>
              <w:rPr>
                <w:snapToGrid w:val="0"/>
                <w:color w:val="000000"/>
                <w:sz w:val="16"/>
                <w:szCs w:val="16"/>
              </w:rPr>
            </w:pPr>
            <w:r w:rsidRPr="009C1A97">
              <w:rPr>
                <w:snapToGrid w:val="0"/>
                <w:color w:val="000000"/>
                <w:sz w:val="16"/>
                <w:szCs w:val="16"/>
              </w:rPr>
              <w:t>Мпа</w:t>
            </w:r>
          </w:p>
          <w:p w:rsidR="00DF7CC1" w:rsidRPr="009C1A97" w:rsidRDefault="00DF7CC1" w:rsidP="000906E3">
            <w:pPr>
              <w:jc w:val="center"/>
              <w:rPr>
                <w:snapToGrid w:val="0"/>
                <w:color w:val="000000"/>
                <w:sz w:val="16"/>
                <w:szCs w:val="16"/>
              </w:rPr>
            </w:pPr>
          </w:p>
        </w:tc>
        <w:tc>
          <w:tcPr>
            <w:tcW w:w="425" w:type="dxa"/>
            <w:tcBorders>
              <w:top w:val="single" w:sz="6" w:space="0" w:color="auto"/>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vertAlign w:val="subscript"/>
              </w:rPr>
            </w:pPr>
            <w:r w:rsidRPr="009C1A97">
              <w:rPr>
                <w:snapToGrid w:val="0"/>
                <w:color w:val="000000"/>
                <w:sz w:val="16"/>
                <w:szCs w:val="16"/>
              </w:rPr>
              <w:sym w:font="Symbol" w:char="F064"/>
            </w:r>
            <w:r w:rsidRPr="009C1A97">
              <w:rPr>
                <w:snapToGrid w:val="0"/>
                <w:color w:val="000000"/>
                <w:sz w:val="16"/>
                <w:szCs w:val="16"/>
                <w:vertAlign w:val="subscript"/>
              </w:rPr>
              <w:t>5</w:t>
            </w:r>
          </w:p>
          <w:p w:rsidR="00DF7CC1" w:rsidRPr="009C1A97" w:rsidRDefault="00DF7CC1" w:rsidP="000906E3">
            <w:pPr>
              <w:jc w:val="center"/>
              <w:rPr>
                <w:snapToGrid w:val="0"/>
                <w:color w:val="000000"/>
                <w:sz w:val="16"/>
                <w:szCs w:val="16"/>
              </w:rPr>
            </w:pPr>
          </w:p>
        </w:tc>
        <w:tc>
          <w:tcPr>
            <w:tcW w:w="426" w:type="dxa"/>
            <w:tcBorders>
              <w:top w:val="single" w:sz="6" w:space="0" w:color="auto"/>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sym w:font="Symbol" w:char="F079"/>
            </w:r>
          </w:p>
          <w:p w:rsidR="00DF7CC1" w:rsidRPr="009C1A97" w:rsidRDefault="00DF7CC1" w:rsidP="000906E3">
            <w:pPr>
              <w:jc w:val="center"/>
              <w:rPr>
                <w:snapToGrid w:val="0"/>
                <w:color w:val="000000"/>
                <w:sz w:val="16"/>
                <w:szCs w:val="16"/>
              </w:rPr>
            </w:pPr>
          </w:p>
        </w:tc>
        <w:tc>
          <w:tcPr>
            <w:tcW w:w="418" w:type="dxa"/>
            <w:vMerge w:val="restart"/>
            <w:tcBorders>
              <w:top w:val="single" w:sz="6" w:space="0" w:color="auto"/>
              <w:left w:val="single" w:sz="6" w:space="0" w:color="auto"/>
              <w:right w:val="single" w:sz="4" w:space="0" w:color="auto"/>
            </w:tcBorders>
            <w:vAlign w:val="center"/>
          </w:tcPr>
          <w:p w:rsidR="00DF7CC1" w:rsidRPr="009C1A97" w:rsidRDefault="00B167A0" w:rsidP="000906E3">
            <w:pPr>
              <w:jc w:val="center"/>
              <w:rPr>
                <w:snapToGrid w:val="0"/>
                <w:color w:val="000000"/>
                <w:sz w:val="16"/>
                <w:szCs w:val="16"/>
              </w:rPr>
            </w:pPr>
            <w:r w:rsidRPr="009C1A97">
              <w:rPr>
                <w:snapToGrid w:val="0"/>
                <w:color w:val="000000"/>
                <w:sz w:val="16"/>
                <w:szCs w:val="16"/>
                <w:lang w:val="en-US"/>
              </w:rPr>
              <w:t>KCU</w:t>
            </w:r>
            <w:r w:rsidR="00DF7CC1" w:rsidRPr="009C1A97">
              <w:rPr>
                <w:snapToGrid w:val="0"/>
                <w:color w:val="000000"/>
                <w:sz w:val="16"/>
                <w:szCs w:val="16"/>
              </w:rPr>
              <w:t>,</w:t>
            </w:r>
          </w:p>
          <w:p w:rsidR="00DF7CC1" w:rsidRPr="009C1A97" w:rsidRDefault="00DF7CC1" w:rsidP="000906E3">
            <w:pPr>
              <w:pStyle w:val="4"/>
              <w:spacing w:before="0" w:after="0"/>
              <w:jc w:val="center"/>
              <w:rPr>
                <w:b w:val="0"/>
                <w:bCs w:val="0"/>
                <w:color w:val="000000"/>
                <w:sz w:val="16"/>
                <w:szCs w:val="16"/>
                <w:vertAlign w:val="superscript"/>
              </w:rPr>
            </w:pPr>
            <w:r w:rsidRPr="009C1A97">
              <w:rPr>
                <w:b w:val="0"/>
                <w:bCs w:val="0"/>
                <w:color w:val="000000"/>
                <w:sz w:val="16"/>
                <w:szCs w:val="16"/>
              </w:rPr>
              <w:t>Дж/см</w:t>
            </w:r>
            <w:r w:rsidRPr="009C1A97">
              <w:rPr>
                <w:b w:val="0"/>
                <w:bCs w:val="0"/>
                <w:color w:val="000000"/>
                <w:sz w:val="16"/>
                <w:szCs w:val="16"/>
                <w:vertAlign w:val="superscript"/>
              </w:rPr>
              <w:t>2</w:t>
            </w:r>
          </w:p>
          <w:p w:rsidR="00DF7CC1" w:rsidRPr="009C1A97" w:rsidRDefault="00DF7CC1" w:rsidP="000906E3">
            <w:pPr>
              <w:jc w:val="center"/>
              <w:rPr>
                <w:snapToGrid w:val="0"/>
                <w:color w:val="000000"/>
                <w:sz w:val="16"/>
                <w:szCs w:val="16"/>
              </w:rPr>
            </w:pPr>
          </w:p>
        </w:tc>
        <w:tc>
          <w:tcPr>
            <w:tcW w:w="574" w:type="dxa"/>
            <w:vMerge w:val="restart"/>
            <w:tcBorders>
              <w:top w:val="single" w:sz="6" w:space="0" w:color="auto"/>
              <w:left w:val="single" w:sz="4"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sym w:font="Symbol" w:char="F073"/>
            </w:r>
            <w:r w:rsidRPr="009C1A97">
              <w:rPr>
                <w:snapToGrid w:val="0"/>
                <w:color w:val="000000"/>
                <w:sz w:val="16"/>
                <w:szCs w:val="16"/>
                <w:vertAlign w:val="subscript"/>
              </w:rPr>
              <w:t>т</w:t>
            </w:r>
            <w:r w:rsidRPr="009C1A97">
              <w:rPr>
                <w:snapToGrid w:val="0"/>
                <w:color w:val="000000"/>
                <w:sz w:val="16"/>
                <w:szCs w:val="16"/>
              </w:rPr>
              <w:t>,</w:t>
            </w:r>
          </w:p>
          <w:p w:rsidR="00DF7CC1" w:rsidRPr="009C1A97" w:rsidRDefault="00B167A0" w:rsidP="000906E3">
            <w:pPr>
              <w:jc w:val="center"/>
              <w:rPr>
                <w:snapToGrid w:val="0"/>
                <w:color w:val="000000"/>
                <w:sz w:val="16"/>
                <w:szCs w:val="16"/>
              </w:rPr>
            </w:pPr>
            <w:r w:rsidRPr="009C1A97">
              <w:rPr>
                <w:snapToGrid w:val="0"/>
                <w:color w:val="000000"/>
                <w:sz w:val="16"/>
                <w:szCs w:val="16"/>
              </w:rPr>
              <w:t>МП</w:t>
            </w:r>
            <w:r w:rsidR="00DF7CC1" w:rsidRPr="009C1A97">
              <w:rPr>
                <w:snapToGrid w:val="0"/>
                <w:color w:val="000000"/>
                <w:sz w:val="16"/>
                <w:szCs w:val="16"/>
              </w:rPr>
              <w:t>а</w:t>
            </w:r>
          </w:p>
          <w:p w:rsidR="00DF7CC1" w:rsidRPr="009C1A97" w:rsidRDefault="00DF7CC1" w:rsidP="000906E3">
            <w:pPr>
              <w:jc w:val="center"/>
              <w:rPr>
                <w:snapToGrid w:val="0"/>
                <w:color w:val="000000"/>
                <w:sz w:val="16"/>
                <w:szCs w:val="16"/>
              </w:rPr>
            </w:pPr>
          </w:p>
        </w:tc>
      </w:tr>
      <w:tr w:rsidR="00DF7CC1" w:rsidRPr="009C1A97">
        <w:trPr>
          <w:cantSplit/>
          <w:trHeight w:hRule="exact" w:val="257"/>
          <w:jc w:val="center"/>
        </w:trPr>
        <w:tc>
          <w:tcPr>
            <w:tcW w:w="625" w:type="dxa"/>
            <w:vMerge/>
            <w:tcBorders>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550" w:type="dxa"/>
            <w:vMerge/>
            <w:tcBorders>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671" w:type="dxa"/>
            <w:vMerge/>
            <w:tcBorders>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466" w:type="dxa"/>
            <w:vMerge/>
            <w:tcBorders>
              <w:left w:val="single" w:sz="6"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440" w:type="dxa"/>
            <w:vMerge/>
            <w:tcBorders>
              <w:left w:val="single" w:sz="6" w:space="0" w:color="auto"/>
              <w:bottom w:val="single" w:sz="6" w:space="0" w:color="auto"/>
              <w:right w:val="single" w:sz="4" w:space="0" w:color="auto"/>
            </w:tcBorders>
            <w:vAlign w:val="center"/>
          </w:tcPr>
          <w:p w:rsidR="00DF7CC1" w:rsidRPr="009C1A97" w:rsidRDefault="00DF7CC1" w:rsidP="000906E3">
            <w:pPr>
              <w:jc w:val="center"/>
              <w:rPr>
                <w:snapToGrid w:val="0"/>
                <w:color w:val="000000"/>
                <w:sz w:val="16"/>
                <w:szCs w:val="16"/>
              </w:rPr>
            </w:pPr>
          </w:p>
        </w:tc>
        <w:tc>
          <w:tcPr>
            <w:tcW w:w="424" w:type="dxa"/>
            <w:vMerge/>
            <w:tcBorders>
              <w:left w:val="single" w:sz="4" w:space="0" w:color="auto"/>
              <w:bottom w:val="single" w:sz="4" w:space="0" w:color="auto"/>
              <w:right w:val="single" w:sz="4" w:space="0" w:color="auto"/>
            </w:tcBorders>
            <w:vAlign w:val="center"/>
          </w:tcPr>
          <w:p w:rsidR="00DF7CC1" w:rsidRPr="009C1A97" w:rsidRDefault="00DF7CC1" w:rsidP="000906E3">
            <w:pPr>
              <w:jc w:val="center"/>
              <w:rPr>
                <w:snapToGrid w:val="0"/>
                <w:color w:val="000000"/>
                <w:sz w:val="16"/>
                <w:szCs w:val="16"/>
              </w:rPr>
            </w:pPr>
          </w:p>
        </w:tc>
        <w:tc>
          <w:tcPr>
            <w:tcW w:w="1080" w:type="dxa"/>
            <w:vMerge/>
            <w:tcBorders>
              <w:left w:val="single" w:sz="4" w:space="0" w:color="auto"/>
              <w:bottom w:val="single" w:sz="4" w:space="0" w:color="auto"/>
              <w:right w:val="single" w:sz="4" w:space="0" w:color="auto"/>
            </w:tcBorders>
            <w:vAlign w:val="center"/>
          </w:tcPr>
          <w:p w:rsidR="00DF7CC1" w:rsidRPr="009C1A97" w:rsidRDefault="00DF7CC1" w:rsidP="000906E3">
            <w:pPr>
              <w:jc w:val="center"/>
              <w:rPr>
                <w:snapToGrid w:val="0"/>
                <w:color w:val="000000"/>
                <w:sz w:val="16"/>
                <w:szCs w:val="16"/>
              </w:rPr>
            </w:pPr>
          </w:p>
        </w:tc>
        <w:tc>
          <w:tcPr>
            <w:tcW w:w="567" w:type="dxa"/>
            <w:vMerge/>
            <w:tcBorders>
              <w:left w:val="single" w:sz="4"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c>
          <w:tcPr>
            <w:tcW w:w="851" w:type="dxa"/>
            <w:gridSpan w:val="2"/>
            <w:tcBorders>
              <w:top w:val="single" w:sz="6" w:space="0" w:color="auto"/>
              <w:left w:val="single" w:sz="6" w:space="0" w:color="auto"/>
              <w:bottom w:val="single" w:sz="4" w:space="0" w:color="auto"/>
              <w:right w:val="single" w:sz="6" w:space="0" w:color="auto"/>
            </w:tcBorders>
            <w:vAlign w:val="center"/>
          </w:tcPr>
          <w:p w:rsidR="00DF7CC1" w:rsidRPr="009C1A97" w:rsidRDefault="00DF7CC1" w:rsidP="000906E3">
            <w:pPr>
              <w:jc w:val="center"/>
              <w:rPr>
                <w:snapToGrid w:val="0"/>
                <w:color w:val="000000"/>
                <w:sz w:val="16"/>
                <w:szCs w:val="16"/>
              </w:rPr>
            </w:pPr>
            <w:r w:rsidRPr="009C1A97">
              <w:rPr>
                <w:snapToGrid w:val="0"/>
                <w:color w:val="000000"/>
                <w:sz w:val="16"/>
                <w:szCs w:val="16"/>
              </w:rPr>
              <w:t>%</w:t>
            </w:r>
          </w:p>
        </w:tc>
        <w:tc>
          <w:tcPr>
            <w:tcW w:w="418" w:type="dxa"/>
            <w:vMerge/>
            <w:tcBorders>
              <w:left w:val="single" w:sz="6" w:space="0" w:color="auto"/>
              <w:bottom w:val="single" w:sz="6" w:space="0" w:color="auto"/>
              <w:right w:val="single" w:sz="4" w:space="0" w:color="auto"/>
            </w:tcBorders>
            <w:vAlign w:val="center"/>
          </w:tcPr>
          <w:p w:rsidR="00DF7CC1" w:rsidRPr="009C1A97" w:rsidRDefault="00DF7CC1" w:rsidP="000906E3">
            <w:pPr>
              <w:jc w:val="center"/>
              <w:rPr>
                <w:snapToGrid w:val="0"/>
                <w:color w:val="000000"/>
                <w:sz w:val="16"/>
                <w:szCs w:val="16"/>
              </w:rPr>
            </w:pPr>
          </w:p>
        </w:tc>
        <w:tc>
          <w:tcPr>
            <w:tcW w:w="574" w:type="dxa"/>
            <w:vMerge/>
            <w:tcBorders>
              <w:left w:val="single" w:sz="4" w:space="0" w:color="auto"/>
              <w:bottom w:val="single" w:sz="6" w:space="0" w:color="auto"/>
              <w:right w:val="single" w:sz="6" w:space="0" w:color="auto"/>
            </w:tcBorders>
            <w:vAlign w:val="center"/>
          </w:tcPr>
          <w:p w:rsidR="00DF7CC1" w:rsidRPr="009C1A97" w:rsidRDefault="00DF7CC1" w:rsidP="000906E3">
            <w:pPr>
              <w:jc w:val="center"/>
              <w:rPr>
                <w:snapToGrid w:val="0"/>
                <w:color w:val="000000"/>
                <w:sz w:val="16"/>
                <w:szCs w:val="16"/>
              </w:rPr>
            </w:pPr>
          </w:p>
        </w:tc>
      </w:tr>
      <w:tr w:rsidR="004F4547" w:rsidRPr="009C1A97">
        <w:trPr>
          <w:trHeight w:hRule="exact" w:val="454"/>
          <w:jc w:val="center"/>
        </w:trPr>
        <w:tc>
          <w:tcPr>
            <w:tcW w:w="625"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116FC">
            <w:pPr>
              <w:shd w:val="clear" w:color="auto" w:fill="FFFFFF"/>
              <w:ind w:right="-40"/>
              <w:jc w:val="center"/>
              <w:rPr>
                <w:color w:val="000000"/>
                <w:sz w:val="16"/>
                <w:szCs w:val="16"/>
              </w:rPr>
            </w:pPr>
            <w:r w:rsidRPr="009C1A97">
              <w:rPr>
                <w:color w:val="000000"/>
                <w:sz w:val="16"/>
                <w:szCs w:val="16"/>
              </w:rPr>
              <w:t>33ХС</w:t>
            </w:r>
          </w:p>
        </w:tc>
        <w:tc>
          <w:tcPr>
            <w:tcW w:w="550"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lang w:val="en-US"/>
              </w:rPr>
              <w:t>0,</w:t>
            </w:r>
            <w:r w:rsidRPr="009C1A97">
              <w:rPr>
                <w:snapToGrid w:val="0"/>
                <w:sz w:val="16"/>
                <w:szCs w:val="16"/>
                <w:lang w:val="kk-KZ"/>
              </w:rPr>
              <w:t>29</w:t>
            </w:r>
            <w:r w:rsidRPr="009C1A97">
              <w:rPr>
                <w:snapToGrid w:val="0"/>
                <w:sz w:val="16"/>
                <w:szCs w:val="16"/>
              </w:rPr>
              <w:t>-0,</w:t>
            </w:r>
            <w:r w:rsidRPr="009C1A97">
              <w:rPr>
                <w:snapToGrid w:val="0"/>
                <w:sz w:val="16"/>
                <w:szCs w:val="16"/>
                <w:lang w:val="kk-KZ"/>
              </w:rPr>
              <w:t>37</w:t>
            </w:r>
          </w:p>
        </w:tc>
        <w:tc>
          <w:tcPr>
            <w:tcW w:w="671"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1,00-1,4</w:t>
            </w:r>
          </w:p>
        </w:tc>
        <w:tc>
          <w:tcPr>
            <w:tcW w:w="466"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rPr>
              <w:t>0,</w:t>
            </w:r>
            <w:r w:rsidRPr="009C1A97">
              <w:rPr>
                <w:snapToGrid w:val="0"/>
                <w:sz w:val="16"/>
                <w:szCs w:val="16"/>
                <w:lang w:val="kk-KZ"/>
              </w:rPr>
              <w:t>3</w:t>
            </w:r>
            <w:r w:rsidRPr="009C1A97">
              <w:rPr>
                <w:snapToGrid w:val="0"/>
                <w:sz w:val="16"/>
                <w:szCs w:val="16"/>
              </w:rPr>
              <w:t>-</w:t>
            </w:r>
            <w:r w:rsidRPr="009C1A97">
              <w:rPr>
                <w:snapToGrid w:val="0"/>
                <w:sz w:val="16"/>
                <w:szCs w:val="16"/>
                <w:lang w:val="kk-KZ"/>
              </w:rPr>
              <w:t>0</w:t>
            </w:r>
            <w:r w:rsidRPr="009C1A97">
              <w:rPr>
                <w:snapToGrid w:val="0"/>
                <w:sz w:val="16"/>
                <w:szCs w:val="16"/>
              </w:rPr>
              <w:t>,</w:t>
            </w:r>
            <w:r w:rsidRPr="009C1A97">
              <w:rPr>
                <w:snapToGrid w:val="0"/>
                <w:sz w:val="16"/>
                <w:szCs w:val="16"/>
                <w:lang w:val="kk-KZ"/>
              </w:rPr>
              <w:t>6</w:t>
            </w:r>
          </w:p>
        </w:tc>
        <w:tc>
          <w:tcPr>
            <w:tcW w:w="440"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rPr>
              <w:t>1,3-1,6</w:t>
            </w:r>
          </w:p>
        </w:tc>
        <w:tc>
          <w:tcPr>
            <w:tcW w:w="424" w:type="dxa"/>
            <w:tcBorders>
              <w:top w:val="single" w:sz="4" w:space="0" w:color="auto"/>
              <w:left w:val="single" w:sz="4"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rPr>
              <w:t>-</w:t>
            </w:r>
          </w:p>
        </w:tc>
        <w:tc>
          <w:tcPr>
            <w:tcW w:w="1080" w:type="dxa"/>
            <w:vMerge w:val="restart"/>
            <w:tcBorders>
              <w:top w:val="single" w:sz="4" w:space="0" w:color="auto"/>
              <w:left w:val="single" w:sz="4" w:space="0" w:color="auto"/>
              <w:right w:val="single" w:sz="6" w:space="0" w:color="auto"/>
            </w:tcBorders>
            <w:vAlign w:val="center"/>
          </w:tcPr>
          <w:p w:rsidR="00833C4F" w:rsidRPr="009C1A97" w:rsidRDefault="004F4547" w:rsidP="00833C4F">
            <w:pPr>
              <w:jc w:val="center"/>
              <w:rPr>
                <w:snapToGrid w:val="0"/>
                <w:sz w:val="16"/>
                <w:szCs w:val="16"/>
              </w:rPr>
            </w:pPr>
            <w:r w:rsidRPr="009C1A97">
              <w:rPr>
                <w:snapToGrid w:val="0"/>
                <w:sz w:val="16"/>
                <w:szCs w:val="16"/>
              </w:rPr>
              <w:t>≤0,035</w:t>
            </w:r>
            <w:r w:rsidRPr="009C1A97">
              <w:rPr>
                <w:snapToGrid w:val="0"/>
                <w:sz w:val="16"/>
                <w:szCs w:val="16"/>
                <w:lang w:val="en-US"/>
              </w:rPr>
              <w:t xml:space="preserve"> S; </w:t>
            </w:r>
            <w:r w:rsidRPr="009C1A97">
              <w:rPr>
                <w:snapToGrid w:val="0"/>
                <w:sz w:val="16"/>
                <w:szCs w:val="16"/>
              </w:rPr>
              <w:t>≤</w:t>
            </w:r>
            <w:r w:rsidRPr="009C1A97">
              <w:rPr>
                <w:snapToGrid w:val="0"/>
                <w:sz w:val="16"/>
                <w:szCs w:val="16"/>
                <w:lang w:val="en-US"/>
              </w:rPr>
              <w:t xml:space="preserve">0,035 P; </w:t>
            </w:r>
            <w:r w:rsidRPr="009C1A97">
              <w:rPr>
                <w:snapToGrid w:val="0"/>
                <w:sz w:val="16"/>
                <w:szCs w:val="16"/>
              </w:rPr>
              <w:t>≤</w:t>
            </w:r>
            <w:r w:rsidRPr="009C1A97">
              <w:rPr>
                <w:snapToGrid w:val="0"/>
                <w:sz w:val="16"/>
                <w:szCs w:val="16"/>
                <w:lang w:val="en-US"/>
              </w:rPr>
              <w:t xml:space="preserve">0,30 Cu; </w:t>
            </w:r>
          </w:p>
          <w:p w:rsidR="004F4547" w:rsidRPr="009C1A97" w:rsidRDefault="004F4547" w:rsidP="00833C4F">
            <w:pPr>
              <w:jc w:val="center"/>
              <w:rPr>
                <w:snapToGrid w:val="0"/>
                <w:sz w:val="16"/>
                <w:szCs w:val="16"/>
                <w:lang w:val="en-US"/>
              </w:rPr>
            </w:pPr>
            <w:r w:rsidRPr="009C1A97">
              <w:rPr>
                <w:snapToGrid w:val="0"/>
                <w:sz w:val="16"/>
                <w:szCs w:val="16"/>
              </w:rPr>
              <w:t>≤</w:t>
            </w:r>
            <w:r w:rsidRPr="009C1A97">
              <w:rPr>
                <w:snapToGrid w:val="0"/>
                <w:sz w:val="16"/>
                <w:szCs w:val="16"/>
                <w:lang w:val="en-US"/>
              </w:rPr>
              <w:t>0,3 Ni</w:t>
            </w:r>
          </w:p>
          <w:p w:rsidR="004F4547" w:rsidRPr="009C1A97" w:rsidRDefault="004F4547" w:rsidP="00833C4F">
            <w:pPr>
              <w:jc w:val="center"/>
              <w:rPr>
                <w:snapToGrid w:val="0"/>
                <w:sz w:val="16"/>
                <w:szCs w:val="16"/>
                <w:lang w:val="en-US"/>
              </w:rPr>
            </w:pPr>
          </w:p>
        </w:tc>
        <w:tc>
          <w:tcPr>
            <w:tcW w:w="567"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lang w:val="en-US"/>
              </w:rPr>
              <w:t>410</w:t>
            </w:r>
          </w:p>
        </w:tc>
        <w:tc>
          <w:tcPr>
            <w:tcW w:w="425"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lang w:val="en-US"/>
              </w:rPr>
            </w:pPr>
            <w:r w:rsidRPr="009C1A97">
              <w:rPr>
                <w:snapToGrid w:val="0"/>
                <w:sz w:val="16"/>
                <w:szCs w:val="16"/>
                <w:lang w:val="en-US"/>
              </w:rPr>
              <w:t>26</w:t>
            </w:r>
          </w:p>
        </w:tc>
        <w:tc>
          <w:tcPr>
            <w:tcW w:w="426" w:type="dxa"/>
            <w:tcBorders>
              <w:top w:val="single" w:sz="6" w:space="0" w:color="auto"/>
              <w:left w:val="single" w:sz="4"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en-US"/>
              </w:rPr>
            </w:pPr>
            <w:r w:rsidRPr="009C1A97">
              <w:rPr>
                <w:snapToGrid w:val="0"/>
                <w:sz w:val="16"/>
                <w:szCs w:val="16"/>
                <w:lang w:val="en-US"/>
              </w:rPr>
              <w:t>25</w:t>
            </w:r>
          </w:p>
        </w:tc>
        <w:tc>
          <w:tcPr>
            <w:tcW w:w="418"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lang w:val="en-US"/>
              </w:rPr>
            </w:pPr>
            <w:r w:rsidRPr="009C1A97">
              <w:rPr>
                <w:snapToGrid w:val="0"/>
                <w:sz w:val="16"/>
                <w:szCs w:val="16"/>
                <w:lang w:val="en-US"/>
              </w:rPr>
              <w:t>60</w:t>
            </w:r>
          </w:p>
        </w:tc>
        <w:tc>
          <w:tcPr>
            <w:tcW w:w="574" w:type="dxa"/>
            <w:tcBorders>
              <w:top w:val="single" w:sz="6" w:space="0" w:color="auto"/>
              <w:left w:val="single" w:sz="4" w:space="0" w:color="auto"/>
              <w:bottom w:val="single" w:sz="6" w:space="0" w:color="auto"/>
              <w:right w:val="single" w:sz="6" w:space="0" w:color="auto"/>
            </w:tcBorders>
            <w:vAlign w:val="center"/>
          </w:tcPr>
          <w:p w:rsidR="004F4547" w:rsidRPr="009C1A97" w:rsidRDefault="004F4547" w:rsidP="00D3113C">
            <w:pPr>
              <w:jc w:val="center"/>
              <w:rPr>
                <w:snapToGrid w:val="0"/>
                <w:sz w:val="16"/>
                <w:szCs w:val="16"/>
                <w:lang w:val="en-US"/>
              </w:rPr>
            </w:pPr>
            <w:r w:rsidRPr="009C1A97">
              <w:rPr>
                <w:snapToGrid w:val="0"/>
                <w:sz w:val="16"/>
                <w:szCs w:val="16"/>
                <w:lang w:val="en-US"/>
              </w:rPr>
              <w:t>350</w:t>
            </w:r>
          </w:p>
        </w:tc>
      </w:tr>
      <w:tr w:rsidR="004F4547" w:rsidRPr="009C1A97">
        <w:trPr>
          <w:cantSplit/>
          <w:trHeight w:val="314"/>
          <w:jc w:val="center"/>
        </w:trPr>
        <w:tc>
          <w:tcPr>
            <w:tcW w:w="625" w:type="dxa"/>
            <w:tcBorders>
              <w:top w:val="single" w:sz="6" w:space="0" w:color="auto"/>
              <w:left w:val="single" w:sz="6" w:space="0" w:color="auto"/>
              <w:right w:val="single" w:sz="6" w:space="0" w:color="auto"/>
            </w:tcBorders>
            <w:vAlign w:val="center"/>
          </w:tcPr>
          <w:p w:rsidR="004F4547" w:rsidRPr="009C1A97" w:rsidRDefault="004F4547" w:rsidP="008116FC">
            <w:pPr>
              <w:shd w:val="clear" w:color="auto" w:fill="FFFFFF"/>
              <w:ind w:right="-40"/>
              <w:jc w:val="center"/>
              <w:rPr>
                <w:color w:val="000000"/>
                <w:sz w:val="16"/>
                <w:szCs w:val="16"/>
              </w:rPr>
            </w:pPr>
            <w:r w:rsidRPr="009C1A97">
              <w:rPr>
                <w:color w:val="000000"/>
                <w:sz w:val="16"/>
                <w:szCs w:val="16"/>
              </w:rPr>
              <w:t>08кп</w:t>
            </w:r>
          </w:p>
        </w:tc>
        <w:tc>
          <w:tcPr>
            <w:tcW w:w="550"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0,07-0,10</w:t>
            </w:r>
          </w:p>
        </w:tc>
        <w:tc>
          <w:tcPr>
            <w:tcW w:w="671"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03</w:t>
            </w:r>
            <w:r w:rsidRPr="009C1A97">
              <w:rPr>
                <w:snapToGrid w:val="0"/>
                <w:sz w:val="16"/>
                <w:szCs w:val="16"/>
                <w:lang w:val="en-US"/>
              </w:rPr>
              <w:t>-0,</w:t>
            </w:r>
            <w:r w:rsidRPr="009C1A97">
              <w:rPr>
                <w:snapToGrid w:val="0"/>
                <w:sz w:val="16"/>
                <w:szCs w:val="16"/>
              </w:rPr>
              <w:t>07</w:t>
            </w:r>
          </w:p>
        </w:tc>
        <w:tc>
          <w:tcPr>
            <w:tcW w:w="466"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25</w:t>
            </w:r>
            <w:r w:rsidRPr="009C1A97">
              <w:rPr>
                <w:snapToGrid w:val="0"/>
                <w:sz w:val="16"/>
                <w:szCs w:val="16"/>
                <w:lang w:val="en-US"/>
              </w:rPr>
              <w:t>-0,</w:t>
            </w:r>
            <w:r w:rsidRPr="009C1A97">
              <w:rPr>
                <w:snapToGrid w:val="0"/>
                <w:sz w:val="16"/>
                <w:szCs w:val="16"/>
              </w:rPr>
              <w:t>45</w:t>
            </w:r>
          </w:p>
        </w:tc>
        <w:tc>
          <w:tcPr>
            <w:tcW w:w="440" w:type="dxa"/>
            <w:tcBorders>
              <w:top w:val="single" w:sz="6" w:space="0" w:color="auto"/>
              <w:left w:val="single" w:sz="6" w:space="0" w:color="auto"/>
              <w:bottom w:val="nil"/>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08-0,10</w:t>
            </w:r>
          </w:p>
        </w:tc>
        <w:tc>
          <w:tcPr>
            <w:tcW w:w="424" w:type="dxa"/>
            <w:tcBorders>
              <w:top w:val="single" w:sz="6" w:space="0" w:color="auto"/>
              <w:left w:val="single" w:sz="4" w:space="0" w:color="auto"/>
              <w:bottom w:val="nil"/>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rPr>
              <w:t>-</w:t>
            </w:r>
          </w:p>
        </w:tc>
        <w:tc>
          <w:tcPr>
            <w:tcW w:w="1080" w:type="dxa"/>
            <w:vMerge/>
            <w:tcBorders>
              <w:left w:val="single" w:sz="4" w:space="0" w:color="auto"/>
              <w:right w:val="single" w:sz="6" w:space="0" w:color="auto"/>
            </w:tcBorders>
            <w:vAlign w:val="center"/>
          </w:tcPr>
          <w:p w:rsidR="004F4547" w:rsidRPr="009C1A97" w:rsidRDefault="004F4547" w:rsidP="00833C4F">
            <w:pPr>
              <w:jc w:val="center"/>
              <w:rPr>
                <w:snapToGrid w:val="0"/>
                <w:color w:val="000000"/>
                <w:sz w:val="16"/>
                <w:szCs w:val="16"/>
              </w:rPr>
            </w:pPr>
          </w:p>
        </w:tc>
        <w:tc>
          <w:tcPr>
            <w:tcW w:w="567"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color w:val="000000"/>
                <w:sz w:val="16"/>
                <w:szCs w:val="16"/>
              </w:rPr>
            </w:pPr>
            <w:r w:rsidRPr="009C1A97">
              <w:rPr>
                <w:snapToGrid w:val="0"/>
                <w:sz w:val="16"/>
                <w:szCs w:val="16"/>
                <w:lang w:val="kk-KZ"/>
              </w:rPr>
              <w:t>400</w:t>
            </w:r>
          </w:p>
        </w:tc>
        <w:tc>
          <w:tcPr>
            <w:tcW w:w="425"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color w:val="000000"/>
                <w:sz w:val="16"/>
                <w:szCs w:val="16"/>
                <w:lang w:val="kk-KZ"/>
              </w:rPr>
            </w:pPr>
            <w:r w:rsidRPr="009C1A97">
              <w:rPr>
                <w:snapToGrid w:val="0"/>
                <w:sz w:val="16"/>
                <w:szCs w:val="16"/>
                <w:lang w:val="kk-KZ"/>
              </w:rPr>
              <w:t>27</w:t>
            </w:r>
          </w:p>
        </w:tc>
        <w:tc>
          <w:tcPr>
            <w:tcW w:w="426" w:type="dxa"/>
            <w:tcBorders>
              <w:top w:val="single" w:sz="6" w:space="0" w:color="auto"/>
              <w:left w:val="single" w:sz="6" w:space="0" w:color="auto"/>
              <w:right w:val="single" w:sz="6" w:space="0" w:color="auto"/>
            </w:tcBorders>
            <w:vAlign w:val="center"/>
          </w:tcPr>
          <w:p w:rsidR="004F4547" w:rsidRPr="009C1A97" w:rsidRDefault="004F4547" w:rsidP="00833C4F">
            <w:pPr>
              <w:jc w:val="center"/>
              <w:rPr>
                <w:snapToGrid w:val="0"/>
                <w:color w:val="000000"/>
                <w:sz w:val="16"/>
                <w:szCs w:val="16"/>
                <w:lang w:val="kk-KZ"/>
              </w:rPr>
            </w:pPr>
            <w:r w:rsidRPr="009C1A97">
              <w:rPr>
                <w:snapToGrid w:val="0"/>
                <w:sz w:val="16"/>
                <w:szCs w:val="16"/>
                <w:lang w:val="kk-KZ"/>
              </w:rPr>
              <w:t>60</w:t>
            </w:r>
          </w:p>
        </w:tc>
        <w:tc>
          <w:tcPr>
            <w:tcW w:w="418" w:type="dxa"/>
            <w:tcBorders>
              <w:top w:val="single" w:sz="6" w:space="0" w:color="auto"/>
              <w:left w:val="single" w:sz="6" w:space="0" w:color="auto"/>
              <w:right w:val="single" w:sz="4" w:space="0" w:color="auto"/>
            </w:tcBorders>
            <w:vAlign w:val="center"/>
          </w:tcPr>
          <w:p w:rsidR="004F4547" w:rsidRPr="009C1A97" w:rsidRDefault="004F4547" w:rsidP="00833C4F">
            <w:pPr>
              <w:jc w:val="center"/>
              <w:rPr>
                <w:snapToGrid w:val="0"/>
                <w:color w:val="000000"/>
                <w:sz w:val="16"/>
                <w:szCs w:val="16"/>
              </w:rPr>
            </w:pPr>
            <w:r w:rsidRPr="009C1A97">
              <w:rPr>
                <w:snapToGrid w:val="0"/>
                <w:sz w:val="16"/>
                <w:szCs w:val="16"/>
              </w:rPr>
              <w:t>60</w:t>
            </w:r>
          </w:p>
        </w:tc>
        <w:tc>
          <w:tcPr>
            <w:tcW w:w="574" w:type="dxa"/>
            <w:tcBorders>
              <w:top w:val="single" w:sz="6" w:space="0" w:color="auto"/>
              <w:left w:val="single" w:sz="4" w:space="0" w:color="auto"/>
              <w:right w:val="single" w:sz="6" w:space="0" w:color="auto"/>
            </w:tcBorders>
            <w:vAlign w:val="center"/>
          </w:tcPr>
          <w:p w:rsidR="004F4547" w:rsidRPr="009C1A97" w:rsidRDefault="004F4547" w:rsidP="00D3113C">
            <w:pPr>
              <w:jc w:val="center"/>
              <w:rPr>
                <w:snapToGrid w:val="0"/>
                <w:color w:val="000000"/>
                <w:sz w:val="16"/>
                <w:szCs w:val="16"/>
              </w:rPr>
            </w:pPr>
            <w:r w:rsidRPr="009C1A97">
              <w:rPr>
                <w:snapToGrid w:val="0"/>
                <w:sz w:val="16"/>
                <w:szCs w:val="16"/>
                <w:lang w:val="kk-KZ"/>
              </w:rPr>
              <w:t>40</w:t>
            </w:r>
            <w:r w:rsidRPr="009C1A97">
              <w:rPr>
                <w:snapToGrid w:val="0"/>
                <w:sz w:val="16"/>
                <w:szCs w:val="16"/>
              </w:rPr>
              <w:t>0</w:t>
            </w:r>
          </w:p>
        </w:tc>
      </w:tr>
      <w:tr w:rsidR="004F4547" w:rsidRPr="009C1A97">
        <w:trPr>
          <w:trHeight w:hRule="exact" w:val="434"/>
          <w:jc w:val="center"/>
        </w:trPr>
        <w:tc>
          <w:tcPr>
            <w:tcW w:w="625"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116FC">
            <w:pPr>
              <w:shd w:val="clear" w:color="auto" w:fill="FFFFFF"/>
              <w:ind w:right="-40"/>
              <w:jc w:val="center"/>
              <w:rPr>
                <w:color w:val="000000"/>
                <w:sz w:val="16"/>
                <w:szCs w:val="16"/>
              </w:rPr>
            </w:pPr>
            <w:r w:rsidRPr="009C1A97">
              <w:rPr>
                <w:color w:val="000000"/>
                <w:sz w:val="16"/>
                <w:szCs w:val="16"/>
              </w:rPr>
              <w:t>25пс</w:t>
            </w:r>
          </w:p>
        </w:tc>
        <w:tc>
          <w:tcPr>
            <w:tcW w:w="550"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en-US"/>
              </w:rPr>
            </w:pPr>
            <w:r w:rsidRPr="009C1A97">
              <w:rPr>
                <w:snapToGrid w:val="0"/>
                <w:sz w:val="16"/>
                <w:szCs w:val="16"/>
              </w:rPr>
              <w:t>0,</w:t>
            </w:r>
            <w:r w:rsidRPr="009C1A97">
              <w:rPr>
                <w:snapToGrid w:val="0"/>
                <w:sz w:val="16"/>
                <w:szCs w:val="16"/>
                <w:lang w:val="en-US"/>
              </w:rPr>
              <w:t>22</w:t>
            </w:r>
            <w:r w:rsidRPr="009C1A97">
              <w:rPr>
                <w:snapToGrid w:val="0"/>
                <w:sz w:val="16"/>
                <w:szCs w:val="16"/>
              </w:rPr>
              <w:t>-0,</w:t>
            </w:r>
            <w:r w:rsidRPr="009C1A97">
              <w:rPr>
                <w:snapToGrid w:val="0"/>
                <w:sz w:val="16"/>
                <w:szCs w:val="16"/>
                <w:lang w:val="en-US"/>
              </w:rPr>
              <w:t>27</w:t>
            </w:r>
          </w:p>
        </w:tc>
        <w:tc>
          <w:tcPr>
            <w:tcW w:w="671"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0,1</w:t>
            </w:r>
            <w:r w:rsidRPr="009C1A97">
              <w:rPr>
                <w:snapToGrid w:val="0"/>
                <w:sz w:val="16"/>
                <w:szCs w:val="16"/>
                <w:lang w:val="en-US"/>
              </w:rPr>
              <w:t>-0,3</w:t>
            </w:r>
          </w:p>
        </w:tc>
        <w:tc>
          <w:tcPr>
            <w:tcW w:w="466"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lang w:val="en-US"/>
              </w:rPr>
              <w:t>0,</w:t>
            </w:r>
            <w:r w:rsidRPr="009C1A97">
              <w:rPr>
                <w:snapToGrid w:val="0"/>
                <w:sz w:val="16"/>
                <w:szCs w:val="16"/>
                <w:lang w:val="kk-KZ"/>
              </w:rPr>
              <w:t>2</w:t>
            </w:r>
            <w:r w:rsidRPr="009C1A97">
              <w:rPr>
                <w:snapToGrid w:val="0"/>
                <w:sz w:val="16"/>
                <w:szCs w:val="16"/>
                <w:lang w:val="en-US"/>
              </w:rPr>
              <w:t>5-0,</w:t>
            </w:r>
            <w:r w:rsidRPr="009C1A97">
              <w:rPr>
                <w:snapToGrid w:val="0"/>
                <w:sz w:val="16"/>
                <w:szCs w:val="16"/>
                <w:lang w:val="kk-KZ"/>
              </w:rPr>
              <w:t>50</w:t>
            </w:r>
          </w:p>
        </w:tc>
        <w:tc>
          <w:tcPr>
            <w:tcW w:w="440"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rPr>
              <w:t>≤0,25</w:t>
            </w:r>
          </w:p>
        </w:tc>
        <w:tc>
          <w:tcPr>
            <w:tcW w:w="424" w:type="dxa"/>
            <w:tcBorders>
              <w:top w:val="single" w:sz="6" w:space="0" w:color="auto"/>
              <w:left w:val="single" w:sz="4"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rPr>
              <w:t>-</w:t>
            </w:r>
          </w:p>
        </w:tc>
        <w:tc>
          <w:tcPr>
            <w:tcW w:w="1080" w:type="dxa"/>
            <w:vMerge/>
            <w:tcBorders>
              <w:left w:val="single" w:sz="4" w:space="0" w:color="auto"/>
              <w:bottom w:val="single" w:sz="4" w:space="0" w:color="auto"/>
              <w:right w:val="single" w:sz="6" w:space="0" w:color="auto"/>
            </w:tcBorders>
            <w:vAlign w:val="center"/>
          </w:tcPr>
          <w:p w:rsidR="004F4547" w:rsidRPr="009C1A97" w:rsidRDefault="004F4547" w:rsidP="00833C4F">
            <w:pPr>
              <w:jc w:val="center"/>
              <w:rPr>
                <w:snapToGrid w:val="0"/>
                <w:color w:val="000000"/>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color w:val="000000"/>
                <w:sz w:val="16"/>
                <w:szCs w:val="16"/>
                <w:lang w:val="kk-KZ"/>
              </w:rPr>
            </w:pPr>
            <w:r w:rsidRPr="009C1A97">
              <w:rPr>
                <w:snapToGrid w:val="0"/>
                <w:sz w:val="16"/>
                <w:szCs w:val="16"/>
                <w:lang w:val="kk-KZ"/>
              </w:rPr>
              <w:t>900</w:t>
            </w:r>
          </w:p>
        </w:tc>
        <w:tc>
          <w:tcPr>
            <w:tcW w:w="425"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color w:val="000000"/>
                <w:sz w:val="16"/>
                <w:szCs w:val="16"/>
                <w:lang w:val="kk-KZ"/>
              </w:rPr>
            </w:pPr>
            <w:r w:rsidRPr="009C1A97">
              <w:rPr>
                <w:snapToGrid w:val="0"/>
                <w:sz w:val="16"/>
                <w:szCs w:val="16"/>
              </w:rPr>
              <w:t>1</w:t>
            </w:r>
            <w:r w:rsidRPr="009C1A97">
              <w:rPr>
                <w:snapToGrid w:val="0"/>
                <w:sz w:val="16"/>
                <w:szCs w:val="16"/>
                <w:lang w:val="kk-KZ"/>
              </w:rPr>
              <w:t>3</w:t>
            </w:r>
          </w:p>
        </w:tc>
        <w:tc>
          <w:tcPr>
            <w:tcW w:w="426"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color w:val="000000"/>
                <w:sz w:val="16"/>
                <w:szCs w:val="16"/>
              </w:rPr>
            </w:pPr>
            <w:r w:rsidRPr="009C1A97">
              <w:rPr>
                <w:snapToGrid w:val="0"/>
                <w:sz w:val="16"/>
                <w:szCs w:val="16"/>
              </w:rPr>
              <w:t>50</w:t>
            </w:r>
          </w:p>
        </w:tc>
        <w:tc>
          <w:tcPr>
            <w:tcW w:w="418"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color w:val="000000"/>
                <w:sz w:val="16"/>
                <w:szCs w:val="16"/>
                <w:lang w:val="kk-KZ"/>
              </w:rPr>
            </w:pPr>
            <w:r w:rsidRPr="009C1A97">
              <w:rPr>
                <w:snapToGrid w:val="0"/>
                <w:sz w:val="16"/>
                <w:szCs w:val="16"/>
                <w:lang w:val="kk-KZ"/>
              </w:rPr>
              <w:t>80</w:t>
            </w:r>
          </w:p>
        </w:tc>
        <w:tc>
          <w:tcPr>
            <w:tcW w:w="574" w:type="dxa"/>
            <w:tcBorders>
              <w:top w:val="single" w:sz="6" w:space="0" w:color="auto"/>
              <w:left w:val="single" w:sz="4" w:space="0" w:color="auto"/>
              <w:bottom w:val="single" w:sz="6" w:space="0" w:color="auto"/>
              <w:right w:val="single" w:sz="6" w:space="0" w:color="auto"/>
            </w:tcBorders>
            <w:vAlign w:val="center"/>
          </w:tcPr>
          <w:p w:rsidR="004F4547" w:rsidRPr="009C1A97" w:rsidRDefault="004F4547" w:rsidP="00D3113C">
            <w:pPr>
              <w:jc w:val="center"/>
              <w:rPr>
                <w:snapToGrid w:val="0"/>
                <w:color w:val="000000"/>
                <w:sz w:val="16"/>
                <w:szCs w:val="16"/>
              </w:rPr>
            </w:pPr>
            <w:r w:rsidRPr="009C1A97">
              <w:rPr>
                <w:snapToGrid w:val="0"/>
                <w:sz w:val="16"/>
                <w:szCs w:val="16"/>
                <w:lang w:val="kk-KZ"/>
              </w:rPr>
              <w:t>70</w:t>
            </w:r>
            <w:r w:rsidRPr="009C1A97">
              <w:rPr>
                <w:snapToGrid w:val="0"/>
                <w:sz w:val="16"/>
                <w:szCs w:val="16"/>
              </w:rPr>
              <w:t>0</w:t>
            </w:r>
          </w:p>
        </w:tc>
      </w:tr>
      <w:tr w:rsidR="004F4547" w:rsidRPr="009C1A97">
        <w:trPr>
          <w:trHeight w:hRule="exact" w:val="567"/>
          <w:jc w:val="center"/>
        </w:trPr>
        <w:tc>
          <w:tcPr>
            <w:tcW w:w="625"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0906E3">
            <w:pPr>
              <w:jc w:val="center"/>
              <w:rPr>
                <w:snapToGrid w:val="0"/>
                <w:color w:val="000000"/>
                <w:sz w:val="16"/>
                <w:szCs w:val="16"/>
                <w:lang w:val="kk-KZ"/>
              </w:rPr>
            </w:pPr>
            <w:r w:rsidRPr="009C1A97">
              <w:rPr>
                <w:snapToGrid w:val="0"/>
                <w:color w:val="000000"/>
                <w:sz w:val="16"/>
                <w:szCs w:val="16"/>
                <w:lang w:val="kk-KZ"/>
              </w:rPr>
              <w:t>УЕН-1</w:t>
            </w:r>
          </w:p>
        </w:tc>
        <w:tc>
          <w:tcPr>
            <w:tcW w:w="550"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0,</w:t>
            </w:r>
            <w:r w:rsidRPr="009C1A97">
              <w:rPr>
                <w:snapToGrid w:val="0"/>
                <w:sz w:val="16"/>
                <w:szCs w:val="16"/>
                <w:lang w:val="kk-KZ"/>
              </w:rPr>
              <w:t>45-0,55</w:t>
            </w:r>
          </w:p>
        </w:tc>
        <w:tc>
          <w:tcPr>
            <w:tcW w:w="671"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,25-0,45</w:t>
            </w:r>
          </w:p>
        </w:tc>
        <w:tc>
          <w:tcPr>
            <w:tcW w:w="440" w:type="dxa"/>
            <w:tcBorders>
              <w:top w:val="single" w:sz="6" w:space="0" w:color="auto"/>
              <w:left w:val="single" w:sz="6" w:space="0" w:color="auto"/>
              <w:bottom w:val="single" w:sz="4" w:space="0" w:color="auto"/>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rPr>
              <w:t>0,2-0,4</w:t>
            </w:r>
          </w:p>
        </w:tc>
        <w:tc>
          <w:tcPr>
            <w:tcW w:w="424" w:type="dxa"/>
            <w:tcBorders>
              <w:top w:val="single" w:sz="6" w:space="0" w:color="auto"/>
              <w:left w:val="single" w:sz="4"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,2-0,6</w:t>
            </w:r>
          </w:p>
        </w:tc>
        <w:tc>
          <w:tcPr>
            <w:tcW w:w="1080" w:type="dxa"/>
            <w:tcBorders>
              <w:top w:val="single" w:sz="4" w:space="0" w:color="auto"/>
              <w:left w:val="single" w:sz="4"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0,2-</w:t>
            </w:r>
            <w:r w:rsidRPr="009C1A97">
              <w:rPr>
                <w:snapToGrid w:val="0"/>
                <w:sz w:val="16"/>
                <w:szCs w:val="16"/>
                <w:lang w:val="en-US"/>
              </w:rPr>
              <w:t>0,</w:t>
            </w:r>
            <w:r w:rsidRPr="009C1A97">
              <w:rPr>
                <w:snapToGrid w:val="0"/>
                <w:sz w:val="16"/>
                <w:szCs w:val="16"/>
              </w:rPr>
              <w:t>7%</w:t>
            </w:r>
            <w:r w:rsidRPr="009C1A97">
              <w:rPr>
                <w:snapToGrid w:val="0"/>
                <w:sz w:val="16"/>
                <w:szCs w:val="16"/>
                <w:lang w:val="en-US"/>
              </w:rPr>
              <w:t xml:space="preserve"> Ni</w:t>
            </w:r>
          </w:p>
          <w:p w:rsidR="004F4547" w:rsidRPr="009C1A97" w:rsidRDefault="004F4547" w:rsidP="00833C4F">
            <w:pPr>
              <w:jc w:val="center"/>
              <w:rPr>
                <w:snapToGrid w:val="0"/>
                <w:sz w:val="16"/>
                <w:szCs w:val="16"/>
                <w:lang w:val="en-US"/>
              </w:rPr>
            </w:pPr>
            <w:r w:rsidRPr="009C1A97">
              <w:rPr>
                <w:snapToGrid w:val="0"/>
                <w:sz w:val="16"/>
                <w:szCs w:val="16"/>
              </w:rPr>
              <w:t>0,1-</w:t>
            </w:r>
            <w:r w:rsidRPr="009C1A97">
              <w:rPr>
                <w:snapToGrid w:val="0"/>
                <w:sz w:val="16"/>
                <w:szCs w:val="16"/>
                <w:lang w:val="en-US"/>
              </w:rPr>
              <w:t>0,3</w:t>
            </w:r>
            <w:r w:rsidRPr="009C1A97">
              <w:rPr>
                <w:snapToGrid w:val="0"/>
                <w:sz w:val="16"/>
                <w:szCs w:val="16"/>
              </w:rPr>
              <w:t xml:space="preserve">% </w:t>
            </w:r>
            <w:r w:rsidRPr="009C1A97">
              <w:rPr>
                <w:snapToGrid w:val="0"/>
                <w:sz w:val="16"/>
                <w:szCs w:val="16"/>
                <w:lang w:val="en-US"/>
              </w:rPr>
              <w:t>Ce</w:t>
            </w:r>
          </w:p>
        </w:tc>
        <w:tc>
          <w:tcPr>
            <w:tcW w:w="567"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lang w:val="kk-KZ"/>
              </w:rPr>
              <w:t>950</w:t>
            </w:r>
          </w:p>
        </w:tc>
        <w:tc>
          <w:tcPr>
            <w:tcW w:w="425"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rPr>
            </w:pPr>
            <w:r w:rsidRPr="009C1A97">
              <w:rPr>
                <w:snapToGrid w:val="0"/>
                <w:sz w:val="16"/>
                <w:szCs w:val="16"/>
              </w:rPr>
              <w:t>12</w:t>
            </w:r>
          </w:p>
        </w:tc>
        <w:tc>
          <w:tcPr>
            <w:tcW w:w="426" w:type="dxa"/>
            <w:tcBorders>
              <w:top w:val="single" w:sz="6" w:space="0" w:color="auto"/>
              <w:left w:val="single" w:sz="6" w:space="0" w:color="auto"/>
              <w:bottom w:val="single" w:sz="6" w:space="0" w:color="auto"/>
              <w:right w:val="single" w:sz="6" w:space="0" w:color="auto"/>
            </w:tcBorders>
            <w:vAlign w:val="center"/>
          </w:tcPr>
          <w:p w:rsidR="004F4547" w:rsidRPr="009C1A97" w:rsidRDefault="004F4547" w:rsidP="00833C4F">
            <w:pPr>
              <w:jc w:val="center"/>
              <w:rPr>
                <w:snapToGrid w:val="0"/>
                <w:sz w:val="16"/>
                <w:szCs w:val="16"/>
                <w:lang w:val="kk-KZ"/>
              </w:rPr>
            </w:pPr>
            <w:r w:rsidRPr="009C1A97">
              <w:rPr>
                <w:snapToGrid w:val="0"/>
                <w:sz w:val="16"/>
                <w:szCs w:val="16"/>
              </w:rPr>
              <w:t>4</w:t>
            </w:r>
            <w:r w:rsidRPr="009C1A97">
              <w:rPr>
                <w:snapToGrid w:val="0"/>
                <w:sz w:val="16"/>
                <w:szCs w:val="16"/>
                <w:lang w:val="kk-KZ"/>
              </w:rPr>
              <w:t>5</w:t>
            </w:r>
          </w:p>
        </w:tc>
        <w:tc>
          <w:tcPr>
            <w:tcW w:w="418" w:type="dxa"/>
            <w:tcBorders>
              <w:top w:val="single" w:sz="6" w:space="0" w:color="auto"/>
              <w:left w:val="single" w:sz="6" w:space="0" w:color="auto"/>
              <w:bottom w:val="single" w:sz="6" w:space="0" w:color="auto"/>
              <w:right w:val="single" w:sz="4" w:space="0" w:color="auto"/>
            </w:tcBorders>
            <w:vAlign w:val="center"/>
          </w:tcPr>
          <w:p w:rsidR="004F4547" w:rsidRPr="009C1A97" w:rsidRDefault="004F4547" w:rsidP="00833C4F">
            <w:pPr>
              <w:jc w:val="center"/>
              <w:rPr>
                <w:snapToGrid w:val="0"/>
                <w:sz w:val="16"/>
                <w:szCs w:val="16"/>
                <w:lang w:val="en-US"/>
              </w:rPr>
            </w:pPr>
            <w:r w:rsidRPr="009C1A97">
              <w:rPr>
                <w:snapToGrid w:val="0"/>
                <w:sz w:val="16"/>
                <w:szCs w:val="16"/>
              </w:rPr>
              <w:t>9</w:t>
            </w:r>
            <w:r w:rsidRPr="009C1A97">
              <w:rPr>
                <w:snapToGrid w:val="0"/>
                <w:sz w:val="16"/>
                <w:szCs w:val="16"/>
                <w:lang w:val="en-US"/>
              </w:rPr>
              <w:t>0</w:t>
            </w:r>
          </w:p>
        </w:tc>
        <w:tc>
          <w:tcPr>
            <w:tcW w:w="574" w:type="dxa"/>
            <w:tcBorders>
              <w:top w:val="single" w:sz="6" w:space="0" w:color="auto"/>
              <w:left w:val="single" w:sz="4" w:space="0" w:color="auto"/>
              <w:bottom w:val="single" w:sz="6" w:space="0" w:color="auto"/>
              <w:right w:val="single" w:sz="6" w:space="0" w:color="auto"/>
            </w:tcBorders>
            <w:vAlign w:val="center"/>
          </w:tcPr>
          <w:p w:rsidR="004F4547" w:rsidRPr="009C1A97" w:rsidRDefault="004F4547" w:rsidP="00D3113C">
            <w:pPr>
              <w:jc w:val="center"/>
              <w:rPr>
                <w:snapToGrid w:val="0"/>
                <w:sz w:val="16"/>
                <w:szCs w:val="16"/>
                <w:lang w:val="en-US"/>
              </w:rPr>
            </w:pPr>
            <w:r w:rsidRPr="009C1A97">
              <w:rPr>
                <w:snapToGrid w:val="0"/>
                <w:sz w:val="16"/>
                <w:szCs w:val="16"/>
                <w:lang w:val="kk-KZ"/>
              </w:rPr>
              <w:t>75</w:t>
            </w:r>
            <w:r w:rsidRPr="009C1A97">
              <w:rPr>
                <w:snapToGrid w:val="0"/>
                <w:sz w:val="16"/>
                <w:szCs w:val="16"/>
                <w:lang w:val="en-US"/>
              </w:rPr>
              <w:t>0</w:t>
            </w:r>
          </w:p>
        </w:tc>
      </w:tr>
      <w:tr w:rsidR="004F4547" w:rsidRPr="009C1A97">
        <w:trPr>
          <w:trHeight w:hRule="exact" w:val="561"/>
          <w:jc w:val="center"/>
        </w:trPr>
        <w:tc>
          <w:tcPr>
            <w:tcW w:w="6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0906E3">
            <w:pPr>
              <w:jc w:val="center"/>
              <w:rPr>
                <w:color w:val="000000"/>
                <w:sz w:val="16"/>
                <w:szCs w:val="16"/>
                <w:lang w:val="kk-KZ"/>
              </w:rPr>
            </w:pPr>
            <w:r w:rsidRPr="009C1A97">
              <w:rPr>
                <w:color w:val="000000"/>
                <w:sz w:val="16"/>
                <w:szCs w:val="16"/>
                <w:lang w:val="kk-KZ"/>
              </w:rPr>
              <w:t>УЕН</w:t>
            </w:r>
            <w:r w:rsidRPr="009C1A97">
              <w:rPr>
                <w:color w:val="000000"/>
                <w:sz w:val="16"/>
                <w:szCs w:val="16"/>
                <w:lang w:val="en-US"/>
              </w:rPr>
              <w:t>-</w:t>
            </w:r>
            <w:r w:rsidRPr="009C1A97">
              <w:rPr>
                <w:color w:val="000000"/>
                <w:sz w:val="16"/>
                <w:szCs w:val="16"/>
                <w:lang w:val="kk-KZ"/>
              </w:rPr>
              <w:t>2</w:t>
            </w:r>
          </w:p>
        </w:tc>
        <w:tc>
          <w:tcPr>
            <w:tcW w:w="550"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lang w:val="en-US"/>
              </w:rPr>
              <w:t>0,</w:t>
            </w:r>
            <w:r w:rsidRPr="009C1A97">
              <w:rPr>
                <w:snapToGrid w:val="0"/>
                <w:sz w:val="16"/>
                <w:szCs w:val="16"/>
                <w:lang w:val="kk-KZ"/>
              </w:rPr>
              <w:t>35</w:t>
            </w:r>
            <w:r w:rsidR="00BF0BD4" w:rsidRPr="009C1A97">
              <w:rPr>
                <w:snapToGrid w:val="0"/>
                <w:sz w:val="16"/>
                <w:szCs w:val="16"/>
                <w:lang w:val="kk-KZ"/>
              </w:rPr>
              <w:t>-0,45</w:t>
            </w:r>
          </w:p>
        </w:tc>
        <w:tc>
          <w:tcPr>
            <w:tcW w:w="671"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55-0,99</w:t>
            </w:r>
          </w:p>
        </w:tc>
        <w:tc>
          <w:tcPr>
            <w:tcW w:w="440" w:type="dxa"/>
            <w:tcBorders>
              <w:top w:val="single" w:sz="4"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0,2-0,4</w:t>
            </w:r>
          </w:p>
        </w:tc>
        <w:tc>
          <w:tcPr>
            <w:tcW w:w="424" w:type="dxa"/>
            <w:tcBorders>
              <w:top w:val="single" w:sz="6" w:space="0" w:color="auto"/>
              <w:left w:val="single" w:sz="4"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0,2-0,6</w:t>
            </w:r>
          </w:p>
        </w:tc>
        <w:tc>
          <w:tcPr>
            <w:tcW w:w="1080" w:type="dxa"/>
            <w:tcBorders>
              <w:top w:val="single" w:sz="4" w:space="0" w:color="auto"/>
              <w:left w:val="single" w:sz="4" w:space="0" w:color="auto"/>
              <w:bottom w:val="single" w:sz="4"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w:t>
            </w:r>
            <w:r w:rsidRPr="009C1A97">
              <w:rPr>
                <w:snapToGrid w:val="0"/>
                <w:sz w:val="16"/>
                <w:szCs w:val="16"/>
                <w:lang w:val="en-US"/>
              </w:rPr>
              <w:t>0,</w:t>
            </w:r>
            <w:r w:rsidRPr="009C1A97">
              <w:rPr>
                <w:snapToGrid w:val="0"/>
                <w:sz w:val="16"/>
                <w:szCs w:val="16"/>
              </w:rPr>
              <w:t>1%</w:t>
            </w:r>
            <w:r w:rsidRPr="009C1A97">
              <w:rPr>
                <w:snapToGrid w:val="0"/>
                <w:sz w:val="16"/>
                <w:szCs w:val="16"/>
                <w:lang w:val="en-US"/>
              </w:rPr>
              <w:t xml:space="preserve"> Ni</w:t>
            </w:r>
          </w:p>
          <w:p w:rsidR="004F4547" w:rsidRPr="009C1A97" w:rsidRDefault="004F4547" w:rsidP="00833C4F">
            <w:pPr>
              <w:jc w:val="center"/>
              <w:rPr>
                <w:snapToGrid w:val="0"/>
                <w:sz w:val="16"/>
                <w:szCs w:val="16"/>
                <w:lang w:val="en-US"/>
              </w:rPr>
            </w:pPr>
            <w:r w:rsidRPr="009C1A97">
              <w:rPr>
                <w:snapToGrid w:val="0"/>
                <w:sz w:val="16"/>
                <w:szCs w:val="16"/>
              </w:rPr>
              <w:t>0,1-</w:t>
            </w:r>
            <w:r w:rsidRPr="009C1A97">
              <w:rPr>
                <w:snapToGrid w:val="0"/>
                <w:sz w:val="16"/>
                <w:szCs w:val="16"/>
                <w:lang w:val="en-US"/>
              </w:rPr>
              <w:t>0,3</w:t>
            </w:r>
            <w:r w:rsidRPr="009C1A97">
              <w:rPr>
                <w:snapToGrid w:val="0"/>
                <w:sz w:val="16"/>
                <w:szCs w:val="16"/>
              </w:rPr>
              <w:t xml:space="preserve">% </w:t>
            </w:r>
            <w:r w:rsidRPr="009C1A97">
              <w:rPr>
                <w:snapToGrid w:val="0"/>
                <w:sz w:val="16"/>
                <w:szCs w:val="16"/>
                <w:lang w:val="en-US"/>
              </w:rPr>
              <w:t>Ce</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970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lang w:val="kk-KZ"/>
              </w:rPr>
              <w:t>15</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lang w:val="kk-KZ"/>
              </w:rPr>
              <w:t>40</w:t>
            </w:r>
          </w:p>
        </w:tc>
        <w:tc>
          <w:tcPr>
            <w:tcW w:w="418"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85</w:t>
            </w:r>
          </w:p>
        </w:tc>
        <w:tc>
          <w:tcPr>
            <w:tcW w:w="574" w:type="dxa"/>
            <w:tcBorders>
              <w:top w:val="single" w:sz="6" w:space="0" w:color="auto"/>
              <w:left w:val="single" w:sz="4" w:space="0" w:color="auto"/>
              <w:bottom w:val="single" w:sz="6" w:space="0" w:color="auto"/>
              <w:right w:val="single" w:sz="6" w:space="0" w:color="auto"/>
            </w:tcBorders>
            <w:shd w:val="clear" w:color="auto" w:fill="auto"/>
            <w:vAlign w:val="center"/>
          </w:tcPr>
          <w:p w:rsidR="004F4547" w:rsidRPr="009C1A97" w:rsidRDefault="004F4547" w:rsidP="00D3113C">
            <w:pPr>
              <w:jc w:val="center"/>
              <w:rPr>
                <w:snapToGrid w:val="0"/>
                <w:sz w:val="16"/>
                <w:szCs w:val="16"/>
                <w:lang w:val="kk-KZ"/>
              </w:rPr>
            </w:pPr>
            <w:r w:rsidRPr="009C1A97">
              <w:rPr>
                <w:snapToGrid w:val="0"/>
                <w:sz w:val="16"/>
                <w:szCs w:val="16"/>
                <w:lang w:val="en-US"/>
              </w:rPr>
              <w:t>20</w:t>
            </w:r>
            <w:r w:rsidRPr="009C1A97">
              <w:rPr>
                <w:snapToGrid w:val="0"/>
                <w:sz w:val="16"/>
                <w:szCs w:val="16"/>
                <w:lang w:val="kk-KZ"/>
              </w:rPr>
              <w:t>0</w:t>
            </w:r>
          </w:p>
        </w:tc>
      </w:tr>
      <w:tr w:rsidR="004F4547" w:rsidRPr="009C1A97">
        <w:trPr>
          <w:trHeight w:hRule="exact" w:val="555"/>
          <w:jc w:val="center"/>
        </w:trPr>
        <w:tc>
          <w:tcPr>
            <w:tcW w:w="6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0906E3">
            <w:pPr>
              <w:jc w:val="center"/>
              <w:rPr>
                <w:color w:val="000000"/>
                <w:sz w:val="16"/>
                <w:szCs w:val="16"/>
                <w:lang w:val="kk-KZ"/>
              </w:rPr>
            </w:pPr>
            <w:r w:rsidRPr="009C1A97">
              <w:rPr>
                <w:color w:val="000000"/>
                <w:sz w:val="16"/>
                <w:szCs w:val="16"/>
                <w:lang w:val="kk-KZ"/>
              </w:rPr>
              <w:t>УЕН</w:t>
            </w:r>
            <w:r w:rsidRPr="009C1A97">
              <w:rPr>
                <w:color w:val="000000"/>
                <w:sz w:val="16"/>
                <w:szCs w:val="16"/>
                <w:lang w:val="en-US"/>
              </w:rPr>
              <w:t>-</w:t>
            </w:r>
            <w:r w:rsidRPr="009C1A97">
              <w:rPr>
                <w:color w:val="000000"/>
                <w:sz w:val="16"/>
                <w:szCs w:val="16"/>
                <w:lang w:val="kk-KZ"/>
              </w:rPr>
              <w:t>3</w:t>
            </w:r>
          </w:p>
        </w:tc>
        <w:tc>
          <w:tcPr>
            <w:tcW w:w="550"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40-0,55</w:t>
            </w:r>
          </w:p>
        </w:tc>
        <w:tc>
          <w:tcPr>
            <w:tcW w:w="671"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60-0,99</w:t>
            </w:r>
          </w:p>
        </w:tc>
        <w:tc>
          <w:tcPr>
            <w:tcW w:w="440"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0,2-0,4</w:t>
            </w:r>
          </w:p>
        </w:tc>
        <w:tc>
          <w:tcPr>
            <w:tcW w:w="424" w:type="dxa"/>
            <w:tcBorders>
              <w:top w:val="single" w:sz="6" w:space="0" w:color="auto"/>
              <w:left w:val="single" w:sz="4"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0,2-0,6</w:t>
            </w:r>
          </w:p>
        </w:tc>
        <w:tc>
          <w:tcPr>
            <w:tcW w:w="1080" w:type="dxa"/>
            <w:tcBorders>
              <w:top w:val="single" w:sz="4" w:space="0" w:color="auto"/>
              <w:left w:val="single" w:sz="4" w:space="0" w:color="auto"/>
              <w:bottom w:val="single" w:sz="4"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1-0,6%</w:t>
            </w:r>
            <w:r w:rsidRPr="009C1A97">
              <w:rPr>
                <w:snapToGrid w:val="0"/>
                <w:sz w:val="16"/>
                <w:szCs w:val="16"/>
                <w:lang w:val="en-US"/>
              </w:rPr>
              <w:t xml:space="preserve"> Ni</w:t>
            </w:r>
          </w:p>
          <w:p w:rsidR="004F4547" w:rsidRPr="009C1A97" w:rsidRDefault="004F4547" w:rsidP="00833C4F">
            <w:pPr>
              <w:jc w:val="center"/>
              <w:rPr>
                <w:snapToGrid w:val="0"/>
                <w:sz w:val="16"/>
                <w:szCs w:val="16"/>
              </w:rPr>
            </w:pPr>
            <w:r w:rsidRPr="009C1A97">
              <w:rPr>
                <w:snapToGrid w:val="0"/>
                <w:sz w:val="16"/>
                <w:szCs w:val="16"/>
                <w:lang w:val="en-US"/>
              </w:rPr>
              <w:t>0,3</w:t>
            </w:r>
            <w:r w:rsidRPr="009C1A97">
              <w:rPr>
                <w:snapToGrid w:val="0"/>
                <w:sz w:val="16"/>
                <w:szCs w:val="16"/>
              </w:rPr>
              <w:t xml:space="preserve">% </w:t>
            </w:r>
            <w:r w:rsidRPr="009C1A97">
              <w:rPr>
                <w:snapToGrid w:val="0"/>
                <w:sz w:val="16"/>
                <w:szCs w:val="16"/>
                <w:lang w:val="en-US"/>
              </w:rPr>
              <w:t>Ce</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1000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18</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rPr>
              <w:t>40</w:t>
            </w:r>
          </w:p>
        </w:tc>
        <w:tc>
          <w:tcPr>
            <w:tcW w:w="418"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88</w:t>
            </w:r>
          </w:p>
        </w:tc>
        <w:tc>
          <w:tcPr>
            <w:tcW w:w="574" w:type="dxa"/>
            <w:tcBorders>
              <w:top w:val="single" w:sz="6" w:space="0" w:color="auto"/>
              <w:left w:val="single" w:sz="4" w:space="0" w:color="auto"/>
              <w:bottom w:val="single" w:sz="6" w:space="0" w:color="auto"/>
              <w:right w:val="single" w:sz="6" w:space="0" w:color="auto"/>
            </w:tcBorders>
            <w:shd w:val="clear" w:color="auto" w:fill="auto"/>
            <w:vAlign w:val="center"/>
          </w:tcPr>
          <w:p w:rsidR="004F4547" w:rsidRPr="009C1A97" w:rsidRDefault="004F4547" w:rsidP="00D3113C">
            <w:pPr>
              <w:jc w:val="center"/>
              <w:rPr>
                <w:snapToGrid w:val="0"/>
                <w:sz w:val="16"/>
                <w:szCs w:val="16"/>
              </w:rPr>
            </w:pPr>
            <w:r w:rsidRPr="009C1A97">
              <w:rPr>
                <w:snapToGrid w:val="0"/>
                <w:sz w:val="16"/>
                <w:szCs w:val="16"/>
                <w:lang w:val="kk-KZ"/>
              </w:rPr>
              <w:t>80</w:t>
            </w:r>
            <w:r w:rsidRPr="009C1A97">
              <w:rPr>
                <w:snapToGrid w:val="0"/>
                <w:sz w:val="16"/>
                <w:szCs w:val="16"/>
              </w:rPr>
              <w:t>0</w:t>
            </w:r>
          </w:p>
        </w:tc>
      </w:tr>
      <w:tr w:rsidR="004F4547" w:rsidRPr="009C1A97">
        <w:trPr>
          <w:trHeight w:hRule="exact" w:val="618"/>
          <w:jc w:val="center"/>
        </w:trPr>
        <w:tc>
          <w:tcPr>
            <w:tcW w:w="6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0906E3">
            <w:pPr>
              <w:jc w:val="center"/>
              <w:rPr>
                <w:color w:val="000000"/>
                <w:sz w:val="16"/>
                <w:szCs w:val="16"/>
                <w:lang w:val="kk-KZ"/>
              </w:rPr>
            </w:pPr>
            <w:r w:rsidRPr="009C1A97">
              <w:rPr>
                <w:color w:val="000000"/>
                <w:sz w:val="16"/>
                <w:szCs w:val="16"/>
                <w:lang w:val="kk-KZ"/>
              </w:rPr>
              <w:t>УЕН</w:t>
            </w:r>
            <w:r w:rsidRPr="009C1A97">
              <w:rPr>
                <w:color w:val="000000"/>
                <w:sz w:val="16"/>
                <w:szCs w:val="16"/>
              </w:rPr>
              <w:t>-</w:t>
            </w:r>
            <w:r w:rsidRPr="009C1A97">
              <w:rPr>
                <w:color w:val="000000"/>
                <w:sz w:val="16"/>
                <w:szCs w:val="16"/>
                <w:lang w:val="kk-KZ"/>
              </w:rPr>
              <w:t>4</w:t>
            </w:r>
          </w:p>
        </w:tc>
        <w:tc>
          <w:tcPr>
            <w:tcW w:w="550"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0,20-0,35</w:t>
            </w:r>
          </w:p>
        </w:tc>
        <w:tc>
          <w:tcPr>
            <w:tcW w:w="671"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0,65-0,95</w:t>
            </w:r>
          </w:p>
        </w:tc>
        <w:tc>
          <w:tcPr>
            <w:tcW w:w="440"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0,25-0,45</w:t>
            </w:r>
          </w:p>
        </w:tc>
        <w:tc>
          <w:tcPr>
            <w:tcW w:w="424" w:type="dxa"/>
            <w:tcBorders>
              <w:top w:val="single" w:sz="6" w:space="0" w:color="auto"/>
              <w:left w:val="single" w:sz="4"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0,2-0,6</w:t>
            </w:r>
          </w:p>
        </w:tc>
        <w:tc>
          <w:tcPr>
            <w:tcW w:w="1080" w:type="dxa"/>
            <w:tcBorders>
              <w:top w:val="single" w:sz="4" w:space="0" w:color="auto"/>
              <w:left w:val="single" w:sz="4" w:space="0" w:color="auto"/>
              <w:bottom w:val="single" w:sz="4"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w:t>
            </w:r>
            <w:r w:rsidRPr="009C1A97">
              <w:rPr>
                <w:snapToGrid w:val="0"/>
                <w:sz w:val="16"/>
                <w:szCs w:val="16"/>
                <w:lang w:val="en-US"/>
              </w:rPr>
              <w:t>0,</w:t>
            </w:r>
            <w:r w:rsidRPr="009C1A97">
              <w:rPr>
                <w:snapToGrid w:val="0"/>
                <w:sz w:val="16"/>
                <w:szCs w:val="16"/>
              </w:rPr>
              <w:t>7%</w:t>
            </w:r>
            <w:r w:rsidRPr="009C1A97">
              <w:rPr>
                <w:snapToGrid w:val="0"/>
                <w:sz w:val="16"/>
                <w:szCs w:val="16"/>
                <w:lang w:val="en-US"/>
              </w:rPr>
              <w:t xml:space="preserve"> Ni</w:t>
            </w:r>
          </w:p>
          <w:p w:rsidR="004F4547" w:rsidRPr="009C1A97" w:rsidRDefault="004F4547" w:rsidP="00833C4F">
            <w:pPr>
              <w:jc w:val="center"/>
              <w:rPr>
                <w:snapToGrid w:val="0"/>
                <w:sz w:val="16"/>
                <w:szCs w:val="16"/>
              </w:rPr>
            </w:pPr>
            <w:r w:rsidRPr="009C1A97">
              <w:rPr>
                <w:snapToGrid w:val="0"/>
                <w:sz w:val="16"/>
                <w:szCs w:val="16"/>
              </w:rPr>
              <w:t>0,1-</w:t>
            </w:r>
            <w:r w:rsidRPr="009C1A97">
              <w:rPr>
                <w:snapToGrid w:val="0"/>
                <w:sz w:val="16"/>
                <w:szCs w:val="16"/>
                <w:lang w:val="en-US"/>
              </w:rPr>
              <w:t>0,3</w:t>
            </w:r>
            <w:r w:rsidRPr="009C1A97">
              <w:rPr>
                <w:snapToGrid w:val="0"/>
                <w:sz w:val="16"/>
                <w:szCs w:val="16"/>
              </w:rPr>
              <w:t xml:space="preserve">% </w:t>
            </w:r>
            <w:r w:rsidRPr="009C1A97">
              <w:rPr>
                <w:snapToGrid w:val="0"/>
                <w:sz w:val="16"/>
                <w:szCs w:val="16"/>
                <w:lang w:val="en-US"/>
              </w:rPr>
              <w:t>Ce</w:t>
            </w: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950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3</w:t>
            </w:r>
            <w:r w:rsidRPr="009C1A97">
              <w:rPr>
                <w:snapToGrid w:val="0"/>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rPr>
              <w:t>45</w:t>
            </w:r>
          </w:p>
        </w:tc>
        <w:tc>
          <w:tcPr>
            <w:tcW w:w="418"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rPr>
              <w:t>8</w:t>
            </w:r>
            <w:r w:rsidRPr="009C1A97">
              <w:rPr>
                <w:snapToGrid w:val="0"/>
                <w:sz w:val="16"/>
                <w:szCs w:val="16"/>
                <w:lang w:val="kk-KZ"/>
              </w:rPr>
              <w:t>5</w:t>
            </w:r>
          </w:p>
        </w:tc>
        <w:tc>
          <w:tcPr>
            <w:tcW w:w="574" w:type="dxa"/>
            <w:tcBorders>
              <w:top w:val="single" w:sz="6" w:space="0" w:color="auto"/>
              <w:left w:val="single" w:sz="4" w:space="0" w:color="auto"/>
              <w:bottom w:val="single" w:sz="6" w:space="0" w:color="auto"/>
              <w:right w:val="single" w:sz="6" w:space="0" w:color="auto"/>
            </w:tcBorders>
            <w:shd w:val="clear" w:color="auto" w:fill="auto"/>
            <w:vAlign w:val="center"/>
          </w:tcPr>
          <w:p w:rsidR="004F4547" w:rsidRPr="009C1A97" w:rsidRDefault="004F4547" w:rsidP="00D3113C">
            <w:pPr>
              <w:jc w:val="center"/>
              <w:rPr>
                <w:snapToGrid w:val="0"/>
                <w:sz w:val="16"/>
                <w:szCs w:val="16"/>
              </w:rPr>
            </w:pPr>
            <w:r w:rsidRPr="009C1A97">
              <w:rPr>
                <w:snapToGrid w:val="0"/>
                <w:sz w:val="16"/>
                <w:szCs w:val="16"/>
                <w:lang w:val="kk-KZ"/>
              </w:rPr>
              <w:t>73</w:t>
            </w:r>
            <w:r w:rsidRPr="009C1A97">
              <w:rPr>
                <w:snapToGrid w:val="0"/>
                <w:sz w:val="16"/>
                <w:szCs w:val="16"/>
              </w:rPr>
              <w:t>0</w:t>
            </w:r>
          </w:p>
        </w:tc>
      </w:tr>
      <w:tr w:rsidR="004F4547" w:rsidRPr="009C1A97">
        <w:trPr>
          <w:trHeight w:hRule="exact" w:val="571"/>
          <w:jc w:val="center"/>
        </w:trPr>
        <w:tc>
          <w:tcPr>
            <w:tcW w:w="6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0906E3">
            <w:pPr>
              <w:jc w:val="center"/>
              <w:rPr>
                <w:color w:val="000000"/>
                <w:sz w:val="16"/>
                <w:szCs w:val="16"/>
                <w:lang w:val="kk-KZ"/>
              </w:rPr>
            </w:pPr>
            <w:r w:rsidRPr="009C1A97">
              <w:rPr>
                <w:color w:val="000000"/>
                <w:sz w:val="16"/>
                <w:szCs w:val="16"/>
                <w:lang w:val="kk-KZ"/>
              </w:rPr>
              <w:t>УЕН</w:t>
            </w:r>
            <w:r w:rsidRPr="009C1A97">
              <w:rPr>
                <w:color w:val="000000"/>
                <w:sz w:val="16"/>
                <w:szCs w:val="16"/>
              </w:rPr>
              <w:t>-</w:t>
            </w:r>
            <w:r w:rsidRPr="009C1A97">
              <w:rPr>
                <w:color w:val="000000"/>
                <w:sz w:val="16"/>
                <w:szCs w:val="16"/>
                <w:lang w:val="kk-KZ"/>
              </w:rPr>
              <w:t>5</w:t>
            </w:r>
          </w:p>
        </w:tc>
        <w:tc>
          <w:tcPr>
            <w:tcW w:w="550"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0,08-0,12</w:t>
            </w:r>
          </w:p>
        </w:tc>
        <w:tc>
          <w:tcPr>
            <w:tcW w:w="671"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0,25-0,45</w:t>
            </w:r>
          </w:p>
        </w:tc>
        <w:tc>
          <w:tcPr>
            <w:tcW w:w="440"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0,2-0,4</w:t>
            </w:r>
          </w:p>
        </w:tc>
        <w:tc>
          <w:tcPr>
            <w:tcW w:w="424" w:type="dxa"/>
            <w:tcBorders>
              <w:top w:val="single" w:sz="6" w:space="0" w:color="auto"/>
              <w:left w:val="single" w:sz="4"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0,2-0,6</w:t>
            </w:r>
          </w:p>
        </w:tc>
        <w:tc>
          <w:tcPr>
            <w:tcW w:w="1080" w:type="dxa"/>
            <w:tcBorders>
              <w:top w:val="single" w:sz="4" w:space="0" w:color="auto"/>
              <w:left w:val="single" w:sz="4" w:space="0" w:color="auto"/>
              <w:bottom w:val="single" w:sz="4"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rPr>
              <w:t>0,2-</w:t>
            </w:r>
            <w:r w:rsidRPr="009C1A97">
              <w:rPr>
                <w:snapToGrid w:val="0"/>
                <w:sz w:val="16"/>
                <w:szCs w:val="16"/>
                <w:lang w:val="en-US"/>
              </w:rPr>
              <w:t>0,</w:t>
            </w:r>
            <w:r w:rsidRPr="009C1A97">
              <w:rPr>
                <w:snapToGrid w:val="0"/>
                <w:sz w:val="16"/>
                <w:szCs w:val="16"/>
              </w:rPr>
              <w:t>7%</w:t>
            </w:r>
            <w:r w:rsidRPr="009C1A97">
              <w:rPr>
                <w:snapToGrid w:val="0"/>
                <w:sz w:val="16"/>
                <w:szCs w:val="16"/>
                <w:lang w:val="en-US"/>
              </w:rPr>
              <w:t xml:space="preserve"> Ni</w:t>
            </w:r>
          </w:p>
          <w:p w:rsidR="004F4547" w:rsidRPr="009C1A97" w:rsidRDefault="004F4547" w:rsidP="00833C4F">
            <w:pPr>
              <w:jc w:val="center"/>
              <w:rPr>
                <w:snapToGrid w:val="0"/>
                <w:sz w:val="16"/>
                <w:szCs w:val="16"/>
              </w:rPr>
            </w:pPr>
            <w:r w:rsidRPr="009C1A97">
              <w:rPr>
                <w:snapToGrid w:val="0"/>
                <w:sz w:val="16"/>
                <w:szCs w:val="16"/>
              </w:rPr>
              <w:t>0,1-</w:t>
            </w:r>
            <w:r w:rsidRPr="009C1A97">
              <w:rPr>
                <w:snapToGrid w:val="0"/>
                <w:sz w:val="16"/>
                <w:szCs w:val="16"/>
                <w:lang w:val="en-US"/>
              </w:rPr>
              <w:t>0,3</w:t>
            </w:r>
            <w:r w:rsidRPr="009C1A97">
              <w:rPr>
                <w:snapToGrid w:val="0"/>
                <w:sz w:val="16"/>
                <w:szCs w:val="16"/>
              </w:rPr>
              <w:t xml:space="preserve">% </w:t>
            </w:r>
            <w:r w:rsidRPr="009C1A97">
              <w:rPr>
                <w:snapToGrid w:val="0"/>
                <w:sz w:val="16"/>
                <w:szCs w:val="16"/>
                <w:lang w:val="en-US"/>
              </w:rPr>
              <w:t>Ce</w:t>
            </w:r>
          </w:p>
        </w:tc>
        <w:tc>
          <w:tcPr>
            <w:tcW w:w="567" w:type="dxa"/>
            <w:tcBorders>
              <w:top w:val="single" w:sz="4"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rPr>
            </w:pPr>
            <w:r w:rsidRPr="009C1A97">
              <w:rPr>
                <w:snapToGrid w:val="0"/>
                <w:sz w:val="16"/>
                <w:szCs w:val="16"/>
                <w:lang w:val="kk-KZ"/>
              </w:rPr>
              <w:t>700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lang w:val="kk-KZ"/>
              </w:rPr>
              <w:t>32</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lang w:val="kk-KZ"/>
              </w:rPr>
              <w:t>4</w:t>
            </w:r>
            <w:r w:rsidRPr="009C1A97">
              <w:rPr>
                <w:snapToGrid w:val="0"/>
                <w:sz w:val="16"/>
                <w:szCs w:val="16"/>
              </w:rPr>
              <w:t>5</w:t>
            </w:r>
          </w:p>
        </w:tc>
        <w:tc>
          <w:tcPr>
            <w:tcW w:w="418" w:type="dxa"/>
            <w:tcBorders>
              <w:top w:val="single" w:sz="6" w:space="0" w:color="auto"/>
              <w:left w:val="single" w:sz="6" w:space="0" w:color="auto"/>
              <w:bottom w:val="single" w:sz="6" w:space="0" w:color="auto"/>
              <w:right w:val="single" w:sz="4" w:space="0" w:color="auto"/>
            </w:tcBorders>
            <w:shd w:val="clear" w:color="auto" w:fill="auto"/>
            <w:vAlign w:val="center"/>
          </w:tcPr>
          <w:p w:rsidR="004F4547" w:rsidRPr="009C1A97" w:rsidRDefault="004F4547" w:rsidP="00833C4F">
            <w:pPr>
              <w:jc w:val="center"/>
              <w:rPr>
                <w:snapToGrid w:val="0"/>
                <w:sz w:val="16"/>
                <w:szCs w:val="16"/>
                <w:lang w:val="kk-KZ"/>
              </w:rPr>
            </w:pPr>
            <w:r w:rsidRPr="009C1A97">
              <w:rPr>
                <w:snapToGrid w:val="0"/>
                <w:sz w:val="16"/>
                <w:szCs w:val="16"/>
              </w:rPr>
              <w:t>8</w:t>
            </w:r>
            <w:r w:rsidRPr="009C1A97">
              <w:rPr>
                <w:snapToGrid w:val="0"/>
                <w:sz w:val="16"/>
                <w:szCs w:val="16"/>
                <w:lang w:val="kk-KZ"/>
              </w:rPr>
              <w:t>0</w:t>
            </w:r>
          </w:p>
        </w:tc>
        <w:tc>
          <w:tcPr>
            <w:tcW w:w="574" w:type="dxa"/>
            <w:tcBorders>
              <w:top w:val="single" w:sz="6" w:space="0" w:color="auto"/>
              <w:left w:val="single" w:sz="4" w:space="0" w:color="auto"/>
              <w:bottom w:val="single" w:sz="6" w:space="0" w:color="auto"/>
              <w:right w:val="single" w:sz="6" w:space="0" w:color="auto"/>
            </w:tcBorders>
            <w:shd w:val="clear" w:color="auto" w:fill="auto"/>
            <w:vAlign w:val="center"/>
          </w:tcPr>
          <w:p w:rsidR="004F4547" w:rsidRPr="009C1A97" w:rsidRDefault="004F4547" w:rsidP="00D3113C">
            <w:pPr>
              <w:jc w:val="center"/>
              <w:rPr>
                <w:snapToGrid w:val="0"/>
                <w:sz w:val="16"/>
                <w:szCs w:val="16"/>
              </w:rPr>
            </w:pPr>
            <w:r w:rsidRPr="009C1A97">
              <w:rPr>
                <w:snapToGrid w:val="0"/>
                <w:sz w:val="16"/>
                <w:szCs w:val="16"/>
              </w:rPr>
              <w:t>580</w:t>
            </w:r>
          </w:p>
        </w:tc>
      </w:tr>
      <w:tr w:rsidR="001C1085" w:rsidRPr="009C1A97">
        <w:trPr>
          <w:trHeight w:val="771"/>
          <w:jc w:val="center"/>
        </w:trPr>
        <w:tc>
          <w:tcPr>
            <w:tcW w:w="625"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0906E3">
            <w:pPr>
              <w:jc w:val="center"/>
              <w:rPr>
                <w:color w:val="000000"/>
                <w:sz w:val="16"/>
                <w:szCs w:val="16"/>
                <w:lang w:val="kk-KZ"/>
              </w:rPr>
            </w:pPr>
            <w:r w:rsidRPr="009C1A97">
              <w:rPr>
                <w:color w:val="000000"/>
                <w:sz w:val="16"/>
                <w:szCs w:val="16"/>
                <w:lang w:val="kk-KZ"/>
              </w:rPr>
              <w:t>УЕН-6</w:t>
            </w:r>
          </w:p>
        </w:tc>
        <w:tc>
          <w:tcPr>
            <w:tcW w:w="550"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lang w:val="kk-KZ"/>
              </w:rPr>
            </w:pPr>
            <w:r w:rsidRPr="009C1A97">
              <w:rPr>
                <w:snapToGrid w:val="0"/>
                <w:sz w:val="16"/>
                <w:szCs w:val="16"/>
                <w:lang w:val="kk-KZ"/>
              </w:rPr>
              <w:t>0,1-0,14</w:t>
            </w:r>
          </w:p>
        </w:tc>
        <w:tc>
          <w:tcPr>
            <w:tcW w:w="671"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rPr>
            </w:pPr>
            <w:r w:rsidRPr="009C1A97">
              <w:rPr>
                <w:snapToGrid w:val="0"/>
                <w:sz w:val="16"/>
                <w:szCs w:val="16"/>
                <w:lang w:val="en-US"/>
              </w:rPr>
              <w:t>0,</w:t>
            </w:r>
            <w:r w:rsidRPr="009C1A97">
              <w:rPr>
                <w:snapToGrid w:val="0"/>
                <w:sz w:val="16"/>
                <w:szCs w:val="16"/>
              </w:rPr>
              <w:t>17-0,37</w:t>
            </w:r>
          </w:p>
        </w:tc>
        <w:tc>
          <w:tcPr>
            <w:tcW w:w="466"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lang w:val="kk-KZ"/>
              </w:rPr>
            </w:pPr>
            <w:r w:rsidRPr="009C1A97">
              <w:rPr>
                <w:snapToGrid w:val="0"/>
                <w:sz w:val="16"/>
                <w:szCs w:val="16"/>
                <w:lang w:val="kk-KZ"/>
              </w:rPr>
              <w:t>0,25-0,45</w:t>
            </w:r>
          </w:p>
        </w:tc>
        <w:tc>
          <w:tcPr>
            <w:tcW w:w="440" w:type="dxa"/>
            <w:tcBorders>
              <w:top w:val="single" w:sz="6" w:space="0" w:color="auto"/>
              <w:left w:val="single" w:sz="6" w:space="0" w:color="auto"/>
              <w:bottom w:val="single" w:sz="4" w:space="0" w:color="auto"/>
              <w:right w:val="single" w:sz="4" w:space="0" w:color="auto"/>
            </w:tcBorders>
            <w:shd w:val="clear" w:color="auto" w:fill="auto"/>
            <w:vAlign w:val="center"/>
          </w:tcPr>
          <w:p w:rsidR="001C1085" w:rsidRPr="009C1A97" w:rsidRDefault="001C1085" w:rsidP="00833C4F">
            <w:pPr>
              <w:jc w:val="center"/>
              <w:rPr>
                <w:snapToGrid w:val="0"/>
                <w:sz w:val="16"/>
                <w:szCs w:val="16"/>
                <w:lang w:val="kk-KZ"/>
              </w:rPr>
            </w:pPr>
            <w:r w:rsidRPr="009C1A97">
              <w:rPr>
                <w:snapToGrid w:val="0"/>
                <w:sz w:val="16"/>
                <w:szCs w:val="16"/>
                <w:lang w:val="kk-KZ"/>
              </w:rPr>
              <w:t>0,2-0,4</w:t>
            </w:r>
          </w:p>
        </w:tc>
        <w:tc>
          <w:tcPr>
            <w:tcW w:w="424" w:type="dxa"/>
            <w:tcBorders>
              <w:top w:val="single" w:sz="6" w:space="0" w:color="auto"/>
              <w:left w:val="single" w:sz="4" w:space="0" w:color="auto"/>
              <w:bottom w:val="single" w:sz="4" w:space="0" w:color="auto"/>
              <w:right w:val="single" w:sz="4" w:space="0" w:color="auto"/>
            </w:tcBorders>
            <w:shd w:val="clear" w:color="auto" w:fill="auto"/>
            <w:vAlign w:val="center"/>
          </w:tcPr>
          <w:p w:rsidR="001C1085" w:rsidRPr="009C1A97" w:rsidRDefault="001C1085" w:rsidP="00833C4F">
            <w:pPr>
              <w:jc w:val="center"/>
              <w:rPr>
                <w:snapToGrid w:val="0"/>
                <w:sz w:val="16"/>
                <w:szCs w:val="16"/>
                <w:lang w:val="kk-KZ"/>
              </w:rPr>
            </w:pPr>
            <w:r w:rsidRPr="009C1A97">
              <w:rPr>
                <w:snapToGrid w:val="0"/>
                <w:sz w:val="16"/>
                <w:szCs w:val="16"/>
                <w:lang w:val="kk-KZ"/>
              </w:rPr>
              <w:t>0,15-0,55</w:t>
            </w:r>
          </w:p>
        </w:tc>
        <w:tc>
          <w:tcPr>
            <w:tcW w:w="1080" w:type="dxa"/>
            <w:tcBorders>
              <w:top w:val="single" w:sz="4" w:space="0" w:color="auto"/>
              <w:left w:val="single" w:sz="4"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rPr>
            </w:pPr>
            <w:r w:rsidRPr="009C1A97">
              <w:rPr>
                <w:snapToGrid w:val="0"/>
                <w:sz w:val="16"/>
                <w:szCs w:val="16"/>
                <w:lang w:val="en-US"/>
              </w:rPr>
              <w:t>0,</w:t>
            </w:r>
            <w:r w:rsidRPr="009C1A97">
              <w:rPr>
                <w:snapToGrid w:val="0"/>
                <w:sz w:val="16"/>
                <w:szCs w:val="16"/>
              </w:rPr>
              <w:t>6-0,7%</w:t>
            </w:r>
            <w:r w:rsidRPr="009C1A97">
              <w:rPr>
                <w:snapToGrid w:val="0"/>
                <w:sz w:val="16"/>
                <w:szCs w:val="16"/>
                <w:lang w:val="en-US"/>
              </w:rPr>
              <w:t xml:space="preserve"> Ni</w:t>
            </w:r>
          </w:p>
          <w:p w:rsidR="001C1085" w:rsidRPr="009C1A97" w:rsidRDefault="001C1085" w:rsidP="00833C4F">
            <w:pPr>
              <w:jc w:val="center"/>
              <w:rPr>
                <w:snapToGrid w:val="0"/>
                <w:sz w:val="16"/>
                <w:szCs w:val="16"/>
              </w:rPr>
            </w:pPr>
            <w:r w:rsidRPr="009C1A97">
              <w:rPr>
                <w:snapToGrid w:val="0"/>
                <w:sz w:val="16"/>
                <w:szCs w:val="16"/>
                <w:lang w:val="en-US"/>
              </w:rPr>
              <w:t>0,</w:t>
            </w:r>
            <w:r w:rsidRPr="009C1A97">
              <w:rPr>
                <w:snapToGrid w:val="0"/>
                <w:sz w:val="16"/>
                <w:szCs w:val="16"/>
              </w:rPr>
              <w:t xml:space="preserve">1% </w:t>
            </w:r>
            <w:r w:rsidRPr="009C1A97">
              <w:rPr>
                <w:snapToGrid w:val="0"/>
                <w:sz w:val="16"/>
                <w:szCs w:val="16"/>
                <w:lang w:val="en-US"/>
              </w:rPr>
              <w:t>Ce</w:t>
            </w:r>
          </w:p>
        </w:tc>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D3113C">
            <w:pPr>
              <w:jc w:val="center"/>
              <w:rPr>
                <w:snapToGrid w:val="0"/>
                <w:sz w:val="16"/>
                <w:szCs w:val="16"/>
                <w:lang w:val="kk-KZ"/>
              </w:rPr>
            </w:pPr>
            <w:r w:rsidRPr="009C1A97">
              <w:rPr>
                <w:snapToGrid w:val="0"/>
                <w:color w:val="000000"/>
                <w:sz w:val="16"/>
                <w:szCs w:val="16"/>
                <w:lang w:val="kk-KZ"/>
              </w:rPr>
              <w:t>450</w:t>
            </w:r>
          </w:p>
        </w:tc>
        <w:tc>
          <w:tcPr>
            <w:tcW w:w="425"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rPr>
            </w:pPr>
            <w:r w:rsidRPr="009C1A97">
              <w:rPr>
                <w:snapToGrid w:val="0"/>
                <w:sz w:val="16"/>
                <w:szCs w:val="16"/>
                <w:lang w:val="kk-KZ"/>
              </w:rPr>
              <w:t>28</w:t>
            </w:r>
          </w:p>
        </w:tc>
        <w:tc>
          <w:tcPr>
            <w:tcW w:w="426" w:type="dxa"/>
            <w:tcBorders>
              <w:top w:val="single" w:sz="6" w:space="0" w:color="auto"/>
              <w:left w:val="single" w:sz="6" w:space="0" w:color="auto"/>
              <w:bottom w:val="single" w:sz="4" w:space="0" w:color="auto"/>
              <w:right w:val="single" w:sz="6" w:space="0" w:color="auto"/>
            </w:tcBorders>
            <w:shd w:val="clear" w:color="auto" w:fill="auto"/>
            <w:vAlign w:val="center"/>
          </w:tcPr>
          <w:p w:rsidR="001C1085" w:rsidRPr="009C1A97" w:rsidRDefault="001C1085" w:rsidP="00833C4F">
            <w:pPr>
              <w:jc w:val="center"/>
              <w:rPr>
                <w:snapToGrid w:val="0"/>
                <w:sz w:val="16"/>
                <w:szCs w:val="16"/>
              </w:rPr>
            </w:pPr>
            <w:r w:rsidRPr="009C1A97">
              <w:rPr>
                <w:snapToGrid w:val="0"/>
                <w:sz w:val="16"/>
                <w:szCs w:val="16"/>
                <w:lang w:val="kk-KZ"/>
              </w:rPr>
              <w:t>4</w:t>
            </w:r>
            <w:r w:rsidRPr="009C1A97">
              <w:rPr>
                <w:snapToGrid w:val="0"/>
                <w:sz w:val="16"/>
                <w:szCs w:val="16"/>
              </w:rPr>
              <w:t>2</w:t>
            </w:r>
          </w:p>
        </w:tc>
        <w:tc>
          <w:tcPr>
            <w:tcW w:w="418" w:type="dxa"/>
            <w:tcBorders>
              <w:top w:val="single" w:sz="6" w:space="0" w:color="auto"/>
              <w:left w:val="single" w:sz="6" w:space="0" w:color="auto"/>
              <w:bottom w:val="single" w:sz="4" w:space="0" w:color="auto"/>
              <w:right w:val="single" w:sz="4" w:space="0" w:color="auto"/>
            </w:tcBorders>
            <w:shd w:val="clear" w:color="auto" w:fill="auto"/>
            <w:vAlign w:val="center"/>
          </w:tcPr>
          <w:p w:rsidR="001C1085" w:rsidRPr="009C1A97" w:rsidRDefault="001C1085" w:rsidP="00833C4F">
            <w:pPr>
              <w:jc w:val="center"/>
              <w:rPr>
                <w:snapToGrid w:val="0"/>
                <w:sz w:val="16"/>
                <w:szCs w:val="16"/>
              </w:rPr>
            </w:pPr>
            <w:r w:rsidRPr="009C1A97">
              <w:rPr>
                <w:snapToGrid w:val="0"/>
                <w:sz w:val="16"/>
                <w:szCs w:val="16"/>
                <w:lang w:val="kk-KZ"/>
              </w:rPr>
              <w:t>80</w:t>
            </w:r>
          </w:p>
        </w:tc>
        <w:tc>
          <w:tcPr>
            <w:tcW w:w="574" w:type="dxa"/>
            <w:tcBorders>
              <w:top w:val="single" w:sz="6" w:space="0" w:color="auto"/>
              <w:left w:val="single" w:sz="4" w:space="0" w:color="auto"/>
              <w:bottom w:val="single" w:sz="4" w:space="0" w:color="auto"/>
              <w:right w:val="single" w:sz="6" w:space="0" w:color="auto"/>
            </w:tcBorders>
            <w:shd w:val="clear" w:color="auto" w:fill="auto"/>
            <w:vAlign w:val="center"/>
          </w:tcPr>
          <w:p w:rsidR="001C1085" w:rsidRPr="009C1A97" w:rsidRDefault="001C1085" w:rsidP="00D3113C">
            <w:pPr>
              <w:jc w:val="center"/>
              <w:rPr>
                <w:snapToGrid w:val="0"/>
                <w:sz w:val="16"/>
                <w:szCs w:val="16"/>
                <w:lang w:val="kk-KZ"/>
              </w:rPr>
            </w:pPr>
            <w:r w:rsidRPr="009C1A97">
              <w:rPr>
                <w:snapToGrid w:val="0"/>
                <w:sz w:val="16"/>
                <w:szCs w:val="16"/>
                <w:lang w:val="kk-KZ"/>
              </w:rPr>
              <w:t>400</w:t>
            </w:r>
          </w:p>
        </w:tc>
      </w:tr>
    </w:tbl>
    <w:p w:rsidR="004F4547" w:rsidRPr="009C1A97" w:rsidRDefault="004F4547" w:rsidP="004F4547">
      <w:pPr>
        <w:shd w:val="clear" w:color="auto" w:fill="FFFFFF"/>
        <w:jc w:val="both"/>
        <w:rPr>
          <w:color w:val="000000"/>
          <w:sz w:val="20"/>
          <w:szCs w:val="20"/>
        </w:rPr>
      </w:pPr>
    </w:p>
    <w:p w:rsidR="00032537" w:rsidRDefault="00032537" w:rsidP="00032537">
      <w:pPr>
        <w:shd w:val="clear" w:color="auto" w:fill="FFFFFF"/>
        <w:ind w:left="19" w:firstLine="548"/>
        <w:jc w:val="both"/>
        <w:rPr>
          <w:sz w:val="20"/>
          <w:szCs w:val="20"/>
        </w:rPr>
      </w:pPr>
      <w:r w:rsidRPr="009C1A97">
        <w:rPr>
          <w:b/>
          <w:sz w:val="20"/>
          <w:szCs w:val="20"/>
        </w:rPr>
        <w:t>Во второй</w:t>
      </w:r>
      <w:r w:rsidRPr="009C1A97">
        <w:rPr>
          <w:b/>
          <w:color w:val="FF0000"/>
          <w:sz w:val="20"/>
          <w:szCs w:val="20"/>
        </w:rPr>
        <w:t xml:space="preserve"> </w:t>
      </w:r>
      <w:r w:rsidRPr="009C1A97">
        <w:rPr>
          <w:sz w:val="20"/>
          <w:szCs w:val="20"/>
        </w:rPr>
        <w:t>главе приведена методика исследования шума и ви</w:t>
      </w:r>
      <w:r w:rsidRPr="009C1A97">
        <w:rPr>
          <w:sz w:val="20"/>
          <w:szCs w:val="20"/>
        </w:rPr>
        <w:t>б</w:t>
      </w:r>
      <w:r w:rsidRPr="009C1A97">
        <w:rPr>
          <w:sz w:val="20"/>
          <w:szCs w:val="20"/>
        </w:rPr>
        <w:t>рации НТТА (исследования шума, вибрации, внутреннего трения, физ</w:t>
      </w:r>
      <w:r w:rsidRPr="009C1A97">
        <w:rPr>
          <w:sz w:val="20"/>
          <w:szCs w:val="20"/>
        </w:rPr>
        <w:t>и</w:t>
      </w:r>
      <w:r w:rsidRPr="009C1A97">
        <w:rPr>
          <w:sz w:val="20"/>
          <w:szCs w:val="20"/>
        </w:rPr>
        <w:t>ко- механических свойств образцов).</w:t>
      </w:r>
    </w:p>
    <w:p w:rsidR="00731B8E" w:rsidRPr="009C1A97" w:rsidRDefault="004A4459" w:rsidP="00545CC5">
      <w:pPr>
        <w:shd w:val="clear" w:color="auto" w:fill="FFFFFF"/>
        <w:ind w:left="19" w:firstLine="548"/>
        <w:jc w:val="both"/>
        <w:rPr>
          <w:color w:val="000000"/>
          <w:sz w:val="20"/>
          <w:szCs w:val="20"/>
        </w:rPr>
      </w:pPr>
      <w:r w:rsidRPr="009C1A97">
        <w:rPr>
          <w:b/>
          <w:color w:val="000000"/>
          <w:sz w:val="20"/>
          <w:szCs w:val="20"/>
        </w:rPr>
        <w:t>В третьей главе</w:t>
      </w:r>
      <w:r w:rsidRPr="009C1A97">
        <w:rPr>
          <w:color w:val="000000"/>
          <w:sz w:val="20"/>
          <w:szCs w:val="20"/>
        </w:rPr>
        <w:t xml:space="preserve"> описан метод математического планирования</w:t>
      </w:r>
      <w:r w:rsidR="00EF3FEB" w:rsidRPr="009C1A97">
        <w:rPr>
          <w:color w:val="000000"/>
          <w:sz w:val="20"/>
          <w:szCs w:val="20"/>
        </w:rPr>
        <w:t xml:space="preserve"> экспериментов (метод Бокса-Вил</w:t>
      </w:r>
      <w:r w:rsidRPr="009C1A97">
        <w:rPr>
          <w:color w:val="000000"/>
          <w:sz w:val="20"/>
          <w:szCs w:val="20"/>
        </w:rPr>
        <w:t xml:space="preserve">сона) при выплавке демпфирующих сплавов. </w:t>
      </w:r>
      <w:r w:rsidR="00731B8E" w:rsidRPr="009C1A97">
        <w:rPr>
          <w:color w:val="000000"/>
          <w:sz w:val="20"/>
          <w:szCs w:val="20"/>
        </w:rPr>
        <w:t xml:space="preserve">Использование метода математического </w:t>
      </w:r>
      <w:r w:rsidR="00E73572" w:rsidRPr="009C1A97">
        <w:rPr>
          <w:color w:val="000000"/>
          <w:sz w:val="20"/>
          <w:szCs w:val="20"/>
        </w:rPr>
        <w:t xml:space="preserve">планирования </w:t>
      </w:r>
      <w:r w:rsidR="00731B8E" w:rsidRPr="009C1A97">
        <w:rPr>
          <w:color w:val="000000"/>
          <w:sz w:val="20"/>
          <w:szCs w:val="20"/>
        </w:rPr>
        <w:t>эксп</w:t>
      </w:r>
      <w:r w:rsidR="00731B8E" w:rsidRPr="009C1A97">
        <w:rPr>
          <w:color w:val="000000"/>
          <w:sz w:val="20"/>
          <w:szCs w:val="20"/>
        </w:rPr>
        <w:t>е</w:t>
      </w:r>
      <w:r w:rsidR="00731B8E" w:rsidRPr="009C1A97">
        <w:rPr>
          <w:color w:val="000000"/>
          <w:sz w:val="20"/>
          <w:szCs w:val="20"/>
        </w:rPr>
        <w:t>римента в металловедческих задачах обеспечивает высокий эффект и весьма популярен. Однофакторный эксперимент при создании новых сплавов весьма длителен и малоэффективен.</w:t>
      </w:r>
    </w:p>
    <w:p w:rsidR="00731B8E" w:rsidRPr="009C1A97" w:rsidRDefault="00731B8E" w:rsidP="00DF7CC1">
      <w:pPr>
        <w:ind w:firstLine="567"/>
        <w:jc w:val="both"/>
        <w:rPr>
          <w:color w:val="000000"/>
          <w:sz w:val="20"/>
          <w:szCs w:val="20"/>
        </w:rPr>
      </w:pPr>
      <w:r w:rsidRPr="009C1A97">
        <w:rPr>
          <w:color w:val="000000"/>
          <w:sz w:val="20"/>
          <w:szCs w:val="20"/>
        </w:rPr>
        <w:lastRenderedPageBreak/>
        <w:t xml:space="preserve">Задачей </w:t>
      </w:r>
      <w:r w:rsidR="00E73572" w:rsidRPr="009C1A97">
        <w:rPr>
          <w:color w:val="000000"/>
          <w:sz w:val="20"/>
          <w:szCs w:val="20"/>
        </w:rPr>
        <w:t>настоящего исследования являлся</w:t>
      </w:r>
      <w:r w:rsidRPr="009C1A97">
        <w:rPr>
          <w:color w:val="000000"/>
          <w:sz w:val="20"/>
          <w:szCs w:val="20"/>
        </w:rPr>
        <w:t xml:space="preserve"> поиск оптимального состава сплава, обладающего повышенными демпфирующими свойс</w:t>
      </w:r>
      <w:r w:rsidRPr="009C1A97">
        <w:rPr>
          <w:color w:val="000000"/>
          <w:sz w:val="20"/>
          <w:szCs w:val="20"/>
        </w:rPr>
        <w:t>т</w:t>
      </w:r>
      <w:r w:rsidRPr="009C1A97">
        <w:rPr>
          <w:color w:val="000000"/>
          <w:sz w:val="20"/>
          <w:szCs w:val="20"/>
        </w:rPr>
        <w:t xml:space="preserve">вами при соударениях. </w:t>
      </w:r>
    </w:p>
    <w:p w:rsidR="00731B8E" w:rsidRPr="009C1A97" w:rsidRDefault="00731B8E" w:rsidP="00DF7CC1">
      <w:pPr>
        <w:ind w:firstLine="567"/>
        <w:jc w:val="both"/>
        <w:rPr>
          <w:color w:val="000000"/>
          <w:sz w:val="20"/>
          <w:szCs w:val="20"/>
        </w:rPr>
      </w:pPr>
      <w:r w:rsidRPr="009C1A97">
        <w:rPr>
          <w:color w:val="000000"/>
          <w:sz w:val="20"/>
          <w:szCs w:val="20"/>
        </w:rPr>
        <w:t>В качестве основных переменных  факторов выбрали содержание у</w:t>
      </w:r>
      <w:r w:rsidR="00E73572" w:rsidRPr="009C1A97">
        <w:rPr>
          <w:color w:val="000000"/>
          <w:sz w:val="20"/>
          <w:szCs w:val="20"/>
        </w:rPr>
        <w:t xml:space="preserve">глерода и легирующих элементов </w:t>
      </w:r>
      <w:r w:rsidR="008B23F8" w:rsidRPr="009C1A97">
        <w:rPr>
          <w:color w:val="000000"/>
          <w:sz w:val="20"/>
          <w:szCs w:val="20"/>
          <w:lang w:val="en-US"/>
        </w:rPr>
        <w:t>Mn</w:t>
      </w:r>
      <w:r w:rsidR="008B23F8" w:rsidRPr="009C1A97">
        <w:rPr>
          <w:color w:val="000000"/>
          <w:sz w:val="20"/>
          <w:szCs w:val="20"/>
        </w:rPr>
        <w:t>,</w:t>
      </w:r>
      <w:r w:rsidR="00545CC5">
        <w:rPr>
          <w:color w:val="000000"/>
          <w:sz w:val="20"/>
          <w:szCs w:val="20"/>
        </w:rPr>
        <w:t xml:space="preserve"> </w:t>
      </w:r>
      <w:r w:rsidR="00E73572" w:rsidRPr="009C1A97">
        <w:rPr>
          <w:color w:val="000000"/>
          <w:sz w:val="20"/>
          <w:szCs w:val="20"/>
          <w:lang w:val="en-US"/>
        </w:rPr>
        <w:t>V</w:t>
      </w:r>
      <w:r w:rsidRPr="009C1A97">
        <w:rPr>
          <w:color w:val="000000"/>
          <w:sz w:val="20"/>
          <w:szCs w:val="20"/>
        </w:rPr>
        <w:t xml:space="preserve">, Се, </w:t>
      </w:r>
      <w:r w:rsidRPr="009C1A97">
        <w:rPr>
          <w:color w:val="000000"/>
          <w:sz w:val="20"/>
          <w:szCs w:val="20"/>
          <w:lang w:val="en-US"/>
        </w:rPr>
        <w:t>Ni</w:t>
      </w:r>
      <w:r w:rsidR="00E73572" w:rsidRPr="009C1A97">
        <w:rPr>
          <w:color w:val="000000"/>
          <w:sz w:val="20"/>
          <w:szCs w:val="20"/>
        </w:rPr>
        <w:t xml:space="preserve">, </w:t>
      </w:r>
      <w:r w:rsidR="00E73572" w:rsidRPr="009C1A97">
        <w:rPr>
          <w:color w:val="000000"/>
          <w:sz w:val="20"/>
          <w:szCs w:val="20"/>
          <w:lang w:val="en-US"/>
        </w:rPr>
        <w:t>Gr</w:t>
      </w:r>
      <w:r w:rsidR="00E73572" w:rsidRPr="009C1A97">
        <w:rPr>
          <w:color w:val="000000"/>
          <w:sz w:val="20"/>
          <w:szCs w:val="20"/>
        </w:rPr>
        <w:t>.</w:t>
      </w:r>
      <w:r w:rsidRPr="009C1A97">
        <w:rPr>
          <w:color w:val="000000"/>
          <w:sz w:val="20"/>
          <w:szCs w:val="20"/>
        </w:rPr>
        <w:t xml:space="preserve"> Эти легирующие элементы использовались при создании демпфирующих сплавов. </w:t>
      </w:r>
    </w:p>
    <w:p w:rsidR="00731B8E" w:rsidRPr="009C1A97" w:rsidRDefault="00731B8E" w:rsidP="00DF7CC1">
      <w:pPr>
        <w:ind w:firstLine="567"/>
        <w:jc w:val="both"/>
        <w:rPr>
          <w:color w:val="000000"/>
          <w:sz w:val="20"/>
          <w:szCs w:val="20"/>
        </w:rPr>
      </w:pPr>
      <w:r w:rsidRPr="009C1A97">
        <w:rPr>
          <w:color w:val="000000"/>
          <w:sz w:val="20"/>
          <w:szCs w:val="20"/>
        </w:rPr>
        <w:t>Метод математического планирования экспериментов (МПЭ) п</w:t>
      </w:r>
      <w:r w:rsidRPr="009C1A97">
        <w:rPr>
          <w:color w:val="000000"/>
          <w:sz w:val="20"/>
          <w:szCs w:val="20"/>
        </w:rPr>
        <w:t>о</w:t>
      </w:r>
      <w:r w:rsidRPr="009C1A97">
        <w:rPr>
          <w:color w:val="000000"/>
          <w:sz w:val="20"/>
          <w:szCs w:val="20"/>
        </w:rPr>
        <w:t>зволил резко сократить количество отливок (образцов), задать логич</w:t>
      </w:r>
      <w:r w:rsidRPr="009C1A97">
        <w:rPr>
          <w:color w:val="000000"/>
          <w:sz w:val="20"/>
          <w:szCs w:val="20"/>
        </w:rPr>
        <w:t>е</w:t>
      </w:r>
      <w:r w:rsidRPr="009C1A97">
        <w:rPr>
          <w:color w:val="000000"/>
          <w:sz w:val="20"/>
          <w:szCs w:val="20"/>
        </w:rPr>
        <w:t xml:space="preserve">скую задачу проведения опытов. </w:t>
      </w:r>
    </w:p>
    <w:p w:rsidR="00731B8E" w:rsidRPr="009C1A97" w:rsidRDefault="00731B8E" w:rsidP="00DF7CC1">
      <w:pPr>
        <w:ind w:firstLine="567"/>
        <w:jc w:val="both"/>
        <w:rPr>
          <w:color w:val="000000"/>
          <w:sz w:val="20"/>
          <w:szCs w:val="20"/>
        </w:rPr>
      </w:pPr>
      <w:r w:rsidRPr="009C1A97">
        <w:rPr>
          <w:color w:val="000000"/>
          <w:sz w:val="20"/>
          <w:szCs w:val="20"/>
        </w:rPr>
        <w:t>Окончательно уравнение регрессии математического планиров</w:t>
      </w:r>
      <w:r w:rsidRPr="009C1A97">
        <w:rPr>
          <w:color w:val="000000"/>
          <w:sz w:val="20"/>
          <w:szCs w:val="20"/>
        </w:rPr>
        <w:t>а</w:t>
      </w:r>
      <w:r w:rsidRPr="009C1A97">
        <w:rPr>
          <w:color w:val="000000"/>
          <w:sz w:val="20"/>
          <w:szCs w:val="20"/>
        </w:rPr>
        <w:t>ния эксперимента имеет вид:</w:t>
      </w:r>
    </w:p>
    <w:p w:rsidR="00731B8E" w:rsidRPr="009C1A97" w:rsidRDefault="00731B8E" w:rsidP="00833C4F">
      <w:pPr>
        <w:spacing w:before="120" w:after="120"/>
        <w:jc w:val="center"/>
        <w:rPr>
          <w:color w:val="000000"/>
          <w:sz w:val="20"/>
          <w:szCs w:val="20"/>
        </w:rPr>
      </w:pPr>
      <w:r w:rsidRPr="009C1A97">
        <w:rPr>
          <w:i/>
          <w:color w:val="000000"/>
          <w:sz w:val="20"/>
          <w:szCs w:val="20"/>
        </w:rPr>
        <w:t>у</w:t>
      </w:r>
      <w:r w:rsidR="00DF7CC1" w:rsidRPr="009C1A97">
        <w:rPr>
          <w:color w:val="000000"/>
          <w:sz w:val="20"/>
          <w:szCs w:val="20"/>
        </w:rPr>
        <w:t xml:space="preserve"> </w:t>
      </w:r>
      <w:r w:rsidRPr="009C1A97">
        <w:rPr>
          <w:color w:val="000000"/>
          <w:sz w:val="20"/>
          <w:szCs w:val="20"/>
        </w:rPr>
        <w:t>=</w:t>
      </w:r>
      <w:r w:rsidR="00DF7CC1" w:rsidRPr="009C1A97">
        <w:rPr>
          <w:color w:val="000000"/>
          <w:sz w:val="20"/>
          <w:szCs w:val="20"/>
        </w:rPr>
        <w:t xml:space="preserve"> </w:t>
      </w:r>
      <w:r w:rsidRPr="009C1A97">
        <w:rPr>
          <w:color w:val="000000"/>
          <w:sz w:val="20"/>
          <w:szCs w:val="20"/>
        </w:rPr>
        <w:t>93</w:t>
      </w:r>
      <w:r w:rsidRPr="009C1A97">
        <w:rPr>
          <w:i/>
          <w:color w:val="000000"/>
          <w:sz w:val="20"/>
          <w:szCs w:val="20"/>
        </w:rPr>
        <w:t>х</w:t>
      </w:r>
      <w:r w:rsidRPr="009C1A97">
        <w:rPr>
          <w:i/>
          <w:color w:val="000000"/>
          <w:sz w:val="20"/>
          <w:szCs w:val="20"/>
          <w:vertAlign w:val="subscript"/>
        </w:rPr>
        <w:t>0</w:t>
      </w:r>
      <w:r w:rsidR="00FB0BD1" w:rsidRPr="009C1A97">
        <w:rPr>
          <w:color w:val="000000"/>
          <w:sz w:val="20"/>
          <w:szCs w:val="20"/>
          <w:vertAlign w:val="subscript"/>
        </w:rPr>
        <w:t xml:space="preserve"> </w:t>
      </w:r>
      <w:r w:rsidRPr="009C1A97">
        <w:rPr>
          <w:color w:val="000000"/>
          <w:sz w:val="20"/>
          <w:szCs w:val="20"/>
        </w:rPr>
        <w:t>+</w:t>
      </w:r>
      <w:r w:rsidR="00FB0BD1" w:rsidRPr="009C1A97">
        <w:rPr>
          <w:color w:val="000000"/>
          <w:sz w:val="20"/>
          <w:szCs w:val="20"/>
        </w:rPr>
        <w:t xml:space="preserve"> </w:t>
      </w:r>
      <w:r w:rsidRPr="009C1A97">
        <w:rPr>
          <w:color w:val="000000"/>
          <w:sz w:val="20"/>
          <w:szCs w:val="20"/>
        </w:rPr>
        <w:t>1,28</w:t>
      </w:r>
      <w:r w:rsidRPr="009C1A97">
        <w:rPr>
          <w:i/>
          <w:color w:val="000000"/>
          <w:sz w:val="20"/>
          <w:szCs w:val="20"/>
        </w:rPr>
        <w:t>х</w:t>
      </w:r>
      <w:r w:rsidRPr="009C1A97">
        <w:rPr>
          <w:i/>
          <w:color w:val="000000"/>
          <w:sz w:val="20"/>
          <w:szCs w:val="20"/>
          <w:vertAlign w:val="subscript"/>
        </w:rPr>
        <w:t>1</w:t>
      </w:r>
      <w:r w:rsidR="00FB0BD1" w:rsidRPr="009C1A97">
        <w:rPr>
          <w:color w:val="000000"/>
          <w:sz w:val="20"/>
          <w:szCs w:val="20"/>
          <w:vertAlign w:val="subscript"/>
        </w:rPr>
        <w:t xml:space="preserve"> </w:t>
      </w:r>
      <w:r w:rsidRPr="009C1A97">
        <w:rPr>
          <w:color w:val="000000"/>
          <w:sz w:val="20"/>
          <w:szCs w:val="20"/>
        </w:rPr>
        <w:t>-</w:t>
      </w:r>
      <w:r w:rsidR="00FB0BD1" w:rsidRPr="009C1A97">
        <w:rPr>
          <w:color w:val="000000"/>
          <w:sz w:val="20"/>
          <w:szCs w:val="20"/>
        </w:rPr>
        <w:t xml:space="preserve"> </w:t>
      </w:r>
      <w:r w:rsidRPr="009C1A97">
        <w:rPr>
          <w:color w:val="000000"/>
          <w:sz w:val="20"/>
          <w:szCs w:val="20"/>
        </w:rPr>
        <w:t>0,65</w:t>
      </w:r>
      <w:r w:rsidRPr="009C1A97">
        <w:rPr>
          <w:i/>
          <w:color w:val="000000"/>
          <w:sz w:val="20"/>
          <w:szCs w:val="20"/>
        </w:rPr>
        <w:t>х</w:t>
      </w:r>
      <w:r w:rsidRPr="009C1A97">
        <w:rPr>
          <w:i/>
          <w:color w:val="000000"/>
          <w:sz w:val="20"/>
          <w:szCs w:val="20"/>
          <w:vertAlign w:val="subscript"/>
        </w:rPr>
        <w:t>2</w:t>
      </w:r>
      <w:r w:rsidR="00FB0BD1" w:rsidRPr="009C1A97">
        <w:rPr>
          <w:color w:val="000000"/>
          <w:sz w:val="20"/>
          <w:szCs w:val="20"/>
          <w:vertAlign w:val="subscript"/>
        </w:rPr>
        <w:t xml:space="preserve"> </w:t>
      </w:r>
      <w:r w:rsidRPr="009C1A97">
        <w:rPr>
          <w:color w:val="000000"/>
          <w:sz w:val="20"/>
          <w:szCs w:val="20"/>
        </w:rPr>
        <w:t>-</w:t>
      </w:r>
      <w:r w:rsidR="00FB0BD1" w:rsidRPr="009C1A97">
        <w:rPr>
          <w:color w:val="000000"/>
          <w:sz w:val="20"/>
          <w:szCs w:val="20"/>
        </w:rPr>
        <w:t xml:space="preserve"> </w:t>
      </w:r>
      <w:r w:rsidRPr="009C1A97">
        <w:rPr>
          <w:color w:val="000000"/>
          <w:sz w:val="20"/>
          <w:szCs w:val="20"/>
        </w:rPr>
        <w:t>1,37</w:t>
      </w:r>
      <w:r w:rsidRPr="009C1A97">
        <w:rPr>
          <w:i/>
          <w:color w:val="000000"/>
          <w:sz w:val="20"/>
          <w:szCs w:val="20"/>
        </w:rPr>
        <w:t>х</w:t>
      </w:r>
      <w:r w:rsidRPr="009C1A97">
        <w:rPr>
          <w:i/>
          <w:color w:val="000000"/>
          <w:sz w:val="20"/>
          <w:szCs w:val="20"/>
          <w:vertAlign w:val="subscript"/>
        </w:rPr>
        <w:t>3</w:t>
      </w:r>
      <w:r w:rsidR="00FB0BD1" w:rsidRPr="009C1A97">
        <w:rPr>
          <w:color w:val="000000"/>
          <w:sz w:val="20"/>
          <w:szCs w:val="20"/>
          <w:vertAlign w:val="subscript"/>
        </w:rPr>
        <w:t xml:space="preserve"> </w:t>
      </w:r>
      <w:r w:rsidRPr="009C1A97">
        <w:rPr>
          <w:color w:val="000000"/>
          <w:sz w:val="20"/>
          <w:szCs w:val="20"/>
        </w:rPr>
        <w:t>+</w:t>
      </w:r>
      <w:r w:rsidR="00FB0BD1" w:rsidRPr="009C1A97">
        <w:rPr>
          <w:color w:val="000000"/>
          <w:sz w:val="20"/>
          <w:szCs w:val="20"/>
        </w:rPr>
        <w:t xml:space="preserve"> </w:t>
      </w:r>
      <w:r w:rsidRPr="009C1A97">
        <w:rPr>
          <w:color w:val="000000"/>
          <w:sz w:val="20"/>
          <w:szCs w:val="20"/>
        </w:rPr>
        <w:t>1,06</w:t>
      </w:r>
      <w:r w:rsidRPr="009C1A97">
        <w:rPr>
          <w:i/>
          <w:color w:val="000000"/>
          <w:sz w:val="20"/>
          <w:szCs w:val="20"/>
        </w:rPr>
        <w:t>х</w:t>
      </w:r>
      <w:r w:rsidRPr="009C1A97">
        <w:rPr>
          <w:i/>
          <w:color w:val="000000"/>
          <w:sz w:val="20"/>
          <w:szCs w:val="20"/>
          <w:vertAlign w:val="subscript"/>
        </w:rPr>
        <w:t>4</w:t>
      </w:r>
      <w:r w:rsidR="00FB0BD1" w:rsidRPr="009C1A97">
        <w:rPr>
          <w:i/>
          <w:color w:val="000000"/>
          <w:sz w:val="20"/>
          <w:szCs w:val="20"/>
          <w:vertAlign w:val="subscript"/>
        </w:rPr>
        <w:t xml:space="preserve"> </w:t>
      </w:r>
      <w:r w:rsidR="008018E9" w:rsidRPr="009C1A97">
        <w:rPr>
          <w:color w:val="000000"/>
          <w:sz w:val="20"/>
          <w:szCs w:val="20"/>
        </w:rPr>
        <w:t xml:space="preserve"> +</w:t>
      </w:r>
      <w:r w:rsidR="00FB0BD1" w:rsidRPr="009C1A97">
        <w:rPr>
          <w:color w:val="000000"/>
          <w:sz w:val="20"/>
          <w:szCs w:val="20"/>
        </w:rPr>
        <w:t xml:space="preserve"> </w:t>
      </w:r>
      <w:r w:rsidR="008018E9" w:rsidRPr="009C1A97">
        <w:rPr>
          <w:color w:val="000000"/>
          <w:sz w:val="20"/>
          <w:szCs w:val="20"/>
        </w:rPr>
        <w:t>1,22</w:t>
      </w:r>
      <w:r w:rsidR="008018E9" w:rsidRPr="009C1A97">
        <w:rPr>
          <w:i/>
          <w:color w:val="000000"/>
          <w:sz w:val="20"/>
          <w:szCs w:val="20"/>
        </w:rPr>
        <w:t>х</w:t>
      </w:r>
      <w:r w:rsidR="008018E9" w:rsidRPr="009C1A97">
        <w:rPr>
          <w:i/>
          <w:color w:val="000000"/>
          <w:sz w:val="20"/>
          <w:szCs w:val="20"/>
          <w:vertAlign w:val="subscript"/>
        </w:rPr>
        <w:t>5</w:t>
      </w:r>
      <w:r w:rsidR="004173C2" w:rsidRPr="00270EE7">
        <w:rPr>
          <w:color w:val="92D050"/>
          <w:sz w:val="20"/>
          <w:szCs w:val="20"/>
        </w:rPr>
        <w:t>-</w:t>
      </w:r>
      <w:r w:rsidR="00B167A0" w:rsidRPr="00032537">
        <w:rPr>
          <w:sz w:val="20"/>
          <w:szCs w:val="20"/>
        </w:rPr>
        <w:t>1,01</w:t>
      </w:r>
      <w:r w:rsidR="00B167A0" w:rsidRPr="009C1A97">
        <w:rPr>
          <w:i/>
          <w:color w:val="000000"/>
          <w:sz w:val="20"/>
          <w:szCs w:val="20"/>
        </w:rPr>
        <w:t xml:space="preserve"> х</w:t>
      </w:r>
      <w:r w:rsidR="00B167A0" w:rsidRPr="009C1A97">
        <w:rPr>
          <w:i/>
          <w:color w:val="000000"/>
          <w:sz w:val="20"/>
          <w:szCs w:val="20"/>
          <w:vertAlign w:val="subscript"/>
        </w:rPr>
        <w:t>6</w:t>
      </w:r>
      <w:r w:rsidR="00DF7CC1" w:rsidRPr="009C1A97">
        <w:rPr>
          <w:color w:val="000000"/>
          <w:sz w:val="20"/>
          <w:szCs w:val="20"/>
        </w:rPr>
        <w:t>,</w:t>
      </w:r>
    </w:p>
    <w:p w:rsidR="00964C93" w:rsidRPr="009C1A97" w:rsidRDefault="00DF7CC1" w:rsidP="00DF7CC1">
      <w:pPr>
        <w:jc w:val="both"/>
        <w:rPr>
          <w:color w:val="FF0000"/>
          <w:sz w:val="20"/>
          <w:szCs w:val="20"/>
          <w:vertAlign w:val="subscript"/>
        </w:rPr>
      </w:pPr>
      <w:r w:rsidRPr="009C1A97">
        <w:rPr>
          <w:color w:val="000000"/>
          <w:sz w:val="20"/>
          <w:szCs w:val="20"/>
        </w:rPr>
        <w:t>г</w:t>
      </w:r>
      <w:r w:rsidR="00D144F8" w:rsidRPr="009C1A97">
        <w:rPr>
          <w:color w:val="000000"/>
          <w:sz w:val="20"/>
          <w:szCs w:val="20"/>
        </w:rPr>
        <w:t>де</w:t>
      </w:r>
      <w:r w:rsidR="00964C93" w:rsidRPr="009C1A97">
        <w:rPr>
          <w:color w:val="000000"/>
          <w:sz w:val="20"/>
          <w:szCs w:val="20"/>
        </w:rPr>
        <w:t xml:space="preserve">: </w:t>
      </w:r>
      <w:r w:rsidR="00964C93" w:rsidRPr="009C1A97">
        <w:rPr>
          <w:i/>
          <w:color w:val="000000"/>
          <w:sz w:val="20"/>
          <w:szCs w:val="20"/>
        </w:rPr>
        <w:t>х</w:t>
      </w:r>
      <w:r w:rsidR="00964C93" w:rsidRPr="009C1A97">
        <w:rPr>
          <w:i/>
          <w:color w:val="000000"/>
          <w:sz w:val="20"/>
          <w:szCs w:val="20"/>
          <w:vertAlign w:val="subscript"/>
        </w:rPr>
        <w:t>1</w:t>
      </w:r>
      <w:r w:rsidR="00964C93" w:rsidRPr="009C1A97">
        <w:rPr>
          <w:color w:val="000000"/>
          <w:sz w:val="20"/>
          <w:szCs w:val="20"/>
          <w:vertAlign w:val="subscript"/>
        </w:rPr>
        <w:t xml:space="preserve"> </w:t>
      </w:r>
      <w:r w:rsidR="00964C93" w:rsidRPr="009C1A97">
        <w:rPr>
          <w:color w:val="000000"/>
          <w:sz w:val="20"/>
          <w:szCs w:val="20"/>
        </w:rPr>
        <w:t>–</w:t>
      </w:r>
      <w:r w:rsidR="00964C93" w:rsidRPr="009C1A97">
        <w:rPr>
          <w:color w:val="000000"/>
          <w:sz w:val="20"/>
          <w:szCs w:val="20"/>
          <w:vertAlign w:val="subscript"/>
        </w:rPr>
        <w:t xml:space="preserve"> </w:t>
      </w:r>
      <w:r w:rsidR="00964C93" w:rsidRPr="009C1A97">
        <w:rPr>
          <w:color w:val="000000"/>
          <w:sz w:val="20"/>
          <w:szCs w:val="20"/>
        </w:rPr>
        <w:t xml:space="preserve">содержание углерода, </w:t>
      </w:r>
      <w:r w:rsidR="00964C93" w:rsidRPr="009C1A97">
        <w:rPr>
          <w:i/>
          <w:color w:val="000000"/>
          <w:sz w:val="20"/>
          <w:szCs w:val="20"/>
        </w:rPr>
        <w:t>х</w:t>
      </w:r>
      <w:r w:rsidR="00964C93" w:rsidRPr="009C1A97">
        <w:rPr>
          <w:i/>
          <w:color w:val="000000"/>
          <w:sz w:val="20"/>
          <w:szCs w:val="20"/>
          <w:vertAlign w:val="subscript"/>
        </w:rPr>
        <w:t>2</w:t>
      </w:r>
      <w:r w:rsidR="00964C93" w:rsidRPr="009C1A97">
        <w:rPr>
          <w:color w:val="000000"/>
          <w:sz w:val="20"/>
          <w:szCs w:val="20"/>
          <w:vertAlign w:val="subscript"/>
        </w:rPr>
        <w:t xml:space="preserve"> </w:t>
      </w:r>
      <w:r w:rsidR="00964C93" w:rsidRPr="009C1A97">
        <w:rPr>
          <w:color w:val="000000"/>
          <w:sz w:val="20"/>
          <w:szCs w:val="20"/>
        </w:rPr>
        <w:t xml:space="preserve">–содержание марганца, </w:t>
      </w:r>
      <w:r w:rsidR="00964C93" w:rsidRPr="009C1A97">
        <w:rPr>
          <w:i/>
          <w:color w:val="000000"/>
          <w:sz w:val="20"/>
          <w:szCs w:val="20"/>
        </w:rPr>
        <w:t>х</w:t>
      </w:r>
      <w:r w:rsidR="00964C93" w:rsidRPr="009C1A97">
        <w:rPr>
          <w:i/>
          <w:color w:val="000000"/>
          <w:sz w:val="20"/>
          <w:szCs w:val="20"/>
          <w:vertAlign w:val="subscript"/>
        </w:rPr>
        <w:t>3</w:t>
      </w:r>
      <w:r w:rsidR="00964C93" w:rsidRPr="009C1A97">
        <w:rPr>
          <w:color w:val="000000"/>
          <w:sz w:val="20"/>
          <w:szCs w:val="20"/>
        </w:rPr>
        <w:t xml:space="preserve"> –</w:t>
      </w:r>
      <w:r w:rsidR="00FB0BD1" w:rsidRPr="009C1A97">
        <w:rPr>
          <w:color w:val="000000"/>
          <w:sz w:val="20"/>
          <w:szCs w:val="20"/>
        </w:rPr>
        <w:t xml:space="preserve"> </w:t>
      </w:r>
      <w:r w:rsidR="00964C93" w:rsidRPr="009C1A97">
        <w:rPr>
          <w:color w:val="000000"/>
          <w:sz w:val="20"/>
          <w:szCs w:val="20"/>
        </w:rPr>
        <w:t xml:space="preserve">содержание хрома, </w:t>
      </w:r>
      <w:r w:rsidR="00964C93" w:rsidRPr="009C1A97">
        <w:rPr>
          <w:i/>
          <w:color w:val="000000"/>
          <w:sz w:val="20"/>
          <w:szCs w:val="20"/>
        </w:rPr>
        <w:t>х</w:t>
      </w:r>
      <w:r w:rsidR="00964C93" w:rsidRPr="009C1A97">
        <w:rPr>
          <w:i/>
          <w:color w:val="000000"/>
          <w:sz w:val="20"/>
          <w:szCs w:val="20"/>
          <w:vertAlign w:val="subscript"/>
        </w:rPr>
        <w:t>4</w:t>
      </w:r>
      <w:r w:rsidR="00964C93" w:rsidRPr="009C1A97">
        <w:rPr>
          <w:color w:val="000000"/>
          <w:sz w:val="20"/>
          <w:szCs w:val="20"/>
          <w:vertAlign w:val="subscript"/>
        </w:rPr>
        <w:t xml:space="preserve"> </w:t>
      </w:r>
      <w:r w:rsidR="00964C93" w:rsidRPr="009C1A97">
        <w:rPr>
          <w:color w:val="000000"/>
          <w:sz w:val="20"/>
          <w:szCs w:val="20"/>
        </w:rPr>
        <w:t>–</w:t>
      </w:r>
      <w:r w:rsidR="00FB0BD1" w:rsidRPr="009C1A97">
        <w:rPr>
          <w:color w:val="000000"/>
          <w:sz w:val="20"/>
          <w:szCs w:val="20"/>
        </w:rPr>
        <w:t xml:space="preserve"> </w:t>
      </w:r>
      <w:r w:rsidR="00964C93" w:rsidRPr="009C1A97">
        <w:rPr>
          <w:color w:val="000000"/>
          <w:sz w:val="20"/>
          <w:szCs w:val="20"/>
        </w:rPr>
        <w:t xml:space="preserve">содержание ванадия, </w:t>
      </w:r>
      <w:r w:rsidR="00964C93" w:rsidRPr="009C1A97">
        <w:rPr>
          <w:i/>
          <w:color w:val="000000"/>
          <w:sz w:val="20"/>
          <w:szCs w:val="20"/>
        </w:rPr>
        <w:t>х</w:t>
      </w:r>
      <w:r w:rsidR="00964C93" w:rsidRPr="009C1A97">
        <w:rPr>
          <w:i/>
          <w:color w:val="000000"/>
          <w:sz w:val="20"/>
          <w:szCs w:val="20"/>
          <w:vertAlign w:val="subscript"/>
        </w:rPr>
        <w:t>5</w:t>
      </w:r>
      <w:r w:rsidR="00964C93" w:rsidRPr="009C1A97">
        <w:rPr>
          <w:color w:val="000000"/>
          <w:sz w:val="20"/>
          <w:szCs w:val="20"/>
          <w:vertAlign w:val="subscript"/>
        </w:rPr>
        <w:t xml:space="preserve"> </w:t>
      </w:r>
      <w:r w:rsidR="00964C93" w:rsidRPr="009C1A97">
        <w:rPr>
          <w:color w:val="000000"/>
          <w:sz w:val="20"/>
          <w:szCs w:val="20"/>
        </w:rPr>
        <w:t>–</w:t>
      </w:r>
      <w:r w:rsidR="00FB0BD1" w:rsidRPr="009C1A97">
        <w:rPr>
          <w:color w:val="000000"/>
          <w:sz w:val="20"/>
          <w:szCs w:val="20"/>
        </w:rPr>
        <w:t xml:space="preserve"> </w:t>
      </w:r>
      <w:r w:rsidR="00964C93" w:rsidRPr="009C1A97">
        <w:rPr>
          <w:color w:val="000000"/>
          <w:sz w:val="20"/>
          <w:szCs w:val="20"/>
        </w:rPr>
        <w:t xml:space="preserve">содержание церия; </w:t>
      </w:r>
      <w:r w:rsidRPr="009C1A97">
        <w:rPr>
          <w:color w:val="000000"/>
          <w:sz w:val="20"/>
          <w:szCs w:val="20"/>
        </w:rPr>
        <w:t xml:space="preserve"> </w:t>
      </w:r>
      <w:r w:rsidR="00B167A0" w:rsidRPr="009C1A97">
        <w:rPr>
          <w:i/>
          <w:color w:val="000000"/>
          <w:sz w:val="20"/>
          <w:szCs w:val="20"/>
        </w:rPr>
        <w:t>х</w:t>
      </w:r>
      <w:r w:rsidR="00B167A0" w:rsidRPr="009C1A97">
        <w:rPr>
          <w:i/>
          <w:color w:val="000000"/>
          <w:sz w:val="20"/>
          <w:szCs w:val="20"/>
          <w:vertAlign w:val="subscript"/>
        </w:rPr>
        <w:t>6</w:t>
      </w:r>
      <w:r w:rsidR="00B167A0" w:rsidRPr="009C1A97">
        <w:rPr>
          <w:color w:val="000000"/>
          <w:sz w:val="20"/>
          <w:szCs w:val="20"/>
        </w:rPr>
        <w:t>- содержание никеля</w:t>
      </w:r>
      <w:r w:rsidR="001C1085" w:rsidRPr="009C1A97">
        <w:rPr>
          <w:color w:val="000000"/>
          <w:sz w:val="20"/>
          <w:szCs w:val="20"/>
        </w:rPr>
        <w:t>.</w:t>
      </w:r>
    </w:p>
    <w:p w:rsidR="00731B8E" w:rsidRPr="009C1A97" w:rsidRDefault="00FB0BD1" w:rsidP="00FB0BD1">
      <w:pPr>
        <w:pStyle w:val="12"/>
        <w:shd w:val="clear" w:color="auto" w:fill="FFFFFF"/>
        <w:ind w:firstLine="567"/>
        <w:jc w:val="both"/>
        <w:rPr>
          <w:color w:val="000000"/>
          <w:sz w:val="20"/>
        </w:rPr>
      </w:pPr>
      <w:r w:rsidRPr="009C1A97">
        <w:rPr>
          <w:color w:val="000000"/>
          <w:sz w:val="20"/>
        </w:rPr>
        <w:t>В</w:t>
      </w:r>
      <w:r w:rsidR="00731B8E" w:rsidRPr="009C1A97">
        <w:rPr>
          <w:color w:val="000000"/>
          <w:sz w:val="20"/>
        </w:rPr>
        <w:t>арьиро</w:t>
      </w:r>
      <w:r w:rsidR="008B23F8" w:rsidRPr="009C1A97">
        <w:rPr>
          <w:color w:val="000000"/>
          <w:sz w:val="20"/>
        </w:rPr>
        <w:t>в</w:t>
      </w:r>
      <w:r w:rsidR="00EF3FEB" w:rsidRPr="009C1A97">
        <w:rPr>
          <w:color w:val="000000"/>
          <w:sz w:val="20"/>
        </w:rPr>
        <w:t>ание содержания углерода от 0,8</w:t>
      </w:r>
      <w:r w:rsidR="00DF7CC1" w:rsidRPr="009C1A97">
        <w:rPr>
          <w:color w:val="000000"/>
          <w:sz w:val="20"/>
        </w:rPr>
        <w:t xml:space="preserve"> % </w:t>
      </w:r>
      <w:r w:rsidR="00EF3FEB" w:rsidRPr="009C1A97">
        <w:rPr>
          <w:color w:val="000000"/>
          <w:sz w:val="20"/>
        </w:rPr>
        <w:t xml:space="preserve"> до 0,55</w:t>
      </w:r>
      <w:r w:rsidR="00DF7CC1" w:rsidRPr="009C1A97">
        <w:rPr>
          <w:color w:val="000000"/>
          <w:sz w:val="20"/>
        </w:rPr>
        <w:t> </w:t>
      </w:r>
      <w:r w:rsidR="00731B8E" w:rsidRPr="009C1A97">
        <w:rPr>
          <w:color w:val="000000"/>
          <w:sz w:val="20"/>
        </w:rPr>
        <w:t xml:space="preserve">% </w:t>
      </w:r>
      <w:r w:rsidRPr="009C1A97">
        <w:rPr>
          <w:color w:val="000000"/>
          <w:sz w:val="20"/>
        </w:rPr>
        <w:t xml:space="preserve"> в форм</w:t>
      </w:r>
      <w:r w:rsidRPr="009C1A97">
        <w:rPr>
          <w:color w:val="000000"/>
          <w:sz w:val="20"/>
        </w:rPr>
        <w:t>у</w:t>
      </w:r>
      <w:r w:rsidRPr="009C1A97">
        <w:rPr>
          <w:color w:val="000000"/>
          <w:sz w:val="20"/>
        </w:rPr>
        <w:t xml:space="preserve">ле </w:t>
      </w:r>
      <w:r w:rsidR="00731B8E" w:rsidRPr="009C1A97">
        <w:rPr>
          <w:color w:val="000000"/>
          <w:sz w:val="20"/>
        </w:rPr>
        <w:t>характеризует коэффици</w:t>
      </w:r>
      <w:r w:rsidR="00E73572" w:rsidRPr="009C1A97">
        <w:rPr>
          <w:color w:val="000000"/>
          <w:sz w:val="20"/>
        </w:rPr>
        <w:t xml:space="preserve">ент, </w:t>
      </w:r>
      <w:r w:rsidRPr="009C1A97">
        <w:rPr>
          <w:color w:val="000000"/>
          <w:sz w:val="20"/>
        </w:rPr>
        <w:t>равный</w:t>
      </w:r>
      <w:r w:rsidR="00E73572" w:rsidRPr="009C1A97">
        <w:rPr>
          <w:color w:val="000000"/>
          <w:sz w:val="20"/>
        </w:rPr>
        <w:t xml:space="preserve"> 1,28</w:t>
      </w:r>
      <w:r w:rsidR="008B23F8" w:rsidRPr="009C1A97">
        <w:rPr>
          <w:color w:val="000000"/>
          <w:sz w:val="20"/>
        </w:rPr>
        <w:t xml:space="preserve">, что </w:t>
      </w:r>
      <w:r w:rsidR="00731B8E" w:rsidRPr="009C1A97">
        <w:rPr>
          <w:color w:val="000000"/>
          <w:sz w:val="20"/>
        </w:rPr>
        <w:t xml:space="preserve">выше, чем влияние </w:t>
      </w:r>
      <w:r w:rsidR="00ED3EF6" w:rsidRPr="009C1A97">
        <w:rPr>
          <w:color w:val="000000"/>
          <w:sz w:val="20"/>
        </w:rPr>
        <w:t xml:space="preserve">марганца, церия, никеля и </w:t>
      </w:r>
      <w:r w:rsidR="00731B8E" w:rsidRPr="009C1A97">
        <w:rPr>
          <w:color w:val="000000"/>
          <w:sz w:val="20"/>
        </w:rPr>
        <w:t>ванадия</w:t>
      </w:r>
      <w:r w:rsidR="00731B8E" w:rsidRPr="009C1A97">
        <w:rPr>
          <w:sz w:val="20"/>
        </w:rPr>
        <w:t xml:space="preserve">. </w:t>
      </w:r>
      <w:r w:rsidR="00731B8E" w:rsidRPr="009C1A97">
        <w:rPr>
          <w:color w:val="000000"/>
          <w:sz w:val="20"/>
        </w:rPr>
        <w:t>Выявлено, что увеличение содерж</w:t>
      </w:r>
      <w:r w:rsidR="00731B8E" w:rsidRPr="009C1A97">
        <w:rPr>
          <w:color w:val="000000"/>
          <w:sz w:val="20"/>
        </w:rPr>
        <w:t>а</w:t>
      </w:r>
      <w:r w:rsidR="00731B8E" w:rsidRPr="009C1A97">
        <w:rPr>
          <w:color w:val="000000"/>
          <w:sz w:val="20"/>
        </w:rPr>
        <w:t xml:space="preserve">ния углерода способствует росту уровня звука </w:t>
      </w:r>
      <w:r w:rsidR="00964C93" w:rsidRPr="009C1A97">
        <w:rPr>
          <w:color w:val="000000"/>
          <w:sz w:val="20"/>
        </w:rPr>
        <w:t xml:space="preserve">при соударении </w:t>
      </w:r>
      <w:r w:rsidR="00731B8E" w:rsidRPr="009C1A97">
        <w:rPr>
          <w:color w:val="000000"/>
          <w:sz w:val="20"/>
        </w:rPr>
        <w:t>сплавов, что и было подтверждено экспериментальными данными. Влияни</w:t>
      </w:r>
      <w:r w:rsidRPr="009C1A97">
        <w:rPr>
          <w:color w:val="000000"/>
          <w:sz w:val="20"/>
        </w:rPr>
        <w:t>е</w:t>
      </w:r>
      <w:r w:rsidR="00731B8E" w:rsidRPr="009C1A97">
        <w:rPr>
          <w:color w:val="000000"/>
          <w:sz w:val="20"/>
        </w:rPr>
        <w:t xml:space="preserve"> хр</w:t>
      </w:r>
      <w:r w:rsidR="00731B8E" w:rsidRPr="009C1A97">
        <w:rPr>
          <w:color w:val="000000"/>
          <w:sz w:val="20"/>
        </w:rPr>
        <w:t>о</w:t>
      </w:r>
      <w:r w:rsidR="00731B8E" w:rsidRPr="009C1A97">
        <w:rPr>
          <w:color w:val="000000"/>
          <w:sz w:val="20"/>
        </w:rPr>
        <w:t>м</w:t>
      </w:r>
      <w:r w:rsidR="00E73572" w:rsidRPr="009C1A97">
        <w:rPr>
          <w:color w:val="000000"/>
          <w:sz w:val="20"/>
        </w:rPr>
        <w:t>а оценивается коэффициентом 1,37</w:t>
      </w:r>
      <w:r w:rsidR="00731B8E" w:rsidRPr="009C1A97">
        <w:rPr>
          <w:color w:val="000000"/>
          <w:sz w:val="20"/>
        </w:rPr>
        <w:t>, что является максимальным из всех легирующих элементов. Зна</w:t>
      </w:r>
      <w:r w:rsidR="008B23F8" w:rsidRPr="009C1A97">
        <w:rPr>
          <w:color w:val="000000"/>
          <w:sz w:val="20"/>
        </w:rPr>
        <w:t>к минус у коэффициентов марганца</w:t>
      </w:r>
      <w:r w:rsidR="00731B8E" w:rsidRPr="009C1A97">
        <w:rPr>
          <w:color w:val="000000"/>
          <w:sz w:val="20"/>
        </w:rPr>
        <w:t xml:space="preserve"> (</w:t>
      </w:r>
      <w:r w:rsidR="00731B8E" w:rsidRPr="009C1A97">
        <w:rPr>
          <w:i/>
          <w:color w:val="000000"/>
          <w:sz w:val="20"/>
        </w:rPr>
        <w:t>х</w:t>
      </w:r>
      <w:r w:rsidR="00731B8E" w:rsidRPr="009C1A97">
        <w:rPr>
          <w:i/>
          <w:color w:val="000000"/>
          <w:sz w:val="20"/>
          <w:vertAlign w:val="subscript"/>
        </w:rPr>
        <w:t>2</w:t>
      </w:r>
      <w:r w:rsidR="00731B8E" w:rsidRPr="009C1A97">
        <w:rPr>
          <w:color w:val="000000"/>
          <w:sz w:val="20"/>
        </w:rPr>
        <w:t>)</w:t>
      </w:r>
      <w:r w:rsidR="00ED3EF6" w:rsidRPr="009C1A97">
        <w:rPr>
          <w:color w:val="000000"/>
          <w:sz w:val="20"/>
        </w:rPr>
        <w:t xml:space="preserve">, </w:t>
      </w:r>
      <w:r w:rsidR="00731B8E" w:rsidRPr="009C1A97">
        <w:rPr>
          <w:color w:val="000000"/>
          <w:sz w:val="20"/>
        </w:rPr>
        <w:t>хрома (</w:t>
      </w:r>
      <w:r w:rsidR="00731B8E" w:rsidRPr="009C1A97">
        <w:rPr>
          <w:i/>
          <w:color w:val="000000"/>
          <w:sz w:val="20"/>
        </w:rPr>
        <w:t>х</w:t>
      </w:r>
      <w:r w:rsidR="00731B8E" w:rsidRPr="009C1A97">
        <w:rPr>
          <w:i/>
          <w:color w:val="000000"/>
          <w:sz w:val="20"/>
          <w:vertAlign w:val="subscript"/>
        </w:rPr>
        <w:t>3</w:t>
      </w:r>
      <w:r w:rsidR="00731B8E" w:rsidRPr="009C1A97">
        <w:rPr>
          <w:color w:val="000000"/>
          <w:sz w:val="20"/>
        </w:rPr>
        <w:t xml:space="preserve">) </w:t>
      </w:r>
      <w:r w:rsidR="00EF3FEB" w:rsidRPr="009C1A97">
        <w:rPr>
          <w:color w:val="000000"/>
          <w:sz w:val="20"/>
        </w:rPr>
        <w:t>и церия (</w:t>
      </w:r>
      <w:r w:rsidR="00EF3FEB" w:rsidRPr="009C1A97">
        <w:rPr>
          <w:i/>
          <w:color w:val="000000"/>
          <w:sz w:val="20"/>
        </w:rPr>
        <w:t>х</w:t>
      </w:r>
      <w:r w:rsidR="00EF3FEB" w:rsidRPr="009C1A97">
        <w:rPr>
          <w:i/>
          <w:color w:val="000000"/>
          <w:sz w:val="20"/>
          <w:vertAlign w:val="subscript"/>
        </w:rPr>
        <w:t>5</w:t>
      </w:r>
      <w:r w:rsidR="00EF3FEB" w:rsidRPr="009C1A97">
        <w:rPr>
          <w:color w:val="000000"/>
          <w:sz w:val="20"/>
        </w:rPr>
        <w:t xml:space="preserve">)  </w:t>
      </w:r>
      <w:r w:rsidR="00731B8E" w:rsidRPr="009C1A97">
        <w:rPr>
          <w:color w:val="000000"/>
          <w:sz w:val="20"/>
        </w:rPr>
        <w:t>означает, что с ростом содержания их, ур</w:t>
      </w:r>
      <w:r w:rsidR="00731B8E" w:rsidRPr="009C1A97">
        <w:rPr>
          <w:color w:val="000000"/>
          <w:sz w:val="20"/>
        </w:rPr>
        <w:t>о</w:t>
      </w:r>
      <w:r w:rsidR="00731B8E" w:rsidRPr="009C1A97">
        <w:rPr>
          <w:color w:val="000000"/>
          <w:sz w:val="20"/>
        </w:rPr>
        <w:t>вень звука снижается.</w:t>
      </w:r>
      <w:r w:rsidR="00D3113C" w:rsidRPr="009C1A97">
        <w:rPr>
          <w:color w:val="000000"/>
          <w:sz w:val="20"/>
        </w:rPr>
        <w:t xml:space="preserve"> </w:t>
      </w:r>
      <w:r w:rsidR="00731B8E" w:rsidRPr="009C1A97">
        <w:rPr>
          <w:color w:val="000000"/>
          <w:sz w:val="20"/>
        </w:rPr>
        <w:t xml:space="preserve">Влияние содержания ванадия </w:t>
      </w:r>
      <w:r w:rsidR="00EF3FEB" w:rsidRPr="009C1A97">
        <w:rPr>
          <w:color w:val="000000"/>
          <w:sz w:val="20"/>
        </w:rPr>
        <w:t xml:space="preserve">и никеля </w:t>
      </w:r>
      <w:r w:rsidR="00731B8E" w:rsidRPr="009C1A97">
        <w:rPr>
          <w:color w:val="000000"/>
          <w:sz w:val="20"/>
        </w:rPr>
        <w:t>отличается тем, что максимальное содержани</w:t>
      </w:r>
      <w:r w:rsidRPr="009C1A97">
        <w:rPr>
          <w:color w:val="000000"/>
          <w:sz w:val="20"/>
        </w:rPr>
        <w:t>е</w:t>
      </w:r>
      <w:r w:rsidR="00731B8E" w:rsidRPr="009C1A97">
        <w:rPr>
          <w:color w:val="000000"/>
          <w:sz w:val="20"/>
        </w:rPr>
        <w:t xml:space="preserve"> его в сплаве не способствует увел</w:t>
      </w:r>
      <w:r w:rsidR="00731B8E" w:rsidRPr="009C1A97">
        <w:rPr>
          <w:color w:val="000000"/>
          <w:sz w:val="20"/>
        </w:rPr>
        <w:t>и</w:t>
      </w:r>
      <w:r w:rsidR="00731B8E" w:rsidRPr="009C1A97">
        <w:rPr>
          <w:color w:val="000000"/>
          <w:sz w:val="20"/>
        </w:rPr>
        <w:t xml:space="preserve">чению демпфирующих свойств.     </w:t>
      </w:r>
    </w:p>
    <w:p w:rsidR="00731B8E" w:rsidRPr="009C1A97" w:rsidRDefault="00731B8E" w:rsidP="00FB0BD1">
      <w:pPr>
        <w:pStyle w:val="12"/>
        <w:shd w:val="clear" w:color="auto" w:fill="FFFFFF"/>
        <w:ind w:right="5" w:firstLine="567"/>
        <w:jc w:val="both"/>
        <w:rPr>
          <w:color w:val="000000"/>
          <w:sz w:val="20"/>
        </w:rPr>
      </w:pPr>
      <w:r w:rsidRPr="009C1A97">
        <w:rPr>
          <w:color w:val="000000"/>
          <w:sz w:val="20"/>
        </w:rPr>
        <w:t xml:space="preserve">Таким образом, проведена оценка акустических характеристик большой группы листовых сталей, </w:t>
      </w:r>
      <w:r w:rsidR="008B23F8" w:rsidRPr="009C1A97">
        <w:rPr>
          <w:color w:val="000000"/>
          <w:sz w:val="20"/>
        </w:rPr>
        <w:t>легированных марганцем, хромом, церием, никелем и</w:t>
      </w:r>
      <w:r w:rsidRPr="009C1A97">
        <w:rPr>
          <w:color w:val="000000"/>
          <w:sz w:val="20"/>
        </w:rPr>
        <w:t xml:space="preserve"> ванадием. Показано, что варьирование химическим составом в незначительном интервале содержания элементов позволяет улучшить демпфирующие свойства сталей на </w:t>
      </w:r>
      <w:r w:rsidR="00964C93" w:rsidRPr="009C1A97">
        <w:rPr>
          <w:color w:val="000000"/>
          <w:sz w:val="20"/>
        </w:rPr>
        <w:t>(</w:t>
      </w:r>
      <w:r w:rsidRPr="009C1A97">
        <w:rPr>
          <w:color w:val="000000"/>
          <w:sz w:val="20"/>
        </w:rPr>
        <w:t>6-8</w:t>
      </w:r>
      <w:r w:rsidR="00964C93" w:rsidRPr="009C1A97">
        <w:rPr>
          <w:color w:val="000000"/>
          <w:sz w:val="20"/>
        </w:rPr>
        <w:t>)</w:t>
      </w:r>
      <w:r w:rsidRPr="009C1A97">
        <w:rPr>
          <w:color w:val="000000"/>
          <w:sz w:val="20"/>
        </w:rPr>
        <w:t xml:space="preserve">%. </w:t>
      </w:r>
    </w:p>
    <w:p w:rsidR="00E73572" w:rsidRPr="009C1A97" w:rsidRDefault="00E3627B" w:rsidP="0014365E">
      <w:pPr>
        <w:pStyle w:val="12"/>
        <w:shd w:val="clear" w:color="auto" w:fill="FFFFFF"/>
        <w:ind w:right="5" w:firstLine="567"/>
        <w:jc w:val="both"/>
        <w:rPr>
          <w:sz w:val="20"/>
        </w:rPr>
      </w:pPr>
      <w:r w:rsidRPr="00E3627B">
        <w:rPr>
          <w:color w:val="000000"/>
          <w:sz w:val="20"/>
        </w:rPr>
        <w:t>Для выполнения экспериментов были изготовлены втулки из ст</w:t>
      </w:r>
      <w:r w:rsidRPr="00E3627B">
        <w:rPr>
          <w:color w:val="000000"/>
          <w:sz w:val="20"/>
        </w:rPr>
        <w:t>а</w:t>
      </w:r>
      <w:r w:rsidRPr="00E3627B">
        <w:rPr>
          <w:color w:val="000000"/>
          <w:sz w:val="20"/>
        </w:rPr>
        <w:t xml:space="preserve">лей: </w:t>
      </w:r>
      <w:r w:rsidRPr="00E3627B">
        <w:rPr>
          <w:color w:val="000000"/>
          <w:sz w:val="18"/>
          <w:szCs w:val="18"/>
        </w:rPr>
        <w:t>33ХС,</w:t>
      </w:r>
      <w:r w:rsidRPr="00E3627B">
        <w:rPr>
          <w:color w:val="000000"/>
          <w:sz w:val="20"/>
        </w:rPr>
        <w:t xml:space="preserve"> </w:t>
      </w:r>
      <w:r w:rsidRPr="00E3627B">
        <w:rPr>
          <w:color w:val="000000"/>
          <w:sz w:val="18"/>
          <w:szCs w:val="18"/>
        </w:rPr>
        <w:t>08кп</w:t>
      </w:r>
      <w:r w:rsidRPr="00E3627B">
        <w:rPr>
          <w:color w:val="000000"/>
          <w:sz w:val="20"/>
        </w:rPr>
        <w:t xml:space="preserve">, </w:t>
      </w:r>
      <w:r w:rsidRPr="00E3627B">
        <w:rPr>
          <w:color w:val="000000"/>
          <w:sz w:val="18"/>
          <w:szCs w:val="18"/>
        </w:rPr>
        <w:t>25пс</w:t>
      </w:r>
      <w:r>
        <w:rPr>
          <w:color w:val="000000"/>
          <w:sz w:val="18"/>
          <w:szCs w:val="18"/>
        </w:rPr>
        <w:t>.</w:t>
      </w:r>
      <w:r>
        <w:rPr>
          <w:color w:val="000000"/>
          <w:sz w:val="20"/>
        </w:rPr>
        <w:t xml:space="preserve"> </w:t>
      </w:r>
      <w:r w:rsidR="00EF3FEB" w:rsidRPr="00E3627B">
        <w:rPr>
          <w:color w:val="000000"/>
          <w:sz w:val="20"/>
        </w:rPr>
        <w:t xml:space="preserve">Некоторые </w:t>
      </w:r>
      <w:r w:rsidR="00E73572" w:rsidRPr="00E3627B">
        <w:rPr>
          <w:color w:val="000000"/>
          <w:sz w:val="20"/>
        </w:rPr>
        <w:t>из втулок изготовили в виде биметалла.</w:t>
      </w:r>
      <w:r w:rsidR="0014365E">
        <w:rPr>
          <w:color w:val="000000"/>
          <w:sz w:val="20"/>
        </w:rPr>
        <w:t xml:space="preserve"> </w:t>
      </w:r>
      <w:r w:rsidR="008B23F8" w:rsidRPr="009C1A97">
        <w:rPr>
          <w:sz w:val="20"/>
        </w:rPr>
        <w:t>Д</w:t>
      </w:r>
      <w:r w:rsidR="00E73572" w:rsidRPr="009C1A97">
        <w:rPr>
          <w:sz w:val="20"/>
        </w:rPr>
        <w:t xml:space="preserve">емпфирующие втулки </w:t>
      </w:r>
      <w:r w:rsidRPr="009C1A97">
        <w:rPr>
          <w:sz w:val="20"/>
        </w:rPr>
        <w:t>направляющей трубы токарного автомата</w:t>
      </w:r>
      <w:r>
        <w:rPr>
          <w:sz w:val="20"/>
        </w:rPr>
        <w:t>,</w:t>
      </w:r>
      <w:r w:rsidR="00FB0BD1" w:rsidRPr="009C1A97">
        <w:rPr>
          <w:sz w:val="20"/>
        </w:rPr>
        <w:t xml:space="preserve"> </w:t>
      </w:r>
      <w:r w:rsidR="00ED3EF6" w:rsidRPr="009C1A97">
        <w:rPr>
          <w:sz w:val="20"/>
        </w:rPr>
        <w:t>изг</w:t>
      </w:r>
      <w:r w:rsidR="00ED3EF6" w:rsidRPr="009C1A97">
        <w:rPr>
          <w:sz w:val="20"/>
        </w:rPr>
        <w:t>о</w:t>
      </w:r>
      <w:r w:rsidR="00ED3EF6" w:rsidRPr="009C1A97">
        <w:rPr>
          <w:sz w:val="20"/>
        </w:rPr>
        <w:t>товлен</w:t>
      </w:r>
      <w:r>
        <w:rPr>
          <w:sz w:val="20"/>
        </w:rPr>
        <w:t>н</w:t>
      </w:r>
      <w:r w:rsidR="00ED3EF6" w:rsidRPr="009C1A97">
        <w:rPr>
          <w:sz w:val="20"/>
        </w:rPr>
        <w:t>ы</w:t>
      </w:r>
      <w:r>
        <w:rPr>
          <w:sz w:val="20"/>
        </w:rPr>
        <w:t>е</w:t>
      </w:r>
      <w:r w:rsidR="00ED3EF6" w:rsidRPr="009C1A97">
        <w:rPr>
          <w:sz w:val="20"/>
        </w:rPr>
        <w:t xml:space="preserve"> </w:t>
      </w:r>
      <w:r w:rsidR="00EF3FEB" w:rsidRPr="009C1A97">
        <w:rPr>
          <w:sz w:val="20"/>
        </w:rPr>
        <w:t xml:space="preserve"> в виде</w:t>
      </w:r>
      <w:r w:rsidR="00FB0BD1" w:rsidRPr="009C1A97">
        <w:rPr>
          <w:sz w:val="20"/>
        </w:rPr>
        <w:t xml:space="preserve"> </w:t>
      </w:r>
      <w:r w:rsidR="00E73572" w:rsidRPr="009C1A97">
        <w:rPr>
          <w:sz w:val="20"/>
        </w:rPr>
        <w:t>биметалл</w:t>
      </w:r>
      <w:r>
        <w:rPr>
          <w:sz w:val="20"/>
        </w:rPr>
        <w:t xml:space="preserve">ической втулки, </w:t>
      </w:r>
      <w:r w:rsidR="00E73572" w:rsidRPr="009C1A97">
        <w:rPr>
          <w:sz w:val="20"/>
        </w:rPr>
        <w:t>имеют соотношение то</w:t>
      </w:r>
      <w:r w:rsidR="00E73572" w:rsidRPr="009C1A97">
        <w:rPr>
          <w:sz w:val="20"/>
        </w:rPr>
        <w:t>л</w:t>
      </w:r>
      <w:r w:rsidR="00E73572" w:rsidRPr="009C1A97">
        <w:rPr>
          <w:sz w:val="20"/>
        </w:rPr>
        <w:t>щин слоев основного и плакирую</w:t>
      </w:r>
      <w:r w:rsidR="00EF3FEB" w:rsidRPr="009C1A97">
        <w:rPr>
          <w:sz w:val="20"/>
        </w:rPr>
        <w:t>щего металла 1:3</w:t>
      </w:r>
      <w:r w:rsidR="00E73572" w:rsidRPr="009C1A97">
        <w:rPr>
          <w:sz w:val="20"/>
        </w:rPr>
        <w:t xml:space="preserve"> соответственно (о</w:t>
      </w:r>
      <w:r w:rsidR="00E73572" w:rsidRPr="009C1A97">
        <w:rPr>
          <w:sz w:val="20"/>
        </w:rPr>
        <w:t>с</w:t>
      </w:r>
      <w:r w:rsidR="00E73572" w:rsidRPr="009C1A97">
        <w:rPr>
          <w:sz w:val="20"/>
        </w:rPr>
        <w:t>новной слой</w:t>
      </w:r>
      <w:r w:rsidR="009C2C80" w:rsidRPr="009C1A97">
        <w:rPr>
          <w:sz w:val="20"/>
        </w:rPr>
        <w:t xml:space="preserve"> </w:t>
      </w:r>
      <w:r w:rsidR="00E73572" w:rsidRPr="009C1A97">
        <w:rPr>
          <w:sz w:val="20"/>
        </w:rPr>
        <w:t>-</w:t>
      </w:r>
      <w:r w:rsidR="009C2C80" w:rsidRPr="009C1A97">
        <w:rPr>
          <w:sz w:val="20"/>
        </w:rPr>
        <w:t xml:space="preserve"> </w:t>
      </w:r>
      <w:r w:rsidR="00E73572" w:rsidRPr="009C1A97">
        <w:rPr>
          <w:sz w:val="20"/>
        </w:rPr>
        <w:t>демпфир</w:t>
      </w:r>
      <w:r w:rsidR="00ED3EF6" w:rsidRPr="009C1A97">
        <w:rPr>
          <w:sz w:val="20"/>
        </w:rPr>
        <w:t>ующий сплав</w:t>
      </w:r>
      <w:r w:rsidRPr="00E3627B">
        <w:rPr>
          <w:sz w:val="20"/>
        </w:rPr>
        <w:t xml:space="preserve"> </w:t>
      </w:r>
      <w:r w:rsidRPr="009C1A97">
        <w:rPr>
          <w:sz w:val="20"/>
        </w:rPr>
        <w:t>УЕН</w:t>
      </w:r>
      <w:r w:rsidR="00ED3EF6" w:rsidRPr="009C1A97">
        <w:rPr>
          <w:sz w:val="20"/>
        </w:rPr>
        <w:t>, а плакирующий слой</w:t>
      </w:r>
      <w:r w:rsidR="00D3113C" w:rsidRPr="009C1A97">
        <w:rPr>
          <w:sz w:val="20"/>
        </w:rPr>
        <w:t xml:space="preserve"> </w:t>
      </w:r>
      <w:r w:rsidR="00ED3EF6" w:rsidRPr="009C1A97">
        <w:rPr>
          <w:sz w:val="20"/>
        </w:rPr>
        <w:t>-</w:t>
      </w:r>
      <w:r w:rsidR="00D3113C" w:rsidRPr="009C1A97">
        <w:rPr>
          <w:sz w:val="20"/>
        </w:rPr>
        <w:t xml:space="preserve"> </w:t>
      </w:r>
      <w:r w:rsidR="00E73572" w:rsidRPr="009C1A97">
        <w:rPr>
          <w:sz w:val="20"/>
        </w:rPr>
        <w:t>ал</w:t>
      </w:r>
      <w:r w:rsidR="00E73572" w:rsidRPr="009C1A97">
        <w:rPr>
          <w:sz w:val="20"/>
        </w:rPr>
        <w:t>ю</w:t>
      </w:r>
      <w:r w:rsidR="00E73572" w:rsidRPr="009C1A97">
        <w:rPr>
          <w:sz w:val="20"/>
        </w:rPr>
        <w:t>миние</w:t>
      </w:r>
      <w:r w:rsidR="00EF3FEB" w:rsidRPr="009C1A97">
        <w:rPr>
          <w:sz w:val="20"/>
        </w:rPr>
        <w:t>вый сплав Ал3</w:t>
      </w:r>
      <w:r w:rsidR="00E73572" w:rsidRPr="009C1A97">
        <w:rPr>
          <w:sz w:val="20"/>
        </w:rPr>
        <w:t>)</w:t>
      </w:r>
      <w:r w:rsidR="008D12AB" w:rsidRPr="009C1A97">
        <w:rPr>
          <w:sz w:val="20"/>
        </w:rPr>
        <w:t>,</w:t>
      </w:r>
      <w:r w:rsidR="00E73572" w:rsidRPr="009C1A97">
        <w:rPr>
          <w:sz w:val="20"/>
        </w:rPr>
        <w:t xml:space="preserve"> что обеспечивает снижение шума соударений и улучшает условия труда рабочих автоматного цеха.</w:t>
      </w:r>
    </w:p>
    <w:p w:rsidR="00964C93" w:rsidRDefault="0014365E" w:rsidP="00731B8E">
      <w:pPr>
        <w:ind w:firstLine="454"/>
        <w:jc w:val="both"/>
        <w:rPr>
          <w:color w:val="000000"/>
          <w:sz w:val="20"/>
          <w:szCs w:val="20"/>
        </w:rPr>
      </w:pPr>
      <w:r>
        <w:rPr>
          <w:color w:val="000000"/>
          <w:sz w:val="20"/>
          <w:szCs w:val="20"/>
        </w:rPr>
        <w:lastRenderedPageBreak/>
        <w:t>И</w:t>
      </w:r>
      <w:r w:rsidR="00731B8E" w:rsidRPr="009C1A97">
        <w:rPr>
          <w:color w:val="000000"/>
          <w:sz w:val="20"/>
          <w:szCs w:val="20"/>
        </w:rPr>
        <w:t>зготовлен</w:t>
      </w:r>
      <w:r>
        <w:rPr>
          <w:color w:val="000000"/>
          <w:sz w:val="20"/>
          <w:szCs w:val="20"/>
        </w:rPr>
        <w:t>н</w:t>
      </w:r>
      <w:r w:rsidR="00731B8E" w:rsidRPr="009C1A97">
        <w:rPr>
          <w:color w:val="000000"/>
          <w:sz w:val="20"/>
          <w:szCs w:val="20"/>
        </w:rPr>
        <w:t>ы</w:t>
      </w:r>
      <w:r>
        <w:rPr>
          <w:color w:val="000000"/>
          <w:sz w:val="20"/>
          <w:szCs w:val="20"/>
        </w:rPr>
        <w:t>е</w:t>
      </w:r>
      <w:r w:rsidR="00731B8E" w:rsidRPr="009C1A97">
        <w:rPr>
          <w:color w:val="000000"/>
          <w:sz w:val="20"/>
          <w:szCs w:val="20"/>
        </w:rPr>
        <w:t xml:space="preserve"> втулки </w:t>
      </w:r>
      <w:r>
        <w:rPr>
          <w:color w:val="000000"/>
          <w:sz w:val="20"/>
          <w:szCs w:val="20"/>
        </w:rPr>
        <w:t xml:space="preserve">были </w:t>
      </w:r>
      <w:r w:rsidR="00731B8E" w:rsidRPr="009C1A97">
        <w:rPr>
          <w:color w:val="000000"/>
          <w:sz w:val="20"/>
          <w:szCs w:val="20"/>
        </w:rPr>
        <w:t>установ</w:t>
      </w:r>
      <w:r>
        <w:rPr>
          <w:color w:val="000000"/>
          <w:sz w:val="20"/>
          <w:szCs w:val="20"/>
        </w:rPr>
        <w:t>лены</w:t>
      </w:r>
      <w:r w:rsidR="00731B8E" w:rsidRPr="009C1A97">
        <w:rPr>
          <w:color w:val="000000"/>
          <w:sz w:val="20"/>
          <w:szCs w:val="20"/>
        </w:rPr>
        <w:t xml:space="preserve"> внутри НТТА</w:t>
      </w:r>
      <w:r>
        <w:rPr>
          <w:color w:val="000000"/>
          <w:sz w:val="20"/>
          <w:szCs w:val="20"/>
        </w:rPr>
        <w:t>, и п</w:t>
      </w:r>
      <w:r w:rsidR="00731B8E" w:rsidRPr="009C1A97">
        <w:rPr>
          <w:color w:val="000000"/>
          <w:sz w:val="20"/>
          <w:szCs w:val="20"/>
        </w:rPr>
        <w:t>ри вращении прут</w:t>
      </w:r>
      <w:r w:rsidR="00964C93" w:rsidRPr="009C1A97">
        <w:rPr>
          <w:color w:val="000000"/>
          <w:sz w:val="20"/>
          <w:szCs w:val="20"/>
        </w:rPr>
        <w:t xml:space="preserve">ка </w:t>
      </w:r>
      <w:r w:rsidRPr="009C1A97">
        <w:rPr>
          <w:color w:val="000000"/>
          <w:sz w:val="20"/>
          <w:szCs w:val="20"/>
        </w:rPr>
        <w:t>измер</w:t>
      </w:r>
      <w:r>
        <w:rPr>
          <w:color w:val="000000"/>
          <w:sz w:val="20"/>
          <w:szCs w:val="20"/>
        </w:rPr>
        <w:t>ялся</w:t>
      </w:r>
      <w:r w:rsidRPr="009C1A97">
        <w:rPr>
          <w:color w:val="000000"/>
          <w:sz w:val="20"/>
          <w:szCs w:val="20"/>
        </w:rPr>
        <w:t xml:space="preserve"> </w:t>
      </w:r>
      <w:r w:rsidR="00964C93" w:rsidRPr="009C1A97">
        <w:rPr>
          <w:color w:val="000000"/>
          <w:sz w:val="20"/>
          <w:szCs w:val="20"/>
        </w:rPr>
        <w:t xml:space="preserve">генерируемый шум, </w:t>
      </w:r>
      <w:r w:rsidR="00E73572" w:rsidRPr="009C1A97">
        <w:rPr>
          <w:color w:val="000000"/>
          <w:sz w:val="20"/>
          <w:szCs w:val="20"/>
        </w:rPr>
        <w:t xml:space="preserve">данные приведены в таблице </w:t>
      </w:r>
      <w:r w:rsidR="007147A4" w:rsidRPr="009C1A97">
        <w:rPr>
          <w:color w:val="000000"/>
          <w:sz w:val="20"/>
          <w:szCs w:val="20"/>
        </w:rPr>
        <w:t>2</w:t>
      </w:r>
      <w:r w:rsidR="00731B8E" w:rsidRPr="009C1A97">
        <w:rPr>
          <w:color w:val="000000"/>
          <w:sz w:val="20"/>
          <w:szCs w:val="20"/>
        </w:rPr>
        <w:t xml:space="preserve">. </w:t>
      </w:r>
    </w:p>
    <w:p w:rsidR="00032537" w:rsidRPr="009C1A97" w:rsidRDefault="00032537" w:rsidP="00731B8E">
      <w:pPr>
        <w:ind w:firstLine="454"/>
        <w:jc w:val="both"/>
        <w:rPr>
          <w:color w:val="000000"/>
          <w:sz w:val="20"/>
          <w:szCs w:val="20"/>
        </w:rPr>
      </w:pPr>
    </w:p>
    <w:p w:rsidR="00114FEA" w:rsidRPr="009C1A97" w:rsidRDefault="00114FEA" w:rsidP="00114FEA">
      <w:pPr>
        <w:shd w:val="clear" w:color="auto" w:fill="FFFFFF"/>
        <w:spacing w:after="60"/>
        <w:jc w:val="both"/>
        <w:rPr>
          <w:color w:val="000000"/>
          <w:sz w:val="20"/>
          <w:szCs w:val="20"/>
        </w:rPr>
      </w:pPr>
      <w:r w:rsidRPr="009C1A97">
        <w:rPr>
          <w:color w:val="000000"/>
          <w:sz w:val="20"/>
          <w:szCs w:val="20"/>
        </w:rPr>
        <w:t>Таблица 2 – Уровни звука и уровни звукового давления НТТА с дем</w:t>
      </w:r>
      <w:r w:rsidRPr="009C1A97">
        <w:rPr>
          <w:color w:val="000000"/>
          <w:sz w:val="20"/>
          <w:szCs w:val="20"/>
        </w:rPr>
        <w:t>п</w:t>
      </w:r>
      <w:r w:rsidRPr="009C1A97">
        <w:rPr>
          <w:color w:val="000000"/>
          <w:sz w:val="20"/>
          <w:szCs w:val="20"/>
        </w:rPr>
        <w:t>фирующими элементами из разработанных сплавов в литом состоянии</w:t>
      </w:r>
    </w:p>
    <w:tbl>
      <w:tblPr>
        <w:tblW w:w="6547" w:type="dxa"/>
        <w:jc w:val="center"/>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55"/>
        <w:gridCol w:w="900"/>
        <w:gridCol w:w="442"/>
        <w:gridCol w:w="425"/>
        <w:gridCol w:w="425"/>
        <w:gridCol w:w="561"/>
        <w:gridCol w:w="425"/>
        <w:gridCol w:w="567"/>
        <w:gridCol w:w="547"/>
        <w:gridCol w:w="426"/>
        <w:gridCol w:w="708"/>
        <w:gridCol w:w="666"/>
      </w:tblGrid>
      <w:tr w:rsidR="00114FEA" w:rsidRPr="009C1A97">
        <w:trPr>
          <w:cantSplit/>
          <w:trHeight w:hRule="exact" w:val="552"/>
          <w:jc w:val="center"/>
        </w:trPr>
        <w:tc>
          <w:tcPr>
            <w:tcW w:w="455" w:type="dxa"/>
            <w:vMerge w:val="restart"/>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 xml:space="preserve">№ </w:t>
            </w:r>
          </w:p>
          <w:p w:rsidR="00114FEA" w:rsidRPr="009C1A97" w:rsidRDefault="00114FEA" w:rsidP="00D04995">
            <w:pPr>
              <w:shd w:val="clear" w:color="auto" w:fill="FFFFFF"/>
              <w:ind w:right="-40"/>
              <w:jc w:val="center"/>
              <w:rPr>
                <w:color w:val="000000"/>
                <w:sz w:val="18"/>
                <w:szCs w:val="18"/>
              </w:rPr>
            </w:pPr>
            <w:r w:rsidRPr="009C1A97">
              <w:rPr>
                <w:color w:val="000000"/>
                <w:sz w:val="18"/>
                <w:szCs w:val="18"/>
              </w:rPr>
              <w:t>п/п</w:t>
            </w:r>
          </w:p>
        </w:tc>
        <w:tc>
          <w:tcPr>
            <w:tcW w:w="900" w:type="dxa"/>
            <w:vMerge w:val="restart"/>
            <w:shd w:val="clear" w:color="auto" w:fill="FFFFFF"/>
            <w:vAlign w:val="center"/>
          </w:tcPr>
          <w:p w:rsidR="00114FEA" w:rsidRPr="009C1A97" w:rsidRDefault="00114FEA" w:rsidP="00D04995">
            <w:pPr>
              <w:shd w:val="clear" w:color="auto" w:fill="FFFFFF"/>
              <w:ind w:right="-40"/>
              <w:rPr>
                <w:color w:val="000000"/>
                <w:sz w:val="18"/>
                <w:szCs w:val="18"/>
              </w:rPr>
            </w:pPr>
            <w:r w:rsidRPr="009C1A97">
              <w:rPr>
                <w:color w:val="000000"/>
                <w:sz w:val="18"/>
                <w:szCs w:val="18"/>
              </w:rPr>
              <w:t>Марка стали втулки</w:t>
            </w:r>
          </w:p>
        </w:tc>
        <w:tc>
          <w:tcPr>
            <w:tcW w:w="3818" w:type="dxa"/>
            <w:gridSpan w:val="8"/>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 xml:space="preserve">УЗД, дБ в октавных полосах со </w:t>
            </w:r>
            <w:r w:rsidRPr="009C1A97">
              <w:rPr>
                <w:color w:val="000000"/>
                <w:sz w:val="18"/>
                <w:szCs w:val="18"/>
              </w:rPr>
              <w:br/>
              <w:t>среднегеометрическими частотами, Гц</w:t>
            </w:r>
          </w:p>
        </w:tc>
        <w:tc>
          <w:tcPr>
            <w:tcW w:w="708" w:type="dxa"/>
            <w:vMerge w:val="restart"/>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Уровень звука, дБА</w:t>
            </w:r>
          </w:p>
        </w:tc>
        <w:tc>
          <w:tcPr>
            <w:tcW w:w="666" w:type="dxa"/>
            <w:vMerge w:val="restart"/>
            <w:shd w:val="clear" w:color="auto" w:fill="FFFFFF"/>
            <w:textDirection w:val="btLr"/>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Примеча</w:t>
            </w:r>
          </w:p>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-ние</w:t>
            </w:r>
          </w:p>
        </w:tc>
      </w:tr>
      <w:tr w:rsidR="00114FEA" w:rsidRPr="009C1A97">
        <w:trPr>
          <w:trHeight w:hRule="exact" w:val="480"/>
          <w:jc w:val="center"/>
        </w:trPr>
        <w:tc>
          <w:tcPr>
            <w:tcW w:w="455" w:type="dxa"/>
            <w:vMerge/>
            <w:vAlign w:val="center"/>
          </w:tcPr>
          <w:p w:rsidR="00114FEA" w:rsidRPr="009C1A97" w:rsidRDefault="00114FEA" w:rsidP="00D04995">
            <w:pPr>
              <w:rPr>
                <w:color w:val="000000"/>
                <w:sz w:val="18"/>
                <w:szCs w:val="18"/>
              </w:rPr>
            </w:pPr>
          </w:p>
        </w:tc>
        <w:tc>
          <w:tcPr>
            <w:tcW w:w="900" w:type="dxa"/>
            <w:vMerge/>
            <w:vAlign w:val="center"/>
          </w:tcPr>
          <w:p w:rsidR="00114FEA" w:rsidRPr="009C1A97" w:rsidRDefault="00114FEA" w:rsidP="00D04995">
            <w:pPr>
              <w:rPr>
                <w:color w:val="000000"/>
                <w:sz w:val="18"/>
                <w:szCs w:val="18"/>
              </w:rPr>
            </w:pP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63</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125</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250</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500</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1000</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2000</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4000</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8000</w:t>
            </w:r>
          </w:p>
        </w:tc>
        <w:tc>
          <w:tcPr>
            <w:tcW w:w="708" w:type="dxa"/>
            <w:vMerge/>
            <w:vAlign w:val="center"/>
          </w:tcPr>
          <w:p w:rsidR="00114FEA" w:rsidRPr="009C1A97" w:rsidRDefault="00114FEA" w:rsidP="00D04995">
            <w:pPr>
              <w:rPr>
                <w:color w:val="000000"/>
                <w:sz w:val="18"/>
                <w:szCs w:val="18"/>
              </w:rPr>
            </w:pPr>
          </w:p>
        </w:tc>
        <w:tc>
          <w:tcPr>
            <w:tcW w:w="666" w:type="dxa"/>
            <w:vMerge/>
            <w:vAlign w:val="center"/>
          </w:tcPr>
          <w:p w:rsidR="00114FEA" w:rsidRPr="009C1A97" w:rsidRDefault="00114FEA" w:rsidP="00D04995">
            <w:pPr>
              <w:rPr>
                <w:color w:val="000000"/>
                <w:sz w:val="18"/>
                <w:szCs w:val="18"/>
              </w:rPr>
            </w:pPr>
          </w:p>
        </w:tc>
      </w:tr>
      <w:tr w:rsidR="00114FEA" w:rsidRPr="009C1A97">
        <w:trPr>
          <w:trHeight w:hRule="exact" w:val="470"/>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1</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highlight w:val="yellow"/>
              </w:rPr>
            </w:pPr>
            <w:r w:rsidRPr="00E3627B">
              <w:rPr>
                <w:color w:val="000000"/>
                <w:sz w:val="18"/>
                <w:szCs w:val="18"/>
              </w:rPr>
              <w:t>УЕН-1</w:t>
            </w:r>
            <w:r>
              <w:rPr>
                <w:color w:val="000000"/>
                <w:sz w:val="18"/>
                <w:szCs w:val="18"/>
              </w:rPr>
              <w:t>(БП)</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63</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68</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70</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70</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69</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64</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53</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72</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БП</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2</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33ХС</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73</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74</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73</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81</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79</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73</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85</w:t>
            </w:r>
          </w:p>
        </w:tc>
        <w:tc>
          <w:tcPr>
            <w:tcW w:w="666" w:type="dxa"/>
            <w:shd w:val="clear" w:color="auto" w:fill="FFFFFF"/>
            <w:vAlign w:val="center"/>
          </w:tcPr>
          <w:p w:rsidR="00114FEA" w:rsidRPr="009C1A97" w:rsidRDefault="00114FEA" w:rsidP="00D04995">
            <w:pPr>
              <w:jc w:val="center"/>
              <w:rPr>
                <w:color w:val="000000"/>
                <w:sz w:val="18"/>
                <w:szCs w:val="18"/>
              </w:rPr>
            </w:pPr>
            <w:r w:rsidRPr="009C1A97">
              <w:rPr>
                <w:color w:val="000000"/>
                <w:sz w:val="18"/>
                <w:szCs w:val="18"/>
              </w:rPr>
              <w:t>ПР</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3</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08кп</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69</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70</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74</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81</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85</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76</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74</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72</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87</w:t>
            </w:r>
          </w:p>
        </w:tc>
        <w:tc>
          <w:tcPr>
            <w:tcW w:w="666" w:type="dxa"/>
            <w:shd w:val="clear" w:color="auto" w:fill="FFFFFF"/>
            <w:vAlign w:val="center"/>
          </w:tcPr>
          <w:p w:rsidR="00114FEA" w:rsidRPr="009C1A97" w:rsidRDefault="00114FEA" w:rsidP="00D04995">
            <w:pPr>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4</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25пс</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66</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75</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80</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83</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76</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74</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72</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85</w:t>
            </w:r>
          </w:p>
        </w:tc>
        <w:tc>
          <w:tcPr>
            <w:tcW w:w="666" w:type="dxa"/>
            <w:shd w:val="clear" w:color="auto" w:fill="FFFFFF"/>
            <w:vAlign w:val="center"/>
          </w:tcPr>
          <w:p w:rsidR="00114FEA" w:rsidRPr="009C1A97" w:rsidRDefault="00114FEA" w:rsidP="00D04995">
            <w:pPr>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5</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УЕН-1</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lang w:val="en-US"/>
              </w:rPr>
            </w:pPr>
            <w:r w:rsidRPr="009C1A97">
              <w:rPr>
                <w:color w:val="000000"/>
                <w:sz w:val="18"/>
                <w:szCs w:val="18"/>
                <w:lang w:val="en-US"/>
              </w:rPr>
              <w:t>72</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lang w:val="en-US"/>
              </w:rPr>
            </w:pPr>
            <w:r w:rsidRPr="009C1A97">
              <w:rPr>
                <w:color w:val="000000"/>
                <w:sz w:val="18"/>
                <w:szCs w:val="18"/>
                <w:lang w:val="en-US"/>
              </w:rPr>
              <w:t>80</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rPr>
              <w:t>8</w:t>
            </w:r>
            <w:r w:rsidRPr="009C1A97">
              <w:rPr>
                <w:color w:val="000000"/>
                <w:sz w:val="18"/>
                <w:szCs w:val="18"/>
                <w:lang w:val="en-US"/>
              </w:rPr>
              <w:t>6</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rPr>
              <w:t>8</w:t>
            </w:r>
            <w:r w:rsidRPr="009C1A97">
              <w:rPr>
                <w:color w:val="000000"/>
                <w:sz w:val="18"/>
                <w:szCs w:val="18"/>
                <w:lang w:val="en-US"/>
              </w:rPr>
              <w:t>5</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lang w:val="en-US"/>
              </w:rPr>
              <w:t>78</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7</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5</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lang w:val="en-US"/>
              </w:rPr>
            </w:pPr>
            <w:r w:rsidRPr="009C1A97">
              <w:rPr>
                <w:color w:val="000000"/>
                <w:sz w:val="18"/>
                <w:szCs w:val="18"/>
                <w:lang w:val="en-US"/>
              </w:rPr>
              <w:t>82</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6</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УЕН-2</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63</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70</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73</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67</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64</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77</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7</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УЕН-3</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69</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71</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73</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70</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68</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78</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8</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УЕН-4</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72</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76</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74</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73</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69</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77</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9</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УЕН-5</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73</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74</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76</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78</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75</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71</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68</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80</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r w:rsidR="00114FEA" w:rsidRPr="009C1A97">
        <w:trPr>
          <w:trHeight w:val="283"/>
          <w:jc w:val="center"/>
        </w:trPr>
        <w:tc>
          <w:tcPr>
            <w:tcW w:w="455" w:type="dxa"/>
            <w:shd w:val="clear" w:color="auto" w:fill="FFFFFF"/>
            <w:vAlign w:val="center"/>
          </w:tcPr>
          <w:p w:rsidR="00114FEA" w:rsidRPr="009C1A97" w:rsidRDefault="00114FEA" w:rsidP="00D04995">
            <w:pPr>
              <w:ind w:right="-60"/>
              <w:jc w:val="center"/>
              <w:rPr>
                <w:color w:val="000000"/>
                <w:sz w:val="18"/>
                <w:szCs w:val="18"/>
              </w:rPr>
            </w:pPr>
            <w:r w:rsidRPr="009C1A97">
              <w:rPr>
                <w:color w:val="000000"/>
                <w:sz w:val="18"/>
                <w:szCs w:val="18"/>
              </w:rPr>
              <w:t>10</w:t>
            </w:r>
          </w:p>
        </w:tc>
        <w:tc>
          <w:tcPr>
            <w:tcW w:w="900"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УЕН-6</w:t>
            </w:r>
          </w:p>
        </w:tc>
        <w:tc>
          <w:tcPr>
            <w:tcW w:w="442"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72</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76</w:t>
            </w:r>
          </w:p>
        </w:tc>
        <w:tc>
          <w:tcPr>
            <w:tcW w:w="425" w:type="dxa"/>
            <w:shd w:val="clear" w:color="auto" w:fill="FFFFFF"/>
            <w:vAlign w:val="center"/>
          </w:tcPr>
          <w:p w:rsidR="00114FEA" w:rsidRPr="009C1A97" w:rsidRDefault="00114FEA" w:rsidP="00D04995">
            <w:pPr>
              <w:shd w:val="clear" w:color="auto" w:fill="FFFFFF"/>
              <w:ind w:right="-40"/>
              <w:jc w:val="center"/>
              <w:rPr>
                <w:color w:val="000000"/>
                <w:sz w:val="18"/>
                <w:szCs w:val="18"/>
              </w:rPr>
            </w:pPr>
            <w:r w:rsidRPr="009C1A97">
              <w:rPr>
                <w:color w:val="000000"/>
                <w:sz w:val="18"/>
                <w:szCs w:val="18"/>
              </w:rPr>
              <w:t>82</w:t>
            </w:r>
          </w:p>
        </w:tc>
        <w:tc>
          <w:tcPr>
            <w:tcW w:w="561"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87</w:t>
            </w:r>
          </w:p>
        </w:tc>
        <w:tc>
          <w:tcPr>
            <w:tcW w:w="425"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88</w:t>
            </w:r>
          </w:p>
        </w:tc>
        <w:tc>
          <w:tcPr>
            <w:tcW w:w="56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78</w:t>
            </w:r>
          </w:p>
        </w:tc>
        <w:tc>
          <w:tcPr>
            <w:tcW w:w="547"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78</w:t>
            </w:r>
          </w:p>
        </w:tc>
        <w:tc>
          <w:tcPr>
            <w:tcW w:w="42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72</w:t>
            </w:r>
          </w:p>
        </w:tc>
        <w:tc>
          <w:tcPr>
            <w:tcW w:w="708"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90</w:t>
            </w:r>
          </w:p>
        </w:tc>
        <w:tc>
          <w:tcPr>
            <w:tcW w:w="666" w:type="dxa"/>
            <w:shd w:val="clear" w:color="auto" w:fill="FFFFFF"/>
            <w:vAlign w:val="center"/>
          </w:tcPr>
          <w:p w:rsidR="00114FEA" w:rsidRPr="009C1A97" w:rsidRDefault="00114FEA" w:rsidP="00D04995">
            <w:pPr>
              <w:shd w:val="clear" w:color="auto" w:fill="FFFFFF"/>
              <w:ind w:right="-40" w:hanging="1"/>
              <w:jc w:val="center"/>
              <w:rPr>
                <w:color w:val="000000"/>
                <w:sz w:val="18"/>
                <w:szCs w:val="18"/>
              </w:rPr>
            </w:pPr>
            <w:r w:rsidRPr="009C1A97">
              <w:rPr>
                <w:color w:val="000000"/>
                <w:sz w:val="18"/>
                <w:szCs w:val="18"/>
              </w:rPr>
              <w:t>-/-</w:t>
            </w:r>
          </w:p>
        </w:tc>
      </w:tr>
    </w:tbl>
    <w:p w:rsidR="00114FEA" w:rsidRDefault="00114FEA" w:rsidP="00114FEA">
      <w:pPr>
        <w:ind w:firstLine="567"/>
        <w:jc w:val="both"/>
        <w:rPr>
          <w:color w:val="000000"/>
          <w:sz w:val="18"/>
          <w:szCs w:val="18"/>
        </w:rPr>
      </w:pPr>
      <w:r w:rsidRPr="0014365E">
        <w:rPr>
          <w:color w:val="000000"/>
          <w:sz w:val="18"/>
          <w:szCs w:val="18"/>
        </w:rPr>
        <w:t>Примечание: БП означает, НТТА работает без прутка, ПР - НТТА раб</w:t>
      </w:r>
      <w:r w:rsidRPr="0014365E">
        <w:rPr>
          <w:color w:val="000000"/>
          <w:sz w:val="18"/>
          <w:szCs w:val="18"/>
        </w:rPr>
        <w:t>о</w:t>
      </w:r>
      <w:r w:rsidRPr="0014365E">
        <w:rPr>
          <w:color w:val="000000"/>
          <w:sz w:val="18"/>
          <w:szCs w:val="18"/>
        </w:rPr>
        <w:t>тает с прутком</w:t>
      </w:r>
    </w:p>
    <w:p w:rsidR="00114FEA" w:rsidRDefault="00114FEA" w:rsidP="00114FEA">
      <w:pPr>
        <w:ind w:firstLine="567"/>
        <w:jc w:val="both"/>
        <w:rPr>
          <w:color w:val="000000"/>
          <w:sz w:val="18"/>
          <w:szCs w:val="18"/>
        </w:rPr>
      </w:pPr>
    </w:p>
    <w:p w:rsidR="00114FEA" w:rsidRPr="009C1A97" w:rsidRDefault="00114FEA" w:rsidP="00114FEA">
      <w:pPr>
        <w:ind w:firstLine="567"/>
        <w:jc w:val="both"/>
        <w:rPr>
          <w:color w:val="000000"/>
          <w:sz w:val="20"/>
          <w:szCs w:val="20"/>
        </w:rPr>
      </w:pPr>
      <w:r w:rsidRPr="0014365E">
        <w:rPr>
          <w:color w:val="000000"/>
          <w:sz w:val="18"/>
          <w:szCs w:val="18"/>
        </w:rPr>
        <w:t xml:space="preserve"> </w:t>
      </w:r>
      <w:r w:rsidRPr="009C1A97">
        <w:rPr>
          <w:color w:val="000000"/>
          <w:sz w:val="20"/>
          <w:szCs w:val="20"/>
        </w:rPr>
        <w:t>Исходя из результатов измерения, теоретического анализа и эк</w:t>
      </w:r>
      <w:r w:rsidRPr="009C1A97">
        <w:rPr>
          <w:color w:val="000000"/>
          <w:sz w:val="20"/>
          <w:szCs w:val="20"/>
        </w:rPr>
        <w:t>с</w:t>
      </w:r>
      <w:r w:rsidRPr="009C1A97">
        <w:rPr>
          <w:color w:val="000000"/>
          <w:sz w:val="20"/>
          <w:szCs w:val="20"/>
        </w:rPr>
        <w:t>периментов следует отметить следующее:</w:t>
      </w:r>
    </w:p>
    <w:p w:rsidR="00114FEA" w:rsidRPr="009C1A97" w:rsidRDefault="00114FEA" w:rsidP="00114FEA">
      <w:pPr>
        <w:ind w:firstLine="567"/>
        <w:jc w:val="both"/>
        <w:rPr>
          <w:color w:val="FF0000"/>
          <w:sz w:val="20"/>
          <w:szCs w:val="20"/>
        </w:rPr>
      </w:pPr>
      <w:r w:rsidRPr="009C1A97">
        <w:rPr>
          <w:color w:val="000000"/>
          <w:sz w:val="20"/>
          <w:szCs w:val="20"/>
        </w:rPr>
        <w:t>- стали, используемые для втулок НТТА, характеризуются ко</w:t>
      </w:r>
      <w:r w:rsidRPr="009C1A97">
        <w:rPr>
          <w:color w:val="000000"/>
          <w:sz w:val="20"/>
          <w:szCs w:val="20"/>
        </w:rPr>
        <w:t>м</w:t>
      </w:r>
      <w:r w:rsidRPr="009C1A97">
        <w:rPr>
          <w:color w:val="000000"/>
          <w:sz w:val="20"/>
          <w:szCs w:val="20"/>
        </w:rPr>
        <w:t>плексом физико-механических характеристик, технологических, экон</w:t>
      </w:r>
      <w:r w:rsidRPr="009C1A97">
        <w:rPr>
          <w:color w:val="000000"/>
          <w:sz w:val="20"/>
          <w:szCs w:val="20"/>
        </w:rPr>
        <w:t>о</w:t>
      </w:r>
      <w:r w:rsidRPr="009C1A97">
        <w:rPr>
          <w:color w:val="000000"/>
          <w:sz w:val="20"/>
          <w:szCs w:val="20"/>
        </w:rPr>
        <w:t>мических свойств, однако не оценены по демпфирующим и акустич</w:t>
      </w:r>
      <w:r w:rsidRPr="009C1A97">
        <w:rPr>
          <w:color w:val="000000"/>
          <w:sz w:val="20"/>
          <w:szCs w:val="20"/>
        </w:rPr>
        <w:t>е</w:t>
      </w:r>
      <w:r w:rsidRPr="009C1A97">
        <w:rPr>
          <w:color w:val="000000"/>
          <w:sz w:val="20"/>
          <w:szCs w:val="20"/>
        </w:rPr>
        <w:t>ским свойствам;</w:t>
      </w:r>
      <w:r w:rsidRPr="009C1A97">
        <w:rPr>
          <w:color w:val="FF0000"/>
          <w:sz w:val="20"/>
          <w:szCs w:val="20"/>
        </w:rPr>
        <w:t xml:space="preserve"> </w:t>
      </w:r>
    </w:p>
    <w:p w:rsidR="00114FEA" w:rsidRPr="009C1A97" w:rsidRDefault="00114FEA" w:rsidP="00114FEA">
      <w:pPr>
        <w:ind w:firstLine="567"/>
        <w:jc w:val="both"/>
        <w:rPr>
          <w:color w:val="000000"/>
          <w:sz w:val="20"/>
          <w:szCs w:val="20"/>
        </w:rPr>
      </w:pPr>
      <w:r w:rsidRPr="009C1A97">
        <w:rPr>
          <w:color w:val="000000"/>
          <w:sz w:val="20"/>
          <w:szCs w:val="20"/>
        </w:rPr>
        <w:t>- из вышеперечисленных сталей в промышленности изготавлив</w:t>
      </w:r>
      <w:r w:rsidRPr="009C1A97">
        <w:rPr>
          <w:color w:val="000000"/>
          <w:sz w:val="20"/>
          <w:szCs w:val="20"/>
        </w:rPr>
        <w:t>а</w:t>
      </w:r>
      <w:r w:rsidRPr="009C1A97">
        <w:rPr>
          <w:color w:val="000000"/>
          <w:sz w:val="20"/>
          <w:szCs w:val="20"/>
        </w:rPr>
        <w:t>ют детали, подвергаемые ударным нагрузкам (зубчатые колеса, оси, муфты, червяки, детали коробки передач, пальцы и т.д.), но сведения о характеристиках звукоизлучения этих деталей нет;</w:t>
      </w:r>
    </w:p>
    <w:p w:rsidR="00114FEA" w:rsidRPr="009C1A97" w:rsidRDefault="00114FEA" w:rsidP="00114FEA">
      <w:pPr>
        <w:ind w:firstLine="567"/>
        <w:jc w:val="both"/>
        <w:rPr>
          <w:color w:val="000000"/>
          <w:sz w:val="20"/>
          <w:szCs w:val="20"/>
        </w:rPr>
      </w:pPr>
      <w:r w:rsidRPr="009C1A97">
        <w:rPr>
          <w:color w:val="000000"/>
          <w:sz w:val="20"/>
          <w:szCs w:val="20"/>
        </w:rPr>
        <w:t>- обработка прутков  происходит при интенсивных ударах их по НТТА, при этом характеристики демпфирования и звукоизлучения эл</w:t>
      </w:r>
      <w:r w:rsidRPr="009C1A97">
        <w:rPr>
          <w:color w:val="000000"/>
          <w:sz w:val="20"/>
          <w:szCs w:val="20"/>
        </w:rPr>
        <w:t>е</w:t>
      </w:r>
      <w:r w:rsidRPr="009C1A97">
        <w:rPr>
          <w:color w:val="000000"/>
          <w:sz w:val="20"/>
          <w:szCs w:val="20"/>
        </w:rPr>
        <w:t>ментов НТТА  не исследованы;</w:t>
      </w:r>
    </w:p>
    <w:p w:rsidR="00731B8E" w:rsidRPr="00114FEA" w:rsidRDefault="00114FEA" w:rsidP="00114FEA">
      <w:pPr>
        <w:ind w:firstLine="567"/>
        <w:jc w:val="both"/>
        <w:rPr>
          <w:color w:val="000000"/>
          <w:sz w:val="20"/>
          <w:szCs w:val="20"/>
        </w:rPr>
      </w:pPr>
      <w:r w:rsidRPr="009C1A97">
        <w:rPr>
          <w:color w:val="000000"/>
          <w:sz w:val="20"/>
          <w:szCs w:val="20"/>
        </w:rPr>
        <w:lastRenderedPageBreak/>
        <w:t>- самым оптимальным для снижения шума НТТА является уст</w:t>
      </w:r>
      <w:r w:rsidRPr="009C1A97">
        <w:rPr>
          <w:color w:val="000000"/>
          <w:sz w:val="20"/>
          <w:szCs w:val="20"/>
        </w:rPr>
        <w:t>а</w:t>
      </w:r>
      <w:r w:rsidRPr="009C1A97">
        <w:rPr>
          <w:color w:val="000000"/>
          <w:sz w:val="20"/>
          <w:szCs w:val="20"/>
        </w:rPr>
        <w:t>новка демпфирующих втулок внутри НТТА, при этом эти втулки могут изготавливаться</w:t>
      </w:r>
      <w:r>
        <w:rPr>
          <w:color w:val="000000"/>
          <w:sz w:val="20"/>
          <w:szCs w:val="20"/>
        </w:rPr>
        <w:t xml:space="preserve"> из демпфирующих сплавов (</w:t>
      </w:r>
      <w:r w:rsidRPr="009C1A97">
        <w:rPr>
          <w:color w:val="000000"/>
          <w:sz w:val="20"/>
          <w:szCs w:val="20"/>
        </w:rPr>
        <w:t>УЕН-2, УЕ</w:t>
      </w:r>
      <w:r>
        <w:rPr>
          <w:color w:val="000000"/>
          <w:sz w:val="20"/>
          <w:szCs w:val="20"/>
        </w:rPr>
        <w:t>Н-3, УЕН-4, УЕН-5</w:t>
      </w:r>
      <w:r w:rsidRPr="009C1A97">
        <w:rPr>
          <w:color w:val="000000"/>
          <w:sz w:val="20"/>
          <w:szCs w:val="20"/>
        </w:rPr>
        <w:t>) (рис.</w:t>
      </w:r>
      <w:r>
        <w:rPr>
          <w:color w:val="000000"/>
          <w:sz w:val="20"/>
          <w:szCs w:val="20"/>
        </w:rPr>
        <w:t xml:space="preserve"> </w:t>
      </w:r>
      <w:r w:rsidRPr="009C1A97">
        <w:rPr>
          <w:color w:val="000000"/>
          <w:sz w:val="20"/>
          <w:szCs w:val="20"/>
        </w:rPr>
        <w:t>3, таблица 2);</w:t>
      </w:r>
    </w:p>
    <w:p w:rsidR="00150F7C" w:rsidRDefault="00731B8E" w:rsidP="00114FEA">
      <w:pPr>
        <w:ind w:firstLine="567"/>
        <w:jc w:val="both"/>
        <w:rPr>
          <w:color w:val="000000"/>
          <w:sz w:val="20"/>
          <w:szCs w:val="20"/>
        </w:rPr>
      </w:pPr>
      <w:r w:rsidRPr="009C1A97">
        <w:rPr>
          <w:color w:val="000000"/>
          <w:sz w:val="20"/>
          <w:szCs w:val="20"/>
        </w:rPr>
        <w:t xml:space="preserve">- для повышения демпфирования втулок, кроме применения демпфирующих сплавов, необходимо использовать </w:t>
      </w:r>
      <w:r w:rsidR="00150F7C" w:rsidRPr="009C1A97">
        <w:rPr>
          <w:color w:val="000000"/>
          <w:sz w:val="20"/>
          <w:szCs w:val="20"/>
        </w:rPr>
        <w:t>двухслойность вту</w:t>
      </w:r>
      <w:r w:rsidR="00150F7C" w:rsidRPr="009C1A97">
        <w:rPr>
          <w:color w:val="000000"/>
          <w:sz w:val="20"/>
          <w:szCs w:val="20"/>
        </w:rPr>
        <w:t>л</w:t>
      </w:r>
      <w:r w:rsidR="00150F7C" w:rsidRPr="009C1A97">
        <w:rPr>
          <w:color w:val="000000"/>
          <w:sz w:val="20"/>
          <w:szCs w:val="20"/>
        </w:rPr>
        <w:t xml:space="preserve">ки (биметалл) </w:t>
      </w:r>
    </w:p>
    <w:p w:rsidR="00032537" w:rsidRPr="009C1A97" w:rsidRDefault="00032537" w:rsidP="00114FEA">
      <w:pPr>
        <w:ind w:firstLine="567"/>
        <w:jc w:val="both"/>
        <w:rPr>
          <w:color w:val="000000"/>
          <w:sz w:val="20"/>
          <w:szCs w:val="20"/>
        </w:rPr>
      </w:pPr>
    </w:p>
    <w:p w:rsidR="000906E3" w:rsidRPr="000B37F7" w:rsidRDefault="003E2CAD" w:rsidP="000906E3">
      <w:pPr>
        <w:shd w:val="clear" w:color="auto" w:fill="FFFFFF"/>
        <w:jc w:val="center"/>
        <w:rPr>
          <w:color w:val="000000"/>
          <w:sz w:val="20"/>
          <w:szCs w:val="20"/>
        </w:rPr>
      </w:pPr>
      <w:r>
        <w:rPr>
          <w:noProof/>
        </w:rPr>
        <w:drawing>
          <wp:inline distT="0" distB="0" distL="0" distR="0">
            <wp:extent cx="3978910" cy="240538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3978910" cy="2405380"/>
                    </a:xfrm>
                    <a:prstGeom prst="rect">
                      <a:avLst/>
                    </a:prstGeom>
                    <a:noFill/>
                    <a:ln w="9525">
                      <a:noFill/>
                      <a:miter lim="800000"/>
                      <a:headEnd/>
                      <a:tailEnd/>
                    </a:ln>
                  </pic:spPr>
                </pic:pic>
              </a:graphicData>
            </a:graphic>
          </wp:inline>
        </w:drawing>
      </w:r>
    </w:p>
    <w:p w:rsidR="000906E3" w:rsidRPr="009C1A97" w:rsidRDefault="00BF3994" w:rsidP="000906E3">
      <w:pPr>
        <w:shd w:val="clear" w:color="auto" w:fill="FFFFFF"/>
        <w:spacing w:before="120"/>
        <w:jc w:val="center"/>
        <w:rPr>
          <w:color w:val="000000"/>
          <w:sz w:val="18"/>
          <w:szCs w:val="20"/>
        </w:rPr>
      </w:pPr>
      <w:r w:rsidRPr="009C1A97">
        <w:rPr>
          <w:color w:val="000000"/>
          <w:sz w:val="18"/>
          <w:szCs w:val="20"/>
        </w:rPr>
        <w:t>Рисунок 3</w:t>
      </w:r>
      <w:r w:rsidR="000906E3" w:rsidRPr="009C1A97">
        <w:rPr>
          <w:color w:val="000000"/>
          <w:sz w:val="18"/>
          <w:szCs w:val="20"/>
        </w:rPr>
        <w:t xml:space="preserve"> </w:t>
      </w:r>
      <w:r w:rsidR="00833C4F" w:rsidRPr="009C1A97">
        <w:rPr>
          <w:color w:val="000000"/>
          <w:sz w:val="18"/>
          <w:szCs w:val="20"/>
        </w:rPr>
        <w:t>–</w:t>
      </w:r>
      <w:r w:rsidR="000906E3" w:rsidRPr="009C1A97">
        <w:rPr>
          <w:color w:val="000000"/>
          <w:sz w:val="18"/>
          <w:szCs w:val="20"/>
        </w:rPr>
        <w:t xml:space="preserve"> Уровни звука и уровни звукового давления НТТА с </w:t>
      </w:r>
      <w:r w:rsidR="00833C4F" w:rsidRPr="009C1A97">
        <w:rPr>
          <w:color w:val="000000"/>
          <w:sz w:val="18"/>
          <w:szCs w:val="20"/>
        </w:rPr>
        <w:br/>
      </w:r>
      <w:r w:rsidR="000906E3" w:rsidRPr="009C1A97">
        <w:rPr>
          <w:color w:val="000000"/>
          <w:sz w:val="18"/>
          <w:szCs w:val="20"/>
        </w:rPr>
        <w:t>демпфирующими элементами из разработанных сплавов в литом состоянии</w:t>
      </w:r>
    </w:p>
    <w:p w:rsidR="000906E3" w:rsidRPr="009C1A97" w:rsidRDefault="000906E3" w:rsidP="004A4459">
      <w:pPr>
        <w:ind w:firstLine="708"/>
        <w:jc w:val="both"/>
        <w:rPr>
          <w:color w:val="000000"/>
          <w:sz w:val="20"/>
          <w:szCs w:val="20"/>
        </w:rPr>
      </w:pPr>
    </w:p>
    <w:p w:rsidR="00731B8E" w:rsidRPr="009C1A97" w:rsidRDefault="00731B8E" w:rsidP="004A4459">
      <w:pPr>
        <w:ind w:firstLine="708"/>
        <w:jc w:val="both"/>
        <w:rPr>
          <w:color w:val="FF0000"/>
          <w:sz w:val="20"/>
          <w:szCs w:val="20"/>
        </w:rPr>
      </w:pPr>
      <w:r w:rsidRPr="009C1A97">
        <w:rPr>
          <w:color w:val="000000"/>
          <w:sz w:val="20"/>
          <w:szCs w:val="20"/>
        </w:rPr>
        <w:t>Была модернизирована НТТА с демпфирующими</w:t>
      </w:r>
      <w:r w:rsidR="007147A4" w:rsidRPr="009C1A97">
        <w:rPr>
          <w:color w:val="000000"/>
          <w:sz w:val="20"/>
          <w:szCs w:val="20"/>
        </w:rPr>
        <w:t xml:space="preserve"> элементами </w:t>
      </w:r>
      <w:r w:rsidR="0014365E">
        <w:rPr>
          <w:color w:val="000000"/>
          <w:sz w:val="20"/>
          <w:szCs w:val="20"/>
        </w:rPr>
        <w:t xml:space="preserve">- </w:t>
      </w:r>
      <w:r w:rsidR="007147A4" w:rsidRPr="009C1A97">
        <w:rPr>
          <w:color w:val="000000"/>
          <w:sz w:val="20"/>
          <w:szCs w:val="20"/>
        </w:rPr>
        <w:t>втулками</w:t>
      </w:r>
      <w:r w:rsidR="0014365E">
        <w:rPr>
          <w:color w:val="000000"/>
          <w:sz w:val="20"/>
          <w:szCs w:val="20"/>
        </w:rPr>
        <w:t xml:space="preserve"> (</w:t>
      </w:r>
      <w:r w:rsidR="007147A4" w:rsidRPr="009C1A97">
        <w:rPr>
          <w:color w:val="000000"/>
          <w:sz w:val="20"/>
          <w:szCs w:val="20"/>
        </w:rPr>
        <w:t xml:space="preserve">рисунок </w:t>
      </w:r>
      <w:r w:rsidR="00BF3994" w:rsidRPr="009C1A97">
        <w:rPr>
          <w:color w:val="000000"/>
          <w:sz w:val="20"/>
          <w:szCs w:val="20"/>
        </w:rPr>
        <w:t>4</w:t>
      </w:r>
      <w:r w:rsidR="0014365E">
        <w:rPr>
          <w:color w:val="000000"/>
          <w:sz w:val="20"/>
          <w:szCs w:val="20"/>
        </w:rPr>
        <w:t>)</w:t>
      </w:r>
      <w:r w:rsidRPr="009C1A97">
        <w:rPr>
          <w:color w:val="000000"/>
          <w:sz w:val="20"/>
          <w:szCs w:val="20"/>
        </w:rPr>
        <w:t>.</w:t>
      </w:r>
      <w:r w:rsidR="000906E3" w:rsidRPr="009C1A97">
        <w:rPr>
          <w:color w:val="000000"/>
          <w:sz w:val="20"/>
          <w:szCs w:val="20"/>
        </w:rPr>
        <w:t xml:space="preserve"> </w:t>
      </w:r>
    </w:p>
    <w:p w:rsidR="00731B8E" w:rsidRPr="009C1A97" w:rsidRDefault="00731B8E" w:rsidP="000450A2">
      <w:pPr>
        <w:ind w:firstLine="708"/>
        <w:jc w:val="both"/>
        <w:rPr>
          <w:color w:val="000000"/>
          <w:sz w:val="20"/>
          <w:szCs w:val="20"/>
        </w:rPr>
      </w:pPr>
      <w:r w:rsidRPr="009C1A97">
        <w:rPr>
          <w:color w:val="000000"/>
          <w:sz w:val="20"/>
          <w:szCs w:val="20"/>
        </w:rPr>
        <w:t>Идея установить демпфирующие втулки внутри трубы известна</w:t>
      </w:r>
      <w:r w:rsidR="00150F7C" w:rsidRPr="009C1A97">
        <w:rPr>
          <w:color w:val="000000"/>
          <w:sz w:val="20"/>
          <w:szCs w:val="20"/>
        </w:rPr>
        <w:t xml:space="preserve"> ранее</w:t>
      </w:r>
      <w:r w:rsidRPr="009C1A97">
        <w:rPr>
          <w:color w:val="000000"/>
          <w:sz w:val="20"/>
          <w:szCs w:val="20"/>
        </w:rPr>
        <w:t xml:space="preserve">, однако, в них не конкретизировано расстояние между втулками, химический состав демпфирующего сплава, </w:t>
      </w:r>
      <w:r w:rsidR="000906E3" w:rsidRPr="009C1A97">
        <w:rPr>
          <w:color w:val="000000"/>
          <w:sz w:val="20"/>
          <w:szCs w:val="20"/>
        </w:rPr>
        <w:t xml:space="preserve">внутренний </w:t>
      </w:r>
      <w:r w:rsidRPr="009C1A97">
        <w:rPr>
          <w:color w:val="000000"/>
          <w:sz w:val="20"/>
          <w:szCs w:val="20"/>
        </w:rPr>
        <w:t>диаметр дем</w:t>
      </w:r>
      <w:r w:rsidRPr="009C1A97">
        <w:rPr>
          <w:color w:val="000000"/>
          <w:sz w:val="20"/>
          <w:szCs w:val="20"/>
        </w:rPr>
        <w:t>п</w:t>
      </w:r>
      <w:r w:rsidRPr="009C1A97">
        <w:rPr>
          <w:color w:val="000000"/>
          <w:sz w:val="20"/>
          <w:szCs w:val="20"/>
        </w:rPr>
        <w:t>фирующего элемента (втулки).</w:t>
      </w:r>
    </w:p>
    <w:p w:rsidR="000F0403" w:rsidRDefault="000F0403" w:rsidP="000F0403">
      <w:pPr>
        <w:ind w:firstLine="567"/>
        <w:jc w:val="both"/>
        <w:rPr>
          <w:color w:val="000000"/>
          <w:sz w:val="20"/>
          <w:szCs w:val="20"/>
        </w:rPr>
      </w:pPr>
    </w:p>
    <w:p w:rsidR="00D3113C" w:rsidRPr="009C1A97" w:rsidRDefault="003E2CAD" w:rsidP="000F0403">
      <w:pPr>
        <w:ind w:firstLine="567"/>
        <w:jc w:val="center"/>
        <w:rPr>
          <w:color w:val="000000"/>
          <w:sz w:val="20"/>
          <w:szCs w:val="20"/>
        </w:rPr>
      </w:pPr>
      <w:r>
        <w:rPr>
          <w:noProof/>
        </w:rPr>
        <w:drawing>
          <wp:inline distT="0" distB="0" distL="0" distR="0">
            <wp:extent cx="3377565" cy="51879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srcRect/>
                    <a:stretch>
                      <a:fillRect/>
                    </a:stretch>
                  </pic:blipFill>
                  <pic:spPr bwMode="auto">
                    <a:xfrm>
                      <a:off x="0" y="0"/>
                      <a:ext cx="3377565" cy="518795"/>
                    </a:xfrm>
                    <a:prstGeom prst="rect">
                      <a:avLst/>
                    </a:prstGeom>
                    <a:noFill/>
                    <a:ln w="9525">
                      <a:noFill/>
                      <a:miter lim="800000"/>
                      <a:headEnd/>
                      <a:tailEnd/>
                    </a:ln>
                  </pic:spPr>
                </pic:pic>
              </a:graphicData>
            </a:graphic>
          </wp:inline>
        </w:drawing>
      </w:r>
    </w:p>
    <w:p w:rsidR="00D3113C" w:rsidRPr="009C1A97" w:rsidRDefault="00D3113C" w:rsidP="00D3113C">
      <w:pPr>
        <w:ind w:right="311"/>
        <w:jc w:val="center"/>
        <w:rPr>
          <w:color w:val="000000"/>
          <w:sz w:val="18"/>
          <w:szCs w:val="18"/>
        </w:rPr>
      </w:pPr>
      <w:r w:rsidRPr="009C1A97">
        <w:rPr>
          <w:color w:val="000000"/>
          <w:sz w:val="18"/>
          <w:szCs w:val="18"/>
        </w:rPr>
        <w:t>Рисунок 4</w:t>
      </w:r>
      <w:r w:rsidRPr="009C1A97">
        <w:rPr>
          <w:color w:val="000000"/>
          <w:sz w:val="18"/>
          <w:szCs w:val="18"/>
          <w:lang w:val="kk-KZ"/>
        </w:rPr>
        <w:t xml:space="preserve"> </w:t>
      </w:r>
      <w:r w:rsidR="00833C4F" w:rsidRPr="009C1A97">
        <w:rPr>
          <w:color w:val="000000"/>
          <w:sz w:val="18"/>
          <w:szCs w:val="18"/>
        </w:rPr>
        <w:t>–</w:t>
      </w:r>
      <w:r w:rsidRPr="009C1A97">
        <w:rPr>
          <w:color w:val="000000"/>
          <w:sz w:val="18"/>
          <w:szCs w:val="18"/>
          <w:lang w:val="kk-KZ"/>
        </w:rPr>
        <w:t xml:space="preserve"> </w:t>
      </w:r>
      <w:r w:rsidRPr="009C1A97">
        <w:rPr>
          <w:color w:val="000000"/>
          <w:sz w:val="18"/>
          <w:szCs w:val="18"/>
        </w:rPr>
        <w:t>Схема</w:t>
      </w:r>
      <w:r w:rsidRPr="009C1A97">
        <w:rPr>
          <w:color w:val="000000"/>
          <w:sz w:val="18"/>
          <w:szCs w:val="18"/>
          <w:lang w:val="kk-KZ"/>
        </w:rPr>
        <w:t xml:space="preserve"> </w:t>
      </w:r>
      <w:r w:rsidRPr="009C1A97">
        <w:rPr>
          <w:color w:val="000000"/>
          <w:sz w:val="18"/>
          <w:szCs w:val="18"/>
        </w:rPr>
        <w:t xml:space="preserve">малошумной направляющей трубы токарного </w:t>
      </w:r>
      <w:r w:rsidRPr="009C1A97">
        <w:rPr>
          <w:color w:val="000000"/>
          <w:sz w:val="18"/>
          <w:szCs w:val="18"/>
        </w:rPr>
        <w:br/>
        <w:t>автомата</w:t>
      </w:r>
    </w:p>
    <w:p w:rsidR="00D3113C" w:rsidRPr="009C1A97" w:rsidRDefault="00D3113C" w:rsidP="00D3113C">
      <w:pPr>
        <w:ind w:right="311"/>
        <w:jc w:val="center"/>
        <w:rPr>
          <w:color w:val="000000"/>
          <w:sz w:val="18"/>
          <w:szCs w:val="18"/>
        </w:rPr>
      </w:pPr>
    </w:p>
    <w:p w:rsidR="00731B8E" w:rsidRPr="009C1A97" w:rsidRDefault="00032537" w:rsidP="00032537">
      <w:pPr>
        <w:ind w:firstLine="567"/>
        <w:jc w:val="both"/>
        <w:rPr>
          <w:color w:val="000000"/>
          <w:sz w:val="20"/>
          <w:szCs w:val="20"/>
        </w:rPr>
      </w:pPr>
      <w:r w:rsidRPr="009C1A97">
        <w:rPr>
          <w:color w:val="000000"/>
          <w:sz w:val="20"/>
          <w:szCs w:val="20"/>
        </w:rPr>
        <w:lastRenderedPageBreak/>
        <w:t>Внутренний диаметр демпфирующего элемента (втулки) для снижения шума при соударениях должен быть минимальным (чтобы амплитуда удара была минимальна), но имеются ограничения, закл</w:t>
      </w:r>
      <w:r w:rsidRPr="009C1A97">
        <w:rPr>
          <w:color w:val="000000"/>
          <w:sz w:val="20"/>
          <w:szCs w:val="20"/>
        </w:rPr>
        <w:t>ю</w:t>
      </w:r>
      <w:r w:rsidRPr="009C1A97">
        <w:rPr>
          <w:color w:val="000000"/>
          <w:sz w:val="20"/>
          <w:szCs w:val="20"/>
        </w:rPr>
        <w:t>чающиеся в том, что если пруток будет даже незначительно деформир</w:t>
      </w:r>
      <w:r w:rsidRPr="009C1A97">
        <w:rPr>
          <w:color w:val="000000"/>
          <w:sz w:val="20"/>
          <w:szCs w:val="20"/>
        </w:rPr>
        <w:t>о</w:t>
      </w:r>
      <w:r w:rsidRPr="009C1A97">
        <w:rPr>
          <w:color w:val="000000"/>
          <w:sz w:val="20"/>
          <w:szCs w:val="20"/>
        </w:rPr>
        <w:t>ван</w:t>
      </w:r>
      <w:r>
        <w:rPr>
          <w:color w:val="000000"/>
          <w:sz w:val="20"/>
          <w:szCs w:val="20"/>
        </w:rPr>
        <w:t xml:space="preserve"> </w:t>
      </w:r>
      <w:r w:rsidR="00731B8E" w:rsidRPr="009C1A97">
        <w:rPr>
          <w:color w:val="000000"/>
          <w:sz w:val="20"/>
          <w:szCs w:val="20"/>
        </w:rPr>
        <w:t>по длине, то при вращении внутри трубы может заклинить. Чтобы это не</w:t>
      </w:r>
      <w:r w:rsidR="00D3113C" w:rsidRPr="009C1A97">
        <w:rPr>
          <w:color w:val="000000"/>
          <w:sz w:val="20"/>
          <w:szCs w:val="20"/>
        </w:rPr>
        <w:t xml:space="preserve"> </w:t>
      </w:r>
      <w:r w:rsidR="00731B8E" w:rsidRPr="009C1A97">
        <w:rPr>
          <w:color w:val="000000"/>
          <w:sz w:val="20"/>
          <w:szCs w:val="20"/>
        </w:rPr>
        <w:t>произошло, необходимо диаметр демпфирующего элемента в</w:t>
      </w:r>
      <w:r w:rsidR="00731B8E" w:rsidRPr="009C1A97">
        <w:rPr>
          <w:color w:val="000000"/>
          <w:sz w:val="20"/>
          <w:szCs w:val="20"/>
        </w:rPr>
        <w:t>ы</w:t>
      </w:r>
      <w:r w:rsidR="00731B8E" w:rsidRPr="009C1A97">
        <w:rPr>
          <w:color w:val="000000"/>
          <w:sz w:val="20"/>
          <w:szCs w:val="20"/>
        </w:rPr>
        <w:t xml:space="preserve">бирать как можно большим. Однако большой диаметр демпфирующего элемента позволит совершать </w:t>
      </w:r>
      <w:r w:rsidR="00964C93" w:rsidRPr="009C1A97">
        <w:rPr>
          <w:color w:val="000000"/>
          <w:sz w:val="20"/>
          <w:szCs w:val="20"/>
        </w:rPr>
        <w:t xml:space="preserve">прутку </w:t>
      </w:r>
      <w:r w:rsidR="00731B8E" w:rsidRPr="009C1A97">
        <w:rPr>
          <w:color w:val="000000"/>
          <w:sz w:val="20"/>
          <w:szCs w:val="20"/>
        </w:rPr>
        <w:t>сильные удары</w:t>
      </w:r>
      <w:r w:rsidR="00964C93" w:rsidRPr="009C1A97">
        <w:rPr>
          <w:color w:val="000000"/>
          <w:sz w:val="20"/>
          <w:szCs w:val="20"/>
        </w:rPr>
        <w:t>, а это генерируе</w:t>
      </w:r>
      <w:r w:rsidR="00731B8E" w:rsidRPr="009C1A97">
        <w:rPr>
          <w:color w:val="000000"/>
          <w:sz w:val="20"/>
          <w:szCs w:val="20"/>
        </w:rPr>
        <w:t xml:space="preserve">т шум высокой интенсивности. Поэтому выбор </w:t>
      </w:r>
      <w:r w:rsidR="000906E3" w:rsidRPr="009C1A97">
        <w:rPr>
          <w:color w:val="000000"/>
          <w:sz w:val="20"/>
          <w:szCs w:val="20"/>
        </w:rPr>
        <w:t xml:space="preserve">внутреннего </w:t>
      </w:r>
      <w:r w:rsidR="00731B8E" w:rsidRPr="009C1A97">
        <w:rPr>
          <w:color w:val="000000"/>
          <w:sz w:val="20"/>
          <w:szCs w:val="20"/>
        </w:rPr>
        <w:t>диаметра демпфирующего элемента можно сделать только экспериментально, как и выбор расстояния  между демпфирующими элементами.</w:t>
      </w:r>
    </w:p>
    <w:p w:rsidR="00337503" w:rsidRPr="009C1A97" w:rsidRDefault="00337503" w:rsidP="000906E3">
      <w:pPr>
        <w:ind w:firstLine="567"/>
        <w:jc w:val="both"/>
        <w:rPr>
          <w:color w:val="000000"/>
          <w:sz w:val="20"/>
          <w:szCs w:val="20"/>
        </w:rPr>
      </w:pPr>
      <w:r w:rsidRPr="009C1A97">
        <w:rPr>
          <w:color w:val="000000"/>
          <w:sz w:val="20"/>
          <w:szCs w:val="20"/>
        </w:rPr>
        <w:t>Немаловажное значение имеет расстояние между втулками вну</w:t>
      </w:r>
      <w:r w:rsidRPr="009C1A97">
        <w:rPr>
          <w:color w:val="000000"/>
          <w:sz w:val="20"/>
          <w:szCs w:val="20"/>
        </w:rPr>
        <w:t>т</w:t>
      </w:r>
      <w:r w:rsidRPr="009C1A97">
        <w:rPr>
          <w:color w:val="000000"/>
          <w:sz w:val="20"/>
          <w:szCs w:val="20"/>
        </w:rPr>
        <w:t>ри НТТА. Большое расстояние между втулками снижает эффект дем</w:t>
      </w:r>
      <w:r w:rsidRPr="009C1A97">
        <w:rPr>
          <w:color w:val="000000"/>
          <w:sz w:val="20"/>
          <w:szCs w:val="20"/>
        </w:rPr>
        <w:t>п</w:t>
      </w:r>
      <w:r w:rsidRPr="009C1A97">
        <w:rPr>
          <w:color w:val="000000"/>
          <w:sz w:val="20"/>
          <w:szCs w:val="20"/>
        </w:rPr>
        <w:t>фирования из-за соударения прутка не по втулкам, а по внутренн</w:t>
      </w:r>
      <w:r w:rsidR="00150F7C" w:rsidRPr="009C1A97">
        <w:rPr>
          <w:color w:val="000000"/>
          <w:sz w:val="20"/>
          <w:szCs w:val="20"/>
        </w:rPr>
        <w:t>им стенкам трубы, но</w:t>
      </w:r>
      <w:r w:rsidRPr="009C1A97">
        <w:rPr>
          <w:color w:val="000000"/>
          <w:sz w:val="20"/>
          <w:szCs w:val="20"/>
        </w:rPr>
        <w:t xml:space="preserve"> при очень бли</w:t>
      </w:r>
      <w:r w:rsidR="000906E3" w:rsidRPr="009C1A97">
        <w:rPr>
          <w:color w:val="000000"/>
          <w:sz w:val="20"/>
          <w:szCs w:val="20"/>
        </w:rPr>
        <w:t>з</w:t>
      </w:r>
      <w:r w:rsidRPr="009C1A97">
        <w:rPr>
          <w:color w:val="000000"/>
          <w:sz w:val="20"/>
          <w:szCs w:val="20"/>
        </w:rPr>
        <w:t>ком расстоянии втулок, повышает</w:t>
      </w:r>
      <w:r w:rsidR="000906E3" w:rsidRPr="009C1A97">
        <w:rPr>
          <w:color w:val="000000"/>
          <w:sz w:val="20"/>
          <w:szCs w:val="20"/>
        </w:rPr>
        <w:t>ся</w:t>
      </w:r>
      <w:r w:rsidRPr="009C1A97">
        <w:rPr>
          <w:color w:val="000000"/>
          <w:sz w:val="20"/>
          <w:szCs w:val="20"/>
        </w:rPr>
        <w:t xml:space="preserve"> вес НТТА. Поэтому экспериментально было подобрано расстояние м</w:t>
      </w:r>
      <w:r w:rsidRPr="009C1A97">
        <w:rPr>
          <w:color w:val="000000"/>
          <w:sz w:val="20"/>
          <w:szCs w:val="20"/>
        </w:rPr>
        <w:t>е</w:t>
      </w:r>
      <w:r w:rsidRPr="009C1A97">
        <w:rPr>
          <w:color w:val="000000"/>
          <w:sz w:val="20"/>
          <w:szCs w:val="20"/>
        </w:rPr>
        <w:t>жду втулками</w:t>
      </w:r>
      <w:r w:rsidR="000906E3" w:rsidRPr="009C1A97">
        <w:rPr>
          <w:color w:val="000000"/>
          <w:sz w:val="20"/>
          <w:szCs w:val="20"/>
        </w:rPr>
        <w:t>,</w:t>
      </w:r>
      <w:r w:rsidRPr="009C1A97">
        <w:rPr>
          <w:color w:val="000000"/>
          <w:sz w:val="20"/>
          <w:szCs w:val="20"/>
        </w:rPr>
        <w:t xml:space="preserve"> исходя из того, что длина звуковой волны в воздухе с</w:t>
      </w:r>
      <w:r w:rsidRPr="009C1A97">
        <w:rPr>
          <w:color w:val="000000"/>
          <w:sz w:val="20"/>
          <w:szCs w:val="20"/>
        </w:rPr>
        <w:t>о</w:t>
      </w:r>
      <w:r w:rsidRPr="009C1A97">
        <w:rPr>
          <w:color w:val="000000"/>
          <w:sz w:val="20"/>
          <w:szCs w:val="20"/>
        </w:rPr>
        <w:t xml:space="preserve">ставляет </w:t>
      </w:r>
      <w:smartTag w:uri="urn:schemas-microsoft-com:office:smarttags" w:element="metricconverter">
        <w:smartTagPr>
          <w:attr w:name="ProductID" w:val="34 см"/>
        </w:smartTagPr>
        <w:r w:rsidRPr="009C1A97">
          <w:rPr>
            <w:color w:val="000000"/>
            <w:sz w:val="20"/>
            <w:szCs w:val="20"/>
          </w:rPr>
          <w:t>34 см</w:t>
        </w:r>
      </w:smartTag>
      <w:r w:rsidRPr="009C1A97">
        <w:rPr>
          <w:color w:val="000000"/>
          <w:sz w:val="20"/>
          <w:szCs w:val="20"/>
        </w:rPr>
        <w:t xml:space="preserve"> на частоте 1000 Гц. Эффективным расстоянием между втулками является (0,2-0,3)λ</w:t>
      </w:r>
      <w:r w:rsidRPr="009C1A97">
        <w:rPr>
          <w:color w:val="000000"/>
          <w:sz w:val="20"/>
          <w:szCs w:val="20"/>
          <w:vertAlign w:val="subscript"/>
        </w:rPr>
        <w:t>1000</w:t>
      </w:r>
      <w:r w:rsidRPr="009C1A97">
        <w:rPr>
          <w:color w:val="000000"/>
          <w:sz w:val="20"/>
          <w:szCs w:val="20"/>
        </w:rPr>
        <w:t xml:space="preserve">.    </w:t>
      </w:r>
    </w:p>
    <w:p w:rsidR="00731B8E" w:rsidRPr="009C1A97" w:rsidRDefault="00731B8E" w:rsidP="000906E3">
      <w:pPr>
        <w:shd w:val="clear" w:color="auto" w:fill="FFFFFF"/>
        <w:ind w:firstLine="567"/>
        <w:jc w:val="both"/>
        <w:rPr>
          <w:color w:val="000000"/>
          <w:sz w:val="20"/>
          <w:szCs w:val="20"/>
        </w:rPr>
      </w:pPr>
      <w:r w:rsidRPr="009C1A97">
        <w:rPr>
          <w:color w:val="000000"/>
          <w:sz w:val="20"/>
          <w:szCs w:val="20"/>
        </w:rPr>
        <w:t>Одной из задач исследования являлось улучшение демпфиру</w:t>
      </w:r>
      <w:r w:rsidRPr="009C1A97">
        <w:rPr>
          <w:color w:val="000000"/>
          <w:sz w:val="20"/>
          <w:szCs w:val="20"/>
        </w:rPr>
        <w:t>ю</w:t>
      </w:r>
      <w:r w:rsidRPr="009C1A97">
        <w:rPr>
          <w:color w:val="000000"/>
          <w:sz w:val="20"/>
          <w:szCs w:val="20"/>
        </w:rPr>
        <w:t>щих свойств разработанных сплавов с помощью термической обрабо</w:t>
      </w:r>
      <w:r w:rsidRPr="009C1A97">
        <w:rPr>
          <w:color w:val="000000"/>
          <w:sz w:val="20"/>
          <w:szCs w:val="20"/>
        </w:rPr>
        <w:t>т</w:t>
      </w:r>
      <w:r w:rsidRPr="009C1A97">
        <w:rPr>
          <w:color w:val="000000"/>
          <w:sz w:val="20"/>
          <w:szCs w:val="20"/>
        </w:rPr>
        <w:t>ки.</w:t>
      </w:r>
      <w:r w:rsidR="000906E3" w:rsidRPr="009C1A97">
        <w:rPr>
          <w:color w:val="000000"/>
          <w:sz w:val="20"/>
          <w:szCs w:val="20"/>
        </w:rPr>
        <w:t xml:space="preserve"> </w:t>
      </w:r>
      <w:r w:rsidRPr="009C1A97">
        <w:rPr>
          <w:color w:val="000000"/>
          <w:sz w:val="20"/>
          <w:szCs w:val="20"/>
        </w:rPr>
        <w:t xml:space="preserve">Демпфирующие элементы подвергали трем видам термообработки: отжиг (нагрев </w:t>
      </w:r>
      <w:r w:rsidR="00964C93" w:rsidRPr="009C1A97">
        <w:rPr>
          <w:color w:val="000000"/>
          <w:sz w:val="20"/>
          <w:szCs w:val="20"/>
        </w:rPr>
        <w:t xml:space="preserve">до температуры </w:t>
      </w:r>
      <w:r w:rsidRPr="009C1A97">
        <w:rPr>
          <w:color w:val="000000"/>
          <w:sz w:val="20"/>
          <w:szCs w:val="20"/>
        </w:rPr>
        <w:t>Ас</w:t>
      </w:r>
      <w:r w:rsidRPr="009C1A97">
        <w:rPr>
          <w:color w:val="000000"/>
          <w:sz w:val="20"/>
          <w:szCs w:val="20"/>
          <w:vertAlign w:val="subscript"/>
        </w:rPr>
        <w:t>з</w:t>
      </w:r>
      <w:r w:rsidRPr="009C1A97">
        <w:rPr>
          <w:color w:val="000000"/>
          <w:sz w:val="20"/>
          <w:szCs w:val="20"/>
        </w:rPr>
        <w:t xml:space="preserve"> + 70</w:t>
      </w:r>
      <w:r w:rsidR="000906E3" w:rsidRPr="009C1A97">
        <w:rPr>
          <w:color w:val="000000"/>
          <w:sz w:val="20"/>
          <w:szCs w:val="20"/>
        </w:rPr>
        <w:t xml:space="preserve"> </w:t>
      </w:r>
      <w:r w:rsidRPr="009C1A97">
        <w:rPr>
          <w:color w:val="000000"/>
          <w:sz w:val="20"/>
          <w:szCs w:val="20"/>
        </w:rPr>
        <w:t>°С, выдержка 1 час, охлажден</w:t>
      </w:r>
      <w:r w:rsidR="00150F7C" w:rsidRPr="009C1A97">
        <w:rPr>
          <w:color w:val="000000"/>
          <w:sz w:val="20"/>
          <w:szCs w:val="20"/>
        </w:rPr>
        <w:t>ие с печью), закалка (нагрев Ас</w:t>
      </w:r>
      <w:r w:rsidR="00150F7C" w:rsidRPr="009C1A97">
        <w:rPr>
          <w:color w:val="000000"/>
          <w:sz w:val="20"/>
          <w:szCs w:val="20"/>
          <w:vertAlign w:val="subscript"/>
        </w:rPr>
        <w:t>3</w:t>
      </w:r>
      <w:r w:rsidRPr="009C1A97">
        <w:rPr>
          <w:color w:val="000000"/>
          <w:sz w:val="20"/>
          <w:szCs w:val="20"/>
        </w:rPr>
        <w:t xml:space="preserve"> + 50</w:t>
      </w:r>
      <w:r w:rsidR="00964C93" w:rsidRPr="009C1A97">
        <w:rPr>
          <w:color w:val="000000"/>
          <w:sz w:val="20"/>
          <w:szCs w:val="20"/>
        </w:rPr>
        <w:t xml:space="preserve"> </w:t>
      </w:r>
      <w:r w:rsidRPr="009C1A97">
        <w:rPr>
          <w:color w:val="000000"/>
          <w:sz w:val="20"/>
          <w:szCs w:val="20"/>
        </w:rPr>
        <w:t>°С, выдержка 0,3 часа, охлаждение в масле), низкий отпуск (нагрев до 200</w:t>
      </w:r>
      <w:r w:rsidR="00964C93" w:rsidRPr="009C1A97">
        <w:rPr>
          <w:color w:val="000000"/>
          <w:sz w:val="20"/>
          <w:szCs w:val="20"/>
        </w:rPr>
        <w:t xml:space="preserve"> </w:t>
      </w:r>
      <w:r w:rsidR="00BF3994" w:rsidRPr="009C1A97">
        <w:rPr>
          <w:color w:val="000000"/>
          <w:sz w:val="20"/>
          <w:szCs w:val="20"/>
        </w:rPr>
        <w:t>°С, охлаждение в воде), высокий отпуск с нагревом  до 500</w:t>
      </w:r>
      <w:r w:rsidR="00BF3994" w:rsidRPr="009C1A97">
        <w:rPr>
          <w:color w:val="000000"/>
          <w:sz w:val="20"/>
          <w:szCs w:val="20"/>
          <w:vertAlign w:val="superscript"/>
        </w:rPr>
        <w:t>0</w:t>
      </w:r>
      <w:r w:rsidR="00BF3994" w:rsidRPr="009C1A97">
        <w:rPr>
          <w:color w:val="000000"/>
          <w:sz w:val="20"/>
          <w:szCs w:val="20"/>
        </w:rPr>
        <w:t>С, охлаждение в воздухе)</w:t>
      </w:r>
    </w:p>
    <w:p w:rsidR="00731B8E" w:rsidRPr="009C1A97" w:rsidRDefault="00731B8E" w:rsidP="000906E3">
      <w:pPr>
        <w:shd w:val="clear" w:color="auto" w:fill="FFFFFF"/>
        <w:ind w:firstLine="567"/>
        <w:jc w:val="both"/>
        <w:rPr>
          <w:color w:val="000000"/>
          <w:sz w:val="20"/>
          <w:szCs w:val="20"/>
        </w:rPr>
      </w:pPr>
      <w:r w:rsidRPr="009C1A97">
        <w:rPr>
          <w:color w:val="000000"/>
          <w:sz w:val="20"/>
          <w:szCs w:val="20"/>
        </w:rPr>
        <w:t>Отжиг привел к снятию механических напряжений, релаксации, укрупнению зерен, что в итоге и стало причиной повышения демпф</w:t>
      </w:r>
      <w:r w:rsidRPr="009C1A97">
        <w:rPr>
          <w:color w:val="000000"/>
          <w:sz w:val="20"/>
          <w:szCs w:val="20"/>
        </w:rPr>
        <w:t>и</w:t>
      </w:r>
      <w:r w:rsidRPr="009C1A97">
        <w:rPr>
          <w:color w:val="000000"/>
          <w:sz w:val="20"/>
          <w:szCs w:val="20"/>
        </w:rPr>
        <w:t>рующих свойств разработанной стали.</w:t>
      </w:r>
      <w:r w:rsidR="000E5164" w:rsidRPr="009C1A97">
        <w:rPr>
          <w:color w:val="000000"/>
          <w:sz w:val="20"/>
          <w:szCs w:val="20"/>
        </w:rPr>
        <w:t xml:space="preserve"> </w:t>
      </w:r>
    </w:p>
    <w:p w:rsidR="00D3113C" w:rsidRPr="009C1A97" w:rsidRDefault="00731B8E" w:rsidP="00D3113C">
      <w:pPr>
        <w:shd w:val="clear" w:color="auto" w:fill="FFFFFF"/>
        <w:ind w:firstLine="567"/>
        <w:jc w:val="both"/>
        <w:rPr>
          <w:color w:val="000000"/>
          <w:sz w:val="20"/>
          <w:szCs w:val="20"/>
        </w:rPr>
      </w:pPr>
      <w:r w:rsidRPr="009C1A97">
        <w:rPr>
          <w:color w:val="000000"/>
          <w:sz w:val="20"/>
          <w:szCs w:val="20"/>
        </w:rPr>
        <w:t>Закалка обеспечивает повышение демпфирующих свойств бол</w:t>
      </w:r>
      <w:r w:rsidRPr="009C1A97">
        <w:rPr>
          <w:color w:val="000000"/>
          <w:sz w:val="20"/>
          <w:szCs w:val="20"/>
        </w:rPr>
        <w:t>ь</w:t>
      </w:r>
      <w:r w:rsidRPr="009C1A97">
        <w:rPr>
          <w:color w:val="000000"/>
          <w:sz w:val="20"/>
          <w:szCs w:val="20"/>
        </w:rPr>
        <w:t>ше, чем отжиг. Здесь причиной, скорее всего, явилось влияние марте</w:t>
      </w:r>
      <w:r w:rsidRPr="009C1A97">
        <w:rPr>
          <w:color w:val="000000"/>
          <w:sz w:val="20"/>
          <w:szCs w:val="20"/>
        </w:rPr>
        <w:t>н</w:t>
      </w:r>
      <w:r w:rsidRPr="009C1A97">
        <w:rPr>
          <w:color w:val="000000"/>
          <w:sz w:val="20"/>
          <w:szCs w:val="20"/>
        </w:rPr>
        <w:t>ситной структуры на повышение э</w:t>
      </w:r>
      <w:r w:rsidR="007147A4" w:rsidRPr="009C1A97">
        <w:rPr>
          <w:color w:val="000000"/>
          <w:sz w:val="20"/>
          <w:szCs w:val="20"/>
        </w:rPr>
        <w:t>ффекта демпфирования (таблица 3</w:t>
      </w:r>
      <w:r w:rsidRPr="009C1A97">
        <w:rPr>
          <w:color w:val="000000"/>
          <w:sz w:val="20"/>
          <w:szCs w:val="20"/>
        </w:rPr>
        <w:t>).</w:t>
      </w:r>
      <w:r w:rsidR="007E5AAF" w:rsidRPr="009C1A97">
        <w:rPr>
          <w:color w:val="000000"/>
          <w:sz w:val="20"/>
          <w:szCs w:val="20"/>
        </w:rPr>
        <w:t xml:space="preserve"> </w:t>
      </w:r>
    </w:p>
    <w:p w:rsidR="000F0403" w:rsidRDefault="000E5164" w:rsidP="000F0403">
      <w:pPr>
        <w:shd w:val="clear" w:color="auto" w:fill="FFFFFF"/>
        <w:tabs>
          <w:tab w:val="left" w:pos="0"/>
        </w:tabs>
        <w:jc w:val="both"/>
        <w:rPr>
          <w:color w:val="000000"/>
          <w:sz w:val="20"/>
          <w:szCs w:val="20"/>
        </w:rPr>
      </w:pPr>
      <w:r w:rsidRPr="009C1A97">
        <w:rPr>
          <w:color w:val="000000"/>
          <w:sz w:val="20"/>
          <w:szCs w:val="20"/>
        </w:rPr>
        <w:t>Влияние содержания марганца на акустические свойства заметно не о</w:t>
      </w:r>
      <w:r w:rsidRPr="009C1A97">
        <w:rPr>
          <w:color w:val="000000"/>
          <w:sz w:val="20"/>
          <w:szCs w:val="20"/>
        </w:rPr>
        <w:t>б</w:t>
      </w:r>
      <w:r w:rsidRPr="009C1A97">
        <w:rPr>
          <w:color w:val="000000"/>
          <w:sz w:val="20"/>
          <w:szCs w:val="20"/>
        </w:rPr>
        <w:t>наруживается. Но по данным Фавстова Ю.К., Рахштадта А.Г. марганец и сплавы на его основе имеют повышенную демпфирующую способность при малых и больших амплитудах деформации (ψ = 7…40 </w:t>
      </w:r>
      <w:r w:rsidR="000F0403">
        <w:rPr>
          <w:color w:val="000000"/>
          <w:sz w:val="20"/>
          <w:szCs w:val="20"/>
        </w:rPr>
        <w:t>%),</w:t>
      </w:r>
      <w:r w:rsidR="000F0403" w:rsidRPr="000F0403">
        <w:rPr>
          <w:color w:val="000000"/>
          <w:sz w:val="20"/>
          <w:szCs w:val="20"/>
        </w:rPr>
        <w:t xml:space="preserve"> </w:t>
      </w:r>
      <w:r w:rsidR="000F0403" w:rsidRPr="009C1A97">
        <w:rPr>
          <w:color w:val="000000"/>
          <w:sz w:val="20"/>
          <w:szCs w:val="20"/>
        </w:rPr>
        <w:t>в сплавах железо-марганец-углерод диссипация определяется в основном соде</w:t>
      </w:r>
      <w:r w:rsidR="000F0403" w:rsidRPr="009C1A97">
        <w:rPr>
          <w:color w:val="000000"/>
          <w:sz w:val="20"/>
          <w:szCs w:val="20"/>
        </w:rPr>
        <w:t>р</w:t>
      </w:r>
      <w:r w:rsidR="000F0403" w:rsidRPr="009C1A97">
        <w:rPr>
          <w:color w:val="000000"/>
          <w:sz w:val="20"/>
          <w:szCs w:val="20"/>
        </w:rPr>
        <w:t>жанием углерода и влиянием марганца на структур</w:t>
      </w:r>
      <w:r w:rsidR="000F0403" w:rsidRPr="009C1A97">
        <w:rPr>
          <w:color w:val="000000"/>
          <w:sz w:val="20"/>
          <w:szCs w:val="20"/>
        </w:rPr>
        <w:softHyphen/>
        <w:t>ные превращения. Марганец, растворяясь в феррите, соединяется с угле</w:t>
      </w:r>
      <w:r w:rsidR="000F0403" w:rsidRPr="009C1A97">
        <w:rPr>
          <w:color w:val="000000"/>
          <w:sz w:val="20"/>
          <w:szCs w:val="20"/>
        </w:rPr>
        <w:softHyphen/>
        <w:t>родом и образует карбиды, повышая твердость и прочность стали. Из-за того, что марг</w:t>
      </w:r>
      <w:r w:rsidR="000F0403" w:rsidRPr="009C1A97">
        <w:rPr>
          <w:color w:val="000000"/>
          <w:sz w:val="20"/>
          <w:szCs w:val="20"/>
        </w:rPr>
        <w:t>а</w:t>
      </w:r>
      <w:r w:rsidR="000F0403" w:rsidRPr="009C1A97">
        <w:rPr>
          <w:color w:val="000000"/>
          <w:sz w:val="20"/>
          <w:szCs w:val="20"/>
        </w:rPr>
        <w:t xml:space="preserve">нец сдвигает превращение к более низким температурам, а эвтектоид </w:t>
      </w:r>
      <w:r w:rsidR="000F0403" w:rsidRPr="009C1A97">
        <w:rPr>
          <w:color w:val="000000"/>
          <w:sz w:val="20"/>
          <w:szCs w:val="20"/>
        </w:rPr>
        <w:lastRenderedPageBreak/>
        <w:t>образуется при меньших концентрациях углерода, структура марганц</w:t>
      </w:r>
      <w:r w:rsidR="000F0403" w:rsidRPr="009C1A97">
        <w:rPr>
          <w:color w:val="000000"/>
          <w:sz w:val="20"/>
          <w:szCs w:val="20"/>
        </w:rPr>
        <w:t>е</w:t>
      </w:r>
      <w:r w:rsidR="000F0403" w:rsidRPr="009C1A97">
        <w:rPr>
          <w:color w:val="000000"/>
          <w:sz w:val="20"/>
          <w:szCs w:val="20"/>
        </w:rPr>
        <w:t>восодержащих сталей менее дифференцирована.</w:t>
      </w:r>
    </w:p>
    <w:p w:rsidR="00032537" w:rsidRPr="009C1A97" w:rsidRDefault="00032537" w:rsidP="000F0403">
      <w:pPr>
        <w:shd w:val="clear" w:color="auto" w:fill="FFFFFF"/>
        <w:tabs>
          <w:tab w:val="left" w:pos="0"/>
        </w:tabs>
        <w:jc w:val="both"/>
        <w:rPr>
          <w:color w:val="000000"/>
          <w:sz w:val="20"/>
          <w:szCs w:val="20"/>
        </w:rPr>
      </w:pPr>
    </w:p>
    <w:p w:rsidR="00D3113C" w:rsidRPr="009C1A97" w:rsidRDefault="00D3113C" w:rsidP="00032537">
      <w:pPr>
        <w:shd w:val="clear" w:color="auto" w:fill="FFFFFF"/>
        <w:tabs>
          <w:tab w:val="left" w:pos="0"/>
        </w:tabs>
        <w:spacing w:after="60"/>
        <w:rPr>
          <w:color w:val="000000"/>
          <w:sz w:val="18"/>
          <w:szCs w:val="18"/>
        </w:rPr>
      </w:pPr>
      <w:r w:rsidRPr="009C1A97">
        <w:rPr>
          <w:color w:val="000000"/>
          <w:sz w:val="18"/>
          <w:szCs w:val="18"/>
        </w:rPr>
        <w:t>Таблица 3 – Уровни звука и уровни звукового давления НТТА с демпфирующ</w:t>
      </w:r>
      <w:r w:rsidRPr="009C1A97">
        <w:rPr>
          <w:color w:val="000000"/>
          <w:sz w:val="18"/>
          <w:szCs w:val="18"/>
        </w:rPr>
        <w:t>и</w:t>
      </w:r>
      <w:r w:rsidRPr="009C1A97">
        <w:rPr>
          <w:color w:val="000000"/>
          <w:sz w:val="18"/>
          <w:szCs w:val="18"/>
        </w:rPr>
        <w:t>ми элементами из разработанных сплавов после  литья и термообработки</w:t>
      </w:r>
    </w:p>
    <w:tbl>
      <w:tblPr>
        <w:tblW w:w="6635" w:type="dxa"/>
        <w:jc w:val="center"/>
        <w:tblInd w:w="2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97"/>
        <w:gridCol w:w="709"/>
        <w:gridCol w:w="567"/>
        <w:gridCol w:w="425"/>
        <w:gridCol w:w="557"/>
        <w:gridCol w:w="393"/>
        <w:gridCol w:w="425"/>
        <w:gridCol w:w="468"/>
        <w:gridCol w:w="425"/>
        <w:gridCol w:w="567"/>
        <w:gridCol w:w="639"/>
        <w:gridCol w:w="1063"/>
      </w:tblGrid>
      <w:tr w:rsidR="00D3113C" w:rsidRPr="009C1A97">
        <w:trPr>
          <w:cantSplit/>
          <w:trHeight w:val="283"/>
          <w:jc w:val="center"/>
        </w:trPr>
        <w:tc>
          <w:tcPr>
            <w:tcW w:w="397" w:type="dxa"/>
            <w:vMerge w:val="restart"/>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w:t>
            </w:r>
          </w:p>
          <w:p w:rsidR="00D3113C" w:rsidRPr="009C1A97" w:rsidRDefault="00D3113C" w:rsidP="00024E10">
            <w:pPr>
              <w:shd w:val="clear" w:color="auto" w:fill="FFFFFF"/>
              <w:spacing w:line="312" w:lineRule="auto"/>
              <w:ind w:right="-40"/>
              <w:jc w:val="center"/>
              <w:rPr>
                <w:color w:val="000000"/>
                <w:sz w:val="18"/>
                <w:szCs w:val="18"/>
              </w:rPr>
            </w:pPr>
          </w:p>
        </w:tc>
        <w:tc>
          <w:tcPr>
            <w:tcW w:w="709" w:type="dxa"/>
            <w:vMerge w:val="restart"/>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 спл</w:t>
            </w:r>
            <w:r w:rsidRPr="009C1A97">
              <w:rPr>
                <w:color w:val="000000"/>
                <w:sz w:val="18"/>
                <w:szCs w:val="18"/>
              </w:rPr>
              <w:t>а</w:t>
            </w:r>
            <w:r w:rsidRPr="009C1A97">
              <w:rPr>
                <w:color w:val="000000"/>
                <w:sz w:val="18"/>
                <w:szCs w:val="18"/>
              </w:rPr>
              <w:t>ва тр</w:t>
            </w:r>
            <w:r w:rsidRPr="009C1A97">
              <w:rPr>
                <w:color w:val="000000"/>
                <w:sz w:val="18"/>
                <w:szCs w:val="18"/>
              </w:rPr>
              <w:t>у</w:t>
            </w:r>
            <w:r w:rsidRPr="009C1A97">
              <w:rPr>
                <w:color w:val="000000"/>
                <w:sz w:val="18"/>
                <w:szCs w:val="18"/>
              </w:rPr>
              <w:t>бы</w:t>
            </w:r>
          </w:p>
        </w:tc>
        <w:tc>
          <w:tcPr>
            <w:tcW w:w="3827" w:type="dxa"/>
            <w:gridSpan w:val="8"/>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 xml:space="preserve">УЗД, дБ в октавных полосах со </w:t>
            </w:r>
            <w:r w:rsidRPr="009C1A97">
              <w:rPr>
                <w:color w:val="000000"/>
                <w:sz w:val="18"/>
                <w:szCs w:val="18"/>
              </w:rPr>
              <w:br/>
              <w:t>среднегеометрическими частотами, Гц</w:t>
            </w:r>
          </w:p>
        </w:tc>
        <w:tc>
          <w:tcPr>
            <w:tcW w:w="639" w:type="dxa"/>
            <w:vMerge w:val="restart"/>
            <w:shd w:val="clear" w:color="auto" w:fill="FFFFFF"/>
            <w:vAlign w:val="center"/>
          </w:tcPr>
          <w:p w:rsidR="00D3113C" w:rsidRPr="009C1A97" w:rsidRDefault="00D3113C" w:rsidP="00A35CF9">
            <w:pPr>
              <w:shd w:val="clear" w:color="auto" w:fill="FFFFFF"/>
              <w:ind w:right="-40"/>
              <w:jc w:val="center"/>
              <w:rPr>
                <w:color w:val="000000"/>
                <w:sz w:val="18"/>
                <w:szCs w:val="18"/>
              </w:rPr>
            </w:pPr>
            <w:r w:rsidRPr="009C1A97">
              <w:rPr>
                <w:color w:val="000000"/>
                <w:sz w:val="18"/>
                <w:szCs w:val="18"/>
              </w:rPr>
              <w:t>Ур</w:t>
            </w:r>
            <w:r w:rsidRPr="009C1A97">
              <w:rPr>
                <w:color w:val="000000"/>
                <w:sz w:val="18"/>
                <w:szCs w:val="18"/>
              </w:rPr>
              <w:t>о</w:t>
            </w:r>
            <w:r w:rsidRPr="009C1A97">
              <w:rPr>
                <w:color w:val="000000"/>
                <w:sz w:val="18"/>
                <w:szCs w:val="18"/>
              </w:rPr>
              <w:t>вень звука,</w:t>
            </w:r>
          </w:p>
          <w:p w:rsidR="00D3113C" w:rsidRPr="009C1A97" w:rsidRDefault="00D3113C" w:rsidP="00A35CF9">
            <w:pPr>
              <w:shd w:val="clear" w:color="auto" w:fill="FFFFFF"/>
              <w:ind w:right="-40"/>
              <w:jc w:val="center"/>
              <w:rPr>
                <w:color w:val="000000"/>
                <w:sz w:val="18"/>
                <w:szCs w:val="18"/>
              </w:rPr>
            </w:pPr>
            <w:r w:rsidRPr="009C1A97">
              <w:rPr>
                <w:color w:val="000000"/>
                <w:sz w:val="18"/>
                <w:szCs w:val="18"/>
              </w:rPr>
              <w:t xml:space="preserve"> дБА</w:t>
            </w:r>
          </w:p>
        </w:tc>
        <w:tc>
          <w:tcPr>
            <w:tcW w:w="1063" w:type="dxa"/>
            <w:vMerge w:val="restart"/>
            <w:shd w:val="clear" w:color="auto" w:fill="FFFFFF"/>
            <w:vAlign w:val="center"/>
          </w:tcPr>
          <w:p w:rsidR="00D3113C" w:rsidRPr="009C1A97" w:rsidRDefault="00D3113C" w:rsidP="00A35CF9">
            <w:pPr>
              <w:shd w:val="clear" w:color="auto" w:fill="FFFFFF"/>
              <w:ind w:right="-40"/>
              <w:jc w:val="center"/>
              <w:rPr>
                <w:color w:val="000000"/>
                <w:sz w:val="18"/>
                <w:szCs w:val="18"/>
              </w:rPr>
            </w:pPr>
            <w:r w:rsidRPr="009C1A97">
              <w:rPr>
                <w:color w:val="000000"/>
                <w:sz w:val="18"/>
                <w:szCs w:val="18"/>
              </w:rPr>
              <w:t>Состояние материала</w:t>
            </w:r>
          </w:p>
        </w:tc>
      </w:tr>
      <w:tr w:rsidR="00D3113C" w:rsidRPr="009C1A97" w:rsidTr="00A35CF9">
        <w:trPr>
          <w:trHeight w:hRule="exact" w:val="430"/>
          <w:jc w:val="center"/>
        </w:trPr>
        <w:tc>
          <w:tcPr>
            <w:tcW w:w="397" w:type="dxa"/>
            <w:vMerge/>
            <w:shd w:val="clear" w:color="auto" w:fill="FFFFFF"/>
            <w:vAlign w:val="center"/>
          </w:tcPr>
          <w:p w:rsidR="00D3113C" w:rsidRPr="009C1A97" w:rsidRDefault="00D3113C" w:rsidP="00024E10">
            <w:pPr>
              <w:spacing w:line="312" w:lineRule="auto"/>
              <w:ind w:right="-60"/>
              <w:jc w:val="center"/>
              <w:rPr>
                <w:color w:val="000000"/>
                <w:sz w:val="18"/>
                <w:szCs w:val="18"/>
              </w:rPr>
            </w:pPr>
          </w:p>
        </w:tc>
        <w:tc>
          <w:tcPr>
            <w:tcW w:w="709" w:type="dxa"/>
            <w:vMerge/>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63</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125</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250</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500</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1000</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2000</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4000</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8000</w:t>
            </w:r>
          </w:p>
        </w:tc>
        <w:tc>
          <w:tcPr>
            <w:tcW w:w="639" w:type="dxa"/>
            <w:vMerge/>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p>
        </w:tc>
        <w:tc>
          <w:tcPr>
            <w:tcW w:w="1063" w:type="dxa"/>
            <w:vMerge/>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w:t>
            </w:r>
          </w:p>
        </w:tc>
        <w:tc>
          <w:tcPr>
            <w:tcW w:w="709" w:type="dxa"/>
            <w:shd w:val="clear" w:color="auto" w:fill="FFFFFF"/>
            <w:vAlign w:val="center"/>
          </w:tcPr>
          <w:p w:rsidR="00D3113C" w:rsidRPr="009C1A97" w:rsidRDefault="00114FEA" w:rsidP="00024E10">
            <w:pPr>
              <w:shd w:val="clear" w:color="auto" w:fill="FFFFFF"/>
              <w:spacing w:line="312" w:lineRule="auto"/>
              <w:ind w:right="-40"/>
              <w:jc w:val="center"/>
              <w:rPr>
                <w:color w:val="000000"/>
                <w:sz w:val="18"/>
                <w:szCs w:val="18"/>
              </w:rPr>
            </w:pPr>
            <w:r w:rsidRPr="009D0B62">
              <w:rPr>
                <w:color w:val="000000"/>
                <w:sz w:val="18"/>
                <w:szCs w:val="18"/>
              </w:rPr>
              <w:t>УЕН-</w:t>
            </w:r>
            <w:r w:rsidRPr="009D0B62">
              <w:rPr>
                <w:sz w:val="18"/>
                <w:szCs w:val="18"/>
              </w:rPr>
              <w:t>1</w:t>
            </w:r>
            <w:r w:rsidR="00270EE7" w:rsidRPr="009D0B62">
              <w:rPr>
                <w:sz w:val="18"/>
                <w:szCs w:val="18"/>
              </w:rPr>
              <w:t>(БП)</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70</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70</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69</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64</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63</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72</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2</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УЕН-1</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72</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80</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86</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78</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7</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5</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82</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Литое, З,ВО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3</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УЕН-1</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rPr>
              <w:t>6</w:t>
            </w:r>
            <w:r w:rsidRPr="009C1A97">
              <w:rPr>
                <w:color w:val="000000"/>
                <w:sz w:val="18"/>
                <w:szCs w:val="18"/>
                <w:lang w:val="en-US"/>
              </w:rPr>
              <w:t>9</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71</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rPr>
              <w:t>7</w:t>
            </w:r>
            <w:r w:rsidRPr="009C1A97">
              <w:rPr>
                <w:color w:val="000000"/>
                <w:sz w:val="18"/>
                <w:szCs w:val="18"/>
                <w:lang w:val="en-US"/>
              </w:rPr>
              <w:t>7</w:t>
            </w:r>
          </w:p>
        </w:tc>
        <w:tc>
          <w:tcPr>
            <w:tcW w:w="393"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82</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81</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76</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76</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85</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Отожженное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4</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УЕН-1</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79</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86</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79</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78</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89</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Нормализ.</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5</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УЕН-2</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63</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67</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70</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73</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67</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64</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77</w:t>
            </w:r>
          </w:p>
        </w:tc>
        <w:tc>
          <w:tcPr>
            <w:tcW w:w="1063"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Литое, з</w:t>
            </w:r>
            <w:r w:rsidRPr="009C1A97">
              <w:rPr>
                <w:color w:val="000000"/>
                <w:sz w:val="18"/>
                <w:szCs w:val="18"/>
              </w:rPr>
              <w:t>а</w:t>
            </w:r>
            <w:r w:rsidRPr="009C1A97">
              <w:rPr>
                <w:color w:val="000000"/>
                <w:sz w:val="18"/>
                <w:szCs w:val="18"/>
              </w:rPr>
              <w:t>калка 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6</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УЕН-2</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70</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72</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72</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71</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67</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65</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1063"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Отожженное</w:t>
            </w:r>
          </w:p>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(Л,ЗО)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7</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УЕН-2</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rPr>
              <w:t>6</w:t>
            </w:r>
            <w:r w:rsidRPr="009C1A97">
              <w:rPr>
                <w:color w:val="000000"/>
                <w:sz w:val="18"/>
                <w:szCs w:val="18"/>
                <w:lang w:val="en-US"/>
              </w:rPr>
              <w:t>3</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rPr>
              <w:t>6</w:t>
            </w:r>
            <w:r w:rsidRPr="009C1A97">
              <w:rPr>
                <w:color w:val="000000"/>
                <w:sz w:val="18"/>
                <w:szCs w:val="18"/>
                <w:lang w:val="en-US"/>
              </w:rPr>
              <w:t>7</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71</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7</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69</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6</w:t>
            </w:r>
            <w:r w:rsidRPr="009C1A97">
              <w:rPr>
                <w:color w:val="000000"/>
                <w:sz w:val="18"/>
                <w:szCs w:val="18"/>
                <w:lang w:val="en-US"/>
              </w:rPr>
              <w:t>5</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9</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Нормализ.</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8</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УЕН-3</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65</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69</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rPr>
              <w:t>7</w:t>
            </w:r>
            <w:r w:rsidRPr="009C1A97">
              <w:rPr>
                <w:color w:val="000000"/>
                <w:sz w:val="18"/>
                <w:szCs w:val="18"/>
                <w:lang w:val="en-US"/>
              </w:rPr>
              <w:t>1</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7</w:t>
            </w:r>
            <w:r w:rsidRPr="009C1A97">
              <w:rPr>
                <w:color w:val="000000"/>
                <w:sz w:val="18"/>
                <w:szCs w:val="18"/>
                <w:lang w:val="en-US"/>
              </w:rPr>
              <w:t>3</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70</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rPr>
              <w:t>6</w:t>
            </w:r>
            <w:r w:rsidRPr="009C1A97">
              <w:rPr>
                <w:color w:val="000000"/>
                <w:sz w:val="18"/>
                <w:szCs w:val="18"/>
                <w:lang w:val="en-US"/>
              </w:rPr>
              <w:t>8</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78</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Литое, 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9</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УЕН-3</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64</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71</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71</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73</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72</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70</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80</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Отожженное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10</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УЕН-3</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70</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72</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73</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71</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71</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69</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Закаленное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11</w:t>
            </w:r>
          </w:p>
        </w:tc>
        <w:tc>
          <w:tcPr>
            <w:tcW w:w="709"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УЕН-4</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72</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76</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73</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69</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77</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Литое, З, 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12</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УЕН-4</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71</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73</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77</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76</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71</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80</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Отожженное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13</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УЕН-4</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74</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72</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76</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Нормализ.</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14</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УЕН-5</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68</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rPr>
            </w:pPr>
            <w:r w:rsidRPr="009C1A97">
              <w:rPr>
                <w:color w:val="000000"/>
                <w:sz w:val="18"/>
                <w:szCs w:val="18"/>
              </w:rPr>
              <w:t>74</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76</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78</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75</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71</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68</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80</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Литое, З, 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15</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УЕН-5</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71</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72</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75</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74</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71</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69</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78</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Отожженное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16</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УЕН-5</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67</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75</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76</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72</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70</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80</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Нормализ.</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17</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УЕН-6</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72</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76</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82</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88</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78</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78</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72</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90</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Литое, З, ВО</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18</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УЕН-6</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70</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73</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78</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83</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85</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77</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70</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86</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Отожженное</w:t>
            </w:r>
          </w:p>
        </w:tc>
      </w:tr>
      <w:tr w:rsidR="00D3113C" w:rsidRPr="009C1A97">
        <w:trPr>
          <w:trHeight w:val="227"/>
          <w:jc w:val="center"/>
        </w:trPr>
        <w:tc>
          <w:tcPr>
            <w:tcW w:w="397" w:type="dxa"/>
            <w:shd w:val="clear" w:color="auto" w:fill="FFFFFF"/>
            <w:vAlign w:val="center"/>
          </w:tcPr>
          <w:p w:rsidR="00D3113C" w:rsidRPr="009C1A97" w:rsidRDefault="00D3113C" w:rsidP="00024E10">
            <w:pPr>
              <w:spacing w:line="312" w:lineRule="auto"/>
              <w:ind w:right="-60"/>
              <w:jc w:val="center"/>
              <w:rPr>
                <w:color w:val="000000"/>
                <w:sz w:val="18"/>
                <w:szCs w:val="18"/>
              </w:rPr>
            </w:pPr>
            <w:r w:rsidRPr="009C1A97">
              <w:rPr>
                <w:color w:val="000000"/>
                <w:sz w:val="18"/>
                <w:szCs w:val="18"/>
              </w:rPr>
              <w:t>19</w:t>
            </w:r>
          </w:p>
        </w:tc>
        <w:tc>
          <w:tcPr>
            <w:tcW w:w="709" w:type="dxa"/>
            <w:shd w:val="clear" w:color="auto" w:fill="FFFFFF"/>
            <w:vAlign w:val="center"/>
          </w:tcPr>
          <w:p w:rsidR="00D3113C" w:rsidRPr="009C1A97" w:rsidRDefault="00D3113C" w:rsidP="00024E10">
            <w:pPr>
              <w:spacing w:line="312" w:lineRule="auto"/>
              <w:ind w:right="5"/>
              <w:jc w:val="center"/>
              <w:rPr>
                <w:color w:val="000000"/>
                <w:sz w:val="18"/>
                <w:szCs w:val="18"/>
              </w:rPr>
            </w:pPr>
            <w:r w:rsidRPr="009C1A97">
              <w:rPr>
                <w:color w:val="000000"/>
                <w:sz w:val="18"/>
                <w:szCs w:val="18"/>
              </w:rPr>
              <w:t>УЕН-6</w:t>
            </w:r>
          </w:p>
        </w:tc>
        <w:tc>
          <w:tcPr>
            <w:tcW w:w="56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68</w:t>
            </w:r>
          </w:p>
        </w:tc>
        <w:tc>
          <w:tcPr>
            <w:tcW w:w="425"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75</w:t>
            </w:r>
          </w:p>
        </w:tc>
        <w:tc>
          <w:tcPr>
            <w:tcW w:w="557" w:type="dxa"/>
            <w:shd w:val="clear" w:color="auto" w:fill="FFFFFF"/>
            <w:vAlign w:val="center"/>
          </w:tcPr>
          <w:p w:rsidR="00D3113C" w:rsidRPr="009C1A97" w:rsidRDefault="00D3113C" w:rsidP="00024E10">
            <w:pPr>
              <w:shd w:val="clear" w:color="auto" w:fill="FFFFFF"/>
              <w:spacing w:line="312" w:lineRule="auto"/>
              <w:ind w:right="-40"/>
              <w:jc w:val="center"/>
              <w:rPr>
                <w:color w:val="000000"/>
                <w:sz w:val="18"/>
                <w:szCs w:val="18"/>
                <w:lang w:val="en-US"/>
              </w:rPr>
            </w:pPr>
            <w:r w:rsidRPr="009C1A97">
              <w:rPr>
                <w:color w:val="000000"/>
                <w:sz w:val="18"/>
                <w:szCs w:val="18"/>
                <w:lang w:val="en-US"/>
              </w:rPr>
              <w:t>83</w:t>
            </w:r>
          </w:p>
        </w:tc>
        <w:tc>
          <w:tcPr>
            <w:tcW w:w="39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89</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90</w:t>
            </w:r>
          </w:p>
        </w:tc>
        <w:tc>
          <w:tcPr>
            <w:tcW w:w="468"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82</w:t>
            </w:r>
          </w:p>
        </w:tc>
        <w:tc>
          <w:tcPr>
            <w:tcW w:w="425"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83</w:t>
            </w:r>
          </w:p>
        </w:tc>
        <w:tc>
          <w:tcPr>
            <w:tcW w:w="567"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71</w:t>
            </w:r>
          </w:p>
        </w:tc>
        <w:tc>
          <w:tcPr>
            <w:tcW w:w="639"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lang w:val="en-US"/>
              </w:rPr>
            </w:pPr>
            <w:r w:rsidRPr="009C1A97">
              <w:rPr>
                <w:color w:val="000000"/>
                <w:sz w:val="18"/>
                <w:szCs w:val="18"/>
                <w:lang w:val="en-US"/>
              </w:rPr>
              <w:t>92</w:t>
            </w:r>
          </w:p>
        </w:tc>
        <w:tc>
          <w:tcPr>
            <w:tcW w:w="1063" w:type="dxa"/>
            <w:shd w:val="clear" w:color="auto" w:fill="FFFFFF"/>
            <w:vAlign w:val="center"/>
          </w:tcPr>
          <w:p w:rsidR="00D3113C" w:rsidRPr="009C1A97" w:rsidRDefault="00D3113C" w:rsidP="00024E10">
            <w:pPr>
              <w:shd w:val="clear" w:color="auto" w:fill="FFFFFF"/>
              <w:spacing w:line="312" w:lineRule="auto"/>
              <w:ind w:right="-40" w:hanging="1"/>
              <w:jc w:val="center"/>
              <w:rPr>
                <w:color w:val="000000"/>
                <w:sz w:val="18"/>
                <w:szCs w:val="18"/>
              </w:rPr>
            </w:pPr>
            <w:r w:rsidRPr="009C1A97">
              <w:rPr>
                <w:color w:val="000000"/>
                <w:sz w:val="18"/>
                <w:szCs w:val="18"/>
              </w:rPr>
              <w:t>Нормализ.</w:t>
            </w:r>
          </w:p>
        </w:tc>
      </w:tr>
    </w:tbl>
    <w:p w:rsidR="00D3113C" w:rsidRDefault="00D3113C" w:rsidP="00114FEA">
      <w:pPr>
        <w:shd w:val="clear" w:color="auto" w:fill="FFFFFF"/>
        <w:jc w:val="both"/>
        <w:rPr>
          <w:color w:val="000000"/>
          <w:sz w:val="18"/>
          <w:szCs w:val="18"/>
        </w:rPr>
      </w:pPr>
      <w:r w:rsidRPr="009C1A97">
        <w:rPr>
          <w:color w:val="000000"/>
          <w:sz w:val="18"/>
          <w:szCs w:val="18"/>
        </w:rPr>
        <w:t>Примечание: З-закалка,</w:t>
      </w:r>
      <w:r w:rsidR="00114FEA">
        <w:rPr>
          <w:color w:val="000000"/>
          <w:sz w:val="18"/>
          <w:szCs w:val="18"/>
        </w:rPr>
        <w:t xml:space="preserve"> ВО - высокий отпуск, Л – литое</w:t>
      </w:r>
      <w:r w:rsidR="00114FEA" w:rsidRPr="009D0B62">
        <w:rPr>
          <w:color w:val="000000"/>
          <w:sz w:val="18"/>
          <w:szCs w:val="18"/>
        </w:rPr>
        <w:t>, УЕН-1</w:t>
      </w:r>
      <w:r w:rsidR="00270EE7" w:rsidRPr="009D0B62">
        <w:rPr>
          <w:color w:val="000000"/>
          <w:sz w:val="18"/>
          <w:szCs w:val="18"/>
        </w:rPr>
        <w:t>(БП)</w:t>
      </w:r>
      <w:r w:rsidR="00114FEA">
        <w:rPr>
          <w:color w:val="000000"/>
          <w:sz w:val="18"/>
          <w:szCs w:val="18"/>
        </w:rPr>
        <w:t xml:space="preserve"> </w:t>
      </w:r>
      <w:r w:rsidR="00270EE7">
        <w:rPr>
          <w:color w:val="000000"/>
          <w:sz w:val="18"/>
          <w:szCs w:val="18"/>
        </w:rPr>
        <w:t xml:space="preserve">- </w:t>
      </w:r>
      <w:r w:rsidR="00114FEA">
        <w:rPr>
          <w:color w:val="000000"/>
          <w:sz w:val="18"/>
          <w:szCs w:val="18"/>
        </w:rPr>
        <w:t>работа без прутка</w:t>
      </w:r>
    </w:p>
    <w:p w:rsidR="00032537" w:rsidRPr="00114FEA" w:rsidRDefault="00032537" w:rsidP="00114FEA">
      <w:pPr>
        <w:shd w:val="clear" w:color="auto" w:fill="FFFFFF"/>
        <w:jc w:val="both"/>
        <w:rPr>
          <w:color w:val="000000"/>
          <w:sz w:val="18"/>
          <w:szCs w:val="18"/>
        </w:rPr>
      </w:pPr>
    </w:p>
    <w:p w:rsidR="000E5164" w:rsidRPr="009C1A97" w:rsidRDefault="000E5164" w:rsidP="000E5164">
      <w:pPr>
        <w:ind w:firstLine="567"/>
        <w:jc w:val="both"/>
        <w:rPr>
          <w:color w:val="000000"/>
          <w:sz w:val="20"/>
          <w:szCs w:val="20"/>
        </w:rPr>
      </w:pPr>
      <w:r w:rsidRPr="009C1A97">
        <w:rPr>
          <w:color w:val="000000"/>
          <w:sz w:val="20"/>
          <w:szCs w:val="20"/>
        </w:rPr>
        <w:t>Эксперименты показывают, что звукоизлучение при соударении изменяется существенно. Например, уровень звука НТТА-УЕН с дем</w:t>
      </w:r>
      <w:r w:rsidRPr="009C1A97">
        <w:rPr>
          <w:color w:val="000000"/>
          <w:sz w:val="20"/>
          <w:szCs w:val="20"/>
        </w:rPr>
        <w:t>п</w:t>
      </w:r>
      <w:r w:rsidRPr="009C1A97">
        <w:rPr>
          <w:color w:val="000000"/>
          <w:sz w:val="20"/>
          <w:szCs w:val="20"/>
        </w:rPr>
        <w:t xml:space="preserve">фирующими втулками из стали УЕН-1 после литья составляет 82 дБА, а </w:t>
      </w:r>
      <w:r w:rsidRPr="009C1A97">
        <w:rPr>
          <w:color w:val="000000"/>
          <w:sz w:val="20"/>
          <w:szCs w:val="20"/>
        </w:rPr>
        <w:lastRenderedPageBreak/>
        <w:t>после отжига – 85 дБА, если же литой образец подвергнуть нормализ</w:t>
      </w:r>
      <w:r w:rsidRPr="009C1A97">
        <w:rPr>
          <w:color w:val="000000"/>
          <w:sz w:val="20"/>
          <w:szCs w:val="20"/>
        </w:rPr>
        <w:t>а</w:t>
      </w:r>
      <w:r w:rsidRPr="009C1A97">
        <w:rPr>
          <w:color w:val="000000"/>
          <w:sz w:val="20"/>
          <w:szCs w:val="20"/>
        </w:rPr>
        <w:t>ции, то уровень звука соответствует 89 дБА. Сталь УЕН-3 (0,35 % С) после литья в кокиль при соударении генерирует шум на уровне 78 дБА; после отжига – 80 дБА; закалка снижает шум до 75 дБА.</w:t>
      </w:r>
    </w:p>
    <w:p w:rsidR="000E5164" w:rsidRDefault="000E5164" w:rsidP="000E5164">
      <w:pPr>
        <w:ind w:firstLine="567"/>
        <w:jc w:val="both"/>
        <w:rPr>
          <w:color w:val="000000"/>
          <w:sz w:val="20"/>
          <w:szCs w:val="20"/>
        </w:rPr>
      </w:pPr>
      <w:r w:rsidRPr="009C1A97">
        <w:rPr>
          <w:color w:val="000000"/>
          <w:sz w:val="20"/>
          <w:szCs w:val="20"/>
        </w:rPr>
        <w:t>Процессы затухания звука в сплавах связаны с поведением д</w:t>
      </w:r>
      <w:r w:rsidRPr="009C1A97">
        <w:rPr>
          <w:color w:val="000000"/>
          <w:sz w:val="20"/>
          <w:szCs w:val="20"/>
        </w:rPr>
        <w:t>е</w:t>
      </w:r>
      <w:r w:rsidRPr="009C1A97">
        <w:rPr>
          <w:color w:val="000000"/>
          <w:sz w:val="20"/>
          <w:szCs w:val="20"/>
        </w:rPr>
        <w:t>фектов кристаллической структурой. Вызывая значительное переохла</w:t>
      </w:r>
      <w:r w:rsidRPr="009C1A97">
        <w:rPr>
          <w:color w:val="000000"/>
          <w:sz w:val="20"/>
          <w:szCs w:val="20"/>
        </w:rPr>
        <w:t>ж</w:t>
      </w:r>
      <w:r w:rsidRPr="009C1A97">
        <w:rPr>
          <w:color w:val="000000"/>
          <w:sz w:val="20"/>
          <w:szCs w:val="20"/>
        </w:rPr>
        <w:t>дение и увеличивая устойчивость аустенита при изотермическом пр</w:t>
      </w:r>
      <w:r w:rsidRPr="009C1A97">
        <w:rPr>
          <w:color w:val="000000"/>
          <w:sz w:val="20"/>
          <w:szCs w:val="20"/>
        </w:rPr>
        <w:t>е</w:t>
      </w:r>
      <w:r w:rsidR="00041ECE" w:rsidRPr="009C1A97">
        <w:rPr>
          <w:color w:val="000000"/>
          <w:sz w:val="20"/>
          <w:szCs w:val="20"/>
        </w:rPr>
        <w:t xml:space="preserve">вращении </w:t>
      </w:r>
      <w:r w:rsidRPr="009C1A97">
        <w:rPr>
          <w:color w:val="000000"/>
          <w:sz w:val="20"/>
          <w:szCs w:val="20"/>
        </w:rPr>
        <w:t xml:space="preserve"> в верхнем и в нижнем мартенситном интервале температур, марганец способствует получению больших количеств остаточного а</w:t>
      </w:r>
      <w:r w:rsidRPr="009C1A97">
        <w:rPr>
          <w:color w:val="000000"/>
          <w:sz w:val="20"/>
          <w:szCs w:val="20"/>
        </w:rPr>
        <w:t>у</w:t>
      </w:r>
      <w:r w:rsidRPr="009C1A97">
        <w:rPr>
          <w:color w:val="000000"/>
          <w:sz w:val="20"/>
          <w:szCs w:val="20"/>
        </w:rPr>
        <w:t>стенита и возможности образования α-фазы, согласно данным Богачева Н.М., Еголаева В.Ф. Так как марганец образует карбиды, легко раств</w:t>
      </w:r>
      <w:r w:rsidRPr="009C1A97">
        <w:rPr>
          <w:color w:val="000000"/>
          <w:sz w:val="20"/>
          <w:szCs w:val="20"/>
        </w:rPr>
        <w:t>о</w:t>
      </w:r>
      <w:r w:rsidRPr="009C1A97">
        <w:rPr>
          <w:color w:val="000000"/>
          <w:sz w:val="20"/>
          <w:szCs w:val="20"/>
        </w:rPr>
        <w:t>ряющиеся в аустените, то исследуемые стали даже при незначительном перегреве имели укрупненное зерно, что</w:t>
      </w:r>
      <w:r w:rsidR="006A56C9">
        <w:rPr>
          <w:color w:val="000000"/>
          <w:sz w:val="20"/>
          <w:szCs w:val="20"/>
        </w:rPr>
        <w:t>,</w:t>
      </w:r>
      <w:r w:rsidRPr="009C1A97">
        <w:rPr>
          <w:color w:val="000000"/>
          <w:sz w:val="20"/>
          <w:szCs w:val="20"/>
        </w:rPr>
        <w:t xml:space="preserve"> </w:t>
      </w:r>
      <w:r w:rsidR="006A56C9" w:rsidRPr="009C1A97">
        <w:rPr>
          <w:color w:val="000000"/>
          <w:sz w:val="20"/>
          <w:szCs w:val="20"/>
        </w:rPr>
        <w:t>согласно данным Москалевой Л.Н.</w:t>
      </w:r>
      <w:r w:rsidR="006A56C9">
        <w:rPr>
          <w:color w:val="000000"/>
          <w:sz w:val="20"/>
          <w:szCs w:val="20"/>
        </w:rPr>
        <w:t xml:space="preserve">, </w:t>
      </w:r>
      <w:r w:rsidRPr="009C1A97">
        <w:rPr>
          <w:color w:val="000000"/>
          <w:sz w:val="20"/>
          <w:szCs w:val="20"/>
        </w:rPr>
        <w:t>привело к повышению демпфирующей способности</w:t>
      </w:r>
      <w:r w:rsidR="006A56C9">
        <w:rPr>
          <w:color w:val="000000"/>
          <w:sz w:val="20"/>
          <w:szCs w:val="20"/>
        </w:rPr>
        <w:t>.</w:t>
      </w:r>
      <w:r w:rsidRPr="009C1A97">
        <w:rPr>
          <w:color w:val="000000"/>
          <w:sz w:val="20"/>
          <w:szCs w:val="20"/>
        </w:rPr>
        <w:t xml:space="preserve"> </w:t>
      </w:r>
    </w:p>
    <w:p w:rsidR="006A56C9" w:rsidRPr="006A56C9" w:rsidRDefault="006A56C9" w:rsidP="006A56C9">
      <w:pPr>
        <w:ind w:firstLine="567"/>
        <w:jc w:val="both"/>
        <w:rPr>
          <w:sz w:val="20"/>
          <w:szCs w:val="20"/>
        </w:rPr>
      </w:pPr>
      <w:r w:rsidRPr="006A56C9">
        <w:rPr>
          <w:sz w:val="20"/>
          <w:szCs w:val="20"/>
        </w:rPr>
        <w:t>Исходя из результатов экспериментального исследования, след</w:t>
      </w:r>
      <w:r w:rsidRPr="006A56C9">
        <w:rPr>
          <w:sz w:val="20"/>
          <w:szCs w:val="20"/>
        </w:rPr>
        <w:t>у</w:t>
      </w:r>
      <w:r w:rsidRPr="006A56C9">
        <w:rPr>
          <w:sz w:val="20"/>
          <w:szCs w:val="20"/>
        </w:rPr>
        <w:t>ет отметить, что условия труда работников цеха токарных автоматов машиностроительного завода не соответствует допустимым нормативам по показателям шума, вибрации и уровней электромагнитных полей (ЭМП).</w:t>
      </w:r>
    </w:p>
    <w:p w:rsidR="00BF3994" w:rsidRPr="009D0B62" w:rsidRDefault="00B90FA2" w:rsidP="000F0403">
      <w:pPr>
        <w:ind w:firstLine="567"/>
        <w:jc w:val="both"/>
        <w:rPr>
          <w:sz w:val="20"/>
          <w:szCs w:val="20"/>
        </w:rPr>
      </w:pPr>
      <w:r w:rsidRPr="009D0B62">
        <w:rPr>
          <w:sz w:val="20"/>
          <w:szCs w:val="20"/>
        </w:rPr>
        <w:t>Для улучшения условий труда</w:t>
      </w:r>
      <w:r w:rsidR="002917E4" w:rsidRPr="009D0B62">
        <w:rPr>
          <w:sz w:val="20"/>
          <w:szCs w:val="20"/>
        </w:rPr>
        <w:t xml:space="preserve"> работников автоматного цеха </w:t>
      </w:r>
      <w:r w:rsidRPr="009D0B62">
        <w:rPr>
          <w:sz w:val="20"/>
          <w:szCs w:val="20"/>
        </w:rPr>
        <w:t xml:space="preserve"> в </w:t>
      </w:r>
      <w:r w:rsidR="006A56C9" w:rsidRPr="009D0B62">
        <w:rPr>
          <w:sz w:val="20"/>
          <w:szCs w:val="20"/>
        </w:rPr>
        <w:t xml:space="preserve">работе представлены результаты </w:t>
      </w:r>
      <w:r w:rsidRPr="009D0B62">
        <w:rPr>
          <w:sz w:val="20"/>
          <w:szCs w:val="20"/>
        </w:rPr>
        <w:t xml:space="preserve"> исследован</w:t>
      </w:r>
      <w:r w:rsidR="006A56C9" w:rsidRPr="009D0B62">
        <w:rPr>
          <w:sz w:val="20"/>
          <w:szCs w:val="20"/>
        </w:rPr>
        <w:t>ия</w:t>
      </w:r>
      <w:r w:rsidRPr="009D0B62">
        <w:rPr>
          <w:sz w:val="20"/>
          <w:szCs w:val="20"/>
        </w:rPr>
        <w:t xml:space="preserve"> электромагнитно</w:t>
      </w:r>
      <w:r w:rsidR="006A56C9" w:rsidRPr="009D0B62">
        <w:rPr>
          <w:sz w:val="20"/>
          <w:szCs w:val="20"/>
        </w:rPr>
        <w:t>го</w:t>
      </w:r>
      <w:r w:rsidRPr="009D0B62">
        <w:rPr>
          <w:sz w:val="20"/>
          <w:szCs w:val="20"/>
        </w:rPr>
        <w:t xml:space="preserve"> и</w:t>
      </w:r>
      <w:r w:rsidRPr="009D0B62">
        <w:rPr>
          <w:sz w:val="20"/>
          <w:szCs w:val="20"/>
        </w:rPr>
        <w:t>з</w:t>
      </w:r>
      <w:r w:rsidRPr="009D0B62">
        <w:rPr>
          <w:sz w:val="20"/>
          <w:szCs w:val="20"/>
        </w:rPr>
        <w:t>лучени</w:t>
      </w:r>
      <w:r w:rsidR="00024E10" w:rsidRPr="009D0B62">
        <w:rPr>
          <w:sz w:val="20"/>
          <w:szCs w:val="20"/>
        </w:rPr>
        <w:t>я</w:t>
      </w:r>
      <w:r w:rsidRPr="009D0B62">
        <w:rPr>
          <w:sz w:val="20"/>
          <w:szCs w:val="20"/>
        </w:rPr>
        <w:t xml:space="preserve"> </w:t>
      </w:r>
      <w:r w:rsidR="00114FEA" w:rsidRPr="009D0B62">
        <w:rPr>
          <w:sz w:val="20"/>
          <w:szCs w:val="20"/>
        </w:rPr>
        <w:t xml:space="preserve">и вибраций НТТА </w:t>
      </w:r>
      <w:r w:rsidR="00BF3994" w:rsidRPr="009D0B62">
        <w:rPr>
          <w:sz w:val="20"/>
          <w:szCs w:val="20"/>
        </w:rPr>
        <w:t xml:space="preserve">в цеху токарных автоматов. </w:t>
      </w:r>
    </w:p>
    <w:p w:rsidR="006A56C9" w:rsidRPr="009D0B62" w:rsidRDefault="006A56C9" w:rsidP="006A56C9">
      <w:pPr>
        <w:ind w:firstLine="567"/>
        <w:jc w:val="both"/>
        <w:rPr>
          <w:color w:val="FF0000"/>
          <w:sz w:val="20"/>
          <w:szCs w:val="20"/>
        </w:rPr>
      </w:pPr>
      <w:r w:rsidRPr="009D0B62">
        <w:rPr>
          <w:sz w:val="20"/>
          <w:szCs w:val="20"/>
        </w:rPr>
        <w:t xml:space="preserve">При норме 0,5/1/5 кВ/м электрическая составляющая ЭМП на расстоянии </w:t>
      </w:r>
      <w:smartTag w:uri="urn:schemas-microsoft-com:office:smarttags" w:element="metricconverter">
        <w:smartTagPr>
          <w:attr w:name="ProductID" w:val="0,5 м"/>
        </w:smartTagPr>
        <w:r w:rsidRPr="009D0B62">
          <w:rPr>
            <w:sz w:val="20"/>
            <w:szCs w:val="20"/>
          </w:rPr>
          <w:t>0,5 м</w:t>
        </w:r>
      </w:smartTag>
      <w:r w:rsidRPr="009D0B62">
        <w:rPr>
          <w:sz w:val="20"/>
          <w:szCs w:val="20"/>
        </w:rPr>
        <w:t xml:space="preserve">, </w:t>
      </w:r>
      <w:smartTag w:uri="urn:schemas-microsoft-com:office:smarttags" w:element="metricconverter">
        <w:smartTagPr>
          <w:attr w:name="ProductID" w:val="1 м"/>
        </w:smartTagPr>
        <w:r w:rsidRPr="009D0B62">
          <w:rPr>
            <w:sz w:val="20"/>
            <w:szCs w:val="20"/>
          </w:rPr>
          <w:t>1 м</w:t>
        </w:r>
      </w:smartTag>
      <w:r w:rsidRPr="009D0B62">
        <w:rPr>
          <w:sz w:val="20"/>
          <w:szCs w:val="20"/>
        </w:rPr>
        <w:t xml:space="preserve"> и </w:t>
      </w:r>
      <w:smartTag w:uri="urn:schemas-microsoft-com:office:smarttags" w:element="metricconverter">
        <w:smartTagPr>
          <w:attr w:name="ProductID" w:val="2 м"/>
        </w:smartTagPr>
        <w:r w:rsidRPr="009D0B62">
          <w:rPr>
            <w:sz w:val="20"/>
            <w:szCs w:val="20"/>
          </w:rPr>
          <w:t>2 м</w:t>
        </w:r>
      </w:smartTag>
      <w:r w:rsidRPr="009D0B62">
        <w:rPr>
          <w:sz w:val="20"/>
          <w:szCs w:val="20"/>
        </w:rPr>
        <w:t xml:space="preserve"> от </w:t>
      </w:r>
      <w:r w:rsidR="00270EE7" w:rsidRPr="009D0B62">
        <w:rPr>
          <w:sz w:val="20"/>
          <w:szCs w:val="20"/>
        </w:rPr>
        <w:t xml:space="preserve">объекта излучения </w:t>
      </w:r>
      <w:r w:rsidR="00114FEA" w:rsidRPr="009D0B62">
        <w:rPr>
          <w:sz w:val="20"/>
          <w:szCs w:val="20"/>
        </w:rPr>
        <w:t>достигает 0,1-2,4</w:t>
      </w:r>
      <w:r w:rsidRPr="009D0B62">
        <w:rPr>
          <w:sz w:val="20"/>
          <w:szCs w:val="20"/>
        </w:rPr>
        <w:t xml:space="preserve"> кВ/м. </w:t>
      </w:r>
      <w:r w:rsidR="00024E10" w:rsidRPr="009D0B62">
        <w:rPr>
          <w:sz w:val="20"/>
          <w:szCs w:val="20"/>
        </w:rPr>
        <w:t xml:space="preserve"> </w:t>
      </w:r>
      <w:r w:rsidRPr="009D0B62">
        <w:rPr>
          <w:sz w:val="20"/>
          <w:szCs w:val="20"/>
        </w:rPr>
        <w:t xml:space="preserve">При норме 0,2 мкТл, уровни магнитной составляющей ЭМП составляет 0,24-1,39 мкТл. </w:t>
      </w:r>
      <w:r w:rsidR="00024E10" w:rsidRPr="009D0B62">
        <w:rPr>
          <w:sz w:val="20"/>
          <w:szCs w:val="20"/>
        </w:rPr>
        <w:t xml:space="preserve"> </w:t>
      </w:r>
      <w:r w:rsidRPr="009D0B62">
        <w:rPr>
          <w:sz w:val="20"/>
          <w:szCs w:val="20"/>
        </w:rPr>
        <w:t xml:space="preserve">Вибрации НТТА при норме 122 дБ на частоте 31,5 Гц, достигают 130-138 дБ. </w:t>
      </w:r>
    </w:p>
    <w:p w:rsidR="009E7D7E" w:rsidRPr="006A56C9" w:rsidRDefault="009E7D7E" w:rsidP="000F0403">
      <w:pPr>
        <w:ind w:firstLine="567"/>
        <w:jc w:val="both"/>
        <w:rPr>
          <w:color w:val="000000"/>
          <w:sz w:val="20"/>
          <w:szCs w:val="20"/>
        </w:rPr>
      </w:pPr>
      <w:r w:rsidRPr="009D0B62">
        <w:rPr>
          <w:color w:val="000000"/>
          <w:sz w:val="20"/>
          <w:szCs w:val="20"/>
        </w:rPr>
        <w:t>При работе по улучшению условий труда автоматчиков было о</w:t>
      </w:r>
      <w:r w:rsidRPr="009D0B62">
        <w:rPr>
          <w:color w:val="000000"/>
          <w:sz w:val="20"/>
          <w:szCs w:val="20"/>
        </w:rPr>
        <w:t>б</w:t>
      </w:r>
      <w:r w:rsidRPr="009D0B62">
        <w:rPr>
          <w:color w:val="000000"/>
          <w:sz w:val="20"/>
          <w:szCs w:val="20"/>
        </w:rPr>
        <w:t>ращено внимание на защиту работника от электромагнитных полей (ЭМП). Был разработан трехслойный экран из стали,</w:t>
      </w:r>
      <w:r w:rsidRPr="006A56C9">
        <w:rPr>
          <w:color w:val="000000"/>
          <w:sz w:val="20"/>
          <w:szCs w:val="20"/>
        </w:rPr>
        <w:t xml:space="preserve"> алюминия и рез</w:t>
      </w:r>
      <w:r w:rsidRPr="006A56C9">
        <w:rPr>
          <w:color w:val="000000"/>
          <w:sz w:val="20"/>
          <w:szCs w:val="20"/>
        </w:rPr>
        <w:t>и</w:t>
      </w:r>
      <w:r w:rsidRPr="006A56C9">
        <w:rPr>
          <w:color w:val="000000"/>
          <w:sz w:val="20"/>
          <w:szCs w:val="20"/>
        </w:rPr>
        <w:t>ны. Излучение исходило на участке токарных автоматов от транформ</w:t>
      </w:r>
      <w:r w:rsidRPr="006A56C9">
        <w:rPr>
          <w:color w:val="000000"/>
          <w:sz w:val="20"/>
          <w:szCs w:val="20"/>
        </w:rPr>
        <w:t>а</w:t>
      </w:r>
      <w:r w:rsidRPr="006A56C9">
        <w:rPr>
          <w:color w:val="000000"/>
          <w:sz w:val="20"/>
          <w:szCs w:val="20"/>
        </w:rPr>
        <w:t>торов ТМ-6300/10. Эфф</w:t>
      </w:r>
      <w:r w:rsidR="00E9668B" w:rsidRPr="006A56C9">
        <w:rPr>
          <w:color w:val="000000"/>
          <w:sz w:val="20"/>
          <w:szCs w:val="20"/>
        </w:rPr>
        <w:t>ект снижения ЭМП составил 2,1 кВ</w:t>
      </w:r>
      <w:r w:rsidRPr="006A56C9">
        <w:rPr>
          <w:color w:val="000000"/>
          <w:sz w:val="20"/>
          <w:szCs w:val="20"/>
        </w:rPr>
        <w:t>/м (электр</w:t>
      </w:r>
      <w:r w:rsidRPr="006A56C9">
        <w:rPr>
          <w:color w:val="000000"/>
          <w:sz w:val="20"/>
          <w:szCs w:val="20"/>
        </w:rPr>
        <w:t>и</w:t>
      </w:r>
      <w:r w:rsidRPr="006A56C9">
        <w:rPr>
          <w:color w:val="000000"/>
          <w:sz w:val="20"/>
          <w:szCs w:val="20"/>
        </w:rPr>
        <w:t xml:space="preserve">ческая составляющая) и 1,29  мк/Тл (магнитная составляющая). </w:t>
      </w:r>
    </w:p>
    <w:p w:rsidR="00DE3C03" w:rsidRPr="006A56C9" w:rsidRDefault="00DE3C03" w:rsidP="000F0403">
      <w:pPr>
        <w:ind w:firstLine="567"/>
        <w:jc w:val="both"/>
        <w:rPr>
          <w:sz w:val="20"/>
          <w:szCs w:val="20"/>
        </w:rPr>
      </w:pPr>
      <w:r w:rsidRPr="006A56C9">
        <w:rPr>
          <w:sz w:val="20"/>
          <w:szCs w:val="20"/>
        </w:rPr>
        <w:t xml:space="preserve">В качестве рекомендаций предлагаются демпфирующие стали УЕН-2, УЕН-3, УЕН-4, </w:t>
      </w:r>
      <w:r w:rsidR="00E9668B" w:rsidRPr="006A56C9">
        <w:rPr>
          <w:sz w:val="20"/>
          <w:szCs w:val="20"/>
        </w:rPr>
        <w:t>УЕН-5</w:t>
      </w:r>
      <w:r w:rsidR="00041ECE" w:rsidRPr="006A56C9">
        <w:rPr>
          <w:sz w:val="20"/>
          <w:szCs w:val="20"/>
        </w:rPr>
        <w:t>,</w:t>
      </w:r>
      <w:r w:rsidR="00E9668B" w:rsidRPr="006A56C9">
        <w:rPr>
          <w:sz w:val="20"/>
          <w:szCs w:val="20"/>
        </w:rPr>
        <w:t xml:space="preserve"> </w:t>
      </w:r>
      <w:r w:rsidRPr="006A56C9">
        <w:rPr>
          <w:sz w:val="20"/>
          <w:szCs w:val="20"/>
        </w:rPr>
        <w:t>обеспечившие снижение шума на 10-13</w:t>
      </w:r>
      <w:r w:rsidR="00833C4F" w:rsidRPr="006A56C9">
        <w:rPr>
          <w:sz w:val="20"/>
          <w:szCs w:val="20"/>
        </w:rPr>
        <w:t> </w:t>
      </w:r>
      <w:r w:rsidRPr="006A56C9">
        <w:rPr>
          <w:sz w:val="20"/>
          <w:szCs w:val="20"/>
        </w:rPr>
        <w:t>дБА, уровня виброускорения на 15-20 дБ.</w:t>
      </w:r>
    </w:p>
    <w:p w:rsidR="000F0403" w:rsidRDefault="000F0403" w:rsidP="00A85AE2">
      <w:pPr>
        <w:jc w:val="center"/>
        <w:rPr>
          <w:b/>
          <w:sz w:val="20"/>
          <w:szCs w:val="20"/>
        </w:rPr>
      </w:pPr>
    </w:p>
    <w:p w:rsidR="00E4623F" w:rsidRPr="009C1A97" w:rsidRDefault="00032537" w:rsidP="00A85AE2">
      <w:pPr>
        <w:jc w:val="center"/>
        <w:rPr>
          <w:b/>
          <w:sz w:val="20"/>
          <w:szCs w:val="20"/>
        </w:rPr>
      </w:pPr>
      <w:r>
        <w:rPr>
          <w:b/>
          <w:sz w:val="20"/>
          <w:szCs w:val="20"/>
        </w:rPr>
        <w:br w:type="page"/>
      </w:r>
      <w:r w:rsidR="006E4A46" w:rsidRPr="009C1A97">
        <w:rPr>
          <w:b/>
          <w:sz w:val="20"/>
          <w:szCs w:val="20"/>
        </w:rPr>
        <w:lastRenderedPageBreak/>
        <w:t>ОСНОВНЫЕ ВЫВОДЫ И РЕКОМЕНДАЦИИ</w:t>
      </w:r>
    </w:p>
    <w:p w:rsidR="00E4623F" w:rsidRPr="009C1A97" w:rsidRDefault="00E4623F" w:rsidP="00731B8E">
      <w:pPr>
        <w:jc w:val="center"/>
        <w:rPr>
          <w:sz w:val="20"/>
          <w:szCs w:val="20"/>
        </w:rPr>
      </w:pPr>
    </w:p>
    <w:p w:rsidR="00A65073" w:rsidRPr="009C1A97" w:rsidRDefault="00731B8E" w:rsidP="00833C4F">
      <w:pPr>
        <w:ind w:firstLine="567"/>
        <w:jc w:val="both"/>
        <w:rPr>
          <w:sz w:val="20"/>
          <w:szCs w:val="20"/>
        </w:rPr>
      </w:pPr>
      <w:r w:rsidRPr="009C1A97">
        <w:rPr>
          <w:sz w:val="20"/>
          <w:szCs w:val="20"/>
        </w:rPr>
        <w:t>В диссертационной работе дано новое решение актуальной нау</w:t>
      </w:r>
      <w:r w:rsidRPr="009C1A97">
        <w:rPr>
          <w:sz w:val="20"/>
          <w:szCs w:val="20"/>
        </w:rPr>
        <w:t>ч</w:t>
      </w:r>
      <w:r w:rsidRPr="009C1A97">
        <w:rPr>
          <w:sz w:val="20"/>
          <w:szCs w:val="20"/>
        </w:rPr>
        <w:t>но-технической задачи</w:t>
      </w:r>
      <w:r w:rsidR="00996B54" w:rsidRPr="009C1A97">
        <w:rPr>
          <w:sz w:val="20"/>
          <w:szCs w:val="20"/>
        </w:rPr>
        <w:t xml:space="preserve"> в области </w:t>
      </w:r>
      <w:r w:rsidR="0015249D" w:rsidRPr="009C1A97">
        <w:rPr>
          <w:sz w:val="20"/>
          <w:szCs w:val="20"/>
        </w:rPr>
        <w:t>оптимизации технологического пр</w:t>
      </w:r>
      <w:r w:rsidR="0015249D" w:rsidRPr="009C1A97">
        <w:rPr>
          <w:sz w:val="20"/>
          <w:szCs w:val="20"/>
        </w:rPr>
        <w:t>о</w:t>
      </w:r>
      <w:r w:rsidR="0015249D" w:rsidRPr="009C1A97">
        <w:rPr>
          <w:sz w:val="20"/>
          <w:szCs w:val="20"/>
        </w:rPr>
        <w:t>цесса обработки прутков на токарных автоматах</w:t>
      </w:r>
      <w:r w:rsidR="00BF3994" w:rsidRPr="009C1A97">
        <w:rPr>
          <w:color w:val="FF0000"/>
          <w:sz w:val="20"/>
          <w:szCs w:val="20"/>
        </w:rPr>
        <w:t>.</w:t>
      </w:r>
      <w:r w:rsidR="00BF3994" w:rsidRPr="009C1A97">
        <w:rPr>
          <w:sz w:val="20"/>
          <w:szCs w:val="20"/>
        </w:rPr>
        <w:t xml:space="preserve"> </w:t>
      </w:r>
    </w:p>
    <w:p w:rsidR="00731B8E" w:rsidRPr="009C1A97" w:rsidRDefault="00731B8E" w:rsidP="00A65073">
      <w:pPr>
        <w:ind w:firstLine="567"/>
        <w:jc w:val="both"/>
        <w:rPr>
          <w:sz w:val="20"/>
          <w:szCs w:val="20"/>
        </w:rPr>
      </w:pPr>
      <w:r w:rsidRPr="009C1A97">
        <w:rPr>
          <w:sz w:val="20"/>
          <w:szCs w:val="20"/>
        </w:rPr>
        <w:t>Основные результаты выполненных исследований заключаются в следующем:</w:t>
      </w:r>
    </w:p>
    <w:p w:rsidR="00380F4A" w:rsidRPr="009C1A97" w:rsidRDefault="00996B54" w:rsidP="00A65073">
      <w:pPr>
        <w:numPr>
          <w:ilvl w:val="0"/>
          <w:numId w:val="15"/>
        </w:numPr>
        <w:tabs>
          <w:tab w:val="left" w:pos="851"/>
        </w:tabs>
        <w:ind w:left="0" w:firstLine="567"/>
        <w:jc w:val="both"/>
        <w:rPr>
          <w:color w:val="FF0000"/>
          <w:sz w:val="20"/>
          <w:szCs w:val="20"/>
        </w:rPr>
      </w:pPr>
      <w:r w:rsidRPr="009C1A97">
        <w:rPr>
          <w:sz w:val="20"/>
          <w:szCs w:val="20"/>
        </w:rPr>
        <w:t xml:space="preserve">Впервые разработаны </w:t>
      </w:r>
      <w:r w:rsidR="00731B8E" w:rsidRPr="009C1A97">
        <w:rPr>
          <w:sz w:val="20"/>
          <w:szCs w:val="20"/>
        </w:rPr>
        <w:t>сплавы на основе железа, легированные</w:t>
      </w:r>
      <w:r w:rsidR="00B90FA2" w:rsidRPr="009C1A97">
        <w:rPr>
          <w:sz w:val="20"/>
          <w:szCs w:val="20"/>
        </w:rPr>
        <w:t xml:space="preserve"> хромом, </w:t>
      </w:r>
      <w:r w:rsidR="00380F4A" w:rsidRPr="009C1A97">
        <w:rPr>
          <w:sz w:val="20"/>
          <w:szCs w:val="20"/>
        </w:rPr>
        <w:t xml:space="preserve">марганцем, </w:t>
      </w:r>
      <w:r w:rsidR="00B90FA2" w:rsidRPr="009C1A97">
        <w:rPr>
          <w:sz w:val="20"/>
          <w:szCs w:val="20"/>
        </w:rPr>
        <w:t xml:space="preserve">никелем, ванадием </w:t>
      </w:r>
      <w:r w:rsidR="00731B8E" w:rsidRPr="009C1A97">
        <w:rPr>
          <w:sz w:val="20"/>
          <w:szCs w:val="20"/>
        </w:rPr>
        <w:t xml:space="preserve">и церием УЕН-1, УЕН-2, </w:t>
      </w:r>
      <w:r w:rsidR="000F0403">
        <w:rPr>
          <w:sz w:val="20"/>
          <w:szCs w:val="20"/>
        </w:rPr>
        <w:br/>
      </w:r>
      <w:r w:rsidR="00731B8E" w:rsidRPr="009C1A97">
        <w:rPr>
          <w:sz w:val="20"/>
          <w:szCs w:val="20"/>
        </w:rPr>
        <w:t xml:space="preserve">УЕН-3, УЕН-4, УЕН-5, УЕН-6, из которых </w:t>
      </w:r>
      <w:r w:rsidR="00E9668B" w:rsidRPr="009C1A97">
        <w:rPr>
          <w:sz w:val="20"/>
          <w:szCs w:val="20"/>
        </w:rPr>
        <w:t xml:space="preserve">УЕН-2, </w:t>
      </w:r>
      <w:r w:rsidR="00731B8E" w:rsidRPr="009C1A97">
        <w:rPr>
          <w:sz w:val="20"/>
          <w:szCs w:val="20"/>
        </w:rPr>
        <w:t xml:space="preserve">УЕН-3 и </w:t>
      </w:r>
      <w:r w:rsidR="00E9668B" w:rsidRPr="009C1A97">
        <w:rPr>
          <w:sz w:val="20"/>
          <w:szCs w:val="20"/>
        </w:rPr>
        <w:t>УЕН-4, УЕН-5</w:t>
      </w:r>
      <w:r w:rsidR="00731B8E" w:rsidRPr="009C1A97">
        <w:rPr>
          <w:sz w:val="20"/>
          <w:szCs w:val="20"/>
        </w:rPr>
        <w:t xml:space="preserve"> обладают повышенными демпфирующими </w:t>
      </w:r>
      <w:r w:rsidR="00330870" w:rsidRPr="009C1A97">
        <w:rPr>
          <w:sz w:val="20"/>
          <w:szCs w:val="20"/>
        </w:rPr>
        <w:t>и достаточными ф</w:t>
      </w:r>
      <w:r w:rsidR="00330870" w:rsidRPr="009C1A97">
        <w:rPr>
          <w:sz w:val="20"/>
          <w:szCs w:val="20"/>
        </w:rPr>
        <w:t>и</w:t>
      </w:r>
      <w:r w:rsidR="00330870" w:rsidRPr="009C1A97">
        <w:rPr>
          <w:sz w:val="20"/>
          <w:szCs w:val="20"/>
        </w:rPr>
        <w:t xml:space="preserve">зико-механическими </w:t>
      </w:r>
      <w:r w:rsidR="00731B8E" w:rsidRPr="009C1A97">
        <w:rPr>
          <w:sz w:val="20"/>
          <w:szCs w:val="20"/>
        </w:rPr>
        <w:t>свойствами, что обеспечивает пониженное звук</w:t>
      </w:r>
      <w:r w:rsidR="00731B8E" w:rsidRPr="009C1A97">
        <w:rPr>
          <w:sz w:val="20"/>
          <w:szCs w:val="20"/>
        </w:rPr>
        <w:t>о</w:t>
      </w:r>
      <w:r w:rsidR="00731B8E" w:rsidRPr="009C1A97">
        <w:rPr>
          <w:sz w:val="20"/>
          <w:szCs w:val="20"/>
        </w:rPr>
        <w:t>излучение при соударениях обрабатываемого прут</w:t>
      </w:r>
      <w:r w:rsidR="00382BA3" w:rsidRPr="009C1A97">
        <w:rPr>
          <w:sz w:val="20"/>
          <w:szCs w:val="20"/>
        </w:rPr>
        <w:t>ка на 5-10 дБА.</w:t>
      </w:r>
      <w:r w:rsidR="00731B8E" w:rsidRPr="009C1A97">
        <w:rPr>
          <w:sz w:val="20"/>
          <w:szCs w:val="20"/>
        </w:rPr>
        <w:t xml:space="preserve"> </w:t>
      </w:r>
    </w:p>
    <w:p w:rsidR="000F0403" w:rsidRPr="000F0403" w:rsidRDefault="00731B8E" w:rsidP="00A65073">
      <w:pPr>
        <w:numPr>
          <w:ilvl w:val="0"/>
          <w:numId w:val="15"/>
        </w:numPr>
        <w:tabs>
          <w:tab w:val="left" w:pos="851"/>
        </w:tabs>
        <w:ind w:left="0" w:firstLine="567"/>
        <w:jc w:val="both"/>
        <w:rPr>
          <w:sz w:val="20"/>
          <w:szCs w:val="20"/>
        </w:rPr>
      </w:pPr>
      <w:r w:rsidRPr="000F0403">
        <w:rPr>
          <w:sz w:val="20"/>
          <w:szCs w:val="20"/>
        </w:rPr>
        <w:t xml:space="preserve"> </w:t>
      </w:r>
      <w:r w:rsidR="00330870" w:rsidRPr="000F0403">
        <w:rPr>
          <w:sz w:val="20"/>
          <w:szCs w:val="20"/>
        </w:rPr>
        <w:t>О</w:t>
      </w:r>
      <w:r w:rsidR="00F72C94" w:rsidRPr="000F0403">
        <w:rPr>
          <w:sz w:val="20"/>
          <w:szCs w:val="20"/>
        </w:rPr>
        <w:t>преде</w:t>
      </w:r>
      <w:r w:rsidR="00330870" w:rsidRPr="000F0403">
        <w:rPr>
          <w:sz w:val="20"/>
          <w:szCs w:val="20"/>
        </w:rPr>
        <w:t>лен</w:t>
      </w:r>
      <w:r w:rsidR="00F72C94" w:rsidRPr="000F0403">
        <w:rPr>
          <w:sz w:val="20"/>
          <w:szCs w:val="20"/>
        </w:rPr>
        <w:t xml:space="preserve"> </w:t>
      </w:r>
      <w:r w:rsidRPr="000F0403">
        <w:rPr>
          <w:sz w:val="20"/>
          <w:szCs w:val="20"/>
        </w:rPr>
        <w:t>экстремум поверхности отклика и полу</w:t>
      </w:r>
      <w:r w:rsidR="00330870" w:rsidRPr="000F0403">
        <w:rPr>
          <w:sz w:val="20"/>
          <w:szCs w:val="20"/>
        </w:rPr>
        <w:t>чено</w:t>
      </w:r>
      <w:r w:rsidRPr="000F0403">
        <w:rPr>
          <w:sz w:val="20"/>
          <w:szCs w:val="20"/>
        </w:rPr>
        <w:t xml:space="preserve"> ура</w:t>
      </w:r>
      <w:r w:rsidRPr="000F0403">
        <w:rPr>
          <w:sz w:val="20"/>
          <w:szCs w:val="20"/>
        </w:rPr>
        <w:t>в</w:t>
      </w:r>
      <w:r w:rsidRPr="000F0403">
        <w:rPr>
          <w:sz w:val="20"/>
          <w:szCs w:val="20"/>
        </w:rPr>
        <w:t>нение регресси</w:t>
      </w:r>
      <w:r w:rsidR="00996B54" w:rsidRPr="000F0403">
        <w:rPr>
          <w:sz w:val="20"/>
          <w:szCs w:val="20"/>
        </w:rPr>
        <w:t>и, коэффициент</w:t>
      </w:r>
      <w:r w:rsidR="00F72C94" w:rsidRPr="000F0403">
        <w:rPr>
          <w:sz w:val="20"/>
          <w:szCs w:val="20"/>
        </w:rPr>
        <w:t>ы</w:t>
      </w:r>
      <w:r w:rsidR="00996B54" w:rsidRPr="000F0403">
        <w:rPr>
          <w:sz w:val="20"/>
          <w:szCs w:val="20"/>
        </w:rPr>
        <w:t xml:space="preserve"> которого оценили вклад каждого лег</w:t>
      </w:r>
      <w:r w:rsidR="00996B54" w:rsidRPr="000F0403">
        <w:rPr>
          <w:sz w:val="20"/>
          <w:szCs w:val="20"/>
        </w:rPr>
        <w:t>и</w:t>
      </w:r>
      <w:r w:rsidR="00996B54" w:rsidRPr="000F0403">
        <w:rPr>
          <w:sz w:val="20"/>
          <w:szCs w:val="20"/>
        </w:rPr>
        <w:t>рующего элемента на эффект демпфирования</w:t>
      </w:r>
      <w:r w:rsidR="000F0403" w:rsidRPr="000F0403">
        <w:rPr>
          <w:sz w:val="20"/>
          <w:szCs w:val="20"/>
        </w:rPr>
        <w:t>,</w:t>
      </w:r>
      <w:r w:rsidR="00330870" w:rsidRPr="000F0403">
        <w:rPr>
          <w:sz w:val="20"/>
          <w:szCs w:val="20"/>
        </w:rPr>
        <w:t xml:space="preserve"> при этом использован метод математического планирования эксперимента (метод Бокса-Вилсона), позволивший задать стратегию эксперимента</w:t>
      </w:r>
      <w:r w:rsidR="000F0403" w:rsidRPr="000F0403">
        <w:rPr>
          <w:sz w:val="20"/>
          <w:szCs w:val="20"/>
        </w:rPr>
        <w:t>.</w:t>
      </w:r>
      <w:r w:rsidR="00910565" w:rsidRPr="000F0403">
        <w:rPr>
          <w:sz w:val="20"/>
          <w:szCs w:val="20"/>
        </w:rPr>
        <w:t xml:space="preserve"> </w:t>
      </w:r>
    </w:p>
    <w:p w:rsidR="00731B8E" w:rsidRPr="000F0403" w:rsidRDefault="000643FD" w:rsidP="00A65073">
      <w:pPr>
        <w:numPr>
          <w:ilvl w:val="0"/>
          <w:numId w:val="15"/>
        </w:numPr>
        <w:tabs>
          <w:tab w:val="left" w:pos="851"/>
        </w:tabs>
        <w:ind w:left="0" w:firstLine="567"/>
        <w:jc w:val="both"/>
        <w:rPr>
          <w:sz w:val="20"/>
          <w:szCs w:val="20"/>
        </w:rPr>
      </w:pPr>
      <w:r w:rsidRPr="000F0403">
        <w:rPr>
          <w:sz w:val="20"/>
          <w:szCs w:val="20"/>
        </w:rPr>
        <w:t>Разработана</w:t>
      </w:r>
      <w:r w:rsidR="00731B8E" w:rsidRPr="000F0403">
        <w:rPr>
          <w:sz w:val="20"/>
          <w:szCs w:val="20"/>
        </w:rPr>
        <w:t xml:space="preserve"> математическая модель процесса соударени</w:t>
      </w:r>
      <w:r w:rsidR="00330870" w:rsidRPr="000F0403">
        <w:rPr>
          <w:sz w:val="20"/>
          <w:szCs w:val="20"/>
        </w:rPr>
        <w:t xml:space="preserve">я стальных деталей, позволившая колебания образца после соударения описать уравнением и определить полный импульс силы, сообщаемой ударником пластине </w:t>
      </w:r>
      <w:r w:rsidR="00996B54" w:rsidRPr="000F0403">
        <w:rPr>
          <w:sz w:val="20"/>
          <w:szCs w:val="20"/>
        </w:rPr>
        <w:t xml:space="preserve"> без проведения эксперимен</w:t>
      </w:r>
      <w:r w:rsidR="00330870" w:rsidRPr="000F0403">
        <w:rPr>
          <w:sz w:val="20"/>
          <w:szCs w:val="20"/>
        </w:rPr>
        <w:t>тов.</w:t>
      </w:r>
      <w:r w:rsidR="00996B54" w:rsidRPr="000F0403">
        <w:rPr>
          <w:sz w:val="20"/>
          <w:szCs w:val="20"/>
        </w:rPr>
        <w:t xml:space="preserve"> </w:t>
      </w:r>
    </w:p>
    <w:p w:rsidR="00731B8E" w:rsidRPr="009C1A97" w:rsidRDefault="000643FD" w:rsidP="00A65073">
      <w:pPr>
        <w:numPr>
          <w:ilvl w:val="0"/>
          <w:numId w:val="15"/>
        </w:numPr>
        <w:tabs>
          <w:tab w:val="left" w:pos="851"/>
        </w:tabs>
        <w:ind w:left="0" w:firstLine="567"/>
        <w:jc w:val="both"/>
        <w:rPr>
          <w:sz w:val="20"/>
          <w:szCs w:val="20"/>
        </w:rPr>
      </w:pPr>
      <w:r w:rsidRPr="009C1A97">
        <w:rPr>
          <w:sz w:val="20"/>
          <w:szCs w:val="20"/>
        </w:rPr>
        <w:t>Разработана</w:t>
      </w:r>
      <w:r w:rsidR="00996B54" w:rsidRPr="009C1A97">
        <w:rPr>
          <w:sz w:val="20"/>
          <w:szCs w:val="20"/>
        </w:rPr>
        <w:t xml:space="preserve"> </w:t>
      </w:r>
      <w:r w:rsidR="003558D3" w:rsidRPr="009C1A97">
        <w:rPr>
          <w:sz w:val="20"/>
          <w:szCs w:val="20"/>
        </w:rPr>
        <w:t>новая конструкция направляющей трубы</w:t>
      </w:r>
      <w:r w:rsidR="00731B8E" w:rsidRPr="009C1A97">
        <w:rPr>
          <w:sz w:val="20"/>
          <w:szCs w:val="20"/>
        </w:rPr>
        <w:t xml:space="preserve"> тока</w:t>
      </w:r>
      <w:r w:rsidR="00731B8E" w:rsidRPr="009C1A97">
        <w:rPr>
          <w:sz w:val="20"/>
          <w:szCs w:val="20"/>
        </w:rPr>
        <w:t>р</w:t>
      </w:r>
      <w:r w:rsidR="00731B8E" w:rsidRPr="009C1A97">
        <w:rPr>
          <w:sz w:val="20"/>
          <w:szCs w:val="20"/>
        </w:rPr>
        <w:t xml:space="preserve">ного автомата НТТА-УЕН, имеющая внутренние демпфирующие втулки из демпфирующего сплава на основе железа, при этом </w:t>
      </w:r>
      <w:r w:rsidR="0015249D" w:rsidRPr="009C1A97">
        <w:rPr>
          <w:sz w:val="20"/>
          <w:szCs w:val="20"/>
        </w:rPr>
        <w:t xml:space="preserve">обосновано </w:t>
      </w:r>
      <w:r w:rsidR="00731B8E" w:rsidRPr="009C1A97">
        <w:rPr>
          <w:sz w:val="20"/>
          <w:szCs w:val="20"/>
        </w:rPr>
        <w:t>ра</w:t>
      </w:r>
      <w:r w:rsidR="00731B8E" w:rsidRPr="009C1A97">
        <w:rPr>
          <w:sz w:val="20"/>
          <w:szCs w:val="20"/>
        </w:rPr>
        <w:t>с</w:t>
      </w:r>
      <w:r w:rsidR="00731B8E" w:rsidRPr="009C1A97">
        <w:rPr>
          <w:sz w:val="20"/>
          <w:szCs w:val="20"/>
        </w:rPr>
        <w:t>стояни</w:t>
      </w:r>
      <w:r w:rsidR="00D0359C" w:rsidRPr="009C1A97">
        <w:rPr>
          <w:sz w:val="20"/>
          <w:szCs w:val="20"/>
        </w:rPr>
        <w:t>е между втулками</w:t>
      </w:r>
      <w:r w:rsidR="0015249D" w:rsidRPr="009C1A97">
        <w:rPr>
          <w:sz w:val="20"/>
          <w:szCs w:val="20"/>
        </w:rPr>
        <w:t xml:space="preserve">, которое </w:t>
      </w:r>
      <w:r w:rsidR="00D0359C" w:rsidRPr="009C1A97">
        <w:rPr>
          <w:sz w:val="20"/>
          <w:szCs w:val="20"/>
        </w:rPr>
        <w:t xml:space="preserve"> составляет (0,2-0,3</w:t>
      </w:r>
      <w:r w:rsidR="00731B8E" w:rsidRPr="009C1A97">
        <w:rPr>
          <w:sz w:val="20"/>
          <w:szCs w:val="20"/>
        </w:rPr>
        <w:t>) λ</w:t>
      </w:r>
      <w:r w:rsidR="001843B0" w:rsidRPr="009C1A97">
        <w:rPr>
          <w:sz w:val="20"/>
          <w:szCs w:val="20"/>
          <w:vertAlign w:val="subscript"/>
        </w:rPr>
        <w:t>1</w:t>
      </w:r>
      <w:r w:rsidR="00731B8E" w:rsidRPr="009C1A97">
        <w:rPr>
          <w:sz w:val="20"/>
          <w:szCs w:val="20"/>
          <w:vertAlign w:val="subscript"/>
        </w:rPr>
        <w:t>000</w:t>
      </w:r>
      <w:r w:rsidR="00731B8E" w:rsidRPr="009C1A97">
        <w:rPr>
          <w:sz w:val="20"/>
          <w:szCs w:val="20"/>
        </w:rPr>
        <w:t>, где λ</w:t>
      </w:r>
      <w:r w:rsidR="001843B0" w:rsidRPr="009C1A97">
        <w:rPr>
          <w:sz w:val="20"/>
          <w:szCs w:val="20"/>
          <w:vertAlign w:val="subscript"/>
        </w:rPr>
        <w:t>1</w:t>
      </w:r>
      <w:r w:rsidR="00731B8E" w:rsidRPr="009C1A97">
        <w:rPr>
          <w:sz w:val="20"/>
          <w:szCs w:val="20"/>
          <w:vertAlign w:val="subscript"/>
        </w:rPr>
        <w:t>000</w:t>
      </w:r>
      <w:r w:rsidR="00731B8E" w:rsidRPr="009C1A97">
        <w:rPr>
          <w:sz w:val="20"/>
          <w:szCs w:val="20"/>
        </w:rPr>
        <w:t xml:space="preserve"> – длина продольной звуко</w:t>
      </w:r>
      <w:r w:rsidR="00D0359C" w:rsidRPr="009C1A97">
        <w:rPr>
          <w:sz w:val="20"/>
          <w:szCs w:val="20"/>
        </w:rPr>
        <w:t>вой волны на частоте 1</w:t>
      </w:r>
      <w:r w:rsidR="0015249D" w:rsidRPr="009C1A97">
        <w:rPr>
          <w:sz w:val="20"/>
          <w:szCs w:val="20"/>
        </w:rPr>
        <w:t>000 Гц.</w:t>
      </w:r>
    </w:p>
    <w:p w:rsidR="00731B8E" w:rsidRPr="009C1A97" w:rsidRDefault="00996B54" w:rsidP="00A65073">
      <w:pPr>
        <w:numPr>
          <w:ilvl w:val="0"/>
          <w:numId w:val="15"/>
        </w:numPr>
        <w:tabs>
          <w:tab w:val="left" w:pos="851"/>
        </w:tabs>
        <w:ind w:left="0" w:firstLine="567"/>
        <w:jc w:val="both"/>
        <w:rPr>
          <w:sz w:val="20"/>
          <w:szCs w:val="20"/>
        </w:rPr>
      </w:pPr>
      <w:r w:rsidRPr="009C1A97">
        <w:rPr>
          <w:sz w:val="20"/>
          <w:szCs w:val="20"/>
        </w:rPr>
        <w:t>Показано, что т</w:t>
      </w:r>
      <w:r w:rsidR="00731B8E" w:rsidRPr="009C1A97">
        <w:rPr>
          <w:sz w:val="20"/>
          <w:szCs w:val="20"/>
        </w:rPr>
        <w:t>ермообработка демпфирующих втулок (зака</w:t>
      </w:r>
      <w:r w:rsidR="00731B8E" w:rsidRPr="009C1A97">
        <w:rPr>
          <w:sz w:val="20"/>
          <w:szCs w:val="20"/>
        </w:rPr>
        <w:t>л</w:t>
      </w:r>
      <w:r w:rsidR="001843B0" w:rsidRPr="009C1A97">
        <w:rPr>
          <w:sz w:val="20"/>
          <w:szCs w:val="20"/>
        </w:rPr>
        <w:t>ка, низк</w:t>
      </w:r>
      <w:r w:rsidR="00731B8E" w:rsidRPr="009C1A97">
        <w:rPr>
          <w:sz w:val="20"/>
          <w:szCs w:val="20"/>
        </w:rPr>
        <w:t xml:space="preserve">ий отпуск) обеспечивает демпфирование колебаний </w:t>
      </w:r>
      <w:r w:rsidR="00114FEA">
        <w:rPr>
          <w:sz w:val="20"/>
          <w:szCs w:val="20"/>
          <w:highlight w:val="cyan"/>
        </w:rPr>
        <w:t>(</w:t>
      </w:r>
      <w:r w:rsidR="00114FEA" w:rsidRPr="009D0B62">
        <w:rPr>
          <w:sz w:val="20"/>
          <w:szCs w:val="20"/>
        </w:rPr>
        <w:t>снижение шума на 6-16</w:t>
      </w:r>
      <w:r w:rsidR="00731B8E" w:rsidRPr="009D0B62">
        <w:rPr>
          <w:sz w:val="20"/>
          <w:szCs w:val="20"/>
        </w:rPr>
        <w:t xml:space="preserve"> дБА) за</w:t>
      </w:r>
      <w:r w:rsidR="00731B8E" w:rsidRPr="009C1A97">
        <w:rPr>
          <w:sz w:val="20"/>
          <w:szCs w:val="20"/>
        </w:rPr>
        <w:t xml:space="preserve"> счет создания тростомартенситной</w:t>
      </w:r>
      <w:r w:rsidR="00382BA3" w:rsidRPr="009C1A97">
        <w:rPr>
          <w:sz w:val="20"/>
          <w:szCs w:val="20"/>
        </w:rPr>
        <w:t xml:space="preserve"> структуры.</w:t>
      </w:r>
    </w:p>
    <w:p w:rsidR="00731B8E" w:rsidRPr="009C1A97" w:rsidRDefault="00996B54" w:rsidP="00A65073">
      <w:pPr>
        <w:numPr>
          <w:ilvl w:val="0"/>
          <w:numId w:val="15"/>
        </w:numPr>
        <w:tabs>
          <w:tab w:val="left" w:pos="851"/>
        </w:tabs>
        <w:ind w:left="0" w:firstLine="567"/>
        <w:jc w:val="both"/>
        <w:rPr>
          <w:sz w:val="20"/>
          <w:szCs w:val="20"/>
        </w:rPr>
      </w:pPr>
      <w:r w:rsidRPr="009C1A97">
        <w:rPr>
          <w:sz w:val="20"/>
          <w:szCs w:val="20"/>
        </w:rPr>
        <w:t xml:space="preserve">Впервые </w:t>
      </w:r>
      <w:r w:rsidR="00382BA3" w:rsidRPr="009C1A97">
        <w:rPr>
          <w:sz w:val="20"/>
          <w:szCs w:val="20"/>
        </w:rPr>
        <w:t xml:space="preserve">определены  </w:t>
      </w:r>
      <w:r w:rsidR="00731B8E" w:rsidRPr="009C1A97">
        <w:rPr>
          <w:sz w:val="20"/>
          <w:szCs w:val="20"/>
        </w:rPr>
        <w:t>акустические свойства стандартных</w:t>
      </w:r>
      <w:r w:rsidR="0015249D" w:rsidRPr="009C1A97">
        <w:rPr>
          <w:sz w:val="20"/>
          <w:szCs w:val="20"/>
        </w:rPr>
        <w:t xml:space="preserve"> м</w:t>
      </w:r>
      <w:r w:rsidR="0015249D" w:rsidRPr="009C1A97">
        <w:rPr>
          <w:sz w:val="20"/>
          <w:szCs w:val="20"/>
        </w:rPr>
        <w:t>а</w:t>
      </w:r>
      <w:r w:rsidR="0015249D" w:rsidRPr="009C1A97">
        <w:rPr>
          <w:sz w:val="20"/>
          <w:szCs w:val="20"/>
        </w:rPr>
        <w:t>рок</w:t>
      </w:r>
      <w:r w:rsidR="00731B8E" w:rsidRPr="009C1A97">
        <w:rPr>
          <w:sz w:val="20"/>
          <w:szCs w:val="20"/>
        </w:rPr>
        <w:t xml:space="preserve"> сталей</w:t>
      </w:r>
      <w:r w:rsidR="00321B51" w:rsidRPr="009C1A97">
        <w:rPr>
          <w:sz w:val="20"/>
          <w:szCs w:val="20"/>
        </w:rPr>
        <w:t>,</w:t>
      </w:r>
      <w:r w:rsidR="00731B8E" w:rsidRPr="009C1A97">
        <w:rPr>
          <w:sz w:val="20"/>
          <w:szCs w:val="20"/>
        </w:rPr>
        <w:t xml:space="preserve"> из которых изготавливают детали направ</w:t>
      </w:r>
      <w:r w:rsidR="003558D3" w:rsidRPr="009C1A97">
        <w:rPr>
          <w:sz w:val="20"/>
          <w:szCs w:val="20"/>
        </w:rPr>
        <w:t>ляющей трубы т</w:t>
      </w:r>
      <w:r w:rsidR="003558D3" w:rsidRPr="009C1A97">
        <w:rPr>
          <w:sz w:val="20"/>
          <w:szCs w:val="20"/>
        </w:rPr>
        <w:t>о</w:t>
      </w:r>
      <w:r w:rsidR="003558D3" w:rsidRPr="009C1A97">
        <w:rPr>
          <w:sz w:val="20"/>
          <w:szCs w:val="20"/>
        </w:rPr>
        <w:t>карного автома</w:t>
      </w:r>
      <w:r w:rsidR="00382BA3" w:rsidRPr="009C1A97">
        <w:rPr>
          <w:sz w:val="20"/>
          <w:szCs w:val="20"/>
        </w:rPr>
        <w:t>та.</w:t>
      </w:r>
    </w:p>
    <w:p w:rsidR="00731B8E" w:rsidRPr="009C1A97" w:rsidRDefault="00996B54" w:rsidP="00A65073">
      <w:pPr>
        <w:numPr>
          <w:ilvl w:val="0"/>
          <w:numId w:val="15"/>
        </w:numPr>
        <w:tabs>
          <w:tab w:val="left" w:pos="851"/>
        </w:tabs>
        <w:ind w:left="0" w:firstLine="567"/>
        <w:jc w:val="both"/>
        <w:rPr>
          <w:sz w:val="20"/>
          <w:szCs w:val="20"/>
        </w:rPr>
      </w:pPr>
      <w:r w:rsidRPr="009C1A97">
        <w:rPr>
          <w:sz w:val="20"/>
          <w:szCs w:val="20"/>
        </w:rPr>
        <w:t xml:space="preserve">Установлено что, </w:t>
      </w:r>
      <w:r w:rsidR="00731B8E" w:rsidRPr="009C1A97">
        <w:rPr>
          <w:sz w:val="20"/>
          <w:szCs w:val="20"/>
        </w:rPr>
        <w:t>опытно-промышленная проверка акустич</w:t>
      </w:r>
      <w:r w:rsidR="00731B8E" w:rsidRPr="009C1A97">
        <w:rPr>
          <w:sz w:val="20"/>
          <w:szCs w:val="20"/>
        </w:rPr>
        <w:t>е</w:t>
      </w:r>
      <w:r w:rsidR="00731B8E" w:rsidRPr="009C1A97">
        <w:rPr>
          <w:sz w:val="20"/>
          <w:szCs w:val="20"/>
        </w:rPr>
        <w:t>ских свойств направляющих труб токарных автоматов мод</w:t>
      </w:r>
      <w:r w:rsidRPr="009C1A97">
        <w:rPr>
          <w:sz w:val="20"/>
          <w:szCs w:val="20"/>
        </w:rPr>
        <w:t xml:space="preserve">ели НТТА-УЕН  на ТОО «Контакт» </w:t>
      </w:r>
      <w:r w:rsidR="001843B0" w:rsidRPr="009C1A97">
        <w:rPr>
          <w:sz w:val="20"/>
          <w:szCs w:val="20"/>
        </w:rPr>
        <w:t xml:space="preserve"> и ТОО НПФ «Мунайгазинжиниринг ЛТД» </w:t>
      </w:r>
      <w:r w:rsidRPr="009C1A97">
        <w:rPr>
          <w:sz w:val="20"/>
          <w:szCs w:val="20"/>
        </w:rPr>
        <w:t>подтвердила корректность лаборатор</w:t>
      </w:r>
      <w:r w:rsidR="000643FD" w:rsidRPr="009C1A97">
        <w:rPr>
          <w:sz w:val="20"/>
          <w:szCs w:val="20"/>
        </w:rPr>
        <w:t>ных исследований и эффективность</w:t>
      </w:r>
      <w:r w:rsidRPr="009C1A97">
        <w:rPr>
          <w:sz w:val="20"/>
          <w:szCs w:val="20"/>
        </w:rPr>
        <w:t xml:space="preserve"> физического моделирования. </w:t>
      </w:r>
    </w:p>
    <w:p w:rsidR="00180464" w:rsidRPr="00024E10" w:rsidRDefault="008A6B29" w:rsidP="00A65073">
      <w:pPr>
        <w:numPr>
          <w:ilvl w:val="0"/>
          <w:numId w:val="15"/>
        </w:numPr>
        <w:tabs>
          <w:tab w:val="left" w:pos="851"/>
        </w:tabs>
        <w:ind w:left="0" w:firstLine="567"/>
        <w:jc w:val="both"/>
        <w:rPr>
          <w:sz w:val="20"/>
          <w:szCs w:val="20"/>
        </w:rPr>
      </w:pPr>
      <w:r w:rsidRPr="00024E10">
        <w:rPr>
          <w:color w:val="000000"/>
          <w:sz w:val="20"/>
          <w:szCs w:val="20"/>
        </w:rPr>
        <w:t>Д</w:t>
      </w:r>
      <w:r w:rsidR="002917E4" w:rsidRPr="00024E10">
        <w:rPr>
          <w:color w:val="000000"/>
          <w:sz w:val="20"/>
          <w:szCs w:val="20"/>
        </w:rPr>
        <w:t xml:space="preserve">ля улучшения условий труда работников автоматного </w:t>
      </w:r>
      <w:r w:rsidR="000643FD" w:rsidRPr="00024E10">
        <w:rPr>
          <w:color w:val="000000"/>
          <w:sz w:val="20"/>
          <w:szCs w:val="20"/>
        </w:rPr>
        <w:t xml:space="preserve">цеха   </w:t>
      </w:r>
      <w:r w:rsidR="00F14FD3" w:rsidRPr="00024E10">
        <w:rPr>
          <w:sz w:val="20"/>
          <w:szCs w:val="20"/>
        </w:rPr>
        <w:t>разработана</w:t>
      </w:r>
      <w:r w:rsidR="000643FD" w:rsidRPr="00024E10">
        <w:rPr>
          <w:sz w:val="20"/>
          <w:szCs w:val="20"/>
        </w:rPr>
        <w:t xml:space="preserve"> </w:t>
      </w:r>
      <w:r w:rsidR="000643FD" w:rsidRPr="00024E10">
        <w:rPr>
          <w:color w:val="000000"/>
          <w:sz w:val="20"/>
          <w:szCs w:val="20"/>
        </w:rPr>
        <w:t>оригинальная конструкция защитного экрана от электр</w:t>
      </w:r>
      <w:r w:rsidR="000643FD" w:rsidRPr="00024E10">
        <w:rPr>
          <w:color w:val="000000"/>
          <w:sz w:val="20"/>
          <w:szCs w:val="20"/>
        </w:rPr>
        <w:t>о</w:t>
      </w:r>
      <w:r w:rsidR="000643FD" w:rsidRPr="00024E10">
        <w:rPr>
          <w:color w:val="000000"/>
          <w:sz w:val="20"/>
          <w:szCs w:val="20"/>
        </w:rPr>
        <w:t xml:space="preserve">магнитного излучения </w:t>
      </w:r>
      <w:r w:rsidR="00382BA3" w:rsidRPr="00024E10">
        <w:rPr>
          <w:color w:val="000000"/>
          <w:sz w:val="20"/>
          <w:szCs w:val="20"/>
        </w:rPr>
        <w:t xml:space="preserve">оборудования цеха. </w:t>
      </w:r>
    </w:p>
    <w:p w:rsidR="006943A5" w:rsidRPr="009C1A97" w:rsidRDefault="006E4A46" w:rsidP="001D3738">
      <w:pPr>
        <w:jc w:val="center"/>
        <w:rPr>
          <w:b/>
          <w:sz w:val="20"/>
          <w:szCs w:val="20"/>
        </w:rPr>
      </w:pPr>
      <w:r w:rsidRPr="009C1A97">
        <w:rPr>
          <w:b/>
          <w:sz w:val="20"/>
          <w:szCs w:val="20"/>
        </w:rPr>
        <w:lastRenderedPageBreak/>
        <w:t>ОСНОВНЫЕ ПОЛОЖЕНИЯ ДИССЕРТАЦИОННОЙ РАБОТЫ ОТРАЖЕНЫ В СЛЕДУЮЩИХ ПУБЛИКАЦИЯХ</w:t>
      </w:r>
    </w:p>
    <w:p w:rsidR="00E4623F" w:rsidRPr="009C1A97" w:rsidRDefault="00E4623F" w:rsidP="00E4623F">
      <w:pPr>
        <w:jc w:val="both"/>
        <w:rPr>
          <w:b/>
          <w:sz w:val="20"/>
          <w:szCs w:val="20"/>
        </w:rPr>
      </w:pPr>
    </w:p>
    <w:p w:rsidR="005C7C4A" w:rsidRPr="009C1A97" w:rsidRDefault="005C7C4A" w:rsidP="005C7C4A">
      <w:pPr>
        <w:pStyle w:val="a5"/>
        <w:numPr>
          <w:ilvl w:val="0"/>
          <w:numId w:val="16"/>
        </w:numPr>
        <w:tabs>
          <w:tab w:val="left" w:pos="993"/>
        </w:tabs>
        <w:spacing w:before="0" w:beforeAutospacing="0" w:after="0" w:afterAutospacing="0"/>
        <w:ind w:left="0" w:firstLine="567"/>
        <w:rPr>
          <w:rFonts w:ascii="Times New Roman" w:hAnsi="Times New Roman" w:cs="Times New Roman"/>
          <w:color w:val="auto"/>
          <w:sz w:val="20"/>
          <w:szCs w:val="20"/>
        </w:rPr>
      </w:pPr>
      <w:r w:rsidRPr="009C1A97">
        <w:rPr>
          <w:rFonts w:ascii="Times New Roman" w:hAnsi="Times New Roman" w:cs="Times New Roman"/>
          <w:b/>
          <w:sz w:val="20"/>
          <w:szCs w:val="20"/>
        </w:rPr>
        <w:t>Утепов, Е.Н.</w:t>
      </w:r>
      <w:r w:rsidRPr="009C1A97">
        <w:rPr>
          <w:b/>
          <w:sz w:val="20"/>
          <w:szCs w:val="20"/>
        </w:rPr>
        <w:t xml:space="preserve"> </w:t>
      </w:r>
      <w:r w:rsidRPr="009C1A97">
        <w:rPr>
          <w:rFonts w:ascii="Times New Roman" w:hAnsi="Times New Roman" w:cs="Times New Roman"/>
          <w:color w:val="auto"/>
          <w:sz w:val="20"/>
          <w:szCs w:val="20"/>
          <w:lang w:eastAsia="ko-KR"/>
        </w:rPr>
        <w:t>Характеристика внутреннего трения бимета</w:t>
      </w:r>
      <w:r w:rsidRPr="009C1A97">
        <w:rPr>
          <w:rFonts w:ascii="Times New Roman" w:hAnsi="Times New Roman" w:cs="Times New Roman"/>
          <w:color w:val="auto"/>
          <w:sz w:val="20"/>
          <w:szCs w:val="20"/>
          <w:lang w:eastAsia="ko-KR"/>
        </w:rPr>
        <w:t>л</w:t>
      </w:r>
      <w:r w:rsidRPr="009C1A97">
        <w:rPr>
          <w:rFonts w:ascii="Times New Roman" w:hAnsi="Times New Roman" w:cs="Times New Roman"/>
          <w:color w:val="auto"/>
          <w:sz w:val="20"/>
          <w:szCs w:val="20"/>
          <w:lang w:eastAsia="ko-KR"/>
        </w:rPr>
        <w:t>лов [Текст]/</w:t>
      </w:r>
      <w:r w:rsidRPr="009C1A97">
        <w:rPr>
          <w:rFonts w:ascii="Times New Roman" w:hAnsi="Times New Roman" w:cs="Times New Roman"/>
          <w:color w:val="auto"/>
          <w:sz w:val="20"/>
          <w:szCs w:val="20"/>
          <w:lang w:val="kk-KZ" w:eastAsia="ko-KR"/>
        </w:rPr>
        <w:t xml:space="preserve"> А.Мукашулы, Е.Н.</w:t>
      </w:r>
      <w:r w:rsidRPr="009C1A97">
        <w:rPr>
          <w:rFonts w:ascii="Times New Roman" w:hAnsi="Times New Roman" w:cs="Times New Roman"/>
          <w:color w:val="auto"/>
          <w:sz w:val="20"/>
          <w:szCs w:val="20"/>
          <w:lang w:eastAsia="ko-KR"/>
        </w:rPr>
        <w:t xml:space="preserve"> </w:t>
      </w:r>
      <w:r w:rsidRPr="009C1A97">
        <w:rPr>
          <w:rFonts w:ascii="Times New Roman" w:hAnsi="Times New Roman" w:cs="Times New Roman"/>
          <w:color w:val="auto"/>
          <w:sz w:val="20"/>
          <w:szCs w:val="20"/>
          <w:lang w:val="kk-KZ" w:eastAsia="ko-KR"/>
        </w:rPr>
        <w:t>Утепов</w:t>
      </w:r>
      <w:r w:rsidRPr="009C1A97">
        <w:rPr>
          <w:rFonts w:ascii="Times New Roman" w:hAnsi="Times New Roman" w:cs="Times New Roman"/>
          <w:color w:val="auto"/>
          <w:sz w:val="20"/>
          <w:szCs w:val="20"/>
          <w:lang w:eastAsia="ko-KR"/>
        </w:rPr>
        <w:t xml:space="preserve"> </w:t>
      </w:r>
      <w:r w:rsidRPr="009C1A97">
        <w:rPr>
          <w:rFonts w:ascii="Times New Roman" w:hAnsi="Times New Roman" w:cs="Times New Roman"/>
          <w:color w:val="auto"/>
          <w:sz w:val="20"/>
          <w:szCs w:val="20"/>
          <w:lang w:val="kk-KZ" w:eastAsia="ko-KR"/>
        </w:rPr>
        <w:t xml:space="preserve">// </w:t>
      </w:r>
      <w:r w:rsidRPr="009C1A97">
        <w:rPr>
          <w:rFonts w:ascii="Times New Roman" w:hAnsi="Times New Roman" w:cs="Times New Roman"/>
          <w:color w:val="auto"/>
          <w:sz w:val="20"/>
          <w:szCs w:val="20"/>
        </w:rPr>
        <w:t>Наука и новые технологии - Бишкек. 2010. - №7. – С. 43-45.</w:t>
      </w:r>
    </w:p>
    <w:p w:rsidR="006943A5" w:rsidRPr="009C1A97" w:rsidRDefault="00C87B50" w:rsidP="00F14FD3">
      <w:pPr>
        <w:pStyle w:val="a5"/>
        <w:numPr>
          <w:ilvl w:val="0"/>
          <w:numId w:val="16"/>
        </w:numPr>
        <w:tabs>
          <w:tab w:val="left" w:pos="993"/>
        </w:tabs>
        <w:spacing w:before="0" w:beforeAutospacing="0" w:after="0" w:afterAutospacing="0"/>
        <w:ind w:left="0" w:firstLine="567"/>
        <w:rPr>
          <w:rFonts w:ascii="Times New Roman" w:hAnsi="Times New Roman" w:cs="Times New Roman"/>
          <w:color w:val="auto"/>
          <w:sz w:val="20"/>
          <w:szCs w:val="20"/>
        </w:rPr>
      </w:pPr>
      <w:r w:rsidRPr="009C1A97">
        <w:rPr>
          <w:rFonts w:ascii="Times New Roman" w:hAnsi="Times New Roman" w:cs="Times New Roman"/>
          <w:b/>
          <w:sz w:val="20"/>
          <w:szCs w:val="20"/>
        </w:rPr>
        <w:t>Утепов, Е.Н.</w:t>
      </w:r>
      <w:r w:rsidRPr="009C1A97">
        <w:rPr>
          <w:b/>
          <w:sz w:val="20"/>
          <w:szCs w:val="20"/>
        </w:rPr>
        <w:t xml:space="preserve"> </w:t>
      </w:r>
      <w:r w:rsidR="000A0CDF" w:rsidRPr="009C1A97">
        <w:rPr>
          <w:rFonts w:ascii="Times New Roman" w:hAnsi="Times New Roman" w:cs="Times New Roman"/>
          <w:color w:val="auto"/>
          <w:sz w:val="20"/>
          <w:szCs w:val="20"/>
          <w:lang w:eastAsia="ko-KR"/>
        </w:rPr>
        <w:t>Электромагнитное излучение</w:t>
      </w:r>
      <w:r w:rsidR="00C95975" w:rsidRPr="009C1A97">
        <w:rPr>
          <w:rFonts w:ascii="Times New Roman" w:hAnsi="Times New Roman" w:cs="Times New Roman"/>
          <w:color w:val="auto"/>
          <w:sz w:val="20"/>
          <w:szCs w:val="20"/>
          <w:lang w:eastAsia="ko-KR"/>
        </w:rPr>
        <w:t xml:space="preserve"> металлургич</w:t>
      </w:r>
      <w:r w:rsidR="00C95975" w:rsidRPr="009C1A97">
        <w:rPr>
          <w:rFonts w:ascii="Times New Roman" w:hAnsi="Times New Roman" w:cs="Times New Roman"/>
          <w:color w:val="auto"/>
          <w:sz w:val="20"/>
          <w:szCs w:val="20"/>
          <w:lang w:eastAsia="ko-KR"/>
        </w:rPr>
        <w:t>е</w:t>
      </w:r>
      <w:r w:rsidR="00C95975" w:rsidRPr="009C1A97">
        <w:rPr>
          <w:rFonts w:ascii="Times New Roman" w:hAnsi="Times New Roman" w:cs="Times New Roman"/>
          <w:color w:val="auto"/>
          <w:sz w:val="20"/>
          <w:szCs w:val="20"/>
          <w:lang w:eastAsia="ko-KR"/>
        </w:rPr>
        <w:t>ского оборудования</w:t>
      </w:r>
      <w:r w:rsidR="000A0CDF" w:rsidRPr="009C1A97">
        <w:rPr>
          <w:rFonts w:ascii="Times New Roman" w:hAnsi="Times New Roman" w:cs="Times New Roman"/>
          <w:color w:val="auto"/>
          <w:sz w:val="20"/>
          <w:szCs w:val="20"/>
          <w:lang w:eastAsia="ko-KR"/>
        </w:rPr>
        <w:t xml:space="preserve"> </w:t>
      </w:r>
      <w:r w:rsidR="00203AC9" w:rsidRPr="009C1A97">
        <w:rPr>
          <w:rFonts w:ascii="Times New Roman" w:hAnsi="Times New Roman" w:cs="Times New Roman"/>
          <w:color w:val="auto"/>
          <w:sz w:val="20"/>
          <w:szCs w:val="20"/>
          <w:lang w:eastAsia="ko-KR"/>
        </w:rPr>
        <w:t xml:space="preserve">[Текст] </w:t>
      </w:r>
      <w:r w:rsidR="00F35490" w:rsidRPr="009C1A97">
        <w:rPr>
          <w:rFonts w:ascii="Times New Roman" w:hAnsi="Times New Roman" w:cs="Times New Roman"/>
          <w:color w:val="auto"/>
          <w:sz w:val="20"/>
          <w:szCs w:val="20"/>
          <w:lang w:eastAsia="ko-KR"/>
        </w:rPr>
        <w:t>/</w:t>
      </w:r>
      <w:r w:rsidR="00F35490" w:rsidRPr="009C1A97">
        <w:rPr>
          <w:rFonts w:ascii="Times New Roman" w:hAnsi="Times New Roman" w:cs="Times New Roman"/>
          <w:color w:val="auto"/>
          <w:sz w:val="20"/>
          <w:szCs w:val="20"/>
        </w:rPr>
        <w:t xml:space="preserve"> Е.Н.Утепов</w:t>
      </w:r>
      <w:r w:rsidRPr="009C1A97">
        <w:rPr>
          <w:rFonts w:ascii="Times New Roman" w:hAnsi="Times New Roman" w:cs="Times New Roman"/>
          <w:color w:val="auto"/>
          <w:sz w:val="20"/>
          <w:szCs w:val="20"/>
        </w:rPr>
        <w:t>,</w:t>
      </w:r>
      <w:r w:rsidR="00F35490" w:rsidRPr="009C1A97">
        <w:rPr>
          <w:rFonts w:ascii="Times New Roman" w:hAnsi="Times New Roman" w:cs="Times New Roman"/>
          <w:color w:val="auto"/>
          <w:sz w:val="20"/>
          <w:szCs w:val="20"/>
        </w:rPr>
        <w:t xml:space="preserve"> </w:t>
      </w:r>
      <w:r w:rsidR="00F35490" w:rsidRPr="009C1A97">
        <w:rPr>
          <w:rFonts w:ascii="Times New Roman" w:hAnsi="Times New Roman" w:cs="Times New Roman"/>
          <w:color w:val="auto"/>
          <w:sz w:val="20"/>
          <w:szCs w:val="20"/>
          <w:lang w:val="kk-KZ" w:eastAsia="ko-KR"/>
        </w:rPr>
        <w:t xml:space="preserve">Н.Батыркулов </w:t>
      </w:r>
      <w:r w:rsidR="006E4A46" w:rsidRPr="009C1A97">
        <w:rPr>
          <w:rFonts w:ascii="Times New Roman" w:hAnsi="Times New Roman" w:cs="Times New Roman"/>
          <w:color w:val="auto"/>
          <w:sz w:val="20"/>
          <w:szCs w:val="20"/>
          <w:lang w:val="kk-KZ" w:eastAsia="ko-KR"/>
        </w:rPr>
        <w:t>//</w:t>
      </w:r>
      <w:r w:rsidR="003558D3" w:rsidRPr="009C1A97">
        <w:rPr>
          <w:rFonts w:ascii="Times New Roman" w:hAnsi="Times New Roman" w:cs="Times New Roman"/>
          <w:color w:val="auto"/>
          <w:sz w:val="20"/>
          <w:szCs w:val="20"/>
        </w:rPr>
        <w:t xml:space="preserve"> Наука и н</w:t>
      </w:r>
      <w:r w:rsidR="003558D3" w:rsidRPr="009C1A97">
        <w:rPr>
          <w:rFonts w:ascii="Times New Roman" w:hAnsi="Times New Roman" w:cs="Times New Roman"/>
          <w:color w:val="auto"/>
          <w:sz w:val="20"/>
          <w:szCs w:val="20"/>
        </w:rPr>
        <w:t>о</w:t>
      </w:r>
      <w:r w:rsidR="003558D3" w:rsidRPr="009C1A97">
        <w:rPr>
          <w:rFonts w:ascii="Times New Roman" w:hAnsi="Times New Roman" w:cs="Times New Roman"/>
          <w:color w:val="auto"/>
          <w:sz w:val="20"/>
          <w:szCs w:val="20"/>
        </w:rPr>
        <w:t>вые технологии</w:t>
      </w:r>
      <w:r w:rsidR="000A0CDF" w:rsidRPr="009C1A97">
        <w:rPr>
          <w:rFonts w:ascii="Times New Roman" w:hAnsi="Times New Roman" w:cs="Times New Roman"/>
          <w:color w:val="auto"/>
          <w:sz w:val="20"/>
          <w:szCs w:val="20"/>
        </w:rPr>
        <w:t xml:space="preserve"> - Бишкек</w:t>
      </w:r>
      <w:r w:rsidR="00B37404" w:rsidRPr="009C1A97">
        <w:rPr>
          <w:rFonts w:ascii="Times New Roman" w:hAnsi="Times New Roman" w:cs="Times New Roman"/>
          <w:color w:val="auto"/>
          <w:sz w:val="20"/>
          <w:szCs w:val="20"/>
        </w:rPr>
        <w:t>.</w:t>
      </w:r>
      <w:r w:rsidR="000A0CDF" w:rsidRPr="009C1A97">
        <w:rPr>
          <w:rFonts w:ascii="Times New Roman" w:hAnsi="Times New Roman" w:cs="Times New Roman"/>
          <w:color w:val="auto"/>
          <w:sz w:val="20"/>
          <w:szCs w:val="20"/>
        </w:rPr>
        <w:t xml:space="preserve"> </w:t>
      </w:r>
      <w:r w:rsidR="00DF3F35" w:rsidRPr="009C1A97">
        <w:rPr>
          <w:rFonts w:ascii="Times New Roman" w:hAnsi="Times New Roman" w:cs="Times New Roman"/>
          <w:color w:val="auto"/>
          <w:sz w:val="20"/>
          <w:szCs w:val="20"/>
        </w:rPr>
        <w:t>2010.</w:t>
      </w:r>
      <w:r w:rsidR="00B37404" w:rsidRPr="009C1A97">
        <w:rPr>
          <w:rFonts w:ascii="Times New Roman" w:hAnsi="Times New Roman" w:cs="Times New Roman"/>
          <w:color w:val="auto"/>
          <w:sz w:val="20"/>
          <w:szCs w:val="20"/>
        </w:rPr>
        <w:t xml:space="preserve"> - №7. </w:t>
      </w:r>
      <w:r w:rsidR="00DF3F35" w:rsidRPr="009C1A97">
        <w:rPr>
          <w:rFonts w:ascii="Times New Roman" w:hAnsi="Times New Roman" w:cs="Times New Roman"/>
          <w:color w:val="auto"/>
          <w:sz w:val="20"/>
          <w:szCs w:val="20"/>
        </w:rPr>
        <w:t xml:space="preserve"> - С</w:t>
      </w:r>
      <w:r w:rsidR="000A0CDF" w:rsidRPr="009C1A97">
        <w:rPr>
          <w:rFonts w:ascii="Times New Roman" w:hAnsi="Times New Roman" w:cs="Times New Roman"/>
          <w:color w:val="auto"/>
          <w:sz w:val="20"/>
          <w:szCs w:val="20"/>
        </w:rPr>
        <w:t>.20-24.</w:t>
      </w:r>
    </w:p>
    <w:p w:rsidR="007C57B7" w:rsidRPr="009C1A97" w:rsidRDefault="00C87B50" w:rsidP="00F14FD3">
      <w:pPr>
        <w:numPr>
          <w:ilvl w:val="0"/>
          <w:numId w:val="16"/>
        </w:numPr>
        <w:shd w:val="clear" w:color="auto" w:fill="FFFFFF"/>
        <w:tabs>
          <w:tab w:val="left" w:pos="993"/>
        </w:tabs>
        <w:autoSpaceDE w:val="0"/>
        <w:autoSpaceDN w:val="0"/>
        <w:adjustRightInd w:val="0"/>
        <w:ind w:left="0" w:firstLine="567"/>
        <w:jc w:val="both"/>
        <w:rPr>
          <w:sz w:val="20"/>
          <w:szCs w:val="20"/>
        </w:rPr>
      </w:pPr>
      <w:r w:rsidRPr="009C1A97">
        <w:rPr>
          <w:b/>
          <w:sz w:val="20"/>
          <w:szCs w:val="20"/>
        </w:rPr>
        <w:t xml:space="preserve">Утепов, Е.Н. </w:t>
      </w:r>
      <w:r w:rsidR="007C57B7" w:rsidRPr="009C1A97">
        <w:rPr>
          <w:sz w:val="20"/>
          <w:szCs w:val="20"/>
          <w:lang w:val="kk-KZ"/>
        </w:rPr>
        <w:t>Элек</w:t>
      </w:r>
      <w:r w:rsidR="00C95975" w:rsidRPr="009C1A97">
        <w:rPr>
          <w:sz w:val="20"/>
          <w:szCs w:val="20"/>
          <w:lang w:val="kk-KZ"/>
        </w:rPr>
        <w:t>тромагнитное излучение дисплеев</w:t>
      </w:r>
      <w:r w:rsidR="00203AC9" w:rsidRPr="009C1A97">
        <w:rPr>
          <w:sz w:val="20"/>
          <w:szCs w:val="20"/>
          <w:lang w:eastAsia="ko-KR"/>
        </w:rPr>
        <w:t xml:space="preserve"> [Текст] </w:t>
      </w:r>
      <w:r w:rsidR="00F35490" w:rsidRPr="009C1A97">
        <w:rPr>
          <w:sz w:val="20"/>
          <w:szCs w:val="20"/>
          <w:lang w:eastAsia="ko-KR"/>
        </w:rPr>
        <w:t>/</w:t>
      </w:r>
      <w:r w:rsidR="007C57B7" w:rsidRPr="009C1A97">
        <w:rPr>
          <w:sz w:val="20"/>
          <w:szCs w:val="20"/>
          <w:lang w:val="kk-KZ"/>
        </w:rPr>
        <w:t xml:space="preserve"> </w:t>
      </w:r>
      <w:r w:rsidR="00F35490" w:rsidRPr="009C1A97">
        <w:rPr>
          <w:sz w:val="20"/>
          <w:szCs w:val="20"/>
        </w:rPr>
        <w:t>Е.Н. Утепов</w:t>
      </w:r>
      <w:r w:rsidRPr="009C1A97">
        <w:rPr>
          <w:sz w:val="20"/>
          <w:szCs w:val="20"/>
        </w:rPr>
        <w:t xml:space="preserve"> </w:t>
      </w:r>
      <w:r w:rsidR="00DF3F35" w:rsidRPr="009C1A97">
        <w:rPr>
          <w:sz w:val="20"/>
          <w:szCs w:val="20"/>
        </w:rPr>
        <w:t>//</w:t>
      </w:r>
      <w:r w:rsidR="00F35490" w:rsidRPr="009C1A97">
        <w:rPr>
          <w:sz w:val="20"/>
          <w:szCs w:val="20"/>
        </w:rPr>
        <w:t xml:space="preserve"> </w:t>
      </w:r>
      <w:r w:rsidR="003558D3" w:rsidRPr="009C1A97">
        <w:rPr>
          <w:sz w:val="20"/>
          <w:szCs w:val="20"/>
        </w:rPr>
        <w:t>Известия вузов</w:t>
      </w:r>
      <w:r w:rsidR="007C57B7" w:rsidRPr="009C1A97">
        <w:rPr>
          <w:sz w:val="20"/>
          <w:szCs w:val="20"/>
        </w:rPr>
        <w:t xml:space="preserve"> - Бишкек</w:t>
      </w:r>
      <w:r w:rsidR="00B37404" w:rsidRPr="009C1A97">
        <w:rPr>
          <w:sz w:val="20"/>
          <w:szCs w:val="20"/>
        </w:rPr>
        <w:t>,</w:t>
      </w:r>
      <w:r w:rsidR="007C57B7" w:rsidRPr="009C1A97">
        <w:rPr>
          <w:sz w:val="20"/>
          <w:szCs w:val="20"/>
        </w:rPr>
        <w:t xml:space="preserve">  </w:t>
      </w:r>
      <w:r w:rsidR="00B37404" w:rsidRPr="009C1A97">
        <w:rPr>
          <w:sz w:val="20"/>
          <w:szCs w:val="20"/>
        </w:rPr>
        <w:t xml:space="preserve">2012.  - №1. </w:t>
      </w:r>
      <w:r w:rsidR="00DF3F35" w:rsidRPr="009C1A97">
        <w:rPr>
          <w:sz w:val="20"/>
          <w:szCs w:val="20"/>
        </w:rPr>
        <w:t>– С</w:t>
      </w:r>
      <w:r w:rsidR="007C57B7" w:rsidRPr="009C1A97">
        <w:rPr>
          <w:sz w:val="20"/>
          <w:szCs w:val="20"/>
        </w:rPr>
        <w:t>. 26-31.</w:t>
      </w:r>
    </w:p>
    <w:p w:rsidR="007C57B7" w:rsidRPr="009C1A97" w:rsidRDefault="00C87B50" w:rsidP="00F14FD3">
      <w:pPr>
        <w:numPr>
          <w:ilvl w:val="0"/>
          <w:numId w:val="16"/>
        </w:numPr>
        <w:shd w:val="clear" w:color="auto" w:fill="FFFFFF"/>
        <w:tabs>
          <w:tab w:val="left" w:pos="993"/>
        </w:tabs>
        <w:autoSpaceDE w:val="0"/>
        <w:autoSpaceDN w:val="0"/>
        <w:adjustRightInd w:val="0"/>
        <w:ind w:left="0" w:firstLine="567"/>
        <w:jc w:val="both"/>
        <w:rPr>
          <w:sz w:val="20"/>
          <w:szCs w:val="20"/>
        </w:rPr>
      </w:pPr>
      <w:r w:rsidRPr="009C1A97">
        <w:rPr>
          <w:b/>
          <w:sz w:val="20"/>
          <w:szCs w:val="20"/>
        </w:rPr>
        <w:t xml:space="preserve">Утепов, Е.Н. </w:t>
      </w:r>
      <w:r w:rsidR="007C57B7" w:rsidRPr="009C1A97">
        <w:rPr>
          <w:sz w:val="20"/>
          <w:szCs w:val="20"/>
        </w:rPr>
        <w:t>Сравнительные характеристики электро</w:t>
      </w:r>
      <w:r w:rsidR="00C95975" w:rsidRPr="009C1A97">
        <w:rPr>
          <w:sz w:val="20"/>
          <w:szCs w:val="20"/>
        </w:rPr>
        <w:t>ма</w:t>
      </w:r>
      <w:r w:rsidR="00C95975" w:rsidRPr="009C1A97">
        <w:rPr>
          <w:sz w:val="20"/>
          <w:szCs w:val="20"/>
        </w:rPr>
        <w:t>г</w:t>
      </w:r>
      <w:r w:rsidR="00C95975" w:rsidRPr="009C1A97">
        <w:rPr>
          <w:sz w:val="20"/>
          <w:szCs w:val="20"/>
        </w:rPr>
        <w:t>нитных полей вокруг   головы</w:t>
      </w:r>
      <w:r w:rsidR="00203AC9" w:rsidRPr="009C1A97">
        <w:rPr>
          <w:sz w:val="20"/>
          <w:szCs w:val="20"/>
          <w:lang w:eastAsia="ko-KR"/>
        </w:rPr>
        <w:t xml:space="preserve"> [Текст]</w:t>
      </w:r>
      <w:r w:rsidR="00F35490" w:rsidRPr="009C1A97">
        <w:rPr>
          <w:sz w:val="20"/>
          <w:szCs w:val="20"/>
          <w:lang w:eastAsia="ko-KR"/>
        </w:rPr>
        <w:t>/</w:t>
      </w:r>
      <w:r w:rsidR="00203AC9" w:rsidRPr="009C1A97">
        <w:rPr>
          <w:sz w:val="20"/>
          <w:szCs w:val="20"/>
          <w:lang w:eastAsia="ko-KR"/>
        </w:rPr>
        <w:t xml:space="preserve"> </w:t>
      </w:r>
      <w:r w:rsidR="00F35490" w:rsidRPr="009C1A97">
        <w:rPr>
          <w:sz w:val="20"/>
          <w:szCs w:val="20"/>
        </w:rPr>
        <w:t>Е.Н.  Утепов</w:t>
      </w:r>
      <w:r w:rsidR="003558D3" w:rsidRPr="009C1A97">
        <w:rPr>
          <w:sz w:val="20"/>
          <w:szCs w:val="20"/>
        </w:rPr>
        <w:t xml:space="preserve"> </w:t>
      </w:r>
      <w:r w:rsidR="00DF3F35" w:rsidRPr="009C1A97">
        <w:rPr>
          <w:sz w:val="20"/>
          <w:szCs w:val="20"/>
        </w:rPr>
        <w:t xml:space="preserve">// </w:t>
      </w:r>
      <w:r w:rsidR="007C57B7" w:rsidRPr="009C1A97">
        <w:rPr>
          <w:sz w:val="20"/>
          <w:szCs w:val="20"/>
        </w:rPr>
        <w:t>Наука и новые те</w:t>
      </w:r>
      <w:r w:rsidR="003558D3" w:rsidRPr="009C1A97">
        <w:rPr>
          <w:sz w:val="20"/>
          <w:szCs w:val="20"/>
        </w:rPr>
        <w:t>хнологии</w:t>
      </w:r>
      <w:r w:rsidR="00DF3F35" w:rsidRPr="009C1A97">
        <w:rPr>
          <w:sz w:val="20"/>
          <w:szCs w:val="20"/>
        </w:rPr>
        <w:t xml:space="preserve"> - Бишкек </w:t>
      </w:r>
      <w:r w:rsidR="00B37404" w:rsidRPr="009C1A97">
        <w:rPr>
          <w:sz w:val="20"/>
          <w:szCs w:val="20"/>
        </w:rPr>
        <w:t xml:space="preserve">2012. - №2. </w:t>
      </w:r>
      <w:r w:rsidR="00DF3F35" w:rsidRPr="009C1A97">
        <w:rPr>
          <w:sz w:val="20"/>
          <w:szCs w:val="20"/>
        </w:rPr>
        <w:t>– С</w:t>
      </w:r>
      <w:r w:rsidR="007C57B7" w:rsidRPr="009C1A97">
        <w:rPr>
          <w:sz w:val="20"/>
          <w:szCs w:val="20"/>
        </w:rPr>
        <w:t>. 12-17.</w:t>
      </w:r>
    </w:p>
    <w:p w:rsidR="007C57B7" w:rsidRPr="009C1A97" w:rsidRDefault="00C87B50" w:rsidP="00F14FD3">
      <w:pPr>
        <w:pStyle w:val="a7"/>
        <w:numPr>
          <w:ilvl w:val="0"/>
          <w:numId w:val="16"/>
        </w:numPr>
        <w:tabs>
          <w:tab w:val="left" w:pos="708"/>
          <w:tab w:val="left" w:pos="993"/>
        </w:tabs>
        <w:ind w:left="0" w:firstLine="567"/>
        <w:jc w:val="both"/>
        <w:rPr>
          <w:sz w:val="20"/>
          <w:szCs w:val="20"/>
        </w:rPr>
      </w:pPr>
      <w:r w:rsidRPr="009C1A97">
        <w:rPr>
          <w:b/>
          <w:sz w:val="20"/>
          <w:szCs w:val="20"/>
        </w:rPr>
        <w:t xml:space="preserve">Утепов, Е.Н. </w:t>
      </w:r>
      <w:r w:rsidR="007C57B7" w:rsidRPr="009C1A97">
        <w:rPr>
          <w:sz w:val="20"/>
          <w:szCs w:val="20"/>
          <w:lang w:eastAsia="ko-KR"/>
        </w:rPr>
        <w:t>Использование материалов с особыми свой</w:t>
      </w:r>
      <w:r w:rsidR="00C95975" w:rsidRPr="009C1A97">
        <w:rPr>
          <w:sz w:val="20"/>
          <w:szCs w:val="20"/>
          <w:lang w:eastAsia="ko-KR"/>
        </w:rPr>
        <w:t>ствами для проблем охраны труда</w:t>
      </w:r>
      <w:r w:rsidR="007C57B7" w:rsidRPr="009C1A97">
        <w:rPr>
          <w:sz w:val="20"/>
          <w:szCs w:val="20"/>
          <w:lang w:eastAsia="ko-KR"/>
        </w:rPr>
        <w:t xml:space="preserve"> </w:t>
      </w:r>
      <w:r w:rsidR="00203AC9" w:rsidRPr="009C1A97">
        <w:rPr>
          <w:sz w:val="20"/>
          <w:szCs w:val="20"/>
          <w:lang w:eastAsia="ko-KR"/>
        </w:rPr>
        <w:t>[Текст]</w:t>
      </w:r>
      <w:r w:rsidR="00DF3F35" w:rsidRPr="009C1A97">
        <w:rPr>
          <w:sz w:val="20"/>
          <w:szCs w:val="20"/>
          <w:lang w:eastAsia="ko-KR"/>
        </w:rPr>
        <w:t xml:space="preserve">/ </w:t>
      </w:r>
      <w:r w:rsidR="00203AC9" w:rsidRPr="009C1A97">
        <w:rPr>
          <w:sz w:val="20"/>
          <w:szCs w:val="20"/>
          <w:lang w:eastAsia="ko-KR"/>
        </w:rPr>
        <w:t xml:space="preserve"> </w:t>
      </w:r>
      <w:r w:rsidR="003558D3" w:rsidRPr="009C1A97">
        <w:rPr>
          <w:sz w:val="20"/>
          <w:szCs w:val="20"/>
          <w:lang w:val="kk-KZ" w:eastAsia="ko-KR"/>
        </w:rPr>
        <w:t>Е.Н. Утепов</w:t>
      </w:r>
      <w:r w:rsidRPr="009C1A97">
        <w:rPr>
          <w:sz w:val="20"/>
          <w:szCs w:val="20"/>
          <w:lang w:val="kk-KZ" w:eastAsia="ko-KR"/>
        </w:rPr>
        <w:t>,</w:t>
      </w:r>
      <w:r w:rsidR="00DF3F35" w:rsidRPr="009C1A97">
        <w:rPr>
          <w:b/>
          <w:sz w:val="20"/>
          <w:szCs w:val="20"/>
          <w:lang w:val="kk-KZ" w:eastAsia="ko-KR"/>
        </w:rPr>
        <w:t xml:space="preserve"> </w:t>
      </w:r>
      <w:r w:rsidR="003558D3" w:rsidRPr="009C1A97">
        <w:rPr>
          <w:sz w:val="20"/>
          <w:szCs w:val="20"/>
          <w:lang w:val="kk-KZ" w:eastAsia="ko-KR"/>
        </w:rPr>
        <w:t>Утепов Е.Б, Койшигарина</w:t>
      </w:r>
      <w:r w:rsidRPr="009C1A97">
        <w:rPr>
          <w:sz w:val="20"/>
          <w:szCs w:val="20"/>
          <w:lang w:val="kk-KZ" w:eastAsia="ko-KR"/>
        </w:rPr>
        <w:t xml:space="preserve"> Д.Ж. </w:t>
      </w:r>
      <w:r w:rsidR="00DF3F35" w:rsidRPr="009C1A97">
        <w:rPr>
          <w:b/>
          <w:sz w:val="20"/>
          <w:szCs w:val="20"/>
          <w:lang w:val="kk-KZ" w:eastAsia="ko-KR"/>
        </w:rPr>
        <w:t xml:space="preserve">// </w:t>
      </w:r>
      <w:r w:rsidR="003558D3" w:rsidRPr="009C1A97">
        <w:rPr>
          <w:sz w:val="20"/>
          <w:szCs w:val="20"/>
        </w:rPr>
        <w:t>Поиск,</w:t>
      </w:r>
      <w:r w:rsidR="00B37404" w:rsidRPr="009C1A97">
        <w:rPr>
          <w:sz w:val="20"/>
          <w:szCs w:val="20"/>
        </w:rPr>
        <w:t xml:space="preserve"> </w:t>
      </w:r>
      <w:r w:rsidR="003558D3" w:rsidRPr="009C1A97">
        <w:rPr>
          <w:sz w:val="20"/>
          <w:szCs w:val="20"/>
        </w:rPr>
        <w:t>–</w:t>
      </w:r>
      <w:r w:rsidR="00B37404" w:rsidRPr="009C1A97">
        <w:rPr>
          <w:sz w:val="20"/>
          <w:szCs w:val="20"/>
        </w:rPr>
        <w:t xml:space="preserve"> </w:t>
      </w:r>
      <w:r w:rsidR="003558D3" w:rsidRPr="009C1A97">
        <w:rPr>
          <w:sz w:val="20"/>
          <w:szCs w:val="20"/>
        </w:rPr>
        <w:t>Алматы.</w:t>
      </w:r>
      <w:r w:rsidR="00DF3F35" w:rsidRPr="009C1A97">
        <w:rPr>
          <w:sz w:val="20"/>
          <w:szCs w:val="20"/>
        </w:rPr>
        <w:t xml:space="preserve">  - С</w:t>
      </w:r>
      <w:r w:rsidR="007C57B7" w:rsidRPr="009C1A97">
        <w:rPr>
          <w:sz w:val="20"/>
          <w:szCs w:val="20"/>
        </w:rPr>
        <w:t>.172 -179.</w:t>
      </w:r>
    </w:p>
    <w:p w:rsidR="007C57B7" w:rsidRPr="009C1A97" w:rsidRDefault="00C87B50" w:rsidP="00F14FD3">
      <w:pPr>
        <w:pStyle w:val="a4"/>
        <w:numPr>
          <w:ilvl w:val="0"/>
          <w:numId w:val="16"/>
        </w:numPr>
        <w:tabs>
          <w:tab w:val="left" w:pos="993"/>
        </w:tabs>
        <w:ind w:left="0" w:firstLine="567"/>
        <w:jc w:val="both"/>
        <w:rPr>
          <w:b w:val="0"/>
          <w:sz w:val="20"/>
        </w:rPr>
      </w:pPr>
      <w:r w:rsidRPr="009C1A97">
        <w:rPr>
          <w:sz w:val="20"/>
        </w:rPr>
        <w:t>Утепов, Е.Н.</w:t>
      </w:r>
      <w:r w:rsidRPr="009C1A97">
        <w:rPr>
          <w:b w:val="0"/>
          <w:sz w:val="20"/>
        </w:rPr>
        <w:t xml:space="preserve"> </w:t>
      </w:r>
      <w:r w:rsidR="007C57B7" w:rsidRPr="009C1A97">
        <w:rPr>
          <w:b w:val="0"/>
          <w:sz w:val="20"/>
          <w:lang w:eastAsia="ko-KR"/>
        </w:rPr>
        <w:t>Металлические материалы с особыми физич</w:t>
      </w:r>
      <w:r w:rsidR="007C57B7" w:rsidRPr="009C1A97">
        <w:rPr>
          <w:b w:val="0"/>
          <w:sz w:val="20"/>
          <w:lang w:eastAsia="ko-KR"/>
        </w:rPr>
        <w:t>е</w:t>
      </w:r>
      <w:r w:rsidR="007C57B7" w:rsidRPr="009C1A97">
        <w:rPr>
          <w:b w:val="0"/>
          <w:sz w:val="20"/>
          <w:lang w:eastAsia="ko-KR"/>
        </w:rPr>
        <w:t>скими свойс</w:t>
      </w:r>
      <w:r w:rsidR="00C95975" w:rsidRPr="009C1A97">
        <w:rPr>
          <w:b w:val="0"/>
          <w:sz w:val="20"/>
          <w:lang w:eastAsia="ko-KR"/>
        </w:rPr>
        <w:t>твами</w:t>
      </w:r>
      <w:r w:rsidR="007C57B7" w:rsidRPr="009C1A97">
        <w:rPr>
          <w:b w:val="0"/>
          <w:sz w:val="20"/>
          <w:lang w:eastAsia="ko-KR"/>
        </w:rPr>
        <w:t xml:space="preserve"> </w:t>
      </w:r>
      <w:r w:rsidR="00203AC9" w:rsidRPr="009C1A97">
        <w:rPr>
          <w:b w:val="0"/>
          <w:sz w:val="20"/>
          <w:lang w:eastAsia="ko-KR"/>
        </w:rPr>
        <w:t xml:space="preserve">[Текст] </w:t>
      </w:r>
      <w:r w:rsidR="00F35490" w:rsidRPr="009C1A97">
        <w:rPr>
          <w:b w:val="0"/>
          <w:sz w:val="20"/>
          <w:lang w:eastAsia="ko-KR"/>
        </w:rPr>
        <w:t>/</w:t>
      </w:r>
      <w:r w:rsidR="00F35490" w:rsidRPr="009C1A97">
        <w:rPr>
          <w:b w:val="0"/>
          <w:sz w:val="20"/>
          <w:lang w:val="kk-KZ" w:eastAsia="ko-KR"/>
        </w:rPr>
        <w:t xml:space="preserve"> </w:t>
      </w:r>
      <w:r w:rsidRPr="009C1A97">
        <w:rPr>
          <w:b w:val="0"/>
          <w:sz w:val="20"/>
          <w:lang w:val="kk-KZ" w:eastAsia="ko-KR"/>
        </w:rPr>
        <w:t xml:space="preserve">Е.Н. Утепов, </w:t>
      </w:r>
      <w:r w:rsidR="000328EB" w:rsidRPr="009C1A97">
        <w:rPr>
          <w:b w:val="0"/>
          <w:sz w:val="20"/>
          <w:lang w:val="kk-KZ" w:eastAsia="ko-KR"/>
        </w:rPr>
        <w:t>Е.Б.</w:t>
      </w:r>
      <w:r w:rsidR="00F35490" w:rsidRPr="009C1A97">
        <w:rPr>
          <w:b w:val="0"/>
          <w:sz w:val="20"/>
          <w:lang w:val="kk-KZ" w:eastAsia="ko-KR"/>
        </w:rPr>
        <w:t>Утепов</w:t>
      </w:r>
      <w:r w:rsidRPr="009C1A97">
        <w:rPr>
          <w:b w:val="0"/>
          <w:sz w:val="20"/>
          <w:lang w:val="kk-KZ" w:eastAsia="ko-KR"/>
        </w:rPr>
        <w:t>,</w:t>
      </w:r>
      <w:r w:rsidR="00F35490" w:rsidRPr="009C1A97">
        <w:rPr>
          <w:b w:val="0"/>
          <w:sz w:val="20"/>
          <w:lang w:val="kk-KZ" w:eastAsia="ko-KR"/>
        </w:rPr>
        <w:t xml:space="preserve"> </w:t>
      </w:r>
      <w:r w:rsidR="000328EB" w:rsidRPr="009C1A97">
        <w:rPr>
          <w:b w:val="0"/>
          <w:sz w:val="20"/>
          <w:lang w:val="kk-KZ" w:eastAsia="ko-KR"/>
        </w:rPr>
        <w:t xml:space="preserve">Д.Ж. </w:t>
      </w:r>
      <w:r w:rsidR="003558D3" w:rsidRPr="009C1A97">
        <w:rPr>
          <w:b w:val="0"/>
          <w:sz w:val="20"/>
          <w:lang w:val="kk-KZ" w:eastAsia="ko-KR"/>
        </w:rPr>
        <w:t>Койшигарина</w:t>
      </w:r>
      <w:r w:rsidR="00F35490" w:rsidRPr="009C1A97">
        <w:rPr>
          <w:b w:val="0"/>
          <w:sz w:val="20"/>
          <w:lang w:val="kk-KZ" w:eastAsia="ko-KR"/>
        </w:rPr>
        <w:t xml:space="preserve"> </w:t>
      </w:r>
      <w:r w:rsidR="00DF3F35" w:rsidRPr="009C1A97">
        <w:rPr>
          <w:b w:val="0"/>
          <w:sz w:val="20"/>
          <w:lang w:val="kk-KZ" w:eastAsia="ko-KR"/>
        </w:rPr>
        <w:t xml:space="preserve">// </w:t>
      </w:r>
      <w:r w:rsidR="003558D3" w:rsidRPr="009C1A97">
        <w:rPr>
          <w:b w:val="0"/>
          <w:sz w:val="20"/>
        </w:rPr>
        <w:t>Вестник КазНТУ</w:t>
      </w:r>
      <w:r w:rsidR="007C57B7" w:rsidRPr="009C1A97">
        <w:rPr>
          <w:b w:val="0"/>
          <w:sz w:val="20"/>
        </w:rPr>
        <w:t xml:space="preserve"> - Алматы, </w:t>
      </w:r>
      <w:r w:rsidR="00B37404" w:rsidRPr="009C1A97">
        <w:rPr>
          <w:b w:val="0"/>
          <w:sz w:val="20"/>
        </w:rPr>
        <w:t xml:space="preserve">2012. - </w:t>
      </w:r>
      <w:r w:rsidR="007C57B7" w:rsidRPr="009C1A97">
        <w:rPr>
          <w:b w:val="0"/>
          <w:sz w:val="20"/>
        </w:rPr>
        <w:t>№5 (93)</w:t>
      </w:r>
      <w:r w:rsidR="00B37404" w:rsidRPr="009C1A97">
        <w:rPr>
          <w:b w:val="0"/>
          <w:sz w:val="20"/>
        </w:rPr>
        <w:t>.</w:t>
      </w:r>
      <w:r w:rsidR="00DF3F35" w:rsidRPr="009C1A97">
        <w:rPr>
          <w:b w:val="0"/>
          <w:sz w:val="20"/>
        </w:rPr>
        <w:t xml:space="preserve"> </w:t>
      </w:r>
      <w:r w:rsidR="007C57B7" w:rsidRPr="009C1A97">
        <w:rPr>
          <w:b w:val="0"/>
          <w:sz w:val="20"/>
        </w:rPr>
        <w:t xml:space="preserve"> </w:t>
      </w:r>
      <w:r w:rsidR="00BF23A3" w:rsidRPr="009C1A97">
        <w:rPr>
          <w:b w:val="0"/>
          <w:sz w:val="20"/>
        </w:rPr>
        <w:t>– С</w:t>
      </w:r>
      <w:r w:rsidR="007C57B7" w:rsidRPr="009C1A97">
        <w:rPr>
          <w:b w:val="0"/>
          <w:sz w:val="20"/>
        </w:rPr>
        <w:t>. 42 -47.</w:t>
      </w:r>
    </w:p>
    <w:p w:rsidR="007C57B7" w:rsidRPr="009C1A97" w:rsidRDefault="00C87B50" w:rsidP="00F14FD3">
      <w:pPr>
        <w:pStyle w:val="a7"/>
        <w:numPr>
          <w:ilvl w:val="0"/>
          <w:numId w:val="16"/>
        </w:numPr>
        <w:tabs>
          <w:tab w:val="left" w:pos="708"/>
          <w:tab w:val="left" w:pos="993"/>
        </w:tabs>
        <w:ind w:left="0" w:firstLine="567"/>
        <w:jc w:val="both"/>
        <w:rPr>
          <w:sz w:val="20"/>
          <w:szCs w:val="20"/>
        </w:rPr>
      </w:pPr>
      <w:r w:rsidRPr="009C1A97">
        <w:rPr>
          <w:b/>
          <w:sz w:val="20"/>
          <w:szCs w:val="20"/>
        </w:rPr>
        <w:t xml:space="preserve">Утепов, Е.Н. </w:t>
      </w:r>
      <w:r w:rsidR="009D4949" w:rsidRPr="009C1A97">
        <w:rPr>
          <w:sz w:val="20"/>
          <w:szCs w:val="20"/>
          <w:lang w:eastAsia="ko-KR"/>
        </w:rPr>
        <w:t>Демпфирующие сплавы,</w:t>
      </w:r>
      <w:r w:rsidR="00C95975" w:rsidRPr="009C1A97">
        <w:rPr>
          <w:sz w:val="20"/>
          <w:szCs w:val="20"/>
          <w:lang w:eastAsia="ko-KR"/>
        </w:rPr>
        <w:t xml:space="preserve"> легированные хромом и кремнием</w:t>
      </w:r>
      <w:r w:rsidR="009D4949" w:rsidRPr="009C1A97">
        <w:rPr>
          <w:sz w:val="20"/>
          <w:szCs w:val="20"/>
          <w:lang w:eastAsia="ko-KR"/>
        </w:rPr>
        <w:t xml:space="preserve"> </w:t>
      </w:r>
      <w:r w:rsidR="00203AC9" w:rsidRPr="009C1A97">
        <w:rPr>
          <w:sz w:val="20"/>
          <w:szCs w:val="20"/>
          <w:lang w:eastAsia="ko-KR"/>
        </w:rPr>
        <w:t xml:space="preserve">[Текст] </w:t>
      </w:r>
      <w:r w:rsidR="000328EB" w:rsidRPr="009C1A97">
        <w:rPr>
          <w:sz w:val="20"/>
          <w:szCs w:val="20"/>
          <w:lang w:eastAsia="ko-KR"/>
        </w:rPr>
        <w:t>/</w:t>
      </w:r>
      <w:r w:rsidR="000328EB" w:rsidRPr="009C1A97">
        <w:rPr>
          <w:sz w:val="20"/>
          <w:szCs w:val="20"/>
        </w:rPr>
        <w:t xml:space="preserve"> Е.Н. Утепов</w:t>
      </w:r>
      <w:r w:rsidR="000328EB" w:rsidRPr="009C1A97">
        <w:rPr>
          <w:sz w:val="20"/>
          <w:szCs w:val="20"/>
          <w:lang w:val="kk-KZ" w:eastAsia="ko-KR"/>
        </w:rPr>
        <w:t xml:space="preserve"> </w:t>
      </w:r>
      <w:r w:rsidR="00DF3F35" w:rsidRPr="009C1A97">
        <w:rPr>
          <w:sz w:val="20"/>
          <w:szCs w:val="20"/>
          <w:lang w:val="kk-KZ" w:eastAsia="ko-KR"/>
        </w:rPr>
        <w:t xml:space="preserve">// </w:t>
      </w:r>
      <w:r w:rsidR="009D4949" w:rsidRPr="009C1A97">
        <w:rPr>
          <w:sz w:val="20"/>
          <w:szCs w:val="20"/>
          <w:lang w:val="kk-KZ" w:eastAsia="ko-KR"/>
        </w:rPr>
        <w:t xml:space="preserve">Труды ΧΙV </w:t>
      </w:r>
      <w:r w:rsidR="009D4949" w:rsidRPr="009C1A97">
        <w:rPr>
          <w:sz w:val="20"/>
          <w:szCs w:val="20"/>
        </w:rPr>
        <w:t>Междунар. науч.-техн.</w:t>
      </w:r>
      <w:r w:rsidR="009D4949" w:rsidRPr="009C1A97">
        <w:rPr>
          <w:sz w:val="20"/>
          <w:szCs w:val="20"/>
          <w:lang w:val="kk-KZ"/>
        </w:rPr>
        <w:t xml:space="preserve"> </w:t>
      </w:r>
      <w:r w:rsidR="009D4949" w:rsidRPr="009C1A97">
        <w:rPr>
          <w:sz w:val="20"/>
          <w:szCs w:val="20"/>
        </w:rPr>
        <w:t>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аспекты БЖД) –</w:t>
      </w:r>
      <w:r w:rsidR="00BF23A3" w:rsidRPr="009C1A97">
        <w:rPr>
          <w:sz w:val="20"/>
          <w:szCs w:val="20"/>
        </w:rPr>
        <w:t xml:space="preserve"> М.:НИТУ </w:t>
      </w:r>
      <w:r w:rsidR="00F14FD3" w:rsidRPr="009C1A97">
        <w:rPr>
          <w:sz w:val="20"/>
          <w:szCs w:val="20"/>
        </w:rPr>
        <w:br/>
      </w:r>
      <w:r w:rsidR="00BF23A3" w:rsidRPr="009C1A97">
        <w:rPr>
          <w:sz w:val="20"/>
          <w:szCs w:val="20"/>
        </w:rPr>
        <w:t xml:space="preserve">МИСиС, 2012. </w:t>
      </w:r>
      <w:r w:rsidR="00DF3F35" w:rsidRPr="009C1A97">
        <w:rPr>
          <w:sz w:val="20"/>
          <w:szCs w:val="20"/>
        </w:rPr>
        <w:t>Т</w:t>
      </w:r>
      <w:r w:rsidR="00BF23A3" w:rsidRPr="009C1A97">
        <w:rPr>
          <w:sz w:val="20"/>
          <w:szCs w:val="20"/>
        </w:rPr>
        <w:t>.</w:t>
      </w:r>
      <w:r w:rsidR="00DF3F35" w:rsidRPr="009C1A97">
        <w:rPr>
          <w:sz w:val="20"/>
          <w:szCs w:val="20"/>
        </w:rPr>
        <w:t xml:space="preserve"> 3. – С</w:t>
      </w:r>
      <w:r w:rsidR="009D4949" w:rsidRPr="009C1A97">
        <w:rPr>
          <w:sz w:val="20"/>
          <w:szCs w:val="20"/>
        </w:rPr>
        <w:t>. 108 – 115.</w:t>
      </w:r>
    </w:p>
    <w:p w:rsidR="009D4949" w:rsidRPr="009C1A97" w:rsidRDefault="00C87B50" w:rsidP="00F14FD3">
      <w:pPr>
        <w:pStyle w:val="a7"/>
        <w:numPr>
          <w:ilvl w:val="0"/>
          <w:numId w:val="16"/>
        </w:numPr>
        <w:tabs>
          <w:tab w:val="left" w:pos="708"/>
          <w:tab w:val="left" w:pos="993"/>
        </w:tabs>
        <w:ind w:left="0" w:firstLine="567"/>
        <w:jc w:val="both"/>
        <w:rPr>
          <w:sz w:val="20"/>
          <w:szCs w:val="20"/>
        </w:rPr>
      </w:pPr>
      <w:r w:rsidRPr="009C1A97">
        <w:rPr>
          <w:b/>
          <w:sz w:val="20"/>
          <w:szCs w:val="20"/>
        </w:rPr>
        <w:t xml:space="preserve">Утепов, Е.Н. </w:t>
      </w:r>
      <w:r w:rsidR="009D4949" w:rsidRPr="009C1A97">
        <w:rPr>
          <w:sz w:val="20"/>
          <w:szCs w:val="20"/>
          <w:lang w:eastAsia="ko-KR"/>
        </w:rPr>
        <w:t>Направляющая труба токарного автома</w:t>
      </w:r>
      <w:r w:rsidR="00C95975" w:rsidRPr="009C1A97">
        <w:rPr>
          <w:sz w:val="20"/>
          <w:szCs w:val="20"/>
          <w:lang w:eastAsia="ko-KR"/>
        </w:rPr>
        <w:t>та с пониженным звукоизлучением</w:t>
      </w:r>
      <w:r w:rsidR="009D4949" w:rsidRPr="009C1A97">
        <w:rPr>
          <w:sz w:val="20"/>
          <w:szCs w:val="20"/>
          <w:lang w:eastAsia="ko-KR"/>
        </w:rPr>
        <w:t xml:space="preserve"> </w:t>
      </w:r>
      <w:r w:rsidR="00203AC9" w:rsidRPr="009C1A97">
        <w:rPr>
          <w:sz w:val="20"/>
          <w:szCs w:val="20"/>
          <w:lang w:eastAsia="ko-KR"/>
        </w:rPr>
        <w:t xml:space="preserve">[Текст] </w:t>
      </w:r>
      <w:r w:rsidR="000328EB" w:rsidRPr="009C1A97">
        <w:rPr>
          <w:sz w:val="20"/>
          <w:szCs w:val="20"/>
          <w:lang w:eastAsia="ko-KR"/>
        </w:rPr>
        <w:t>/</w:t>
      </w:r>
      <w:r w:rsidR="00203AC9" w:rsidRPr="009C1A97">
        <w:rPr>
          <w:sz w:val="20"/>
          <w:szCs w:val="20"/>
          <w:lang w:eastAsia="ko-KR"/>
        </w:rPr>
        <w:t xml:space="preserve"> </w:t>
      </w:r>
      <w:r w:rsidR="000328EB" w:rsidRPr="009C1A97">
        <w:rPr>
          <w:sz w:val="20"/>
          <w:szCs w:val="20"/>
        </w:rPr>
        <w:t xml:space="preserve">Е.Н.  </w:t>
      </w:r>
      <w:r w:rsidR="00203AC9" w:rsidRPr="009C1A97">
        <w:rPr>
          <w:sz w:val="20"/>
          <w:szCs w:val="20"/>
        </w:rPr>
        <w:t>Утепов</w:t>
      </w:r>
      <w:r w:rsidR="003558D3" w:rsidRPr="009C1A97">
        <w:rPr>
          <w:sz w:val="20"/>
          <w:szCs w:val="20"/>
        </w:rPr>
        <w:t xml:space="preserve"> </w:t>
      </w:r>
      <w:r w:rsidR="0051194C" w:rsidRPr="009C1A97">
        <w:rPr>
          <w:sz w:val="20"/>
          <w:szCs w:val="20"/>
        </w:rPr>
        <w:t xml:space="preserve">// </w:t>
      </w:r>
      <w:r w:rsidR="009D4949" w:rsidRPr="009C1A97">
        <w:rPr>
          <w:sz w:val="20"/>
          <w:szCs w:val="20"/>
          <w:lang w:val="kk-KZ" w:eastAsia="ko-KR"/>
        </w:rPr>
        <w:t xml:space="preserve">Труды ΧΙV </w:t>
      </w:r>
      <w:r w:rsidR="009D4949" w:rsidRPr="009C1A97">
        <w:rPr>
          <w:sz w:val="20"/>
          <w:szCs w:val="20"/>
        </w:rPr>
        <w:t>Междунар. науч.-техн.</w:t>
      </w:r>
      <w:r w:rsidR="009D4949" w:rsidRPr="009C1A97">
        <w:rPr>
          <w:sz w:val="20"/>
          <w:szCs w:val="20"/>
          <w:lang w:val="kk-KZ"/>
        </w:rPr>
        <w:t xml:space="preserve"> </w:t>
      </w:r>
      <w:r w:rsidR="009D4949" w:rsidRPr="009C1A97">
        <w:rPr>
          <w:sz w:val="20"/>
          <w:szCs w:val="20"/>
        </w:rPr>
        <w:t>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аспекты БЖД) –</w:t>
      </w:r>
      <w:r w:rsidR="00B37404" w:rsidRPr="009C1A97">
        <w:rPr>
          <w:sz w:val="20"/>
          <w:szCs w:val="20"/>
        </w:rPr>
        <w:t xml:space="preserve"> М.:НИТУ МИСиС, 2012. – Т. </w:t>
      </w:r>
      <w:r w:rsidR="0051194C" w:rsidRPr="009C1A97">
        <w:rPr>
          <w:sz w:val="20"/>
          <w:szCs w:val="20"/>
        </w:rPr>
        <w:t>3. – С</w:t>
      </w:r>
      <w:r w:rsidR="009D4949" w:rsidRPr="009C1A97">
        <w:rPr>
          <w:sz w:val="20"/>
          <w:szCs w:val="20"/>
        </w:rPr>
        <w:t>. 135-144.</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9C1A97">
        <w:rPr>
          <w:b/>
          <w:sz w:val="20"/>
          <w:szCs w:val="20"/>
        </w:rPr>
        <w:t xml:space="preserve">Утепов, Е.Н. </w:t>
      </w:r>
      <w:r w:rsidR="009D4949" w:rsidRPr="009C1A97">
        <w:rPr>
          <w:sz w:val="20"/>
          <w:szCs w:val="20"/>
        </w:rPr>
        <w:t>Машиностроительные демпфирующие сплавы,</w:t>
      </w:r>
      <w:r w:rsidR="00C95975" w:rsidRPr="009C1A97">
        <w:rPr>
          <w:sz w:val="20"/>
          <w:szCs w:val="20"/>
        </w:rPr>
        <w:t xml:space="preserve"> легированные хромом и кремнием</w:t>
      </w:r>
      <w:r w:rsidR="009D4949" w:rsidRPr="009C1A97">
        <w:rPr>
          <w:sz w:val="20"/>
          <w:szCs w:val="20"/>
        </w:rPr>
        <w:t xml:space="preserve"> </w:t>
      </w:r>
      <w:r w:rsidR="00203AC9" w:rsidRPr="009C1A97">
        <w:rPr>
          <w:sz w:val="20"/>
          <w:szCs w:val="20"/>
          <w:lang w:eastAsia="ko-KR"/>
        </w:rPr>
        <w:t xml:space="preserve">[Текст] </w:t>
      </w:r>
      <w:r w:rsidR="00F35490" w:rsidRPr="009C1A97">
        <w:rPr>
          <w:sz w:val="20"/>
          <w:szCs w:val="20"/>
          <w:lang w:eastAsia="ko-KR"/>
        </w:rPr>
        <w:t>/</w:t>
      </w:r>
      <w:r w:rsidR="00B37404" w:rsidRPr="009C1A97">
        <w:rPr>
          <w:sz w:val="20"/>
          <w:szCs w:val="20"/>
          <w:lang w:eastAsia="ko-KR"/>
        </w:rPr>
        <w:t xml:space="preserve"> </w:t>
      </w:r>
      <w:r w:rsidR="006D17BD" w:rsidRPr="000F0403">
        <w:rPr>
          <w:sz w:val="20"/>
          <w:szCs w:val="20"/>
        </w:rPr>
        <w:t xml:space="preserve">Е.Н. </w:t>
      </w:r>
      <w:r w:rsidR="00F35490" w:rsidRPr="000F0403">
        <w:rPr>
          <w:sz w:val="20"/>
          <w:szCs w:val="20"/>
        </w:rPr>
        <w:t xml:space="preserve">Утепов </w:t>
      </w:r>
      <w:r w:rsidR="00BF23A3" w:rsidRPr="000F0403">
        <w:rPr>
          <w:sz w:val="20"/>
          <w:szCs w:val="20"/>
        </w:rPr>
        <w:t xml:space="preserve">// </w:t>
      </w:r>
      <w:r w:rsidR="009D4949" w:rsidRPr="000F0403">
        <w:rPr>
          <w:sz w:val="20"/>
          <w:szCs w:val="20"/>
        </w:rPr>
        <w:t>Наука и новые те</w:t>
      </w:r>
      <w:r w:rsidR="003558D3" w:rsidRPr="000F0403">
        <w:rPr>
          <w:sz w:val="20"/>
          <w:szCs w:val="20"/>
        </w:rPr>
        <w:t>хнологии</w:t>
      </w:r>
      <w:r w:rsidR="00BF23A3" w:rsidRPr="000F0403">
        <w:rPr>
          <w:sz w:val="20"/>
          <w:szCs w:val="20"/>
        </w:rPr>
        <w:t xml:space="preserve"> - Бишкек, </w:t>
      </w:r>
      <w:r w:rsidR="00B37404" w:rsidRPr="000F0403">
        <w:rPr>
          <w:sz w:val="20"/>
          <w:szCs w:val="20"/>
        </w:rPr>
        <w:t xml:space="preserve">2012. - №8. </w:t>
      </w:r>
      <w:r w:rsidR="00BF23A3" w:rsidRPr="000F0403">
        <w:rPr>
          <w:sz w:val="20"/>
          <w:szCs w:val="20"/>
        </w:rPr>
        <w:t>– С</w:t>
      </w:r>
      <w:r w:rsidR="009D4949" w:rsidRPr="000F0403">
        <w:rPr>
          <w:sz w:val="20"/>
          <w:szCs w:val="20"/>
        </w:rPr>
        <w:t>. 61-66.</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0F0403">
        <w:rPr>
          <w:b/>
          <w:sz w:val="20"/>
          <w:szCs w:val="20"/>
        </w:rPr>
        <w:t xml:space="preserve">Утепов, Е.Н. </w:t>
      </w:r>
      <w:r w:rsidR="009D4949" w:rsidRPr="000F0403">
        <w:rPr>
          <w:sz w:val="20"/>
          <w:szCs w:val="20"/>
        </w:rPr>
        <w:t>Направляющая труба токарного автомата с</w:t>
      </w:r>
      <w:r w:rsidR="00397043" w:rsidRPr="000F0403">
        <w:rPr>
          <w:sz w:val="20"/>
          <w:szCs w:val="20"/>
        </w:rPr>
        <w:t xml:space="preserve"> </w:t>
      </w:r>
      <w:r w:rsidR="009D4949" w:rsidRPr="000F0403">
        <w:rPr>
          <w:sz w:val="20"/>
          <w:szCs w:val="20"/>
        </w:rPr>
        <w:t>пониженным</w:t>
      </w:r>
      <w:r w:rsidR="00397043" w:rsidRPr="000F0403">
        <w:rPr>
          <w:sz w:val="20"/>
          <w:szCs w:val="20"/>
        </w:rPr>
        <w:t xml:space="preserve"> </w:t>
      </w:r>
      <w:r w:rsidR="00C95975" w:rsidRPr="000F0403">
        <w:rPr>
          <w:sz w:val="20"/>
          <w:szCs w:val="20"/>
        </w:rPr>
        <w:t>звукоизлучением</w:t>
      </w:r>
      <w:r w:rsidR="009D4949" w:rsidRPr="000F0403">
        <w:rPr>
          <w:sz w:val="20"/>
          <w:szCs w:val="20"/>
        </w:rPr>
        <w:t xml:space="preserve"> </w:t>
      </w:r>
      <w:r w:rsidR="00F35490" w:rsidRPr="000F0403">
        <w:rPr>
          <w:sz w:val="20"/>
          <w:szCs w:val="20"/>
          <w:lang w:eastAsia="ko-KR"/>
        </w:rPr>
        <w:t xml:space="preserve">[Текст]/ </w:t>
      </w:r>
      <w:r w:rsidR="00F35490" w:rsidRPr="000F0403">
        <w:rPr>
          <w:sz w:val="20"/>
          <w:szCs w:val="20"/>
        </w:rPr>
        <w:t>Е.Н. Утепов</w:t>
      </w:r>
      <w:r w:rsidR="003558D3" w:rsidRPr="000F0403">
        <w:rPr>
          <w:sz w:val="20"/>
          <w:szCs w:val="20"/>
        </w:rPr>
        <w:t xml:space="preserve"> </w:t>
      </w:r>
      <w:r w:rsidR="00B37404" w:rsidRPr="000F0403">
        <w:rPr>
          <w:sz w:val="20"/>
          <w:szCs w:val="20"/>
        </w:rPr>
        <w:t xml:space="preserve">// </w:t>
      </w:r>
      <w:r w:rsidR="003558D3" w:rsidRPr="000F0403">
        <w:rPr>
          <w:sz w:val="20"/>
          <w:szCs w:val="20"/>
        </w:rPr>
        <w:t>Наука и новые технологии</w:t>
      </w:r>
      <w:r w:rsidR="00B37404" w:rsidRPr="000F0403">
        <w:rPr>
          <w:sz w:val="20"/>
          <w:szCs w:val="20"/>
        </w:rPr>
        <w:t>. - Бишкек, 2012. -№5. – С</w:t>
      </w:r>
      <w:r w:rsidR="009D4949" w:rsidRPr="000F0403">
        <w:rPr>
          <w:sz w:val="20"/>
          <w:szCs w:val="20"/>
        </w:rPr>
        <w:t>. 34-36.</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0F0403">
        <w:rPr>
          <w:b/>
          <w:sz w:val="20"/>
          <w:szCs w:val="20"/>
        </w:rPr>
        <w:t xml:space="preserve">Утепов, Е.Н. </w:t>
      </w:r>
      <w:r w:rsidR="009D4949" w:rsidRPr="000F0403">
        <w:rPr>
          <w:sz w:val="20"/>
          <w:szCs w:val="20"/>
        </w:rPr>
        <w:t>Модификации малошумных труб токарны</w:t>
      </w:r>
      <w:r w:rsidR="00C95975" w:rsidRPr="000F0403">
        <w:rPr>
          <w:sz w:val="20"/>
          <w:szCs w:val="20"/>
        </w:rPr>
        <w:t>х автоматов</w:t>
      </w:r>
      <w:r w:rsidR="009D4949" w:rsidRPr="000F0403">
        <w:rPr>
          <w:sz w:val="20"/>
          <w:szCs w:val="20"/>
        </w:rPr>
        <w:t xml:space="preserve"> </w:t>
      </w:r>
      <w:r w:rsidR="00F35490" w:rsidRPr="000F0403">
        <w:rPr>
          <w:sz w:val="20"/>
          <w:szCs w:val="20"/>
          <w:lang w:eastAsia="ko-KR"/>
        </w:rPr>
        <w:t xml:space="preserve">[Текст]/ </w:t>
      </w:r>
      <w:r w:rsidR="00F35490" w:rsidRPr="000F0403">
        <w:rPr>
          <w:sz w:val="20"/>
          <w:szCs w:val="20"/>
        </w:rPr>
        <w:t>Е.Н. Утепов</w:t>
      </w:r>
      <w:r w:rsidR="00B37404" w:rsidRPr="000F0403">
        <w:rPr>
          <w:sz w:val="20"/>
          <w:szCs w:val="20"/>
        </w:rPr>
        <w:t xml:space="preserve"> // </w:t>
      </w:r>
      <w:r w:rsidR="00F35490" w:rsidRPr="000F0403">
        <w:rPr>
          <w:sz w:val="20"/>
          <w:szCs w:val="20"/>
        </w:rPr>
        <w:t xml:space="preserve"> </w:t>
      </w:r>
      <w:r w:rsidR="00FD7482" w:rsidRPr="000F0403">
        <w:rPr>
          <w:sz w:val="20"/>
          <w:szCs w:val="20"/>
        </w:rPr>
        <w:t>Наука и новые технологии</w:t>
      </w:r>
      <w:r w:rsidR="00B37404" w:rsidRPr="000F0403">
        <w:rPr>
          <w:sz w:val="20"/>
          <w:szCs w:val="20"/>
        </w:rPr>
        <w:t>.</w:t>
      </w:r>
      <w:r w:rsidR="009D4949" w:rsidRPr="000F0403">
        <w:rPr>
          <w:sz w:val="20"/>
          <w:szCs w:val="20"/>
        </w:rPr>
        <w:t xml:space="preserve"> </w:t>
      </w:r>
      <w:r w:rsidR="00B37404" w:rsidRPr="000F0403">
        <w:rPr>
          <w:sz w:val="20"/>
          <w:szCs w:val="20"/>
        </w:rPr>
        <w:t>–</w:t>
      </w:r>
      <w:r w:rsidR="009D4949" w:rsidRPr="000F0403">
        <w:rPr>
          <w:sz w:val="20"/>
          <w:szCs w:val="20"/>
        </w:rPr>
        <w:t xml:space="preserve"> Бишкек</w:t>
      </w:r>
      <w:r w:rsidR="00B37404" w:rsidRPr="000F0403">
        <w:rPr>
          <w:sz w:val="20"/>
          <w:szCs w:val="20"/>
        </w:rPr>
        <w:t>,</w:t>
      </w:r>
      <w:r w:rsidR="009D4949" w:rsidRPr="000F0403">
        <w:rPr>
          <w:sz w:val="20"/>
          <w:szCs w:val="20"/>
        </w:rPr>
        <w:t xml:space="preserve"> 2012</w:t>
      </w:r>
      <w:r w:rsidR="00B37404" w:rsidRPr="000F0403">
        <w:rPr>
          <w:sz w:val="20"/>
          <w:szCs w:val="20"/>
        </w:rPr>
        <w:t>. - №5. – С</w:t>
      </w:r>
      <w:r w:rsidR="009D4949" w:rsidRPr="000F0403">
        <w:rPr>
          <w:sz w:val="20"/>
          <w:szCs w:val="20"/>
        </w:rPr>
        <w:t>. 28-31.</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0F0403">
        <w:rPr>
          <w:b/>
          <w:sz w:val="20"/>
          <w:szCs w:val="20"/>
        </w:rPr>
        <w:lastRenderedPageBreak/>
        <w:t xml:space="preserve">Утепов, Е.Н. </w:t>
      </w:r>
      <w:r w:rsidR="009D4949" w:rsidRPr="000F0403">
        <w:rPr>
          <w:sz w:val="20"/>
          <w:szCs w:val="20"/>
        </w:rPr>
        <w:t>Сплавы с пони</w:t>
      </w:r>
      <w:r w:rsidR="00C95975" w:rsidRPr="000F0403">
        <w:rPr>
          <w:sz w:val="20"/>
          <w:szCs w:val="20"/>
        </w:rPr>
        <w:t>женным значением виброускорения</w:t>
      </w:r>
      <w:r w:rsidR="009D4949" w:rsidRPr="000F0403">
        <w:rPr>
          <w:sz w:val="20"/>
          <w:szCs w:val="20"/>
        </w:rPr>
        <w:t xml:space="preserve"> </w:t>
      </w:r>
      <w:r w:rsidR="00F35490" w:rsidRPr="000F0403">
        <w:rPr>
          <w:sz w:val="20"/>
          <w:szCs w:val="20"/>
          <w:lang w:eastAsia="ko-KR"/>
        </w:rPr>
        <w:t xml:space="preserve">[Текст]/ </w:t>
      </w:r>
      <w:r w:rsidR="00F35490" w:rsidRPr="000F0403">
        <w:rPr>
          <w:sz w:val="20"/>
          <w:szCs w:val="20"/>
        </w:rPr>
        <w:t>Е.Н. Утепов</w:t>
      </w:r>
      <w:r w:rsidR="00B37404" w:rsidRPr="000F0403">
        <w:rPr>
          <w:sz w:val="20"/>
          <w:szCs w:val="20"/>
        </w:rPr>
        <w:t xml:space="preserve"> //</w:t>
      </w:r>
      <w:r w:rsidR="00F35490" w:rsidRPr="000F0403">
        <w:rPr>
          <w:sz w:val="20"/>
          <w:szCs w:val="20"/>
        </w:rPr>
        <w:t xml:space="preserve"> </w:t>
      </w:r>
      <w:r w:rsidR="00FD7482" w:rsidRPr="000F0403">
        <w:rPr>
          <w:sz w:val="20"/>
          <w:szCs w:val="20"/>
        </w:rPr>
        <w:t>Наука и новые технологии</w:t>
      </w:r>
      <w:r w:rsidR="00B37404" w:rsidRPr="000F0403">
        <w:rPr>
          <w:sz w:val="20"/>
          <w:szCs w:val="20"/>
        </w:rPr>
        <w:t>.</w:t>
      </w:r>
      <w:r w:rsidR="009D4949" w:rsidRPr="000F0403">
        <w:rPr>
          <w:sz w:val="20"/>
          <w:szCs w:val="20"/>
        </w:rPr>
        <w:t xml:space="preserve"> </w:t>
      </w:r>
      <w:r w:rsidR="00B37404" w:rsidRPr="000F0403">
        <w:rPr>
          <w:sz w:val="20"/>
          <w:szCs w:val="20"/>
        </w:rPr>
        <w:t>–</w:t>
      </w:r>
      <w:r w:rsidR="009D4949" w:rsidRPr="000F0403">
        <w:rPr>
          <w:sz w:val="20"/>
          <w:szCs w:val="20"/>
        </w:rPr>
        <w:t xml:space="preserve"> Бишкек</w:t>
      </w:r>
      <w:r w:rsidR="00B37404" w:rsidRPr="000F0403">
        <w:rPr>
          <w:sz w:val="20"/>
          <w:szCs w:val="20"/>
        </w:rPr>
        <w:t>,</w:t>
      </w:r>
      <w:r w:rsidR="009D4949" w:rsidRPr="000F0403">
        <w:rPr>
          <w:sz w:val="20"/>
          <w:szCs w:val="20"/>
        </w:rPr>
        <w:t xml:space="preserve"> </w:t>
      </w:r>
      <w:r w:rsidR="00B37404" w:rsidRPr="000F0403">
        <w:rPr>
          <w:sz w:val="20"/>
          <w:szCs w:val="20"/>
        </w:rPr>
        <w:t>2012. - №8.– С</w:t>
      </w:r>
      <w:r w:rsidR="009D4949" w:rsidRPr="000F0403">
        <w:rPr>
          <w:sz w:val="20"/>
          <w:szCs w:val="20"/>
        </w:rPr>
        <w:t>. 35-39.</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0F0403">
        <w:rPr>
          <w:b/>
          <w:sz w:val="20"/>
          <w:szCs w:val="20"/>
        </w:rPr>
        <w:t xml:space="preserve">Утепов, Е.Н. </w:t>
      </w:r>
      <w:r w:rsidR="009D4949" w:rsidRPr="000F0403">
        <w:rPr>
          <w:sz w:val="20"/>
          <w:szCs w:val="20"/>
          <w:lang w:val="kk-KZ" w:eastAsia="ko-KR"/>
        </w:rPr>
        <w:t>Мало</w:t>
      </w:r>
      <w:r w:rsidR="00C95975" w:rsidRPr="000F0403">
        <w:rPr>
          <w:sz w:val="20"/>
          <w:szCs w:val="20"/>
          <w:lang w:val="kk-KZ" w:eastAsia="ko-KR"/>
        </w:rPr>
        <w:t>шумная труба токарного автомата</w:t>
      </w:r>
      <w:r w:rsidR="009D4949" w:rsidRPr="000F0403">
        <w:rPr>
          <w:sz w:val="20"/>
          <w:szCs w:val="20"/>
          <w:lang w:val="kk-KZ" w:eastAsia="ko-KR"/>
        </w:rPr>
        <w:t xml:space="preserve"> </w:t>
      </w:r>
      <w:r w:rsidR="00F35490" w:rsidRPr="000F0403">
        <w:rPr>
          <w:sz w:val="20"/>
          <w:szCs w:val="20"/>
          <w:lang w:eastAsia="ko-KR"/>
        </w:rPr>
        <w:t xml:space="preserve">[Текст]/ </w:t>
      </w:r>
      <w:r w:rsidR="00FD7482" w:rsidRPr="000F0403">
        <w:rPr>
          <w:sz w:val="20"/>
          <w:szCs w:val="20"/>
        </w:rPr>
        <w:t>Е.Н. Утепов</w:t>
      </w:r>
      <w:r w:rsidR="00B37404" w:rsidRPr="000F0403">
        <w:rPr>
          <w:sz w:val="20"/>
          <w:szCs w:val="20"/>
        </w:rPr>
        <w:t xml:space="preserve">, </w:t>
      </w:r>
      <w:r w:rsidR="006D17BD" w:rsidRPr="000F0403">
        <w:rPr>
          <w:sz w:val="20"/>
          <w:szCs w:val="20"/>
          <w:lang w:val="kk-KZ" w:eastAsia="ko-KR"/>
        </w:rPr>
        <w:t xml:space="preserve">Д.К. </w:t>
      </w:r>
      <w:r w:rsidR="00F35490" w:rsidRPr="000F0403">
        <w:rPr>
          <w:sz w:val="20"/>
          <w:szCs w:val="20"/>
          <w:lang w:val="kk-KZ" w:eastAsia="ko-KR"/>
        </w:rPr>
        <w:t>Сулеев</w:t>
      </w:r>
      <w:r w:rsidR="00FD7482" w:rsidRPr="000F0403">
        <w:rPr>
          <w:sz w:val="20"/>
          <w:szCs w:val="20"/>
          <w:lang w:val="kk-KZ" w:eastAsia="ko-KR"/>
        </w:rPr>
        <w:t xml:space="preserve"> </w:t>
      </w:r>
      <w:r w:rsidR="00B37404" w:rsidRPr="000F0403">
        <w:rPr>
          <w:sz w:val="20"/>
          <w:szCs w:val="20"/>
          <w:lang w:val="kk-KZ" w:eastAsia="ko-KR"/>
        </w:rPr>
        <w:t xml:space="preserve">// </w:t>
      </w:r>
      <w:r w:rsidR="009D4949" w:rsidRPr="000F0403">
        <w:rPr>
          <w:sz w:val="20"/>
          <w:szCs w:val="20"/>
          <w:lang w:val="kk-KZ" w:eastAsia="ko-KR"/>
        </w:rPr>
        <w:t xml:space="preserve">Труды ΧV </w:t>
      </w:r>
      <w:r w:rsidR="009D4949" w:rsidRPr="000F0403">
        <w:rPr>
          <w:sz w:val="20"/>
          <w:szCs w:val="20"/>
        </w:rPr>
        <w:t>Междунар. науч.-техн.</w:t>
      </w:r>
      <w:r w:rsidR="009D4949" w:rsidRPr="000F0403">
        <w:rPr>
          <w:sz w:val="20"/>
          <w:szCs w:val="20"/>
          <w:lang w:val="kk-KZ"/>
        </w:rPr>
        <w:t xml:space="preserve"> </w:t>
      </w:r>
      <w:r w:rsidR="009D4949" w:rsidRPr="000F0403">
        <w:rPr>
          <w:sz w:val="20"/>
          <w:szCs w:val="20"/>
        </w:rPr>
        <w:t>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аспекты БЖД) – М.:</w:t>
      </w:r>
      <w:r w:rsidR="00341737" w:rsidRPr="000F0403">
        <w:rPr>
          <w:sz w:val="20"/>
          <w:szCs w:val="20"/>
          <w:lang w:val="ru-RU"/>
        </w:rPr>
        <w:t xml:space="preserve"> </w:t>
      </w:r>
      <w:r w:rsidR="009D4949" w:rsidRPr="000F0403">
        <w:rPr>
          <w:sz w:val="20"/>
          <w:szCs w:val="20"/>
        </w:rPr>
        <w:t>НИТУ МИСиС, 201</w:t>
      </w:r>
      <w:r w:rsidR="00B37404" w:rsidRPr="000F0403">
        <w:rPr>
          <w:sz w:val="20"/>
          <w:szCs w:val="20"/>
        </w:rPr>
        <w:t>3. – Т.2. – С</w:t>
      </w:r>
      <w:r w:rsidR="009D4949" w:rsidRPr="000F0403">
        <w:rPr>
          <w:sz w:val="20"/>
          <w:szCs w:val="20"/>
        </w:rPr>
        <w:t>. 15 – 24.</w:t>
      </w:r>
    </w:p>
    <w:p w:rsidR="009D4949" w:rsidRPr="000F0403" w:rsidRDefault="00C87B50" w:rsidP="00F14FD3">
      <w:pPr>
        <w:pStyle w:val="a7"/>
        <w:numPr>
          <w:ilvl w:val="0"/>
          <w:numId w:val="16"/>
        </w:numPr>
        <w:tabs>
          <w:tab w:val="left" w:pos="708"/>
          <w:tab w:val="left" w:pos="993"/>
        </w:tabs>
        <w:ind w:left="0" w:firstLine="567"/>
        <w:jc w:val="both"/>
        <w:rPr>
          <w:sz w:val="20"/>
          <w:szCs w:val="20"/>
        </w:rPr>
      </w:pPr>
      <w:r w:rsidRPr="000F0403">
        <w:rPr>
          <w:b/>
          <w:sz w:val="20"/>
          <w:szCs w:val="20"/>
        </w:rPr>
        <w:t xml:space="preserve">Утепов, Е.Н. </w:t>
      </w:r>
      <w:r w:rsidR="00C95975" w:rsidRPr="000F0403">
        <w:rPr>
          <w:sz w:val="20"/>
          <w:szCs w:val="20"/>
          <w:lang w:val="kk-KZ" w:eastAsia="ko-KR"/>
        </w:rPr>
        <w:t>Демфирующие легированные сплавы</w:t>
      </w:r>
      <w:r w:rsidR="009D4949" w:rsidRPr="000F0403">
        <w:rPr>
          <w:sz w:val="20"/>
          <w:szCs w:val="20"/>
          <w:lang w:val="kk-KZ" w:eastAsia="ko-KR"/>
        </w:rPr>
        <w:t xml:space="preserve"> </w:t>
      </w:r>
      <w:r w:rsidR="00F35490" w:rsidRPr="000F0403">
        <w:rPr>
          <w:sz w:val="20"/>
          <w:szCs w:val="20"/>
          <w:lang w:eastAsia="ko-KR"/>
        </w:rPr>
        <w:t xml:space="preserve">[Текст]/ </w:t>
      </w:r>
      <w:r w:rsidR="00FD7482" w:rsidRPr="000F0403">
        <w:rPr>
          <w:sz w:val="20"/>
          <w:szCs w:val="20"/>
        </w:rPr>
        <w:t>Е.Н. Утепов</w:t>
      </w:r>
      <w:r w:rsidRPr="000F0403">
        <w:rPr>
          <w:sz w:val="20"/>
          <w:szCs w:val="20"/>
        </w:rPr>
        <w:t xml:space="preserve">, </w:t>
      </w:r>
      <w:r w:rsidRPr="000F0403">
        <w:rPr>
          <w:b/>
          <w:sz w:val="20"/>
          <w:szCs w:val="20"/>
        </w:rPr>
        <w:t xml:space="preserve"> </w:t>
      </w:r>
      <w:r w:rsidR="00F35490" w:rsidRPr="000F0403">
        <w:rPr>
          <w:sz w:val="20"/>
          <w:szCs w:val="20"/>
        </w:rPr>
        <w:t>Е.Б. Утепов</w:t>
      </w:r>
      <w:r w:rsidRPr="000F0403">
        <w:rPr>
          <w:sz w:val="20"/>
          <w:szCs w:val="20"/>
        </w:rPr>
        <w:t>,</w:t>
      </w:r>
      <w:r w:rsidR="00F35490" w:rsidRPr="000F0403">
        <w:rPr>
          <w:sz w:val="20"/>
          <w:szCs w:val="20"/>
        </w:rPr>
        <w:t xml:space="preserve"> </w:t>
      </w:r>
      <w:r w:rsidR="00B37404" w:rsidRPr="000F0403">
        <w:rPr>
          <w:sz w:val="20"/>
          <w:szCs w:val="20"/>
          <w:lang w:val="kk-KZ" w:eastAsia="ko-KR"/>
        </w:rPr>
        <w:t>Ш.</w:t>
      </w:r>
      <w:r w:rsidRPr="000F0403">
        <w:rPr>
          <w:sz w:val="20"/>
          <w:szCs w:val="20"/>
          <w:lang w:val="kk-KZ" w:eastAsia="ko-KR"/>
        </w:rPr>
        <w:t xml:space="preserve"> </w:t>
      </w:r>
      <w:r w:rsidR="00FD7482" w:rsidRPr="000F0403">
        <w:rPr>
          <w:sz w:val="20"/>
          <w:szCs w:val="20"/>
          <w:lang w:val="kk-KZ" w:eastAsia="ko-KR"/>
        </w:rPr>
        <w:t>Егемова</w:t>
      </w:r>
      <w:r w:rsidR="00F35490" w:rsidRPr="000F0403">
        <w:rPr>
          <w:sz w:val="20"/>
          <w:szCs w:val="20"/>
          <w:lang w:val="kk-KZ" w:eastAsia="ko-KR"/>
        </w:rPr>
        <w:t xml:space="preserve"> </w:t>
      </w:r>
      <w:r w:rsidR="00B37404" w:rsidRPr="000F0403">
        <w:rPr>
          <w:sz w:val="20"/>
          <w:szCs w:val="20"/>
          <w:lang w:val="kk-KZ" w:eastAsia="ko-KR"/>
        </w:rPr>
        <w:t xml:space="preserve">// </w:t>
      </w:r>
      <w:r w:rsidR="009D4949" w:rsidRPr="000F0403">
        <w:rPr>
          <w:sz w:val="20"/>
          <w:szCs w:val="20"/>
          <w:lang w:val="kk-KZ" w:eastAsia="ko-KR"/>
        </w:rPr>
        <w:t xml:space="preserve">Труды ΧV </w:t>
      </w:r>
      <w:r w:rsidR="009D4949" w:rsidRPr="000F0403">
        <w:rPr>
          <w:sz w:val="20"/>
          <w:szCs w:val="20"/>
        </w:rPr>
        <w:t>Междунар. науч.-техн.</w:t>
      </w:r>
      <w:r w:rsidR="009D4949" w:rsidRPr="000F0403">
        <w:rPr>
          <w:sz w:val="20"/>
          <w:szCs w:val="20"/>
          <w:lang w:val="kk-KZ"/>
        </w:rPr>
        <w:t xml:space="preserve"> </w:t>
      </w:r>
      <w:r w:rsidR="009D4949" w:rsidRPr="000F0403">
        <w:rPr>
          <w:sz w:val="20"/>
          <w:szCs w:val="20"/>
        </w:rPr>
        <w:t xml:space="preserve">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аспекты </w:t>
      </w:r>
      <w:r w:rsidR="00B37404" w:rsidRPr="000F0403">
        <w:rPr>
          <w:sz w:val="20"/>
          <w:szCs w:val="20"/>
        </w:rPr>
        <w:t>БЖД) – М.:НИТУ МИСиС, 2013. – Т.2. – С</w:t>
      </w:r>
      <w:r w:rsidR="009D4949" w:rsidRPr="000F0403">
        <w:rPr>
          <w:sz w:val="20"/>
          <w:szCs w:val="20"/>
        </w:rPr>
        <w:t>. 35-47</w:t>
      </w:r>
      <w:r w:rsidR="00FD7482" w:rsidRPr="000F0403">
        <w:rPr>
          <w:sz w:val="20"/>
          <w:szCs w:val="20"/>
        </w:rPr>
        <w:t>.</w:t>
      </w:r>
    </w:p>
    <w:p w:rsidR="009D4949" w:rsidRPr="000F0403" w:rsidRDefault="00C87B50" w:rsidP="00F14FD3">
      <w:pPr>
        <w:numPr>
          <w:ilvl w:val="0"/>
          <w:numId w:val="16"/>
        </w:numPr>
        <w:tabs>
          <w:tab w:val="left" w:pos="993"/>
        </w:tabs>
        <w:ind w:left="0" w:firstLine="567"/>
        <w:jc w:val="both"/>
        <w:rPr>
          <w:sz w:val="20"/>
          <w:szCs w:val="20"/>
          <w:lang w:eastAsia="ko-KR"/>
        </w:rPr>
      </w:pPr>
      <w:r w:rsidRPr="000F0403">
        <w:rPr>
          <w:b/>
          <w:sz w:val="20"/>
          <w:szCs w:val="20"/>
        </w:rPr>
        <w:t xml:space="preserve">Утепов, Е.Н. </w:t>
      </w:r>
      <w:r w:rsidR="009D4949" w:rsidRPr="000F0403">
        <w:rPr>
          <w:snapToGrid w:val="0"/>
          <w:sz w:val="20"/>
          <w:szCs w:val="20"/>
        </w:rPr>
        <w:t>Б</w:t>
      </w:r>
      <w:r w:rsidR="009D4949" w:rsidRPr="000F0403">
        <w:rPr>
          <w:snapToGrid w:val="0"/>
          <w:sz w:val="20"/>
          <w:szCs w:val="20"/>
          <w:lang w:val="kk-KZ"/>
        </w:rPr>
        <w:t xml:space="preserve">иметаллы повышенной диссипации </w:t>
      </w:r>
      <w:r w:rsidR="00F35490" w:rsidRPr="000F0403">
        <w:rPr>
          <w:sz w:val="20"/>
          <w:szCs w:val="20"/>
          <w:lang w:eastAsia="ko-KR"/>
        </w:rPr>
        <w:t xml:space="preserve">[Текст]/ </w:t>
      </w:r>
      <w:r w:rsidR="00FD7482" w:rsidRPr="000F0403">
        <w:rPr>
          <w:sz w:val="20"/>
          <w:szCs w:val="20"/>
        </w:rPr>
        <w:t>Е.Н. Утепов</w:t>
      </w:r>
      <w:r w:rsidR="00B37404" w:rsidRPr="000F0403">
        <w:rPr>
          <w:sz w:val="20"/>
          <w:szCs w:val="20"/>
        </w:rPr>
        <w:t xml:space="preserve">, </w:t>
      </w:r>
      <w:r w:rsidR="00F35490" w:rsidRPr="000F0403">
        <w:rPr>
          <w:sz w:val="20"/>
          <w:szCs w:val="20"/>
          <w:lang w:val="kk-KZ"/>
        </w:rPr>
        <w:t>Д.К.</w:t>
      </w:r>
      <w:r w:rsidR="00F35490" w:rsidRPr="000F0403">
        <w:rPr>
          <w:sz w:val="20"/>
          <w:szCs w:val="20"/>
        </w:rPr>
        <w:t xml:space="preserve">  </w:t>
      </w:r>
      <w:r w:rsidR="00F35490" w:rsidRPr="000F0403">
        <w:rPr>
          <w:sz w:val="20"/>
          <w:szCs w:val="20"/>
          <w:lang w:val="kk-KZ"/>
        </w:rPr>
        <w:t>Сулеев</w:t>
      </w:r>
      <w:r w:rsidR="00B37404" w:rsidRPr="000F0403">
        <w:rPr>
          <w:sz w:val="20"/>
          <w:szCs w:val="20"/>
        </w:rPr>
        <w:t xml:space="preserve"> // </w:t>
      </w:r>
      <w:r w:rsidR="009D4949" w:rsidRPr="000F0403">
        <w:rPr>
          <w:sz w:val="20"/>
          <w:szCs w:val="20"/>
          <w:lang w:val="kk-KZ" w:eastAsia="ko-KR"/>
        </w:rPr>
        <w:t>Труды ΧV</w:t>
      </w:r>
      <w:r w:rsidR="009D4949" w:rsidRPr="000F0403">
        <w:rPr>
          <w:sz w:val="20"/>
          <w:szCs w:val="20"/>
          <w:lang w:val="en-US" w:eastAsia="ko-KR"/>
        </w:rPr>
        <w:t>I</w:t>
      </w:r>
      <w:r w:rsidR="009D4949" w:rsidRPr="000F0403">
        <w:rPr>
          <w:sz w:val="20"/>
          <w:szCs w:val="20"/>
          <w:lang w:val="kk-KZ" w:eastAsia="ko-KR"/>
        </w:rPr>
        <w:t xml:space="preserve"> </w:t>
      </w:r>
      <w:r w:rsidR="009D4949" w:rsidRPr="000F0403">
        <w:rPr>
          <w:sz w:val="20"/>
          <w:szCs w:val="20"/>
        </w:rPr>
        <w:t>Междунар. науч.-техн.</w:t>
      </w:r>
      <w:r w:rsidR="009D4949" w:rsidRPr="000F0403">
        <w:rPr>
          <w:sz w:val="20"/>
          <w:szCs w:val="20"/>
          <w:lang w:val="kk-KZ"/>
        </w:rPr>
        <w:t xml:space="preserve"> </w:t>
      </w:r>
      <w:r w:rsidR="009D4949" w:rsidRPr="000F0403">
        <w:rPr>
          <w:sz w:val="20"/>
          <w:szCs w:val="20"/>
        </w:rPr>
        <w:t>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аспекты БЖД) – М.:НИТУ МИСиС</w:t>
      </w:r>
      <w:r w:rsidR="00341737" w:rsidRPr="000F0403">
        <w:rPr>
          <w:sz w:val="20"/>
          <w:szCs w:val="20"/>
        </w:rPr>
        <w:t xml:space="preserve"> </w:t>
      </w:r>
      <w:r w:rsidR="009D4949" w:rsidRPr="000F0403">
        <w:rPr>
          <w:sz w:val="20"/>
          <w:szCs w:val="20"/>
        </w:rPr>
        <w:t>-Алматы,  201</w:t>
      </w:r>
      <w:r w:rsidR="009D4949" w:rsidRPr="000F0403">
        <w:rPr>
          <w:sz w:val="20"/>
          <w:szCs w:val="20"/>
          <w:lang w:val="kk-KZ"/>
        </w:rPr>
        <w:t>4</w:t>
      </w:r>
      <w:r w:rsidR="00B37404" w:rsidRPr="000F0403">
        <w:rPr>
          <w:sz w:val="20"/>
          <w:szCs w:val="20"/>
        </w:rPr>
        <w:t xml:space="preserve">. – Т. </w:t>
      </w:r>
      <w:r w:rsidR="009D4949" w:rsidRPr="000F0403">
        <w:rPr>
          <w:sz w:val="20"/>
          <w:szCs w:val="20"/>
          <w:lang w:val="en-US"/>
        </w:rPr>
        <w:t>II</w:t>
      </w:r>
      <w:r w:rsidR="009D4949" w:rsidRPr="000F0403">
        <w:rPr>
          <w:sz w:val="20"/>
          <w:szCs w:val="20"/>
          <w:lang w:val="kk-KZ" w:eastAsia="ko-KR"/>
        </w:rPr>
        <w:t>,</w:t>
      </w:r>
      <w:r w:rsidR="009D4949" w:rsidRPr="000F0403">
        <w:rPr>
          <w:sz w:val="20"/>
          <w:szCs w:val="20"/>
          <w:lang w:eastAsia="ko-KR"/>
        </w:rPr>
        <w:t xml:space="preserve"> </w:t>
      </w:r>
      <w:r w:rsidR="00B37404" w:rsidRPr="000F0403">
        <w:rPr>
          <w:sz w:val="20"/>
          <w:szCs w:val="20"/>
          <w:lang w:eastAsia="ko-KR"/>
        </w:rPr>
        <w:t xml:space="preserve">- </w:t>
      </w:r>
      <w:r w:rsidR="009D4949" w:rsidRPr="000F0403">
        <w:rPr>
          <w:sz w:val="20"/>
          <w:szCs w:val="20"/>
          <w:lang w:val="kk-KZ" w:eastAsia="ko-KR"/>
        </w:rPr>
        <w:t>С.</w:t>
      </w:r>
      <w:r w:rsidR="009D4949" w:rsidRPr="000F0403">
        <w:rPr>
          <w:sz w:val="20"/>
          <w:szCs w:val="20"/>
          <w:lang w:eastAsia="ko-KR"/>
        </w:rPr>
        <w:t xml:space="preserve"> 85-90</w:t>
      </w:r>
      <w:r w:rsidR="00FD7482" w:rsidRPr="000F0403">
        <w:rPr>
          <w:sz w:val="20"/>
          <w:szCs w:val="20"/>
          <w:lang w:eastAsia="ko-KR"/>
        </w:rPr>
        <w:t>.</w:t>
      </w:r>
    </w:p>
    <w:p w:rsidR="009D4949" w:rsidRPr="000F0403" w:rsidRDefault="00B37404" w:rsidP="00F14FD3">
      <w:pPr>
        <w:numPr>
          <w:ilvl w:val="0"/>
          <w:numId w:val="16"/>
        </w:numPr>
        <w:tabs>
          <w:tab w:val="left" w:pos="993"/>
        </w:tabs>
        <w:ind w:left="0" w:firstLine="567"/>
        <w:jc w:val="both"/>
        <w:rPr>
          <w:sz w:val="20"/>
          <w:szCs w:val="20"/>
          <w:lang w:eastAsia="ko-KR"/>
        </w:rPr>
      </w:pPr>
      <w:r w:rsidRPr="000F0403">
        <w:rPr>
          <w:b/>
          <w:sz w:val="20"/>
          <w:szCs w:val="20"/>
        </w:rPr>
        <w:t>Утепов</w:t>
      </w:r>
      <w:r w:rsidR="00C87B50" w:rsidRPr="000F0403">
        <w:rPr>
          <w:b/>
          <w:sz w:val="20"/>
          <w:szCs w:val="20"/>
        </w:rPr>
        <w:t xml:space="preserve">, </w:t>
      </w:r>
      <w:r w:rsidRPr="000F0403">
        <w:rPr>
          <w:b/>
          <w:sz w:val="20"/>
          <w:szCs w:val="20"/>
        </w:rPr>
        <w:t xml:space="preserve">Е.Н. </w:t>
      </w:r>
      <w:r w:rsidR="009D4949" w:rsidRPr="000F0403">
        <w:rPr>
          <w:sz w:val="20"/>
          <w:szCs w:val="20"/>
          <w:lang w:val="kk-KZ"/>
        </w:rPr>
        <w:t>Создание дем</w:t>
      </w:r>
      <w:r w:rsidR="00C95975" w:rsidRPr="000F0403">
        <w:rPr>
          <w:sz w:val="20"/>
          <w:szCs w:val="20"/>
          <w:lang w:val="kk-KZ"/>
        </w:rPr>
        <w:t>пфирующих  легированных сплавов</w:t>
      </w:r>
      <w:r w:rsidR="009D4949" w:rsidRPr="000F0403">
        <w:rPr>
          <w:sz w:val="20"/>
          <w:szCs w:val="20"/>
          <w:lang w:val="kk-KZ"/>
        </w:rPr>
        <w:t xml:space="preserve"> </w:t>
      </w:r>
      <w:r w:rsidR="00F35490" w:rsidRPr="000F0403">
        <w:rPr>
          <w:sz w:val="20"/>
          <w:szCs w:val="20"/>
          <w:lang w:eastAsia="ko-KR"/>
        </w:rPr>
        <w:t>[Текст]/</w:t>
      </w:r>
      <w:r w:rsidR="00C87B50" w:rsidRPr="000F0403">
        <w:rPr>
          <w:sz w:val="20"/>
          <w:szCs w:val="20"/>
          <w:lang w:eastAsia="ko-KR"/>
        </w:rPr>
        <w:t xml:space="preserve"> </w:t>
      </w:r>
      <w:r w:rsidR="00FD7482" w:rsidRPr="000F0403">
        <w:rPr>
          <w:sz w:val="20"/>
          <w:szCs w:val="20"/>
        </w:rPr>
        <w:t>Е.Н. Утепов</w:t>
      </w:r>
      <w:r w:rsidR="00C87B50" w:rsidRPr="000F0403">
        <w:rPr>
          <w:sz w:val="20"/>
          <w:szCs w:val="20"/>
        </w:rPr>
        <w:t>,</w:t>
      </w:r>
      <w:r w:rsidR="00C87B50" w:rsidRPr="000F0403">
        <w:rPr>
          <w:b/>
          <w:sz w:val="20"/>
          <w:szCs w:val="20"/>
        </w:rPr>
        <w:t xml:space="preserve"> </w:t>
      </w:r>
      <w:r w:rsidR="00C87B50" w:rsidRPr="000F0403">
        <w:rPr>
          <w:sz w:val="20"/>
          <w:szCs w:val="20"/>
          <w:lang w:val="kk-KZ"/>
        </w:rPr>
        <w:t>Д.К.</w:t>
      </w:r>
      <w:r w:rsidR="00F35490" w:rsidRPr="000F0403">
        <w:rPr>
          <w:sz w:val="20"/>
          <w:szCs w:val="20"/>
          <w:lang w:val="kk-KZ"/>
        </w:rPr>
        <w:t>Сулеев</w:t>
      </w:r>
      <w:r w:rsidR="00FD7482" w:rsidRPr="000F0403">
        <w:rPr>
          <w:sz w:val="20"/>
          <w:szCs w:val="20"/>
          <w:lang w:val="kk-KZ"/>
        </w:rPr>
        <w:t xml:space="preserve"> </w:t>
      </w:r>
      <w:r w:rsidR="00C87B50" w:rsidRPr="000F0403">
        <w:rPr>
          <w:sz w:val="20"/>
          <w:szCs w:val="20"/>
          <w:lang w:val="kk-KZ"/>
        </w:rPr>
        <w:t xml:space="preserve">// </w:t>
      </w:r>
      <w:r w:rsidR="009D4949" w:rsidRPr="000F0403">
        <w:rPr>
          <w:sz w:val="20"/>
          <w:szCs w:val="20"/>
          <w:lang w:val="kk-KZ" w:eastAsia="ko-KR"/>
        </w:rPr>
        <w:t>Труды ΧV</w:t>
      </w:r>
      <w:r w:rsidR="009D4949" w:rsidRPr="000F0403">
        <w:rPr>
          <w:sz w:val="20"/>
          <w:szCs w:val="20"/>
          <w:lang w:val="en-US" w:eastAsia="ko-KR"/>
        </w:rPr>
        <w:t>I</w:t>
      </w:r>
      <w:r w:rsidR="009D4949" w:rsidRPr="000F0403">
        <w:rPr>
          <w:sz w:val="20"/>
          <w:szCs w:val="20"/>
          <w:lang w:val="kk-KZ" w:eastAsia="ko-KR"/>
        </w:rPr>
        <w:t xml:space="preserve"> </w:t>
      </w:r>
      <w:r w:rsidR="009D4949" w:rsidRPr="000F0403">
        <w:rPr>
          <w:sz w:val="20"/>
          <w:szCs w:val="20"/>
        </w:rPr>
        <w:t>Междунар. н</w:t>
      </w:r>
      <w:r w:rsidR="009D4949" w:rsidRPr="000F0403">
        <w:rPr>
          <w:sz w:val="20"/>
          <w:szCs w:val="20"/>
        </w:rPr>
        <w:t>а</w:t>
      </w:r>
      <w:r w:rsidR="009D4949" w:rsidRPr="000F0403">
        <w:rPr>
          <w:sz w:val="20"/>
          <w:szCs w:val="20"/>
        </w:rPr>
        <w:t>уч.-техн.</w:t>
      </w:r>
      <w:r w:rsidR="009D4949" w:rsidRPr="000F0403">
        <w:rPr>
          <w:sz w:val="20"/>
          <w:szCs w:val="20"/>
          <w:lang w:val="kk-KZ"/>
        </w:rPr>
        <w:t xml:space="preserve"> </w:t>
      </w:r>
      <w:r w:rsidR="009D4949" w:rsidRPr="000F0403">
        <w:rPr>
          <w:sz w:val="20"/>
          <w:szCs w:val="20"/>
        </w:rPr>
        <w:t>конф. “Безопасность техносферы” (охрана труда, защита ЧС, БЖД, экология, материаловедение демпфирующих сплавов, общетехн</w:t>
      </w:r>
      <w:r w:rsidR="009D4949" w:rsidRPr="000F0403">
        <w:rPr>
          <w:sz w:val="20"/>
          <w:szCs w:val="20"/>
        </w:rPr>
        <w:t>и</w:t>
      </w:r>
      <w:r w:rsidR="009D4949" w:rsidRPr="000F0403">
        <w:rPr>
          <w:sz w:val="20"/>
          <w:szCs w:val="20"/>
        </w:rPr>
        <w:t>ческие вопросы, экономические и юридические аспекты БЖД) – М.:НИТУ МИСиС-Алматы,  201</w:t>
      </w:r>
      <w:r w:rsidR="009D4949" w:rsidRPr="000F0403">
        <w:rPr>
          <w:sz w:val="20"/>
          <w:szCs w:val="20"/>
          <w:lang w:val="kk-KZ"/>
        </w:rPr>
        <w:t>4</w:t>
      </w:r>
      <w:r w:rsidR="00C87B50" w:rsidRPr="000F0403">
        <w:rPr>
          <w:sz w:val="20"/>
          <w:szCs w:val="20"/>
        </w:rPr>
        <w:t>. – Т.</w:t>
      </w:r>
      <w:r w:rsidR="009D4949" w:rsidRPr="000F0403">
        <w:rPr>
          <w:sz w:val="20"/>
          <w:szCs w:val="20"/>
          <w:lang w:val="en-US"/>
        </w:rPr>
        <w:t>II</w:t>
      </w:r>
      <w:r w:rsidR="009D4949" w:rsidRPr="000F0403">
        <w:rPr>
          <w:sz w:val="20"/>
          <w:szCs w:val="20"/>
          <w:lang w:val="kk-KZ" w:eastAsia="ko-KR"/>
        </w:rPr>
        <w:t>,</w:t>
      </w:r>
      <w:r w:rsidR="009D4949" w:rsidRPr="000F0403">
        <w:rPr>
          <w:sz w:val="20"/>
          <w:szCs w:val="20"/>
          <w:lang w:eastAsia="ko-KR"/>
        </w:rPr>
        <w:t xml:space="preserve"> </w:t>
      </w:r>
      <w:r w:rsidR="00C87B50" w:rsidRPr="000F0403">
        <w:rPr>
          <w:sz w:val="20"/>
          <w:szCs w:val="20"/>
          <w:lang w:eastAsia="ko-KR"/>
        </w:rPr>
        <w:t xml:space="preserve">- </w:t>
      </w:r>
      <w:r w:rsidR="009D4949" w:rsidRPr="000F0403">
        <w:rPr>
          <w:sz w:val="20"/>
          <w:szCs w:val="20"/>
          <w:lang w:val="kk-KZ" w:eastAsia="ko-KR"/>
        </w:rPr>
        <w:t>С.</w:t>
      </w:r>
      <w:r w:rsidR="009D4949" w:rsidRPr="000F0403">
        <w:rPr>
          <w:sz w:val="20"/>
          <w:szCs w:val="20"/>
          <w:lang w:eastAsia="ko-KR"/>
        </w:rPr>
        <w:t xml:space="preserve"> 90-92</w:t>
      </w:r>
      <w:r w:rsidR="00FD7482" w:rsidRPr="000F0403">
        <w:rPr>
          <w:sz w:val="20"/>
          <w:szCs w:val="20"/>
          <w:lang w:eastAsia="ko-KR"/>
        </w:rPr>
        <w:t>.</w:t>
      </w:r>
    </w:p>
    <w:p w:rsidR="009A574B" w:rsidRPr="000F0403" w:rsidRDefault="009A574B" w:rsidP="00F14FD3">
      <w:pPr>
        <w:numPr>
          <w:ilvl w:val="0"/>
          <w:numId w:val="16"/>
        </w:numPr>
        <w:tabs>
          <w:tab w:val="left" w:pos="993"/>
        </w:tabs>
        <w:ind w:left="0" w:firstLine="567"/>
        <w:jc w:val="both"/>
        <w:rPr>
          <w:sz w:val="20"/>
          <w:szCs w:val="20"/>
        </w:rPr>
      </w:pPr>
      <w:r w:rsidRPr="000F0403">
        <w:rPr>
          <w:b/>
          <w:sz w:val="20"/>
          <w:szCs w:val="20"/>
        </w:rPr>
        <w:t xml:space="preserve">Утепов, Е.Н. </w:t>
      </w:r>
      <w:r w:rsidRPr="000F0403">
        <w:rPr>
          <w:sz w:val="20"/>
          <w:szCs w:val="20"/>
        </w:rPr>
        <w:t>Разработка сплавов на основе железа с пов</w:t>
      </w:r>
      <w:r w:rsidRPr="000F0403">
        <w:rPr>
          <w:sz w:val="20"/>
          <w:szCs w:val="20"/>
        </w:rPr>
        <w:t>ы</w:t>
      </w:r>
      <w:r w:rsidRPr="000F0403">
        <w:rPr>
          <w:sz w:val="20"/>
          <w:szCs w:val="20"/>
        </w:rPr>
        <w:t xml:space="preserve">шенной демпфирующей способноcтью и высокими механическими свойствами </w:t>
      </w:r>
      <w:r w:rsidRPr="000F0403">
        <w:rPr>
          <w:sz w:val="20"/>
          <w:szCs w:val="20"/>
          <w:lang w:eastAsia="ko-KR"/>
        </w:rPr>
        <w:t xml:space="preserve">[Текст]/ </w:t>
      </w:r>
      <w:r w:rsidR="006D17BD" w:rsidRPr="000F0403">
        <w:rPr>
          <w:sz w:val="20"/>
          <w:szCs w:val="20"/>
          <w:lang w:eastAsia="ko-KR"/>
        </w:rPr>
        <w:t>Е.Н., Утепов</w:t>
      </w:r>
      <w:r w:rsidR="006D17BD" w:rsidRPr="000F0403">
        <w:rPr>
          <w:sz w:val="20"/>
          <w:szCs w:val="20"/>
        </w:rPr>
        <w:t>, Е.Б.</w:t>
      </w:r>
      <w:r w:rsidRPr="000F0403">
        <w:rPr>
          <w:sz w:val="20"/>
          <w:szCs w:val="20"/>
        </w:rPr>
        <w:t>Утепов</w:t>
      </w:r>
      <w:r w:rsidR="006D17BD" w:rsidRPr="000F0403">
        <w:rPr>
          <w:sz w:val="20"/>
          <w:szCs w:val="20"/>
        </w:rPr>
        <w:t>,</w:t>
      </w:r>
      <w:r w:rsidRPr="000F0403">
        <w:rPr>
          <w:sz w:val="20"/>
          <w:szCs w:val="20"/>
        </w:rPr>
        <w:t xml:space="preserve"> </w:t>
      </w:r>
      <w:r w:rsidR="006D17BD" w:rsidRPr="000F0403">
        <w:rPr>
          <w:sz w:val="20"/>
          <w:szCs w:val="20"/>
        </w:rPr>
        <w:t xml:space="preserve">Г.А </w:t>
      </w:r>
      <w:r w:rsidRPr="000F0403">
        <w:rPr>
          <w:sz w:val="20"/>
          <w:szCs w:val="20"/>
        </w:rPr>
        <w:t>Буршукова.,</w:t>
      </w:r>
      <w:r w:rsidR="006D17BD" w:rsidRPr="000F0403">
        <w:rPr>
          <w:sz w:val="20"/>
          <w:szCs w:val="20"/>
        </w:rPr>
        <w:t xml:space="preserve"> Г.М</w:t>
      </w:r>
      <w:r w:rsidRPr="000F0403">
        <w:rPr>
          <w:sz w:val="20"/>
          <w:szCs w:val="20"/>
        </w:rPr>
        <w:t xml:space="preserve"> И</w:t>
      </w:r>
      <w:r w:rsidRPr="000F0403">
        <w:rPr>
          <w:sz w:val="20"/>
          <w:szCs w:val="20"/>
        </w:rPr>
        <w:t>б</w:t>
      </w:r>
      <w:r w:rsidRPr="000F0403">
        <w:rPr>
          <w:sz w:val="20"/>
          <w:szCs w:val="20"/>
        </w:rPr>
        <w:t xml:space="preserve">раева., </w:t>
      </w:r>
      <w:r w:rsidR="006D17BD" w:rsidRPr="000F0403">
        <w:rPr>
          <w:sz w:val="20"/>
          <w:szCs w:val="20"/>
        </w:rPr>
        <w:t>А.С.</w:t>
      </w:r>
      <w:r w:rsidRPr="000F0403">
        <w:rPr>
          <w:sz w:val="20"/>
          <w:szCs w:val="20"/>
        </w:rPr>
        <w:t>Беркинбаева</w:t>
      </w:r>
      <w:r w:rsidR="006D17BD" w:rsidRPr="000F0403">
        <w:rPr>
          <w:sz w:val="20"/>
          <w:szCs w:val="20"/>
        </w:rPr>
        <w:t>,</w:t>
      </w:r>
      <w:r w:rsidRPr="000F0403">
        <w:rPr>
          <w:sz w:val="20"/>
          <w:szCs w:val="20"/>
        </w:rPr>
        <w:t xml:space="preserve"> </w:t>
      </w:r>
      <w:r w:rsidR="006D17BD" w:rsidRPr="000F0403">
        <w:rPr>
          <w:sz w:val="20"/>
          <w:szCs w:val="20"/>
        </w:rPr>
        <w:t>Р.Ж.</w:t>
      </w:r>
      <w:r w:rsidRPr="000F0403">
        <w:rPr>
          <w:sz w:val="20"/>
          <w:szCs w:val="20"/>
        </w:rPr>
        <w:t>Абуова</w:t>
      </w:r>
      <w:r w:rsidR="006D17BD" w:rsidRPr="000F0403">
        <w:rPr>
          <w:sz w:val="20"/>
          <w:szCs w:val="20"/>
        </w:rPr>
        <w:t>,</w:t>
      </w:r>
      <w:r w:rsidRPr="000F0403">
        <w:rPr>
          <w:sz w:val="20"/>
          <w:szCs w:val="20"/>
        </w:rPr>
        <w:t xml:space="preserve"> </w:t>
      </w:r>
      <w:r w:rsidR="006D17BD" w:rsidRPr="000F0403">
        <w:rPr>
          <w:sz w:val="20"/>
          <w:szCs w:val="20"/>
        </w:rPr>
        <w:t>А.К.</w:t>
      </w:r>
      <w:r w:rsidRPr="000F0403">
        <w:rPr>
          <w:sz w:val="20"/>
          <w:szCs w:val="20"/>
        </w:rPr>
        <w:t>Нургалиев //  Металлург. 2015. -№ 3. -С. 52-56.</w:t>
      </w:r>
    </w:p>
    <w:p w:rsidR="000B521B" w:rsidRPr="009C1A97" w:rsidRDefault="000B521B" w:rsidP="00F14FD3">
      <w:pPr>
        <w:numPr>
          <w:ilvl w:val="0"/>
          <w:numId w:val="16"/>
        </w:numPr>
        <w:tabs>
          <w:tab w:val="left" w:pos="993"/>
        </w:tabs>
        <w:ind w:left="0" w:firstLine="567"/>
        <w:jc w:val="both"/>
        <w:rPr>
          <w:sz w:val="20"/>
          <w:szCs w:val="20"/>
          <w:lang w:eastAsia="ko-KR"/>
        </w:rPr>
      </w:pPr>
      <w:r w:rsidRPr="000F0403">
        <w:rPr>
          <w:b/>
          <w:sz w:val="20"/>
          <w:szCs w:val="20"/>
        </w:rPr>
        <w:t xml:space="preserve">Утепов, Е.Н. </w:t>
      </w:r>
      <w:r w:rsidRPr="000F0403">
        <w:rPr>
          <w:sz w:val="20"/>
          <w:szCs w:val="20"/>
        </w:rPr>
        <w:t>Акустические свойства при соударении серого чугуна СЧ15</w:t>
      </w:r>
      <w:r w:rsidRPr="000F0403">
        <w:rPr>
          <w:b/>
          <w:sz w:val="20"/>
          <w:szCs w:val="20"/>
        </w:rPr>
        <w:t xml:space="preserve"> </w:t>
      </w:r>
      <w:r w:rsidRPr="000F0403">
        <w:rPr>
          <w:sz w:val="20"/>
          <w:szCs w:val="20"/>
          <w:lang w:eastAsia="ko-KR"/>
        </w:rPr>
        <w:t xml:space="preserve">[Текст]/ </w:t>
      </w:r>
      <w:r w:rsidR="006D17BD" w:rsidRPr="000F0403">
        <w:rPr>
          <w:sz w:val="20"/>
          <w:szCs w:val="20"/>
        </w:rPr>
        <w:t>Е.Б.</w:t>
      </w:r>
      <w:r w:rsidRPr="000F0403">
        <w:rPr>
          <w:sz w:val="20"/>
          <w:szCs w:val="20"/>
        </w:rPr>
        <w:t xml:space="preserve">Утепов </w:t>
      </w:r>
      <w:r w:rsidR="006D17BD" w:rsidRPr="000F0403">
        <w:rPr>
          <w:sz w:val="20"/>
          <w:szCs w:val="20"/>
        </w:rPr>
        <w:t>У.К.</w:t>
      </w:r>
      <w:r w:rsidRPr="000F0403">
        <w:rPr>
          <w:sz w:val="20"/>
          <w:szCs w:val="20"/>
        </w:rPr>
        <w:t>Омуралиев</w:t>
      </w:r>
      <w:r w:rsidR="006D17BD" w:rsidRPr="000F0403">
        <w:rPr>
          <w:sz w:val="20"/>
          <w:szCs w:val="20"/>
        </w:rPr>
        <w:t>,</w:t>
      </w:r>
      <w:r w:rsidRPr="000F0403">
        <w:rPr>
          <w:sz w:val="20"/>
          <w:szCs w:val="20"/>
        </w:rPr>
        <w:t xml:space="preserve"> </w:t>
      </w:r>
      <w:r w:rsidR="006D17BD" w:rsidRPr="000F0403">
        <w:rPr>
          <w:sz w:val="20"/>
          <w:szCs w:val="20"/>
        </w:rPr>
        <w:t xml:space="preserve">Е.Н. </w:t>
      </w:r>
      <w:r w:rsidRPr="000F0403">
        <w:rPr>
          <w:sz w:val="20"/>
          <w:szCs w:val="20"/>
        </w:rPr>
        <w:t xml:space="preserve">Утепов </w:t>
      </w:r>
      <w:r w:rsidRPr="009C1A97">
        <w:rPr>
          <w:sz w:val="20"/>
          <w:szCs w:val="20"/>
          <w:lang w:val="kk-KZ"/>
        </w:rPr>
        <w:t xml:space="preserve">// </w:t>
      </w:r>
      <w:r w:rsidRPr="009C1A97">
        <w:rPr>
          <w:sz w:val="20"/>
          <w:szCs w:val="20"/>
          <w:lang w:val="kk-KZ" w:eastAsia="ko-KR"/>
        </w:rPr>
        <w:t>Труды ΧV</w:t>
      </w:r>
      <w:r w:rsidRPr="009C1A97">
        <w:rPr>
          <w:sz w:val="20"/>
          <w:szCs w:val="20"/>
          <w:lang w:val="en-US" w:eastAsia="ko-KR"/>
        </w:rPr>
        <w:t>II</w:t>
      </w:r>
      <w:r w:rsidRPr="009C1A97">
        <w:rPr>
          <w:sz w:val="20"/>
          <w:szCs w:val="20"/>
          <w:lang w:val="kk-KZ" w:eastAsia="ko-KR"/>
        </w:rPr>
        <w:t xml:space="preserve"> </w:t>
      </w:r>
      <w:r w:rsidRPr="009C1A97">
        <w:rPr>
          <w:sz w:val="20"/>
          <w:szCs w:val="20"/>
        </w:rPr>
        <w:t>Междунар. науч.-техн.</w:t>
      </w:r>
      <w:r w:rsidRPr="009C1A97">
        <w:rPr>
          <w:sz w:val="20"/>
          <w:szCs w:val="20"/>
          <w:lang w:val="kk-KZ"/>
        </w:rPr>
        <w:t xml:space="preserve"> </w:t>
      </w:r>
      <w:r w:rsidRPr="009C1A97">
        <w:rPr>
          <w:sz w:val="20"/>
          <w:szCs w:val="20"/>
        </w:rPr>
        <w:t>конф. “Безопасность техносферы” (охрана труда, защита ЧС, БЖД, экология, материаловедение демпфирующих сплавов, общетехнические вопросы, экономические и юридические а</w:t>
      </w:r>
      <w:r w:rsidRPr="009C1A97">
        <w:rPr>
          <w:sz w:val="20"/>
          <w:szCs w:val="20"/>
        </w:rPr>
        <w:t>с</w:t>
      </w:r>
      <w:r w:rsidRPr="009C1A97">
        <w:rPr>
          <w:sz w:val="20"/>
          <w:szCs w:val="20"/>
        </w:rPr>
        <w:t>пекты БЖД) – М.:НИТУ МИСиС</w:t>
      </w:r>
      <w:r w:rsidR="00341737" w:rsidRPr="009C1A97">
        <w:rPr>
          <w:sz w:val="20"/>
          <w:szCs w:val="20"/>
        </w:rPr>
        <w:t xml:space="preserve"> </w:t>
      </w:r>
      <w:r w:rsidRPr="009C1A97">
        <w:rPr>
          <w:sz w:val="20"/>
          <w:szCs w:val="20"/>
        </w:rPr>
        <w:t>-Алматы,  201</w:t>
      </w:r>
      <w:r w:rsidRPr="009C1A97">
        <w:rPr>
          <w:sz w:val="20"/>
          <w:szCs w:val="20"/>
          <w:lang w:val="kk-KZ"/>
        </w:rPr>
        <w:t>5</w:t>
      </w:r>
      <w:r w:rsidRPr="009C1A97">
        <w:rPr>
          <w:sz w:val="20"/>
          <w:szCs w:val="20"/>
        </w:rPr>
        <w:t>. – Т.</w:t>
      </w:r>
      <w:r w:rsidR="008A52F4" w:rsidRPr="009C1A97">
        <w:rPr>
          <w:sz w:val="20"/>
          <w:szCs w:val="20"/>
          <w:lang w:val="en-US"/>
        </w:rPr>
        <w:t>I</w:t>
      </w:r>
      <w:r w:rsidRPr="009C1A97">
        <w:rPr>
          <w:sz w:val="20"/>
          <w:szCs w:val="20"/>
          <w:lang w:val="kk-KZ" w:eastAsia="ko-KR"/>
        </w:rPr>
        <w:t>,</w:t>
      </w:r>
      <w:r w:rsidRPr="009C1A97">
        <w:rPr>
          <w:sz w:val="20"/>
          <w:szCs w:val="20"/>
          <w:lang w:eastAsia="ko-KR"/>
        </w:rPr>
        <w:t xml:space="preserve"> - </w:t>
      </w:r>
      <w:r w:rsidRPr="009C1A97">
        <w:rPr>
          <w:sz w:val="20"/>
          <w:szCs w:val="20"/>
          <w:lang w:val="kk-KZ" w:eastAsia="ko-KR"/>
        </w:rPr>
        <w:t>С.</w:t>
      </w:r>
      <w:r w:rsidRPr="009C1A97">
        <w:rPr>
          <w:sz w:val="20"/>
          <w:szCs w:val="20"/>
          <w:lang w:eastAsia="ko-KR"/>
        </w:rPr>
        <w:t xml:space="preserve"> 87-88. </w:t>
      </w:r>
    </w:p>
    <w:p w:rsidR="006A7E7B" w:rsidRPr="009C1A97" w:rsidRDefault="00833C4F" w:rsidP="006A7E7B">
      <w:pPr>
        <w:tabs>
          <w:tab w:val="left" w:pos="0"/>
        </w:tabs>
        <w:spacing w:line="216" w:lineRule="auto"/>
        <w:jc w:val="both"/>
        <w:rPr>
          <w:b/>
          <w:sz w:val="19"/>
          <w:szCs w:val="19"/>
          <w:lang w:val="ky-KG"/>
        </w:rPr>
      </w:pPr>
      <w:r w:rsidRPr="009C1A97">
        <w:rPr>
          <w:sz w:val="20"/>
          <w:szCs w:val="20"/>
        </w:rPr>
        <w:br w:type="page"/>
      </w:r>
      <w:r w:rsidR="006A7E7B" w:rsidRPr="009C1A97">
        <w:rPr>
          <w:b/>
          <w:sz w:val="19"/>
          <w:szCs w:val="19"/>
          <w:lang w:val="ky-KG"/>
        </w:rPr>
        <w:lastRenderedPageBreak/>
        <w:t>Утепов Ерслан Нуркасыновичтин  05.02.08 – Машине куруу технологиясы адистиги боюнча техника илимдеринин кандидаты илимий даражасын алууга сунушталган  “</w:t>
      </w:r>
      <w:r w:rsidR="006A7E7B" w:rsidRPr="009C1A97">
        <w:rPr>
          <w:b/>
          <w:sz w:val="19"/>
          <w:szCs w:val="19"/>
        </w:rPr>
        <w:t>Машине куруу жабдуулар</w:t>
      </w:r>
      <w:r w:rsidR="006A7E7B" w:rsidRPr="009C1A97">
        <w:rPr>
          <w:b/>
          <w:sz w:val="19"/>
          <w:szCs w:val="19"/>
        </w:rPr>
        <w:t>ы</w:t>
      </w:r>
      <w:r w:rsidR="006A7E7B" w:rsidRPr="009C1A97">
        <w:rPr>
          <w:b/>
          <w:sz w:val="19"/>
          <w:szCs w:val="19"/>
        </w:rPr>
        <w:t>нын титирөө жана чуу чыгаруу даражасын төмөндөтүү үчүн демпфе</w:t>
      </w:r>
      <w:r w:rsidR="006A7E7B" w:rsidRPr="009C1A97">
        <w:rPr>
          <w:b/>
          <w:sz w:val="19"/>
          <w:szCs w:val="19"/>
        </w:rPr>
        <w:t>р</w:t>
      </w:r>
      <w:r w:rsidR="006A7E7B" w:rsidRPr="009C1A97">
        <w:rPr>
          <w:b/>
          <w:sz w:val="19"/>
          <w:szCs w:val="19"/>
        </w:rPr>
        <w:t>дик материалдарды жана түзүлүштөрдү иштеп чыгуу</w:t>
      </w:r>
      <w:r w:rsidR="006A7E7B" w:rsidRPr="009C1A97">
        <w:rPr>
          <w:b/>
          <w:sz w:val="19"/>
          <w:szCs w:val="19"/>
          <w:lang w:val="ky-KG"/>
        </w:rPr>
        <w:t>” темасындагы диссертациясынын</w:t>
      </w:r>
    </w:p>
    <w:p w:rsidR="00FA1595" w:rsidRPr="009C1A97" w:rsidRDefault="00FA1595" w:rsidP="006A7E7B">
      <w:pPr>
        <w:tabs>
          <w:tab w:val="left" w:pos="0"/>
        </w:tabs>
        <w:spacing w:line="216" w:lineRule="auto"/>
        <w:jc w:val="both"/>
        <w:rPr>
          <w:b/>
          <w:sz w:val="19"/>
          <w:szCs w:val="19"/>
          <w:lang w:val="ky-KG"/>
        </w:rPr>
      </w:pPr>
    </w:p>
    <w:p w:rsidR="006A7E7B" w:rsidRPr="009C1A97" w:rsidRDefault="006A7E7B" w:rsidP="00FA1595">
      <w:pPr>
        <w:spacing w:line="216" w:lineRule="auto"/>
        <w:jc w:val="center"/>
        <w:rPr>
          <w:b/>
          <w:sz w:val="19"/>
          <w:szCs w:val="19"/>
          <w:lang w:val="ky-KG"/>
        </w:rPr>
      </w:pPr>
      <w:r w:rsidRPr="009C1A97">
        <w:rPr>
          <w:b/>
          <w:sz w:val="19"/>
          <w:szCs w:val="19"/>
          <w:lang w:val="ky-KG"/>
        </w:rPr>
        <w:t>КЫСКАЧА МАЗМУНУ</w:t>
      </w:r>
    </w:p>
    <w:p w:rsidR="00FA1595" w:rsidRPr="009C1A97" w:rsidRDefault="00FA1595" w:rsidP="00FA1595">
      <w:pPr>
        <w:spacing w:line="216" w:lineRule="auto"/>
        <w:jc w:val="center"/>
        <w:rPr>
          <w:b/>
          <w:sz w:val="19"/>
          <w:szCs w:val="19"/>
          <w:lang w:val="ky-KG"/>
        </w:rPr>
      </w:pPr>
    </w:p>
    <w:p w:rsidR="006A7E7B" w:rsidRPr="009C1A97" w:rsidRDefault="006A7E7B" w:rsidP="006A7E7B">
      <w:pPr>
        <w:spacing w:line="216" w:lineRule="auto"/>
        <w:ind w:firstLine="567"/>
        <w:jc w:val="both"/>
        <w:rPr>
          <w:sz w:val="19"/>
          <w:szCs w:val="19"/>
          <w:lang w:val="ky-KG"/>
        </w:rPr>
      </w:pPr>
      <w:r w:rsidRPr="009C1A97">
        <w:rPr>
          <w:b/>
          <w:sz w:val="19"/>
          <w:szCs w:val="19"/>
          <w:lang w:val="ky-KG"/>
        </w:rPr>
        <w:t xml:space="preserve">Өзөктүү сөздөр: </w:t>
      </w:r>
      <w:r w:rsidRPr="009C1A97">
        <w:rPr>
          <w:sz w:val="19"/>
          <w:szCs w:val="19"/>
          <w:lang w:val="ky-KG"/>
        </w:rPr>
        <w:t>демпфердик касиеттер, үн таратуу, токардык автомат, ысык менен иштетүү, үн, моделдөө, математикалык мерчемдөө, багыттоочу түтүк, эксперимент, түтүкчө, түзүлүш.</w:t>
      </w:r>
    </w:p>
    <w:p w:rsidR="006A7E7B" w:rsidRPr="009C1A97" w:rsidRDefault="006A7E7B" w:rsidP="006A7E7B">
      <w:pPr>
        <w:spacing w:line="216" w:lineRule="auto"/>
        <w:ind w:firstLine="567"/>
        <w:jc w:val="both"/>
        <w:rPr>
          <w:sz w:val="19"/>
          <w:szCs w:val="19"/>
          <w:lang w:val="ky-KG"/>
        </w:rPr>
      </w:pPr>
      <w:r w:rsidRPr="009C1A97">
        <w:rPr>
          <w:b/>
          <w:sz w:val="19"/>
          <w:szCs w:val="19"/>
          <w:lang w:val="ky-KG"/>
        </w:rPr>
        <w:t>Изилдөө объектилери -</w:t>
      </w:r>
      <w:r w:rsidRPr="009C1A97">
        <w:rPr>
          <w:sz w:val="19"/>
          <w:szCs w:val="19"/>
          <w:lang w:val="ky-KG"/>
        </w:rPr>
        <w:t xml:space="preserve"> токардык автоматтардын багыттоочу түтүктөрү.</w:t>
      </w:r>
    </w:p>
    <w:p w:rsidR="006A7E7B" w:rsidRPr="009C1A97" w:rsidRDefault="006A7E7B" w:rsidP="006A7E7B">
      <w:pPr>
        <w:spacing w:line="216" w:lineRule="auto"/>
        <w:ind w:firstLine="567"/>
        <w:jc w:val="both"/>
        <w:rPr>
          <w:color w:val="000000"/>
          <w:sz w:val="19"/>
          <w:szCs w:val="19"/>
          <w:lang w:val="ky-KG"/>
        </w:rPr>
      </w:pPr>
      <w:r w:rsidRPr="009C1A97">
        <w:rPr>
          <w:b/>
          <w:color w:val="000000"/>
          <w:sz w:val="19"/>
          <w:szCs w:val="19"/>
          <w:lang w:val="ky-KG"/>
        </w:rPr>
        <w:t>Иштин максаты -</w:t>
      </w:r>
      <w:r w:rsidRPr="009C1A97">
        <w:rPr>
          <w:color w:val="000000"/>
          <w:sz w:val="19"/>
          <w:szCs w:val="19"/>
          <w:lang w:val="ky-KG"/>
        </w:rPr>
        <w:t xml:space="preserve"> жогорулатылган демпфердик касиеттерге ээ болгон токардык автоматтардын багыттоочу түтүктөрүнүн материалдарын жана түзүлүштөрүн иштеп чыгуу.</w:t>
      </w:r>
    </w:p>
    <w:p w:rsidR="006A7E7B" w:rsidRPr="009C1A97" w:rsidRDefault="006A7E7B" w:rsidP="006A7E7B">
      <w:pPr>
        <w:spacing w:line="216" w:lineRule="auto"/>
        <w:ind w:firstLine="567"/>
        <w:jc w:val="both"/>
        <w:rPr>
          <w:sz w:val="19"/>
          <w:szCs w:val="19"/>
          <w:lang w:val="ky-KG"/>
        </w:rPr>
      </w:pPr>
      <w:r w:rsidRPr="009C1A97">
        <w:rPr>
          <w:b/>
          <w:sz w:val="19"/>
          <w:szCs w:val="19"/>
          <w:lang w:val="ky-KG"/>
        </w:rPr>
        <w:t xml:space="preserve">Изилдөө ыкмалары </w:t>
      </w:r>
      <w:r w:rsidRPr="009C1A97">
        <w:rPr>
          <w:b/>
          <w:sz w:val="19"/>
          <w:szCs w:val="19"/>
          <w:lang w:val="kk-KZ"/>
        </w:rPr>
        <w:t>жана аппаратурасы</w:t>
      </w:r>
      <w:r w:rsidRPr="009C1A97">
        <w:rPr>
          <w:b/>
          <w:sz w:val="19"/>
          <w:szCs w:val="19"/>
          <w:lang w:val="ky-KG"/>
        </w:rPr>
        <w:t>:</w:t>
      </w:r>
      <w:r w:rsidRPr="009C1A97">
        <w:rPr>
          <w:b/>
          <w:color w:val="1F497D"/>
          <w:sz w:val="19"/>
          <w:szCs w:val="19"/>
          <w:lang w:val="ky-KG"/>
        </w:rPr>
        <w:t xml:space="preserve"> </w:t>
      </w:r>
      <w:r w:rsidRPr="009C1A97">
        <w:rPr>
          <w:sz w:val="19"/>
          <w:szCs w:val="19"/>
          <w:lang w:val="ky-KG"/>
        </w:rPr>
        <w:t>диссертацияда төмөнкү изилдөө ыкмалары колдонулду –  аналитикалык сереп ыкмасы, жалпылоо ыкмасы, математикалык жана физикалык моделдөө, эксперименттин математикалык мерчемдөөсү, изилдөөнүн жыйынтыктарын тажрыйба-өндүрүштүк жол аркылуу текшерүү. Өлчөмдөр кийинки изилдөө жабдууларынын жардамы менен жүргүзүлгөн:</w:t>
      </w:r>
      <w:r w:rsidRPr="009C1A97">
        <w:rPr>
          <w:b/>
          <w:sz w:val="19"/>
          <w:szCs w:val="19"/>
          <w:lang w:val="ky-KG"/>
        </w:rPr>
        <w:t xml:space="preserve"> </w:t>
      </w:r>
      <w:r w:rsidRPr="009C1A97">
        <w:rPr>
          <w:sz w:val="19"/>
          <w:szCs w:val="19"/>
          <w:lang w:val="ky-KG"/>
        </w:rPr>
        <w:t xml:space="preserve">“Октава-101А” чуу өлчөгүчү, “Октава-101В” </w:t>
      </w:r>
      <w:r w:rsidRPr="009C1A97">
        <w:rPr>
          <w:color w:val="FF0000"/>
          <w:sz w:val="19"/>
          <w:szCs w:val="19"/>
          <w:lang w:val="ky-KG"/>
        </w:rPr>
        <w:t xml:space="preserve"> </w:t>
      </w:r>
      <w:r w:rsidRPr="009C1A97">
        <w:rPr>
          <w:sz w:val="19"/>
          <w:szCs w:val="19"/>
          <w:lang w:val="ky-KG"/>
        </w:rPr>
        <w:t>титирөө өлчөгүчү, токардык автоматтардын багыттоочу түтүктөрүнүн чуусун изилдөө үчүн колдонулган  УШНТЕ-2 шайманы, Бринелл жана Роквелл катуулук өлчөгүчтөрү, HRV-30А  (Кытай) универсалдуу катуулук өлчөгүчү, JEOL (Жапония) фирмасынын электрондук растр микроскопу.</w:t>
      </w:r>
    </w:p>
    <w:p w:rsidR="006A7E7B" w:rsidRPr="009C1A97" w:rsidRDefault="006A7E7B" w:rsidP="006A7E7B">
      <w:pPr>
        <w:spacing w:line="216" w:lineRule="auto"/>
        <w:ind w:firstLine="567"/>
        <w:jc w:val="both"/>
        <w:rPr>
          <w:sz w:val="19"/>
          <w:szCs w:val="19"/>
          <w:lang w:val="ky-KG"/>
        </w:rPr>
      </w:pPr>
      <w:r w:rsidRPr="009C1A97">
        <w:rPr>
          <w:b/>
          <w:sz w:val="19"/>
          <w:szCs w:val="19"/>
          <w:lang w:val="ky-KG"/>
        </w:rPr>
        <w:t xml:space="preserve">Алынган натыйжалар жана алардын жаңылыгы: </w:t>
      </w:r>
      <w:r w:rsidRPr="009C1A97">
        <w:rPr>
          <w:sz w:val="19"/>
          <w:szCs w:val="19"/>
          <w:lang w:val="ky-KG"/>
        </w:rPr>
        <w:t xml:space="preserve">Токардык автоматтардын багыттоочу түтүктөрүнүн түтүкчөлөрү үчүн сунушталган 33ХС, 08кп, 25пс болотторунун жана УЕН-1 (2-6) эритмесинин үн таратуу сапаттары изилденди. Токардык автоматтын багыттоочу түтүгүнүн ичине орнотулуучу, </w:t>
      </w:r>
      <w:r w:rsidRPr="009C1A97">
        <w:rPr>
          <w:color w:val="000000"/>
          <w:sz w:val="19"/>
          <w:szCs w:val="19"/>
          <w:lang w:val="ky-KG"/>
        </w:rPr>
        <w:t xml:space="preserve">кагылышуудан улам чыккан чуу </w:t>
      </w:r>
      <w:r w:rsidRPr="009C1A97">
        <w:rPr>
          <w:sz w:val="19"/>
          <w:szCs w:val="19"/>
          <w:lang w:val="ky-KG"/>
        </w:rPr>
        <w:t xml:space="preserve">даражасын 6-15 дБАга төмөндөтүүнү камсыз кылуучу темирдин негизинде түзүлгөн жана хром, церий, никель, марганец жана ванадий менен байылтылган демпфердик эритмелердин  курамы иштелип чыкты. Иштелип чыккан токардык автоматтын багыттоочу түтүктөрүнүн түтүкчөлөрү кош металлдын түзүлүшүнө ээ (демпфердик темиркычкылтектүү эритме жана </w:t>
      </w:r>
      <w:r w:rsidRPr="009C1A97">
        <w:rPr>
          <w:color w:val="000000"/>
          <w:sz w:val="19"/>
          <w:szCs w:val="19"/>
          <w:lang w:val="ky-KG"/>
        </w:rPr>
        <w:t>Ал3</w:t>
      </w:r>
      <w:r w:rsidRPr="009C1A97">
        <w:rPr>
          <w:color w:val="FF0000"/>
          <w:sz w:val="19"/>
          <w:szCs w:val="19"/>
          <w:lang w:val="ky-KG"/>
        </w:rPr>
        <w:t xml:space="preserve"> </w:t>
      </w:r>
      <w:r w:rsidRPr="009C1A97">
        <w:rPr>
          <w:sz w:val="19"/>
          <w:szCs w:val="19"/>
          <w:lang w:val="ky-KG"/>
        </w:rPr>
        <w:t>алюминий эритмеси);</w:t>
      </w:r>
    </w:p>
    <w:p w:rsidR="006A7E7B" w:rsidRPr="009C1A97" w:rsidRDefault="006A7E7B" w:rsidP="006A7E7B">
      <w:pPr>
        <w:spacing w:line="216" w:lineRule="auto"/>
        <w:ind w:firstLine="567"/>
        <w:jc w:val="both"/>
        <w:rPr>
          <w:sz w:val="19"/>
          <w:szCs w:val="19"/>
          <w:lang w:val="ky-KG"/>
        </w:rPr>
      </w:pPr>
      <w:r w:rsidRPr="009C1A97">
        <w:rPr>
          <w:b/>
          <w:sz w:val="19"/>
          <w:szCs w:val="19"/>
          <w:lang w:val="ky-KG"/>
        </w:rPr>
        <w:t xml:space="preserve">Колдонуу даражасы: </w:t>
      </w:r>
      <w:r w:rsidRPr="009C1A97">
        <w:rPr>
          <w:sz w:val="19"/>
          <w:szCs w:val="19"/>
          <w:lang w:val="ky-KG"/>
        </w:rPr>
        <w:t>Контакт</w:t>
      </w:r>
      <w:r w:rsidRPr="009C1A97">
        <w:rPr>
          <w:b/>
          <w:sz w:val="19"/>
          <w:szCs w:val="19"/>
          <w:lang w:val="ky-KG"/>
        </w:rPr>
        <w:t xml:space="preserve"> </w:t>
      </w:r>
      <w:r w:rsidRPr="009C1A97">
        <w:rPr>
          <w:sz w:val="19"/>
          <w:szCs w:val="19"/>
          <w:lang w:val="ky-KG"/>
        </w:rPr>
        <w:t>ЖЧШде</w:t>
      </w:r>
      <w:r w:rsidRPr="009C1A97">
        <w:rPr>
          <w:b/>
          <w:sz w:val="19"/>
          <w:szCs w:val="19"/>
          <w:lang w:val="ky-KG"/>
        </w:rPr>
        <w:t xml:space="preserve"> </w:t>
      </w:r>
      <w:r w:rsidRPr="009C1A97">
        <w:rPr>
          <w:sz w:val="19"/>
          <w:szCs w:val="19"/>
          <w:lang w:val="ky-KG"/>
        </w:rPr>
        <w:t>жана НПФ</w:t>
      </w:r>
      <w:r w:rsidRPr="009C1A97">
        <w:rPr>
          <w:b/>
          <w:sz w:val="19"/>
          <w:szCs w:val="19"/>
          <w:lang w:val="ky-KG"/>
        </w:rPr>
        <w:t xml:space="preserve"> </w:t>
      </w:r>
      <w:r w:rsidRPr="009C1A97">
        <w:rPr>
          <w:color w:val="000000"/>
          <w:sz w:val="19"/>
          <w:szCs w:val="19"/>
          <w:lang w:val="ky-KG"/>
        </w:rPr>
        <w:t>Мунайгахинжиниринг ЛТД</w:t>
      </w:r>
      <w:r w:rsidRPr="009C1A97">
        <w:rPr>
          <w:b/>
          <w:sz w:val="19"/>
          <w:szCs w:val="19"/>
          <w:lang w:val="ky-KG"/>
        </w:rPr>
        <w:t xml:space="preserve">  </w:t>
      </w:r>
      <w:r w:rsidRPr="009C1A97">
        <w:rPr>
          <w:sz w:val="19"/>
          <w:szCs w:val="19"/>
          <w:lang w:val="ky-KG"/>
        </w:rPr>
        <w:t>ЖЧШде оригиналдуу химиялык курамга ээ болгон иштелип чыккан УЕН-1(2-6) эритмеси токардык автоматтардын багыттоочу түтүктөрүнүн түтүкчөлөрүн жасоодо жана кагылуудан пайда болгон чууну азайтуу үчүн колдонулган. Ошондой эле, жогорулатылган демпфердик касиеттерге ээ болгон эритмелерди кагылышуу режиминде иштеген ар кыл тетиктерди (штоктор, түтүкчөлөр, манжалар) жасоодо колдонуу сунушталат.</w:t>
      </w:r>
    </w:p>
    <w:p w:rsidR="00910565" w:rsidRPr="009C1A97" w:rsidRDefault="006A7E7B" w:rsidP="00910565">
      <w:pPr>
        <w:spacing w:line="216" w:lineRule="auto"/>
        <w:jc w:val="center"/>
        <w:rPr>
          <w:sz w:val="19"/>
          <w:szCs w:val="19"/>
          <w:lang w:val="ky-KG"/>
        </w:rPr>
      </w:pPr>
      <w:r w:rsidRPr="009C1A97">
        <w:rPr>
          <w:b/>
          <w:sz w:val="19"/>
          <w:szCs w:val="19"/>
          <w:lang w:val="ky-KG"/>
        </w:rPr>
        <w:t xml:space="preserve">Колдонуу чөйрөсү: </w:t>
      </w:r>
      <w:r w:rsidRPr="009C1A97">
        <w:rPr>
          <w:sz w:val="19"/>
          <w:szCs w:val="19"/>
          <w:lang w:val="ky-KG"/>
        </w:rPr>
        <w:t>машине куруу, металлдарды иштетүү, металлургия.</w:t>
      </w:r>
    </w:p>
    <w:p w:rsidR="00E4623F" w:rsidRPr="009C1A97" w:rsidRDefault="00910565" w:rsidP="00910565">
      <w:pPr>
        <w:spacing w:line="216" w:lineRule="auto"/>
        <w:jc w:val="center"/>
        <w:rPr>
          <w:b/>
          <w:sz w:val="19"/>
          <w:szCs w:val="19"/>
        </w:rPr>
      </w:pPr>
      <w:r w:rsidRPr="009C1A97">
        <w:rPr>
          <w:sz w:val="19"/>
          <w:szCs w:val="19"/>
          <w:lang w:val="ky-KG"/>
        </w:rPr>
        <w:br w:type="page"/>
      </w:r>
      <w:r w:rsidR="00E4623F" w:rsidRPr="009C1A97">
        <w:rPr>
          <w:b/>
          <w:sz w:val="19"/>
          <w:szCs w:val="19"/>
        </w:rPr>
        <w:lastRenderedPageBreak/>
        <w:t>РЕЗЮМЕ</w:t>
      </w:r>
    </w:p>
    <w:p w:rsidR="00FA1595" w:rsidRPr="009C1A97" w:rsidRDefault="00FA1595" w:rsidP="00910565">
      <w:pPr>
        <w:spacing w:line="216" w:lineRule="auto"/>
        <w:jc w:val="both"/>
        <w:rPr>
          <w:sz w:val="19"/>
          <w:szCs w:val="19"/>
          <w:lang w:val="ky-KG"/>
        </w:rPr>
      </w:pPr>
    </w:p>
    <w:p w:rsidR="00E4623F" w:rsidRPr="009C1A97" w:rsidRDefault="008A64B2" w:rsidP="00910565">
      <w:pPr>
        <w:shd w:val="clear" w:color="auto" w:fill="FFFFFF"/>
        <w:tabs>
          <w:tab w:val="left" w:pos="6547"/>
        </w:tabs>
        <w:jc w:val="both"/>
        <w:rPr>
          <w:b/>
          <w:sz w:val="19"/>
          <w:szCs w:val="19"/>
        </w:rPr>
      </w:pPr>
      <w:r w:rsidRPr="009C1A97">
        <w:rPr>
          <w:b/>
          <w:sz w:val="19"/>
          <w:szCs w:val="19"/>
        </w:rPr>
        <w:t>диссертации Утепова Ерслана Нуркасыновича на тему:</w:t>
      </w:r>
      <w:r w:rsidR="00B167A0" w:rsidRPr="009C1A97">
        <w:rPr>
          <w:b/>
          <w:sz w:val="19"/>
          <w:szCs w:val="19"/>
        </w:rPr>
        <w:t xml:space="preserve"> Разработка демпфирующих материалов и конструкций для снижения шума и ви</w:t>
      </w:r>
      <w:r w:rsidR="00B167A0" w:rsidRPr="009C1A97">
        <w:rPr>
          <w:b/>
          <w:sz w:val="19"/>
          <w:szCs w:val="19"/>
        </w:rPr>
        <w:t>б</w:t>
      </w:r>
      <w:r w:rsidR="00B167A0" w:rsidRPr="009C1A97">
        <w:rPr>
          <w:b/>
          <w:sz w:val="19"/>
          <w:szCs w:val="19"/>
        </w:rPr>
        <w:t>раций машиностроительного оборудования»</w:t>
      </w:r>
      <w:r w:rsidRPr="009C1A97">
        <w:rPr>
          <w:b/>
          <w:sz w:val="19"/>
          <w:szCs w:val="19"/>
        </w:rPr>
        <w:t>, представленной на сои</w:t>
      </w:r>
      <w:r w:rsidRPr="009C1A97">
        <w:rPr>
          <w:b/>
          <w:sz w:val="19"/>
          <w:szCs w:val="19"/>
        </w:rPr>
        <w:t>с</w:t>
      </w:r>
      <w:r w:rsidRPr="009C1A97">
        <w:rPr>
          <w:b/>
          <w:sz w:val="19"/>
          <w:szCs w:val="19"/>
        </w:rPr>
        <w:t>кание ученой степени кандидата технических наук по специальности 05.02.08- Технология машиностроения</w:t>
      </w:r>
    </w:p>
    <w:p w:rsidR="00FA1595" w:rsidRPr="009C1A97" w:rsidRDefault="00FA1595" w:rsidP="000A6A07">
      <w:pPr>
        <w:shd w:val="clear" w:color="auto" w:fill="FFFFFF"/>
        <w:tabs>
          <w:tab w:val="left" w:pos="6547"/>
        </w:tabs>
        <w:jc w:val="both"/>
        <w:rPr>
          <w:b/>
          <w:sz w:val="19"/>
          <w:szCs w:val="19"/>
        </w:rPr>
      </w:pPr>
    </w:p>
    <w:p w:rsidR="00E4623F" w:rsidRPr="009C1A97" w:rsidRDefault="00E4623F" w:rsidP="00910565">
      <w:pPr>
        <w:ind w:firstLine="567"/>
        <w:jc w:val="both"/>
        <w:rPr>
          <w:sz w:val="19"/>
          <w:szCs w:val="19"/>
        </w:rPr>
      </w:pPr>
      <w:r w:rsidRPr="009C1A97">
        <w:rPr>
          <w:b/>
          <w:sz w:val="19"/>
          <w:szCs w:val="19"/>
        </w:rPr>
        <w:t>Ключевые слова:</w:t>
      </w:r>
      <w:r w:rsidRPr="009C1A97">
        <w:rPr>
          <w:sz w:val="19"/>
          <w:szCs w:val="19"/>
        </w:rPr>
        <w:t xml:space="preserve"> демпф</w:t>
      </w:r>
      <w:r w:rsidR="00C47440" w:rsidRPr="009C1A97">
        <w:rPr>
          <w:sz w:val="19"/>
          <w:szCs w:val="19"/>
        </w:rPr>
        <w:t>ирующие свойства, звукоизлучение</w:t>
      </w:r>
      <w:r w:rsidRPr="009C1A97">
        <w:rPr>
          <w:sz w:val="19"/>
          <w:szCs w:val="19"/>
        </w:rPr>
        <w:t>, тока</w:t>
      </w:r>
      <w:r w:rsidRPr="009C1A97">
        <w:rPr>
          <w:sz w:val="19"/>
          <w:szCs w:val="19"/>
        </w:rPr>
        <w:t>р</w:t>
      </w:r>
      <w:r w:rsidRPr="009C1A97">
        <w:rPr>
          <w:sz w:val="19"/>
          <w:szCs w:val="19"/>
        </w:rPr>
        <w:t>ный автомат, термическая обработка, звук, моделирование, математическое планирование, направл</w:t>
      </w:r>
      <w:r w:rsidR="002878C6" w:rsidRPr="009C1A97">
        <w:rPr>
          <w:sz w:val="19"/>
          <w:szCs w:val="19"/>
        </w:rPr>
        <w:t>яющая труба, эксперимент, втулка</w:t>
      </w:r>
      <w:r w:rsidRPr="009C1A97">
        <w:rPr>
          <w:sz w:val="19"/>
          <w:szCs w:val="19"/>
        </w:rPr>
        <w:t xml:space="preserve">, устройство.  </w:t>
      </w:r>
    </w:p>
    <w:p w:rsidR="00E4623F" w:rsidRPr="009C1A97" w:rsidRDefault="00E4623F" w:rsidP="00910565">
      <w:pPr>
        <w:ind w:firstLine="567"/>
        <w:jc w:val="both"/>
        <w:rPr>
          <w:sz w:val="19"/>
          <w:szCs w:val="19"/>
        </w:rPr>
      </w:pPr>
      <w:r w:rsidRPr="009C1A97">
        <w:rPr>
          <w:b/>
          <w:sz w:val="19"/>
          <w:szCs w:val="19"/>
        </w:rPr>
        <w:t>Объекты исследования</w:t>
      </w:r>
      <w:r w:rsidR="00D1455F" w:rsidRPr="009C1A97">
        <w:rPr>
          <w:b/>
          <w:sz w:val="19"/>
          <w:szCs w:val="19"/>
        </w:rPr>
        <w:t xml:space="preserve"> - </w:t>
      </w:r>
      <w:r w:rsidRPr="009C1A97">
        <w:rPr>
          <w:sz w:val="19"/>
          <w:szCs w:val="19"/>
        </w:rPr>
        <w:t>направляющие трубы токарных автоматов.</w:t>
      </w:r>
    </w:p>
    <w:p w:rsidR="00E4623F" w:rsidRPr="009C1A97" w:rsidRDefault="00E4623F" w:rsidP="00910565">
      <w:pPr>
        <w:ind w:firstLine="567"/>
        <w:jc w:val="both"/>
        <w:rPr>
          <w:sz w:val="19"/>
          <w:szCs w:val="19"/>
        </w:rPr>
      </w:pPr>
      <w:r w:rsidRPr="009C1A97">
        <w:rPr>
          <w:b/>
          <w:sz w:val="19"/>
          <w:szCs w:val="19"/>
        </w:rPr>
        <w:t>Цель работы</w:t>
      </w:r>
      <w:r w:rsidR="00D1455F" w:rsidRPr="009C1A97">
        <w:rPr>
          <w:b/>
          <w:sz w:val="19"/>
          <w:szCs w:val="19"/>
        </w:rPr>
        <w:t xml:space="preserve"> -</w:t>
      </w:r>
      <w:r w:rsidR="00BB5586" w:rsidRPr="009C1A97">
        <w:rPr>
          <w:sz w:val="19"/>
          <w:szCs w:val="19"/>
        </w:rPr>
        <w:t xml:space="preserve"> разработка материалов и</w:t>
      </w:r>
      <w:r w:rsidRPr="009C1A97">
        <w:rPr>
          <w:rFonts w:eastAsia="Calibri"/>
          <w:sz w:val="19"/>
          <w:szCs w:val="19"/>
        </w:rPr>
        <w:t xml:space="preserve"> конструкций направляющих трубах токарных автоматов с повышенными демпфирующими свойствами.</w:t>
      </w:r>
    </w:p>
    <w:p w:rsidR="00E4623F" w:rsidRPr="009C1A97" w:rsidRDefault="00E4623F" w:rsidP="00910565">
      <w:pPr>
        <w:ind w:firstLine="567"/>
        <w:jc w:val="both"/>
        <w:rPr>
          <w:color w:val="FF0000"/>
          <w:sz w:val="19"/>
          <w:szCs w:val="19"/>
        </w:rPr>
      </w:pPr>
      <w:r w:rsidRPr="009C1A97">
        <w:rPr>
          <w:rFonts w:eastAsia="Calibri"/>
          <w:b/>
          <w:sz w:val="19"/>
          <w:szCs w:val="19"/>
        </w:rPr>
        <w:t>Метод</w:t>
      </w:r>
      <w:r w:rsidR="00D1455F" w:rsidRPr="009C1A97">
        <w:rPr>
          <w:rFonts w:eastAsia="Calibri"/>
          <w:b/>
          <w:sz w:val="19"/>
          <w:szCs w:val="19"/>
        </w:rPr>
        <w:t>ы</w:t>
      </w:r>
      <w:r w:rsidRPr="009C1A97">
        <w:rPr>
          <w:rFonts w:eastAsia="Calibri"/>
          <w:b/>
          <w:sz w:val="19"/>
          <w:szCs w:val="19"/>
        </w:rPr>
        <w:t xml:space="preserve"> исследовани</w:t>
      </w:r>
      <w:r w:rsidRPr="009C1A97">
        <w:rPr>
          <w:b/>
          <w:sz w:val="19"/>
          <w:szCs w:val="19"/>
        </w:rPr>
        <w:t>я</w:t>
      </w:r>
      <w:r w:rsidR="00D1455F" w:rsidRPr="009C1A97">
        <w:rPr>
          <w:b/>
          <w:sz w:val="19"/>
          <w:szCs w:val="19"/>
        </w:rPr>
        <w:t xml:space="preserve"> и аппаратура:</w:t>
      </w:r>
      <w:r w:rsidRPr="009C1A97">
        <w:rPr>
          <w:sz w:val="19"/>
          <w:szCs w:val="19"/>
        </w:rPr>
        <w:t xml:space="preserve"> </w:t>
      </w:r>
      <w:r w:rsidRPr="009C1A97">
        <w:rPr>
          <w:rFonts w:eastAsia="Calibri"/>
          <w:sz w:val="19"/>
          <w:szCs w:val="19"/>
        </w:rPr>
        <w:t>использован</w:t>
      </w:r>
      <w:r w:rsidR="00BB5586" w:rsidRPr="009C1A97">
        <w:rPr>
          <w:rFonts w:eastAsia="Calibri"/>
          <w:sz w:val="19"/>
          <w:szCs w:val="19"/>
        </w:rPr>
        <w:t>ы</w:t>
      </w:r>
      <w:r w:rsidRPr="009C1A97">
        <w:rPr>
          <w:rFonts w:eastAsia="Calibri"/>
          <w:sz w:val="19"/>
          <w:szCs w:val="19"/>
        </w:rPr>
        <w:t xml:space="preserve"> метод</w:t>
      </w:r>
      <w:r w:rsidR="00BB5586" w:rsidRPr="009C1A97">
        <w:rPr>
          <w:rFonts w:eastAsia="Calibri"/>
          <w:sz w:val="19"/>
          <w:szCs w:val="19"/>
        </w:rPr>
        <w:t>ы</w:t>
      </w:r>
      <w:r w:rsidRPr="009C1A97">
        <w:rPr>
          <w:rFonts w:eastAsia="Calibri"/>
          <w:sz w:val="19"/>
          <w:szCs w:val="19"/>
        </w:rPr>
        <w:t xml:space="preserve"> анал</w:t>
      </w:r>
      <w:r w:rsidRPr="009C1A97">
        <w:rPr>
          <w:rFonts w:eastAsia="Calibri"/>
          <w:sz w:val="19"/>
          <w:szCs w:val="19"/>
        </w:rPr>
        <w:t>и</w:t>
      </w:r>
      <w:r w:rsidRPr="009C1A97">
        <w:rPr>
          <w:rFonts w:eastAsia="Calibri"/>
          <w:sz w:val="19"/>
          <w:szCs w:val="19"/>
        </w:rPr>
        <w:t>тическ</w:t>
      </w:r>
      <w:r w:rsidR="00BB5586" w:rsidRPr="009C1A97">
        <w:rPr>
          <w:rFonts w:eastAsia="Calibri"/>
          <w:sz w:val="19"/>
          <w:szCs w:val="19"/>
        </w:rPr>
        <w:t>ого</w:t>
      </w:r>
      <w:r w:rsidRPr="009C1A97">
        <w:rPr>
          <w:rFonts w:eastAsia="Calibri"/>
          <w:sz w:val="19"/>
          <w:szCs w:val="19"/>
        </w:rPr>
        <w:t xml:space="preserve"> обзор</w:t>
      </w:r>
      <w:r w:rsidR="00BB5586" w:rsidRPr="009C1A97">
        <w:rPr>
          <w:rFonts w:eastAsia="Calibri"/>
          <w:sz w:val="19"/>
          <w:szCs w:val="19"/>
        </w:rPr>
        <w:t>а</w:t>
      </w:r>
      <w:r w:rsidRPr="009C1A97">
        <w:rPr>
          <w:rFonts w:eastAsia="Calibri"/>
          <w:sz w:val="19"/>
          <w:szCs w:val="19"/>
        </w:rPr>
        <w:t>, обобщени</w:t>
      </w:r>
      <w:r w:rsidR="00BB5586" w:rsidRPr="009C1A97">
        <w:rPr>
          <w:rFonts w:eastAsia="Calibri"/>
          <w:sz w:val="19"/>
          <w:szCs w:val="19"/>
        </w:rPr>
        <w:t xml:space="preserve">я, </w:t>
      </w:r>
      <w:r w:rsidR="00C47440" w:rsidRPr="009C1A97">
        <w:rPr>
          <w:rFonts w:eastAsia="Calibri"/>
          <w:sz w:val="19"/>
          <w:szCs w:val="19"/>
        </w:rPr>
        <w:t>математическое и физическое</w:t>
      </w:r>
      <w:r w:rsidRPr="009C1A97">
        <w:rPr>
          <w:rFonts w:eastAsia="Calibri"/>
          <w:sz w:val="19"/>
          <w:szCs w:val="19"/>
        </w:rPr>
        <w:t xml:space="preserve"> моделирование, математическое планирование эксперимента, опытно-промышленные пр</w:t>
      </w:r>
      <w:r w:rsidRPr="009C1A97">
        <w:rPr>
          <w:rFonts w:eastAsia="Calibri"/>
          <w:sz w:val="19"/>
          <w:szCs w:val="19"/>
        </w:rPr>
        <w:t>о</w:t>
      </w:r>
      <w:r w:rsidRPr="009C1A97">
        <w:rPr>
          <w:rFonts w:eastAsia="Calibri"/>
          <w:sz w:val="19"/>
          <w:szCs w:val="19"/>
        </w:rPr>
        <w:t xml:space="preserve">верки результатов исследований. </w:t>
      </w:r>
      <w:r w:rsidR="00C47440" w:rsidRPr="009C1A97">
        <w:rPr>
          <w:rFonts w:eastAsia="Calibri"/>
          <w:sz w:val="19"/>
          <w:szCs w:val="19"/>
        </w:rPr>
        <w:t xml:space="preserve">Измерение проводились с помощью  </w:t>
      </w:r>
      <w:r w:rsidR="00C47440" w:rsidRPr="009C1A97">
        <w:rPr>
          <w:sz w:val="19"/>
          <w:szCs w:val="19"/>
        </w:rPr>
        <w:t>об</w:t>
      </w:r>
      <w:r w:rsidR="00C47440" w:rsidRPr="009C1A97">
        <w:rPr>
          <w:sz w:val="19"/>
          <w:szCs w:val="19"/>
        </w:rPr>
        <w:t>о</w:t>
      </w:r>
      <w:r w:rsidR="00C47440" w:rsidRPr="009C1A97">
        <w:rPr>
          <w:sz w:val="19"/>
          <w:szCs w:val="19"/>
        </w:rPr>
        <w:t>рудования: шумомер «Октава-101А», виброметр «Октава -101 В», устройс</w:t>
      </w:r>
      <w:r w:rsidR="00C47440" w:rsidRPr="009C1A97">
        <w:rPr>
          <w:sz w:val="19"/>
          <w:szCs w:val="19"/>
        </w:rPr>
        <w:t>т</w:t>
      </w:r>
      <w:r w:rsidR="00C47440" w:rsidRPr="009C1A97">
        <w:rPr>
          <w:sz w:val="19"/>
          <w:szCs w:val="19"/>
        </w:rPr>
        <w:t>во для исследования шума направляющих труб токарных авто</w:t>
      </w:r>
      <w:r w:rsidR="00D0359C" w:rsidRPr="009C1A97">
        <w:rPr>
          <w:sz w:val="19"/>
          <w:szCs w:val="19"/>
        </w:rPr>
        <w:t>матов У</w:t>
      </w:r>
      <w:r w:rsidR="00D0359C" w:rsidRPr="009C1A97">
        <w:rPr>
          <w:sz w:val="19"/>
          <w:szCs w:val="19"/>
        </w:rPr>
        <w:t>Ш</w:t>
      </w:r>
      <w:r w:rsidR="00D0359C" w:rsidRPr="009C1A97">
        <w:rPr>
          <w:sz w:val="19"/>
          <w:szCs w:val="19"/>
        </w:rPr>
        <w:t>НТЕ-1</w:t>
      </w:r>
      <w:r w:rsidR="00C47440" w:rsidRPr="009C1A97">
        <w:rPr>
          <w:sz w:val="19"/>
          <w:szCs w:val="19"/>
        </w:rPr>
        <w:t xml:space="preserve">, твердомер Бринеля, Роквелла; универсальный твердомер HRV-30А (Китай), электронный растровый микроскоп фирмы </w:t>
      </w:r>
      <w:r w:rsidR="00C47440" w:rsidRPr="009C1A97">
        <w:rPr>
          <w:sz w:val="19"/>
          <w:szCs w:val="19"/>
          <w:lang w:val="en-US"/>
        </w:rPr>
        <w:t>JEOL</w:t>
      </w:r>
      <w:r w:rsidR="00C47440" w:rsidRPr="009C1A97">
        <w:rPr>
          <w:sz w:val="19"/>
          <w:szCs w:val="19"/>
        </w:rPr>
        <w:t xml:space="preserve"> (Япония). </w:t>
      </w:r>
      <w:r w:rsidR="00BB5586" w:rsidRPr="009C1A97">
        <w:rPr>
          <w:sz w:val="19"/>
          <w:szCs w:val="19"/>
        </w:rPr>
        <w:t xml:space="preserve"> </w:t>
      </w:r>
    </w:p>
    <w:p w:rsidR="00D1455F" w:rsidRPr="009C1A97" w:rsidRDefault="00D1455F" w:rsidP="00910565">
      <w:pPr>
        <w:ind w:firstLine="567"/>
        <w:jc w:val="both"/>
        <w:rPr>
          <w:rFonts w:eastAsia="Calibri"/>
          <w:sz w:val="19"/>
          <w:szCs w:val="19"/>
        </w:rPr>
      </w:pPr>
      <w:r w:rsidRPr="009C1A97">
        <w:rPr>
          <w:b/>
          <w:sz w:val="19"/>
          <w:szCs w:val="19"/>
        </w:rPr>
        <w:t>Полученные результаты и новизна:</w:t>
      </w:r>
      <w:r w:rsidR="00F14FD3" w:rsidRPr="009C1A97">
        <w:rPr>
          <w:b/>
          <w:sz w:val="19"/>
          <w:szCs w:val="19"/>
        </w:rPr>
        <w:t xml:space="preserve"> </w:t>
      </w:r>
      <w:r w:rsidRPr="009C1A97">
        <w:rPr>
          <w:sz w:val="19"/>
          <w:szCs w:val="19"/>
        </w:rPr>
        <w:t>Исследованы характеристики звуко</w:t>
      </w:r>
      <w:r w:rsidR="00B167A0" w:rsidRPr="009C1A97">
        <w:rPr>
          <w:sz w:val="19"/>
          <w:szCs w:val="19"/>
        </w:rPr>
        <w:t xml:space="preserve">излучения сталей </w:t>
      </w:r>
      <w:r w:rsidR="00FF0BFC" w:rsidRPr="009C1A97">
        <w:rPr>
          <w:sz w:val="19"/>
          <w:szCs w:val="19"/>
        </w:rPr>
        <w:t xml:space="preserve">марок </w:t>
      </w:r>
      <w:r w:rsidR="00B167A0" w:rsidRPr="009C1A97">
        <w:rPr>
          <w:sz w:val="19"/>
          <w:szCs w:val="19"/>
        </w:rPr>
        <w:t>33ХС, 08кп, 25пс</w:t>
      </w:r>
      <w:r w:rsidRPr="009C1A97">
        <w:rPr>
          <w:sz w:val="19"/>
          <w:szCs w:val="19"/>
        </w:rPr>
        <w:t xml:space="preserve"> и </w:t>
      </w:r>
      <w:r w:rsidR="00FF0BFC" w:rsidRPr="009C1A97">
        <w:rPr>
          <w:sz w:val="19"/>
          <w:szCs w:val="19"/>
        </w:rPr>
        <w:t>рекомендованных сплавов</w:t>
      </w:r>
      <w:r w:rsidRPr="009C1A97">
        <w:rPr>
          <w:sz w:val="19"/>
          <w:szCs w:val="19"/>
        </w:rPr>
        <w:t xml:space="preserve"> УЕН-1 (2-6) для </w:t>
      </w:r>
      <w:r w:rsidR="00FF0BFC" w:rsidRPr="009C1A97">
        <w:rPr>
          <w:sz w:val="19"/>
          <w:szCs w:val="19"/>
        </w:rPr>
        <w:t xml:space="preserve">изготовления </w:t>
      </w:r>
      <w:r w:rsidRPr="009C1A97">
        <w:rPr>
          <w:sz w:val="19"/>
          <w:szCs w:val="19"/>
        </w:rPr>
        <w:t>втулок направляющих труб токарных автом</w:t>
      </w:r>
      <w:r w:rsidRPr="009C1A97">
        <w:rPr>
          <w:sz w:val="19"/>
          <w:szCs w:val="19"/>
        </w:rPr>
        <w:t>а</w:t>
      </w:r>
      <w:r w:rsidRPr="009C1A97">
        <w:rPr>
          <w:sz w:val="19"/>
          <w:szCs w:val="19"/>
        </w:rPr>
        <w:t>тов. Р</w:t>
      </w:r>
      <w:r w:rsidRPr="009C1A97">
        <w:rPr>
          <w:rFonts w:eastAsia="Calibri"/>
          <w:sz w:val="19"/>
          <w:szCs w:val="19"/>
        </w:rPr>
        <w:t xml:space="preserve">азработаны </w:t>
      </w:r>
      <w:r w:rsidR="00B167A0" w:rsidRPr="009C1A97">
        <w:rPr>
          <w:rFonts w:eastAsia="Calibri"/>
          <w:sz w:val="19"/>
          <w:szCs w:val="19"/>
        </w:rPr>
        <w:t>составы</w:t>
      </w:r>
      <w:r w:rsidRPr="009C1A97">
        <w:rPr>
          <w:rFonts w:eastAsia="Calibri"/>
          <w:sz w:val="19"/>
          <w:szCs w:val="19"/>
        </w:rPr>
        <w:t xml:space="preserve"> демпфирующих сплавов на осн</w:t>
      </w:r>
      <w:r w:rsidR="00214F69" w:rsidRPr="009C1A97">
        <w:rPr>
          <w:rFonts w:eastAsia="Calibri"/>
          <w:sz w:val="19"/>
          <w:szCs w:val="19"/>
        </w:rPr>
        <w:t>ове железа, лег</w:t>
      </w:r>
      <w:r w:rsidR="00214F69" w:rsidRPr="009C1A97">
        <w:rPr>
          <w:rFonts w:eastAsia="Calibri"/>
          <w:sz w:val="19"/>
          <w:szCs w:val="19"/>
        </w:rPr>
        <w:t>и</w:t>
      </w:r>
      <w:r w:rsidR="00214F69" w:rsidRPr="009C1A97">
        <w:rPr>
          <w:rFonts w:eastAsia="Calibri"/>
          <w:sz w:val="19"/>
          <w:szCs w:val="19"/>
        </w:rPr>
        <w:t>рованных</w:t>
      </w:r>
      <w:r w:rsidRPr="009C1A97">
        <w:rPr>
          <w:rFonts w:eastAsia="Calibri"/>
          <w:sz w:val="19"/>
          <w:szCs w:val="19"/>
        </w:rPr>
        <w:t xml:space="preserve"> хромом, </w:t>
      </w:r>
      <w:r w:rsidR="00214F69" w:rsidRPr="009C1A97">
        <w:rPr>
          <w:rFonts w:eastAsia="Calibri"/>
          <w:sz w:val="19"/>
          <w:szCs w:val="19"/>
        </w:rPr>
        <w:t>церием,</w:t>
      </w:r>
      <w:r w:rsidR="00B167A0" w:rsidRPr="009C1A97">
        <w:rPr>
          <w:rFonts w:eastAsia="Calibri"/>
          <w:sz w:val="19"/>
          <w:szCs w:val="19"/>
        </w:rPr>
        <w:t xml:space="preserve"> никелем</w:t>
      </w:r>
      <w:r w:rsidR="00214F69" w:rsidRPr="009C1A97">
        <w:rPr>
          <w:rFonts w:eastAsia="Calibri"/>
          <w:sz w:val="19"/>
          <w:szCs w:val="19"/>
        </w:rPr>
        <w:t>, марганцем и ванадием</w:t>
      </w:r>
      <w:r w:rsidR="00B167A0" w:rsidRPr="009C1A97">
        <w:rPr>
          <w:rFonts w:eastAsia="Calibri"/>
          <w:sz w:val="19"/>
          <w:szCs w:val="19"/>
        </w:rPr>
        <w:t xml:space="preserve"> </w:t>
      </w:r>
      <w:r w:rsidRPr="009C1A97">
        <w:rPr>
          <w:rFonts w:eastAsia="Calibri"/>
          <w:sz w:val="19"/>
          <w:szCs w:val="19"/>
        </w:rPr>
        <w:t>для втулок, у</w:t>
      </w:r>
      <w:r w:rsidRPr="009C1A97">
        <w:rPr>
          <w:rFonts w:eastAsia="Calibri"/>
          <w:sz w:val="19"/>
          <w:szCs w:val="19"/>
        </w:rPr>
        <w:t>с</w:t>
      </w:r>
      <w:r w:rsidRPr="009C1A97">
        <w:rPr>
          <w:rFonts w:eastAsia="Calibri"/>
          <w:sz w:val="19"/>
          <w:szCs w:val="19"/>
        </w:rPr>
        <w:t xml:space="preserve">танавливаемых внутри  направляющей трубы токарного автомата </w:t>
      </w:r>
      <w:r w:rsidR="00214F69" w:rsidRPr="009C1A97">
        <w:rPr>
          <w:rFonts w:eastAsia="Calibri"/>
          <w:sz w:val="19"/>
          <w:szCs w:val="19"/>
        </w:rPr>
        <w:t>обеспеч</w:t>
      </w:r>
      <w:r w:rsidR="00214F69" w:rsidRPr="009C1A97">
        <w:rPr>
          <w:rFonts w:eastAsia="Calibri"/>
          <w:sz w:val="19"/>
          <w:szCs w:val="19"/>
        </w:rPr>
        <w:t>и</w:t>
      </w:r>
      <w:r w:rsidR="00214F69" w:rsidRPr="009C1A97">
        <w:rPr>
          <w:rFonts w:eastAsia="Calibri"/>
          <w:sz w:val="19"/>
          <w:szCs w:val="19"/>
        </w:rPr>
        <w:t xml:space="preserve">вающие </w:t>
      </w:r>
      <w:r w:rsidRPr="009C1A97">
        <w:rPr>
          <w:rFonts w:eastAsia="Calibri"/>
          <w:sz w:val="19"/>
          <w:szCs w:val="19"/>
        </w:rPr>
        <w:t>снижение шума соударений на 6-15 дБА;</w:t>
      </w:r>
      <w:r w:rsidR="00F14FD3" w:rsidRPr="009C1A97">
        <w:rPr>
          <w:rFonts w:eastAsia="Calibri"/>
          <w:sz w:val="19"/>
          <w:szCs w:val="19"/>
        </w:rPr>
        <w:t xml:space="preserve"> р</w:t>
      </w:r>
      <w:r w:rsidRPr="009C1A97">
        <w:rPr>
          <w:rFonts w:eastAsia="Calibri"/>
          <w:sz w:val="19"/>
          <w:szCs w:val="19"/>
        </w:rPr>
        <w:t xml:space="preserve">азработанные  втулки направляющей трубы токарного автомата </w:t>
      </w:r>
      <w:r w:rsidR="00D0359C" w:rsidRPr="009C1A97">
        <w:rPr>
          <w:rFonts w:eastAsia="Calibri"/>
          <w:sz w:val="19"/>
          <w:szCs w:val="19"/>
        </w:rPr>
        <w:t xml:space="preserve">выполнены в виде </w:t>
      </w:r>
      <w:r w:rsidRPr="009C1A97">
        <w:rPr>
          <w:rFonts w:eastAsia="Calibri"/>
          <w:sz w:val="19"/>
          <w:szCs w:val="19"/>
        </w:rPr>
        <w:t>биметалла (демпфирующий железоуглеродистый сплав и алю</w:t>
      </w:r>
      <w:r w:rsidR="00DD451F" w:rsidRPr="009C1A97">
        <w:rPr>
          <w:rFonts w:eastAsia="Calibri"/>
          <w:sz w:val="19"/>
          <w:szCs w:val="19"/>
        </w:rPr>
        <w:t>миниевый сплав Ал3</w:t>
      </w:r>
      <w:r w:rsidRPr="009C1A97">
        <w:rPr>
          <w:rFonts w:eastAsia="Calibri"/>
          <w:sz w:val="19"/>
          <w:szCs w:val="19"/>
        </w:rPr>
        <w:t>);</w:t>
      </w:r>
    </w:p>
    <w:p w:rsidR="00E4623F" w:rsidRPr="009C1A97" w:rsidRDefault="00F14FD3" w:rsidP="00910565">
      <w:pPr>
        <w:ind w:firstLine="567"/>
        <w:jc w:val="both"/>
        <w:rPr>
          <w:sz w:val="19"/>
          <w:szCs w:val="19"/>
        </w:rPr>
      </w:pPr>
      <w:r w:rsidRPr="009C1A97">
        <w:rPr>
          <w:b/>
          <w:sz w:val="19"/>
          <w:szCs w:val="19"/>
        </w:rPr>
        <w:t xml:space="preserve">Степень </w:t>
      </w:r>
      <w:r w:rsidR="00E4623F" w:rsidRPr="009C1A97">
        <w:rPr>
          <w:b/>
          <w:sz w:val="19"/>
          <w:szCs w:val="19"/>
        </w:rPr>
        <w:t>использовани</w:t>
      </w:r>
      <w:r w:rsidRPr="009C1A97">
        <w:rPr>
          <w:b/>
          <w:sz w:val="19"/>
          <w:szCs w:val="19"/>
        </w:rPr>
        <w:t>я</w:t>
      </w:r>
      <w:r w:rsidR="00E4623F" w:rsidRPr="009C1A97">
        <w:rPr>
          <w:b/>
          <w:sz w:val="19"/>
          <w:szCs w:val="19"/>
        </w:rPr>
        <w:t>:</w:t>
      </w:r>
      <w:r w:rsidR="00E4623F" w:rsidRPr="009C1A97">
        <w:rPr>
          <w:sz w:val="19"/>
          <w:szCs w:val="19"/>
        </w:rPr>
        <w:t xml:space="preserve"> </w:t>
      </w:r>
      <w:r w:rsidR="0015249D" w:rsidRPr="009C1A97">
        <w:rPr>
          <w:sz w:val="19"/>
          <w:szCs w:val="19"/>
        </w:rPr>
        <w:t>созданные сплавы УЕН-1(2-6) оригинал</w:t>
      </w:r>
      <w:r w:rsidR="0015249D" w:rsidRPr="009C1A97">
        <w:rPr>
          <w:sz w:val="19"/>
          <w:szCs w:val="19"/>
        </w:rPr>
        <w:t>ь</w:t>
      </w:r>
      <w:r w:rsidR="0015249D" w:rsidRPr="009C1A97">
        <w:rPr>
          <w:sz w:val="19"/>
          <w:szCs w:val="19"/>
        </w:rPr>
        <w:t>ного химического состава</w:t>
      </w:r>
      <w:r w:rsidR="00FF0BFC" w:rsidRPr="009C1A97">
        <w:rPr>
          <w:sz w:val="19"/>
          <w:szCs w:val="19"/>
        </w:rPr>
        <w:t>,</w:t>
      </w:r>
      <w:r w:rsidR="0015249D" w:rsidRPr="009C1A97">
        <w:rPr>
          <w:sz w:val="19"/>
          <w:szCs w:val="19"/>
        </w:rPr>
        <w:t xml:space="preserve">  использован</w:t>
      </w:r>
      <w:r w:rsidR="00FF0BFC" w:rsidRPr="009C1A97">
        <w:rPr>
          <w:sz w:val="19"/>
          <w:szCs w:val="19"/>
        </w:rPr>
        <w:t>ные</w:t>
      </w:r>
      <w:r w:rsidR="0015249D" w:rsidRPr="009C1A97">
        <w:rPr>
          <w:sz w:val="19"/>
          <w:szCs w:val="19"/>
        </w:rPr>
        <w:t xml:space="preserve"> для изготовления втулок в н</w:t>
      </w:r>
      <w:r w:rsidR="0015249D" w:rsidRPr="009C1A97">
        <w:rPr>
          <w:sz w:val="19"/>
          <w:szCs w:val="19"/>
        </w:rPr>
        <w:t>а</w:t>
      </w:r>
      <w:r w:rsidR="0015249D" w:rsidRPr="009C1A97">
        <w:rPr>
          <w:sz w:val="19"/>
          <w:szCs w:val="19"/>
        </w:rPr>
        <w:t>правляющих трубах токарных автоматов</w:t>
      </w:r>
      <w:r w:rsidR="00FF0BFC" w:rsidRPr="009C1A97">
        <w:rPr>
          <w:sz w:val="19"/>
          <w:szCs w:val="19"/>
        </w:rPr>
        <w:t>,</w:t>
      </w:r>
      <w:r w:rsidR="0015249D" w:rsidRPr="009C1A97">
        <w:rPr>
          <w:sz w:val="19"/>
          <w:szCs w:val="19"/>
        </w:rPr>
        <w:t xml:space="preserve"> обеспечили снижение шума уда</w:t>
      </w:r>
      <w:r w:rsidR="0015249D" w:rsidRPr="009C1A97">
        <w:rPr>
          <w:sz w:val="19"/>
          <w:szCs w:val="19"/>
        </w:rPr>
        <w:t>р</w:t>
      </w:r>
      <w:r w:rsidR="0015249D" w:rsidRPr="009C1A97">
        <w:rPr>
          <w:sz w:val="19"/>
          <w:szCs w:val="19"/>
        </w:rPr>
        <w:t>ного происхождения в производственных условиях</w:t>
      </w:r>
      <w:r w:rsidR="00DD451F" w:rsidRPr="009C1A97">
        <w:rPr>
          <w:sz w:val="19"/>
          <w:szCs w:val="19"/>
        </w:rPr>
        <w:t xml:space="preserve"> ТОО </w:t>
      </w:r>
      <w:r w:rsidR="0015249D" w:rsidRPr="009C1A97">
        <w:rPr>
          <w:sz w:val="19"/>
          <w:szCs w:val="19"/>
        </w:rPr>
        <w:t>«</w:t>
      </w:r>
      <w:r w:rsidR="00DD451F" w:rsidRPr="009C1A97">
        <w:rPr>
          <w:sz w:val="19"/>
          <w:szCs w:val="19"/>
        </w:rPr>
        <w:t>Контакт</w:t>
      </w:r>
      <w:r w:rsidR="0015249D" w:rsidRPr="009C1A97">
        <w:rPr>
          <w:sz w:val="19"/>
          <w:szCs w:val="19"/>
        </w:rPr>
        <w:t>»</w:t>
      </w:r>
      <w:r w:rsidR="00DD451F" w:rsidRPr="009C1A97">
        <w:rPr>
          <w:sz w:val="19"/>
          <w:szCs w:val="19"/>
        </w:rPr>
        <w:t xml:space="preserve"> и ТОО НПФ </w:t>
      </w:r>
      <w:r w:rsidR="0015249D" w:rsidRPr="009C1A97">
        <w:rPr>
          <w:sz w:val="19"/>
          <w:szCs w:val="19"/>
        </w:rPr>
        <w:t>«</w:t>
      </w:r>
      <w:r w:rsidR="00DD451F" w:rsidRPr="009C1A97">
        <w:rPr>
          <w:sz w:val="19"/>
          <w:szCs w:val="19"/>
        </w:rPr>
        <w:t>Мунайга</w:t>
      </w:r>
      <w:r w:rsidR="0015249D" w:rsidRPr="009C1A97">
        <w:rPr>
          <w:sz w:val="19"/>
          <w:szCs w:val="19"/>
        </w:rPr>
        <w:t>з</w:t>
      </w:r>
      <w:r w:rsidR="00DD451F" w:rsidRPr="009C1A97">
        <w:rPr>
          <w:sz w:val="19"/>
          <w:szCs w:val="19"/>
        </w:rPr>
        <w:t>инжиниринг ЛТД</w:t>
      </w:r>
      <w:r w:rsidR="0015249D" w:rsidRPr="009C1A97">
        <w:rPr>
          <w:sz w:val="19"/>
          <w:szCs w:val="19"/>
        </w:rPr>
        <w:t>»</w:t>
      </w:r>
      <w:r w:rsidR="00E4623F" w:rsidRPr="009C1A97">
        <w:rPr>
          <w:sz w:val="19"/>
          <w:szCs w:val="19"/>
        </w:rPr>
        <w:t>.</w:t>
      </w:r>
    </w:p>
    <w:p w:rsidR="00E4623F" w:rsidRPr="009C1A97" w:rsidRDefault="00E4623F" w:rsidP="00E4623F">
      <w:pPr>
        <w:ind w:firstLine="709"/>
        <w:jc w:val="both"/>
        <w:rPr>
          <w:sz w:val="19"/>
          <w:szCs w:val="19"/>
        </w:rPr>
      </w:pPr>
      <w:r w:rsidRPr="009C1A97">
        <w:rPr>
          <w:b/>
          <w:sz w:val="19"/>
          <w:szCs w:val="19"/>
        </w:rPr>
        <w:t>Область применения:</w:t>
      </w:r>
      <w:r w:rsidRPr="009C1A97">
        <w:rPr>
          <w:sz w:val="19"/>
          <w:szCs w:val="19"/>
        </w:rPr>
        <w:t xml:space="preserve"> машиностроение, металлообработка, мета</w:t>
      </w:r>
      <w:r w:rsidRPr="009C1A97">
        <w:rPr>
          <w:sz w:val="19"/>
          <w:szCs w:val="19"/>
        </w:rPr>
        <w:t>л</w:t>
      </w:r>
      <w:r w:rsidRPr="009C1A97">
        <w:rPr>
          <w:sz w:val="19"/>
          <w:szCs w:val="19"/>
        </w:rPr>
        <w:t xml:space="preserve">лургия.   </w:t>
      </w:r>
    </w:p>
    <w:p w:rsidR="00403BC7" w:rsidRPr="009C1A97" w:rsidRDefault="00910565" w:rsidP="00FA1595">
      <w:pPr>
        <w:jc w:val="center"/>
        <w:rPr>
          <w:b/>
          <w:sz w:val="18"/>
          <w:szCs w:val="18"/>
          <w:lang w:val="en-US"/>
        </w:rPr>
      </w:pPr>
      <w:r w:rsidRPr="009C1A97">
        <w:rPr>
          <w:b/>
          <w:sz w:val="18"/>
          <w:szCs w:val="18"/>
        </w:rPr>
        <w:br w:type="page"/>
      </w:r>
      <w:r w:rsidR="00403BC7" w:rsidRPr="009C1A97">
        <w:rPr>
          <w:b/>
          <w:sz w:val="18"/>
          <w:szCs w:val="18"/>
          <w:lang w:val="en-US"/>
        </w:rPr>
        <w:lastRenderedPageBreak/>
        <w:t>ABSTRACT</w:t>
      </w:r>
    </w:p>
    <w:p w:rsidR="00403BC7" w:rsidRPr="009C1A97" w:rsidRDefault="00403BC7" w:rsidP="00403BC7">
      <w:pPr>
        <w:ind w:firstLine="709"/>
        <w:jc w:val="both"/>
        <w:rPr>
          <w:b/>
          <w:sz w:val="18"/>
          <w:szCs w:val="18"/>
          <w:lang w:val="en-US"/>
        </w:rPr>
      </w:pPr>
    </w:p>
    <w:p w:rsidR="00403BC7" w:rsidRPr="009C1A97" w:rsidRDefault="00403BC7" w:rsidP="00FF0BFC">
      <w:pPr>
        <w:jc w:val="both"/>
        <w:rPr>
          <w:b/>
          <w:sz w:val="18"/>
          <w:szCs w:val="18"/>
          <w:lang w:val="en-US"/>
        </w:rPr>
      </w:pPr>
      <w:r w:rsidRPr="009C1A97">
        <w:rPr>
          <w:b/>
          <w:sz w:val="18"/>
          <w:szCs w:val="18"/>
          <w:lang w:val="en-US"/>
        </w:rPr>
        <w:t>of the thesis by Utepov Erslan Nurkasynovich on the theme "Development of damping materials and constructions for the reduce of noise and vibrations of mechanical engineering equipments" for the competition of scientific degree Candidate technical science of the specialty 05.02.08 – Technology of mechanical engineering</w:t>
      </w:r>
    </w:p>
    <w:p w:rsidR="00403BC7" w:rsidRPr="009C1A97" w:rsidRDefault="00403BC7" w:rsidP="00403BC7">
      <w:pPr>
        <w:ind w:firstLine="709"/>
        <w:jc w:val="center"/>
        <w:rPr>
          <w:b/>
          <w:sz w:val="18"/>
          <w:szCs w:val="18"/>
          <w:lang w:val="en-US"/>
        </w:rPr>
      </w:pPr>
    </w:p>
    <w:p w:rsidR="00403BC7" w:rsidRPr="009C1A97" w:rsidRDefault="00403BC7" w:rsidP="00403BC7">
      <w:pPr>
        <w:ind w:firstLine="709"/>
        <w:jc w:val="both"/>
        <w:rPr>
          <w:sz w:val="18"/>
          <w:szCs w:val="18"/>
          <w:lang w:val="en-US"/>
        </w:rPr>
      </w:pPr>
      <w:r w:rsidRPr="009C1A97">
        <w:rPr>
          <w:b/>
          <w:sz w:val="18"/>
          <w:szCs w:val="18"/>
          <w:lang w:val="en-US"/>
        </w:rPr>
        <w:t>Key words:</w:t>
      </w:r>
      <w:r w:rsidRPr="009C1A97">
        <w:rPr>
          <w:sz w:val="18"/>
          <w:szCs w:val="18"/>
          <w:lang w:val="en-US"/>
        </w:rPr>
        <w:t xml:space="preserve"> Damping properties, sound generation, automaton, turning a</w:t>
      </w:r>
      <w:r w:rsidRPr="009C1A97">
        <w:rPr>
          <w:sz w:val="18"/>
          <w:szCs w:val="18"/>
          <w:lang w:val="en-US"/>
        </w:rPr>
        <w:t>u</w:t>
      </w:r>
      <w:r w:rsidRPr="009C1A97">
        <w:rPr>
          <w:sz w:val="18"/>
          <w:szCs w:val="18"/>
          <w:lang w:val="en-US"/>
        </w:rPr>
        <w:t>tomat, heat treatment, sound, modeling, mathematical planning, guide pipe, exper</w:t>
      </w:r>
      <w:r w:rsidRPr="009C1A97">
        <w:rPr>
          <w:sz w:val="18"/>
          <w:szCs w:val="18"/>
          <w:lang w:val="en-US"/>
        </w:rPr>
        <w:t>i</w:t>
      </w:r>
      <w:r w:rsidRPr="009C1A97">
        <w:rPr>
          <w:sz w:val="18"/>
          <w:szCs w:val="18"/>
          <w:lang w:val="en-US"/>
        </w:rPr>
        <w:t>ment, hollow bars and device.</w:t>
      </w:r>
    </w:p>
    <w:p w:rsidR="00403BC7" w:rsidRPr="009C1A97" w:rsidRDefault="00403BC7" w:rsidP="00403BC7">
      <w:pPr>
        <w:ind w:firstLine="709"/>
        <w:rPr>
          <w:sz w:val="18"/>
          <w:szCs w:val="18"/>
          <w:lang w:val="en-US"/>
        </w:rPr>
      </w:pPr>
      <w:r w:rsidRPr="009C1A97">
        <w:rPr>
          <w:b/>
          <w:sz w:val="18"/>
          <w:szCs w:val="18"/>
          <w:lang w:val="en-US"/>
        </w:rPr>
        <w:t xml:space="preserve">Subject of the research: </w:t>
      </w:r>
      <w:r w:rsidRPr="009C1A97">
        <w:rPr>
          <w:sz w:val="18"/>
          <w:szCs w:val="18"/>
          <w:lang w:val="en-US"/>
        </w:rPr>
        <w:t>guide pipes of turning automatic.</w:t>
      </w:r>
    </w:p>
    <w:p w:rsidR="00403BC7" w:rsidRPr="009C1A97" w:rsidRDefault="00403BC7" w:rsidP="00403BC7">
      <w:pPr>
        <w:ind w:firstLine="709"/>
        <w:jc w:val="both"/>
        <w:rPr>
          <w:sz w:val="18"/>
          <w:szCs w:val="18"/>
          <w:lang w:val="en-US"/>
        </w:rPr>
      </w:pPr>
      <w:r w:rsidRPr="009C1A97">
        <w:rPr>
          <w:b/>
          <w:sz w:val="18"/>
          <w:szCs w:val="18"/>
          <w:lang w:val="en-US"/>
        </w:rPr>
        <w:t>The purpose of the work</w:t>
      </w:r>
      <w:r w:rsidRPr="009C1A97">
        <w:rPr>
          <w:sz w:val="18"/>
          <w:szCs w:val="18"/>
          <w:lang w:val="en-US"/>
        </w:rPr>
        <w:t xml:space="preserve"> is </w:t>
      </w:r>
      <w:r w:rsidRPr="009C1A97">
        <w:rPr>
          <w:rStyle w:val="hps"/>
          <w:sz w:val="18"/>
          <w:szCs w:val="18"/>
          <w:lang w:val="en-US"/>
        </w:rPr>
        <w:t>development of materials and construction</w:t>
      </w:r>
      <w:r w:rsidRPr="009C1A97">
        <w:rPr>
          <w:sz w:val="18"/>
          <w:szCs w:val="18"/>
          <w:lang w:val="en-US"/>
        </w:rPr>
        <w:t xml:space="preserve"> </w:t>
      </w:r>
      <w:r w:rsidRPr="009C1A97">
        <w:rPr>
          <w:rStyle w:val="hps"/>
          <w:sz w:val="18"/>
          <w:szCs w:val="18"/>
          <w:lang w:val="en-US"/>
        </w:rPr>
        <w:t>guide</w:t>
      </w:r>
      <w:r w:rsidRPr="009C1A97">
        <w:rPr>
          <w:sz w:val="18"/>
          <w:szCs w:val="18"/>
          <w:lang w:val="en-US"/>
        </w:rPr>
        <w:t xml:space="preserve"> </w:t>
      </w:r>
      <w:r w:rsidRPr="009C1A97">
        <w:rPr>
          <w:rStyle w:val="hps"/>
          <w:sz w:val="18"/>
          <w:szCs w:val="18"/>
          <w:lang w:val="en-US"/>
        </w:rPr>
        <w:t>turning automat</w:t>
      </w:r>
      <w:r w:rsidRPr="009C1A97">
        <w:rPr>
          <w:sz w:val="18"/>
          <w:szCs w:val="18"/>
          <w:lang w:val="en-US"/>
        </w:rPr>
        <w:t xml:space="preserve"> </w:t>
      </w:r>
      <w:r w:rsidRPr="009C1A97">
        <w:rPr>
          <w:rStyle w:val="hps"/>
          <w:sz w:val="18"/>
          <w:szCs w:val="18"/>
          <w:lang w:val="en-US"/>
        </w:rPr>
        <w:t>with high</w:t>
      </w:r>
      <w:r w:rsidRPr="009C1A97">
        <w:rPr>
          <w:sz w:val="18"/>
          <w:szCs w:val="18"/>
          <w:lang w:val="en-US"/>
        </w:rPr>
        <w:t xml:space="preserve"> </w:t>
      </w:r>
      <w:r w:rsidRPr="009C1A97">
        <w:rPr>
          <w:rStyle w:val="hps"/>
          <w:sz w:val="18"/>
          <w:szCs w:val="18"/>
          <w:lang w:val="en-US"/>
        </w:rPr>
        <w:t>damping properties</w:t>
      </w:r>
      <w:r w:rsidRPr="009C1A97">
        <w:rPr>
          <w:sz w:val="18"/>
          <w:szCs w:val="18"/>
          <w:lang w:val="en-US"/>
        </w:rPr>
        <w:t>.</w:t>
      </w:r>
    </w:p>
    <w:p w:rsidR="00403BC7" w:rsidRPr="009C1A97" w:rsidRDefault="00403BC7" w:rsidP="00403BC7">
      <w:pPr>
        <w:ind w:firstLine="709"/>
        <w:jc w:val="both"/>
        <w:rPr>
          <w:sz w:val="18"/>
          <w:szCs w:val="18"/>
          <w:lang w:val="en-US"/>
        </w:rPr>
      </w:pPr>
      <w:r w:rsidRPr="009C1A97">
        <w:rPr>
          <w:b/>
          <w:sz w:val="18"/>
          <w:szCs w:val="18"/>
          <w:lang w:val="en-US"/>
        </w:rPr>
        <w:t xml:space="preserve">Method of the research and apparatuses. </w:t>
      </w:r>
      <w:r w:rsidRPr="009C1A97">
        <w:rPr>
          <w:sz w:val="18"/>
          <w:szCs w:val="18"/>
          <w:lang w:val="en-US"/>
        </w:rPr>
        <w:t>U</w:t>
      </w:r>
      <w:r w:rsidRPr="009C1A97">
        <w:rPr>
          <w:rStyle w:val="hps"/>
          <w:sz w:val="18"/>
          <w:szCs w:val="18"/>
          <w:lang w:val="en-US"/>
        </w:rPr>
        <w:t>sed</w:t>
      </w:r>
      <w:r w:rsidRPr="009C1A97">
        <w:rPr>
          <w:sz w:val="18"/>
          <w:szCs w:val="18"/>
          <w:lang w:val="en-US"/>
        </w:rPr>
        <w:t xml:space="preserve"> </w:t>
      </w:r>
      <w:r w:rsidRPr="009C1A97">
        <w:rPr>
          <w:rStyle w:val="hps"/>
          <w:sz w:val="18"/>
          <w:szCs w:val="18"/>
          <w:lang w:val="en-US"/>
        </w:rPr>
        <w:t>in the thesis</w:t>
      </w:r>
      <w:r w:rsidRPr="009C1A97">
        <w:rPr>
          <w:sz w:val="18"/>
          <w:szCs w:val="18"/>
          <w:lang w:val="en-US"/>
        </w:rPr>
        <w:t xml:space="preserve"> </w:t>
      </w:r>
      <w:r w:rsidRPr="009C1A97">
        <w:rPr>
          <w:rStyle w:val="hps"/>
          <w:sz w:val="18"/>
          <w:szCs w:val="18"/>
          <w:lang w:val="en-US"/>
        </w:rPr>
        <w:t>research methods</w:t>
      </w:r>
      <w:r w:rsidRPr="009C1A97">
        <w:rPr>
          <w:sz w:val="18"/>
          <w:szCs w:val="18"/>
          <w:lang w:val="en-US"/>
        </w:rPr>
        <w:t xml:space="preserve">, including </w:t>
      </w:r>
      <w:r w:rsidRPr="009C1A97">
        <w:rPr>
          <w:rStyle w:val="hps"/>
          <w:sz w:val="18"/>
          <w:szCs w:val="18"/>
          <w:lang w:val="en-US"/>
        </w:rPr>
        <w:t>analytical</w:t>
      </w:r>
      <w:r w:rsidRPr="009C1A97">
        <w:rPr>
          <w:sz w:val="18"/>
          <w:szCs w:val="18"/>
          <w:lang w:val="en-US"/>
        </w:rPr>
        <w:t xml:space="preserve"> </w:t>
      </w:r>
      <w:r w:rsidRPr="009C1A97">
        <w:rPr>
          <w:rStyle w:val="hps"/>
          <w:sz w:val="18"/>
          <w:szCs w:val="18"/>
          <w:lang w:val="en-US"/>
        </w:rPr>
        <w:t>review of the literature</w:t>
      </w:r>
      <w:r w:rsidRPr="009C1A97">
        <w:rPr>
          <w:sz w:val="18"/>
          <w:szCs w:val="18"/>
          <w:lang w:val="en-US"/>
        </w:rPr>
        <w:t xml:space="preserve">, </w:t>
      </w:r>
      <w:r w:rsidRPr="009C1A97">
        <w:rPr>
          <w:rStyle w:val="hps"/>
          <w:sz w:val="18"/>
          <w:szCs w:val="18"/>
          <w:lang w:val="en-US"/>
        </w:rPr>
        <w:t>patent search,</w:t>
      </w:r>
      <w:r w:rsidRPr="009C1A97">
        <w:rPr>
          <w:sz w:val="18"/>
          <w:szCs w:val="18"/>
          <w:lang w:val="en-US"/>
        </w:rPr>
        <w:t xml:space="preserve"> </w:t>
      </w:r>
      <w:r w:rsidRPr="009C1A97">
        <w:rPr>
          <w:rStyle w:val="hps"/>
          <w:sz w:val="18"/>
          <w:szCs w:val="18"/>
          <w:lang w:val="en-US"/>
        </w:rPr>
        <w:t>a generalization of</w:t>
      </w:r>
      <w:r w:rsidRPr="009C1A97">
        <w:rPr>
          <w:sz w:val="18"/>
          <w:szCs w:val="18"/>
          <w:lang w:val="en-US"/>
        </w:rPr>
        <w:t xml:space="preserve"> </w:t>
      </w:r>
      <w:r w:rsidRPr="009C1A97">
        <w:rPr>
          <w:rStyle w:val="hps"/>
          <w:sz w:val="18"/>
          <w:szCs w:val="18"/>
          <w:lang w:val="en-US"/>
        </w:rPr>
        <w:t>the international</w:t>
      </w:r>
      <w:r w:rsidRPr="009C1A97">
        <w:rPr>
          <w:sz w:val="18"/>
          <w:szCs w:val="18"/>
          <w:lang w:val="en-US"/>
        </w:rPr>
        <w:t xml:space="preserve"> </w:t>
      </w:r>
      <w:r w:rsidRPr="009C1A97">
        <w:rPr>
          <w:rStyle w:val="hps"/>
          <w:sz w:val="18"/>
          <w:szCs w:val="18"/>
          <w:lang w:val="en-US"/>
        </w:rPr>
        <w:t>and domestic experience</w:t>
      </w:r>
      <w:r w:rsidRPr="009C1A97">
        <w:rPr>
          <w:sz w:val="18"/>
          <w:szCs w:val="18"/>
          <w:lang w:val="en-US"/>
        </w:rPr>
        <w:t xml:space="preserve"> </w:t>
      </w:r>
      <w:r w:rsidRPr="009C1A97">
        <w:rPr>
          <w:rStyle w:val="hps"/>
          <w:sz w:val="18"/>
          <w:szCs w:val="18"/>
          <w:lang w:val="en-US"/>
        </w:rPr>
        <w:t>of creating</w:t>
      </w:r>
      <w:r w:rsidRPr="009C1A97">
        <w:rPr>
          <w:sz w:val="18"/>
          <w:szCs w:val="18"/>
          <w:lang w:val="en-US"/>
        </w:rPr>
        <w:t xml:space="preserve"> </w:t>
      </w:r>
      <w:r w:rsidRPr="009C1A97">
        <w:rPr>
          <w:rStyle w:val="hps"/>
          <w:sz w:val="18"/>
          <w:szCs w:val="18"/>
          <w:lang w:val="en-US"/>
        </w:rPr>
        <w:t>low-noise</w:t>
      </w:r>
      <w:r w:rsidRPr="009C1A97">
        <w:rPr>
          <w:sz w:val="18"/>
          <w:szCs w:val="18"/>
          <w:lang w:val="en-US"/>
        </w:rPr>
        <w:t xml:space="preserve"> </w:t>
      </w:r>
      <w:r w:rsidRPr="009C1A97">
        <w:rPr>
          <w:rStyle w:val="hps"/>
          <w:sz w:val="18"/>
          <w:szCs w:val="18"/>
          <w:lang w:val="en-US"/>
        </w:rPr>
        <w:t>and damping</w:t>
      </w:r>
      <w:r w:rsidRPr="009C1A97">
        <w:rPr>
          <w:sz w:val="18"/>
          <w:szCs w:val="18"/>
          <w:lang w:val="en-US"/>
        </w:rPr>
        <w:t xml:space="preserve"> </w:t>
      </w:r>
      <w:r w:rsidRPr="009C1A97">
        <w:rPr>
          <w:rStyle w:val="hps"/>
          <w:sz w:val="18"/>
          <w:szCs w:val="18"/>
          <w:lang w:val="en-US"/>
        </w:rPr>
        <w:t>a</w:t>
      </w:r>
      <w:r w:rsidRPr="009C1A97">
        <w:rPr>
          <w:rStyle w:val="hps"/>
          <w:sz w:val="18"/>
          <w:szCs w:val="18"/>
          <w:lang w:val="en-US"/>
        </w:rPr>
        <w:t>l</w:t>
      </w:r>
      <w:r w:rsidRPr="009C1A97">
        <w:rPr>
          <w:rStyle w:val="hps"/>
          <w:sz w:val="18"/>
          <w:szCs w:val="18"/>
          <w:lang w:val="en-US"/>
        </w:rPr>
        <w:t>loys</w:t>
      </w:r>
      <w:r w:rsidRPr="009C1A97">
        <w:rPr>
          <w:sz w:val="18"/>
          <w:szCs w:val="18"/>
          <w:lang w:val="en-US"/>
        </w:rPr>
        <w:t xml:space="preserve">, mathematical modeling, </w:t>
      </w:r>
      <w:r w:rsidRPr="009C1A97">
        <w:rPr>
          <w:rStyle w:val="hps"/>
          <w:sz w:val="18"/>
          <w:szCs w:val="18"/>
          <w:lang w:val="en-US"/>
        </w:rPr>
        <w:t>physical modeling,</w:t>
      </w:r>
      <w:r w:rsidRPr="009C1A97">
        <w:rPr>
          <w:sz w:val="18"/>
          <w:szCs w:val="18"/>
          <w:lang w:val="en-US"/>
        </w:rPr>
        <w:t xml:space="preserve"> </w:t>
      </w:r>
      <w:r w:rsidRPr="009C1A97">
        <w:rPr>
          <w:rStyle w:val="hps"/>
          <w:sz w:val="18"/>
          <w:szCs w:val="18"/>
          <w:lang w:val="en-US"/>
        </w:rPr>
        <w:t>experimental</w:t>
      </w:r>
      <w:r w:rsidRPr="009C1A97">
        <w:rPr>
          <w:sz w:val="18"/>
          <w:szCs w:val="18"/>
          <w:lang w:val="en-US"/>
        </w:rPr>
        <w:t xml:space="preserve"> </w:t>
      </w:r>
      <w:r w:rsidRPr="009C1A97">
        <w:rPr>
          <w:rStyle w:val="hps"/>
          <w:sz w:val="18"/>
          <w:szCs w:val="18"/>
          <w:lang w:val="en-US"/>
        </w:rPr>
        <w:t>studies, mathematical</w:t>
      </w:r>
      <w:r w:rsidRPr="009C1A97">
        <w:rPr>
          <w:sz w:val="18"/>
          <w:szCs w:val="18"/>
          <w:lang w:val="en-US"/>
        </w:rPr>
        <w:t xml:space="preserve"> </w:t>
      </w:r>
      <w:r w:rsidRPr="009C1A97">
        <w:rPr>
          <w:rStyle w:val="hps"/>
          <w:sz w:val="18"/>
          <w:szCs w:val="18"/>
          <w:lang w:val="en-US"/>
        </w:rPr>
        <w:t>planning of experiments</w:t>
      </w:r>
      <w:r w:rsidRPr="009C1A97">
        <w:rPr>
          <w:sz w:val="18"/>
          <w:szCs w:val="18"/>
          <w:lang w:val="en-US"/>
        </w:rPr>
        <w:t xml:space="preserve">, </w:t>
      </w:r>
      <w:r w:rsidRPr="009C1A97">
        <w:rPr>
          <w:rStyle w:val="hps"/>
          <w:sz w:val="18"/>
          <w:szCs w:val="18"/>
          <w:lang w:val="en-US"/>
        </w:rPr>
        <w:t>pilot-scale</w:t>
      </w:r>
      <w:r w:rsidRPr="009C1A97">
        <w:rPr>
          <w:sz w:val="18"/>
          <w:szCs w:val="18"/>
          <w:lang w:val="en-US"/>
        </w:rPr>
        <w:t xml:space="preserve"> </w:t>
      </w:r>
      <w:r w:rsidRPr="009C1A97">
        <w:rPr>
          <w:rStyle w:val="hps"/>
          <w:sz w:val="18"/>
          <w:szCs w:val="18"/>
          <w:lang w:val="en-US"/>
        </w:rPr>
        <w:t>testing</w:t>
      </w:r>
      <w:r w:rsidRPr="009C1A97">
        <w:rPr>
          <w:sz w:val="18"/>
          <w:szCs w:val="18"/>
          <w:lang w:val="en-US"/>
        </w:rPr>
        <w:t xml:space="preserve"> </w:t>
      </w:r>
      <w:r w:rsidRPr="009C1A97">
        <w:rPr>
          <w:rStyle w:val="hps"/>
          <w:sz w:val="18"/>
          <w:szCs w:val="18"/>
          <w:lang w:val="en-US"/>
        </w:rPr>
        <w:t xml:space="preserve">of research results. </w:t>
      </w:r>
      <w:r w:rsidRPr="009C1A97">
        <w:rPr>
          <w:sz w:val="18"/>
          <w:szCs w:val="18"/>
          <w:lang w:val="en-US"/>
        </w:rPr>
        <w:t xml:space="preserve">The researching equipment: noise meter «Octave-101A», vibro meter «Octave-101B», device for the research of noise from guides pipes turning automat USHNTE-2, </w:t>
      </w:r>
      <w:r w:rsidRPr="009C1A97">
        <w:rPr>
          <w:rStyle w:val="hps"/>
          <w:sz w:val="18"/>
          <w:szCs w:val="18"/>
          <w:lang w:val="en-US"/>
        </w:rPr>
        <w:t>hardness</w:t>
      </w:r>
      <w:r w:rsidRPr="009C1A97">
        <w:rPr>
          <w:sz w:val="18"/>
          <w:szCs w:val="18"/>
          <w:lang w:val="en-US"/>
        </w:rPr>
        <w:t xml:space="preserve"> of Brinell, Rockwell; the universal hardness HRV-30А (China), the scanning electronic micr</w:t>
      </w:r>
      <w:r w:rsidRPr="009C1A97">
        <w:rPr>
          <w:sz w:val="18"/>
          <w:szCs w:val="18"/>
          <w:lang w:val="en-US"/>
        </w:rPr>
        <w:t>o</w:t>
      </w:r>
      <w:r w:rsidRPr="009C1A97">
        <w:rPr>
          <w:sz w:val="18"/>
          <w:szCs w:val="18"/>
          <w:lang w:val="en-US"/>
        </w:rPr>
        <w:t>scope of firm JEOL (Japan).</w:t>
      </w:r>
    </w:p>
    <w:p w:rsidR="00403BC7" w:rsidRPr="009C1A97" w:rsidRDefault="00403BC7" w:rsidP="00403BC7">
      <w:pPr>
        <w:ind w:firstLine="709"/>
        <w:jc w:val="both"/>
        <w:rPr>
          <w:b/>
          <w:sz w:val="18"/>
          <w:szCs w:val="18"/>
          <w:lang w:val="en-US"/>
        </w:rPr>
      </w:pPr>
      <w:r w:rsidRPr="009C1A97">
        <w:rPr>
          <w:b/>
          <w:sz w:val="18"/>
          <w:szCs w:val="18"/>
          <w:lang w:val="en-US"/>
        </w:rPr>
        <w:t xml:space="preserve">Obtained results and novelty: </w:t>
      </w:r>
      <w:r w:rsidRPr="009C1A97">
        <w:rPr>
          <w:rStyle w:val="hps"/>
          <w:sz w:val="18"/>
          <w:szCs w:val="18"/>
          <w:lang w:val="en-US"/>
        </w:rPr>
        <w:t>The characteristics of</w:t>
      </w:r>
      <w:r w:rsidRPr="009C1A97">
        <w:rPr>
          <w:sz w:val="18"/>
          <w:szCs w:val="18"/>
          <w:lang w:val="en-US"/>
        </w:rPr>
        <w:t xml:space="preserve"> </w:t>
      </w:r>
      <w:r w:rsidRPr="009C1A97">
        <w:rPr>
          <w:rStyle w:val="hps"/>
          <w:sz w:val="18"/>
          <w:szCs w:val="18"/>
          <w:lang w:val="en-US"/>
        </w:rPr>
        <w:t>sound generation of</w:t>
      </w:r>
      <w:r w:rsidRPr="009C1A97">
        <w:rPr>
          <w:sz w:val="18"/>
          <w:szCs w:val="18"/>
          <w:lang w:val="en-US"/>
        </w:rPr>
        <w:t xml:space="preserve"> </w:t>
      </w:r>
      <w:r w:rsidRPr="009C1A97">
        <w:rPr>
          <w:rStyle w:val="hps"/>
          <w:sz w:val="18"/>
          <w:szCs w:val="18"/>
          <w:lang w:val="en-US"/>
        </w:rPr>
        <w:t>steels</w:t>
      </w:r>
      <w:r w:rsidRPr="009C1A97">
        <w:rPr>
          <w:sz w:val="18"/>
          <w:szCs w:val="18"/>
          <w:lang w:val="en-US"/>
        </w:rPr>
        <w:t xml:space="preserve"> 33</w:t>
      </w:r>
      <w:r w:rsidRPr="009C1A97">
        <w:rPr>
          <w:sz w:val="18"/>
          <w:szCs w:val="18"/>
        </w:rPr>
        <w:t>ХС</w:t>
      </w:r>
      <w:r w:rsidRPr="009C1A97">
        <w:rPr>
          <w:sz w:val="18"/>
          <w:szCs w:val="18"/>
          <w:lang w:val="en-US"/>
        </w:rPr>
        <w:t>, 08</w:t>
      </w:r>
      <w:r w:rsidRPr="009C1A97">
        <w:rPr>
          <w:sz w:val="18"/>
          <w:szCs w:val="18"/>
        </w:rPr>
        <w:t>кп</w:t>
      </w:r>
      <w:r w:rsidRPr="009C1A97">
        <w:rPr>
          <w:sz w:val="18"/>
          <w:szCs w:val="18"/>
          <w:lang w:val="en-US"/>
        </w:rPr>
        <w:t>, 25</w:t>
      </w:r>
      <w:r w:rsidRPr="009C1A97">
        <w:rPr>
          <w:sz w:val="18"/>
          <w:szCs w:val="18"/>
        </w:rPr>
        <w:t>пс</w:t>
      </w:r>
      <w:r w:rsidRPr="009C1A97">
        <w:rPr>
          <w:sz w:val="18"/>
          <w:szCs w:val="18"/>
          <w:lang w:val="en-US"/>
        </w:rPr>
        <w:t xml:space="preserve"> </w:t>
      </w:r>
      <w:r w:rsidRPr="009C1A97">
        <w:rPr>
          <w:rStyle w:val="hps"/>
          <w:sz w:val="18"/>
          <w:szCs w:val="18"/>
          <w:lang w:val="en-US"/>
        </w:rPr>
        <w:t>and</w:t>
      </w:r>
      <w:r w:rsidRPr="009C1A97">
        <w:rPr>
          <w:sz w:val="18"/>
          <w:szCs w:val="18"/>
          <w:lang w:val="en-US"/>
        </w:rPr>
        <w:t xml:space="preserve"> </w:t>
      </w:r>
      <w:r w:rsidRPr="009C1A97">
        <w:rPr>
          <w:rStyle w:val="hps"/>
          <w:sz w:val="18"/>
          <w:szCs w:val="18"/>
          <w:lang w:val="en-US"/>
        </w:rPr>
        <w:t>melted</w:t>
      </w:r>
      <w:r w:rsidRPr="009C1A97">
        <w:rPr>
          <w:sz w:val="18"/>
          <w:szCs w:val="18"/>
          <w:lang w:val="en-US"/>
        </w:rPr>
        <w:t xml:space="preserve"> </w:t>
      </w:r>
      <w:r w:rsidRPr="009C1A97">
        <w:rPr>
          <w:rStyle w:val="hps"/>
          <w:sz w:val="18"/>
          <w:szCs w:val="18"/>
          <w:lang w:val="en-US"/>
        </w:rPr>
        <w:t>UEN</w:t>
      </w:r>
      <w:r w:rsidRPr="009C1A97">
        <w:rPr>
          <w:sz w:val="18"/>
          <w:szCs w:val="18"/>
          <w:lang w:val="en-US"/>
        </w:rPr>
        <w:t xml:space="preserve">-1 </w:t>
      </w:r>
      <w:r w:rsidRPr="009C1A97">
        <w:rPr>
          <w:rStyle w:val="hps"/>
          <w:sz w:val="18"/>
          <w:szCs w:val="18"/>
          <w:lang w:val="en-US"/>
        </w:rPr>
        <w:t>(2-6</w:t>
      </w:r>
      <w:r w:rsidRPr="009C1A97">
        <w:rPr>
          <w:sz w:val="18"/>
          <w:szCs w:val="18"/>
          <w:lang w:val="en-US"/>
        </w:rPr>
        <w:t xml:space="preserve">), </w:t>
      </w:r>
      <w:r w:rsidRPr="009C1A97">
        <w:rPr>
          <w:rStyle w:val="hps"/>
          <w:sz w:val="18"/>
          <w:szCs w:val="18"/>
          <w:lang w:val="en-US"/>
        </w:rPr>
        <w:t>recommended for</w:t>
      </w:r>
      <w:r w:rsidRPr="009C1A97">
        <w:rPr>
          <w:sz w:val="18"/>
          <w:szCs w:val="18"/>
          <w:lang w:val="en-US"/>
        </w:rPr>
        <w:t xml:space="preserve"> </w:t>
      </w:r>
      <w:r w:rsidRPr="009C1A97">
        <w:rPr>
          <w:rStyle w:val="hps"/>
          <w:sz w:val="18"/>
          <w:szCs w:val="18"/>
          <w:lang w:val="en-US"/>
        </w:rPr>
        <w:t>bushings</w:t>
      </w:r>
      <w:r w:rsidRPr="009C1A97">
        <w:rPr>
          <w:sz w:val="18"/>
          <w:szCs w:val="18"/>
          <w:lang w:val="en-US"/>
        </w:rPr>
        <w:t xml:space="preserve"> </w:t>
      </w:r>
      <w:r w:rsidRPr="009C1A97">
        <w:rPr>
          <w:rStyle w:val="hps"/>
          <w:sz w:val="18"/>
          <w:szCs w:val="18"/>
          <w:lang w:val="en-US"/>
        </w:rPr>
        <w:t>guide pipes</w:t>
      </w:r>
      <w:r w:rsidRPr="009C1A97">
        <w:rPr>
          <w:sz w:val="18"/>
          <w:szCs w:val="18"/>
          <w:lang w:val="en-US"/>
        </w:rPr>
        <w:t xml:space="preserve"> turning </w:t>
      </w:r>
      <w:r w:rsidRPr="009C1A97">
        <w:rPr>
          <w:rStyle w:val="hps"/>
          <w:sz w:val="18"/>
          <w:szCs w:val="18"/>
          <w:lang w:val="en-US"/>
        </w:rPr>
        <w:t>automatic</w:t>
      </w:r>
      <w:r w:rsidRPr="009C1A97">
        <w:rPr>
          <w:sz w:val="18"/>
          <w:szCs w:val="18"/>
          <w:lang w:val="en-US"/>
        </w:rPr>
        <w:t>.</w:t>
      </w:r>
    </w:p>
    <w:p w:rsidR="00403BC7" w:rsidRPr="009C1A97" w:rsidRDefault="00403BC7" w:rsidP="00403BC7">
      <w:pPr>
        <w:ind w:firstLine="709"/>
        <w:jc w:val="both"/>
        <w:rPr>
          <w:b/>
          <w:sz w:val="18"/>
          <w:szCs w:val="18"/>
          <w:lang w:val="en-US"/>
        </w:rPr>
      </w:pPr>
      <w:r w:rsidRPr="009C1A97">
        <w:rPr>
          <w:rStyle w:val="hps"/>
          <w:sz w:val="18"/>
          <w:szCs w:val="18"/>
          <w:lang w:val="en-US"/>
        </w:rPr>
        <w:t xml:space="preserve">Developed </w:t>
      </w:r>
      <w:r w:rsidRPr="009C1A97">
        <w:rPr>
          <w:sz w:val="18"/>
          <w:szCs w:val="18"/>
          <w:lang w:val="en-US"/>
        </w:rPr>
        <w:t xml:space="preserve">compounds of </w:t>
      </w:r>
      <w:r w:rsidRPr="009C1A97">
        <w:rPr>
          <w:rStyle w:val="hps"/>
          <w:sz w:val="18"/>
          <w:szCs w:val="18"/>
          <w:lang w:val="en-US"/>
        </w:rPr>
        <w:t>damping</w:t>
      </w:r>
      <w:r w:rsidRPr="009C1A97">
        <w:rPr>
          <w:sz w:val="18"/>
          <w:szCs w:val="18"/>
          <w:lang w:val="en-US"/>
        </w:rPr>
        <w:t xml:space="preserve"> </w:t>
      </w:r>
      <w:r w:rsidRPr="009C1A97">
        <w:rPr>
          <w:rStyle w:val="hps"/>
          <w:sz w:val="18"/>
          <w:szCs w:val="18"/>
          <w:lang w:val="en-US"/>
        </w:rPr>
        <w:t>alloys on iron-based alloying with</w:t>
      </w:r>
      <w:r w:rsidRPr="009C1A97">
        <w:rPr>
          <w:sz w:val="18"/>
          <w:szCs w:val="18"/>
          <w:lang w:val="en-US"/>
        </w:rPr>
        <w:t xml:space="preserve"> </w:t>
      </w:r>
      <w:r w:rsidRPr="009C1A97">
        <w:rPr>
          <w:rStyle w:val="hps"/>
          <w:sz w:val="18"/>
          <w:szCs w:val="18"/>
          <w:lang w:val="en-US"/>
        </w:rPr>
        <w:t>nic</w:t>
      </w:r>
      <w:r w:rsidRPr="009C1A97">
        <w:rPr>
          <w:rStyle w:val="hps"/>
          <w:sz w:val="18"/>
          <w:szCs w:val="18"/>
          <w:lang w:val="en-US"/>
        </w:rPr>
        <w:t>k</w:t>
      </w:r>
      <w:r w:rsidRPr="009C1A97">
        <w:rPr>
          <w:rStyle w:val="hps"/>
          <w:sz w:val="18"/>
          <w:szCs w:val="18"/>
          <w:lang w:val="en-US"/>
        </w:rPr>
        <w:t>el, chromium</w:t>
      </w:r>
      <w:r w:rsidRPr="009C1A97">
        <w:rPr>
          <w:sz w:val="18"/>
          <w:szCs w:val="18"/>
          <w:lang w:val="en-US"/>
        </w:rPr>
        <w:t xml:space="preserve">, vanadium </w:t>
      </w:r>
      <w:r w:rsidRPr="009C1A97">
        <w:rPr>
          <w:rStyle w:val="hps"/>
          <w:sz w:val="18"/>
          <w:szCs w:val="18"/>
          <w:lang w:val="en-US"/>
        </w:rPr>
        <w:t>and boron, manganese</w:t>
      </w:r>
      <w:r w:rsidRPr="009C1A97">
        <w:rPr>
          <w:sz w:val="18"/>
          <w:szCs w:val="18"/>
          <w:lang w:val="en-US"/>
        </w:rPr>
        <w:t xml:space="preserve"> </w:t>
      </w:r>
      <w:r w:rsidRPr="009C1A97">
        <w:rPr>
          <w:rStyle w:val="hps"/>
          <w:sz w:val="18"/>
          <w:szCs w:val="18"/>
          <w:lang w:val="en-US"/>
        </w:rPr>
        <w:t>for</w:t>
      </w:r>
      <w:r w:rsidRPr="009C1A97">
        <w:rPr>
          <w:sz w:val="18"/>
          <w:szCs w:val="18"/>
          <w:lang w:val="en-US"/>
        </w:rPr>
        <w:t xml:space="preserve"> </w:t>
      </w:r>
      <w:r w:rsidRPr="009C1A97">
        <w:rPr>
          <w:rStyle w:val="hps"/>
          <w:sz w:val="18"/>
          <w:szCs w:val="18"/>
          <w:lang w:val="en-US"/>
        </w:rPr>
        <w:t>bushings</w:t>
      </w:r>
      <w:r w:rsidRPr="009C1A97">
        <w:rPr>
          <w:sz w:val="18"/>
          <w:szCs w:val="18"/>
          <w:lang w:val="en-US"/>
        </w:rPr>
        <w:t xml:space="preserve"> </w:t>
      </w:r>
      <w:r w:rsidRPr="009C1A97">
        <w:rPr>
          <w:rStyle w:val="hps"/>
          <w:sz w:val="18"/>
          <w:szCs w:val="18"/>
          <w:lang w:val="en-US"/>
        </w:rPr>
        <w:t>installed</w:t>
      </w:r>
      <w:r w:rsidRPr="009C1A97">
        <w:rPr>
          <w:sz w:val="18"/>
          <w:szCs w:val="18"/>
          <w:lang w:val="en-US"/>
        </w:rPr>
        <w:t xml:space="preserve"> </w:t>
      </w:r>
      <w:r w:rsidRPr="009C1A97">
        <w:rPr>
          <w:rStyle w:val="hps"/>
          <w:sz w:val="18"/>
          <w:szCs w:val="18"/>
          <w:lang w:val="en-US"/>
        </w:rPr>
        <w:t>inside</w:t>
      </w:r>
      <w:r w:rsidRPr="009C1A97">
        <w:rPr>
          <w:sz w:val="18"/>
          <w:szCs w:val="18"/>
          <w:lang w:val="en-US"/>
        </w:rPr>
        <w:t xml:space="preserve"> </w:t>
      </w:r>
      <w:r w:rsidRPr="009C1A97">
        <w:rPr>
          <w:rStyle w:val="hps"/>
          <w:sz w:val="18"/>
          <w:szCs w:val="18"/>
          <w:lang w:val="en-US"/>
        </w:rPr>
        <w:t>the guide pipes</w:t>
      </w:r>
      <w:r w:rsidRPr="009C1A97">
        <w:rPr>
          <w:sz w:val="18"/>
          <w:szCs w:val="18"/>
          <w:lang w:val="en-US"/>
        </w:rPr>
        <w:t xml:space="preserve"> </w:t>
      </w:r>
      <w:r w:rsidRPr="009C1A97">
        <w:rPr>
          <w:rStyle w:val="hps"/>
          <w:sz w:val="18"/>
          <w:szCs w:val="18"/>
          <w:lang w:val="en-US"/>
        </w:rPr>
        <w:t>turning automat</w:t>
      </w:r>
      <w:r w:rsidRPr="009C1A97">
        <w:rPr>
          <w:sz w:val="18"/>
          <w:szCs w:val="18"/>
          <w:lang w:val="en-US"/>
        </w:rPr>
        <w:t xml:space="preserve"> </w:t>
      </w:r>
      <w:r w:rsidRPr="009C1A97">
        <w:rPr>
          <w:rStyle w:val="hps"/>
          <w:sz w:val="18"/>
          <w:szCs w:val="18"/>
          <w:lang w:val="en-US"/>
        </w:rPr>
        <w:t>configuration</w:t>
      </w:r>
      <w:r w:rsidRPr="009C1A97">
        <w:rPr>
          <w:sz w:val="18"/>
          <w:szCs w:val="18"/>
          <w:lang w:val="en-US"/>
        </w:rPr>
        <w:t xml:space="preserve"> </w:t>
      </w:r>
      <w:r w:rsidRPr="009C1A97">
        <w:rPr>
          <w:rStyle w:val="hps"/>
          <w:sz w:val="18"/>
          <w:szCs w:val="18"/>
          <w:lang w:val="en-US"/>
        </w:rPr>
        <w:t>"pipe in pipe</w:t>
      </w:r>
      <w:r w:rsidRPr="009C1A97">
        <w:rPr>
          <w:sz w:val="18"/>
          <w:szCs w:val="18"/>
          <w:lang w:val="en-US"/>
        </w:rPr>
        <w:t xml:space="preserve">" with </w:t>
      </w:r>
      <w:r w:rsidRPr="009C1A97">
        <w:rPr>
          <w:rStyle w:val="hps"/>
          <w:sz w:val="18"/>
          <w:szCs w:val="18"/>
          <w:lang w:val="en-US"/>
        </w:rPr>
        <w:t>vibration isolation</w:t>
      </w:r>
      <w:r w:rsidRPr="009C1A97">
        <w:rPr>
          <w:sz w:val="18"/>
          <w:szCs w:val="18"/>
          <w:lang w:val="en-US"/>
        </w:rPr>
        <w:t xml:space="preserve"> </w:t>
      </w:r>
      <w:r w:rsidRPr="009C1A97">
        <w:rPr>
          <w:rStyle w:val="hps"/>
          <w:sz w:val="18"/>
          <w:szCs w:val="18"/>
          <w:lang w:val="en-US"/>
        </w:rPr>
        <w:t>of the</w:t>
      </w:r>
      <w:r w:rsidRPr="009C1A97">
        <w:rPr>
          <w:sz w:val="18"/>
          <w:szCs w:val="18"/>
          <w:lang w:val="en-US"/>
        </w:rPr>
        <w:t xml:space="preserve"> </w:t>
      </w:r>
      <w:r w:rsidRPr="009C1A97">
        <w:rPr>
          <w:rStyle w:val="hps"/>
          <w:sz w:val="18"/>
          <w:szCs w:val="18"/>
          <w:lang w:val="en-US"/>
        </w:rPr>
        <w:t>bulk material</w:t>
      </w:r>
      <w:r w:rsidRPr="009C1A97">
        <w:rPr>
          <w:sz w:val="18"/>
          <w:szCs w:val="18"/>
          <w:lang w:val="en-US"/>
        </w:rPr>
        <w:t xml:space="preserve"> </w:t>
      </w:r>
      <w:r w:rsidRPr="009C1A97">
        <w:rPr>
          <w:rStyle w:val="hps"/>
          <w:sz w:val="18"/>
          <w:szCs w:val="18"/>
          <w:lang w:val="en-US"/>
        </w:rPr>
        <w:t>to reduce noise</w:t>
      </w:r>
      <w:r w:rsidRPr="009C1A97">
        <w:rPr>
          <w:sz w:val="18"/>
          <w:szCs w:val="18"/>
          <w:lang w:val="en-US"/>
        </w:rPr>
        <w:t xml:space="preserve"> </w:t>
      </w:r>
      <w:r w:rsidRPr="009C1A97">
        <w:rPr>
          <w:rStyle w:val="hps"/>
          <w:sz w:val="18"/>
          <w:szCs w:val="18"/>
          <w:lang w:val="en-US"/>
        </w:rPr>
        <w:t>at impact to</w:t>
      </w:r>
      <w:r w:rsidRPr="009C1A97">
        <w:rPr>
          <w:sz w:val="18"/>
          <w:szCs w:val="18"/>
          <w:lang w:val="en-US"/>
        </w:rPr>
        <w:t xml:space="preserve"> </w:t>
      </w:r>
      <w:r w:rsidRPr="009C1A97">
        <w:rPr>
          <w:rStyle w:val="hps"/>
          <w:sz w:val="18"/>
          <w:szCs w:val="18"/>
          <w:lang w:val="en-US"/>
        </w:rPr>
        <w:t>6-1</w:t>
      </w:r>
      <w:r w:rsidR="0071475F" w:rsidRPr="0071475F">
        <w:rPr>
          <w:rStyle w:val="hps"/>
          <w:sz w:val="18"/>
          <w:szCs w:val="18"/>
          <w:lang w:val="en-US"/>
        </w:rPr>
        <w:t>6</w:t>
      </w:r>
      <w:r w:rsidRPr="009C1A97">
        <w:rPr>
          <w:sz w:val="18"/>
          <w:szCs w:val="18"/>
          <w:lang w:val="en-US"/>
        </w:rPr>
        <w:t xml:space="preserve"> </w:t>
      </w:r>
      <w:r w:rsidRPr="009C1A97">
        <w:rPr>
          <w:rStyle w:val="hps"/>
          <w:sz w:val="18"/>
          <w:szCs w:val="18"/>
          <w:lang w:val="en-US"/>
        </w:rPr>
        <w:t>dBA;</w:t>
      </w:r>
    </w:p>
    <w:p w:rsidR="00403BC7" w:rsidRPr="009C1A97" w:rsidRDefault="00403BC7" w:rsidP="00403BC7">
      <w:pPr>
        <w:ind w:firstLine="709"/>
        <w:jc w:val="both"/>
        <w:rPr>
          <w:b/>
          <w:sz w:val="18"/>
          <w:szCs w:val="18"/>
          <w:lang w:val="en-US"/>
        </w:rPr>
      </w:pPr>
      <w:r w:rsidRPr="009C1A97">
        <w:rPr>
          <w:rStyle w:val="hps"/>
          <w:sz w:val="18"/>
          <w:szCs w:val="18"/>
          <w:lang w:val="en-US"/>
        </w:rPr>
        <w:t>Developed</w:t>
      </w:r>
      <w:r w:rsidRPr="009C1A97">
        <w:rPr>
          <w:sz w:val="18"/>
          <w:szCs w:val="18"/>
          <w:lang w:val="en-US"/>
        </w:rPr>
        <w:t xml:space="preserve"> </w:t>
      </w:r>
      <w:r w:rsidRPr="009C1A97">
        <w:rPr>
          <w:rStyle w:val="hps"/>
          <w:sz w:val="18"/>
          <w:szCs w:val="18"/>
          <w:lang w:val="en-US"/>
        </w:rPr>
        <w:t>sleeve</w:t>
      </w:r>
      <w:r w:rsidRPr="009C1A97">
        <w:rPr>
          <w:sz w:val="18"/>
          <w:szCs w:val="18"/>
          <w:lang w:val="en-US"/>
        </w:rPr>
        <w:t xml:space="preserve"> </w:t>
      </w:r>
      <w:r w:rsidRPr="009C1A97">
        <w:rPr>
          <w:rStyle w:val="hps"/>
          <w:sz w:val="18"/>
          <w:szCs w:val="18"/>
          <w:lang w:val="en-US"/>
        </w:rPr>
        <w:t>guide pipes</w:t>
      </w:r>
      <w:r w:rsidRPr="009C1A97">
        <w:rPr>
          <w:sz w:val="18"/>
          <w:szCs w:val="18"/>
          <w:lang w:val="en-US"/>
        </w:rPr>
        <w:t xml:space="preserve"> </w:t>
      </w:r>
      <w:r w:rsidRPr="009C1A97">
        <w:rPr>
          <w:rStyle w:val="hps"/>
          <w:sz w:val="18"/>
          <w:szCs w:val="18"/>
          <w:lang w:val="en-US"/>
        </w:rPr>
        <w:t>turning automat</w:t>
      </w:r>
      <w:r w:rsidRPr="009C1A97">
        <w:rPr>
          <w:sz w:val="18"/>
          <w:szCs w:val="18"/>
          <w:lang w:val="en-US"/>
        </w:rPr>
        <w:t xml:space="preserve"> </w:t>
      </w:r>
      <w:r w:rsidRPr="009C1A97">
        <w:rPr>
          <w:rStyle w:val="hps"/>
          <w:sz w:val="18"/>
          <w:szCs w:val="18"/>
          <w:lang w:val="en-US"/>
        </w:rPr>
        <w:t>are bimetal construction</w:t>
      </w:r>
      <w:r w:rsidRPr="009C1A97">
        <w:rPr>
          <w:sz w:val="18"/>
          <w:szCs w:val="18"/>
          <w:lang w:val="en-US"/>
        </w:rPr>
        <w:t xml:space="preserve"> </w:t>
      </w:r>
      <w:r w:rsidRPr="009C1A97">
        <w:rPr>
          <w:rStyle w:val="hps"/>
          <w:sz w:val="18"/>
          <w:szCs w:val="18"/>
          <w:lang w:val="en-US"/>
        </w:rPr>
        <w:t>(</w:t>
      </w:r>
      <w:r w:rsidRPr="009C1A97">
        <w:rPr>
          <w:sz w:val="18"/>
          <w:szCs w:val="18"/>
          <w:lang w:val="en-US"/>
        </w:rPr>
        <w:t xml:space="preserve">damping </w:t>
      </w:r>
      <w:r w:rsidRPr="009C1A97">
        <w:rPr>
          <w:rStyle w:val="hps"/>
          <w:sz w:val="18"/>
          <w:szCs w:val="18"/>
          <w:lang w:val="en-US"/>
        </w:rPr>
        <w:t>iron-</w:t>
      </w:r>
      <w:r w:rsidRPr="009C1A97">
        <w:rPr>
          <w:sz w:val="18"/>
          <w:szCs w:val="18"/>
          <w:lang w:val="en-US"/>
        </w:rPr>
        <w:t xml:space="preserve">alloyed alloy and </w:t>
      </w:r>
      <w:r w:rsidRPr="009C1A97">
        <w:rPr>
          <w:rStyle w:val="hps"/>
          <w:sz w:val="18"/>
          <w:szCs w:val="18"/>
          <w:lang w:val="en-US"/>
        </w:rPr>
        <w:t>aluminum alloy</w:t>
      </w:r>
      <w:r w:rsidRPr="009C1A97">
        <w:rPr>
          <w:sz w:val="18"/>
          <w:szCs w:val="18"/>
          <w:lang w:val="en-US"/>
        </w:rPr>
        <w:t xml:space="preserve"> </w:t>
      </w:r>
      <w:r w:rsidRPr="009C1A97">
        <w:rPr>
          <w:rStyle w:val="hps"/>
          <w:sz w:val="18"/>
          <w:szCs w:val="18"/>
          <w:lang w:val="en-US"/>
        </w:rPr>
        <w:t>Al.3</w:t>
      </w:r>
      <w:r w:rsidRPr="009C1A97">
        <w:rPr>
          <w:sz w:val="18"/>
          <w:szCs w:val="18"/>
          <w:lang w:val="en-US"/>
        </w:rPr>
        <w:t>).</w:t>
      </w:r>
    </w:p>
    <w:p w:rsidR="00403BC7" w:rsidRPr="009C1A97" w:rsidRDefault="00403BC7" w:rsidP="00403BC7">
      <w:pPr>
        <w:ind w:firstLine="709"/>
        <w:jc w:val="both"/>
        <w:rPr>
          <w:sz w:val="18"/>
          <w:szCs w:val="18"/>
          <w:lang w:val="en-US"/>
        </w:rPr>
      </w:pPr>
      <w:r w:rsidRPr="009C1A97">
        <w:rPr>
          <w:b/>
          <w:sz w:val="18"/>
          <w:szCs w:val="18"/>
          <w:lang w:val="en-US"/>
        </w:rPr>
        <w:t xml:space="preserve">The recommendation to utilization: </w:t>
      </w:r>
      <w:r w:rsidRPr="009C1A97">
        <w:rPr>
          <w:sz w:val="18"/>
          <w:szCs w:val="18"/>
          <w:lang w:val="en-US"/>
        </w:rPr>
        <w:t>in the LLP “Contact” and LLP “MunaiGasEngineering LTD” created</w:t>
      </w:r>
      <w:r w:rsidRPr="009C1A97">
        <w:rPr>
          <w:b/>
          <w:sz w:val="18"/>
          <w:szCs w:val="18"/>
          <w:lang w:val="en-US"/>
        </w:rPr>
        <w:t xml:space="preserve"> </w:t>
      </w:r>
      <w:r w:rsidRPr="009C1A97">
        <w:rPr>
          <w:rStyle w:val="hps"/>
          <w:sz w:val="18"/>
          <w:szCs w:val="18"/>
          <w:lang w:val="en-US"/>
        </w:rPr>
        <w:t>alloys</w:t>
      </w:r>
      <w:r w:rsidRPr="009C1A97">
        <w:rPr>
          <w:sz w:val="18"/>
          <w:szCs w:val="18"/>
          <w:lang w:val="en-US"/>
        </w:rPr>
        <w:t xml:space="preserve"> </w:t>
      </w:r>
      <w:r w:rsidRPr="009C1A97">
        <w:rPr>
          <w:rStyle w:val="hps"/>
          <w:sz w:val="18"/>
          <w:szCs w:val="18"/>
          <w:lang w:val="en-US"/>
        </w:rPr>
        <w:t>UEN</w:t>
      </w:r>
      <w:r w:rsidRPr="009C1A97">
        <w:rPr>
          <w:sz w:val="18"/>
          <w:szCs w:val="18"/>
          <w:lang w:val="en-US"/>
        </w:rPr>
        <w:t xml:space="preserve">-1 </w:t>
      </w:r>
      <w:r w:rsidRPr="009C1A97">
        <w:rPr>
          <w:rStyle w:val="hps"/>
          <w:sz w:val="18"/>
          <w:szCs w:val="18"/>
          <w:lang w:val="en-US"/>
        </w:rPr>
        <w:t>(2-6</w:t>
      </w:r>
      <w:r w:rsidRPr="009C1A97">
        <w:rPr>
          <w:sz w:val="18"/>
          <w:szCs w:val="18"/>
          <w:lang w:val="en-US"/>
        </w:rPr>
        <w:t xml:space="preserve">) of the original </w:t>
      </w:r>
      <w:r w:rsidRPr="009C1A97">
        <w:rPr>
          <w:rStyle w:val="hps"/>
          <w:sz w:val="18"/>
          <w:szCs w:val="18"/>
          <w:lang w:val="en-US"/>
        </w:rPr>
        <w:t>chemical compound</w:t>
      </w:r>
      <w:r w:rsidRPr="009C1A97">
        <w:rPr>
          <w:sz w:val="18"/>
          <w:szCs w:val="18"/>
          <w:lang w:val="en-US"/>
        </w:rPr>
        <w:t xml:space="preserve"> </w:t>
      </w:r>
      <w:r w:rsidRPr="009C1A97">
        <w:rPr>
          <w:rStyle w:val="hps"/>
          <w:sz w:val="18"/>
          <w:szCs w:val="18"/>
          <w:lang w:val="en-US"/>
        </w:rPr>
        <w:t>can be used</w:t>
      </w:r>
      <w:r w:rsidRPr="009C1A97">
        <w:rPr>
          <w:sz w:val="18"/>
          <w:szCs w:val="18"/>
          <w:lang w:val="en-US"/>
        </w:rPr>
        <w:t xml:space="preserve"> </w:t>
      </w:r>
      <w:r w:rsidRPr="009C1A97">
        <w:rPr>
          <w:rStyle w:val="hps"/>
          <w:sz w:val="18"/>
          <w:szCs w:val="18"/>
          <w:lang w:val="en-US"/>
        </w:rPr>
        <w:t>for the manufacture of</w:t>
      </w:r>
      <w:r w:rsidRPr="009C1A97">
        <w:rPr>
          <w:sz w:val="18"/>
          <w:szCs w:val="18"/>
          <w:lang w:val="en-US"/>
        </w:rPr>
        <w:t xml:space="preserve"> </w:t>
      </w:r>
      <w:r w:rsidRPr="009C1A97">
        <w:rPr>
          <w:rStyle w:val="hps"/>
          <w:sz w:val="18"/>
          <w:szCs w:val="18"/>
          <w:lang w:val="en-US"/>
        </w:rPr>
        <w:t>bushings</w:t>
      </w:r>
      <w:r w:rsidRPr="009C1A97">
        <w:rPr>
          <w:sz w:val="18"/>
          <w:szCs w:val="18"/>
          <w:lang w:val="en-US"/>
        </w:rPr>
        <w:t xml:space="preserve"> </w:t>
      </w:r>
      <w:r w:rsidRPr="009C1A97">
        <w:rPr>
          <w:rStyle w:val="hps"/>
          <w:sz w:val="18"/>
          <w:szCs w:val="18"/>
          <w:lang w:val="en-US"/>
        </w:rPr>
        <w:t>in guide pipes</w:t>
      </w:r>
      <w:r w:rsidRPr="009C1A97">
        <w:rPr>
          <w:sz w:val="18"/>
          <w:szCs w:val="18"/>
          <w:lang w:val="en-US"/>
        </w:rPr>
        <w:t xml:space="preserve"> </w:t>
      </w:r>
      <w:r w:rsidRPr="009C1A97">
        <w:rPr>
          <w:rStyle w:val="hps"/>
          <w:sz w:val="18"/>
          <w:szCs w:val="18"/>
          <w:lang w:val="en-US"/>
        </w:rPr>
        <w:t>of turning a</w:t>
      </w:r>
      <w:r w:rsidRPr="009C1A97">
        <w:rPr>
          <w:rStyle w:val="hps"/>
          <w:sz w:val="18"/>
          <w:szCs w:val="18"/>
          <w:lang w:val="en-US"/>
        </w:rPr>
        <w:t>u</w:t>
      </w:r>
      <w:r w:rsidRPr="009C1A97">
        <w:rPr>
          <w:rStyle w:val="hps"/>
          <w:sz w:val="18"/>
          <w:szCs w:val="18"/>
          <w:lang w:val="en-US"/>
        </w:rPr>
        <w:t>tomat</w:t>
      </w:r>
      <w:r w:rsidRPr="009C1A97">
        <w:rPr>
          <w:sz w:val="18"/>
          <w:szCs w:val="18"/>
          <w:lang w:val="en-US"/>
        </w:rPr>
        <w:t xml:space="preserve"> </w:t>
      </w:r>
      <w:r w:rsidRPr="009C1A97">
        <w:rPr>
          <w:rStyle w:val="hps"/>
          <w:sz w:val="18"/>
          <w:szCs w:val="18"/>
          <w:lang w:val="en-US"/>
        </w:rPr>
        <w:t>to reduce of noise</w:t>
      </w:r>
      <w:r w:rsidRPr="009C1A97">
        <w:rPr>
          <w:sz w:val="18"/>
          <w:szCs w:val="18"/>
          <w:lang w:val="en-US"/>
        </w:rPr>
        <w:t xml:space="preserve"> at </w:t>
      </w:r>
      <w:r w:rsidRPr="009C1A97">
        <w:rPr>
          <w:rStyle w:val="hps"/>
          <w:sz w:val="18"/>
          <w:szCs w:val="18"/>
          <w:lang w:val="en-US"/>
        </w:rPr>
        <w:t>impact origin</w:t>
      </w:r>
      <w:r w:rsidRPr="009C1A97">
        <w:rPr>
          <w:sz w:val="18"/>
          <w:szCs w:val="18"/>
          <w:lang w:val="en-US"/>
        </w:rPr>
        <w:t xml:space="preserve">. </w:t>
      </w:r>
      <w:r w:rsidRPr="009C1A97">
        <w:rPr>
          <w:rStyle w:val="hps"/>
          <w:sz w:val="18"/>
          <w:szCs w:val="18"/>
          <w:lang w:val="en-US"/>
        </w:rPr>
        <w:t>Created</w:t>
      </w:r>
      <w:r w:rsidRPr="009C1A97">
        <w:rPr>
          <w:sz w:val="18"/>
          <w:szCs w:val="18"/>
          <w:lang w:val="en-US"/>
        </w:rPr>
        <w:t xml:space="preserve"> </w:t>
      </w:r>
      <w:r w:rsidRPr="009C1A97">
        <w:rPr>
          <w:rStyle w:val="hps"/>
          <w:sz w:val="18"/>
          <w:szCs w:val="18"/>
          <w:lang w:val="en-US"/>
        </w:rPr>
        <w:t>alloys</w:t>
      </w:r>
      <w:r w:rsidRPr="009C1A97">
        <w:rPr>
          <w:sz w:val="18"/>
          <w:szCs w:val="18"/>
          <w:lang w:val="en-US"/>
        </w:rPr>
        <w:t xml:space="preserve"> </w:t>
      </w:r>
      <w:r w:rsidRPr="009C1A97">
        <w:rPr>
          <w:rStyle w:val="hps"/>
          <w:sz w:val="18"/>
          <w:szCs w:val="18"/>
          <w:lang w:val="en-US"/>
        </w:rPr>
        <w:t>with high</w:t>
      </w:r>
      <w:r w:rsidRPr="009C1A97">
        <w:rPr>
          <w:sz w:val="18"/>
          <w:szCs w:val="18"/>
          <w:lang w:val="en-US"/>
        </w:rPr>
        <w:t xml:space="preserve"> </w:t>
      </w:r>
      <w:r w:rsidRPr="009C1A97">
        <w:rPr>
          <w:rStyle w:val="hps"/>
          <w:sz w:val="18"/>
          <w:szCs w:val="18"/>
          <w:lang w:val="en-US"/>
        </w:rPr>
        <w:t>damping properties</w:t>
      </w:r>
      <w:r w:rsidRPr="009C1A97">
        <w:rPr>
          <w:sz w:val="18"/>
          <w:szCs w:val="18"/>
          <w:lang w:val="en-US"/>
        </w:rPr>
        <w:t xml:space="preserve"> </w:t>
      </w:r>
      <w:r w:rsidRPr="009C1A97">
        <w:rPr>
          <w:rStyle w:val="hps"/>
          <w:sz w:val="18"/>
          <w:szCs w:val="18"/>
          <w:lang w:val="en-US"/>
        </w:rPr>
        <w:t>and</w:t>
      </w:r>
      <w:r w:rsidRPr="009C1A97">
        <w:rPr>
          <w:sz w:val="18"/>
          <w:szCs w:val="18"/>
          <w:lang w:val="en-US"/>
        </w:rPr>
        <w:t xml:space="preserve"> </w:t>
      </w:r>
      <w:r w:rsidRPr="009C1A97">
        <w:rPr>
          <w:rStyle w:val="hps"/>
          <w:sz w:val="18"/>
          <w:szCs w:val="18"/>
          <w:lang w:val="en-US"/>
        </w:rPr>
        <w:t>are recommended</w:t>
      </w:r>
      <w:r w:rsidRPr="009C1A97">
        <w:rPr>
          <w:sz w:val="18"/>
          <w:szCs w:val="18"/>
          <w:lang w:val="en-US"/>
        </w:rPr>
        <w:t xml:space="preserve"> </w:t>
      </w:r>
      <w:r w:rsidRPr="009C1A97">
        <w:rPr>
          <w:rStyle w:val="hps"/>
          <w:sz w:val="18"/>
          <w:szCs w:val="18"/>
          <w:lang w:val="en-US"/>
        </w:rPr>
        <w:t>for parts</w:t>
      </w:r>
      <w:r w:rsidRPr="009C1A97">
        <w:rPr>
          <w:sz w:val="18"/>
          <w:szCs w:val="18"/>
          <w:lang w:val="en-US"/>
        </w:rPr>
        <w:t xml:space="preserve"> </w:t>
      </w:r>
      <w:r w:rsidRPr="009C1A97">
        <w:rPr>
          <w:rStyle w:val="hps"/>
          <w:sz w:val="18"/>
          <w:szCs w:val="18"/>
          <w:lang w:val="en-US"/>
        </w:rPr>
        <w:t>running in the</w:t>
      </w:r>
      <w:r w:rsidRPr="009C1A97">
        <w:rPr>
          <w:sz w:val="18"/>
          <w:szCs w:val="18"/>
          <w:lang w:val="en-US"/>
        </w:rPr>
        <w:t xml:space="preserve"> </w:t>
      </w:r>
      <w:r w:rsidRPr="009C1A97">
        <w:rPr>
          <w:rStyle w:val="hps"/>
          <w:sz w:val="18"/>
          <w:szCs w:val="18"/>
          <w:lang w:val="en-US"/>
        </w:rPr>
        <w:t>collision at impact (</w:t>
      </w:r>
      <w:r w:rsidRPr="009C1A97">
        <w:rPr>
          <w:sz w:val="18"/>
          <w:szCs w:val="18"/>
          <w:lang w:val="en-US"/>
        </w:rPr>
        <w:t>rods, bushings, fi</w:t>
      </w:r>
      <w:r w:rsidRPr="009C1A97">
        <w:rPr>
          <w:sz w:val="18"/>
          <w:szCs w:val="18"/>
          <w:lang w:val="en-US"/>
        </w:rPr>
        <w:t>n</w:t>
      </w:r>
      <w:r w:rsidRPr="009C1A97">
        <w:rPr>
          <w:sz w:val="18"/>
          <w:szCs w:val="18"/>
          <w:lang w:val="en-US"/>
        </w:rPr>
        <w:t>gers).</w:t>
      </w:r>
    </w:p>
    <w:p w:rsidR="00403BC7" w:rsidRPr="009C1A97" w:rsidRDefault="00403BC7" w:rsidP="00403BC7">
      <w:pPr>
        <w:ind w:firstLine="709"/>
        <w:jc w:val="both"/>
        <w:rPr>
          <w:sz w:val="18"/>
          <w:szCs w:val="18"/>
          <w:lang w:val="en-US"/>
        </w:rPr>
      </w:pPr>
      <w:r w:rsidRPr="009C1A97">
        <w:rPr>
          <w:b/>
          <w:sz w:val="18"/>
          <w:szCs w:val="18"/>
          <w:lang w:val="en-US"/>
        </w:rPr>
        <w:t xml:space="preserve">The sphere of application: </w:t>
      </w:r>
      <w:r w:rsidRPr="009C1A97">
        <w:rPr>
          <w:sz w:val="18"/>
          <w:szCs w:val="18"/>
          <w:lang w:val="en-US"/>
        </w:rPr>
        <w:t>mechanical engineering, metal treatment, meta</w:t>
      </w:r>
      <w:r w:rsidRPr="009C1A97">
        <w:rPr>
          <w:sz w:val="18"/>
          <w:szCs w:val="18"/>
          <w:lang w:val="en-US"/>
        </w:rPr>
        <w:t>l</w:t>
      </w:r>
      <w:r w:rsidRPr="009C1A97">
        <w:rPr>
          <w:sz w:val="18"/>
          <w:szCs w:val="18"/>
          <w:lang w:val="en-US"/>
        </w:rPr>
        <w:t>lurgy.</w:t>
      </w:r>
    </w:p>
    <w:p w:rsidR="00403BC7" w:rsidRPr="009C1A97" w:rsidRDefault="00403BC7" w:rsidP="00403BC7">
      <w:pPr>
        <w:ind w:firstLine="709"/>
        <w:jc w:val="both"/>
        <w:rPr>
          <w:b/>
          <w:sz w:val="18"/>
          <w:szCs w:val="18"/>
          <w:lang w:val="en-US"/>
        </w:rPr>
      </w:pPr>
    </w:p>
    <w:p w:rsidR="00C12730" w:rsidRPr="009C1A97" w:rsidRDefault="003E2CAD" w:rsidP="00A35CF9">
      <w:pPr>
        <w:ind w:firstLine="454"/>
        <w:jc w:val="right"/>
        <w:rPr>
          <w:sz w:val="20"/>
          <w:szCs w:val="20"/>
          <w:lang w:val="en-US"/>
        </w:rPr>
      </w:pPr>
      <w:r>
        <w:rPr>
          <w:noProof/>
          <w:color w:val="FF0000"/>
          <w:sz w:val="20"/>
          <w:szCs w:val="20"/>
        </w:rPr>
        <w:drawing>
          <wp:inline distT="0" distB="0" distL="0" distR="0">
            <wp:extent cx="1054735" cy="725170"/>
            <wp:effectExtent l="19050" t="0" r="0" b="0"/>
            <wp:docPr id="11" name="Рисунок 11" descr="Подпись Утепова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одпись Утепова0001"/>
                    <pic:cNvPicPr>
                      <a:picLocks noChangeAspect="1" noChangeArrowheads="1"/>
                    </pic:cNvPicPr>
                  </pic:nvPicPr>
                  <pic:blipFill>
                    <a:blip r:embed="rId24" cstate="print"/>
                    <a:srcRect/>
                    <a:stretch>
                      <a:fillRect/>
                    </a:stretch>
                  </pic:blipFill>
                  <pic:spPr bwMode="auto">
                    <a:xfrm>
                      <a:off x="0" y="0"/>
                      <a:ext cx="1054735" cy="725170"/>
                    </a:xfrm>
                    <a:prstGeom prst="rect">
                      <a:avLst/>
                    </a:prstGeom>
                    <a:noFill/>
                    <a:ln w="9525">
                      <a:noFill/>
                      <a:miter lim="800000"/>
                      <a:headEnd/>
                      <a:tailEnd/>
                    </a:ln>
                  </pic:spPr>
                </pic:pic>
              </a:graphicData>
            </a:graphic>
          </wp:inline>
        </w:drawing>
      </w: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Default="00C12730"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Default="00A35CF9" w:rsidP="00CC549E">
      <w:pPr>
        <w:ind w:firstLine="708"/>
        <w:jc w:val="center"/>
        <w:rPr>
          <w:sz w:val="20"/>
          <w:szCs w:val="20"/>
        </w:rPr>
      </w:pPr>
    </w:p>
    <w:p w:rsidR="00A35CF9" w:rsidRPr="00A35CF9" w:rsidRDefault="00A35CF9" w:rsidP="00CC549E">
      <w:pPr>
        <w:ind w:firstLine="708"/>
        <w:jc w:val="center"/>
        <w:rPr>
          <w:sz w:val="20"/>
          <w:szCs w:val="20"/>
        </w:rPr>
      </w:pPr>
      <w:bookmarkStart w:id="0" w:name="_GoBack"/>
      <w:bookmarkEnd w:id="0"/>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C12730" w:rsidRPr="009C1A97" w:rsidRDefault="00C12730" w:rsidP="00CC549E">
      <w:pPr>
        <w:ind w:firstLine="708"/>
        <w:jc w:val="center"/>
        <w:rPr>
          <w:sz w:val="20"/>
          <w:szCs w:val="20"/>
          <w:lang w:val="en-US"/>
        </w:rPr>
      </w:pPr>
    </w:p>
    <w:p w:rsidR="000A6A07" w:rsidRPr="009C1A97" w:rsidRDefault="000A6A07" w:rsidP="00FA1595">
      <w:pPr>
        <w:rPr>
          <w:sz w:val="20"/>
          <w:szCs w:val="20"/>
        </w:rPr>
      </w:pPr>
    </w:p>
    <w:p w:rsidR="000A6A07" w:rsidRPr="009C1A97" w:rsidRDefault="000A6A07" w:rsidP="00CC549E">
      <w:pPr>
        <w:ind w:firstLine="708"/>
        <w:jc w:val="center"/>
        <w:rPr>
          <w:sz w:val="20"/>
          <w:szCs w:val="20"/>
        </w:rPr>
      </w:pPr>
    </w:p>
    <w:p w:rsidR="004B1F2D" w:rsidRPr="009C1A97" w:rsidRDefault="00A35CF9" w:rsidP="00CC549E">
      <w:pPr>
        <w:ind w:firstLine="708"/>
        <w:jc w:val="center"/>
        <w:rPr>
          <w:sz w:val="20"/>
          <w:szCs w:val="20"/>
        </w:rPr>
      </w:pPr>
      <w:r>
        <w:rPr>
          <w:sz w:val="20"/>
          <w:szCs w:val="20"/>
        </w:rPr>
        <w:t>Подписано к</w:t>
      </w:r>
      <w:r w:rsidR="00D1455F" w:rsidRPr="009C1A97">
        <w:rPr>
          <w:sz w:val="20"/>
          <w:szCs w:val="20"/>
        </w:rPr>
        <w:t xml:space="preserve"> печат</w:t>
      </w:r>
      <w:r>
        <w:rPr>
          <w:sz w:val="20"/>
          <w:szCs w:val="20"/>
        </w:rPr>
        <w:t>и 19.05.2015 г.</w:t>
      </w:r>
      <w:r w:rsidR="00D1455F" w:rsidRPr="009C1A97">
        <w:rPr>
          <w:sz w:val="20"/>
          <w:szCs w:val="20"/>
        </w:rPr>
        <w:t xml:space="preserve"> </w:t>
      </w:r>
    </w:p>
    <w:p w:rsidR="00CC549E" w:rsidRPr="009C1A97" w:rsidRDefault="00CC549E" w:rsidP="00CC549E">
      <w:pPr>
        <w:ind w:firstLine="708"/>
        <w:jc w:val="center"/>
        <w:rPr>
          <w:sz w:val="20"/>
          <w:szCs w:val="20"/>
        </w:rPr>
      </w:pPr>
      <w:r w:rsidRPr="009C1A97">
        <w:rPr>
          <w:sz w:val="20"/>
          <w:szCs w:val="20"/>
        </w:rPr>
        <w:t xml:space="preserve">Формат 60х84 1/16. </w:t>
      </w:r>
      <w:r w:rsidR="00A35CF9">
        <w:rPr>
          <w:sz w:val="20"/>
          <w:szCs w:val="20"/>
        </w:rPr>
        <w:t>Офсетная печать</w:t>
      </w:r>
    </w:p>
    <w:p w:rsidR="00CC549E" w:rsidRPr="009C1A97" w:rsidRDefault="00CC549E" w:rsidP="00CC549E">
      <w:pPr>
        <w:ind w:firstLine="708"/>
        <w:jc w:val="center"/>
        <w:rPr>
          <w:sz w:val="20"/>
          <w:szCs w:val="20"/>
        </w:rPr>
      </w:pPr>
      <w:r w:rsidRPr="009C1A97">
        <w:rPr>
          <w:sz w:val="20"/>
          <w:szCs w:val="20"/>
        </w:rPr>
        <w:t>Объем 1,0 печ. л. Тираж 100 экз.</w:t>
      </w:r>
    </w:p>
    <w:p w:rsidR="00CC549E" w:rsidRPr="009C1A97" w:rsidRDefault="00CC549E" w:rsidP="00CC549E">
      <w:pPr>
        <w:ind w:firstLine="708"/>
        <w:jc w:val="center"/>
        <w:rPr>
          <w:sz w:val="20"/>
          <w:szCs w:val="20"/>
        </w:rPr>
      </w:pPr>
    </w:p>
    <w:sectPr w:rsidR="00CC549E" w:rsidRPr="009C1A97" w:rsidSect="00EE6EBA">
      <w:footerReference w:type="even" r:id="rId25"/>
      <w:footerReference w:type="default" r:id="rId26"/>
      <w:pgSz w:w="8419" w:h="11906" w:orient="landscape"/>
      <w:pgMar w:top="1134" w:right="1077" w:bottom="1134"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D64" w:rsidRDefault="00813D64">
      <w:r>
        <w:separator/>
      </w:r>
    </w:p>
  </w:endnote>
  <w:endnote w:type="continuationSeparator" w:id="0">
    <w:p w:rsidR="00813D64" w:rsidRDefault="00813D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F7" w:rsidRDefault="004B7019" w:rsidP="00540A7B">
    <w:pPr>
      <w:pStyle w:val="a7"/>
      <w:framePr w:wrap="around" w:vAnchor="text" w:hAnchor="margin" w:xAlign="center" w:y="1"/>
      <w:rPr>
        <w:rStyle w:val="a9"/>
      </w:rPr>
    </w:pPr>
    <w:r>
      <w:rPr>
        <w:rStyle w:val="a9"/>
      </w:rPr>
      <w:fldChar w:fldCharType="begin"/>
    </w:r>
    <w:r w:rsidR="000B37F7">
      <w:rPr>
        <w:rStyle w:val="a9"/>
      </w:rPr>
      <w:instrText xml:space="preserve">PAGE  </w:instrText>
    </w:r>
    <w:r>
      <w:rPr>
        <w:rStyle w:val="a9"/>
      </w:rPr>
      <w:fldChar w:fldCharType="end"/>
    </w:r>
  </w:p>
  <w:p w:rsidR="000B37F7" w:rsidRDefault="000B37F7" w:rsidP="002264CA">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F7" w:rsidRPr="00410473" w:rsidRDefault="004B7019" w:rsidP="00540A7B">
    <w:pPr>
      <w:pStyle w:val="a7"/>
      <w:framePr w:wrap="around" w:vAnchor="text" w:hAnchor="margin" w:xAlign="center" w:y="1"/>
      <w:rPr>
        <w:rStyle w:val="a9"/>
        <w:sz w:val="18"/>
        <w:szCs w:val="24"/>
      </w:rPr>
    </w:pPr>
    <w:r w:rsidRPr="00410473">
      <w:rPr>
        <w:rStyle w:val="a9"/>
        <w:sz w:val="18"/>
        <w:szCs w:val="24"/>
      </w:rPr>
      <w:fldChar w:fldCharType="begin"/>
    </w:r>
    <w:r w:rsidR="000B37F7" w:rsidRPr="00410473">
      <w:rPr>
        <w:rStyle w:val="a9"/>
        <w:sz w:val="18"/>
        <w:szCs w:val="24"/>
      </w:rPr>
      <w:instrText xml:space="preserve">PAGE  </w:instrText>
    </w:r>
    <w:r w:rsidRPr="00410473">
      <w:rPr>
        <w:rStyle w:val="a9"/>
        <w:sz w:val="18"/>
        <w:szCs w:val="24"/>
      </w:rPr>
      <w:fldChar w:fldCharType="separate"/>
    </w:r>
    <w:r w:rsidR="003E2CAD">
      <w:rPr>
        <w:rStyle w:val="a9"/>
        <w:noProof/>
        <w:sz w:val="18"/>
        <w:szCs w:val="24"/>
      </w:rPr>
      <w:t>2</w:t>
    </w:r>
    <w:r w:rsidRPr="00410473">
      <w:rPr>
        <w:rStyle w:val="a9"/>
        <w:sz w:val="18"/>
        <w:szCs w:val="24"/>
      </w:rPr>
      <w:fldChar w:fldCharType="end"/>
    </w:r>
  </w:p>
  <w:p w:rsidR="000B37F7" w:rsidRPr="009D605B" w:rsidRDefault="000B37F7" w:rsidP="002264CA">
    <w:pPr>
      <w:pStyle w:val="a7"/>
      <w:ind w:right="36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D64" w:rsidRDefault="00813D64">
      <w:r>
        <w:separator/>
      </w:r>
    </w:p>
  </w:footnote>
  <w:footnote w:type="continuationSeparator" w:id="0">
    <w:p w:rsidR="00813D64" w:rsidRDefault="00813D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44A04E"/>
    <w:lvl w:ilvl="0">
      <w:numFmt w:val="decimal"/>
      <w:lvlText w:val="*"/>
      <w:lvlJc w:val="left"/>
    </w:lvl>
  </w:abstractNum>
  <w:abstractNum w:abstractNumId="1">
    <w:nsid w:val="0CC762DD"/>
    <w:multiLevelType w:val="singleLevel"/>
    <w:tmpl w:val="E38E5E04"/>
    <w:lvl w:ilvl="0">
      <w:start w:val="1"/>
      <w:numFmt w:val="decimal"/>
      <w:lvlText w:val="%1"/>
      <w:legacy w:legacy="1" w:legacySpace="0" w:legacyIndent="144"/>
      <w:lvlJc w:val="left"/>
      <w:rPr>
        <w:rFonts w:ascii="Times New Roman" w:hAnsi="Times New Roman" w:cs="Times New Roman" w:hint="default"/>
      </w:rPr>
    </w:lvl>
  </w:abstractNum>
  <w:abstractNum w:abstractNumId="2">
    <w:nsid w:val="185365B8"/>
    <w:multiLevelType w:val="singleLevel"/>
    <w:tmpl w:val="1040A608"/>
    <w:lvl w:ilvl="0">
      <w:start w:val="1"/>
      <w:numFmt w:val="decimal"/>
      <w:lvlText w:val="%1"/>
      <w:legacy w:legacy="1" w:legacySpace="0" w:legacyIndent="149"/>
      <w:lvlJc w:val="left"/>
      <w:rPr>
        <w:rFonts w:ascii="Times New Roman" w:hAnsi="Times New Roman" w:cs="Times New Roman" w:hint="default"/>
      </w:rPr>
    </w:lvl>
  </w:abstractNum>
  <w:abstractNum w:abstractNumId="3">
    <w:nsid w:val="19016C91"/>
    <w:multiLevelType w:val="hybridMultilevel"/>
    <w:tmpl w:val="84EE41EC"/>
    <w:lvl w:ilvl="0" w:tplc="C9F444B4">
      <w:start w:val="1"/>
      <w:numFmt w:val="decimal"/>
      <w:lvlText w:val="%1."/>
      <w:lvlJc w:val="left"/>
      <w:pPr>
        <w:ind w:left="1632" w:hanging="360"/>
      </w:pPr>
      <w:rPr>
        <w:rFonts w:hint="default"/>
        <w:color w:val="auto"/>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AD93EF4"/>
    <w:multiLevelType w:val="hybridMultilevel"/>
    <w:tmpl w:val="705E37C8"/>
    <w:lvl w:ilvl="0" w:tplc="ADAABE9E">
      <w:start w:val="1"/>
      <w:numFmt w:val="decimal"/>
      <w:lvlText w:val="%1."/>
      <w:lvlJc w:val="left"/>
      <w:pPr>
        <w:ind w:left="928"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4E5FB8"/>
    <w:multiLevelType w:val="hybridMultilevel"/>
    <w:tmpl w:val="9BA44FDA"/>
    <w:lvl w:ilvl="0" w:tplc="28CEC9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488152A"/>
    <w:multiLevelType w:val="hybridMultilevel"/>
    <w:tmpl w:val="3A18097A"/>
    <w:lvl w:ilvl="0" w:tplc="DB4A26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DCB4D59"/>
    <w:multiLevelType w:val="singleLevel"/>
    <w:tmpl w:val="95FEB1CC"/>
    <w:lvl w:ilvl="0">
      <w:start w:val="1"/>
      <w:numFmt w:val="decimal"/>
      <w:lvlText w:val="%1"/>
      <w:legacy w:legacy="1" w:legacySpace="0" w:legacyIndent="139"/>
      <w:lvlJc w:val="left"/>
      <w:rPr>
        <w:rFonts w:ascii="Times New Roman" w:hAnsi="Times New Roman" w:cs="Times New Roman" w:hint="default"/>
      </w:rPr>
    </w:lvl>
  </w:abstractNum>
  <w:abstractNum w:abstractNumId="8">
    <w:nsid w:val="3E284854"/>
    <w:multiLevelType w:val="hybridMultilevel"/>
    <w:tmpl w:val="5A84F572"/>
    <w:lvl w:ilvl="0" w:tplc="0C9E4CF6">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1B44593"/>
    <w:multiLevelType w:val="hybridMultilevel"/>
    <w:tmpl w:val="309E792C"/>
    <w:lvl w:ilvl="0" w:tplc="44445026">
      <w:start w:val="1"/>
      <w:numFmt w:val="decimal"/>
      <w:lvlText w:val="%1."/>
      <w:lvlJc w:val="left"/>
      <w:pPr>
        <w:ind w:left="1347" w:hanging="7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4D1825"/>
    <w:multiLevelType w:val="singleLevel"/>
    <w:tmpl w:val="E38E5E04"/>
    <w:lvl w:ilvl="0">
      <w:start w:val="1"/>
      <w:numFmt w:val="decimal"/>
      <w:lvlText w:val="%1"/>
      <w:legacy w:legacy="1" w:legacySpace="0" w:legacyIndent="144"/>
      <w:lvlJc w:val="left"/>
      <w:rPr>
        <w:rFonts w:ascii="Times New Roman" w:hAnsi="Times New Roman" w:cs="Times New Roman" w:hint="default"/>
      </w:rPr>
    </w:lvl>
  </w:abstractNum>
  <w:abstractNum w:abstractNumId="11">
    <w:nsid w:val="43665B3B"/>
    <w:multiLevelType w:val="hybridMultilevel"/>
    <w:tmpl w:val="1F1499E2"/>
    <w:lvl w:ilvl="0" w:tplc="C9F444B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5B3E1821"/>
    <w:multiLevelType w:val="hybridMultilevel"/>
    <w:tmpl w:val="AE3CA6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7463F6"/>
    <w:multiLevelType w:val="singleLevel"/>
    <w:tmpl w:val="E38E5E04"/>
    <w:lvl w:ilvl="0">
      <w:start w:val="1"/>
      <w:numFmt w:val="decimal"/>
      <w:lvlText w:val="%1"/>
      <w:legacy w:legacy="1" w:legacySpace="0" w:legacyIndent="144"/>
      <w:lvlJc w:val="left"/>
      <w:rPr>
        <w:rFonts w:ascii="Times New Roman" w:hAnsi="Times New Roman" w:cs="Times New Roman" w:hint="default"/>
      </w:rPr>
    </w:lvl>
  </w:abstractNum>
  <w:abstractNum w:abstractNumId="14">
    <w:nsid w:val="68926553"/>
    <w:multiLevelType w:val="hybridMultilevel"/>
    <w:tmpl w:val="4600D0A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 w:numId="5">
    <w:abstractNumId w:val="14"/>
  </w:num>
  <w:num w:numId="6">
    <w:abstractNumId w:val="13"/>
  </w:num>
  <w:num w:numId="7">
    <w:abstractNumId w:val="2"/>
  </w:num>
  <w:num w:numId="8">
    <w:abstractNumId w:val="10"/>
  </w:num>
  <w:num w:numId="9">
    <w:abstractNumId w:val="7"/>
  </w:num>
  <w:num w:numId="10">
    <w:abstractNumId w:val="1"/>
  </w:num>
  <w:num w:numId="11">
    <w:abstractNumId w:val="5"/>
  </w:num>
  <w:num w:numId="12">
    <w:abstractNumId w:val="12"/>
  </w:num>
  <w:num w:numId="13">
    <w:abstractNumId w:val="11"/>
  </w:num>
  <w:num w:numId="14">
    <w:abstractNumId w:val="3"/>
  </w:num>
  <w:num w:numId="15">
    <w:abstractNumId w:val="4"/>
  </w:num>
  <w:num w:numId="16">
    <w:abstractNumId w:val="8"/>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08"/>
  <w:autoHyphenation/>
  <w:noPunctuationKerning/>
  <w:characterSpacingControl w:val="doNotCompress"/>
  <w:printTwoOnOne/>
  <w:footnotePr>
    <w:footnote w:id="-1"/>
    <w:footnote w:id="0"/>
  </w:footnotePr>
  <w:endnotePr>
    <w:endnote w:id="-1"/>
    <w:endnote w:id="0"/>
  </w:endnotePr>
  <w:compat/>
  <w:rsids>
    <w:rsidRoot w:val="00EF30BB"/>
    <w:rsid w:val="00007D7B"/>
    <w:rsid w:val="00011D33"/>
    <w:rsid w:val="00012C51"/>
    <w:rsid w:val="0002244B"/>
    <w:rsid w:val="00024E10"/>
    <w:rsid w:val="00027AF3"/>
    <w:rsid w:val="000313FD"/>
    <w:rsid w:val="00032537"/>
    <w:rsid w:val="000328EB"/>
    <w:rsid w:val="000403F4"/>
    <w:rsid w:val="00041ECE"/>
    <w:rsid w:val="00043B78"/>
    <w:rsid w:val="00043C00"/>
    <w:rsid w:val="000450A2"/>
    <w:rsid w:val="00050B5D"/>
    <w:rsid w:val="0005139A"/>
    <w:rsid w:val="000624CE"/>
    <w:rsid w:val="000643FD"/>
    <w:rsid w:val="00065110"/>
    <w:rsid w:val="000659A4"/>
    <w:rsid w:val="000671D5"/>
    <w:rsid w:val="00070C62"/>
    <w:rsid w:val="00073425"/>
    <w:rsid w:val="000766F4"/>
    <w:rsid w:val="00081B93"/>
    <w:rsid w:val="00087066"/>
    <w:rsid w:val="000906E3"/>
    <w:rsid w:val="00092BD8"/>
    <w:rsid w:val="00094958"/>
    <w:rsid w:val="000A0CDF"/>
    <w:rsid w:val="000A5645"/>
    <w:rsid w:val="000A6015"/>
    <w:rsid w:val="000A6A07"/>
    <w:rsid w:val="000A6EDD"/>
    <w:rsid w:val="000A6F62"/>
    <w:rsid w:val="000A7B06"/>
    <w:rsid w:val="000B0690"/>
    <w:rsid w:val="000B0DD2"/>
    <w:rsid w:val="000B102F"/>
    <w:rsid w:val="000B2177"/>
    <w:rsid w:val="000B37F7"/>
    <w:rsid w:val="000B521B"/>
    <w:rsid w:val="000B7646"/>
    <w:rsid w:val="000C160C"/>
    <w:rsid w:val="000C74B2"/>
    <w:rsid w:val="000D26F9"/>
    <w:rsid w:val="000D57EB"/>
    <w:rsid w:val="000E5164"/>
    <w:rsid w:val="000F0403"/>
    <w:rsid w:val="000F203F"/>
    <w:rsid w:val="00102A37"/>
    <w:rsid w:val="00102E8C"/>
    <w:rsid w:val="00114FEA"/>
    <w:rsid w:val="001338A8"/>
    <w:rsid w:val="0014365E"/>
    <w:rsid w:val="00144FAD"/>
    <w:rsid w:val="001465B1"/>
    <w:rsid w:val="00147D56"/>
    <w:rsid w:val="00150F7C"/>
    <w:rsid w:val="0015249D"/>
    <w:rsid w:val="001616C1"/>
    <w:rsid w:val="00165FB8"/>
    <w:rsid w:val="001678B3"/>
    <w:rsid w:val="00173D3A"/>
    <w:rsid w:val="00176FED"/>
    <w:rsid w:val="00180464"/>
    <w:rsid w:val="001843B0"/>
    <w:rsid w:val="0018493D"/>
    <w:rsid w:val="001904BE"/>
    <w:rsid w:val="00190F90"/>
    <w:rsid w:val="001A2502"/>
    <w:rsid w:val="001A6E8A"/>
    <w:rsid w:val="001A73FB"/>
    <w:rsid w:val="001B08F2"/>
    <w:rsid w:val="001B0A70"/>
    <w:rsid w:val="001B0F2D"/>
    <w:rsid w:val="001B17E1"/>
    <w:rsid w:val="001B5D9F"/>
    <w:rsid w:val="001C1085"/>
    <w:rsid w:val="001C1340"/>
    <w:rsid w:val="001C2218"/>
    <w:rsid w:val="001C3390"/>
    <w:rsid w:val="001C55B8"/>
    <w:rsid w:val="001D1303"/>
    <w:rsid w:val="001D3738"/>
    <w:rsid w:val="001D3D82"/>
    <w:rsid w:val="001E4036"/>
    <w:rsid w:val="001E6342"/>
    <w:rsid w:val="001F4670"/>
    <w:rsid w:val="00201C71"/>
    <w:rsid w:val="002028F7"/>
    <w:rsid w:val="00203AC9"/>
    <w:rsid w:val="00210694"/>
    <w:rsid w:val="00213574"/>
    <w:rsid w:val="00213C33"/>
    <w:rsid w:val="00214F69"/>
    <w:rsid w:val="002165E6"/>
    <w:rsid w:val="00217F83"/>
    <w:rsid w:val="0022324C"/>
    <w:rsid w:val="00223CD2"/>
    <w:rsid w:val="002264CA"/>
    <w:rsid w:val="0022706E"/>
    <w:rsid w:val="00232206"/>
    <w:rsid w:val="00242179"/>
    <w:rsid w:val="002433F3"/>
    <w:rsid w:val="00245B18"/>
    <w:rsid w:val="002510EF"/>
    <w:rsid w:val="002511FE"/>
    <w:rsid w:val="00265120"/>
    <w:rsid w:val="00270EE7"/>
    <w:rsid w:val="00273FA3"/>
    <w:rsid w:val="00274B50"/>
    <w:rsid w:val="002753DA"/>
    <w:rsid w:val="00276F6B"/>
    <w:rsid w:val="002878C6"/>
    <w:rsid w:val="002917E4"/>
    <w:rsid w:val="002A22BD"/>
    <w:rsid w:val="002A3A06"/>
    <w:rsid w:val="002A7010"/>
    <w:rsid w:val="002A7378"/>
    <w:rsid w:val="002A743C"/>
    <w:rsid w:val="002A7740"/>
    <w:rsid w:val="002A77C2"/>
    <w:rsid w:val="002B166B"/>
    <w:rsid w:val="002B51D9"/>
    <w:rsid w:val="002B55EE"/>
    <w:rsid w:val="002B6BD1"/>
    <w:rsid w:val="002C3B2A"/>
    <w:rsid w:val="002C476E"/>
    <w:rsid w:val="002C483C"/>
    <w:rsid w:val="002C71E8"/>
    <w:rsid w:val="002D0E3E"/>
    <w:rsid w:val="002D225B"/>
    <w:rsid w:val="002D5A37"/>
    <w:rsid w:val="002E373A"/>
    <w:rsid w:val="002E5007"/>
    <w:rsid w:val="002E7EB7"/>
    <w:rsid w:val="002F170E"/>
    <w:rsid w:val="002F4D7C"/>
    <w:rsid w:val="002F7393"/>
    <w:rsid w:val="0030488E"/>
    <w:rsid w:val="0030531C"/>
    <w:rsid w:val="00315C01"/>
    <w:rsid w:val="00315CF9"/>
    <w:rsid w:val="0031738F"/>
    <w:rsid w:val="00321085"/>
    <w:rsid w:val="00321B51"/>
    <w:rsid w:val="00330870"/>
    <w:rsid w:val="00332167"/>
    <w:rsid w:val="00337503"/>
    <w:rsid w:val="00337AF3"/>
    <w:rsid w:val="00340449"/>
    <w:rsid w:val="00341737"/>
    <w:rsid w:val="00341D3A"/>
    <w:rsid w:val="003430CE"/>
    <w:rsid w:val="0034487A"/>
    <w:rsid w:val="00345A01"/>
    <w:rsid w:val="00350A4F"/>
    <w:rsid w:val="00351202"/>
    <w:rsid w:val="0035542D"/>
    <w:rsid w:val="003558D3"/>
    <w:rsid w:val="00365708"/>
    <w:rsid w:val="00366DE8"/>
    <w:rsid w:val="003679E6"/>
    <w:rsid w:val="003719E0"/>
    <w:rsid w:val="0037212B"/>
    <w:rsid w:val="00380F4A"/>
    <w:rsid w:val="00382BA3"/>
    <w:rsid w:val="00383DDE"/>
    <w:rsid w:val="00384425"/>
    <w:rsid w:val="00390FB4"/>
    <w:rsid w:val="0039296E"/>
    <w:rsid w:val="00397043"/>
    <w:rsid w:val="003A0D77"/>
    <w:rsid w:val="003A5AF3"/>
    <w:rsid w:val="003A6FE1"/>
    <w:rsid w:val="003B4EE3"/>
    <w:rsid w:val="003B536D"/>
    <w:rsid w:val="003B6B10"/>
    <w:rsid w:val="003C3DBB"/>
    <w:rsid w:val="003C594A"/>
    <w:rsid w:val="003C6A70"/>
    <w:rsid w:val="003E065F"/>
    <w:rsid w:val="003E2CAD"/>
    <w:rsid w:val="003E3117"/>
    <w:rsid w:val="003E419C"/>
    <w:rsid w:val="003E435F"/>
    <w:rsid w:val="003E5670"/>
    <w:rsid w:val="003F0C7F"/>
    <w:rsid w:val="003F1CCE"/>
    <w:rsid w:val="003F280E"/>
    <w:rsid w:val="003F72FF"/>
    <w:rsid w:val="00400615"/>
    <w:rsid w:val="00403BC7"/>
    <w:rsid w:val="00407856"/>
    <w:rsid w:val="00410473"/>
    <w:rsid w:val="004111B5"/>
    <w:rsid w:val="004173C2"/>
    <w:rsid w:val="004179B5"/>
    <w:rsid w:val="00425365"/>
    <w:rsid w:val="004273E4"/>
    <w:rsid w:val="00435261"/>
    <w:rsid w:val="00441850"/>
    <w:rsid w:val="00441CA1"/>
    <w:rsid w:val="004429D6"/>
    <w:rsid w:val="00443D69"/>
    <w:rsid w:val="004450BE"/>
    <w:rsid w:val="00445B72"/>
    <w:rsid w:val="00445F40"/>
    <w:rsid w:val="0045316E"/>
    <w:rsid w:val="004562D0"/>
    <w:rsid w:val="00457136"/>
    <w:rsid w:val="00460E6A"/>
    <w:rsid w:val="00471A93"/>
    <w:rsid w:val="00472EFD"/>
    <w:rsid w:val="0047336E"/>
    <w:rsid w:val="00473657"/>
    <w:rsid w:val="00482D4A"/>
    <w:rsid w:val="00484B5B"/>
    <w:rsid w:val="00487C2D"/>
    <w:rsid w:val="00492684"/>
    <w:rsid w:val="00492ECA"/>
    <w:rsid w:val="00495C4F"/>
    <w:rsid w:val="004A038D"/>
    <w:rsid w:val="004A2ACB"/>
    <w:rsid w:val="004A381B"/>
    <w:rsid w:val="004A4459"/>
    <w:rsid w:val="004A5F22"/>
    <w:rsid w:val="004A7588"/>
    <w:rsid w:val="004B0B3E"/>
    <w:rsid w:val="004B1C5C"/>
    <w:rsid w:val="004B1F2D"/>
    <w:rsid w:val="004B7019"/>
    <w:rsid w:val="004C0D02"/>
    <w:rsid w:val="004C7B23"/>
    <w:rsid w:val="004D00CA"/>
    <w:rsid w:val="004D1979"/>
    <w:rsid w:val="004D2572"/>
    <w:rsid w:val="004D2C6C"/>
    <w:rsid w:val="004D56FF"/>
    <w:rsid w:val="004E4178"/>
    <w:rsid w:val="004E4EEC"/>
    <w:rsid w:val="004E68EB"/>
    <w:rsid w:val="004E6EEE"/>
    <w:rsid w:val="004F1EB8"/>
    <w:rsid w:val="004F25EA"/>
    <w:rsid w:val="004F4547"/>
    <w:rsid w:val="00503CEF"/>
    <w:rsid w:val="00510FAA"/>
    <w:rsid w:val="0051194C"/>
    <w:rsid w:val="0051759A"/>
    <w:rsid w:val="0052153E"/>
    <w:rsid w:val="005264D5"/>
    <w:rsid w:val="00530AFB"/>
    <w:rsid w:val="00530B8A"/>
    <w:rsid w:val="0054010B"/>
    <w:rsid w:val="00540A7B"/>
    <w:rsid w:val="00541C6A"/>
    <w:rsid w:val="00542724"/>
    <w:rsid w:val="00544579"/>
    <w:rsid w:val="00545CC5"/>
    <w:rsid w:val="00551137"/>
    <w:rsid w:val="0055725A"/>
    <w:rsid w:val="00557F86"/>
    <w:rsid w:val="0056216F"/>
    <w:rsid w:val="00562B44"/>
    <w:rsid w:val="00565328"/>
    <w:rsid w:val="00575727"/>
    <w:rsid w:val="00576E2E"/>
    <w:rsid w:val="00595A45"/>
    <w:rsid w:val="00596A9C"/>
    <w:rsid w:val="00596BB6"/>
    <w:rsid w:val="00597CAC"/>
    <w:rsid w:val="005A0F42"/>
    <w:rsid w:val="005A282E"/>
    <w:rsid w:val="005A5703"/>
    <w:rsid w:val="005A6184"/>
    <w:rsid w:val="005A651C"/>
    <w:rsid w:val="005A7C67"/>
    <w:rsid w:val="005B21E2"/>
    <w:rsid w:val="005B36AB"/>
    <w:rsid w:val="005B49F4"/>
    <w:rsid w:val="005B5FAE"/>
    <w:rsid w:val="005C5B16"/>
    <w:rsid w:val="005C6ECB"/>
    <w:rsid w:val="005C7C4A"/>
    <w:rsid w:val="005D6635"/>
    <w:rsid w:val="005E16CC"/>
    <w:rsid w:val="005E2F21"/>
    <w:rsid w:val="005F5026"/>
    <w:rsid w:val="005F78EF"/>
    <w:rsid w:val="0061220C"/>
    <w:rsid w:val="00613045"/>
    <w:rsid w:val="006327FC"/>
    <w:rsid w:val="00633A44"/>
    <w:rsid w:val="0063467B"/>
    <w:rsid w:val="0063626D"/>
    <w:rsid w:val="00641861"/>
    <w:rsid w:val="00643E15"/>
    <w:rsid w:val="00650D3A"/>
    <w:rsid w:val="0065503A"/>
    <w:rsid w:val="006600CA"/>
    <w:rsid w:val="00665305"/>
    <w:rsid w:val="0067228B"/>
    <w:rsid w:val="00672BDD"/>
    <w:rsid w:val="00672E34"/>
    <w:rsid w:val="00677315"/>
    <w:rsid w:val="00681ADD"/>
    <w:rsid w:val="00684961"/>
    <w:rsid w:val="006929CE"/>
    <w:rsid w:val="006943A5"/>
    <w:rsid w:val="00697675"/>
    <w:rsid w:val="006A3764"/>
    <w:rsid w:val="006A3A31"/>
    <w:rsid w:val="006A45F3"/>
    <w:rsid w:val="006A56C9"/>
    <w:rsid w:val="006A6AB8"/>
    <w:rsid w:val="006A6BBC"/>
    <w:rsid w:val="006A7E7B"/>
    <w:rsid w:val="006B06B5"/>
    <w:rsid w:val="006B44CE"/>
    <w:rsid w:val="006B6EDA"/>
    <w:rsid w:val="006C493F"/>
    <w:rsid w:val="006C760B"/>
    <w:rsid w:val="006C768C"/>
    <w:rsid w:val="006D17BD"/>
    <w:rsid w:val="006D2B09"/>
    <w:rsid w:val="006D70A3"/>
    <w:rsid w:val="006E2674"/>
    <w:rsid w:val="006E4A46"/>
    <w:rsid w:val="006F180F"/>
    <w:rsid w:val="006F4004"/>
    <w:rsid w:val="006F4F54"/>
    <w:rsid w:val="006F70C1"/>
    <w:rsid w:val="00701BCC"/>
    <w:rsid w:val="007027F6"/>
    <w:rsid w:val="0071475F"/>
    <w:rsid w:val="007147A4"/>
    <w:rsid w:val="00721C8C"/>
    <w:rsid w:val="00724FF5"/>
    <w:rsid w:val="00730851"/>
    <w:rsid w:val="00731B8E"/>
    <w:rsid w:val="0073454B"/>
    <w:rsid w:val="00735E86"/>
    <w:rsid w:val="00740FCC"/>
    <w:rsid w:val="00745809"/>
    <w:rsid w:val="00754913"/>
    <w:rsid w:val="00754E6B"/>
    <w:rsid w:val="00756E3D"/>
    <w:rsid w:val="007571CA"/>
    <w:rsid w:val="0075737C"/>
    <w:rsid w:val="00757820"/>
    <w:rsid w:val="00761587"/>
    <w:rsid w:val="00761A91"/>
    <w:rsid w:val="00771BB5"/>
    <w:rsid w:val="00777B71"/>
    <w:rsid w:val="00784176"/>
    <w:rsid w:val="00784E8D"/>
    <w:rsid w:val="00791418"/>
    <w:rsid w:val="007958FA"/>
    <w:rsid w:val="007A0E9F"/>
    <w:rsid w:val="007A1D4E"/>
    <w:rsid w:val="007A5EDB"/>
    <w:rsid w:val="007A6419"/>
    <w:rsid w:val="007B2C3E"/>
    <w:rsid w:val="007B5768"/>
    <w:rsid w:val="007B6882"/>
    <w:rsid w:val="007B7197"/>
    <w:rsid w:val="007C000E"/>
    <w:rsid w:val="007C48CE"/>
    <w:rsid w:val="007C57B7"/>
    <w:rsid w:val="007E017C"/>
    <w:rsid w:val="007E5AAF"/>
    <w:rsid w:val="007E69EE"/>
    <w:rsid w:val="007E7154"/>
    <w:rsid w:val="007F2889"/>
    <w:rsid w:val="007F3C87"/>
    <w:rsid w:val="007F537E"/>
    <w:rsid w:val="0080019E"/>
    <w:rsid w:val="00800B23"/>
    <w:rsid w:val="008018E9"/>
    <w:rsid w:val="00802578"/>
    <w:rsid w:val="008056B8"/>
    <w:rsid w:val="008068B4"/>
    <w:rsid w:val="008116FC"/>
    <w:rsid w:val="00811A2B"/>
    <w:rsid w:val="00813D64"/>
    <w:rsid w:val="0081400A"/>
    <w:rsid w:val="00817745"/>
    <w:rsid w:val="0082080E"/>
    <w:rsid w:val="00821883"/>
    <w:rsid w:val="00822358"/>
    <w:rsid w:val="008255BA"/>
    <w:rsid w:val="00825713"/>
    <w:rsid w:val="008260F6"/>
    <w:rsid w:val="00833C4F"/>
    <w:rsid w:val="00837603"/>
    <w:rsid w:val="00840466"/>
    <w:rsid w:val="0084379B"/>
    <w:rsid w:val="00844E94"/>
    <w:rsid w:val="00852508"/>
    <w:rsid w:val="008568C6"/>
    <w:rsid w:val="0085722B"/>
    <w:rsid w:val="00860A51"/>
    <w:rsid w:val="00860D80"/>
    <w:rsid w:val="008628DE"/>
    <w:rsid w:val="00864E5E"/>
    <w:rsid w:val="008672B5"/>
    <w:rsid w:val="00867DA2"/>
    <w:rsid w:val="008717F1"/>
    <w:rsid w:val="008741D8"/>
    <w:rsid w:val="00874F69"/>
    <w:rsid w:val="008758C3"/>
    <w:rsid w:val="008771B5"/>
    <w:rsid w:val="00883951"/>
    <w:rsid w:val="00890807"/>
    <w:rsid w:val="00893C61"/>
    <w:rsid w:val="00893F2C"/>
    <w:rsid w:val="008975CC"/>
    <w:rsid w:val="008A52F4"/>
    <w:rsid w:val="008A64B2"/>
    <w:rsid w:val="008A6896"/>
    <w:rsid w:val="008A6B29"/>
    <w:rsid w:val="008B0252"/>
    <w:rsid w:val="008B23F8"/>
    <w:rsid w:val="008C74E6"/>
    <w:rsid w:val="008D0CBB"/>
    <w:rsid w:val="008D12AB"/>
    <w:rsid w:val="008D159D"/>
    <w:rsid w:val="008D6375"/>
    <w:rsid w:val="008D64C5"/>
    <w:rsid w:val="008D6922"/>
    <w:rsid w:val="008E11B5"/>
    <w:rsid w:val="008E3B2D"/>
    <w:rsid w:val="008F0FCA"/>
    <w:rsid w:val="008F63BB"/>
    <w:rsid w:val="00900C6D"/>
    <w:rsid w:val="00902744"/>
    <w:rsid w:val="00910565"/>
    <w:rsid w:val="00910A62"/>
    <w:rsid w:val="00912773"/>
    <w:rsid w:val="00926A61"/>
    <w:rsid w:val="00930CB0"/>
    <w:rsid w:val="00934693"/>
    <w:rsid w:val="00934E4E"/>
    <w:rsid w:val="0093592F"/>
    <w:rsid w:val="00943DF9"/>
    <w:rsid w:val="00946A5D"/>
    <w:rsid w:val="0095232A"/>
    <w:rsid w:val="009616D1"/>
    <w:rsid w:val="00962A5F"/>
    <w:rsid w:val="00964C93"/>
    <w:rsid w:val="00967888"/>
    <w:rsid w:val="00971FFA"/>
    <w:rsid w:val="00974D40"/>
    <w:rsid w:val="009817AF"/>
    <w:rsid w:val="009844E4"/>
    <w:rsid w:val="00995744"/>
    <w:rsid w:val="00996B54"/>
    <w:rsid w:val="009A307B"/>
    <w:rsid w:val="009A4F37"/>
    <w:rsid w:val="009A574B"/>
    <w:rsid w:val="009A579B"/>
    <w:rsid w:val="009C03D7"/>
    <w:rsid w:val="009C1A97"/>
    <w:rsid w:val="009C22CF"/>
    <w:rsid w:val="009C2C80"/>
    <w:rsid w:val="009C5DA0"/>
    <w:rsid w:val="009C7AAC"/>
    <w:rsid w:val="009D0B62"/>
    <w:rsid w:val="009D2C5D"/>
    <w:rsid w:val="009D310F"/>
    <w:rsid w:val="009D4949"/>
    <w:rsid w:val="009D51DF"/>
    <w:rsid w:val="009D605B"/>
    <w:rsid w:val="009D7B15"/>
    <w:rsid w:val="009E11DC"/>
    <w:rsid w:val="009E1E23"/>
    <w:rsid w:val="009E6BF4"/>
    <w:rsid w:val="009E7D7E"/>
    <w:rsid w:val="009F0655"/>
    <w:rsid w:val="009F3C70"/>
    <w:rsid w:val="009F6D3A"/>
    <w:rsid w:val="009F6E96"/>
    <w:rsid w:val="00A01633"/>
    <w:rsid w:val="00A0277A"/>
    <w:rsid w:val="00A049BD"/>
    <w:rsid w:val="00A06F47"/>
    <w:rsid w:val="00A0718F"/>
    <w:rsid w:val="00A14970"/>
    <w:rsid w:val="00A14C62"/>
    <w:rsid w:val="00A22DC7"/>
    <w:rsid w:val="00A24DB2"/>
    <w:rsid w:val="00A30344"/>
    <w:rsid w:val="00A30AE9"/>
    <w:rsid w:val="00A32ADC"/>
    <w:rsid w:val="00A35CF9"/>
    <w:rsid w:val="00A365F8"/>
    <w:rsid w:val="00A37F9A"/>
    <w:rsid w:val="00A40107"/>
    <w:rsid w:val="00A45984"/>
    <w:rsid w:val="00A51B8A"/>
    <w:rsid w:val="00A541F4"/>
    <w:rsid w:val="00A55C73"/>
    <w:rsid w:val="00A57716"/>
    <w:rsid w:val="00A65073"/>
    <w:rsid w:val="00A73E75"/>
    <w:rsid w:val="00A83823"/>
    <w:rsid w:val="00A85AE2"/>
    <w:rsid w:val="00A90C35"/>
    <w:rsid w:val="00A9229D"/>
    <w:rsid w:val="00A925CB"/>
    <w:rsid w:val="00A948DA"/>
    <w:rsid w:val="00A96D6E"/>
    <w:rsid w:val="00AB376B"/>
    <w:rsid w:val="00AB6415"/>
    <w:rsid w:val="00AB7450"/>
    <w:rsid w:val="00AC0586"/>
    <w:rsid w:val="00AC1FBE"/>
    <w:rsid w:val="00AD2250"/>
    <w:rsid w:val="00AD7549"/>
    <w:rsid w:val="00AE5D34"/>
    <w:rsid w:val="00AE7D6F"/>
    <w:rsid w:val="00AF1722"/>
    <w:rsid w:val="00B05B91"/>
    <w:rsid w:val="00B167A0"/>
    <w:rsid w:val="00B21589"/>
    <w:rsid w:val="00B21876"/>
    <w:rsid w:val="00B21D38"/>
    <w:rsid w:val="00B26031"/>
    <w:rsid w:val="00B27753"/>
    <w:rsid w:val="00B277D5"/>
    <w:rsid w:val="00B3044F"/>
    <w:rsid w:val="00B34A45"/>
    <w:rsid w:val="00B353D6"/>
    <w:rsid w:val="00B35810"/>
    <w:rsid w:val="00B37404"/>
    <w:rsid w:val="00B46A82"/>
    <w:rsid w:val="00B470E0"/>
    <w:rsid w:val="00B47949"/>
    <w:rsid w:val="00B5155E"/>
    <w:rsid w:val="00B5467D"/>
    <w:rsid w:val="00B637A0"/>
    <w:rsid w:val="00B6698B"/>
    <w:rsid w:val="00B66A58"/>
    <w:rsid w:val="00B761B9"/>
    <w:rsid w:val="00B8548D"/>
    <w:rsid w:val="00B85B78"/>
    <w:rsid w:val="00B879BC"/>
    <w:rsid w:val="00B905B6"/>
    <w:rsid w:val="00B90FA2"/>
    <w:rsid w:val="00BA1CC8"/>
    <w:rsid w:val="00BB484D"/>
    <w:rsid w:val="00BB5179"/>
    <w:rsid w:val="00BB54D0"/>
    <w:rsid w:val="00BB5586"/>
    <w:rsid w:val="00BB684E"/>
    <w:rsid w:val="00BC46BC"/>
    <w:rsid w:val="00BC5B97"/>
    <w:rsid w:val="00BD051D"/>
    <w:rsid w:val="00BD4F6E"/>
    <w:rsid w:val="00BE29B8"/>
    <w:rsid w:val="00BF0BD4"/>
    <w:rsid w:val="00BF23A3"/>
    <w:rsid w:val="00BF3994"/>
    <w:rsid w:val="00BF3FFF"/>
    <w:rsid w:val="00C053B0"/>
    <w:rsid w:val="00C07F67"/>
    <w:rsid w:val="00C110B8"/>
    <w:rsid w:val="00C12730"/>
    <w:rsid w:val="00C16052"/>
    <w:rsid w:val="00C17242"/>
    <w:rsid w:val="00C17833"/>
    <w:rsid w:val="00C21903"/>
    <w:rsid w:val="00C33017"/>
    <w:rsid w:val="00C338F5"/>
    <w:rsid w:val="00C402A5"/>
    <w:rsid w:val="00C420F9"/>
    <w:rsid w:val="00C47440"/>
    <w:rsid w:val="00C5303D"/>
    <w:rsid w:val="00C53B6D"/>
    <w:rsid w:val="00C60311"/>
    <w:rsid w:val="00C60606"/>
    <w:rsid w:val="00C72E69"/>
    <w:rsid w:val="00C740E1"/>
    <w:rsid w:val="00C74124"/>
    <w:rsid w:val="00C74AF0"/>
    <w:rsid w:val="00C76619"/>
    <w:rsid w:val="00C82D20"/>
    <w:rsid w:val="00C83E7F"/>
    <w:rsid w:val="00C8523E"/>
    <w:rsid w:val="00C87B50"/>
    <w:rsid w:val="00C93C62"/>
    <w:rsid w:val="00C941BE"/>
    <w:rsid w:val="00C948E4"/>
    <w:rsid w:val="00C95975"/>
    <w:rsid w:val="00CA10F0"/>
    <w:rsid w:val="00CA743A"/>
    <w:rsid w:val="00CA7BEA"/>
    <w:rsid w:val="00CB1357"/>
    <w:rsid w:val="00CB6A40"/>
    <w:rsid w:val="00CC44F1"/>
    <w:rsid w:val="00CC549E"/>
    <w:rsid w:val="00CD277F"/>
    <w:rsid w:val="00CE1DDF"/>
    <w:rsid w:val="00CE28C4"/>
    <w:rsid w:val="00CF00CE"/>
    <w:rsid w:val="00CF3845"/>
    <w:rsid w:val="00CF7F36"/>
    <w:rsid w:val="00CF7FF4"/>
    <w:rsid w:val="00D0359C"/>
    <w:rsid w:val="00D04541"/>
    <w:rsid w:val="00D04995"/>
    <w:rsid w:val="00D1081A"/>
    <w:rsid w:val="00D10CF0"/>
    <w:rsid w:val="00D144F8"/>
    <w:rsid w:val="00D1455F"/>
    <w:rsid w:val="00D14834"/>
    <w:rsid w:val="00D24402"/>
    <w:rsid w:val="00D24884"/>
    <w:rsid w:val="00D3113C"/>
    <w:rsid w:val="00D36A23"/>
    <w:rsid w:val="00D40FA6"/>
    <w:rsid w:val="00D42C03"/>
    <w:rsid w:val="00D4625D"/>
    <w:rsid w:val="00D50B29"/>
    <w:rsid w:val="00D519DF"/>
    <w:rsid w:val="00D53B31"/>
    <w:rsid w:val="00D551FB"/>
    <w:rsid w:val="00D60AEB"/>
    <w:rsid w:val="00D62053"/>
    <w:rsid w:val="00D73A36"/>
    <w:rsid w:val="00D74983"/>
    <w:rsid w:val="00D778AC"/>
    <w:rsid w:val="00D80100"/>
    <w:rsid w:val="00D85DEC"/>
    <w:rsid w:val="00D94419"/>
    <w:rsid w:val="00D95FD3"/>
    <w:rsid w:val="00DA1A38"/>
    <w:rsid w:val="00DA3BB0"/>
    <w:rsid w:val="00DA4CF4"/>
    <w:rsid w:val="00DA52FA"/>
    <w:rsid w:val="00DA66AE"/>
    <w:rsid w:val="00DA776C"/>
    <w:rsid w:val="00DB176E"/>
    <w:rsid w:val="00DC2479"/>
    <w:rsid w:val="00DC391C"/>
    <w:rsid w:val="00DC3D9B"/>
    <w:rsid w:val="00DC6911"/>
    <w:rsid w:val="00DD13BD"/>
    <w:rsid w:val="00DD451F"/>
    <w:rsid w:val="00DE2832"/>
    <w:rsid w:val="00DE3067"/>
    <w:rsid w:val="00DE3C03"/>
    <w:rsid w:val="00DF0844"/>
    <w:rsid w:val="00DF0935"/>
    <w:rsid w:val="00DF1B15"/>
    <w:rsid w:val="00DF3F35"/>
    <w:rsid w:val="00DF73FE"/>
    <w:rsid w:val="00DF7CC1"/>
    <w:rsid w:val="00E05172"/>
    <w:rsid w:val="00E10113"/>
    <w:rsid w:val="00E11ADB"/>
    <w:rsid w:val="00E12787"/>
    <w:rsid w:val="00E15676"/>
    <w:rsid w:val="00E211F2"/>
    <w:rsid w:val="00E24825"/>
    <w:rsid w:val="00E25E58"/>
    <w:rsid w:val="00E26795"/>
    <w:rsid w:val="00E268CD"/>
    <w:rsid w:val="00E3534D"/>
    <w:rsid w:val="00E3627B"/>
    <w:rsid w:val="00E41872"/>
    <w:rsid w:val="00E44564"/>
    <w:rsid w:val="00E447BF"/>
    <w:rsid w:val="00E45625"/>
    <w:rsid w:val="00E4623F"/>
    <w:rsid w:val="00E577D3"/>
    <w:rsid w:val="00E579B3"/>
    <w:rsid w:val="00E57E45"/>
    <w:rsid w:val="00E63A0F"/>
    <w:rsid w:val="00E7332A"/>
    <w:rsid w:val="00E73572"/>
    <w:rsid w:val="00E75061"/>
    <w:rsid w:val="00E853F4"/>
    <w:rsid w:val="00E9085E"/>
    <w:rsid w:val="00E941C3"/>
    <w:rsid w:val="00E94264"/>
    <w:rsid w:val="00E9668B"/>
    <w:rsid w:val="00EA0A93"/>
    <w:rsid w:val="00EA5B95"/>
    <w:rsid w:val="00EA6C22"/>
    <w:rsid w:val="00EB1553"/>
    <w:rsid w:val="00EC489E"/>
    <w:rsid w:val="00EC66C8"/>
    <w:rsid w:val="00EC7051"/>
    <w:rsid w:val="00EC7306"/>
    <w:rsid w:val="00ED2160"/>
    <w:rsid w:val="00ED3EF6"/>
    <w:rsid w:val="00EE1B61"/>
    <w:rsid w:val="00EE6EBA"/>
    <w:rsid w:val="00EF2E49"/>
    <w:rsid w:val="00EF30BB"/>
    <w:rsid w:val="00EF367F"/>
    <w:rsid w:val="00EF3FEB"/>
    <w:rsid w:val="00F00187"/>
    <w:rsid w:val="00F03913"/>
    <w:rsid w:val="00F07347"/>
    <w:rsid w:val="00F1130C"/>
    <w:rsid w:val="00F113A4"/>
    <w:rsid w:val="00F14FD3"/>
    <w:rsid w:val="00F16147"/>
    <w:rsid w:val="00F21689"/>
    <w:rsid w:val="00F23CB6"/>
    <w:rsid w:val="00F26FD7"/>
    <w:rsid w:val="00F319AB"/>
    <w:rsid w:val="00F35490"/>
    <w:rsid w:val="00F375E1"/>
    <w:rsid w:val="00F401BE"/>
    <w:rsid w:val="00F43ECA"/>
    <w:rsid w:val="00F442B4"/>
    <w:rsid w:val="00F457B7"/>
    <w:rsid w:val="00F47851"/>
    <w:rsid w:val="00F51AC7"/>
    <w:rsid w:val="00F60633"/>
    <w:rsid w:val="00F64A6F"/>
    <w:rsid w:val="00F64AF4"/>
    <w:rsid w:val="00F64D01"/>
    <w:rsid w:val="00F65195"/>
    <w:rsid w:val="00F67626"/>
    <w:rsid w:val="00F72C94"/>
    <w:rsid w:val="00F74B60"/>
    <w:rsid w:val="00F778C8"/>
    <w:rsid w:val="00F815E9"/>
    <w:rsid w:val="00F8205F"/>
    <w:rsid w:val="00F85D8D"/>
    <w:rsid w:val="00F9309B"/>
    <w:rsid w:val="00F9404C"/>
    <w:rsid w:val="00F94737"/>
    <w:rsid w:val="00F9609F"/>
    <w:rsid w:val="00FA1595"/>
    <w:rsid w:val="00FA7049"/>
    <w:rsid w:val="00FB053D"/>
    <w:rsid w:val="00FB0BD1"/>
    <w:rsid w:val="00FB2C50"/>
    <w:rsid w:val="00FD09E0"/>
    <w:rsid w:val="00FD1344"/>
    <w:rsid w:val="00FD1849"/>
    <w:rsid w:val="00FD664A"/>
    <w:rsid w:val="00FD7482"/>
    <w:rsid w:val="00FD7A5E"/>
    <w:rsid w:val="00FE53DB"/>
    <w:rsid w:val="00FE6989"/>
    <w:rsid w:val="00FE7EBE"/>
    <w:rsid w:val="00FF0BFC"/>
    <w:rsid w:val="00FF1FD4"/>
    <w:rsid w:val="00FF2EC7"/>
    <w:rsid w:val="00FF31DF"/>
    <w:rsid w:val="00FF681D"/>
    <w:rsid w:val="00FF7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7019"/>
    <w:rPr>
      <w:sz w:val="28"/>
      <w:szCs w:val="28"/>
    </w:rPr>
  </w:style>
  <w:style w:type="paragraph" w:styleId="1">
    <w:name w:val="heading 1"/>
    <w:basedOn w:val="a"/>
    <w:next w:val="a"/>
    <w:qFormat/>
    <w:rsid w:val="00791418"/>
    <w:pPr>
      <w:keepNext/>
      <w:shd w:val="clear" w:color="auto" w:fill="FFFFFF"/>
      <w:spacing w:before="259" w:line="374" w:lineRule="exact"/>
      <w:outlineLvl w:val="0"/>
    </w:pPr>
    <w:rPr>
      <w:color w:val="000000"/>
      <w:spacing w:val="-12"/>
      <w:sz w:val="31"/>
      <w:szCs w:val="31"/>
    </w:rPr>
  </w:style>
  <w:style w:type="paragraph" w:styleId="3">
    <w:name w:val="heading 3"/>
    <w:basedOn w:val="a"/>
    <w:next w:val="a"/>
    <w:qFormat/>
    <w:rsid w:val="00791418"/>
    <w:pPr>
      <w:keepNext/>
      <w:widowControl w:val="0"/>
      <w:spacing w:before="240" w:after="60"/>
      <w:outlineLvl w:val="2"/>
    </w:pPr>
    <w:rPr>
      <w:rFonts w:ascii="Arial" w:hAnsi="Arial" w:cs="Arial"/>
      <w:b/>
      <w:bCs/>
      <w:sz w:val="26"/>
      <w:szCs w:val="26"/>
    </w:rPr>
  </w:style>
  <w:style w:type="paragraph" w:styleId="4">
    <w:name w:val="heading 4"/>
    <w:basedOn w:val="a"/>
    <w:next w:val="a"/>
    <w:qFormat/>
    <w:rsid w:val="00C93C62"/>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1"/>
    <w:basedOn w:val="a"/>
    <w:autoRedefine/>
    <w:rsid w:val="00DF0935"/>
    <w:pPr>
      <w:spacing w:after="160" w:line="240" w:lineRule="exact"/>
    </w:pPr>
    <w:rPr>
      <w:szCs w:val="20"/>
      <w:lang w:val="en-US" w:eastAsia="en-US"/>
    </w:rPr>
  </w:style>
  <w:style w:type="paragraph" w:styleId="a3">
    <w:name w:val="Balloon Text"/>
    <w:basedOn w:val="a"/>
    <w:semiHidden/>
    <w:rsid w:val="00FF1FD4"/>
    <w:rPr>
      <w:rFonts w:ascii="Tahoma" w:hAnsi="Tahoma" w:cs="Tahoma"/>
      <w:sz w:val="16"/>
      <w:szCs w:val="16"/>
    </w:rPr>
  </w:style>
  <w:style w:type="paragraph" w:styleId="a4">
    <w:name w:val="Title"/>
    <w:basedOn w:val="a"/>
    <w:qFormat/>
    <w:rsid w:val="006943A5"/>
    <w:pPr>
      <w:jc w:val="center"/>
    </w:pPr>
    <w:rPr>
      <w:b/>
      <w:szCs w:val="20"/>
    </w:rPr>
  </w:style>
  <w:style w:type="paragraph" w:customStyle="1" w:styleId="11">
    <w:name w:val="Обычный1"/>
    <w:rsid w:val="006943A5"/>
    <w:pPr>
      <w:widowControl w:val="0"/>
      <w:spacing w:before="260" w:line="300" w:lineRule="auto"/>
      <w:ind w:left="2360" w:right="3200"/>
    </w:pPr>
    <w:rPr>
      <w:snapToGrid w:val="0"/>
      <w:sz w:val="24"/>
    </w:rPr>
  </w:style>
  <w:style w:type="paragraph" w:styleId="a5">
    <w:name w:val="Normal (Web)"/>
    <w:basedOn w:val="a"/>
    <w:uiPriority w:val="99"/>
    <w:rsid w:val="006943A5"/>
    <w:pPr>
      <w:spacing w:before="100" w:beforeAutospacing="1" w:after="100" w:afterAutospacing="1"/>
      <w:jc w:val="both"/>
    </w:pPr>
    <w:rPr>
      <w:rFonts w:ascii="Verdana" w:hAnsi="Verdana" w:cs="Arial"/>
      <w:color w:val="000000"/>
      <w:sz w:val="17"/>
      <w:szCs w:val="17"/>
    </w:rPr>
  </w:style>
  <w:style w:type="paragraph" w:styleId="a6">
    <w:name w:val="Body Text"/>
    <w:basedOn w:val="a"/>
    <w:rsid w:val="00791418"/>
    <w:pPr>
      <w:widowControl w:val="0"/>
      <w:spacing w:after="120"/>
    </w:pPr>
    <w:rPr>
      <w:sz w:val="20"/>
      <w:szCs w:val="20"/>
    </w:rPr>
  </w:style>
  <w:style w:type="paragraph" w:styleId="a7">
    <w:name w:val="footer"/>
    <w:basedOn w:val="a"/>
    <w:link w:val="a8"/>
    <w:uiPriority w:val="99"/>
    <w:rsid w:val="002264CA"/>
    <w:pPr>
      <w:tabs>
        <w:tab w:val="center" w:pos="4677"/>
        <w:tab w:val="right" w:pos="9355"/>
      </w:tabs>
    </w:pPr>
    <w:rPr>
      <w:lang/>
    </w:rPr>
  </w:style>
  <w:style w:type="character" w:styleId="a9">
    <w:name w:val="page number"/>
    <w:basedOn w:val="a0"/>
    <w:rsid w:val="002264CA"/>
  </w:style>
  <w:style w:type="paragraph" w:styleId="aa">
    <w:name w:val="header"/>
    <w:basedOn w:val="a"/>
    <w:rsid w:val="0002244B"/>
    <w:pPr>
      <w:tabs>
        <w:tab w:val="center" w:pos="4677"/>
        <w:tab w:val="right" w:pos="9355"/>
      </w:tabs>
    </w:pPr>
  </w:style>
  <w:style w:type="paragraph" w:styleId="2">
    <w:name w:val="Body Text 2"/>
    <w:basedOn w:val="a"/>
    <w:link w:val="20"/>
    <w:rsid w:val="00E853F4"/>
    <w:pPr>
      <w:spacing w:after="120" w:line="480" w:lineRule="auto"/>
    </w:pPr>
    <w:rPr>
      <w:lang/>
    </w:rPr>
  </w:style>
  <w:style w:type="character" w:customStyle="1" w:styleId="20">
    <w:name w:val="Основной текст 2 Знак"/>
    <w:link w:val="2"/>
    <w:rsid w:val="00E853F4"/>
    <w:rPr>
      <w:sz w:val="28"/>
      <w:szCs w:val="28"/>
    </w:rPr>
  </w:style>
  <w:style w:type="character" w:customStyle="1" w:styleId="a8">
    <w:name w:val="Нижний колонтитул Знак"/>
    <w:link w:val="a7"/>
    <w:uiPriority w:val="99"/>
    <w:rsid w:val="008F63BB"/>
    <w:rPr>
      <w:sz w:val="28"/>
      <w:szCs w:val="28"/>
    </w:rPr>
  </w:style>
  <w:style w:type="paragraph" w:customStyle="1" w:styleId="12">
    <w:name w:val="Обычный1"/>
    <w:rsid w:val="005264D5"/>
    <w:pPr>
      <w:widowControl w:val="0"/>
      <w:spacing w:before="20"/>
    </w:pPr>
    <w:rPr>
      <w:snapToGrid w:val="0"/>
      <w:sz w:val="24"/>
    </w:rPr>
  </w:style>
  <w:style w:type="character" w:customStyle="1" w:styleId="hps">
    <w:name w:val="hps"/>
    <w:basedOn w:val="a0"/>
    <w:rsid w:val="009817AF"/>
  </w:style>
  <w:style w:type="table" w:styleId="ab">
    <w:name w:val="Table Grid"/>
    <w:basedOn w:val="a1"/>
    <w:uiPriority w:val="59"/>
    <w:rsid w:val="00EE6E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unhideWhenUsed/>
    <w:rsid w:val="00E57E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0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hyperlink" Target="https://ru.wikipedia.org/wiki/%D0%95%D0%BB%D1%8C%D1%86%D0%B8%D0%BD,_%D0%91%D0%BE%D1%80%D0%B8%D1%81_%D0%9D%D0%B8%D0%BA%D0%BE%D0%BB%D0%B0%D0%B5%D0%B2%D0%B8%D1%87" TargetMode="External"/><Relationship Id="rId12" Type="http://schemas.openxmlformats.org/officeDocument/2006/relationships/oleObject" Target="embeddings/oleObject2.bin"/><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png"/><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0.emf"/><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6761</Words>
  <Characters>38538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УДК  628</vt:lpstr>
    </vt:vector>
  </TitlesOfParts>
  <Company>KazNTU</Company>
  <LinksUpToDate>false</LinksUpToDate>
  <CharactersWithSpaces>45209</CharactersWithSpaces>
  <SharedDoc>false</SharedDoc>
  <HLinks>
    <vt:vector size="6" baseType="variant">
      <vt:variant>
        <vt:i4>1769554</vt:i4>
      </vt:variant>
      <vt:variant>
        <vt:i4>0</vt:i4>
      </vt:variant>
      <vt:variant>
        <vt:i4>0</vt:i4>
      </vt:variant>
      <vt:variant>
        <vt:i4>5</vt:i4>
      </vt:variant>
      <vt:variant>
        <vt:lpwstr>https://ru.wikipedia.org/wiki/%D0%95%D0%BB%D1%8C%D1%86%D0%B8%D0%BD,_%D0%91%D0%BE%D1%80%D0%B8%D1%81_%D0%9D%D0%B8%D0%BA%D0%BE%D0%BB%D0%B0%D0%B5%D0%B2%D0%B8%D1%87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628</dc:title>
  <dc:creator>user</dc:creator>
  <cp:lastModifiedBy>Aman</cp:lastModifiedBy>
  <cp:revision>2</cp:revision>
  <cp:lastPrinted>2015-05-06T10:29:00Z</cp:lastPrinted>
  <dcterms:created xsi:type="dcterms:W3CDTF">2015-05-21T11:13:00Z</dcterms:created>
  <dcterms:modified xsi:type="dcterms:W3CDTF">2015-05-21T11:13:00Z</dcterms:modified>
</cp:coreProperties>
</file>