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1CE" w:rsidRPr="001E41CE" w:rsidRDefault="001E41CE" w:rsidP="001E41CE">
      <w:pPr>
        <w:spacing w:after="0" w:line="240" w:lineRule="auto"/>
        <w:jc w:val="center"/>
        <w:rPr>
          <w:rFonts w:ascii="Times New Roman" w:hAnsi="Times New Roman"/>
          <w:b/>
          <w:sz w:val="28"/>
          <w:szCs w:val="28"/>
        </w:rPr>
      </w:pPr>
      <w:r w:rsidRPr="001E41CE">
        <w:rPr>
          <w:rFonts w:ascii="Times New Roman" w:hAnsi="Times New Roman"/>
          <w:b/>
          <w:sz w:val="28"/>
          <w:szCs w:val="28"/>
        </w:rPr>
        <w:t xml:space="preserve">МИНИСТЕРСТВО ОБРАЗОВАНИЯ И НАУКИ </w:t>
      </w:r>
    </w:p>
    <w:p w:rsidR="004619F5" w:rsidRPr="001E41CE" w:rsidRDefault="001E41CE" w:rsidP="001E41CE">
      <w:pPr>
        <w:spacing w:after="0" w:line="240" w:lineRule="auto"/>
        <w:jc w:val="center"/>
        <w:rPr>
          <w:rFonts w:ascii="Times New Roman" w:hAnsi="Times New Roman"/>
          <w:b/>
          <w:sz w:val="28"/>
          <w:szCs w:val="28"/>
        </w:rPr>
      </w:pPr>
      <w:r w:rsidRPr="001E41CE">
        <w:rPr>
          <w:rFonts w:ascii="Times New Roman" w:hAnsi="Times New Roman"/>
          <w:b/>
          <w:sz w:val="28"/>
          <w:szCs w:val="28"/>
        </w:rPr>
        <w:t>КЫРГЫЗСКОЙ РЕСПУБЛИКИ</w:t>
      </w:r>
    </w:p>
    <w:p w:rsidR="001E41CE" w:rsidRPr="001E41CE" w:rsidRDefault="001E41CE" w:rsidP="001E41CE">
      <w:pPr>
        <w:spacing w:after="0" w:line="240" w:lineRule="auto"/>
        <w:jc w:val="center"/>
        <w:rPr>
          <w:rFonts w:ascii="Times New Roman" w:hAnsi="Times New Roman"/>
          <w:b/>
          <w:sz w:val="28"/>
          <w:szCs w:val="28"/>
        </w:rPr>
      </w:pPr>
    </w:p>
    <w:p w:rsidR="001E41CE" w:rsidRPr="001E41CE" w:rsidRDefault="001E41CE" w:rsidP="001E41CE">
      <w:pPr>
        <w:spacing w:after="0" w:line="240" w:lineRule="auto"/>
        <w:jc w:val="center"/>
        <w:rPr>
          <w:rFonts w:ascii="Times New Roman" w:hAnsi="Times New Roman"/>
          <w:b/>
          <w:sz w:val="28"/>
          <w:szCs w:val="28"/>
        </w:rPr>
      </w:pPr>
      <w:r w:rsidRPr="001E41CE">
        <w:rPr>
          <w:rFonts w:ascii="Times New Roman" w:hAnsi="Times New Roman"/>
          <w:b/>
          <w:sz w:val="28"/>
          <w:szCs w:val="28"/>
        </w:rPr>
        <w:t xml:space="preserve">КЫРГЫЗСКИЙ ЭКОНОМИЧЕСКИЙ УНИВЕРСИТЕТ </w:t>
      </w:r>
    </w:p>
    <w:p w:rsidR="004619F5" w:rsidRPr="001E41CE" w:rsidRDefault="001E41CE" w:rsidP="001E41CE">
      <w:pPr>
        <w:spacing w:after="0" w:line="240" w:lineRule="auto"/>
        <w:jc w:val="center"/>
        <w:rPr>
          <w:rFonts w:ascii="Times New Roman" w:hAnsi="Times New Roman"/>
          <w:b/>
          <w:sz w:val="28"/>
          <w:szCs w:val="28"/>
        </w:rPr>
      </w:pPr>
      <w:r w:rsidRPr="001E41CE">
        <w:rPr>
          <w:rFonts w:ascii="Times New Roman" w:hAnsi="Times New Roman"/>
          <w:b/>
          <w:sz w:val="28"/>
          <w:szCs w:val="28"/>
        </w:rPr>
        <w:t>им. М. РЫСКУЛБЕКОВА</w:t>
      </w:r>
    </w:p>
    <w:p w:rsidR="001E41CE" w:rsidRPr="001E41CE" w:rsidRDefault="001E41CE" w:rsidP="001E41CE">
      <w:pPr>
        <w:spacing w:after="0" w:line="240" w:lineRule="auto"/>
        <w:jc w:val="center"/>
        <w:rPr>
          <w:rFonts w:ascii="Times New Roman" w:hAnsi="Times New Roman"/>
          <w:b/>
          <w:sz w:val="28"/>
          <w:szCs w:val="28"/>
        </w:rPr>
      </w:pPr>
    </w:p>
    <w:p w:rsidR="001E41CE" w:rsidRDefault="00DC0269" w:rsidP="001E41CE">
      <w:pPr>
        <w:spacing w:after="0" w:line="240" w:lineRule="auto"/>
        <w:jc w:val="center"/>
        <w:rPr>
          <w:rFonts w:ascii="Times New Roman" w:hAnsi="Times New Roman"/>
          <w:b/>
          <w:sz w:val="28"/>
          <w:szCs w:val="28"/>
        </w:rPr>
      </w:pPr>
      <w:r>
        <w:rPr>
          <w:rFonts w:ascii="Times New Roman" w:hAnsi="Times New Roman"/>
          <w:b/>
          <w:sz w:val="28"/>
          <w:szCs w:val="28"/>
        </w:rPr>
        <w:t>КЫРГЫЗСКИЙ НАЦИОНАЛЬНЫЙ УНИВЕРСИТЕТ</w:t>
      </w:r>
    </w:p>
    <w:p w:rsidR="00DC0269" w:rsidRDefault="00DC0269" w:rsidP="001E41CE">
      <w:pPr>
        <w:spacing w:after="0" w:line="240" w:lineRule="auto"/>
        <w:jc w:val="center"/>
        <w:rPr>
          <w:rFonts w:ascii="Times New Roman" w:hAnsi="Times New Roman"/>
          <w:b/>
          <w:sz w:val="28"/>
          <w:szCs w:val="28"/>
        </w:rPr>
      </w:pPr>
      <w:r>
        <w:rPr>
          <w:rFonts w:ascii="Times New Roman" w:hAnsi="Times New Roman"/>
          <w:b/>
          <w:sz w:val="28"/>
          <w:szCs w:val="28"/>
        </w:rPr>
        <w:t>им. Ж. БАЛАСАГЫНА</w:t>
      </w:r>
    </w:p>
    <w:p w:rsidR="00BA4AD7" w:rsidRPr="001E41CE" w:rsidRDefault="00BA4AD7" w:rsidP="001E41CE">
      <w:pPr>
        <w:spacing w:after="0" w:line="240" w:lineRule="auto"/>
        <w:jc w:val="center"/>
        <w:rPr>
          <w:rFonts w:ascii="Times New Roman" w:hAnsi="Times New Roman"/>
          <w:b/>
          <w:sz w:val="28"/>
          <w:szCs w:val="28"/>
        </w:rPr>
      </w:pPr>
    </w:p>
    <w:p w:rsidR="004619F5" w:rsidRDefault="004619F5" w:rsidP="001E41CE">
      <w:pPr>
        <w:spacing w:after="0" w:line="240" w:lineRule="auto"/>
        <w:jc w:val="center"/>
        <w:rPr>
          <w:rFonts w:ascii="Times New Roman" w:hAnsi="Times New Roman"/>
          <w:sz w:val="28"/>
          <w:szCs w:val="28"/>
        </w:rPr>
      </w:pPr>
      <w:r w:rsidRPr="001E41CE">
        <w:rPr>
          <w:rFonts w:ascii="Times New Roman" w:hAnsi="Times New Roman"/>
          <w:sz w:val="28"/>
          <w:szCs w:val="28"/>
        </w:rPr>
        <w:t>Диссертационный совет Д. 08.11.020.</w:t>
      </w:r>
    </w:p>
    <w:p w:rsidR="001E41CE" w:rsidRDefault="001E41CE" w:rsidP="001E41CE">
      <w:pPr>
        <w:spacing w:after="0" w:line="240" w:lineRule="auto"/>
        <w:jc w:val="center"/>
        <w:rPr>
          <w:rFonts w:ascii="Times New Roman" w:hAnsi="Times New Roman"/>
          <w:sz w:val="28"/>
          <w:szCs w:val="28"/>
        </w:rPr>
      </w:pPr>
    </w:p>
    <w:p w:rsidR="001E41CE" w:rsidRDefault="001E41CE" w:rsidP="001E41CE">
      <w:pPr>
        <w:spacing w:after="0" w:line="240" w:lineRule="auto"/>
        <w:jc w:val="center"/>
        <w:rPr>
          <w:rFonts w:ascii="Times New Roman" w:hAnsi="Times New Roman"/>
          <w:sz w:val="28"/>
          <w:szCs w:val="28"/>
        </w:rPr>
      </w:pPr>
    </w:p>
    <w:p w:rsidR="00BA4AD7" w:rsidRPr="001E41CE" w:rsidRDefault="00BA4AD7" w:rsidP="001E41CE">
      <w:pPr>
        <w:spacing w:after="0" w:line="240" w:lineRule="auto"/>
        <w:jc w:val="center"/>
        <w:rPr>
          <w:rFonts w:ascii="Times New Roman" w:hAnsi="Times New Roman"/>
          <w:sz w:val="28"/>
          <w:szCs w:val="28"/>
        </w:rPr>
      </w:pPr>
    </w:p>
    <w:p w:rsidR="004619F5" w:rsidRPr="001E41CE" w:rsidRDefault="004619F5" w:rsidP="001E41CE">
      <w:pPr>
        <w:spacing w:after="0" w:line="240" w:lineRule="auto"/>
        <w:jc w:val="right"/>
        <w:rPr>
          <w:rFonts w:ascii="Times New Roman" w:hAnsi="Times New Roman"/>
          <w:sz w:val="28"/>
          <w:szCs w:val="28"/>
        </w:rPr>
      </w:pPr>
      <w:r w:rsidRPr="001E41CE">
        <w:rPr>
          <w:rFonts w:ascii="Times New Roman" w:hAnsi="Times New Roman"/>
          <w:sz w:val="28"/>
          <w:szCs w:val="28"/>
        </w:rPr>
        <w:t>На правах рукописи</w:t>
      </w:r>
    </w:p>
    <w:p w:rsidR="004619F5" w:rsidRPr="001E41CE" w:rsidRDefault="00521D80" w:rsidP="001E41CE">
      <w:pPr>
        <w:spacing w:after="0" w:line="240" w:lineRule="auto"/>
        <w:jc w:val="right"/>
        <w:rPr>
          <w:rFonts w:ascii="Times New Roman" w:hAnsi="Times New Roman"/>
          <w:b/>
          <w:sz w:val="28"/>
          <w:szCs w:val="28"/>
        </w:rPr>
      </w:pPr>
      <w:r w:rsidRPr="001E41CE">
        <w:rPr>
          <w:rFonts w:ascii="Times New Roman" w:hAnsi="Times New Roman"/>
          <w:b/>
          <w:sz w:val="28"/>
          <w:szCs w:val="28"/>
        </w:rPr>
        <w:t>УДК 338.27</w:t>
      </w:r>
      <w:r w:rsidR="004619F5" w:rsidRPr="001E41CE">
        <w:rPr>
          <w:rFonts w:ascii="Times New Roman" w:hAnsi="Times New Roman"/>
          <w:b/>
          <w:sz w:val="28"/>
          <w:szCs w:val="28"/>
        </w:rPr>
        <w:t>(575.2)</w:t>
      </w:r>
    </w:p>
    <w:p w:rsidR="004619F5" w:rsidRPr="001E41CE" w:rsidRDefault="004619F5" w:rsidP="001E41CE">
      <w:pPr>
        <w:spacing w:after="0" w:line="240" w:lineRule="auto"/>
        <w:jc w:val="center"/>
        <w:rPr>
          <w:rFonts w:ascii="Times New Roman" w:hAnsi="Times New Roman"/>
          <w:sz w:val="28"/>
          <w:szCs w:val="28"/>
        </w:rPr>
      </w:pPr>
    </w:p>
    <w:p w:rsidR="004619F5" w:rsidRDefault="004619F5" w:rsidP="001E41CE">
      <w:pPr>
        <w:spacing w:after="0" w:line="240" w:lineRule="auto"/>
        <w:jc w:val="center"/>
        <w:rPr>
          <w:rFonts w:ascii="Times New Roman" w:hAnsi="Times New Roman"/>
          <w:b/>
          <w:sz w:val="28"/>
          <w:szCs w:val="28"/>
        </w:rPr>
      </w:pPr>
    </w:p>
    <w:p w:rsidR="001E41CE" w:rsidRPr="001E41CE" w:rsidRDefault="001E41CE" w:rsidP="001E41CE">
      <w:pPr>
        <w:spacing w:after="0" w:line="240" w:lineRule="auto"/>
        <w:jc w:val="center"/>
        <w:rPr>
          <w:rFonts w:ascii="Times New Roman" w:hAnsi="Times New Roman"/>
          <w:b/>
          <w:sz w:val="28"/>
          <w:szCs w:val="28"/>
        </w:rPr>
      </w:pPr>
    </w:p>
    <w:p w:rsidR="004619F5" w:rsidRPr="001E41CE" w:rsidRDefault="004619F5" w:rsidP="001E41CE">
      <w:pPr>
        <w:spacing w:after="0" w:line="240" w:lineRule="auto"/>
        <w:jc w:val="center"/>
        <w:rPr>
          <w:rFonts w:ascii="Times New Roman" w:hAnsi="Times New Roman"/>
          <w:b/>
          <w:sz w:val="28"/>
          <w:szCs w:val="28"/>
        </w:rPr>
      </w:pPr>
      <w:r w:rsidRPr="001E41CE">
        <w:rPr>
          <w:rFonts w:ascii="Times New Roman" w:hAnsi="Times New Roman"/>
          <w:b/>
          <w:sz w:val="28"/>
          <w:szCs w:val="28"/>
        </w:rPr>
        <w:t>Ишенов Бейшенбек Чонмурунович</w:t>
      </w:r>
    </w:p>
    <w:p w:rsidR="004619F5" w:rsidRPr="001E41CE" w:rsidRDefault="004619F5" w:rsidP="001E41CE">
      <w:pPr>
        <w:spacing w:after="0" w:line="240" w:lineRule="auto"/>
        <w:jc w:val="center"/>
        <w:rPr>
          <w:rFonts w:ascii="Times New Roman" w:hAnsi="Times New Roman"/>
          <w:b/>
          <w:sz w:val="28"/>
          <w:szCs w:val="28"/>
        </w:rPr>
      </w:pPr>
    </w:p>
    <w:p w:rsidR="004619F5" w:rsidRDefault="004619F5" w:rsidP="001E41CE">
      <w:pPr>
        <w:spacing w:after="0" w:line="240" w:lineRule="auto"/>
        <w:jc w:val="center"/>
        <w:rPr>
          <w:rFonts w:ascii="Times New Roman" w:hAnsi="Times New Roman"/>
          <w:b/>
          <w:sz w:val="28"/>
          <w:szCs w:val="28"/>
        </w:rPr>
      </w:pPr>
    </w:p>
    <w:p w:rsidR="001E41CE" w:rsidRPr="001E41CE" w:rsidRDefault="001E41CE" w:rsidP="001E41CE">
      <w:pPr>
        <w:spacing w:after="0" w:line="240" w:lineRule="auto"/>
        <w:jc w:val="center"/>
        <w:rPr>
          <w:rFonts w:ascii="Times New Roman" w:hAnsi="Times New Roman"/>
          <w:b/>
          <w:sz w:val="28"/>
          <w:szCs w:val="28"/>
        </w:rPr>
      </w:pPr>
    </w:p>
    <w:p w:rsidR="001E41CE" w:rsidRPr="001E41CE" w:rsidRDefault="001E41CE" w:rsidP="001E41CE">
      <w:pPr>
        <w:spacing w:after="0" w:line="240" w:lineRule="auto"/>
        <w:jc w:val="center"/>
        <w:rPr>
          <w:rFonts w:ascii="Times New Roman" w:hAnsi="Times New Roman"/>
          <w:b/>
          <w:sz w:val="28"/>
          <w:szCs w:val="28"/>
        </w:rPr>
      </w:pPr>
      <w:r w:rsidRPr="001E41CE">
        <w:rPr>
          <w:rFonts w:ascii="Times New Roman" w:hAnsi="Times New Roman"/>
          <w:b/>
          <w:sz w:val="28"/>
          <w:szCs w:val="28"/>
        </w:rPr>
        <w:t xml:space="preserve">ЭКОНОМИЧЕСКОЕ ПРОГНОЗИРОВАНИЕ </w:t>
      </w:r>
    </w:p>
    <w:p w:rsidR="004619F5" w:rsidRPr="001E41CE" w:rsidRDefault="001E41CE" w:rsidP="001E41CE">
      <w:pPr>
        <w:spacing w:after="0" w:line="240" w:lineRule="auto"/>
        <w:jc w:val="center"/>
        <w:rPr>
          <w:rFonts w:ascii="Times New Roman" w:hAnsi="Times New Roman"/>
          <w:b/>
          <w:sz w:val="28"/>
          <w:szCs w:val="28"/>
        </w:rPr>
      </w:pPr>
      <w:r w:rsidRPr="001E41CE">
        <w:rPr>
          <w:rFonts w:ascii="Times New Roman" w:hAnsi="Times New Roman"/>
          <w:b/>
          <w:sz w:val="28"/>
          <w:szCs w:val="28"/>
        </w:rPr>
        <w:t xml:space="preserve">РАЗВИТИЯ РЕГИОНОВ </w:t>
      </w:r>
    </w:p>
    <w:p w:rsidR="004619F5" w:rsidRPr="001E41CE" w:rsidRDefault="001E41CE" w:rsidP="001E41CE">
      <w:pPr>
        <w:spacing w:after="0" w:line="240" w:lineRule="auto"/>
        <w:jc w:val="center"/>
        <w:rPr>
          <w:rFonts w:ascii="Times New Roman" w:hAnsi="Times New Roman"/>
          <w:b/>
          <w:sz w:val="28"/>
          <w:szCs w:val="28"/>
        </w:rPr>
      </w:pPr>
      <w:r w:rsidRPr="001E41CE">
        <w:rPr>
          <w:rFonts w:ascii="Times New Roman" w:hAnsi="Times New Roman"/>
          <w:b/>
          <w:sz w:val="28"/>
          <w:szCs w:val="28"/>
        </w:rPr>
        <w:t>КЫРГЫЗСКОЙ РЕСПУБЛИКИ:</w:t>
      </w:r>
    </w:p>
    <w:p w:rsidR="004619F5" w:rsidRPr="00BA4AD7" w:rsidRDefault="00BA4AD7" w:rsidP="001E41CE">
      <w:pPr>
        <w:spacing w:after="0" w:line="240" w:lineRule="auto"/>
        <w:jc w:val="center"/>
        <w:rPr>
          <w:rFonts w:ascii="Times New Roman" w:hAnsi="Times New Roman"/>
          <w:b/>
          <w:sz w:val="28"/>
          <w:szCs w:val="28"/>
        </w:rPr>
      </w:pPr>
      <w:r w:rsidRPr="00BA4AD7">
        <w:rPr>
          <w:rFonts w:ascii="Times New Roman" w:hAnsi="Times New Roman"/>
          <w:b/>
          <w:sz w:val="28"/>
          <w:szCs w:val="28"/>
        </w:rPr>
        <w:t>ТЕОРИЯ, МЕТОДОЛОГИЯ И ПРАКТИКА</w:t>
      </w:r>
    </w:p>
    <w:p w:rsidR="001E41CE" w:rsidRPr="001E41CE" w:rsidRDefault="001E41CE" w:rsidP="001E41CE">
      <w:pPr>
        <w:spacing w:after="0" w:line="240" w:lineRule="auto"/>
        <w:jc w:val="center"/>
        <w:rPr>
          <w:rFonts w:ascii="Times New Roman" w:hAnsi="Times New Roman"/>
          <w:b/>
          <w:sz w:val="28"/>
          <w:szCs w:val="28"/>
        </w:rPr>
      </w:pPr>
    </w:p>
    <w:p w:rsidR="004619F5" w:rsidRPr="001E41CE" w:rsidRDefault="004619F5" w:rsidP="001E41CE">
      <w:pPr>
        <w:spacing w:after="0" w:line="240" w:lineRule="auto"/>
        <w:jc w:val="center"/>
        <w:rPr>
          <w:rFonts w:ascii="Times New Roman" w:hAnsi="Times New Roman"/>
          <w:sz w:val="28"/>
          <w:szCs w:val="28"/>
        </w:rPr>
      </w:pPr>
    </w:p>
    <w:p w:rsidR="004619F5" w:rsidRPr="001E41CE" w:rsidRDefault="004619F5" w:rsidP="001E41CE">
      <w:pPr>
        <w:spacing w:after="0" w:line="240" w:lineRule="auto"/>
        <w:jc w:val="center"/>
        <w:rPr>
          <w:rFonts w:ascii="Times New Roman" w:hAnsi="Times New Roman"/>
          <w:sz w:val="28"/>
          <w:szCs w:val="28"/>
        </w:rPr>
      </w:pPr>
      <w:r w:rsidRPr="001E41CE">
        <w:rPr>
          <w:rFonts w:ascii="Times New Roman" w:hAnsi="Times New Roman"/>
          <w:sz w:val="28"/>
          <w:szCs w:val="28"/>
        </w:rPr>
        <w:t xml:space="preserve">08.00.05 – </w:t>
      </w:r>
      <w:r w:rsidR="00BA4AD7" w:rsidRPr="001E41CE">
        <w:rPr>
          <w:rFonts w:ascii="Times New Roman" w:hAnsi="Times New Roman"/>
          <w:sz w:val="28"/>
          <w:szCs w:val="28"/>
        </w:rPr>
        <w:t>экономика</w:t>
      </w:r>
      <w:r w:rsidRPr="001E41CE">
        <w:rPr>
          <w:rFonts w:ascii="Times New Roman" w:hAnsi="Times New Roman"/>
          <w:sz w:val="28"/>
          <w:szCs w:val="28"/>
        </w:rPr>
        <w:t xml:space="preserve"> и управление народным хозяйством</w:t>
      </w:r>
    </w:p>
    <w:p w:rsidR="004619F5" w:rsidRPr="001E41CE" w:rsidRDefault="004619F5" w:rsidP="001E41CE">
      <w:pPr>
        <w:spacing w:after="0" w:line="240" w:lineRule="auto"/>
        <w:jc w:val="center"/>
        <w:rPr>
          <w:rFonts w:ascii="Times New Roman" w:hAnsi="Times New Roman"/>
          <w:sz w:val="28"/>
          <w:szCs w:val="28"/>
        </w:rPr>
      </w:pPr>
      <w:r w:rsidRPr="001E41CE">
        <w:rPr>
          <w:rFonts w:ascii="Times New Roman" w:hAnsi="Times New Roman"/>
          <w:sz w:val="28"/>
          <w:szCs w:val="28"/>
        </w:rPr>
        <w:t>(экономика, организация и управление предприятиями,</w:t>
      </w:r>
    </w:p>
    <w:p w:rsidR="004619F5" w:rsidRPr="001E41CE" w:rsidRDefault="004619F5" w:rsidP="001E41CE">
      <w:pPr>
        <w:spacing w:after="0" w:line="240" w:lineRule="auto"/>
        <w:jc w:val="center"/>
        <w:rPr>
          <w:rFonts w:ascii="Times New Roman" w:hAnsi="Times New Roman"/>
          <w:sz w:val="28"/>
          <w:szCs w:val="28"/>
        </w:rPr>
      </w:pPr>
      <w:r w:rsidRPr="001E41CE">
        <w:rPr>
          <w:rFonts w:ascii="Times New Roman" w:hAnsi="Times New Roman"/>
          <w:sz w:val="28"/>
          <w:szCs w:val="28"/>
        </w:rPr>
        <w:t>отраслями, комплексом)</w:t>
      </w:r>
    </w:p>
    <w:p w:rsidR="004619F5" w:rsidRPr="001E41CE" w:rsidRDefault="004619F5" w:rsidP="001E41CE">
      <w:pPr>
        <w:spacing w:after="0" w:line="240" w:lineRule="auto"/>
        <w:jc w:val="center"/>
        <w:rPr>
          <w:rFonts w:ascii="Times New Roman" w:hAnsi="Times New Roman"/>
          <w:sz w:val="28"/>
          <w:szCs w:val="28"/>
        </w:rPr>
      </w:pPr>
    </w:p>
    <w:p w:rsidR="004619F5" w:rsidRDefault="004619F5" w:rsidP="001E41CE">
      <w:pPr>
        <w:spacing w:after="0" w:line="240" w:lineRule="auto"/>
        <w:jc w:val="center"/>
        <w:rPr>
          <w:rFonts w:ascii="Times New Roman" w:hAnsi="Times New Roman"/>
          <w:sz w:val="28"/>
          <w:szCs w:val="28"/>
        </w:rPr>
      </w:pPr>
    </w:p>
    <w:p w:rsidR="001E41CE" w:rsidRPr="001E41CE" w:rsidRDefault="001E41CE" w:rsidP="001E41CE">
      <w:pPr>
        <w:spacing w:after="0" w:line="240" w:lineRule="auto"/>
        <w:jc w:val="center"/>
        <w:rPr>
          <w:rFonts w:ascii="Times New Roman" w:hAnsi="Times New Roman"/>
          <w:sz w:val="28"/>
          <w:szCs w:val="28"/>
        </w:rPr>
      </w:pPr>
    </w:p>
    <w:p w:rsidR="004619F5" w:rsidRPr="001E41CE" w:rsidRDefault="004619F5" w:rsidP="001E41CE">
      <w:pPr>
        <w:spacing w:after="0" w:line="240" w:lineRule="auto"/>
        <w:jc w:val="center"/>
        <w:rPr>
          <w:rFonts w:ascii="Times New Roman" w:hAnsi="Times New Roman"/>
          <w:sz w:val="28"/>
          <w:szCs w:val="28"/>
        </w:rPr>
      </w:pPr>
      <w:r w:rsidRPr="001E41CE">
        <w:rPr>
          <w:rFonts w:ascii="Times New Roman" w:hAnsi="Times New Roman"/>
          <w:sz w:val="28"/>
          <w:szCs w:val="28"/>
        </w:rPr>
        <w:t>Автореферат</w:t>
      </w:r>
    </w:p>
    <w:p w:rsidR="001E41CE" w:rsidRPr="001E41CE" w:rsidRDefault="004619F5" w:rsidP="001E41CE">
      <w:pPr>
        <w:spacing w:after="0" w:line="240" w:lineRule="auto"/>
        <w:jc w:val="center"/>
        <w:rPr>
          <w:rFonts w:ascii="Times New Roman" w:hAnsi="Times New Roman"/>
          <w:sz w:val="28"/>
          <w:szCs w:val="28"/>
        </w:rPr>
      </w:pPr>
      <w:r w:rsidRPr="001E41CE">
        <w:rPr>
          <w:rFonts w:ascii="Times New Roman" w:hAnsi="Times New Roman"/>
          <w:sz w:val="28"/>
          <w:szCs w:val="28"/>
          <w:lang w:val="kk-KZ"/>
        </w:rPr>
        <w:t>д</w:t>
      </w:r>
      <w:r w:rsidRPr="001E41CE">
        <w:rPr>
          <w:rFonts w:ascii="Times New Roman" w:hAnsi="Times New Roman"/>
          <w:sz w:val="28"/>
          <w:szCs w:val="28"/>
        </w:rPr>
        <w:t>иссертаци</w:t>
      </w:r>
      <w:r w:rsidRPr="001E41CE">
        <w:rPr>
          <w:rFonts w:ascii="Times New Roman" w:hAnsi="Times New Roman"/>
          <w:sz w:val="28"/>
          <w:szCs w:val="28"/>
          <w:lang w:val="kk-KZ"/>
        </w:rPr>
        <w:t>и</w:t>
      </w:r>
      <w:r w:rsidRPr="001E41CE">
        <w:rPr>
          <w:rFonts w:ascii="Times New Roman" w:hAnsi="Times New Roman"/>
          <w:sz w:val="28"/>
          <w:szCs w:val="28"/>
        </w:rPr>
        <w:t xml:space="preserve"> на соискание ученой степени </w:t>
      </w:r>
    </w:p>
    <w:p w:rsidR="004619F5" w:rsidRPr="001E41CE" w:rsidRDefault="004619F5" w:rsidP="001E41CE">
      <w:pPr>
        <w:spacing w:after="0" w:line="240" w:lineRule="auto"/>
        <w:jc w:val="center"/>
        <w:rPr>
          <w:rFonts w:ascii="Times New Roman" w:hAnsi="Times New Roman"/>
          <w:sz w:val="28"/>
          <w:szCs w:val="28"/>
        </w:rPr>
      </w:pPr>
      <w:r w:rsidRPr="001E41CE">
        <w:rPr>
          <w:rFonts w:ascii="Times New Roman" w:hAnsi="Times New Roman"/>
          <w:sz w:val="28"/>
          <w:szCs w:val="28"/>
        </w:rPr>
        <w:t>доктора экономических наук</w:t>
      </w:r>
    </w:p>
    <w:p w:rsidR="004619F5" w:rsidRPr="001E41CE" w:rsidRDefault="004619F5" w:rsidP="001E41CE">
      <w:pPr>
        <w:spacing w:after="0" w:line="240" w:lineRule="auto"/>
        <w:jc w:val="center"/>
        <w:rPr>
          <w:rFonts w:ascii="Times New Roman" w:hAnsi="Times New Roman"/>
          <w:sz w:val="28"/>
          <w:szCs w:val="28"/>
        </w:rPr>
      </w:pPr>
    </w:p>
    <w:p w:rsidR="004619F5" w:rsidRPr="001E41CE" w:rsidRDefault="004619F5" w:rsidP="001E41CE">
      <w:pPr>
        <w:spacing w:after="0" w:line="240" w:lineRule="auto"/>
        <w:jc w:val="center"/>
        <w:rPr>
          <w:rFonts w:ascii="Times New Roman" w:hAnsi="Times New Roman"/>
          <w:sz w:val="28"/>
          <w:szCs w:val="28"/>
        </w:rPr>
      </w:pPr>
    </w:p>
    <w:p w:rsidR="004619F5" w:rsidRDefault="004619F5" w:rsidP="001E41CE">
      <w:pPr>
        <w:spacing w:after="0" w:line="240" w:lineRule="auto"/>
        <w:jc w:val="center"/>
        <w:rPr>
          <w:rFonts w:ascii="Times New Roman" w:hAnsi="Times New Roman"/>
          <w:sz w:val="28"/>
          <w:szCs w:val="28"/>
        </w:rPr>
      </w:pPr>
    </w:p>
    <w:p w:rsidR="001E41CE" w:rsidRDefault="001E41CE" w:rsidP="001E41CE">
      <w:pPr>
        <w:spacing w:after="0" w:line="240" w:lineRule="auto"/>
        <w:jc w:val="center"/>
        <w:rPr>
          <w:rFonts w:ascii="Times New Roman" w:hAnsi="Times New Roman"/>
          <w:sz w:val="28"/>
          <w:szCs w:val="28"/>
        </w:rPr>
      </w:pPr>
    </w:p>
    <w:p w:rsidR="001E41CE" w:rsidRPr="001E41CE" w:rsidRDefault="001E41CE" w:rsidP="001E41CE">
      <w:pPr>
        <w:spacing w:after="0" w:line="240" w:lineRule="auto"/>
        <w:jc w:val="center"/>
        <w:rPr>
          <w:rFonts w:ascii="Times New Roman" w:hAnsi="Times New Roman"/>
          <w:sz w:val="28"/>
          <w:szCs w:val="28"/>
        </w:rPr>
      </w:pPr>
    </w:p>
    <w:p w:rsidR="004619F5" w:rsidRPr="001E41CE" w:rsidRDefault="004619F5" w:rsidP="001E41CE">
      <w:pPr>
        <w:spacing w:after="0" w:line="240" w:lineRule="auto"/>
        <w:jc w:val="center"/>
        <w:rPr>
          <w:rFonts w:ascii="Times New Roman" w:hAnsi="Times New Roman"/>
          <w:sz w:val="28"/>
          <w:szCs w:val="28"/>
          <w:lang w:val="kk-KZ"/>
        </w:rPr>
      </w:pPr>
    </w:p>
    <w:p w:rsidR="004619F5" w:rsidRPr="00666C86" w:rsidRDefault="004619F5" w:rsidP="001E41CE">
      <w:pPr>
        <w:spacing w:after="0" w:line="240" w:lineRule="auto"/>
        <w:jc w:val="center"/>
        <w:rPr>
          <w:rFonts w:ascii="Times New Roman" w:hAnsi="Times New Roman"/>
          <w:sz w:val="28"/>
          <w:szCs w:val="28"/>
          <w:lang w:val="ky-KG"/>
        </w:rPr>
      </w:pPr>
      <w:r w:rsidRPr="001E41CE">
        <w:rPr>
          <w:rFonts w:ascii="Times New Roman" w:hAnsi="Times New Roman"/>
          <w:sz w:val="28"/>
          <w:szCs w:val="28"/>
        </w:rPr>
        <w:t>Бишкек</w:t>
      </w:r>
      <w:r w:rsidRPr="001E41CE">
        <w:rPr>
          <w:rFonts w:ascii="Times New Roman" w:hAnsi="Times New Roman"/>
          <w:sz w:val="28"/>
          <w:szCs w:val="28"/>
          <w:lang w:val="kk-KZ"/>
        </w:rPr>
        <w:t xml:space="preserve"> </w:t>
      </w:r>
      <w:r w:rsidRPr="001E41CE">
        <w:rPr>
          <w:rFonts w:ascii="Times New Roman" w:hAnsi="Times New Roman"/>
          <w:sz w:val="28"/>
          <w:szCs w:val="28"/>
        </w:rPr>
        <w:t xml:space="preserve"> 201</w:t>
      </w:r>
      <w:r w:rsidR="00870438">
        <w:rPr>
          <w:rFonts w:ascii="Times New Roman" w:hAnsi="Times New Roman"/>
          <w:sz w:val="28"/>
          <w:szCs w:val="28"/>
        </w:rPr>
        <w:t>3</w:t>
      </w:r>
    </w:p>
    <w:p w:rsidR="001E41CE" w:rsidRPr="001E41CE" w:rsidRDefault="001E41CE" w:rsidP="001E41CE">
      <w:pPr>
        <w:spacing w:after="0" w:line="240" w:lineRule="auto"/>
        <w:jc w:val="center"/>
        <w:rPr>
          <w:rFonts w:ascii="Times New Roman" w:hAnsi="Times New Roman"/>
          <w:sz w:val="28"/>
          <w:szCs w:val="28"/>
        </w:rPr>
      </w:pPr>
    </w:p>
    <w:p w:rsidR="00C67825" w:rsidRPr="001E41CE" w:rsidRDefault="00C67825" w:rsidP="001E41CE">
      <w:pPr>
        <w:spacing w:after="0" w:line="240" w:lineRule="auto"/>
        <w:jc w:val="both"/>
        <w:rPr>
          <w:rFonts w:ascii="Times New Roman" w:hAnsi="Times New Roman"/>
          <w:b/>
          <w:sz w:val="28"/>
          <w:szCs w:val="28"/>
        </w:rPr>
      </w:pPr>
      <w:r w:rsidRPr="001E41CE">
        <w:rPr>
          <w:rFonts w:ascii="Times New Roman" w:hAnsi="Times New Roman"/>
          <w:sz w:val="28"/>
          <w:szCs w:val="28"/>
        </w:rPr>
        <w:lastRenderedPageBreak/>
        <w:t>Диссертация выполнена</w:t>
      </w:r>
      <w:r w:rsidRPr="001E41CE">
        <w:rPr>
          <w:rFonts w:ascii="Times New Roman" w:hAnsi="Times New Roman"/>
          <w:b/>
          <w:sz w:val="28"/>
          <w:szCs w:val="28"/>
        </w:rPr>
        <w:t xml:space="preserve"> </w:t>
      </w:r>
      <w:r w:rsidRPr="001E41CE">
        <w:rPr>
          <w:rFonts w:ascii="Times New Roman" w:hAnsi="Times New Roman"/>
          <w:sz w:val="28"/>
          <w:szCs w:val="28"/>
        </w:rPr>
        <w:t>в</w:t>
      </w:r>
      <w:r w:rsidRPr="001E41CE">
        <w:rPr>
          <w:rFonts w:ascii="Times New Roman" w:hAnsi="Times New Roman"/>
          <w:b/>
          <w:sz w:val="28"/>
          <w:szCs w:val="28"/>
        </w:rPr>
        <w:t xml:space="preserve"> Кыргызском  экономическом университете </w:t>
      </w:r>
      <w:r w:rsidR="001E41CE">
        <w:rPr>
          <w:rFonts w:ascii="Times New Roman" w:hAnsi="Times New Roman"/>
          <w:b/>
          <w:sz w:val="28"/>
          <w:szCs w:val="28"/>
        </w:rPr>
        <w:t xml:space="preserve">                </w:t>
      </w:r>
      <w:r w:rsidRPr="001E41CE">
        <w:rPr>
          <w:rFonts w:ascii="Times New Roman" w:hAnsi="Times New Roman"/>
          <w:b/>
          <w:sz w:val="28"/>
          <w:szCs w:val="28"/>
        </w:rPr>
        <w:t>им. М. Рыскулбекова.</w:t>
      </w:r>
    </w:p>
    <w:p w:rsidR="001E41CE" w:rsidRDefault="001E41CE" w:rsidP="001E41CE">
      <w:pPr>
        <w:spacing w:after="0" w:line="240" w:lineRule="auto"/>
        <w:rPr>
          <w:rFonts w:ascii="Times New Roman" w:hAnsi="Times New Roman"/>
          <w:b/>
          <w:sz w:val="28"/>
          <w:szCs w:val="28"/>
        </w:rPr>
      </w:pPr>
    </w:p>
    <w:p w:rsidR="00C67825" w:rsidRPr="001E41CE" w:rsidRDefault="00C67825" w:rsidP="001E41CE">
      <w:pPr>
        <w:spacing w:after="0" w:line="240" w:lineRule="auto"/>
        <w:rPr>
          <w:rFonts w:ascii="Times New Roman" w:hAnsi="Times New Roman"/>
          <w:sz w:val="28"/>
          <w:szCs w:val="28"/>
        </w:rPr>
      </w:pPr>
      <w:r w:rsidRPr="001E41CE">
        <w:rPr>
          <w:rFonts w:ascii="Times New Roman" w:hAnsi="Times New Roman"/>
          <w:b/>
          <w:sz w:val="28"/>
          <w:szCs w:val="28"/>
        </w:rPr>
        <w:t>Нау</w:t>
      </w:r>
      <w:r w:rsidR="00950B5A" w:rsidRPr="001E41CE">
        <w:rPr>
          <w:rFonts w:ascii="Times New Roman" w:hAnsi="Times New Roman"/>
          <w:b/>
          <w:sz w:val="28"/>
          <w:szCs w:val="28"/>
        </w:rPr>
        <w:t>чный консультант:</w:t>
      </w:r>
      <w:r w:rsidR="001E41CE">
        <w:rPr>
          <w:rFonts w:ascii="Times New Roman" w:hAnsi="Times New Roman"/>
          <w:b/>
          <w:sz w:val="28"/>
          <w:szCs w:val="28"/>
        </w:rPr>
        <w:tab/>
      </w:r>
      <w:r w:rsidR="001E41CE">
        <w:rPr>
          <w:rFonts w:ascii="Times New Roman" w:hAnsi="Times New Roman"/>
          <w:b/>
          <w:sz w:val="28"/>
          <w:szCs w:val="28"/>
        </w:rPr>
        <w:tab/>
      </w:r>
      <w:r w:rsidRPr="001E41CE">
        <w:rPr>
          <w:rFonts w:ascii="Times New Roman" w:hAnsi="Times New Roman"/>
          <w:sz w:val="28"/>
          <w:szCs w:val="28"/>
        </w:rPr>
        <w:t>доктор экономических наук, профессор,</w:t>
      </w:r>
    </w:p>
    <w:p w:rsidR="00C67825" w:rsidRPr="001E41CE" w:rsidRDefault="00C67825" w:rsidP="001E41CE">
      <w:pPr>
        <w:spacing w:after="0" w:line="240" w:lineRule="auto"/>
        <w:rPr>
          <w:rFonts w:ascii="Times New Roman" w:hAnsi="Times New Roman"/>
          <w:sz w:val="28"/>
          <w:szCs w:val="28"/>
        </w:rPr>
      </w:pPr>
      <w:r w:rsidRPr="001E41CE">
        <w:rPr>
          <w:rFonts w:ascii="Times New Roman" w:hAnsi="Times New Roman"/>
          <w:sz w:val="28"/>
          <w:szCs w:val="28"/>
        </w:rPr>
        <w:t xml:space="preserve">                           </w:t>
      </w:r>
      <w:r w:rsidR="001E41CE">
        <w:rPr>
          <w:rFonts w:ascii="Times New Roman" w:hAnsi="Times New Roman"/>
          <w:sz w:val="28"/>
          <w:szCs w:val="28"/>
        </w:rPr>
        <w:t xml:space="preserve">                     </w:t>
      </w:r>
      <w:r w:rsidR="001E41CE">
        <w:rPr>
          <w:rFonts w:ascii="Times New Roman" w:hAnsi="Times New Roman"/>
          <w:sz w:val="28"/>
          <w:szCs w:val="28"/>
        </w:rPr>
        <w:tab/>
      </w:r>
      <w:r w:rsidR="001E41CE">
        <w:rPr>
          <w:rFonts w:ascii="Times New Roman" w:hAnsi="Times New Roman"/>
          <w:sz w:val="28"/>
          <w:szCs w:val="28"/>
        </w:rPr>
        <w:tab/>
      </w:r>
      <w:r w:rsidRPr="001E41CE">
        <w:rPr>
          <w:rFonts w:ascii="Times New Roman" w:hAnsi="Times New Roman"/>
          <w:sz w:val="28"/>
          <w:szCs w:val="28"/>
        </w:rPr>
        <w:t xml:space="preserve">член </w:t>
      </w:r>
      <w:r w:rsidR="004904AD">
        <w:rPr>
          <w:rFonts w:ascii="Times New Roman" w:hAnsi="Times New Roman"/>
          <w:sz w:val="28"/>
          <w:szCs w:val="28"/>
        </w:rPr>
        <w:t xml:space="preserve">- </w:t>
      </w:r>
      <w:r w:rsidRPr="001E41CE">
        <w:rPr>
          <w:rFonts w:ascii="Times New Roman" w:hAnsi="Times New Roman"/>
          <w:sz w:val="28"/>
          <w:szCs w:val="28"/>
        </w:rPr>
        <w:t>корреспондент НАН КР</w:t>
      </w:r>
    </w:p>
    <w:p w:rsidR="00C67825" w:rsidRPr="001E41CE" w:rsidRDefault="00C67825" w:rsidP="001E41CE">
      <w:pPr>
        <w:tabs>
          <w:tab w:val="left" w:pos="3680"/>
        </w:tabs>
        <w:spacing w:after="0" w:line="240" w:lineRule="auto"/>
        <w:rPr>
          <w:rFonts w:ascii="Times New Roman" w:hAnsi="Times New Roman"/>
          <w:b/>
          <w:sz w:val="28"/>
          <w:szCs w:val="28"/>
        </w:rPr>
      </w:pPr>
      <w:r w:rsidRPr="001E41CE">
        <w:rPr>
          <w:rFonts w:ascii="Times New Roman" w:hAnsi="Times New Roman"/>
          <w:b/>
          <w:sz w:val="28"/>
          <w:szCs w:val="28"/>
        </w:rPr>
        <w:tab/>
      </w:r>
      <w:r w:rsidR="001E41CE">
        <w:rPr>
          <w:rFonts w:ascii="Times New Roman" w:hAnsi="Times New Roman"/>
          <w:b/>
          <w:sz w:val="28"/>
          <w:szCs w:val="28"/>
        </w:rPr>
        <w:t xml:space="preserve">        </w:t>
      </w:r>
      <w:r w:rsidRPr="001E41CE">
        <w:rPr>
          <w:rFonts w:ascii="Times New Roman" w:hAnsi="Times New Roman"/>
          <w:b/>
          <w:sz w:val="28"/>
          <w:szCs w:val="28"/>
        </w:rPr>
        <w:t>М</w:t>
      </w:r>
      <w:r w:rsidR="00950B5A" w:rsidRPr="001E41CE">
        <w:rPr>
          <w:rFonts w:ascii="Times New Roman" w:hAnsi="Times New Roman"/>
          <w:b/>
          <w:sz w:val="28"/>
          <w:szCs w:val="28"/>
        </w:rPr>
        <w:t>усакожоев Шайлобек Мусакожоевич</w:t>
      </w:r>
    </w:p>
    <w:p w:rsidR="00950B5A" w:rsidRPr="001E41CE" w:rsidRDefault="00950B5A" w:rsidP="001E41CE">
      <w:pPr>
        <w:tabs>
          <w:tab w:val="left" w:pos="3680"/>
        </w:tabs>
        <w:spacing w:after="0" w:line="240" w:lineRule="auto"/>
        <w:rPr>
          <w:rFonts w:ascii="Times New Roman" w:hAnsi="Times New Roman"/>
          <w:b/>
          <w:sz w:val="28"/>
          <w:szCs w:val="28"/>
        </w:rPr>
      </w:pPr>
    </w:p>
    <w:p w:rsidR="00C67825" w:rsidRPr="001E41CE" w:rsidRDefault="00C67825" w:rsidP="001E41CE">
      <w:pPr>
        <w:tabs>
          <w:tab w:val="left" w:pos="3680"/>
        </w:tabs>
        <w:spacing w:after="0" w:line="240" w:lineRule="auto"/>
        <w:rPr>
          <w:rFonts w:ascii="Times New Roman" w:hAnsi="Times New Roman"/>
          <w:sz w:val="28"/>
          <w:szCs w:val="28"/>
        </w:rPr>
      </w:pPr>
      <w:r w:rsidRPr="001E41CE">
        <w:rPr>
          <w:rFonts w:ascii="Times New Roman" w:hAnsi="Times New Roman"/>
          <w:b/>
          <w:sz w:val="28"/>
          <w:szCs w:val="28"/>
        </w:rPr>
        <w:t>Официальные оппоненты:</w:t>
      </w:r>
      <w:r w:rsidR="001E41CE">
        <w:rPr>
          <w:rFonts w:ascii="Times New Roman" w:hAnsi="Times New Roman"/>
          <w:b/>
          <w:sz w:val="28"/>
          <w:szCs w:val="28"/>
        </w:rPr>
        <w:tab/>
      </w:r>
      <w:r w:rsidR="001E41CE">
        <w:rPr>
          <w:rFonts w:ascii="Times New Roman" w:hAnsi="Times New Roman"/>
          <w:b/>
          <w:sz w:val="28"/>
          <w:szCs w:val="28"/>
        </w:rPr>
        <w:tab/>
      </w:r>
      <w:r w:rsidRPr="001E41CE">
        <w:rPr>
          <w:rFonts w:ascii="Times New Roman" w:hAnsi="Times New Roman"/>
          <w:sz w:val="28"/>
          <w:szCs w:val="28"/>
        </w:rPr>
        <w:t>доктор экономических наук, профессор</w:t>
      </w:r>
    </w:p>
    <w:p w:rsidR="00950B5A" w:rsidRPr="001E41CE" w:rsidRDefault="00C67825" w:rsidP="001E41CE">
      <w:pPr>
        <w:tabs>
          <w:tab w:val="left" w:pos="3680"/>
        </w:tabs>
        <w:spacing w:after="0" w:line="240" w:lineRule="auto"/>
        <w:rPr>
          <w:rFonts w:ascii="Times New Roman" w:hAnsi="Times New Roman"/>
          <w:b/>
          <w:sz w:val="28"/>
          <w:szCs w:val="28"/>
        </w:rPr>
      </w:pPr>
      <w:r w:rsidRPr="001E41CE">
        <w:rPr>
          <w:rFonts w:ascii="Times New Roman" w:hAnsi="Times New Roman"/>
          <w:sz w:val="28"/>
          <w:szCs w:val="28"/>
        </w:rPr>
        <w:t xml:space="preserve">                                                       </w:t>
      </w:r>
      <w:r w:rsidR="001E41CE">
        <w:rPr>
          <w:rFonts w:ascii="Times New Roman" w:hAnsi="Times New Roman"/>
          <w:sz w:val="28"/>
          <w:szCs w:val="28"/>
        </w:rPr>
        <w:tab/>
      </w:r>
      <w:r w:rsidRPr="001E41CE">
        <w:rPr>
          <w:rFonts w:ascii="Times New Roman" w:hAnsi="Times New Roman"/>
          <w:b/>
          <w:sz w:val="28"/>
          <w:szCs w:val="28"/>
        </w:rPr>
        <w:t xml:space="preserve">Токтомаматов </w:t>
      </w:r>
      <w:r w:rsidR="00950B5A" w:rsidRPr="001E41CE">
        <w:rPr>
          <w:rFonts w:ascii="Times New Roman" w:hAnsi="Times New Roman"/>
          <w:b/>
          <w:sz w:val="28"/>
          <w:szCs w:val="28"/>
        </w:rPr>
        <w:t>Канторо Шарипович</w:t>
      </w:r>
    </w:p>
    <w:p w:rsidR="001E41CE" w:rsidRDefault="00950B5A" w:rsidP="001E41CE">
      <w:pPr>
        <w:tabs>
          <w:tab w:val="left" w:pos="3680"/>
        </w:tabs>
        <w:spacing w:after="0" w:line="240" w:lineRule="auto"/>
        <w:rPr>
          <w:rFonts w:ascii="Times New Roman" w:hAnsi="Times New Roman"/>
          <w:b/>
          <w:sz w:val="28"/>
          <w:szCs w:val="28"/>
        </w:rPr>
      </w:pPr>
      <w:r w:rsidRPr="001E41CE">
        <w:rPr>
          <w:rFonts w:ascii="Times New Roman" w:hAnsi="Times New Roman"/>
          <w:b/>
          <w:sz w:val="28"/>
          <w:szCs w:val="28"/>
        </w:rPr>
        <w:t xml:space="preserve">                                                             </w:t>
      </w:r>
    </w:p>
    <w:p w:rsidR="00950B5A" w:rsidRPr="001E41CE" w:rsidRDefault="001E41CE" w:rsidP="001E41CE">
      <w:pPr>
        <w:tabs>
          <w:tab w:val="left" w:pos="3680"/>
        </w:tabs>
        <w:spacing w:after="0" w:line="240" w:lineRule="auto"/>
        <w:rPr>
          <w:rFonts w:ascii="Times New Roman" w:hAnsi="Times New Roman"/>
          <w:sz w:val="28"/>
          <w:szCs w:val="28"/>
        </w:rPr>
      </w:pPr>
      <w:r>
        <w:rPr>
          <w:rFonts w:ascii="Times New Roman" w:hAnsi="Times New Roman"/>
          <w:b/>
          <w:sz w:val="28"/>
          <w:szCs w:val="28"/>
        </w:rPr>
        <w:tab/>
      </w:r>
      <w:r>
        <w:rPr>
          <w:rFonts w:ascii="Times New Roman" w:hAnsi="Times New Roman"/>
          <w:b/>
          <w:sz w:val="28"/>
          <w:szCs w:val="28"/>
        </w:rPr>
        <w:tab/>
      </w:r>
      <w:r w:rsidR="00950B5A" w:rsidRPr="001E41CE">
        <w:rPr>
          <w:rFonts w:ascii="Times New Roman" w:hAnsi="Times New Roman"/>
          <w:sz w:val="28"/>
          <w:szCs w:val="28"/>
        </w:rPr>
        <w:t>доктор экономических наук, профессор</w:t>
      </w:r>
    </w:p>
    <w:p w:rsidR="00950B5A" w:rsidRPr="001E41CE" w:rsidRDefault="00950B5A" w:rsidP="001E41CE">
      <w:pPr>
        <w:tabs>
          <w:tab w:val="left" w:pos="3680"/>
        </w:tabs>
        <w:spacing w:after="0" w:line="240" w:lineRule="auto"/>
        <w:rPr>
          <w:rFonts w:ascii="Times New Roman" w:hAnsi="Times New Roman"/>
          <w:sz w:val="28"/>
          <w:szCs w:val="28"/>
        </w:rPr>
      </w:pPr>
      <w:r w:rsidRPr="001E41CE">
        <w:rPr>
          <w:rFonts w:ascii="Times New Roman" w:hAnsi="Times New Roman"/>
          <w:sz w:val="28"/>
          <w:szCs w:val="28"/>
        </w:rPr>
        <w:t xml:space="preserve">                                                             член – корреспондент НАН КР</w:t>
      </w:r>
    </w:p>
    <w:p w:rsidR="00950B5A" w:rsidRPr="001E41CE" w:rsidRDefault="00950B5A" w:rsidP="001E41CE">
      <w:pPr>
        <w:tabs>
          <w:tab w:val="left" w:pos="3680"/>
        </w:tabs>
        <w:spacing w:after="0" w:line="240" w:lineRule="auto"/>
        <w:rPr>
          <w:rFonts w:ascii="Times New Roman" w:hAnsi="Times New Roman"/>
          <w:b/>
          <w:sz w:val="28"/>
          <w:szCs w:val="28"/>
        </w:rPr>
      </w:pPr>
      <w:r w:rsidRPr="001E41CE">
        <w:rPr>
          <w:rFonts w:ascii="Times New Roman" w:hAnsi="Times New Roman"/>
          <w:sz w:val="28"/>
          <w:szCs w:val="28"/>
        </w:rPr>
        <w:t xml:space="preserve">                                                             </w:t>
      </w:r>
      <w:r w:rsidRPr="001E41CE">
        <w:rPr>
          <w:rFonts w:ascii="Times New Roman" w:hAnsi="Times New Roman"/>
          <w:b/>
          <w:sz w:val="28"/>
          <w:szCs w:val="28"/>
        </w:rPr>
        <w:t>Балбаков Мурат Балбакович</w:t>
      </w:r>
    </w:p>
    <w:p w:rsidR="001E41CE" w:rsidRDefault="00950B5A" w:rsidP="001E41CE">
      <w:pPr>
        <w:tabs>
          <w:tab w:val="left" w:pos="3680"/>
        </w:tabs>
        <w:spacing w:after="0" w:line="240" w:lineRule="auto"/>
        <w:rPr>
          <w:rFonts w:ascii="Times New Roman" w:hAnsi="Times New Roman"/>
          <w:b/>
          <w:sz w:val="28"/>
          <w:szCs w:val="28"/>
        </w:rPr>
      </w:pPr>
      <w:r w:rsidRPr="001E41CE">
        <w:rPr>
          <w:rFonts w:ascii="Times New Roman" w:hAnsi="Times New Roman"/>
          <w:b/>
          <w:sz w:val="28"/>
          <w:szCs w:val="28"/>
        </w:rPr>
        <w:t xml:space="preserve">                                                             </w:t>
      </w:r>
    </w:p>
    <w:p w:rsidR="00950B5A" w:rsidRPr="001E41CE" w:rsidRDefault="001E41CE" w:rsidP="001E41CE">
      <w:pPr>
        <w:tabs>
          <w:tab w:val="left" w:pos="3680"/>
        </w:tabs>
        <w:spacing w:after="0" w:line="240" w:lineRule="auto"/>
        <w:rPr>
          <w:rFonts w:ascii="Times New Roman" w:hAnsi="Times New Roman"/>
          <w:sz w:val="28"/>
          <w:szCs w:val="28"/>
        </w:rPr>
      </w:pPr>
      <w:r>
        <w:rPr>
          <w:rFonts w:ascii="Times New Roman" w:hAnsi="Times New Roman"/>
          <w:b/>
          <w:sz w:val="28"/>
          <w:szCs w:val="28"/>
        </w:rPr>
        <w:tab/>
      </w:r>
      <w:r w:rsidR="00950B5A" w:rsidRPr="001E41CE">
        <w:rPr>
          <w:rFonts w:ascii="Times New Roman" w:hAnsi="Times New Roman"/>
          <w:b/>
          <w:sz w:val="28"/>
          <w:szCs w:val="28"/>
        </w:rPr>
        <w:t xml:space="preserve">        </w:t>
      </w:r>
      <w:r w:rsidR="00950B5A" w:rsidRPr="001E41CE">
        <w:rPr>
          <w:rFonts w:ascii="Times New Roman" w:hAnsi="Times New Roman"/>
          <w:sz w:val="28"/>
          <w:szCs w:val="28"/>
        </w:rPr>
        <w:t>доктор экономических наук</w:t>
      </w:r>
    </w:p>
    <w:p w:rsidR="00950B5A" w:rsidRPr="001E41CE" w:rsidRDefault="00950B5A" w:rsidP="001E41CE">
      <w:pPr>
        <w:tabs>
          <w:tab w:val="left" w:pos="3680"/>
        </w:tabs>
        <w:spacing w:after="0" w:line="240" w:lineRule="auto"/>
        <w:rPr>
          <w:rFonts w:ascii="Times New Roman" w:hAnsi="Times New Roman"/>
          <w:b/>
          <w:sz w:val="28"/>
          <w:szCs w:val="28"/>
        </w:rPr>
      </w:pPr>
      <w:r w:rsidRPr="001E41CE">
        <w:rPr>
          <w:rFonts w:ascii="Times New Roman" w:hAnsi="Times New Roman"/>
          <w:sz w:val="28"/>
          <w:szCs w:val="28"/>
        </w:rPr>
        <w:t xml:space="preserve">                                                             </w:t>
      </w:r>
      <w:r w:rsidRPr="001E41CE">
        <w:rPr>
          <w:rFonts w:ascii="Times New Roman" w:hAnsi="Times New Roman"/>
          <w:b/>
          <w:sz w:val="28"/>
          <w:szCs w:val="28"/>
        </w:rPr>
        <w:t>Тургунбаев Жусупжан Тургунбаевич</w:t>
      </w:r>
    </w:p>
    <w:p w:rsidR="00F60124" w:rsidRPr="001E41CE" w:rsidRDefault="00F60124" w:rsidP="001E41CE">
      <w:pPr>
        <w:tabs>
          <w:tab w:val="left" w:pos="3680"/>
        </w:tabs>
        <w:spacing w:after="0" w:line="240" w:lineRule="auto"/>
        <w:rPr>
          <w:rFonts w:ascii="Times New Roman" w:hAnsi="Times New Roman"/>
          <w:b/>
          <w:sz w:val="28"/>
          <w:szCs w:val="28"/>
        </w:rPr>
      </w:pPr>
    </w:p>
    <w:p w:rsidR="00BA4AD7" w:rsidRDefault="001E41CE" w:rsidP="00BA4AD7">
      <w:pPr>
        <w:tabs>
          <w:tab w:val="left" w:pos="3680"/>
        </w:tabs>
        <w:spacing w:after="0" w:line="240" w:lineRule="auto"/>
        <w:jc w:val="both"/>
        <w:rPr>
          <w:rFonts w:ascii="Times New Roman" w:hAnsi="Times New Roman"/>
          <w:sz w:val="28"/>
          <w:szCs w:val="28"/>
        </w:rPr>
      </w:pPr>
      <w:r>
        <w:rPr>
          <w:rFonts w:ascii="Times New Roman" w:hAnsi="Times New Roman"/>
          <w:b/>
          <w:sz w:val="28"/>
          <w:szCs w:val="28"/>
        </w:rPr>
        <w:t xml:space="preserve">Ведущая организация:        </w:t>
      </w:r>
      <w:r>
        <w:rPr>
          <w:rFonts w:ascii="Times New Roman" w:hAnsi="Times New Roman"/>
          <w:b/>
          <w:sz w:val="28"/>
          <w:szCs w:val="28"/>
        </w:rPr>
        <w:tab/>
      </w:r>
      <w:r>
        <w:rPr>
          <w:rFonts w:ascii="Times New Roman" w:hAnsi="Times New Roman"/>
          <w:b/>
          <w:sz w:val="28"/>
          <w:szCs w:val="28"/>
        </w:rPr>
        <w:tab/>
      </w:r>
      <w:r w:rsidR="00950B5A" w:rsidRPr="001E41CE">
        <w:rPr>
          <w:rFonts w:ascii="Times New Roman" w:hAnsi="Times New Roman"/>
          <w:sz w:val="28"/>
          <w:szCs w:val="28"/>
        </w:rPr>
        <w:t>К</w:t>
      </w:r>
      <w:r w:rsidR="00BA4AD7">
        <w:rPr>
          <w:rFonts w:ascii="Times New Roman" w:hAnsi="Times New Roman"/>
          <w:sz w:val="28"/>
          <w:szCs w:val="28"/>
        </w:rPr>
        <w:t xml:space="preserve">ыргызский государственный технический </w:t>
      </w:r>
    </w:p>
    <w:p w:rsidR="00950B5A" w:rsidRDefault="00BA4AD7" w:rsidP="00DC0269">
      <w:pPr>
        <w:tabs>
          <w:tab w:val="left" w:pos="3680"/>
        </w:tabs>
        <w:spacing w:after="0" w:line="240" w:lineRule="auto"/>
        <w:ind w:left="4248"/>
        <w:jc w:val="both"/>
        <w:rPr>
          <w:rFonts w:ascii="Times New Roman" w:hAnsi="Times New Roman"/>
          <w:sz w:val="28"/>
          <w:szCs w:val="28"/>
        </w:rPr>
      </w:pPr>
      <w:r>
        <w:rPr>
          <w:rFonts w:ascii="Times New Roman" w:hAnsi="Times New Roman"/>
          <w:sz w:val="28"/>
          <w:szCs w:val="28"/>
        </w:rPr>
        <w:t>университет им. И. Раззакова</w:t>
      </w:r>
      <w:r w:rsidR="00DC0269">
        <w:rPr>
          <w:rFonts w:ascii="Times New Roman" w:hAnsi="Times New Roman"/>
          <w:sz w:val="28"/>
          <w:szCs w:val="28"/>
        </w:rPr>
        <w:t>, г. Бишкек,   пр. Мира, 66</w:t>
      </w:r>
    </w:p>
    <w:p w:rsidR="001E41CE" w:rsidRPr="001E41CE" w:rsidRDefault="001E41CE" w:rsidP="001E41CE">
      <w:pPr>
        <w:tabs>
          <w:tab w:val="left" w:pos="3680"/>
        </w:tabs>
        <w:spacing w:after="0" w:line="240" w:lineRule="auto"/>
        <w:jc w:val="both"/>
        <w:rPr>
          <w:rFonts w:ascii="Times New Roman" w:hAnsi="Times New Roman"/>
          <w:sz w:val="28"/>
          <w:szCs w:val="28"/>
        </w:rPr>
      </w:pPr>
    </w:p>
    <w:p w:rsidR="001E41CE" w:rsidRDefault="00DA7048" w:rsidP="001E41CE">
      <w:pPr>
        <w:tabs>
          <w:tab w:val="left" w:pos="3680"/>
        </w:tabs>
        <w:spacing w:after="0" w:line="240" w:lineRule="auto"/>
        <w:jc w:val="both"/>
        <w:rPr>
          <w:rFonts w:ascii="Times New Roman" w:hAnsi="Times New Roman"/>
          <w:sz w:val="28"/>
          <w:szCs w:val="28"/>
        </w:rPr>
      </w:pPr>
      <w:r w:rsidRPr="001E41CE">
        <w:rPr>
          <w:rFonts w:ascii="Times New Roman" w:hAnsi="Times New Roman"/>
          <w:sz w:val="28"/>
          <w:szCs w:val="28"/>
        </w:rPr>
        <w:t xml:space="preserve">       </w:t>
      </w:r>
      <w:r w:rsidR="00C5391E" w:rsidRPr="001E41CE">
        <w:rPr>
          <w:rFonts w:ascii="Times New Roman" w:hAnsi="Times New Roman"/>
          <w:sz w:val="28"/>
          <w:szCs w:val="28"/>
        </w:rPr>
        <w:t xml:space="preserve"> </w:t>
      </w:r>
    </w:p>
    <w:p w:rsidR="00955EC4" w:rsidRDefault="00955EC4" w:rsidP="001E41CE">
      <w:pPr>
        <w:tabs>
          <w:tab w:val="left" w:pos="3680"/>
        </w:tabs>
        <w:spacing w:after="0" w:line="240" w:lineRule="auto"/>
        <w:jc w:val="both"/>
        <w:rPr>
          <w:rFonts w:ascii="Times New Roman" w:hAnsi="Times New Roman"/>
          <w:sz w:val="28"/>
          <w:szCs w:val="28"/>
        </w:rPr>
      </w:pPr>
    </w:p>
    <w:p w:rsidR="00DA7048" w:rsidRPr="001E41CE" w:rsidRDefault="001E41CE" w:rsidP="001E41CE">
      <w:pPr>
        <w:spacing w:after="0" w:line="240" w:lineRule="auto"/>
        <w:jc w:val="both"/>
        <w:rPr>
          <w:rFonts w:ascii="Times New Roman" w:hAnsi="Times New Roman"/>
          <w:sz w:val="28"/>
          <w:szCs w:val="28"/>
        </w:rPr>
      </w:pPr>
      <w:r>
        <w:rPr>
          <w:rFonts w:ascii="Times New Roman" w:hAnsi="Times New Roman"/>
          <w:sz w:val="28"/>
          <w:szCs w:val="28"/>
        </w:rPr>
        <w:tab/>
      </w:r>
      <w:r w:rsidR="00C5391E" w:rsidRPr="001E41CE">
        <w:rPr>
          <w:rFonts w:ascii="Times New Roman" w:hAnsi="Times New Roman"/>
          <w:sz w:val="28"/>
          <w:szCs w:val="28"/>
        </w:rPr>
        <w:t>Защита диссертации состоится</w:t>
      </w:r>
      <w:r w:rsidR="00DA7048" w:rsidRPr="001E41CE">
        <w:rPr>
          <w:rFonts w:ascii="Times New Roman" w:hAnsi="Times New Roman"/>
          <w:sz w:val="28"/>
          <w:szCs w:val="28"/>
        </w:rPr>
        <w:t xml:space="preserve"> </w:t>
      </w:r>
      <w:r w:rsidR="00BA4AD7" w:rsidRPr="00BA4AD7">
        <w:rPr>
          <w:rFonts w:ascii="Times New Roman" w:hAnsi="Times New Roman"/>
          <w:sz w:val="28"/>
          <w:szCs w:val="28"/>
        </w:rPr>
        <w:t xml:space="preserve"> 15</w:t>
      </w:r>
      <w:r w:rsidR="00BA4AD7">
        <w:rPr>
          <w:rFonts w:ascii="Times New Roman" w:hAnsi="Times New Roman"/>
          <w:sz w:val="28"/>
          <w:szCs w:val="28"/>
        </w:rPr>
        <w:t xml:space="preserve"> февраля </w:t>
      </w:r>
      <w:r w:rsidR="00DA7048" w:rsidRPr="001E41CE">
        <w:rPr>
          <w:rFonts w:ascii="Times New Roman" w:hAnsi="Times New Roman"/>
          <w:sz w:val="28"/>
          <w:szCs w:val="28"/>
        </w:rPr>
        <w:t>201</w:t>
      </w:r>
      <w:r w:rsidR="00130E7E">
        <w:rPr>
          <w:rFonts w:ascii="Times New Roman" w:hAnsi="Times New Roman"/>
          <w:sz w:val="28"/>
          <w:szCs w:val="28"/>
        </w:rPr>
        <w:t>3</w:t>
      </w:r>
      <w:r w:rsidR="00DA7048" w:rsidRPr="001E41CE">
        <w:rPr>
          <w:rFonts w:ascii="Times New Roman" w:hAnsi="Times New Roman"/>
          <w:sz w:val="28"/>
          <w:szCs w:val="28"/>
        </w:rPr>
        <w:t xml:space="preserve"> года в 14:00 часов  на з</w:t>
      </w:r>
      <w:r w:rsidR="00DA7048" w:rsidRPr="001E41CE">
        <w:rPr>
          <w:rFonts w:ascii="Times New Roman" w:hAnsi="Times New Roman"/>
          <w:sz w:val="28"/>
          <w:szCs w:val="28"/>
        </w:rPr>
        <w:t>а</w:t>
      </w:r>
      <w:r w:rsidR="00DA7048" w:rsidRPr="001E41CE">
        <w:rPr>
          <w:rFonts w:ascii="Times New Roman" w:hAnsi="Times New Roman"/>
          <w:sz w:val="28"/>
          <w:szCs w:val="28"/>
        </w:rPr>
        <w:t>седании   диссертационного совета  Д</w:t>
      </w:r>
      <w:r w:rsidR="00130E7E">
        <w:rPr>
          <w:rFonts w:ascii="Times New Roman" w:hAnsi="Times New Roman"/>
          <w:sz w:val="28"/>
          <w:szCs w:val="28"/>
        </w:rPr>
        <w:t>.</w:t>
      </w:r>
      <w:r w:rsidR="00DA7048" w:rsidRPr="001E41CE">
        <w:rPr>
          <w:rFonts w:ascii="Times New Roman" w:hAnsi="Times New Roman"/>
          <w:sz w:val="28"/>
          <w:szCs w:val="28"/>
        </w:rPr>
        <w:t>08.11.020 по защите диссертации на с</w:t>
      </w:r>
      <w:r w:rsidR="00DA7048" w:rsidRPr="001E41CE">
        <w:rPr>
          <w:rFonts w:ascii="Times New Roman" w:hAnsi="Times New Roman"/>
          <w:sz w:val="28"/>
          <w:szCs w:val="28"/>
        </w:rPr>
        <w:t>о</w:t>
      </w:r>
      <w:r w:rsidR="00DA7048" w:rsidRPr="001E41CE">
        <w:rPr>
          <w:rFonts w:ascii="Times New Roman" w:hAnsi="Times New Roman"/>
          <w:sz w:val="28"/>
          <w:szCs w:val="28"/>
        </w:rPr>
        <w:t>искание ученой степени доктора (кандидата) экономических наук при Кыргы</w:t>
      </w:r>
      <w:r w:rsidR="00DA7048" w:rsidRPr="001E41CE">
        <w:rPr>
          <w:rFonts w:ascii="Times New Roman" w:hAnsi="Times New Roman"/>
          <w:sz w:val="28"/>
          <w:szCs w:val="28"/>
        </w:rPr>
        <w:t>з</w:t>
      </w:r>
      <w:r w:rsidR="00DA7048" w:rsidRPr="001E41CE">
        <w:rPr>
          <w:rFonts w:ascii="Times New Roman" w:hAnsi="Times New Roman"/>
          <w:sz w:val="28"/>
          <w:szCs w:val="28"/>
        </w:rPr>
        <w:t>ском экономическом университете им. М. Рыскулбекова по адресу: 720033, г. Бишкек, ул. Тоголок Молдо, 58.</w:t>
      </w:r>
    </w:p>
    <w:p w:rsidR="001E41CE" w:rsidRDefault="00DA7048" w:rsidP="001E41CE">
      <w:pPr>
        <w:tabs>
          <w:tab w:val="left" w:pos="3680"/>
        </w:tabs>
        <w:spacing w:after="0" w:line="240" w:lineRule="auto"/>
        <w:jc w:val="both"/>
        <w:rPr>
          <w:rFonts w:ascii="Times New Roman" w:hAnsi="Times New Roman"/>
          <w:sz w:val="28"/>
          <w:szCs w:val="28"/>
        </w:rPr>
      </w:pPr>
      <w:r w:rsidRPr="001E41CE">
        <w:rPr>
          <w:rFonts w:ascii="Times New Roman" w:hAnsi="Times New Roman"/>
          <w:sz w:val="28"/>
          <w:szCs w:val="28"/>
        </w:rPr>
        <w:t xml:space="preserve">        </w:t>
      </w:r>
    </w:p>
    <w:p w:rsidR="00F60124" w:rsidRPr="001E41CE" w:rsidRDefault="001E41CE" w:rsidP="001E41CE">
      <w:pPr>
        <w:spacing w:after="0" w:line="240" w:lineRule="auto"/>
        <w:jc w:val="both"/>
        <w:rPr>
          <w:rFonts w:ascii="Times New Roman" w:hAnsi="Times New Roman"/>
          <w:sz w:val="28"/>
          <w:szCs w:val="28"/>
        </w:rPr>
      </w:pPr>
      <w:r>
        <w:rPr>
          <w:rFonts w:ascii="Times New Roman" w:hAnsi="Times New Roman"/>
          <w:sz w:val="28"/>
          <w:szCs w:val="28"/>
        </w:rPr>
        <w:tab/>
      </w:r>
      <w:r w:rsidR="00DA7048" w:rsidRPr="001E41CE">
        <w:rPr>
          <w:rFonts w:ascii="Times New Roman" w:hAnsi="Times New Roman"/>
          <w:sz w:val="28"/>
          <w:szCs w:val="28"/>
        </w:rPr>
        <w:t>С диссертацией можно ознакомит</w:t>
      </w:r>
      <w:r w:rsidR="00130E7E">
        <w:rPr>
          <w:rFonts w:ascii="Times New Roman" w:hAnsi="Times New Roman"/>
          <w:sz w:val="28"/>
          <w:szCs w:val="28"/>
        </w:rPr>
        <w:t>ь</w:t>
      </w:r>
      <w:r w:rsidR="00DA7048" w:rsidRPr="001E41CE">
        <w:rPr>
          <w:rFonts w:ascii="Times New Roman" w:hAnsi="Times New Roman"/>
          <w:sz w:val="28"/>
          <w:szCs w:val="28"/>
        </w:rPr>
        <w:t>ся в научном зале библиотеки Кыргы</w:t>
      </w:r>
      <w:r w:rsidR="00DA7048" w:rsidRPr="001E41CE">
        <w:rPr>
          <w:rFonts w:ascii="Times New Roman" w:hAnsi="Times New Roman"/>
          <w:sz w:val="28"/>
          <w:szCs w:val="28"/>
        </w:rPr>
        <w:t>з</w:t>
      </w:r>
      <w:r w:rsidR="00DA7048" w:rsidRPr="001E41CE">
        <w:rPr>
          <w:rFonts w:ascii="Times New Roman" w:hAnsi="Times New Roman"/>
          <w:sz w:val="28"/>
          <w:szCs w:val="28"/>
        </w:rPr>
        <w:t>ского  экономического университета им. М. Рыскулбекова</w:t>
      </w:r>
      <w:r w:rsidR="00F60124" w:rsidRPr="001E41CE">
        <w:rPr>
          <w:rFonts w:ascii="Times New Roman" w:hAnsi="Times New Roman"/>
          <w:sz w:val="28"/>
          <w:szCs w:val="28"/>
        </w:rPr>
        <w:t xml:space="preserve"> по адресу: 720023, г. Бишкек, ул. Тоголок Молдо, 58.</w:t>
      </w:r>
    </w:p>
    <w:p w:rsidR="00F60124" w:rsidRDefault="00F60124" w:rsidP="001E41CE">
      <w:pPr>
        <w:tabs>
          <w:tab w:val="left" w:pos="3680"/>
        </w:tabs>
        <w:spacing w:after="0" w:line="240" w:lineRule="auto"/>
        <w:jc w:val="both"/>
        <w:rPr>
          <w:rFonts w:ascii="Times New Roman" w:hAnsi="Times New Roman"/>
          <w:sz w:val="28"/>
          <w:szCs w:val="28"/>
        </w:rPr>
      </w:pPr>
      <w:r w:rsidRPr="001E41CE">
        <w:rPr>
          <w:rFonts w:ascii="Times New Roman" w:hAnsi="Times New Roman"/>
          <w:sz w:val="28"/>
          <w:szCs w:val="28"/>
        </w:rPr>
        <w:t xml:space="preserve">          </w:t>
      </w:r>
    </w:p>
    <w:p w:rsidR="001E41CE" w:rsidRDefault="001E41CE" w:rsidP="001E41CE">
      <w:pPr>
        <w:tabs>
          <w:tab w:val="left" w:pos="3680"/>
        </w:tabs>
        <w:spacing w:after="0" w:line="240" w:lineRule="auto"/>
        <w:jc w:val="both"/>
        <w:rPr>
          <w:rFonts w:ascii="Times New Roman" w:hAnsi="Times New Roman"/>
          <w:sz w:val="28"/>
          <w:szCs w:val="28"/>
        </w:rPr>
      </w:pPr>
    </w:p>
    <w:p w:rsidR="001E41CE" w:rsidRPr="001E41CE" w:rsidRDefault="001E41CE" w:rsidP="001E41CE">
      <w:pPr>
        <w:tabs>
          <w:tab w:val="left" w:pos="3680"/>
        </w:tabs>
        <w:spacing w:after="0" w:line="240" w:lineRule="auto"/>
        <w:jc w:val="both"/>
        <w:rPr>
          <w:rFonts w:ascii="Times New Roman" w:hAnsi="Times New Roman"/>
          <w:sz w:val="28"/>
          <w:szCs w:val="28"/>
        </w:rPr>
      </w:pPr>
    </w:p>
    <w:p w:rsidR="00F60124" w:rsidRPr="001E41CE" w:rsidRDefault="00F60124" w:rsidP="001E41CE">
      <w:pPr>
        <w:tabs>
          <w:tab w:val="left" w:pos="3680"/>
        </w:tabs>
        <w:spacing w:after="0" w:line="240" w:lineRule="auto"/>
        <w:jc w:val="both"/>
        <w:rPr>
          <w:rFonts w:ascii="Times New Roman" w:hAnsi="Times New Roman"/>
          <w:sz w:val="28"/>
          <w:szCs w:val="28"/>
        </w:rPr>
      </w:pPr>
      <w:r w:rsidRPr="001E41CE">
        <w:rPr>
          <w:rFonts w:ascii="Times New Roman" w:hAnsi="Times New Roman"/>
          <w:sz w:val="28"/>
          <w:szCs w:val="28"/>
        </w:rPr>
        <w:t xml:space="preserve">          Автореферат разослан  </w:t>
      </w:r>
      <w:r w:rsidR="00666C86">
        <w:rPr>
          <w:rFonts w:ascii="Times New Roman" w:hAnsi="Times New Roman"/>
          <w:sz w:val="28"/>
          <w:szCs w:val="28"/>
          <w:lang w:val="ky-KG"/>
        </w:rPr>
        <w:t>12</w:t>
      </w:r>
      <w:r w:rsidRPr="001E41CE">
        <w:rPr>
          <w:rFonts w:ascii="Times New Roman" w:hAnsi="Times New Roman"/>
          <w:sz w:val="28"/>
          <w:szCs w:val="28"/>
        </w:rPr>
        <w:t xml:space="preserve"> </w:t>
      </w:r>
      <w:r w:rsidR="00666C86">
        <w:rPr>
          <w:rFonts w:ascii="Times New Roman" w:hAnsi="Times New Roman"/>
          <w:sz w:val="28"/>
          <w:szCs w:val="28"/>
          <w:lang w:val="ky-KG"/>
        </w:rPr>
        <w:t>января</w:t>
      </w:r>
      <w:r w:rsidRPr="001E41CE">
        <w:rPr>
          <w:rFonts w:ascii="Times New Roman" w:hAnsi="Times New Roman"/>
          <w:sz w:val="28"/>
          <w:szCs w:val="28"/>
        </w:rPr>
        <w:t xml:space="preserve"> </w:t>
      </w:r>
      <w:r w:rsidR="00C5391E" w:rsidRPr="001E41CE">
        <w:rPr>
          <w:rFonts w:ascii="Times New Roman" w:hAnsi="Times New Roman"/>
          <w:sz w:val="28"/>
          <w:szCs w:val="28"/>
        </w:rPr>
        <w:t xml:space="preserve"> </w:t>
      </w:r>
      <w:r w:rsidRPr="001E41CE">
        <w:rPr>
          <w:rFonts w:ascii="Times New Roman" w:hAnsi="Times New Roman"/>
          <w:sz w:val="28"/>
          <w:szCs w:val="28"/>
        </w:rPr>
        <w:t>201</w:t>
      </w:r>
      <w:r w:rsidR="00130E7E">
        <w:rPr>
          <w:rFonts w:ascii="Times New Roman" w:hAnsi="Times New Roman"/>
          <w:sz w:val="28"/>
          <w:szCs w:val="28"/>
        </w:rPr>
        <w:t>3</w:t>
      </w:r>
      <w:r w:rsidRPr="001E41CE">
        <w:rPr>
          <w:rFonts w:ascii="Times New Roman" w:hAnsi="Times New Roman"/>
          <w:sz w:val="28"/>
          <w:szCs w:val="28"/>
        </w:rPr>
        <w:t xml:space="preserve"> г.</w:t>
      </w:r>
    </w:p>
    <w:p w:rsidR="001E41CE" w:rsidRDefault="001E41CE" w:rsidP="001E41CE">
      <w:pPr>
        <w:tabs>
          <w:tab w:val="left" w:pos="3680"/>
        </w:tabs>
        <w:spacing w:after="0" w:line="240" w:lineRule="auto"/>
        <w:jc w:val="both"/>
        <w:rPr>
          <w:rFonts w:ascii="Times New Roman" w:hAnsi="Times New Roman"/>
          <w:b/>
          <w:sz w:val="28"/>
          <w:szCs w:val="28"/>
        </w:rPr>
      </w:pPr>
    </w:p>
    <w:p w:rsidR="001E41CE" w:rsidRDefault="001E41CE" w:rsidP="001E41CE">
      <w:pPr>
        <w:tabs>
          <w:tab w:val="left" w:pos="3680"/>
        </w:tabs>
        <w:spacing w:after="0" w:line="240" w:lineRule="auto"/>
        <w:jc w:val="both"/>
        <w:rPr>
          <w:rFonts w:ascii="Times New Roman" w:hAnsi="Times New Roman"/>
          <w:b/>
          <w:sz w:val="28"/>
          <w:szCs w:val="28"/>
        </w:rPr>
      </w:pPr>
    </w:p>
    <w:p w:rsidR="001E41CE" w:rsidRDefault="001E41CE" w:rsidP="001E41CE">
      <w:pPr>
        <w:tabs>
          <w:tab w:val="left" w:pos="3680"/>
        </w:tabs>
        <w:spacing w:after="0" w:line="240" w:lineRule="auto"/>
        <w:jc w:val="both"/>
        <w:rPr>
          <w:rFonts w:ascii="Times New Roman" w:hAnsi="Times New Roman"/>
          <w:b/>
          <w:sz w:val="28"/>
          <w:szCs w:val="28"/>
        </w:rPr>
      </w:pPr>
    </w:p>
    <w:p w:rsidR="001E41CE" w:rsidRDefault="001E41CE" w:rsidP="001E41CE">
      <w:pPr>
        <w:tabs>
          <w:tab w:val="left" w:pos="3680"/>
        </w:tabs>
        <w:spacing w:after="0" w:line="240" w:lineRule="auto"/>
        <w:jc w:val="both"/>
        <w:rPr>
          <w:rFonts w:ascii="Times New Roman" w:hAnsi="Times New Roman"/>
          <w:b/>
          <w:sz w:val="28"/>
          <w:szCs w:val="28"/>
        </w:rPr>
      </w:pPr>
    </w:p>
    <w:p w:rsidR="00F60124" w:rsidRPr="001E41CE" w:rsidRDefault="00F60124" w:rsidP="001E41CE">
      <w:pPr>
        <w:tabs>
          <w:tab w:val="left" w:pos="3680"/>
        </w:tabs>
        <w:spacing w:after="0" w:line="240" w:lineRule="auto"/>
        <w:jc w:val="both"/>
        <w:rPr>
          <w:rFonts w:ascii="Times New Roman" w:hAnsi="Times New Roman"/>
          <w:b/>
          <w:sz w:val="28"/>
          <w:szCs w:val="28"/>
        </w:rPr>
      </w:pPr>
      <w:r w:rsidRPr="001E41CE">
        <w:rPr>
          <w:rFonts w:ascii="Times New Roman" w:hAnsi="Times New Roman"/>
          <w:b/>
          <w:sz w:val="28"/>
          <w:szCs w:val="28"/>
        </w:rPr>
        <w:t xml:space="preserve">Ученый секретарь </w:t>
      </w:r>
    </w:p>
    <w:p w:rsidR="00F60124" w:rsidRPr="001E41CE" w:rsidRDefault="00F60124" w:rsidP="001E41CE">
      <w:pPr>
        <w:tabs>
          <w:tab w:val="left" w:pos="3680"/>
        </w:tabs>
        <w:spacing w:after="0" w:line="240" w:lineRule="auto"/>
        <w:jc w:val="both"/>
        <w:rPr>
          <w:rFonts w:ascii="Times New Roman" w:hAnsi="Times New Roman"/>
          <w:b/>
          <w:sz w:val="28"/>
          <w:szCs w:val="28"/>
        </w:rPr>
      </w:pPr>
      <w:r w:rsidRPr="001E41CE">
        <w:rPr>
          <w:rFonts w:ascii="Times New Roman" w:hAnsi="Times New Roman"/>
          <w:b/>
          <w:sz w:val="28"/>
          <w:szCs w:val="28"/>
        </w:rPr>
        <w:t>Диссертационного совета,</w:t>
      </w:r>
    </w:p>
    <w:p w:rsidR="00F60124" w:rsidRPr="001E41CE" w:rsidRDefault="00B25934" w:rsidP="001E41CE">
      <w:pPr>
        <w:tabs>
          <w:tab w:val="left" w:pos="7440"/>
        </w:tabs>
        <w:spacing w:after="0" w:line="240" w:lineRule="auto"/>
        <w:jc w:val="both"/>
        <w:rPr>
          <w:rFonts w:ascii="Times New Roman" w:hAnsi="Times New Roman"/>
          <w:b/>
          <w:sz w:val="28"/>
          <w:szCs w:val="28"/>
        </w:rPr>
      </w:pPr>
      <w:r>
        <w:rPr>
          <w:rFonts w:ascii="Times New Roman" w:hAnsi="Times New Roman"/>
          <w:b/>
          <w:noProof/>
          <w:sz w:val="28"/>
          <w:szCs w:val="28"/>
          <w:lang w:eastAsia="ru-RU"/>
        </w:rPr>
        <w:drawing>
          <wp:anchor distT="0" distB="0" distL="114300" distR="114300" simplePos="0" relativeHeight="251692544" behindDoc="0" locked="0" layoutInCell="1" allowOverlap="1">
            <wp:simplePos x="0" y="0"/>
            <wp:positionH relativeFrom="column">
              <wp:posOffset>2978862</wp:posOffset>
            </wp:positionH>
            <wp:positionV relativeFrom="paragraph">
              <wp:posOffset>97031</wp:posOffset>
            </wp:positionV>
            <wp:extent cx="1113295" cy="457200"/>
            <wp:effectExtent l="19050" t="0" r="0" b="0"/>
            <wp:wrapNone/>
            <wp:docPr id="1" name="Рисунок 1" descr="C:\Documents and Settings\User\Рабочий стол\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Рабочий стол\123.jpg"/>
                    <pic:cNvPicPr>
                      <a:picLocks noChangeAspect="1" noChangeArrowheads="1"/>
                    </pic:cNvPicPr>
                  </pic:nvPicPr>
                  <pic:blipFill>
                    <a:blip r:embed="rId8">
                      <a:lum bright="-10000" contrast="20000"/>
                    </a:blip>
                    <a:srcRect l="50530" t="87131" r="33553" b="8183"/>
                    <a:stretch>
                      <a:fillRect/>
                    </a:stretch>
                  </pic:blipFill>
                  <pic:spPr bwMode="auto">
                    <a:xfrm>
                      <a:off x="0" y="0"/>
                      <a:ext cx="1113295" cy="457200"/>
                    </a:xfrm>
                    <a:prstGeom prst="rect">
                      <a:avLst/>
                    </a:prstGeom>
                    <a:noFill/>
                    <a:ln w="9525">
                      <a:noFill/>
                      <a:miter lim="800000"/>
                      <a:headEnd/>
                      <a:tailEnd/>
                    </a:ln>
                  </pic:spPr>
                </pic:pic>
              </a:graphicData>
            </a:graphic>
          </wp:anchor>
        </w:drawing>
      </w:r>
      <w:r w:rsidR="00F60124" w:rsidRPr="001E41CE">
        <w:rPr>
          <w:rFonts w:ascii="Times New Roman" w:hAnsi="Times New Roman"/>
          <w:b/>
          <w:sz w:val="28"/>
          <w:szCs w:val="28"/>
        </w:rPr>
        <w:t>доктор экономических наук,</w:t>
      </w:r>
    </w:p>
    <w:p w:rsidR="00C67825" w:rsidRDefault="00931762" w:rsidP="001E41CE">
      <w:pPr>
        <w:tabs>
          <w:tab w:val="left" w:pos="3680"/>
        </w:tabs>
        <w:spacing w:after="0" w:line="240" w:lineRule="auto"/>
        <w:jc w:val="both"/>
        <w:rPr>
          <w:rFonts w:ascii="Times New Roman" w:hAnsi="Times New Roman"/>
          <w:b/>
          <w:sz w:val="28"/>
          <w:szCs w:val="28"/>
        </w:rPr>
      </w:pPr>
      <w:r w:rsidRPr="00931762">
        <w:rPr>
          <w:rFonts w:ascii="Times New Roman" w:hAnsi="Times New Roman"/>
          <w:noProof/>
          <w:sz w:val="28"/>
          <w:szCs w:val="28"/>
          <w:lang w:eastAsia="ru-RU"/>
        </w:rPr>
        <w:pict>
          <v:shapetype id="_x0000_t202" coordsize="21600,21600" o:spt="202" path="m,l,21600r21600,l21600,xe">
            <v:stroke joinstyle="miter"/>
            <v:path gradientshapeok="t" o:connecttype="rect"/>
          </v:shapetype>
          <v:shape id="_x0000_s1070" type="#_x0000_t202" style="position:absolute;left:0;text-align:left;margin-left:219pt;margin-top:30.75pt;width:37.6pt;height:16.75pt;z-index:251693568;mso-width-relative:margin;mso-height-relative:margin" strokecolor="white [3212]">
            <v:textbox>
              <w:txbxContent>
                <w:p w:rsidR="007D048E" w:rsidRDefault="007D048E" w:rsidP="00130E7E"/>
              </w:txbxContent>
            </v:textbox>
          </v:shape>
        </w:pict>
      </w:r>
      <w:r w:rsidR="00F60124" w:rsidRPr="001E41CE">
        <w:rPr>
          <w:rFonts w:ascii="Times New Roman" w:hAnsi="Times New Roman"/>
          <w:b/>
          <w:sz w:val="28"/>
          <w:szCs w:val="28"/>
        </w:rPr>
        <w:t>профессор                                                                                     Джумабаев К. Дж.</w:t>
      </w:r>
    </w:p>
    <w:p w:rsidR="004619F5" w:rsidRDefault="004619F5" w:rsidP="00955EC4">
      <w:pPr>
        <w:spacing w:after="0" w:line="240" w:lineRule="auto"/>
        <w:jc w:val="center"/>
        <w:rPr>
          <w:rFonts w:ascii="Times New Roman" w:hAnsi="Times New Roman"/>
          <w:b/>
          <w:sz w:val="28"/>
          <w:szCs w:val="28"/>
        </w:rPr>
      </w:pPr>
      <w:r w:rsidRPr="001E41CE">
        <w:rPr>
          <w:rFonts w:ascii="Times New Roman" w:hAnsi="Times New Roman"/>
          <w:b/>
          <w:sz w:val="28"/>
          <w:szCs w:val="28"/>
        </w:rPr>
        <w:lastRenderedPageBreak/>
        <w:t>ОБЩАЯ ХАРАКТЕРИСТИКА РАБОТЫ</w:t>
      </w:r>
    </w:p>
    <w:p w:rsidR="001E41CE" w:rsidRPr="001E41CE" w:rsidRDefault="001E41CE" w:rsidP="001E41CE">
      <w:pPr>
        <w:spacing w:after="0" w:line="240" w:lineRule="auto"/>
        <w:jc w:val="center"/>
        <w:rPr>
          <w:rFonts w:ascii="Times New Roman" w:hAnsi="Times New Roman"/>
          <w:sz w:val="28"/>
          <w:szCs w:val="28"/>
          <w:lang w:val="kk-KZ"/>
        </w:rPr>
      </w:pP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b/>
          <w:sz w:val="28"/>
          <w:szCs w:val="28"/>
        </w:rPr>
        <w:t>Актуальность темы исследования.</w:t>
      </w:r>
      <w:r w:rsidRPr="001E41CE">
        <w:rPr>
          <w:rFonts w:ascii="Times New Roman" w:hAnsi="Times New Roman"/>
          <w:sz w:val="28"/>
          <w:szCs w:val="28"/>
        </w:rPr>
        <w:t xml:space="preserve">  Научная мысль эпохи экономич</w:t>
      </w:r>
      <w:r w:rsidRPr="001E41CE">
        <w:rPr>
          <w:rFonts w:ascii="Times New Roman" w:hAnsi="Times New Roman"/>
          <w:sz w:val="28"/>
          <w:szCs w:val="28"/>
        </w:rPr>
        <w:t>е</w:t>
      </w:r>
      <w:r w:rsidRPr="001E41CE">
        <w:rPr>
          <w:rFonts w:ascii="Times New Roman" w:hAnsi="Times New Roman"/>
          <w:sz w:val="28"/>
          <w:szCs w:val="28"/>
        </w:rPr>
        <w:t xml:space="preserve">ской глобализации находится в поиске инновационных и эффективных рычагов </w:t>
      </w:r>
      <w:r w:rsidR="00955EC4">
        <w:rPr>
          <w:rFonts w:ascii="Times New Roman" w:hAnsi="Times New Roman"/>
          <w:sz w:val="28"/>
          <w:szCs w:val="28"/>
        </w:rPr>
        <w:t>экономического роста мирового хозяйства</w:t>
      </w:r>
      <w:r w:rsidRPr="001E41CE">
        <w:rPr>
          <w:rFonts w:ascii="Times New Roman" w:hAnsi="Times New Roman"/>
          <w:sz w:val="28"/>
          <w:szCs w:val="28"/>
        </w:rPr>
        <w:t>. В Кыргызской Республике проблем</w:t>
      </w:r>
      <w:r w:rsidRPr="001E41CE">
        <w:rPr>
          <w:rFonts w:ascii="Times New Roman" w:hAnsi="Times New Roman"/>
          <w:sz w:val="28"/>
          <w:szCs w:val="28"/>
          <w:lang w:val="kk-KZ"/>
        </w:rPr>
        <w:t>а</w:t>
      </w:r>
      <w:r w:rsidRPr="001E41CE">
        <w:rPr>
          <w:rFonts w:ascii="Times New Roman" w:hAnsi="Times New Roman"/>
          <w:sz w:val="28"/>
          <w:szCs w:val="28"/>
        </w:rPr>
        <w:t xml:space="preserve"> модернизации системы управления на долгосрочную перспективу развити</w:t>
      </w:r>
      <w:r w:rsidRPr="001E41CE">
        <w:rPr>
          <w:rFonts w:ascii="Times New Roman" w:hAnsi="Times New Roman"/>
          <w:sz w:val="28"/>
          <w:szCs w:val="28"/>
          <w:lang w:val="kk-KZ"/>
        </w:rPr>
        <w:t>я</w:t>
      </w:r>
      <w:r w:rsidRPr="001E41CE">
        <w:rPr>
          <w:rFonts w:ascii="Times New Roman" w:hAnsi="Times New Roman"/>
          <w:sz w:val="28"/>
          <w:szCs w:val="28"/>
        </w:rPr>
        <w:t xml:space="preserve"> экономики став</w:t>
      </w:r>
      <w:r w:rsidRPr="001E41CE">
        <w:rPr>
          <w:rFonts w:ascii="Times New Roman" w:hAnsi="Times New Roman"/>
          <w:sz w:val="28"/>
          <w:szCs w:val="28"/>
          <w:lang w:val="kk-KZ"/>
        </w:rPr>
        <w:t>и</w:t>
      </w:r>
      <w:r w:rsidRPr="001E41CE">
        <w:rPr>
          <w:rFonts w:ascii="Times New Roman" w:hAnsi="Times New Roman"/>
          <w:sz w:val="28"/>
          <w:szCs w:val="28"/>
        </w:rPr>
        <w:t>т новые задачи перед государством. Особ</w:t>
      </w:r>
      <w:r w:rsidRPr="001E41CE">
        <w:rPr>
          <w:rFonts w:ascii="Times New Roman" w:hAnsi="Times New Roman"/>
          <w:sz w:val="28"/>
          <w:szCs w:val="28"/>
          <w:lang w:val="kk-KZ"/>
        </w:rPr>
        <w:t>ая</w:t>
      </w:r>
      <w:r w:rsidRPr="001E41CE">
        <w:rPr>
          <w:rFonts w:ascii="Times New Roman" w:hAnsi="Times New Roman"/>
          <w:sz w:val="28"/>
          <w:szCs w:val="28"/>
        </w:rPr>
        <w:t xml:space="preserve"> роль при этом отводится разработке современных национальных технологий прогноз</w:t>
      </w:r>
      <w:r w:rsidRPr="001E41CE">
        <w:rPr>
          <w:rFonts w:ascii="Times New Roman" w:hAnsi="Times New Roman"/>
          <w:sz w:val="28"/>
          <w:szCs w:val="28"/>
        </w:rPr>
        <w:t>и</w:t>
      </w:r>
      <w:r w:rsidRPr="001E41CE">
        <w:rPr>
          <w:rFonts w:ascii="Times New Roman" w:hAnsi="Times New Roman"/>
          <w:sz w:val="28"/>
          <w:szCs w:val="28"/>
        </w:rPr>
        <w:t>ровани</w:t>
      </w:r>
      <w:r w:rsidRPr="001E41CE">
        <w:rPr>
          <w:rFonts w:ascii="Times New Roman" w:hAnsi="Times New Roman"/>
          <w:sz w:val="28"/>
          <w:szCs w:val="28"/>
          <w:lang w:val="kk-KZ"/>
        </w:rPr>
        <w:t>я</w:t>
      </w:r>
      <w:r w:rsidRPr="001E41CE">
        <w:rPr>
          <w:rFonts w:ascii="Times New Roman" w:hAnsi="Times New Roman"/>
          <w:sz w:val="28"/>
          <w:szCs w:val="28"/>
        </w:rPr>
        <w:t xml:space="preserve"> и моделировани</w:t>
      </w:r>
      <w:r w:rsidRPr="001E41CE">
        <w:rPr>
          <w:rFonts w:ascii="Times New Roman" w:hAnsi="Times New Roman"/>
          <w:sz w:val="28"/>
          <w:szCs w:val="28"/>
          <w:lang w:val="kk-KZ"/>
        </w:rPr>
        <w:t>я</w:t>
      </w:r>
      <w:r w:rsidRPr="001E41CE">
        <w:rPr>
          <w:rFonts w:ascii="Times New Roman" w:hAnsi="Times New Roman"/>
          <w:sz w:val="28"/>
          <w:szCs w:val="28"/>
        </w:rPr>
        <w:t>.</w:t>
      </w: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sz w:val="28"/>
          <w:szCs w:val="28"/>
        </w:rPr>
        <w:t>Применение инструментов  прогнозирования в экономике в сочетани</w:t>
      </w:r>
      <w:r w:rsidRPr="001E41CE">
        <w:rPr>
          <w:rFonts w:ascii="Times New Roman" w:hAnsi="Times New Roman"/>
          <w:sz w:val="28"/>
          <w:szCs w:val="28"/>
          <w:lang w:val="kk-KZ"/>
        </w:rPr>
        <w:t>и</w:t>
      </w:r>
      <w:r w:rsidRPr="001E41CE">
        <w:rPr>
          <w:rFonts w:ascii="Times New Roman" w:hAnsi="Times New Roman"/>
          <w:sz w:val="28"/>
          <w:szCs w:val="28"/>
        </w:rPr>
        <w:t xml:space="preserve"> с современными информационными технологиями дает возможность эффекти</w:t>
      </w:r>
      <w:r w:rsidRPr="001E41CE">
        <w:rPr>
          <w:rFonts w:ascii="Times New Roman" w:hAnsi="Times New Roman"/>
          <w:sz w:val="28"/>
          <w:szCs w:val="28"/>
        </w:rPr>
        <w:t>в</w:t>
      </w:r>
      <w:r w:rsidRPr="001E41CE">
        <w:rPr>
          <w:rFonts w:ascii="Times New Roman" w:hAnsi="Times New Roman"/>
          <w:sz w:val="28"/>
          <w:szCs w:val="28"/>
        </w:rPr>
        <w:t>ного управления как на макро-, так и на микроэкономическом уровнях.</w:t>
      </w: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sz w:val="28"/>
          <w:szCs w:val="28"/>
        </w:rPr>
        <w:t>Актуальность диссертационной работы обусловлена тем, что изменени</w:t>
      </w:r>
      <w:r w:rsidRPr="001E41CE">
        <w:rPr>
          <w:rFonts w:ascii="Times New Roman" w:hAnsi="Times New Roman"/>
          <w:sz w:val="28"/>
          <w:szCs w:val="28"/>
          <w:lang w:val="kk-KZ"/>
        </w:rPr>
        <w:t>я</w:t>
      </w:r>
      <w:r w:rsidRPr="001E41CE">
        <w:rPr>
          <w:rFonts w:ascii="Times New Roman" w:hAnsi="Times New Roman"/>
          <w:sz w:val="28"/>
          <w:szCs w:val="28"/>
        </w:rPr>
        <w:t xml:space="preserve"> в политической жизни и социально-экономических отношениях в Кыргызской Республике происход</w:t>
      </w:r>
      <w:r w:rsidRPr="001E41CE">
        <w:rPr>
          <w:rFonts w:ascii="Times New Roman" w:hAnsi="Times New Roman"/>
          <w:sz w:val="28"/>
          <w:szCs w:val="28"/>
          <w:lang w:val="kk-KZ"/>
        </w:rPr>
        <w:t>я</w:t>
      </w:r>
      <w:r w:rsidRPr="001E41CE">
        <w:rPr>
          <w:rFonts w:ascii="Times New Roman" w:hAnsi="Times New Roman"/>
          <w:sz w:val="28"/>
          <w:szCs w:val="28"/>
        </w:rPr>
        <w:t xml:space="preserve">т </w:t>
      </w:r>
      <w:r w:rsidRPr="001E41CE">
        <w:rPr>
          <w:rFonts w:ascii="Times New Roman" w:hAnsi="Times New Roman"/>
          <w:sz w:val="28"/>
          <w:szCs w:val="28"/>
          <w:lang w:val="kk-KZ"/>
        </w:rPr>
        <w:t xml:space="preserve">в </w:t>
      </w:r>
      <w:r w:rsidRPr="001E41CE">
        <w:rPr>
          <w:rFonts w:ascii="Times New Roman" w:hAnsi="Times New Roman"/>
          <w:sz w:val="28"/>
          <w:szCs w:val="28"/>
        </w:rPr>
        <w:t>исключительно сложных условиях комплексной п</w:t>
      </w:r>
      <w:r w:rsidRPr="001E41CE">
        <w:rPr>
          <w:rFonts w:ascii="Times New Roman" w:hAnsi="Times New Roman"/>
          <w:sz w:val="28"/>
          <w:szCs w:val="28"/>
        </w:rPr>
        <w:t>е</w:t>
      </w:r>
      <w:r w:rsidRPr="001E41CE">
        <w:rPr>
          <w:rFonts w:ascii="Times New Roman" w:hAnsi="Times New Roman"/>
          <w:sz w:val="28"/>
          <w:szCs w:val="28"/>
        </w:rPr>
        <w:t>рестройки национальной экономики, перевода отраслей экономики и социал</w:t>
      </w:r>
      <w:r w:rsidRPr="001E41CE">
        <w:rPr>
          <w:rFonts w:ascii="Times New Roman" w:hAnsi="Times New Roman"/>
          <w:sz w:val="28"/>
          <w:szCs w:val="28"/>
        </w:rPr>
        <w:t>ь</w:t>
      </w:r>
      <w:r w:rsidRPr="001E41CE">
        <w:rPr>
          <w:rFonts w:ascii="Times New Roman" w:hAnsi="Times New Roman"/>
          <w:sz w:val="28"/>
          <w:szCs w:val="28"/>
        </w:rPr>
        <w:t>ной сферы на новые принципы функционирования, при ограниченности и н</w:t>
      </w:r>
      <w:r w:rsidRPr="001E41CE">
        <w:rPr>
          <w:rFonts w:ascii="Times New Roman" w:hAnsi="Times New Roman"/>
          <w:sz w:val="28"/>
          <w:szCs w:val="28"/>
        </w:rPr>
        <w:t>е</w:t>
      </w:r>
      <w:r w:rsidRPr="001E41CE">
        <w:rPr>
          <w:rFonts w:ascii="Times New Roman" w:hAnsi="Times New Roman"/>
          <w:sz w:val="28"/>
          <w:szCs w:val="28"/>
        </w:rPr>
        <w:t>эффективном использовании ресурсов, а также неразвитой инфраструктур</w:t>
      </w:r>
      <w:r w:rsidRPr="001E41CE">
        <w:rPr>
          <w:rFonts w:ascii="Times New Roman" w:hAnsi="Times New Roman"/>
          <w:sz w:val="28"/>
          <w:szCs w:val="28"/>
          <w:lang w:val="kk-KZ"/>
        </w:rPr>
        <w:t>е</w:t>
      </w:r>
      <w:r w:rsidRPr="001E41CE">
        <w:rPr>
          <w:rFonts w:ascii="Times New Roman" w:hAnsi="Times New Roman"/>
          <w:sz w:val="28"/>
          <w:szCs w:val="28"/>
        </w:rPr>
        <w:t xml:space="preserve"> рынка.</w:t>
      </w: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sz w:val="28"/>
          <w:szCs w:val="28"/>
        </w:rPr>
        <w:t>Вместе с тем в стране пока еще слабо развита прогнозная функция в из</w:t>
      </w:r>
      <w:r w:rsidRPr="001E41CE">
        <w:rPr>
          <w:rFonts w:ascii="Times New Roman" w:hAnsi="Times New Roman"/>
          <w:sz w:val="28"/>
          <w:szCs w:val="28"/>
        </w:rPr>
        <w:t>у</w:t>
      </w:r>
      <w:r w:rsidRPr="001E41CE">
        <w:rPr>
          <w:rFonts w:ascii="Times New Roman" w:hAnsi="Times New Roman"/>
          <w:sz w:val="28"/>
          <w:szCs w:val="28"/>
        </w:rPr>
        <w:t>чении эволюции уп</w:t>
      </w:r>
      <w:r w:rsidR="00955EC4">
        <w:rPr>
          <w:rFonts w:ascii="Times New Roman" w:hAnsi="Times New Roman"/>
          <w:sz w:val="28"/>
          <w:szCs w:val="28"/>
        </w:rPr>
        <w:t>равления экономической системой, особенно в регионал</w:t>
      </w:r>
      <w:r w:rsidR="00955EC4">
        <w:rPr>
          <w:rFonts w:ascii="Times New Roman" w:hAnsi="Times New Roman"/>
          <w:sz w:val="28"/>
          <w:szCs w:val="28"/>
        </w:rPr>
        <w:t>ь</w:t>
      </w:r>
      <w:r w:rsidR="00955EC4">
        <w:rPr>
          <w:rFonts w:ascii="Times New Roman" w:hAnsi="Times New Roman"/>
          <w:sz w:val="28"/>
          <w:szCs w:val="28"/>
        </w:rPr>
        <w:t>ном аспекте.</w:t>
      </w: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sz w:val="28"/>
          <w:szCs w:val="28"/>
        </w:rPr>
        <w:t>Прогноз представляет собой научно обоснованные, экономически по</w:t>
      </w:r>
      <w:r w:rsidRPr="001E41CE">
        <w:rPr>
          <w:rFonts w:ascii="Times New Roman" w:hAnsi="Times New Roman"/>
          <w:sz w:val="28"/>
          <w:szCs w:val="28"/>
        </w:rPr>
        <w:t>д</w:t>
      </w:r>
      <w:r w:rsidRPr="001E41CE">
        <w:rPr>
          <w:rFonts w:ascii="Times New Roman" w:hAnsi="Times New Roman"/>
          <w:sz w:val="28"/>
          <w:szCs w:val="28"/>
        </w:rPr>
        <w:t>твержденные ориентиры и рекомендации, обеспечивающие устойчивое, ко</w:t>
      </w:r>
      <w:r w:rsidRPr="001E41CE">
        <w:rPr>
          <w:rFonts w:ascii="Times New Roman" w:hAnsi="Times New Roman"/>
          <w:sz w:val="28"/>
          <w:szCs w:val="28"/>
        </w:rPr>
        <w:t>м</w:t>
      </w:r>
      <w:r w:rsidRPr="001E41CE">
        <w:rPr>
          <w:rFonts w:ascii="Times New Roman" w:hAnsi="Times New Roman"/>
          <w:sz w:val="28"/>
          <w:szCs w:val="28"/>
        </w:rPr>
        <w:t>плексное, эффективное и инновационное развитие страны и регионов на долг</w:t>
      </w:r>
      <w:r w:rsidRPr="001E41CE">
        <w:rPr>
          <w:rFonts w:ascii="Times New Roman" w:hAnsi="Times New Roman"/>
          <w:sz w:val="28"/>
          <w:szCs w:val="28"/>
        </w:rPr>
        <w:t>о</w:t>
      </w:r>
      <w:r w:rsidRPr="001E41CE">
        <w:rPr>
          <w:rFonts w:ascii="Times New Roman" w:hAnsi="Times New Roman"/>
          <w:sz w:val="28"/>
          <w:szCs w:val="28"/>
        </w:rPr>
        <w:t>срочный, среднесрочный и краткосрочный периоды.</w:t>
      </w: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sz w:val="28"/>
          <w:szCs w:val="28"/>
        </w:rPr>
        <w:t>Основной целью прогнозов социально-экономического  развития страны,</w:t>
      </w:r>
      <w:r w:rsidRPr="001E41CE">
        <w:rPr>
          <w:rFonts w:ascii="Times New Roman" w:hAnsi="Times New Roman"/>
          <w:sz w:val="28"/>
          <w:szCs w:val="28"/>
          <w:lang w:val="kk-KZ"/>
        </w:rPr>
        <w:t xml:space="preserve"> </w:t>
      </w:r>
      <w:r w:rsidRPr="001E41CE">
        <w:rPr>
          <w:rFonts w:ascii="Times New Roman" w:hAnsi="Times New Roman"/>
          <w:sz w:val="28"/>
          <w:szCs w:val="28"/>
        </w:rPr>
        <w:t>города, района и а</w:t>
      </w:r>
      <w:r w:rsidRPr="001E41CE">
        <w:rPr>
          <w:rFonts w:ascii="Times New Roman" w:hAnsi="Times New Roman"/>
          <w:sz w:val="28"/>
          <w:szCs w:val="28"/>
          <w:lang w:val="kk-KZ"/>
        </w:rPr>
        <w:t>и</w:t>
      </w:r>
      <w:r w:rsidRPr="001E41CE">
        <w:rPr>
          <w:rFonts w:ascii="Times New Roman" w:hAnsi="Times New Roman"/>
          <w:sz w:val="28"/>
          <w:szCs w:val="28"/>
        </w:rPr>
        <w:t>льных округов является определение ориентиров и мер с</w:t>
      </w:r>
      <w:r w:rsidRPr="001E41CE">
        <w:rPr>
          <w:rFonts w:ascii="Times New Roman" w:hAnsi="Times New Roman"/>
          <w:sz w:val="28"/>
          <w:szCs w:val="28"/>
        </w:rPr>
        <w:t>о</w:t>
      </w:r>
      <w:r w:rsidRPr="001E41CE">
        <w:rPr>
          <w:rFonts w:ascii="Times New Roman" w:hAnsi="Times New Roman"/>
          <w:sz w:val="28"/>
          <w:szCs w:val="28"/>
        </w:rPr>
        <w:t>циально-экономической политики для органов государственного управления, хозяйствующих субъектов, населения на прогнозируемый период путем уто</w:t>
      </w:r>
      <w:r w:rsidRPr="001E41CE">
        <w:rPr>
          <w:rFonts w:ascii="Times New Roman" w:hAnsi="Times New Roman"/>
          <w:sz w:val="28"/>
          <w:szCs w:val="28"/>
        </w:rPr>
        <w:t>ч</w:t>
      </w:r>
      <w:r w:rsidRPr="001E41CE">
        <w:rPr>
          <w:rFonts w:ascii="Times New Roman" w:hAnsi="Times New Roman"/>
          <w:sz w:val="28"/>
          <w:szCs w:val="28"/>
        </w:rPr>
        <w:t>нения и конкретизации тенденци</w:t>
      </w:r>
      <w:r w:rsidRPr="001E41CE">
        <w:rPr>
          <w:rFonts w:ascii="Times New Roman" w:hAnsi="Times New Roman"/>
          <w:sz w:val="28"/>
          <w:szCs w:val="28"/>
          <w:lang w:val="kk-KZ"/>
        </w:rPr>
        <w:t>й</w:t>
      </w:r>
      <w:r w:rsidRPr="001E41CE">
        <w:rPr>
          <w:rFonts w:ascii="Times New Roman" w:hAnsi="Times New Roman"/>
          <w:sz w:val="28"/>
          <w:szCs w:val="28"/>
        </w:rPr>
        <w:t xml:space="preserve"> и предпосылок, выявления имеющихся р</w:t>
      </w:r>
      <w:r w:rsidRPr="001E41CE">
        <w:rPr>
          <w:rFonts w:ascii="Times New Roman" w:hAnsi="Times New Roman"/>
          <w:sz w:val="28"/>
          <w:szCs w:val="28"/>
        </w:rPr>
        <w:t>е</w:t>
      </w:r>
      <w:r w:rsidRPr="001E41CE">
        <w:rPr>
          <w:rFonts w:ascii="Times New Roman" w:hAnsi="Times New Roman"/>
          <w:sz w:val="28"/>
          <w:szCs w:val="28"/>
        </w:rPr>
        <w:t>сурсов и возможных факторов риска</w:t>
      </w:r>
      <w:r w:rsidR="00955EC4">
        <w:rPr>
          <w:rFonts w:ascii="Times New Roman" w:hAnsi="Times New Roman"/>
          <w:sz w:val="28"/>
          <w:szCs w:val="28"/>
        </w:rPr>
        <w:t xml:space="preserve"> для развития экономики.</w:t>
      </w: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sz w:val="28"/>
          <w:szCs w:val="28"/>
          <w:lang w:val="kk-KZ"/>
        </w:rPr>
        <w:t>Путь</w:t>
      </w:r>
      <w:r w:rsidRPr="001E41CE">
        <w:rPr>
          <w:rFonts w:ascii="Times New Roman" w:hAnsi="Times New Roman"/>
          <w:sz w:val="28"/>
          <w:szCs w:val="28"/>
        </w:rPr>
        <w:t>,</w:t>
      </w:r>
      <w:r w:rsidRPr="001E41CE">
        <w:rPr>
          <w:rFonts w:ascii="Times New Roman" w:hAnsi="Times New Roman"/>
          <w:sz w:val="28"/>
          <w:szCs w:val="28"/>
          <w:lang w:val="kk-KZ"/>
        </w:rPr>
        <w:t xml:space="preserve"> п</w:t>
      </w:r>
      <w:r w:rsidRPr="001E41CE">
        <w:rPr>
          <w:rFonts w:ascii="Times New Roman" w:hAnsi="Times New Roman"/>
          <w:sz w:val="28"/>
          <w:szCs w:val="28"/>
        </w:rPr>
        <w:t>ройденный Кыргызской Республикой после получения суверенит</w:t>
      </w:r>
      <w:r w:rsidRPr="001E41CE">
        <w:rPr>
          <w:rFonts w:ascii="Times New Roman" w:hAnsi="Times New Roman"/>
          <w:sz w:val="28"/>
          <w:szCs w:val="28"/>
        </w:rPr>
        <w:t>е</w:t>
      </w:r>
      <w:r w:rsidRPr="001E41CE">
        <w:rPr>
          <w:rFonts w:ascii="Times New Roman" w:hAnsi="Times New Roman"/>
          <w:sz w:val="28"/>
          <w:szCs w:val="28"/>
        </w:rPr>
        <w:t>та, позволяет теперь подвести определенные итоги развития. Это прежде всего достижение и сохранение политической стабильности - основы основ устоя</w:t>
      </w:r>
      <w:r w:rsidRPr="001E41CE">
        <w:rPr>
          <w:rFonts w:ascii="Times New Roman" w:hAnsi="Times New Roman"/>
          <w:sz w:val="28"/>
          <w:szCs w:val="28"/>
        </w:rPr>
        <w:t>в</w:t>
      </w:r>
      <w:r w:rsidRPr="001E41CE">
        <w:rPr>
          <w:rFonts w:ascii="Times New Roman" w:hAnsi="Times New Roman"/>
          <w:sz w:val="28"/>
          <w:szCs w:val="28"/>
        </w:rPr>
        <w:t>шейся государственности и всего политико-экономического строя в новых у</w:t>
      </w:r>
      <w:r w:rsidRPr="001E41CE">
        <w:rPr>
          <w:rFonts w:ascii="Times New Roman" w:hAnsi="Times New Roman"/>
          <w:sz w:val="28"/>
          <w:szCs w:val="28"/>
        </w:rPr>
        <w:t>с</w:t>
      </w:r>
      <w:r w:rsidRPr="001E41CE">
        <w:rPr>
          <w:rFonts w:ascii="Times New Roman" w:hAnsi="Times New Roman"/>
          <w:sz w:val="28"/>
          <w:szCs w:val="28"/>
        </w:rPr>
        <w:t>ловиях. Другой итог - положительные сдвиги в парадигме экономического мышления населения республики (понимание и поддержка модернизации эк</w:t>
      </w:r>
      <w:r w:rsidRPr="001E41CE">
        <w:rPr>
          <w:rFonts w:ascii="Times New Roman" w:hAnsi="Times New Roman"/>
          <w:sz w:val="28"/>
          <w:szCs w:val="28"/>
        </w:rPr>
        <w:t>о</w:t>
      </w:r>
      <w:r w:rsidRPr="001E41CE">
        <w:rPr>
          <w:rFonts w:ascii="Times New Roman" w:hAnsi="Times New Roman"/>
          <w:sz w:val="28"/>
          <w:szCs w:val="28"/>
        </w:rPr>
        <w:t>номики и демократических преобразований). И последний важный итог – до</w:t>
      </w:r>
      <w:r w:rsidRPr="001E41CE">
        <w:rPr>
          <w:rFonts w:ascii="Times New Roman" w:hAnsi="Times New Roman"/>
          <w:sz w:val="28"/>
          <w:szCs w:val="28"/>
        </w:rPr>
        <w:t>с</w:t>
      </w:r>
      <w:r w:rsidRPr="001E41CE">
        <w:rPr>
          <w:rFonts w:ascii="Times New Roman" w:hAnsi="Times New Roman"/>
          <w:sz w:val="28"/>
          <w:szCs w:val="28"/>
        </w:rPr>
        <w:t>тижение макроэкономической стабилизации и признание необходимости гос</w:t>
      </w:r>
      <w:r w:rsidRPr="001E41CE">
        <w:rPr>
          <w:rFonts w:ascii="Times New Roman" w:hAnsi="Times New Roman"/>
          <w:sz w:val="28"/>
          <w:szCs w:val="28"/>
        </w:rPr>
        <w:t>у</w:t>
      </w:r>
      <w:r w:rsidRPr="001E41CE">
        <w:rPr>
          <w:rFonts w:ascii="Times New Roman" w:hAnsi="Times New Roman"/>
          <w:sz w:val="28"/>
          <w:szCs w:val="28"/>
        </w:rPr>
        <w:t>дарственного регулирования</w:t>
      </w:r>
      <w:r w:rsidRPr="001E41CE">
        <w:rPr>
          <w:rFonts w:ascii="Times New Roman" w:hAnsi="Times New Roman"/>
          <w:b/>
          <w:sz w:val="28"/>
          <w:szCs w:val="28"/>
        </w:rPr>
        <w:t>.</w:t>
      </w: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sz w:val="28"/>
          <w:szCs w:val="28"/>
        </w:rPr>
        <w:t>Таким образом, можно говорить о том, что первый этап так называемой «дикой» рыночной экономики близится к завершению. Республика стоит на п</w:t>
      </w:r>
      <w:r w:rsidRPr="001E41CE">
        <w:rPr>
          <w:rFonts w:ascii="Times New Roman" w:hAnsi="Times New Roman"/>
          <w:sz w:val="28"/>
          <w:szCs w:val="28"/>
        </w:rPr>
        <w:t>о</w:t>
      </w:r>
      <w:r w:rsidRPr="001E41CE">
        <w:rPr>
          <w:rFonts w:ascii="Times New Roman" w:hAnsi="Times New Roman"/>
          <w:sz w:val="28"/>
          <w:szCs w:val="28"/>
        </w:rPr>
        <w:t xml:space="preserve">роге второго этапа, менее болезненного, более эффективного, где необходимы </w:t>
      </w:r>
      <w:r w:rsidRPr="001E41CE">
        <w:rPr>
          <w:rFonts w:ascii="Times New Roman" w:hAnsi="Times New Roman"/>
          <w:sz w:val="28"/>
          <w:szCs w:val="28"/>
        </w:rPr>
        <w:lastRenderedPageBreak/>
        <w:t>для обеспечения экономического роста активное участие и поддержка госуда</w:t>
      </w:r>
      <w:r w:rsidRPr="001E41CE">
        <w:rPr>
          <w:rFonts w:ascii="Times New Roman" w:hAnsi="Times New Roman"/>
          <w:sz w:val="28"/>
          <w:szCs w:val="28"/>
        </w:rPr>
        <w:t>р</w:t>
      </w:r>
      <w:r w:rsidRPr="001E41CE">
        <w:rPr>
          <w:rFonts w:ascii="Times New Roman" w:hAnsi="Times New Roman"/>
          <w:sz w:val="28"/>
          <w:szCs w:val="28"/>
        </w:rPr>
        <w:t>ства.</w:t>
      </w: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sz w:val="28"/>
          <w:szCs w:val="28"/>
        </w:rPr>
        <w:t>Одной из важных форм государственного  регулирования экономики явл</w:t>
      </w:r>
      <w:r w:rsidRPr="001E41CE">
        <w:rPr>
          <w:rFonts w:ascii="Times New Roman" w:hAnsi="Times New Roman"/>
          <w:sz w:val="28"/>
          <w:szCs w:val="28"/>
        </w:rPr>
        <w:t>я</w:t>
      </w:r>
      <w:r w:rsidRPr="001E41CE">
        <w:rPr>
          <w:rFonts w:ascii="Times New Roman" w:hAnsi="Times New Roman"/>
          <w:sz w:val="28"/>
          <w:szCs w:val="28"/>
        </w:rPr>
        <w:t>ется экономическое прогнозирование. Хороший  экономический прогноз, уч</w:t>
      </w:r>
      <w:r w:rsidRPr="001E41CE">
        <w:rPr>
          <w:rFonts w:ascii="Times New Roman" w:hAnsi="Times New Roman"/>
          <w:sz w:val="28"/>
          <w:szCs w:val="28"/>
        </w:rPr>
        <w:t>и</w:t>
      </w:r>
      <w:r w:rsidRPr="001E41CE">
        <w:rPr>
          <w:rFonts w:ascii="Times New Roman" w:hAnsi="Times New Roman"/>
          <w:sz w:val="28"/>
          <w:szCs w:val="28"/>
        </w:rPr>
        <w:t>тывающий характер действия различных факторов, поведение и проявление многозначащих индикаторов в ходе развития производства и реализации вс</w:t>
      </w:r>
      <w:r w:rsidRPr="001E41CE">
        <w:rPr>
          <w:rFonts w:ascii="Times New Roman" w:hAnsi="Times New Roman"/>
          <w:sz w:val="28"/>
          <w:szCs w:val="28"/>
        </w:rPr>
        <w:t>е</w:t>
      </w:r>
      <w:r w:rsidRPr="001E41CE">
        <w:rPr>
          <w:rFonts w:ascii="Times New Roman" w:hAnsi="Times New Roman"/>
          <w:sz w:val="28"/>
          <w:szCs w:val="28"/>
        </w:rPr>
        <w:t>возможных хозяйственных связей и взаимоотношений, экономике очень нужен. Он укажет ей цели и ориентиры наиболее верного и эффективного развития. Зная этот прогноз, органы государственного управления, ведающие эконом</w:t>
      </w:r>
      <w:r w:rsidRPr="001E41CE">
        <w:rPr>
          <w:rFonts w:ascii="Times New Roman" w:hAnsi="Times New Roman"/>
          <w:sz w:val="28"/>
          <w:szCs w:val="28"/>
        </w:rPr>
        <w:t>и</w:t>
      </w:r>
      <w:r w:rsidRPr="001E41CE">
        <w:rPr>
          <w:rFonts w:ascii="Times New Roman" w:hAnsi="Times New Roman"/>
          <w:sz w:val="28"/>
          <w:szCs w:val="28"/>
        </w:rPr>
        <w:t>кой, могут руководствоваться выверенной перспективой и со знанием  дела н</w:t>
      </w:r>
      <w:r w:rsidRPr="001E41CE">
        <w:rPr>
          <w:rFonts w:ascii="Times New Roman" w:hAnsi="Times New Roman"/>
          <w:sz w:val="28"/>
          <w:szCs w:val="28"/>
        </w:rPr>
        <w:t>а</w:t>
      </w:r>
      <w:r w:rsidRPr="001E41CE">
        <w:rPr>
          <w:rFonts w:ascii="Times New Roman" w:hAnsi="Times New Roman"/>
          <w:sz w:val="28"/>
          <w:szCs w:val="28"/>
        </w:rPr>
        <w:t>правлять свои стимулирующие меры на достижение успешных хозяйственно-рыночных результатов.</w:t>
      </w: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sz w:val="28"/>
          <w:szCs w:val="28"/>
        </w:rPr>
        <w:t>Как убеждает практика, наиболее динамичным аспектом региональной экономики является возникновение ежегодно сотен тысяч малых и средних предприятий. Почти половина из этих предприятий становится банкротом и з</w:t>
      </w:r>
      <w:r w:rsidRPr="001E41CE">
        <w:rPr>
          <w:rFonts w:ascii="Times New Roman" w:hAnsi="Times New Roman"/>
          <w:sz w:val="28"/>
          <w:szCs w:val="28"/>
        </w:rPr>
        <w:t>а</w:t>
      </w:r>
      <w:r w:rsidRPr="001E41CE">
        <w:rPr>
          <w:rFonts w:ascii="Times New Roman" w:hAnsi="Times New Roman"/>
          <w:sz w:val="28"/>
          <w:szCs w:val="28"/>
        </w:rPr>
        <w:t>крывается в течение первых двух лет своей работы, хотя в это же время поя</w:t>
      </w:r>
      <w:r w:rsidRPr="001E41CE">
        <w:rPr>
          <w:rFonts w:ascii="Times New Roman" w:hAnsi="Times New Roman"/>
          <w:sz w:val="28"/>
          <w:szCs w:val="28"/>
        </w:rPr>
        <w:t>в</w:t>
      </w:r>
      <w:r w:rsidRPr="001E41CE">
        <w:rPr>
          <w:rFonts w:ascii="Times New Roman" w:hAnsi="Times New Roman"/>
          <w:sz w:val="28"/>
          <w:szCs w:val="28"/>
        </w:rPr>
        <w:t>ляются и новые. Это огромная для региона потеря человеческого, физического и финансового достояния.</w:t>
      </w: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sz w:val="28"/>
          <w:szCs w:val="28"/>
        </w:rPr>
        <w:t>Причин такого большого числа банкротств много. Одной из наиболее ва</w:t>
      </w:r>
      <w:r w:rsidRPr="001E41CE">
        <w:rPr>
          <w:rFonts w:ascii="Times New Roman" w:hAnsi="Times New Roman"/>
          <w:sz w:val="28"/>
          <w:szCs w:val="28"/>
        </w:rPr>
        <w:t>ж</w:t>
      </w:r>
      <w:r w:rsidRPr="001E41CE">
        <w:rPr>
          <w:rFonts w:ascii="Times New Roman" w:hAnsi="Times New Roman"/>
          <w:sz w:val="28"/>
          <w:szCs w:val="28"/>
        </w:rPr>
        <w:t>ных является отсутствие адекватной рыночной информации, что приводит к и</w:t>
      </w:r>
      <w:r w:rsidRPr="001E41CE">
        <w:rPr>
          <w:rFonts w:ascii="Times New Roman" w:hAnsi="Times New Roman"/>
          <w:sz w:val="28"/>
          <w:szCs w:val="28"/>
        </w:rPr>
        <w:t>з</w:t>
      </w:r>
      <w:r w:rsidRPr="001E41CE">
        <w:rPr>
          <w:rFonts w:ascii="Times New Roman" w:hAnsi="Times New Roman"/>
          <w:sz w:val="28"/>
          <w:szCs w:val="28"/>
        </w:rPr>
        <w:t>быточности или потерям. Именно в данном случае экономические службы и могут сыграть ведущую роль. При наличии обширных данных о рынке, об об</w:t>
      </w:r>
      <w:r w:rsidRPr="001E41CE">
        <w:rPr>
          <w:rFonts w:ascii="Times New Roman" w:hAnsi="Times New Roman"/>
          <w:sz w:val="28"/>
          <w:szCs w:val="28"/>
        </w:rPr>
        <w:t>ъ</w:t>
      </w:r>
      <w:r w:rsidRPr="001E41CE">
        <w:rPr>
          <w:rFonts w:ascii="Times New Roman" w:hAnsi="Times New Roman"/>
          <w:sz w:val="28"/>
          <w:szCs w:val="28"/>
        </w:rPr>
        <w:t>емах затрат и выпуска продукции для данного региона экономические службы могут идентифицировать развивающиеся отрасли или ведущие секторы прои</w:t>
      </w:r>
      <w:r w:rsidRPr="001E41CE">
        <w:rPr>
          <w:rFonts w:ascii="Times New Roman" w:hAnsi="Times New Roman"/>
          <w:sz w:val="28"/>
          <w:szCs w:val="28"/>
        </w:rPr>
        <w:t>з</w:t>
      </w:r>
      <w:r w:rsidRPr="001E41CE">
        <w:rPr>
          <w:rFonts w:ascii="Times New Roman" w:hAnsi="Times New Roman"/>
          <w:sz w:val="28"/>
          <w:szCs w:val="28"/>
        </w:rPr>
        <w:t>водства в настоящее время и в будущем. Затем определять прямые или косве</w:t>
      </w:r>
      <w:r w:rsidRPr="001E41CE">
        <w:rPr>
          <w:rFonts w:ascii="Times New Roman" w:hAnsi="Times New Roman"/>
          <w:sz w:val="28"/>
          <w:szCs w:val="28"/>
        </w:rPr>
        <w:t>н</w:t>
      </w:r>
      <w:r w:rsidRPr="001E41CE">
        <w:rPr>
          <w:rFonts w:ascii="Times New Roman" w:hAnsi="Times New Roman"/>
          <w:sz w:val="28"/>
          <w:szCs w:val="28"/>
        </w:rPr>
        <w:t>ные потребности и готовить экономический прогноз, в котором даются индик</w:t>
      </w:r>
      <w:r w:rsidRPr="001E41CE">
        <w:rPr>
          <w:rFonts w:ascii="Times New Roman" w:hAnsi="Times New Roman"/>
          <w:sz w:val="28"/>
          <w:szCs w:val="28"/>
        </w:rPr>
        <w:t>а</w:t>
      </w:r>
      <w:r w:rsidRPr="001E41CE">
        <w:rPr>
          <w:rFonts w:ascii="Times New Roman" w:hAnsi="Times New Roman"/>
          <w:sz w:val="28"/>
          <w:szCs w:val="28"/>
        </w:rPr>
        <w:t>торы потенциальных потребностей и спроса на производство. Такая информ</w:t>
      </w:r>
      <w:r w:rsidRPr="001E41CE">
        <w:rPr>
          <w:rFonts w:ascii="Times New Roman" w:hAnsi="Times New Roman"/>
          <w:sz w:val="28"/>
          <w:szCs w:val="28"/>
        </w:rPr>
        <w:t>а</w:t>
      </w:r>
      <w:r w:rsidRPr="001E41CE">
        <w:rPr>
          <w:rFonts w:ascii="Times New Roman" w:hAnsi="Times New Roman"/>
          <w:sz w:val="28"/>
          <w:szCs w:val="28"/>
        </w:rPr>
        <w:t>ция может использоваться потенциальными предпринимателями и фирмами для организации предприятий, более точно и успешно реагирующих на спрос.</w:t>
      </w: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sz w:val="28"/>
          <w:szCs w:val="28"/>
        </w:rPr>
        <w:t>При плановом развитии инфраструктуры или при создании собственного или зарубежного предприятия в регионе экономический прогноз дает полезную информацию для будущих предпринимателей и промышленников. Успех нов</w:t>
      </w:r>
      <w:r w:rsidRPr="001E41CE">
        <w:rPr>
          <w:rFonts w:ascii="Times New Roman" w:hAnsi="Times New Roman"/>
          <w:sz w:val="28"/>
          <w:szCs w:val="28"/>
        </w:rPr>
        <w:t>о</w:t>
      </w:r>
      <w:r w:rsidRPr="001E41CE">
        <w:rPr>
          <w:rFonts w:ascii="Times New Roman" w:hAnsi="Times New Roman"/>
          <w:sz w:val="28"/>
          <w:szCs w:val="28"/>
        </w:rPr>
        <w:t xml:space="preserve">го предприятия зависит в огромной степени от точного определения сроков, взвешенного прогноза рыночного спроса и </w:t>
      </w:r>
      <w:r w:rsidR="00955EC4">
        <w:rPr>
          <w:rFonts w:ascii="Times New Roman" w:hAnsi="Times New Roman"/>
          <w:sz w:val="28"/>
          <w:szCs w:val="28"/>
        </w:rPr>
        <w:t>достоверности</w:t>
      </w:r>
      <w:r w:rsidRPr="001E41CE">
        <w:rPr>
          <w:rFonts w:ascii="Times New Roman" w:hAnsi="Times New Roman"/>
          <w:sz w:val="28"/>
          <w:szCs w:val="28"/>
        </w:rPr>
        <w:t xml:space="preserve"> информации. Таким образом, экономический прогноз может спасти жизнь новых предприятий в у</w:t>
      </w:r>
      <w:r w:rsidRPr="001E41CE">
        <w:rPr>
          <w:rFonts w:ascii="Times New Roman" w:hAnsi="Times New Roman"/>
          <w:sz w:val="28"/>
          <w:szCs w:val="28"/>
        </w:rPr>
        <w:t>с</w:t>
      </w:r>
      <w:r w:rsidRPr="001E41CE">
        <w:rPr>
          <w:rFonts w:ascii="Times New Roman" w:hAnsi="Times New Roman"/>
          <w:sz w:val="28"/>
          <w:szCs w:val="28"/>
        </w:rPr>
        <w:t>ловиях как устоявшейся рыночной экономики, так и развивающихся рыночных отношений.</w:t>
      </w: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sz w:val="28"/>
          <w:szCs w:val="28"/>
        </w:rPr>
        <w:t>Подготовка качественных экономических прогнозов, несомненно, требует наличия соответствующей методологической базы, позволяющей на основе анализа ретроспективных данных об исследуемом объекте вывести суждения определенной достоверности относительно будущего развития объекта, при  этом основополагающим моментом является использование единой, научно обоснованной методики прогнозирования органами государственного управл</w:t>
      </w:r>
      <w:r w:rsidRPr="001E41CE">
        <w:rPr>
          <w:rFonts w:ascii="Times New Roman" w:hAnsi="Times New Roman"/>
          <w:sz w:val="28"/>
          <w:szCs w:val="28"/>
        </w:rPr>
        <w:t>е</w:t>
      </w:r>
      <w:r w:rsidRPr="001E41CE">
        <w:rPr>
          <w:rFonts w:ascii="Times New Roman" w:hAnsi="Times New Roman"/>
          <w:sz w:val="28"/>
          <w:szCs w:val="28"/>
        </w:rPr>
        <w:t>ния.</w:t>
      </w: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sz w:val="28"/>
          <w:szCs w:val="28"/>
        </w:rPr>
        <w:lastRenderedPageBreak/>
        <w:t>Трудности, возникающие при подготовке экономических прогнозов разв</w:t>
      </w:r>
      <w:r w:rsidRPr="001E41CE">
        <w:rPr>
          <w:rFonts w:ascii="Times New Roman" w:hAnsi="Times New Roman"/>
          <w:sz w:val="28"/>
          <w:szCs w:val="28"/>
        </w:rPr>
        <w:t>и</w:t>
      </w:r>
      <w:r w:rsidRPr="001E41CE">
        <w:rPr>
          <w:rFonts w:ascii="Times New Roman" w:hAnsi="Times New Roman"/>
          <w:sz w:val="28"/>
          <w:szCs w:val="28"/>
        </w:rPr>
        <w:t>тия регионов, говорят об отсутствии современной национальной технологии прогнозирования и моделирования. Проблемой является и использование орг</w:t>
      </w:r>
      <w:r w:rsidRPr="001E41CE">
        <w:rPr>
          <w:rFonts w:ascii="Times New Roman" w:hAnsi="Times New Roman"/>
          <w:sz w:val="28"/>
          <w:szCs w:val="28"/>
        </w:rPr>
        <w:t>а</w:t>
      </w:r>
      <w:r w:rsidRPr="001E41CE">
        <w:rPr>
          <w:rFonts w:ascii="Times New Roman" w:hAnsi="Times New Roman"/>
          <w:sz w:val="28"/>
          <w:szCs w:val="28"/>
        </w:rPr>
        <w:t>нами государственного управления различных подходов и методов прогноз</w:t>
      </w:r>
      <w:r w:rsidRPr="001E41CE">
        <w:rPr>
          <w:rFonts w:ascii="Times New Roman" w:hAnsi="Times New Roman"/>
          <w:sz w:val="28"/>
          <w:szCs w:val="28"/>
        </w:rPr>
        <w:t>и</w:t>
      </w:r>
      <w:r w:rsidRPr="001E41CE">
        <w:rPr>
          <w:rFonts w:ascii="Times New Roman" w:hAnsi="Times New Roman"/>
          <w:sz w:val="28"/>
          <w:szCs w:val="28"/>
        </w:rPr>
        <w:t>рования, что приводит к снижению качества разрабатываемых прогнозов и, с</w:t>
      </w:r>
      <w:r w:rsidRPr="001E41CE">
        <w:rPr>
          <w:rFonts w:ascii="Times New Roman" w:hAnsi="Times New Roman"/>
          <w:sz w:val="28"/>
          <w:szCs w:val="28"/>
        </w:rPr>
        <w:t>о</w:t>
      </w:r>
      <w:r w:rsidRPr="001E41CE">
        <w:rPr>
          <w:rFonts w:ascii="Times New Roman" w:hAnsi="Times New Roman"/>
          <w:sz w:val="28"/>
          <w:szCs w:val="28"/>
        </w:rPr>
        <w:t>ответственно, к неверному определению перспектив развития экономики на прогнозируемый период.</w:t>
      </w: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sz w:val="28"/>
          <w:szCs w:val="28"/>
        </w:rPr>
        <w:t>В этих условиях возникает также насущная необходимость разработки и практической реализации единого методологического подхода к процессу пр</w:t>
      </w:r>
      <w:r w:rsidRPr="001E41CE">
        <w:rPr>
          <w:rFonts w:ascii="Times New Roman" w:hAnsi="Times New Roman"/>
          <w:sz w:val="28"/>
          <w:szCs w:val="28"/>
        </w:rPr>
        <w:t>о</w:t>
      </w:r>
      <w:r w:rsidRPr="001E41CE">
        <w:rPr>
          <w:rFonts w:ascii="Times New Roman" w:hAnsi="Times New Roman"/>
          <w:sz w:val="28"/>
          <w:szCs w:val="28"/>
        </w:rPr>
        <w:t>гнозирования с целью повышения качества разрабатываемых прогнозов соц</w:t>
      </w:r>
      <w:r w:rsidRPr="001E41CE">
        <w:rPr>
          <w:rFonts w:ascii="Times New Roman" w:hAnsi="Times New Roman"/>
          <w:sz w:val="28"/>
          <w:szCs w:val="28"/>
        </w:rPr>
        <w:t>и</w:t>
      </w:r>
      <w:r w:rsidRPr="001E41CE">
        <w:rPr>
          <w:rFonts w:ascii="Times New Roman" w:hAnsi="Times New Roman"/>
          <w:sz w:val="28"/>
          <w:szCs w:val="28"/>
        </w:rPr>
        <w:t>ально-экономического развития и эффективности функционирования реального сектора и социальной сферы в концепции развития регионов.</w:t>
      </w: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b/>
          <w:sz w:val="28"/>
          <w:szCs w:val="28"/>
        </w:rPr>
        <w:t>Связь темы диссертации с крупными научными программами и и</w:t>
      </w:r>
      <w:r w:rsidRPr="001E41CE">
        <w:rPr>
          <w:rFonts w:ascii="Times New Roman" w:hAnsi="Times New Roman"/>
          <w:b/>
          <w:sz w:val="28"/>
          <w:szCs w:val="28"/>
        </w:rPr>
        <w:t>с</w:t>
      </w:r>
      <w:r w:rsidRPr="001E41CE">
        <w:rPr>
          <w:rFonts w:ascii="Times New Roman" w:hAnsi="Times New Roman"/>
          <w:b/>
          <w:sz w:val="28"/>
          <w:szCs w:val="28"/>
        </w:rPr>
        <w:t>следовательскими работами.</w:t>
      </w:r>
      <w:r w:rsidRPr="001E41CE">
        <w:rPr>
          <w:rFonts w:ascii="Times New Roman" w:hAnsi="Times New Roman"/>
          <w:sz w:val="28"/>
          <w:szCs w:val="28"/>
        </w:rPr>
        <w:t xml:space="preserve"> Тема диссертационного исследования связана с реализацией следующих программ: «Среднесрочная программа развития Кы</w:t>
      </w:r>
      <w:r w:rsidRPr="001E41CE">
        <w:rPr>
          <w:rFonts w:ascii="Times New Roman" w:hAnsi="Times New Roman"/>
          <w:sz w:val="28"/>
          <w:szCs w:val="28"/>
        </w:rPr>
        <w:t>р</w:t>
      </w:r>
      <w:r w:rsidRPr="001E41CE">
        <w:rPr>
          <w:rFonts w:ascii="Times New Roman" w:hAnsi="Times New Roman"/>
          <w:sz w:val="28"/>
          <w:szCs w:val="28"/>
        </w:rPr>
        <w:t>гызской Республики на период 2012-2014 гг.», «Концепция модернизации с</w:t>
      </w:r>
      <w:r w:rsidRPr="001E41CE">
        <w:rPr>
          <w:rFonts w:ascii="Times New Roman" w:hAnsi="Times New Roman"/>
          <w:sz w:val="28"/>
          <w:szCs w:val="28"/>
        </w:rPr>
        <w:t>о</w:t>
      </w:r>
      <w:r w:rsidRPr="001E41CE">
        <w:rPr>
          <w:rFonts w:ascii="Times New Roman" w:hAnsi="Times New Roman"/>
          <w:sz w:val="28"/>
          <w:szCs w:val="28"/>
        </w:rPr>
        <w:t>циально-экономического развития КР на период до 2015 г.», «Стратегия инн</w:t>
      </w:r>
      <w:r w:rsidRPr="001E41CE">
        <w:rPr>
          <w:rFonts w:ascii="Times New Roman" w:hAnsi="Times New Roman"/>
          <w:sz w:val="28"/>
          <w:szCs w:val="28"/>
        </w:rPr>
        <w:t>о</w:t>
      </w:r>
      <w:r w:rsidRPr="001E41CE">
        <w:rPr>
          <w:rFonts w:ascii="Times New Roman" w:hAnsi="Times New Roman"/>
          <w:sz w:val="28"/>
          <w:szCs w:val="28"/>
        </w:rPr>
        <w:t>вационной модернизации экономического развития КР на период до 2020 г.».</w:t>
      </w:r>
    </w:p>
    <w:p w:rsidR="004619F5" w:rsidRPr="001E41CE" w:rsidRDefault="004619F5" w:rsidP="001E41CE">
      <w:pPr>
        <w:spacing w:after="0" w:line="240" w:lineRule="auto"/>
        <w:ind w:firstLine="576"/>
        <w:jc w:val="both"/>
        <w:rPr>
          <w:rFonts w:ascii="Times New Roman" w:hAnsi="Times New Roman"/>
          <w:sz w:val="28"/>
          <w:szCs w:val="28"/>
        </w:rPr>
      </w:pPr>
      <w:r w:rsidRPr="001E41CE">
        <w:rPr>
          <w:rFonts w:ascii="Times New Roman" w:hAnsi="Times New Roman"/>
          <w:b/>
          <w:sz w:val="28"/>
          <w:szCs w:val="28"/>
        </w:rPr>
        <w:t xml:space="preserve">Цели и задачи исследования. </w:t>
      </w:r>
      <w:r w:rsidRPr="001E41CE">
        <w:rPr>
          <w:rFonts w:ascii="Times New Roman" w:hAnsi="Times New Roman"/>
          <w:sz w:val="28"/>
          <w:szCs w:val="28"/>
        </w:rPr>
        <w:t>Цель работы заключается в разработке те</w:t>
      </w:r>
      <w:r w:rsidRPr="001E41CE">
        <w:rPr>
          <w:rFonts w:ascii="Times New Roman" w:hAnsi="Times New Roman"/>
          <w:sz w:val="28"/>
          <w:szCs w:val="28"/>
        </w:rPr>
        <w:t>о</w:t>
      </w:r>
      <w:r w:rsidRPr="001E41CE">
        <w:rPr>
          <w:rFonts w:ascii="Times New Roman" w:hAnsi="Times New Roman"/>
          <w:sz w:val="28"/>
          <w:szCs w:val="28"/>
        </w:rPr>
        <w:t>ретико-методологических основ современной национальной технологии экон</w:t>
      </w:r>
      <w:r w:rsidRPr="001E41CE">
        <w:rPr>
          <w:rFonts w:ascii="Times New Roman" w:hAnsi="Times New Roman"/>
          <w:sz w:val="28"/>
          <w:szCs w:val="28"/>
        </w:rPr>
        <w:t>о</w:t>
      </w:r>
      <w:r w:rsidRPr="001E41CE">
        <w:rPr>
          <w:rFonts w:ascii="Times New Roman" w:hAnsi="Times New Roman"/>
          <w:sz w:val="28"/>
          <w:szCs w:val="28"/>
        </w:rPr>
        <w:t>мического прогнозирования и моделирования, направленных на повышение к</w:t>
      </w:r>
      <w:r w:rsidRPr="001E41CE">
        <w:rPr>
          <w:rFonts w:ascii="Times New Roman" w:hAnsi="Times New Roman"/>
          <w:sz w:val="28"/>
          <w:szCs w:val="28"/>
        </w:rPr>
        <w:t>а</w:t>
      </w:r>
      <w:r w:rsidRPr="001E41CE">
        <w:rPr>
          <w:rFonts w:ascii="Times New Roman" w:hAnsi="Times New Roman"/>
          <w:sz w:val="28"/>
          <w:szCs w:val="28"/>
        </w:rPr>
        <w:t>чества разрабатываемой концепции развития экономики регионов</w:t>
      </w:r>
      <w:r w:rsidR="00955EC4">
        <w:rPr>
          <w:rFonts w:ascii="Times New Roman" w:hAnsi="Times New Roman"/>
          <w:sz w:val="28"/>
          <w:szCs w:val="28"/>
        </w:rPr>
        <w:t xml:space="preserve"> КР</w:t>
      </w:r>
      <w:r w:rsidRPr="001E41CE">
        <w:rPr>
          <w:rFonts w:ascii="Times New Roman" w:hAnsi="Times New Roman"/>
          <w:sz w:val="28"/>
          <w:szCs w:val="28"/>
        </w:rPr>
        <w:t xml:space="preserve">. </w:t>
      </w:r>
      <w:r w:rsidR="00AC1E08">
        <w:rPr>
          <w:rFonts w:ascii="Times New Roman" w:hAnsi="Times New Roman"/>
          <w:sz w:val="28"/>
          <w:szCs w:val="28"/>
        </w:rPr>
        <w:t>Для до</w:t>
      </w:r>
      <w:r w:rsidR="00AC1E08">
        <w:rPr>
          <w:rFonts w:ascii="Times New Roman" w:hAnsi="Times New Roman"/>
          <w:sz w:val="28"/>
          <w:szCs w:val="28"/>
        </w:rPr>
        <w:t>с</w:t>
      </w:r>
      <w:r w:rsidR="00AC1E08">
        <w:rPr>
          <w:rFonts w:ascii="Times New Roman" w:hAnsi="Times New Roman"/>
          <w:sz w:val="28"/>
          <w:szCs w:val="28"/>
        </w:rPr>
        <w:t>тижения поставленной цели в диссертационном исследовании решались сл</w:t>
      </w:r>
      <w:r w:rsidR="00AC1E08">
        <w:rPr>
          <w:rFonts w:ascii="Times New Roman" w:hAnsi="Times New Roman"/>
          <w:sz w:val="28"/>
          <w:szCs w:val="28"/>
        </w:rPr>
        <w:t>е</w:t>
      </w:r>
      <w:r w:rsidR="00AC1E08">
        <w:rPr>
          <w:rFonts w:ascii="Times New Roman" w:hAnsi="Times New Roman"/>
          <w:sz w:val="28"/>
          <w:szCs w:val="28"/>
        </w:rPr>
        <w:t xml:space="preserve">дующие научно-практические задачи: </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раскрытие сущности и принципов экономического прогно</w:t>
      </w:r>
      <w:r w:rsidR="00AC1E08">
        <w:rPr>
          <w:rFonts w:ascii="Times New Roman" w:hAnsi="Times New Roman"/>
          <w:sz w:val="28"/>
          <w:szCs w:val="28"/>
        </w:rPr>
        <w:t>зирования как инструмент косвенного регулирования экономики регионов;</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определение роли информационного обеспечения прогнозирования разв</w:t>
      </w:r>
      <w:r w:rsidRPr="001E41CE">
        <w:rPr>
          <w:rFonts w:ascii="Times New Roman" w:hAnsi="Times New Roman"/>
          <w:sz w:val="28"/>
          <w:szCs w:val="28"/>
        </w:rPr>
        <w:t>и</w:t>
      </w:r>
      <w:r w:rsidRPr="001E41CE">
        <w:rPr>
          <w:rFonts w:ascii="Times New Roman" w:hAnsi="Times New Roman"/>
          <w:sz w:val="28"/>
          <w:szCs w:val="28"/>
        </w:rPr>
        <w:t>тия экономики регионов;</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выявление взаимосвязи регионального и республиканского прогнозиров</w:t>
      </w:r>
      <w:r w:rsidRPr="001E41CE">
        <w:rPr>
          <w:rFonts w:ascii="Times New Roman" w:hAnsi="Times New Roman"/>
          <w:sz w:val="28"/>
          <w:szCs w:val="28"/>
        </w:rPr>
        <w:t>а</w:t>
      </w:r>
      <w:r w:rsidRPr="001E41CE">
        <w:rPr>
          <w:rFonts w:ascii="Times New Roman" w:hAnsi="Times New Roman"/>
          <w:sz w:val="28"/>
          <w:szCs w:val="28"/>
        </w:rPr>
        <w:t>ния;</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исследование основных методов прогнозирования развития региона;</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изучение факторов, определяющих выбор метода прогнозирования в р</w:t>
      </w:r>
      <w:r w:rsidRPr="001E41CE">
        <w:rPr>
          <w:rFonts w:ascii="Times New Roman" w:hAnsi="Times New Roman"/>
          <w:sz w:val="28"/>
          <w:szCs w:val="28"/>
        </w:rPr>
        <w:t>е</w:t>
      </w:r>
      <w:r w:rsidRPr="001E41CE">
        <w:rPr>
          <w:rFonts w:ascii="Times New Roman" w:hAnsi="Times New Roman"/>
          <w:sz w:val="28"/>
          <w:szCs w:val="28"/>
        </w:rPr>
        <w:t>гионе;</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обоснование, прогнозирование бюджетно-финансовых и инновационных механизмов развития региональной экономики;</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разработка механизмов реализации регионального прогноза;</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 xml:space="preserve">разработка </w:t>
      </w:r>
      <w:r w:rsidR="00AC1E08">
        <w:rPr>
          <w:rFonts w:ascii="Times New Roman" w:hAnsi="Times New Roman"/>
          <w:sz w:val="28"/>
          <w:szCs w:val="28"/>
        </w:rPr>
        <w:t>плана-прогноза</w:t>
      </w:r>
      <w:r w:rsidRPr="001E41CE">
        <w:rPr>
          <w:rFonts w:ascii="Times New Roman" w:hAnsi="Times New Roman"/>
          <w:sz w:val="28"/>
          <w:szCs w:val="28"/>
        </w:rPr>
        <w:t xml:space="preserve"> развития экономики регионов</w:t>
      </w:r>
      <w:r w:rsidR="00AC1E08">
        <w:rPr>
          <w:rFonts w:ascii="Times New Roman" w:hAnsi="Times New Roman"/>
          <w:sz w:val="28"/>
          <w:szCs w:val="28"/>
        </w:rPr>
        <w:t xml:space="preserve"> на период до 2020 года</w:t>
      </w:r>
      <w:r w:rsidRPr="001E41CE">
        <w:rPr>
          <w:rFonts w:ascii="Times New Roman" w:hAnsi="Times New Roman"/>
          <w:sz w:val="28"/>
          <w:szCs w:val="28"/>
        </w:rPr>
        <w:t>.</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b/>
          <w:sz w:val="28"/>
          <w:szCs w:val="28"/>
        </w:rPr>
        <w:t xml:space="preserve">Научная новизна исследования </w:t>
      </w:r>
      <w:r w:rsidRPr="001E41CE">
        <w:rPr>
          <w:rFonts w:ascii="Times New Roman" w:hAnsi="Times New Roman"/>
          <w:sz w:val="28"/>
          <w:szCs w:val="28"/>
        </w:rPr>
        <w:t>заключается в системной разработке м</w:t>
      </w:r>
      <w:r w:rsidRPr="001E41CE">
        <w:rPr>
          <w:rFonts w:ascii="Times New Roman" w:hAnsi="Times New Roman"/>
          <w:sz w:val="28"/>
          <w:szCs w:val="28"/>
        </w:rPr>
        <w:t>е</w:t>
      </w:r>
      <w:r w:rsidRPr="001E41CE">
        <w:rPr>
          <w:rFonts w:ascii="Times New Roman" w:hAnsi="Times New Roman"/>
          <w:sz w:val="28"/>
          <w:szCs w:val="28"/>
        </w:rPr>
        <w:t>ханизмов экономического прогнозирования в реальной и социальной сферах экономики и методического обеспечения реализации его процедур в совреме</w:t>
      </w:r>
      <w:r w:rsidRPr="001E41CE">
        <w:rPr>
          <w:rFonts w:ascii="Times New Roman" w:hAnsi="Times New Roman"/>
          <w:sz w:val="28"/>
          <w:szCs w:val="28"/>
        </w:rPr>
        <w:t>н</w:t>
      </w:r>
      <w:r w:rsidRPr="001E41CE">
        <w:rPr>
          <w:rFonts w:ascii="Times New Roman" w:hAnsi="Times New Roman"/>
          <w:sz w:val="28"/>
          <w:szCs w:val="28"/>
        </w:rPr>
        <w:t>ных условиях развития регионов</w:t>
      </w:r>
      <w:r w:rsidR="00AC1E08">
        <w:rPr>
          <w:rFonts w:ascii="Times New Roman" w:hAnsi="Times New Roman"/>
          <w:sz w:val="28"/>
          <w:szCs w:val="28"/>
        </w:rPr>
        <w:t>, так как о</w:t>
      </w:r>
      <w:r w:rsidRPr="001E41CE">
        <w:rPr>
          <w:rFonts w:ascii="Times New Roman" w:hAnsi="Times New Roman"/>
          <w:sz w:val="28"/>
          <w:szCs w:val="28"/>
        </w:rPr>
        <w:t>дной из форм государственного р</w:t>
      </w:r>
      <w:r w:rsidRPr="001E41CE">
        <w:rPr>
          <w:rFonts w:ascii="Times New Roman" w:hAnsi="Times New Roman"/>
          <w:sz w:val="28"/>
          <w:szCs w:val="28"/>
        </w:rPr>
        <w:t>е</w:t>
      </w:r>
      <w:r w:rsidRPr="001E41CE">
        <w:rPr>
          <w:rFonts w:ascii="Times New Roman" w:hAnsi="Times New Roman"/>
          <w:sz w:val="28"/>
          <w:szCs w:val="28"/>
        </w:rPr>
        <w:t>гулирования региональной экономики является экономическое прогнозиров</w:t>
      </w:r>
      <w:r w:rsidRPr="001E41CE">
        <w:rPr>
          <w:rFonts w:ascii="Times New Roman" w:hAnsi="Times New Roman"/>
          <w:sz w:val="28"/>
          <w:szCs w:val="28"/>
        </w:rPr>
        <w:t>а</w:t>
      </w:r>
      <w:r w:rsidRPr="001E41CE">
        <w:rPr>
          <w:rFonts w:ascii="Times New Roman" w:hAnsi="Times New Roman"/>
          <w:sz w:val="28"/>
          <w:szCs w:val="28"/>
        </w:rPr>
        <w:t>ние.</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lastRenderedPageBreak/>
        <w:t>Научная новизна отражается в следующих результатах, выносимых на з</w:t>
      </w:r>
      <w:r w:rsidRPr="001E41CE">
        <w:rPr>
          <w:rFonts w:ascii="Times New Roman" w:hAnsi="Times New Roman"/>
          <w:sz w:val="28"/>
          <w:szCs w:val="28"/>
        </w:rPr>
        <w:t>а</w:t>
      </w:r>
      <w:r w:rsidRPr="001E41CE">
        <w:rPr>
          <w:rFonts w:ascii="Times New Roman" w:hAnsi="Times New Roman"/>
          <w:sz w:val="28"/>
          <w:szCs w:val="28"/>
        </w:rPr>
        <w:t>щиту:</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обобщены и систематизированы теоретические основы национальной те</w:t>
      </w:r>
      <w:r w:rsidRPr="001E41CE">
        <w:rPr>
          <w:rFonts w:ascii="Times New Roman" w:hAnsi="Times New Roman"/>
          <w:sz w:val="28"/>
          <w:szCs w:val="28"/>
        </w:rPr>
        <w:t>х</w:t>
      </w:r>
      <w:r w:rsidRPr="001E41CE">
        <w:rPr>
          <w:rFonts w:ascii="Times New Roman" w:hAnsi="Times New Roman"/>
          <w:sz w:val="28"/>
          <w:szCs w:val="28"/>
        </w:rPr>
        <w:t>нологии экономического прогнозирования и прогнозирования инновационного развития региона;</w:t>
      </w:r>
    </w:p>
    <w:p w:rsidR="004619F5" w:rsidRPr="001E41CE" w:rsidRDefault="00D4253B" w:rsidP="001E41CE">
      <w:pPr>
        <w:pStyle w:val="a5"/>
        <w:spacing w:after="0" w:line="240" w:lineRule="auto"/>
        <w:ind w:left="0" w:firstLine="540"/>
        <w:jc w:val="both"/>
        <w:rPr>
          <w:rFonts w:ascii="Times New Roman" w:hAnsi="Times New Roman"/>
          <w:sz w:val="28"/>
          <w:szCs w:val="28"/>
        </w:rPr>
      </w:pPr>
      <w:r>
        <w:rPr>
          <w:rFonts w:ascii="Times New Roman" w:hAnsi="Times New Roman"/>
          <w:sz w:val="28"/>
          <w:szCs w:val="28"/>
        </w:rPr>
        <w:t xml:space="preserve">разработаны основные параметры </w:t>
      </w:r>
      <w:r w:rsidR="004619F5" w:rsidRPr="001E41CE">
        <w:rPr>
          <w:rFonts w:ascii="Times New Roman" w:hAnsi="Times New Roman"/>
          <w:sz w:val="28"/>
          <w:szCs w:val="28"/>
        </w:rPr>
        <w:t>проблем информационного обеспечения прогнозирования региональной экономики;</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раскрыта взаимосвязь регионального и республиканского прогнозиров</w:t>
      </w:r>
      <w:r w:rsidRPr="001E41CE">
        <w:rPr>
          <w:rFonts w:ascii="Times New Roman" w:hAnsi="Times New Roman"/>
          <w:sz w:val="28"/>
          <w:szCs w:val="28"/>
        </w:rPr>
        <w:t>а</w:t>
      </w:r>
      <w:r w:rsidRPr="001E41CE">
        <w:rPr>
          <w:rFonts w:ascii="Times New Roman" w:hAnsi="Times New Roman"/>
          <w:sz w:val="28"/>
          <w:szCs w:val="28"/>
        </w:rPr>
        <w:t>ния;</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определена классификация основных методов прогнозирования региона: формализованные методы разделены на группу математических (эконометр</w:t>
      </w:r>
      <w:r w:rsidRPr="001E41CE">
        <w:rPr>
          <w:rFonts w:ascii="Times New Roman" w:hAnsi="Times New Roman"/>
          <w:sz w:val="28"/>
          <w:szCs w:val="28"/>
        </w:rPr>
        <w:t>и</w:t>
      </w:r>
      <w:r w:rsidRPr="001E41CE">
        <w:rPr>
          <w:rFonts w:ascii="Times New Roman" w:hAnsi="Times New Roman"/>
          <w:sz w:val="28"/>
          <w:szCs w:val="28"/>
        </w:rPr>
        <w:t>ческие методы, экстраполяция тренда и имитационные модели) и группу лог</w:t>
      </w:r>
      <w:r w:rsidRPr="001E41CE">
        <w:rPr>
          <w:rFonts w:ascii="Times New Roman" w:hAnsi="Times New Roman"/>
          <w:sz w:val="28"/>
          <w:szCs w:val="28"/>
        </w:rPr>
        <w:t>и</w:t>
      </w:r>
      <w:r w:rsidRPr="001E41CE">
        <w:rPr>
          <w:rFonts w:ascii="Times New Roman" w:hAnsi="Times New Roman"/>
          <w:sz w:val="28"/>
          <w:szCs w:val="28"/>
        </w:rPr>
        <w:t>ческих (исторические аналогии и сценарный подход) методов; методы экспер</w:t>
      </w:r>
      <w:r w:rsidRPr="001E41CE">
        <w:rPr>
          <w:rFonts w:ascii="Times New Roman" w:hAnsi="Times New Roman"/>
          <w:sz w:val="28"/>
          <w:szCs w:val="28"/>
        </w:rPr>
        <w:t>т</w:t>
      </w:r>
      <w:r w:rsidRPr="001E41CE">
        <w:rPr>
          <w:rFonts w:ascii="Times New Roman" w:hAnsi="Times New Roman"/>
          <w:sz w:val="28"/>
          <w:szCs w:val="28"/>
        </w:rPr>
        <w:t>ных оценок разделены на индивидуальные и коллективные.</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выявлены факторы, определяющие выбор конкретного  метода прогноз</w:t>
      </w:r>
      <w:r w:rsidRPr="001E41CE">
        <w:rPr>
          <w:rFonts w:ascii="Times New Roman" w:hAnsi="Times New Roman"/>
          <w:sz w:val="28"/>
          <w:szCs w:val="28"/>
        </w:rPr>
        <w:t>и</w:t>
      </w:r>
      <w:r w:rsidRPr="001E41CE">
        <w:rPr>
          <w:rFonts w:ascii="Times New Roman" w:hAnsi="Times New Roman"/>
          <w:sz w:val="28"/>
          <w:szCs w:val="28"/>
        </w:rPr>
        <w:t>рования в условиях региона;</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обоснованы необходимость и преимущества бюджетной децентрализации как механизм оптимального прогнозирования региональной экономики;</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определены механизмы реализации регионального прогнозирования;</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разработан прогноз развития экономики регионов на период до 2020 г.</w:t>
      </w:r>
    </w:p>
    <w:p w:rsidR="004619F5" w:rsidRPr="001E41CE" w:rsidRDefault="004619F5" w:rsidP="001E41CE">
      <w:pPr>
        <w:spacing w:after="0" w:line="240" w:lineRule="auto"/>
        <w:ind w:firstLine="540"/>
        <w:jc w:val="both"/>
        <w:rPr>
          <w:rFonts w:ascii="Times New Roman" w:hAnsi="Times New Roman"/>
          <w:b/>
          <w:sz w:val="28"/>
          <w:szCs w:val="28"/>
          <w:u w:val="single"/>
        </w:rPr>
      </w:pPr>
      <w:r w:rsidRPr="001E41CE">
        <w:rPr>
          <w:rFonts w:ascii="Times New Roman" w:hAnsi="Times New Roman"/>
          <w:b/>
          <w:sz w:val="28"/>
          <w:szCs w:val="28"/>
        </w:rPr>
        <w:t>Экономическая и практическая значимость исследования.</w:t>
      </w:r>
      <w:r w:rsidRPr="001E41CE">
        <w:rPr>
          <w:rFonts w:ascii="Times New Roman" w:hAnsi="Times New Roman"/>
          <w:sz w:val="28"/>
          <w:szCs w:val="28"/>
        </w:rPr>
        <w:t xml:space="preserve"> Теоретич</w:t>
      </w:r>
      <w:r w:rsidRPr="001E41CE">
        <w:rPr>
          <w:rFonts w:ascii="Times New Roman" w:hAnsi="Times New Roman"/>
          <w:sz w:val="28"/>
          <w:szCs w:val="28"/>
        </w:rPr>
        <w:t>е</w:t>
      </w:r>
      <w:r w:rsidRPr="001E41CE">
        <w:rPr>
          <w:rFonts w:ascii="Times New Roman" w:hAnsi="Times New Roman"/>
          <w:sz w:val="28"/>
          <w:szCs w:val="28"/>
        </w:rPr>
        <w:t>ские выводы и рекомендации по внедрению технологий экономического пр</w:t>
      </w:r>
      <w:r w:rsidRPr="001E41CE">
        <w:rPr>
          <w:rFonts w:ascii="Times New Roman" w:hAnsi="Times New Roman"/>
          <w:sz w:val="28"/>
          <w:szCs w:val="28"/>
        </w:rPr>
        <w:t>о</w:t>
      </w:r>
      <w:r w:rsidRPr="001E41CE">
        <w:rPr>
          <w:rFonts w:ascii="Times New Roman" w:hAnsi="Times New Roman"/>
          <w:sz w:val="28"/>
          <w:szCs w:val="28"/>
        </w:rPr>
        <w:t>гнозирования, особенно инновационного развития регионов, могут послужить основой для разработки стратегий и программ регионального развития на кра</w:t>
      </w:r>
      <w:r w:rsidRPr="001E41CE">
        <w:rPr>
          <w:rFonts w:ascii="Times New Roman" w:hAnsi="Times New Roman"/>
          <w:sz w:val="28"/>
          <w:szCs w:val="28"/>
        </w:rPr>
        <w:t>т</w:t>
      </w:r>
      <w:r w:rsidRPr="001E41CE">
        <w:rPr>
          <w:rFonts w:ascii="Times New Roman" w:hAnsi="Times New Roman"/>
          <w:sz w:val="28"/>
          <w:szCs w:val="28"/>
        </w:rPr>
        <w:t>ко-, средне- и долгосрочный период.</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Раскрытие особенностей взаимосвязей регионального и республиканского прогнозирования послужат основой для дальнейшего совершенствования вза</w:t>
      </w:r>
      <w:r w:rsidRPr="001E41CE">
        <w:rPr>
          <w:rFonts w:ascii="Times New Roman" w:hAnsi="Times New Roman"/>
          <w:sz w:val="28"/>
          <w:szCs w:val="28"/>
        </w:rPr>
        <w:t>и</w:t>
      </w:r>
      <w:r w:rsidRPr="001E41CE">
        <w:rPr>
          <w:rFonts w:ascii="Times New Roman" w:hAnsi="Times New Roman"/>
          <w:sz w:val="28"/>
          <w:szCs w:val="28"/>
        </w:rPr>
        <w:t>модействия местных и республиканских органов управления.</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Определенная в исследовании классификация основных методов прогн</w:t>
      </w:r>
      <w:r w:rsidRPr="001E41CE">
        <w:rPr>
          <w:rFonts w:ascii="Times New Roman" w:hAnsi="Times New Roman"/>
          <w:sz w:val="28"/>
          <w:szCs w:val="28"/>
        </w:rPr>
        <w:t>о</w:t>
      </w:r>
      <w:r w:rsidRPr="001E41CE">
        <w:rPr>
          <w:rFonts w:ascii="Times New Roman" w:hAnsi="Times New Roman"/>
          <w:sz w:val="28"/>
          <w:szCs w:val="28"/>
        </w:rPr>
        <w:t>зирования региона может явиться основой для дальнейшего совершенствования Закона о государственном прогнозировании социально-экономического разв</w:t>
      </w:r>
      <w:r w:rsidRPr="001E41CE">
        <w:rPr>
          <w:rFonts w:ascii="Times New Roman" w:hAnsi="Times New Roman"/>
          <w:sz w:val="28"/>
          <w:szCs w:val="28"/>
        </w:rPr>
        <w:t>и</w:t>
      </w:r>
      <w:r w:rsidRPr="001E41CE">
        <w:rPr>
          <w:rFonts w:ascii="Times New Roman" w:hAnsi="Times New Roman"/>
          <w:sz w:val="28"/>
          <w:szCs w:val="28"/>
        </w:rPr>
        <w:t>тия Кыргызской Республики, принятого Жогорку Кенешем КР 26 декабря 2008 г.</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Обоснованные механизмы реализации регионального прогноза послужат практическим инструментом в деятельности органов местного самоуправления.</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Отдельные положения и практические рекомендации нашли отражение и применение в разработке программ социально-экономического развития на 2012-2014 гг. Нарынской, Иссык-Кульской областей, а также г. Бишкека.</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Результаты исследования могут быть использованы в вузах, особенно в К</w:t>
      </w:r>
      <w:r w:rsidR="00337D9C">
        <w:rPr>
          <w:rFonts w:ascii="Times New Roman" w:hAnsi="Times New Roman"/>
          <w:sz w:val="28"/>
          <w:szCs w:val="28"/>
        </w:rPr>
        <w:t xml:space="preserve">ыргызском экономическом университете </w:t>
      </w:r>
      <w:r w:rsidRPr="001E41CE">
        <w:rPr>
          <w:rFonts w:ascii="Times New Roman" w:hAnsi="Times New Roman"/>
          <w:sz w:val="28"/>
          <w:szCs w:val="28"/>
        </w:rPr>
        <w:t>при разработке учебных пособий и программ по дисциплинам «Прогнозирование и планирование в условиях ры</w:t>
      </w:r>
      <w:r w:rsidRPr="001E41CE">
        <w:rPr>
          <w:rFonts w:ascii="Times New Roman" w:hAnsi="Times New Roman"/>
          <w:sz w:val="28"/>
          <w:szCs w:val="28"/>
        </w:rPr>
        <w:t>н</w:t>
      </w:r>
      <w:r w:rsidRPr="001E41CE">
        <w:rPr>
          <w:rFonts w:ascii="Times New Roman" w:hAnsi="Times New Roman"/>
          <w:sz w:val="28"/>
          <w:szCs w:val="28"/>
        </w:rPr>
        <w:t>ка», «Макроэкономика» для студентов, обучающихся по специальности «Н</w:t>
      </w:r>
      <w:r w:rsidRPr="001E41CE">
        <w:rPr>
          <w:rFonts w:ascii="Times New Roman" w:hAnsi="Times New Roman"/>
          <w:sz w:val="28"/>
          <w:szCs w:val="28"/>
        </w:rPr>
        <w:t>а</w:t>
      </w:r>
      <w:r w:rsidRPr="001E41CE">
        <w:rPr>
          <w:rFonts w:ascii="Times New Roman" w:hAnsi="Times New Roman"/>
          <w:sz w:val="28"/>
          <w:szCs w:val="28"/>
        </w:rPr>
        <w:t>циональная экономика».</w:t>
      </w:r>
    </w:p>
    <w:p w:rsidR="004619F5"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lastRenderedPageBreak/>
        <w:t>Разработанный автором проект Закона «О государственном стратегическом планировании» может быть рассмотрен и принят Жогорку Кенешем КР.</w:t>
      </w:r>
    </w:p>
    <w:p w:rsidR="004619F5" w:rsidRPr="001E41CE" w:rsidRDefault="004619F5" w:rsidP="001E41CE">
      <w:pPr>
        <w:spacing w:after="0" w:line="240" w:lineRule="auto"/>
        <w:ind w:firstLine="540"/>
        <w:jc w:val="both"/>
        <w:rPr>
          <w:rFonts w:ascii="Times New Roman" w:hAnsi="Times New Roman"/>
          <w:b/>
          <w:sz w:val="28"/>
          <w:szCs w:val="28"/>
        </w:rPr>
      </w:pPr>
      <w:r w:rsidRPr="001E41CE">
        <w:rPr>
          <w:rFonts w:ascii="Times New Roman" w:hAnsi="Times New Roman"/>
          <w:b/>
          <w:sz w:val="28"/>
          <w:szCs w:val="28"/>
        </w:rPr>
        <w:t>Основные положения диссертации, выносимые на защиту.</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1. Установлен</w:t>
      </w:r>
      <w:r w:rsidR="005B0E32">
        <w:rPr>
          <w:rFonts w:ascii="Times New Roman" w:hAnsi="Times New Roman"/>
          <w:sz w:val="28"/>
          <w:szCs w:val="28"/>
        </w:rPr>
        <w:t>ный</w:t>
      </w:r>
      <w:r w:rsidRPr="001E41CE">
        <w:rPr>
          <w:rFonts w:ascii="Times New Roman" w:hAnsi="Times New Roman"/>
          <w:sz w:val="28"/>
          <w:szCs w:val="28"/>
        </w:rPr>
        <w:t xml:space="preserve"> элемент в системе регулирования региональной экон</w:t>
      </w:r>
      <w:r w:rsidRPr="001E41CE">
        <w:rPr>
          <w:rFonts w:ascii="Times New Roman" w:hAnsi="Times New Roman"/>
          <w:sz w:val="28"/>
          <w:szCs w:val="28"/>
        </w:rPr>
        <w:t>о</w:t>
      </w:r>
      <w:r w:rsidRPr="001E41CE">
        <w:rPr>
          <w:rFonts w:ascii="Times New Roman" w:hAnsi="Times New Roman"/>
          <w:sz w:val="28"/>
          <w:szCs w:val="28"/>
        </w:rPr>
        <w:t>мики, которым является экономическое прогнозирование, определяющее мех</w:t>
      </w:r>
      <w:r w:rsidRPr="001E41CE">
        <w:rPr>
          <w:rFonts w:ascii="Times New Roman" w:hAnsi="Times New Roman"/>
          <w:sz w:val="28"/>
          <w:szCs w:val="28"/>
        </w:rPr>
        <w:t>а</w:t>
      </w:r>
      <w:r w:rsidRPr="001E41CE">
        <w:rPr>
          <w:rFonts w:ascii="Times New Roman" w:hAnsi="Times New Roman"/>
          <w:sz w:val="28"/>
          <w:szCs w:val="28"/>
        </w:rPr>
        <w:t>низм координации интересов и деятельности предприятий всех форм собстве</w:t>
      </w:r>
      <w:r w:rsidRPr="001E41CE">
        <w:rPr>
          <w:rFonts w:ascii="Times New Roman" w:hAnsi="Times New Roman"/>
          <w:sz w:val="28"/>
          <w:szCs w:val="28"/>
        </w:rPr>
        <w:t>н</w:t>
      </w:r>
      <w:r w:rsidRPr="001E41CE">
        <w:rPr>
          <w:rFonts w:ascii="Times New Roman" w:hAnsi="Times New Roman"/>
          <w:sz w:val="28"/>
          <w:szCs w:val="28"/>
        </w:rPr>
        <w:t xml:space="preserve">ности. </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2. Теоретически обоснова</w:t>
      </w:r>
      <w:r w:rsidR="0057052C">
        <w:rPr>
          <w:rFonts w:ascii="Times New Roman" w:hAnsi="Times New Roman"/>
          <w:sz w:val="28"/>
          <w:szCs w:val="28"/>
        </w:rPr>
        <w:t>н</w:t>
      </w:r>
      <w:r w:rsidRPr="001E41CE">
        <w:rPr>
          <w:rFonts w:ascii="Times New Roman" w:hAnsi="Times New Roman"/>
          <w:sz w:val="28"/>
          <w:szCs w:val="28"/>
        </w:rPr>
        <w:t>ны</w:t>
      </w:r>
      <w:r w:rsidR="0057052C">
        <w:rPr>
          <w:rFonts w:ascii="Times New Roman" w:hAnsi="Times New Roman"/>
          <w:sz w:val="28"/>
          <w:szCs w:val="28"/>
        </w:rPr>
        <w:t>е,</w:t>
      </w:r>
      <w:r w:rsidRPr="001E41CE">
        <w:rPr>
          <w:rFonts w:ascii="Times New Roman" w:hAnsi="Times New Roman"/>
          <w:sz w:val="28"/>
          <w:szCs w:val="28"/>
        </w:rPr>
        <w:t xml:space="preserve"> обобще</w:t>
      </w:r>
      <w:r w:rsidR="0057052C">
        <w:rPr>
          <w:rFonts w:ascii="Times New Roman" w:hAnsi="Times New Roman"/>
          <w:sz w:val="28"/>
          <w:szCs w:val="28"/>
        </w:rPr>
        <w:t>н</w:t>
      </w:r>
      <w:r w:rsidRPr="001E41CE">
        <w:rPr>
          <w:rFonts w:ascii="Times New Roman" w:hAnsi="Times New Roman"/>
          <w:sz w:val="28"/>
          <w:szCs w:val="28"/>
        </w:rPr>
        <w:t>ны</w:t>
      </w:r>
      <w:r w:rsidR="0057052C">
        <w:rPr>
          <w:rFonts w:ascii="Times New Roman" w:hAnsi="Times New Roman"/>
          <w:sz w:val="28"/>
          <w:szCs w:val="28"/>
        </w:rPr>
        <w:t>е</w:t>
      </w:r>
      <w:r w:rsidRPr="001E41CE">
        <w:rPr>
          <w:rFonts w:ascii="Times New Roman" w:hAnsi="Times New Roman"/>
          <w:sz w:val="28"/>
          <w:szCs w:val="28"/>
        </w:rPr>
        <w:t xml:space="preserve"> и систематизирован</w:t>
      </w:r>
      <w:r w:rsidR="0057052C">
        <w:rPr>
          <w:rFonts w:ascii="Times New Roman" w:hAnsi="Times New Roman"/>
          <w:sz w:val="28"/>
          <w:szCs w:val="28"/>
        </w:rPr>
        <w:t>н</w:t>
      </w:r>
      <w:r w:rsidRPr="001E41CE">
        <w:rPr>
          <w:rFonts w:ascii="Times New Roman" w:hAnsi="Times New Roman"/>
          <w:sz w:val="28"/>
          <w:szCs w:val="28"/>
        </w:rPr>
        <w:t>ы</w:t>
      </w:r>
      <w:r w:rsidR="0057052C">
        <w:rPr>
          <w:rFonts w:ascii="Times New Roman" w:hAnsi="Times New Roman"/>
          <w:sz w:val="28"/>
          <w:szCs w:val="28"/>
        </w:rPr>
        <w:t>е</w:t>
      </w:r>
      <w:r w:rsidRPr="001E41CE">
        <w:rPr>
          <w:rFonts w:ascii="Times New Roman" w:hAnsi="Times New Roman"/>
          <w:sz w:val="28"/>
          <w:szCs w:val="28"/>
        </w:rPr>
        <w:t xml:space="preserve"> осн</w:t>
      </w:r>
      <w:r w:rsidRPr="001E41CE">
        <w:rPr>
          <w:rFonts w:ascii="Times New Roman" w:hAnsi="Times New Roman"/>
          <w:sz w:val="28"/>
          <w:szCs w:val="28"/>
        </w:rPr>
        <w:t>о</w:t>
      </w:r>
      <w:r w:rsidRPr="001E41CE">
        <w:rPr>
          <w:rFonts w:ascii="Times New Roman" w:hAnsi="Times New Roman"/>
          <w:sz w:val="28"/>
          <w:szCs w:val="28"/>
        </w:rPr>
        <w:t>вы национальной технологии экономического прогнозирования развития р</w:t>
      </w:r>
      <w:r w:rsidRPr="001E41CE">
        <w:rPr>
          <w:rFonts w:ascii="Times New Roman" w:hAnsi="Times New Roman"/>
          <w:sz w:val="28"/>
          <w:szCs w:val="28"/>
        </w:rPr>
        <w:t>е</w:t>
      </w:r>
      <w:r w:rsidRPr="001E41CE">
        <w:rPr>
          <w:rFonts w:ascii="Times New Roman" w:hAnsi="Times New Roman"/>
          <w:sz w:val="28"/>
          <w:szCs w:val="28"/>
        </w:rPr>
        <w:t>гиона.</w:t>
      </w:r>
    </w:p>
    <w:p w:rsidR="0057052C"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3. Обоснован</w:t>
      </w:r>
      <w:r w:rsidR="0057052C">
        <w:rPr>
          <w:rFonts w:ascii="Times New Roman" w:hAnsi="Times New Roman"/>
          <w:sz w:val="28"/>
          <w:szCs w:val="28"/>
        </w:rPr>
        <w:t>н</w:t>
      </w:r>
      <w:r w:rsidRPr="001E41CE">
        <w:rPr>
          <w:rFonts w:ascii="Times New Roman" w:hAnsi="Times New Roman"/>
          <w:sz w:val="28"/>
          <w:szCs w:val="28"/>
        </w:rPr>
        <w:t>а</w:t>
      </w:r>
      <w:r w:rsidR="0057052C">
        <w:rPr>
          <w:rFonts w:ascii="Times New Roman" w:hAnsi="Times New Roman"/>
          <w:sz w:val="28"/>
          <w:szCs w:val="28"/>
        </w:rPr>
        <w:t>я</w:t>
      </w:r>
      <w:r w:rsidRPr="001E41CE">
        <w:rPr>
          <w:rFonts w:ascii="Times New Roman" w:hAnsi="Times New Roman"/>
          <w:sz w:val="28"/>
          <w:szCs w:val="28"/>
        </w:rPr>
        <w:t xml:space="preserve"> первостепенная, основополагающая роль государства в осуществлении </w:t>
      </w:r>
      <w:r w:rsidR="0057052C">
        <w:rPr>
          <w:rFonts w:ascii="Times New Roman" w:hAnsi="Times New Roman"/>
          <w:sz w:val="28"/>
          <w:szCs w:val="28"/>
        </w:rPr>
        <w:t>политики выравнивания уровня экономического развития р</w:t>
      </w:r>
      <w:r w:rsidR="0057052C">
        <w:rPr>
          <w:rFonts w:ascii="Times New Roman" w:hAnsi="Times New Roman"/>
          <w:sz w:val="28"/>
          <w:szCs w:val="28"/>
        </w:rPr>
        <w:t>е</w:t>
      </w:r>
      <w:r w:rsidR="0057052C">
        <w:rPr>
          <w:rFonts w:ascii="Times New Roman" w:hAnsi="Times New Roman"/>
          <w:sz w:val="28"/>
          <w:szCs w:val="28"/>
        </w:rPr>
        <w:t>гионов.</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4. Раскрыта</w:t>
      </w:r>
      <w:r w:rsidR="0057052C">
        <w:rPr>
          <w:rFonts w:ascii="Times New Roman" w:hAnsi="Times New Roman"/>
          <w:sz w:val="28"/>
          <w:szCs w:val="28"/>
        </w:rPr>
        <w:t>я</w:t>
      </w:r>
      <w:r w:rsidRPr="001E41CE">
        <w:rPr>
          <w:rFonts w:ascii="Times New Roman" w:hAnsi="Times New Roman"/>
          <w:sz w:val="28"/>
          <w:szCs w:val="28"/>
        </w:rPr>
        <w:t xml:space="preserve"> взаимосвязь регионального и республиканского прогнозир</w:t>
      </w:r>
      <w:r w:rsidRPr="001E41CE">
        <w:rPr>
          <w:rFonts w:ascii="Times New Roman" w:hAnsi="Times New Roman"/>
          <w:sz w:val="28"/>
          <w:szCs w:val="28"/>
        </w:rPr>
        <w:t>о</w:t>
      </w:r>
      <w:r w:rsidRPr="001E41CE">
        <w:rPr>
          <w:rFonts w:ascii="Times New Roman" w:hAnsi="Times New Roman"/>
          <w:sz w:val="28"/>
          <w:szCs w:val="28"/>
        </w:rPr>
        <w:t>вания.</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5. Определен</w:t>
      </w:r>
      <w:r w:rsidR="0057052C">
        <w:rPr>
          <w:rFonts w:ascii="Times New Roman" w:hAnsi="Times New Roman"/>
          <w:sz w:val="28"/>
          <w:szCs w:val="28"/>
        </w:rPr>
        <w:t>н</w:t>
      </w:r>
      <w:r w:rsidRPr="001E41CE">
        <w:rPr>
          <w:rFonts w:ascii="Times New Roman" w:hAnsi="Times New Roman"/>
          <w:sz w:val="28"/>
          <w:szCs w:val="28"/>
        </w:rPr>
        <w:t>ы</w:t>
      </w:r>
      <w:r w:rsidR="0057052C">
        <w:rPr>
          <w:rFonts w:ascii="Times New Roman" w:hAnsi="Times New Roman"/>
          <w:sz w:val="28"/>
          <w:szCs w:val="28"/>
        </w:rPr>
        <w:t>е</w:t>
      </w:r>
      <w:r w:rsidRPr="001E41CE">
        <w:rPr>
          <w:rFonts w:ascii="Times New Roman" w:hAnsi="Times New Roman"/>
          <w:sz w:val="28"/>
          <w:szCs w:val="28"/>
        </w:rPr>
        <w:t xml:space="preserve"> основные проблемы </w:t>
      </w:r>
      <w:r w:rsidR="0057052C">
        <w:rPr>
          <w:rFonts w:ascii="Times New Roman" w:hAnsi="Times New Roman"/>
          <w:sz w:val="28"/>
          <w:szCs w:val="28"/>
        </w:rPr>
        <w:t xml:space="preserve">совершенствования </w:t>
      </w:r>
      <w:r w:rsidRPr="001E41CE">
        <w:rPr>
          <w:rFonts w:ascii="Times New Roman" w:hAnsi="Times New Roman"/>
          <w:sz w:val="28"/>
          <w:szCs w:val="28"/>
        </w:rPr>
        <w:t>информационн</w:t>
      </w:r>
      <w:r w:rsidRPr="001E41CE">
        <w:rPr>
          <w:rFonts w:ascii="Times New Roman" w:hAnsi="Times New Roman"/>
          <w:sz w:val="28"/>
          <w:szCs w:val="28"/>
        </w:rPr>
        <w:t>о</w:t>
      </w:r>
      <w:r w:rsidRPr="001E41CE">
        <w:rPr>
          <w:rFonts w:ascii="Times New Roman" w:hAnsi="Times New Roman"/>
          <w:sz w:val="28"/>
          <w:szCs w:val="28"/>
        </w:rPr>
        <w:t>го обеспечения прогнозирования инновационного развития регионов.</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 xml:space="preserve">6. </w:t>
      </w:r>
      <w:r w:rsidR="0057052C">
        <w:rPr>
          <w:rFonts w:ascii="Times New Roman" w:hAnsi="Times New Roman"/>
          <w:sz w:val="28"/>
          <w:szCs w:val="28"/>
        </w:rPr>
        <w:t>Разработанная</w:t>
      </w:r>
      <w:r w:rsidRPr="001E41CE">
        <w:rPr>
          <w:rFonts w:ascii="Times New Roman" w:hAnsi="Times New Roman"/>
          <w:sz w:val="28"/>
          <w:szCs w:val="28"/>
        </w:rPr>
        <w:t xml:space="preserve"> классификация основных методов прогнозирования р</w:t>
      </w:r>
      <w:r w:rsidRPr="001E41CE">
        <w:rPr>
          <w:rFonts w:ascii="Times New Roman" w:hAnsi="Times New Roman"/>
          <w:sz w:val="28"/>
          <w:szCs w:val="28"/>
        </w:rPr>
        <w:t>е</w:t>
      </w:r>
      <w:r w:rsidRPr="001E41CE">
        <w:rPr>
          <w:rFonts w:ascii="Times New Roman" w:hAnsi="Times New Roman"/>
          <w:sz w:val="28"/>
          <w:szCs w:val="28"/>
        </w:rPr>
        <w:t>гиона (формализованные методы разделены на группы методических и логич</w:t>
      </w:r>
      <w:r w:rsidRPr="001E41CE">
        <w:rPr>
          <w:rFonts w:ascii="Times New Roman" w:hAnsi="Times New Roman"/>
          <w:sz w:val="28"/>
          <w:szCs w:val="28"/>
        </w:rPr>
        <w:t>е</w:t>
      </w:r>
      <w:r w:rsidRPr="001E41CE">
        <w:rPr>
          <w:rFonts w:ascii="Times New Roman" w:hAnsi="Times New Roman"/>
          <w:sz w:val="28"/>
          <w:szCs w:val="28"/>
        </w:rPr>
        <w:t>ских методов; методы экспертных оценок - на индивидуальные и коллекти</w:t>
      </w:r>
      <w:r w:rsidRPr="001E41CE">
        <w:rPr>
          <w:rFonts w:ascii="Times New Roman" w:hAnsi="Times New Roman"/>
          <w:sz w:val="28"/>
          <w:szCs w:val="28"/>
        </w:rPr>
        <w:t>в</w:t>
      </w:r>
      <w:r w:rsidRPr="001E41CE">
        <w:rPr>
          <w:rFonts w:ascii="Times New Roman" w:hAnsi="Times New Roman"/>
          <w:sz w:val="28"/>
          <w:szCs w:val="28"/>
        </w:rPr>
        <w:t>ные).</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7. Выявлен</w:t>
      </w:r>
      <w:r w:rsidR="0057052C">
        <w:rPr>
          <w:rFonts w:ascii="Times New Roman" w:hAnsi="Times New Roman"/>
          <w:sz w:val="28"/>
          <w:szCs w:val="28"/>
        </w:rPr>
        <w:t>н</w:t>
      </w:r>
      <w:r w:rsidRPr="001E41CE">
        <w:rPr>
          <w:rFonts w:ascii="Times New Roman" w:hAnsi="Times New Roman"/>
          <w:sz w:val="28"/>
          <w:szCs w:val="28"/>
        </w:rPr>
        <w:t>ы</w:t>
      </w:r>
      <w:r w:rsidR="0057052C">
        <w:rPr>
          <w:rFonts w:ascii="Times New Roman" w:hAnsi="Times New Roman"/>
          <w:sz w:val="28"/>
          <w:szCs w:val="28"/>
        </w:rPr>
        <w:t>е</w:t>
      </w:r>
      <w:r w:rsidRPr="001E41CE">
        <w:rPr>
          <w:rFonts w:ascii="Times New Roman" w:hAnsi="Times New Roman"/>
          <w:sz w:val="28"/>
          <w:szCs w:val="28"/>
        </w:rPr>
        <w:t xml:space="preserve"> факторы, определяющие выбор конкретного метода пр</w:t>
      </w:r>
      <w:r w:rsidRPr="001E41CE">
        <w:rPr>
          <w:rFonts w:ascii="Times New Roman" w:hAnsi="Times New Roman"/>
          <w:sz w:val="28"/>
          <w:szCs w:val="28"/>
        </w:rPr>
        <w:t>о</w:t>
      </w:r>
      <w:r w:rsidRPr="001E41CE">
        <w:rPr>
          <w:rFonts w:ascii="Times New Roman" w:hAnsi="Times New Roman"/>
          <w:sz w:val="28"/>
          <w:szCs w:val="28"/>
        </w:rPr>
        <w:t>гнозирования в условиях региона, и обоснован</w:t>
      </w:r>
      <w:r w:rsidR="0057052C">
        <w:rPr>
          <w:rFonts w:ascii="Times New Roman" w:hAnsi="Times New Roman"/>
          <w:sz w:val="28"/>
          <w:szCs w:val="28"/>
        </w:rPr>
        <w:t>н</w:t>
      </w:r>
      <w:r w:rsidRPr="001E41CE">
        <w:rPr>
          <w:rFonts w:ascii="Times New Roman" w:hAnsi="Times New Roman"/>
          <w:sz w:val="28"/>
          <w:szCs w:val="28"/>
        </w:rPr>
        <w:t>ы</w:t>
      </w:r>
      <w:r w:rsidR="0057052C">
        <w:rPr>
          <w:rFonts w:ascii="Times New Roman" w:hAnsi="Times New Roman"/>
          <w:sz w:val="28"/>
          <w:szCs w:val="28"/>
        </w:rPr>
        <w:t>е</w:t>
      </w:r>
      <w:r w:rsidRPr="001E41CE">
        <w:rPr>
          <w:rFonts w:ascii="Times New Roman" w:hAnsi="Times New Roman"/>
          <w:sz w:val="28"/>
          <w:szCs w:val="28"/>
        </w:rPr>
        <w:t xml:space="preserve"> механизмы реализации р</w:t>
      </w:r>
      <w:r w:rsidRPr="001E41CE">
        <w:rPr>
          <w:rFonts w:ascii="Times New Roman" w:hAnsi="Times New Roman"/>
          <w:sz w:val="28"/>
          <w:szCs w:val="28"/>
        </w:rPr>
        <w:t>е</w:t>
      </w:r>
      <w:r w:rsidRPr="001E41CE">
        <w:rPr>
          <w:rFonts w:ascii="Times New Roman" w:hAnsi="Times New Roman"/>
          <w:sz w:val="28"/>
          <w:szCs w:val="28"/>
        </w:rPr>
        <w:t>гионального прогноза.</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 xml:space="preserve">8. </w:t>
      </w:r>
      <w:r w:rsidR="00E05F4B">
        <w:rPr>
          <w:rFonts w:ascii="Times New Roman" w:hAnsi="Times New Roman"/>
          <w:sz w:val="28"/>
          <w:szCs w:val="28"/>
        </w:rPr>
        <w:t>Р</w:t>
      </w:r>
      <w:r w:rsidRPr="001E41CE">
        <w:rPr>
          <w:rFonts w:ascii="Times New Roman" w:hAnsi="Times New Roman"/>
          <w:sz w:val="28"/>
          <w:szCs w:val="28"/>
        </w:rPr>
        <w:t>азработан</w:t>
      </w:r>
      <w:r w:rsidR="00E05F4B">
        <w:rPr>
          <w:rFonts w:ascii="Times New Roman" w:hAnsi="Times New Roman"/>
          <w:sz w:val="28"/>
          <w:szCs w:val="28"/>
        </w:rPr>
        <w:t>н</w:t>
      </w:r>
      <w:r w:rsidRPr="001E41CE">
        <w:rPr>
          <w:rFonts w:ascii="Times New Roman" w:hAnsi="Times New Roman"/>
          <w:sz w:val="28"/>
          <w:szCs w:val="28"/>
        </w:rPr>
        <w:t>а</w:t>
      </w:r>
      <w:r w:rsidR="00E05F4B">
        <w:rPr>
          <w:rFonts w:ascii="Times New Roman" w:hAnsi="Times New Roman"/>
          <w:sz w:val="28"/>
          <w:szCs w:val="28"/>
        </w:rPr>
        <w:t>я</w:t>
      </w:r>
      <w:r w:rsidRPr="001E41CE">
        <w:rPr>
          <w:rFonts w:ascii="Times New Roman" w:hAnsi="Times New Roman"/>
          <w:sz w:val="28"/>
          <w:szCs w:val="28"/>
        </w:rPr>
        <w:t xml:space="preserve"> концепция инновационного развития региональной эк</w:t>
      </w:r>
      <w:r w:rsidRPr="001E41CE">
        <w:rPr>
          <w:rFonts w:ascii="Times New Roman" w:hAnsi="Times New Roman"/>
          <w:sz w:val="28"/>
          <w:szCs w:val="28"/>
        </w:rPr>
        <w:t>о</w:t>
      </w:r>
      <w:r w:rsidRPr="001E41CE">
        <w:rPr>
          <w:rFonts w:ascii="Times New Roman" w:hAnsi="Times New Roman"/>
          <w:sz w:val="28"/>
          <w:szCs w:val="28"/>
        </w:rPr>
        <w:t xml:space="preserve">номики на период до 2020 г. </w:t>
      </w:r>
      <w:r w:rsidR="00E05F4B" w:rsidRPr="001E41CE">
        <w:rPr>
          <w:rFonts w:ascii="Times New Roman" w:hAnsi="Times New Roman"/>
          <w:sz w:val="28"/>
          <w:szCs w:val="28"/>
        </w:rPr>
        <w:t xml:space="preserve">На основе сценарного метода прогнозирования </w:t>
      </w:r>
      <w:r w:rsidR="00E05F4B">
        <w:rPr>
          <w:rFonts w:ascii="Times New Roman" w:hAnsi="Times New Roman"/>
          <w:sz w:val="28"/>
          <w:szCs w:val="28"/>
        </w:rPr>
        <w:t>у</w:t>
      </w:r>
      <w:r w:rsidRPr="001E41CE">
        <w:rPr>
          <w:rFonts w:ascii="Times New Roman" w:hAnsi="Times New Roman"/>
          <w:sz w:val="28"/>
          <w:szCs w:val="28"/>
        </w:rPr>
        <w:t>с</w:t>
      </w:r>
      <w:r w:rsidRPr="001E41CE">
        <w:rPr>
          <w:rFonts w:ascii="Times New Roman" w:hAnsi="Times New Roman"/>
          <w:sz w:val="28"/>
          <w:szCs w:val="28"/>
        </w:rPr>
        <w:t>тановлено, что перспективой стратегического развития республики является устойчивое и инновационное развитие экономики</w:t>
      </w:r>
      <w:r w:rsidR="00E05F4B">
        <w:rPr>
          <w:rFonts w:ascii="Times New Roman" w:hAnsi="Times New Roman"/>
          <w:sz w:val="28"/>
          <w:szCs w:val="28"/>
        </w:rPr>
        <w:t xml:space="preserve"> регионов</w:t>
      </w:r>
      <w:r w:rsidRPr="001E41CE">
        <w:rPr>
          <w:rFonts w:ascii="Times New Roman" w:hAnsi="Times New Roman"/>
          <w:sz w:val="28"/>
          <w:szCs w:val="28"/>
        </w:rPr>
        <w:t>.</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b/>
          <w:sz w:val="28"/>
          <w:szCs w:val="28"/>
        </w:rPr>
        <w:t xml:space="preserve">Личный вклад соискателя </w:t>
      </w:r>
      <w:r w:rsidRPr="001E41CE">
        <w:rPr>
          <w:rFonts w:ascii="Times New Roman" w:hAnsi="Times New Roman"/>
          <w:sz w:val="28"/>
          <w:szCs w:val="28"/>
        </w:rPr>
        <w:t>заключается в теоретико-методологическом обосновании решения проблем внедрения экономического прогнозирования в практику государственного ре</w:t>
      </w:r>
      <w:r w:rsidR="00E05F4B">
        <w:rPr>
          <w:rFonts w:ascii="Times New Roman" w:hAnsi="Times New Roman"/>
          <w:sz w:val="28"/>
          <w:szCs w:val="28"/>
        </w:rPr>
        <w:t>г</w:t>
      </w:r>
      <w:r w:rsidRPr="001E41CE">
        <w:rPr>
          <w:rFonts w:ascii="Times New Roman" w:hAnsi="Times New Roman"/>
          <w:sz w:val="28"/>
          <w:szCs w:val="28"/>
        </w:rPr>
        <w:t>улирования экономики</w:t>
      </w:r>
      <w:r w:rsidR="00E05F4B">
        <w:rPr>
          <w:rFonts w:ascii="Times New Roman" w:hAnsi="Times New Roman"/>
          <w:sz w:val="28"/>
          <w:szCs w:val="28"/>
        </w:rPr>
        <w:t xml:space="preserve"> регионов.</w:t>
      </w:r>
      <w:r w:rsidRPr="001E41CE">
        <w:rPr>
          <w:rFonts w:ascii="Times New Roman" w:hAnsi="Times New Roman"/>
          <w:sz w:val="28"/>
          <w:szCs w:val="28"/>
        </w:rPr>
        <w:t xml:space="preserve"> В ходе диссе</w:t>
      </w:r>
      <w:r w:rsidRPr="001E41CE">
        <w:rPr>
          <w:rFonts w:ascii="Times New Roman" w:hAnsi="Times New Roman"/>
          <w:sz w:val="28"/>
          <w:szCs w:val="28"/>
        </w:rPr>
        <w:t>р</w:t>
      </w:r>
      <w:r w:rsidRPr="001E41CE">
        <w:rPr>
          <w:rFonts w:ascii="Times New Roman" w:hAnsi="Times New Roman"/>
          <w:sz w:val="28"/>
          <w:szCs w:val="28"/>
        </w:rPr>
        <w:t>тационного исследования на основе изучения научно-теоретических и метод</w:t>
      </w:r>
      <w:r w:rsidRPr="001E41CE">
        <w:rPr>
          <w:rFonts w:ascii="Times New Roman" w:hAnsi="Times New Roman"/>
          <w:sz w:val="28"/>
          <w:szCs w:val="28"/>
        </w:rPr>
        <w:t>о</w:t>
      </w:r>
      <w:r w:rsidRPr="001E41CE">
        <w:rPr>
          <w:rFonts w:ascii="Times New Roman" w:hAnsi="Times New Roman"/>
          <w:sz w:val="28"/>
          <w:szCs w:val="28"/>
        </w:rPr>
        <w:t xml:space="preserve">логических источников, статистических материалов </w:t>
      </w:r>
      <w:r w:rsidR="008B29F3">
        <w:rPr>
          <w:rFonts w:ascii="Times New Roman" w:hAnsi="Times New Roman"/>
          <w:sz w:val="28"/>
          <w:szCs w:val="28"/>
        </w:rPr>
        <w:t xml:space="preserve">соискателем </w:t>
      </w:r>
      <w:r w:rsidRPr="001E41CE">
        <w:rPr>
          <w:rFonts w:ascii="Times New Roman" w:hAnsi="Times New Roman"/>
          <w:sz w:val="28"/>
          <w:szCs w:val="28"/>
        </w:rPr>
        <w:t>разработаны практические рекомендации и предложен механизм реализации экономическ</w:t>
      </w:r>
      <w:r w:rsidRPr="001E41CE">
        <w:rPr>
          <w:rFonts w:ascii="Times New Roman" w:hAnsi="Times New Roman"/>
          <w:sz w:val="28"/>
          <w:szCs w:val="28"/>
        </w:rPr>
        <w:t>о</w:t>
      </w:r>
      <w:r w:rsidRPr="001E41CE">
        <w:rPr>
          <w:rFonts w:ascii="Times New Roman" w:hAnsi="Times New Roman"/>
          <w:sz w:val="28"/>
          <w:szCs w:val="28"/>
        </w:rPr>
        <w:t>го прогнозирования в регионах. Соискатель принимал участие в разработке З</w:t>
      </w:r>
      <w:r w:rsidRPr="001E41CE">
        <w:rPr>
          <w:rFonts w:ascii="Times New Roman" w:hAnsi="Times New Roman"/>
          <w:sz w:val="28"/>
          <w:szCs w:val="28"/>
        </w:rPr>
        <w:t>а</w:t>
      </w:r>
      <w:r w:rsidRPr="001E41CE">
        <w:rPr>
          <w:rFonts w:ascii="Times New Roman" w:hAnsi="Times New Roman"/>
          <w:sz w:val="28"/>
          <w:szCs w:val="28"/>
        </w:rPr>
        <w:t>кона о государственном прогнозировании социально- экономического развития КР.</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b/>
          <w:sz w:val="28"/>
          <w:szCs w:val="28"/>
        </w:rPr>
        <w:t xml:space="preserve">Информационной базой исследования </w:t>
      </w:r>
      <w:r w:rsidRPr="001E41CE">
        <w:rPr>
          <w:rFonts w:ascii="Times New Roman" w:hAnsi="Times New Roman"/>
          <w:sz w:val="28"/>
          <w:szCs w:val="28"/>
        </w:rPr>
        <w:t>послужили статистические да</w:t>
      </w:r>
      <w:r w:rsidRPr="001E41CE">
        <w:rPr>
          <w:rFonts w:ascii="Times New Roman" w:hAnsi="Times New Roman"/>
          <w:sz w:val="28"/>
          <w:szCs w:val="28"/>
        </w:rPr>
        <w:t>н</w:t>
      </w:r>
      <w:r w:rsidRPr="001E41CE">
        <w:rPr>
          <w:rFonts w:ascii="Times New Roman" w:hAnsi="Times New Roman"/>
          <w:sz w:val="28"/>
          <w:szCs w:val="28"/>
        </w:rPr>
        <w:t>ные Нацстаткомитета КР, материалы министерств, ведомств, регионов и гос</w:t>
      </w:r>
      <w:r w:rsidRPr="001E41CE">
        <w:rPr>
          <w:rFonts w:ascii="Times New Roman" w:hAnsi="Times New Roman"/>
          <w:sz w:val="28"/>
          <w:szCs w:val="28"/>
        </w:rPr>
        <w:t>у</w:t>
      </w:r>
      <w:r w:rsidRPr="001E41CE">
        <w:rPr>
          <w:rFonts w:ascii="Times New Roman" w:hAnsi="Times New Roman"/>
          <w:sz w:val="28"/>
          <w:szCs w:val="28"/>
        </w:rPr>
        <w:t>дарственных служб. В диссертации использованы работы ведущих отечестве</w:t>
      </w:r>
      <w:r w:rsidRPr="001E41CE">
        <w:rPr>
          <w:rFonts w:ascii="Times New Roman" w:hAnsi="Times New Roman"/>
          <w:sz w:val="28"/>
          <w:szCs w:val="28"/>
        </w:rPr>
        <w:t>н</w:t>
      </w:r>
      <w:r w:rsidRPr="001E41CE">
        <w:rPr>
          <w:rFonts w:ascii="Times New Roman" w:hAnsi="Times New Roman"/>
          <w:sz w:val="28"/>
          <w:szCs w:val="28"/>
        </w:rPr>
        <w:t>ных и зарубежных ученых, а также иные исследования по проблемам эконом</w:t>
      </w:r>
      <w:r w:rsidRPr="001E41CE">
        <w:rPr>
          <w:rFonts w:ascii="Times New Roman" w:hAnsi="Times New Roman"/>
          <w:sz w:val="28"/>
          <w:szCs w:val="28"/>
        </w:rPr>
        <w:t>и</w:t>
      </w:r>
      <w:r w:rsidRPr="001E41CE">
        <w:rPr>
          <w:rFonts w:ascii="Times New Roman" w:hAnsi="Times New Roman"/>
          <w:sz w:val="28"/>
          <w:szCs w:val="28"/>
        </w:rPr>
        <w:t>ческого прогнозирования.</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b/>
          <w:sz w:val="28"/>
          <w:szCs w:val="28"/>
        </w:rPr>
        <w:t xml:space="preserve">Апробация результатов исследования. </w:t>
      </w:r>
      <w:r w:rsidRPr="001E41CE">
        <w:rPr>
          <w:rFonts w:ascii="Times New Roman" w:hAnsi="Times New Roman"/>
          <w:sz w:val="28"/>
          <w:szCs w:val="28"/>
        </w:rPr>
        <w:t>Основные положения и результ</w:t>
      </w:r>
      <w:r w:rsidRPr="001E41CE">
        <w:rPr>
          <w:rFonts w:ascii="Times New Roman" w:hAnsi="Times New Roman"/>
          <w:sz w:val="28"/>
          <w:szCs w:val="28"/>
        </w:rPr>
        <w:t>а</w:t>
      </w:r>
      <w:r w:rsidRPr="001E41CE">
        <w:rPr>
          <w:rFonts w:ascii="Times New Roman" w:hAnsi="Times New Roman"/>
          <w:sz w:val="28"/>
          <w:szCs w:val="28"/>
        </w:rPr>
        <w:t xml:space="preserve">ты диссертационного исследования опубликованы в различных периодических </w:t>
      </w:r>
      <w:r w:rsidRPr="001E41CE">
        <w:rPr>
          <w:rFonts w:ascii="Times New Roman" w:hAnsi="Times New Roman"/>
          <w:sz w:val="28"/>
          <w:szCs w:val="28"/>
        </w:rPr>
        <w:lastRenderedPageBreak/>
        <w:t>изданиях, межвузовских и международных журналах, в монографии, а также в методических рекомендациях по совершенствованию государственного рег</w:t>
      </w:r>
      <w:r w:rsidRPr="001E41CE">
        <w:rPr>
          <w:rFonts w:ascii="Times New Roman" w:hAnsi="Times New Roman"/>
          <w:sz w:val="28"/>
          <w:szCs w:val="28"/>
        </w:rPr>
        <w:t>у</w:t>
      </w:r>
      <w:r w:rsidRPr="001E41CE">
        <w:rPr>
          <w:rFonts w:ascii="Times New Roman" w:hAnsi="Times New Roman"/>
          <w:sz w:val="28"/>
          <w:szCs w:val="28"/>
        </w:rPr>
        <w:t>лирования посредством применения основных параметров экономического прогнозирования, которые были использованы Министерством экономики и антимонопольной политики КР при разработке стратегий развития государс</w:t>
      </w:r>
      <w:r w:rsidRPr="001E41CE">
        <w:rPr>
          <w:rFonts w:ascii="Times New Roman" w:hAnsi="Times New Roman"/>
          <w:sz w:val="28"/>
          <w:szCs w:val="28"/>
        </w:rPr>
        <w:t>т</w:t>
      </w:r>
      <w:r w:rsidRPr="001E41CE">
        <w:rPr>
          <w:rFonts w:ascii="Times New Roman" w:hAnsi="Times New Roman"/>
          <w:sz w:val="28"/>
          <w:szCs w:val="28"/>
        </w:rPr>
        <w:t>венной и региональной экономики.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Основные результаты диссертационной работы докладывались, обсужд</w:t>
      </w:r>
      <w:r w:rsidRPr="001E41CE">
        <w:rPr>
          <w:rFonts w:ascii="Times New Roman" w:hAnsi="Times New Roman"/>
          <w:sz w:val="28"/>
          <w:szCs w:val="28"/>
        </w:rPr>
        <w:t>а</w:t>
      </w:r>
      <w:r w:rsidRPr="001E41CE">
        <w:rPr>
          <w:rFonts w:ascii="Times New Roman" w:hAnsi="Times New Roman"/>
          <w:sz w:val="28"/>
          <w:szCs w:val="28"/>
        </w:rPr>
        <w:t xml:space="preserve">лись и были одобрены на научно-практических конференциях, семинарах-совещаниях и заседаниях, проходивших с 2008 по 2012 </w:t>
      </w:r>
      <w:r w:rsidR="008B29F3">
        <w:rPr>
          <w:rFonts w:ascii="Times New Roman" w:hAnsi="Times New Roman"/>
          <w:sz w:val="28"/>
          <w:szCs w:val="28"/>
        </w:rPr>
        <w:t>г</w:t>
      </w:r>
      <w:r w:rsidRPr="001E41CE">
        <w:rPr>
          <w:rFonts w:ascii="Times New Roman" w:hAnsi="Times New Roman"/>
          <w:sz w:val="28"/>
          <w:szCs w:val="28"/>
        </w:rPr>
        <w:t>г., а также вошли с</w:t>
      </w:r>
      <w:r w:rsidRPr="001E41CE">
        <w:rPr>
          <w:rFonts w:ascii="Times New Roman" w:hAnsi="Times New Roman"/>
          <w:sz w:val="28"/>
          <w:szCs w:val="28"/>
        </w:rPr>
        <w:t>о</w:t>
      </w:r>
      <w:r w:rsidRPr="001E41CE">
        <w:rPr>
          <w:rFonts w:ascii="Times New Roman" w:hAnsi="Times New Roman"/>
          <w:sz w:val="28"/>
          <w:szCs w:val="28"/>
        </w:rPr>
        <w:t>ставной частью в учебник «Экономика</w:t>
      </w:r>
      <w:r w:rsidR="008B29F3">
        <w:rPr>
          <w:rFonts w:ascii="Times New Roman" w:hAnsi="Times New Roman"/>
          <w:sz w:val="28"/>
          <w:szCs w:val="28"/>
        </w:rPr>
        <w:t>»</w:t>
      </w:r>
      <w:r w:rsidRPr="001E41CE">
        <w:rPr>
          <w:rFonts w:ascii="Times New Roman" w:hAnsi="Times New Roman"/>
          <w:sz w:val="28"/>
          <w:szCs w:val="28"/>
        </w:rPr>
        <w:t xml:space="preserve"> для студентов высших учебных зав</w:t>
      </w:r>
      <w:r w:rsidRPr="001E41CE">
        <w:rPr>
          <w:rFonts w:ascii="Times New Roman" w:hAnsi="Times New Roman"/>
          <w:sz w:val="28"/>
          <w:szCs w:val="28"/>
        </w:rPr>
        <w:t>е</w:t>
      </w:r>
      <w:r w:rsidRPr="001E41CE">
        <w:rPr>
          <w:rFonts w:ascii="Times New Roman" w:hAnsi="Times New Roman"/>
          <w:sz w:val="28"/>
          <w:szCs w:val="28"/>
        </w:rPr>
        <w:t>дений», написанный в соавторстве и опубликованный в 2011 г.</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b/>
          <w:sz w:val="28"/>
          <w:szCs w:val="28"/>
        </w:rPr>
        <w:t xml:space="preserve">Полнота отражения результатов диссертации в публикациях. </w:t>
      </w:r>
      <w:r w:rsidRPr="001E41CE">
        <w:rPr>
          <w:rFonts w:ascii="Times New Roman" w:hAnsi="Times New Roman"/>
          <w:sz w:val="28"/>
          <w:szCs w:val="28"/>
        </w:rPr>
        <w:t>По р</w:t>
      </w:r>
      <w:r w:rsidRPr="001E41CE">
        <w:rPr>
          <w:rFonts w:ascii="Times New Roman" w:hAnsi="Times New Roman"/>
          <w:sz w:val="28"/>
          <w:szCs w:val="28"/>
        </w:rPr>
        <w:t>е</w:t>
      </w:r>
      <w:r w:rsidRPr="001E41CE">
        <w:rPr>
          <w:rFonts w:ascii="Times New Roman" w:hAnsi="Times New Roman"/>
          <w:sz w:val="28"/>
          <w:szCs w:val="28"/>
        </w:rPr>
        <w:t>зультатам диссертационн</w:t>
      </w:r>
      <w:r w:rsidR="00330138" w:rsidRPr="001E41CE">
        <w:rPr>
          <w:rFonts w:ascii="Times New Roman" w:hAnsi="Times New Roman"/>
          <w:sz w:val="28"/>
          <w:szCs w:val="28"/>
        </w:rPr>
        <w:t>ого исследования опубликованы 28</w:t>
      </w:r>
      <w:r w:rsidRPr="001E41CE">
        <w:rPr>
          <w:rFonts w:ascii="Times New Roman" w:hAnsi="Times New Roman"/>
          <w:sz w:val="28"/>
          <w:szCs w:val="28"/>
        </w:rPr>
        <w:t xml:space="preserve"> научных статей и работ, в том числе научная монография, отражающие основное содержание диссертации. Общий объем опубликованных работ - 34,3 п.л.</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b/>
          <w:sz w:val="28"/>
          <w:szCs w:val="28"/>
        </w:rPr>
        <w:t>Структура и объем диссертации.</w:t>
      </w:r>
      <w:r w:rsidRPr="001E41CE">
        <w:rPr>
          <w:rFonts w:ascii="Times New Roman" w:hAnsi="Times New Roman"/>
          <w:sz w:val="28"/>
          <w:szCs w:val="28"/>
        </w:rPr>
        <w:t xml:space="preserve"> Диссертация состоит из введения, пяти глав, заключения, списка использованных источников, включающих 152 н</w:t>
      </w:r>
      <w:r w:rsidRPr="001E41CE">
        <w:rPr>
          <w:rFonts w:ascii="Times New Roman" w:hAnsi="Times New Roman"/>
          <w:sz w:val="28"/>
          <w:szCs w:val="28"/>
        </w:rPr>
        <w:t>а</w:t>
      </w:r>
      <w:r w:rsidRPr="001E41CE">
        <w:rPr>
          <w:rFonts w:ascii="Times New Roman" w:hAnsi="Times New Roman"/>
          <w:sz w:val="28"/>
          <w:szCs w:val="28"/>
        </w:rPr>
        <w:t>именования, содержит 305 страниц компьютерного текста, включает 41 табл</w:t>
      </w:r>
      <w:r w:rsidRPr="001E41CE">
        <w:rPr>
          <w:rFonts w:ascii="Times New Roman" w:hAnsi="Times New Roman"/>
          <w:sz w:val="28"/>
          <w:szCs w:val="28"/>
        </w:rPr>
        <w:t>и</w:t>
      </w:r>
      <w:r w:rsidRPr="001E41CE">
        <w:rPr>
          <w:rFonts w:ascii="Times New Roman" w:hAnsi="Times New Roman"/>
          <w:sz w:val="28"/>
          <w:szCs w:val="28"/>
        </w:rPr>
        <w:t>цу, 22 рисунка и приложения.</w:t>
      </w:r>
    </w:p>
    <w:p w:rsidR="004619F5" w:rsidRPr="001E41CE" w:rsidRDefault="004619F5" w:rsidP="001E41CE">
      <w:pPr>
        <w:spacing w:after="0" w:line="240" w:lineRule="auto"/>
        <w:ind w:firstLine="540"/>
        <w:jc w:val="both"/>
        <w:rPr>
          <w:rFonts w:ascii="Times New Roman" w:hAnsi="Times New Roman"/>
          <w:sz w:val="28"/>
          <w:szCs w:val="28"/>
        </w:rPr>
      </w:pPr>
    </w:p>
    <w:p w:rsidR="004619F5" w:rsidRDefault="004619F5" w:rsidP="001E41CE">
      <w:pPr>
        <w:spacing w:after="0" w:line="240" w:lineRule="auto"/>
        <w:jc w:val="center"/>
        <w:rPr>
          <w:rFonts w:ascii="Times New Roman" w:hAnsi="Times New Roman"/>
          <w:b/>
          <w:sz w:val="28"/>
          <w:szCs w:val="28"/>
        </w:rPr>
      </w:pPr>
      <w:r w:rsidRPr="001E41CE">
        <w:rPr>
          <w:rFonts w:ascii="Times New Roman" w:hAnsi="Times New Roman"/>
          <w:b/>
          <w:sz w:val="28"/>
          <w:szCs w:val="28"/>
        </w:rPr>
        <w:t>ОСНОВНОЕ СОДЕРЖАНИЕ РАБОТЫ</w:t>
      </w:r>
    </w:p>
    <w:p w:rsidR="001E41CE" w:rsidRPr="001E41CE" w:rsidRDefault="001E41CE" w:rsidP="001E41CE">
      <w:pPr>
        <w:spacing w:after="0" w:line="240" w:lineRule="auto"/>
        <w:jc w:val="center"/>
        <w:rPr>
          <w:rFonts w:ascii="Times New Roman" w:hAnsi="Times New Roman"/>
          <w:b/>
          <w:sz w:val="28"/>
          <w:szCs w:val="28"/>
        </w:rPr>
      </w:pPr>
    </w:p>
    <w:p w:rsidR="004619F5" w:rsidRPr="001E41CE" w:rsidRDefault="004619F5" w:rsidP="001E41CE">
      <w:pPr>
        <w:spacing w:after="0" w:line="240" w:lineRule="auto"/>
        <w:ind w:firstLine="540"/>
        <w:jc w:val="both"/>
        <w:rPr>
          <w:rFonts w:ascii="Times New Roman" w:hAnsi="Times New Roman"/>
          <w:b/>
          <w:sz w:val="28"/>
          <w:szCs w:val="28"/>
        </w:rPr>
      </w:pPr>
      <w:r w:rsidRPr="001E41CE">
        <w:rPr>
          <w:rFonts w:ascii="Times New Roman" w:hAnsi="Times New Roman"/>
          <w:sz w:val="28"/>
          <w:szCs w:val="28"/>
        </w:rPr>
        <w:t xml:space="preserve">Во </w:t>
      </w:r>
      <w:r w:rsidRPr="001E41CE">
        <w:rPr>
          <w:rFonts w:ascii="Times New Roman" w:hAnsi="Times New Roman"/>
          <w:b/>
          <w:sz w:val="28"/>
          <w:szCs w:val="28"/>
        </w:rPr>
        <w:t xml:space="preserve">введении </w:t>
      </w:r>
      <w:r w:rsidRPr="001E41CE">
        <w:rPr>
          <w:rFonts w:ascii="Times New Roman" w:hAnsi="Times New Roman"/>
          <w:sz w:val="28"/>
          <w:szCs w:val="28"/>
        </w:rPr>
        <w:t>обосновывается актуальность темы диссертации, ее связь с крупными научными программами, формулируются цели и задачи</w:t>
      </w:r>
      <w:r w:rsidR="008B29F3">
        <w:rPr>
          <w:rFonts w:ascii="Times New Roman" w:hAnsi="Times New Roman"/>
          <w:sz w:val="28"/>
          <w:szCs w:val="28"/>
        </w:rPr>
        <w:t xml:space="preserve">, </w:t>
      </w:r>
      <w:r w:rsidRPr="001E41CE">
        <w:rPr>
          <w:rFonts w:ascii="Times New Roman" w:hAnsi="Times New Roman"/>
          <w:sz w:val="28"/>
          <w:szCs w:val="28"/>
        </w:rPr>
        <w:t>определ</w:t>
      </w:r>
      <w:r w:rsidRPr="001E41CE">
        <w:rPr>
          <w:rFonts w:ascii="Times New Roman" w:hAnsi="Times New Roman"/>
          <w:sz w:val="28"/>
          <w:szCs w:val="28"/>
        </w:rPr>
        <w:t>я</w:t>
      </w:r>
      <w:r w:rsidRPr="001E41CE">
        <w:rPr>
          <w:rFonts w:ascii="Times New Roman" w:hAnsi="Times New Roman"/>
          <w:sz w:val="28"/>
          <w:szCs w:val="28"/>
        </w:rPr>
        <w:t>ются теоретические и методологические основы диссертационного исследов</w:t>
      </w:r>
      <w:r w:rsidRPr="001E41CE">
        <w:rPr>
          <w:rFonts w:ascii="Times New Roman" w:hAnsi="Times New Roman"/>
          <w:sz w:val="28"/>
          <w:szCs w:val="28"/>
        </w:rPr>
        <w:t>а</w:t>
      </w:r>
      <w:r w:rsidRPr="001E41CE">
        <w:rPr>
          <w:rFonts w:ascii="Times New Roman" w:hAnsi="Times New Roman"/>
          <w:sz w:val="28"/>
          <w:szCs w:val="28"/>
        </w:rPr>
        <w:t>ния.</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 xml:space="preserve">В первой главе </w:t>
      </w:r>
      <w:r w:rsidRPr="001E41CE">
        <w:rPr>
          <w:rFonts w:ascii="Times New Roman" w:hAnsi="Times New Roman"/>
          <w:b/>
          <w:sz w:val="28"/>
          <w:szCs w:val="28"/>
        </w:rPr>
        <w:t>«Научно-методологические основы регионального эк</w:t>
      </w:r>
      <w:r w:rsidRPr="001E41CE">
        <w:rPr>
          <w:rFonts w:ascii="Times New Roman" w:hAnsi="Times New Roman"/>
          <w:b/>
          <w:sz w:val="28"/>
          <w:szCs w:val="28"/>
        </w:rPr>
        <w:t>о</w:t>
      </w:r>
      <w:r w:rsidRPr="001E41CE">
        <w:rPr>
          <w:rFonts w:ascii="Times New Roman" w:hAnsi="Times New Roman"/>
          <w:b/>
          <w:sz w:val="28"/>
          <w:szCs w:val="28"/>
        </w:rPr>
        <w:t>номического прогнозирования»</w:t>
      </w:r>
      <w:r w:rsidRPr="001E41CE">
        <w:rPr>
          <w:rFonts w:ascii="Times New Roman" w:hAnsi="Times New Roman"/>
          <w:sz w:val="28"/>
          <w:szCs w:val="28"/>
        </w:rPr>
        <w:t xml:space="preserve"> рассматриваются теоретические основы эк</w:t>
      </w:r>
      <w:r w:rsidRPr="001E41CE">
        <w:rPr>
          <w:rFonts w:ascii="Times New Roman" w:hAnsi="Times New Roman"/>
          <w:sz w:val="28"/>
          <w:szCs w:val="28"/>
        </w:rPr>
        <w:t>о</w:t>
      </w:r>
      <w:r w:rsidRPr="001E41CE">
        <w:rPr>
          <w:rFonts w:ascii="Times New Roman" w:hAnsi="Times New Roman"/>
          <w:sz w:val="28"/>
          <w:szCs w:val="28"/>
        </w:rPr>
        <w:t>номического прогнозирования как составляющей системы государственного регулирования экономики.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Как показывает мировая практика, рыночная система развития общества обладает способностью к саморегулированию на основе ценовых колебаний, соотношения спроса и предложения, конкуренции. Однако во многих отраслях экономики рынок не может обеспечить макроэкономическую устойчивость</w:t>
      </w:r>
      <w:r w:rsidR="00E17CB0">
        <w:rPr>
          <w:rFonts w:ascii="Times New Roman" w:hAnsi="Times New Roman"/>
          <w:sz w:val="28"/>
          <w:szCs w:val="28"/>
        </w:rPr>
        <w:t>,</w:t>
      </w:r>
      <w:r w:rsidRPr="001E41CE">
        <w:rPr>
          <w:rFonts w:ascii="Times New Roman" w:hAnsi="Times New Roman"/>
          <w:sz w:val="28"/>
          <w:szCs w:val="28"/>
        </w:rPr>
        <w:t xml:space="preserve"> усугубляя региональные диспропорции, так как не способствует перераспред</w:t>
      </w:r>
      <w:r w:rsidRPr="001E41CE">
        <w:rPr>
          <w:rFonts w:ascii="Times New Roman" w:hAnsi="Times New Roman"/>
          <w:sz w:val="28"/>
          <w:szCs w:val="28"/>
        </w:rPr>
        <w:t>е</w:t>
      </w:r>
      <w:r w:rsidRPr="001E41CE">
        <w:rPr>
          <w:rFonts w:ascii="Times New Roman" w:hAnsi="Times New Roman"/>
          <w:sz w:val="28"/>
          <w:szCs w:val="28"/>
        </w:rPr>
        <w:t>лению инвестиционных, финансовых и трудовых ресурсов, а также внедрению инновационных технологий в экономике. Все эти проблемы решаются только государственным регулированием.</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Одной из важных форм государственного регулирования экономики явл</w:t>
      </w:r>
      <w:r w:rsidRPr="001E41CE">
        <w:rPr>
          <w:rFonts w:ascii="Times New Roman" w:hAnsi="Times New Roman"/>
          <w:sz w:val="28"/>
          <w:szCs w:val="28"/>
        </w:rPr>
        <w:t>я</w:t>
      </w:r>
      <w:r w:rsidRPr="001E41CE">
        <w:rPr>
          <w:rFonts w:ascii="Times New Roman" w:hAnsi="Times New Roman"/>
          <w:sz w:val="28"/>
          <w:szCs w:val="28"/>
        </w:rPr>
        <w:t>ется прогнозирование.</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 экономической литературе даются разные определения понятия прогн</w:t>
      </w:r>
      <w:r w:rsidRPr="001E41CE">
        <w:rPr>
          <w:rFonts w:ascii="Times New Roman" w:hAnsi="Times New Roman"/>
          <w:sz w:val="28"/>
          <w:szCs w:val="28"/>
        </w:rPr>
        <w:t>о</w:t>
      </w:r>
      <w:r w:rsidRPr="001E41CE">
        <w:rPr>
          <w:rFonts w:ascii="Times New Roman" w:hAnsi="Times New Roman"/>
          <w:sz w:val="28"/>
          <w:szCs w:val="28"/>
        </w:rPr>
        <w:t>зирования. Так, в «Методических рекомендациях….» Центра экономических стратегий Министерства экономического развития и торговли Кыргызской Ре</w:t>
      </w:r>
      <w:r w:rsidRPr="001E41CE">
        <w:rPr>
          <w:rFonts w:ascii="Times New Roman" w:hAnsi="Times New Roman"/>
          <w:sz w:val="28"/>
          <w:szCs w:val="28"/>
        </w:rPr>
        <w:t>с</w:t>
      </w:r>
      <w:r w:rsidRPr="001E41CE">
        <w:rPr>
          <w:rFonts w:ascii="Times New Roman" w:hAnsi="Times New Roman"/>
          <w:sz w:val="28"/>
          <w:szCs w:val="28"/>
        </w:rPr>
        <w:t xml:space="preserve">публики отмечено, что «прогноз представляет собой научно обоснованные, </w:t>
      </w:r>
      <w:r w:rsidRPr="001E41CE">
        <w:rPr>
          <w:rFonts w:ascii="Times New Roman" w:hAnsi="Times New Roman"/>
          <w:sz w:val="28"/>
          <w:szCs w:val="28"/>
        </w:rPr>
        <w:lastRenderedPageBreak/>
        <w:t>экономически подтвержденные ориентиры и рекомендации, обеспечивающие устойчивое, комплексное, эффективное и инновационные развитие государства на долгосрочный, среднесрочный и краткосрочный периоды»</w:t>
      </w:r>
      <w:r w:rsidR="008F2E5F">
        <w:rPr>
          <w:rStyle w:val="af3"/>
          <w:rFonts w:ascii="Times New Roman" w:hAnsi="Times New Roman"/>
          <w:sz w:val="28"/>
          <w:szCs w:val="28"/>
        </w:rPr>
        <w:footnoteReference w:id="2"/>
      </w:r>
      <w:r w:rsidRPr="001E41CE">
        <w:rPr>
          <w:rFonts w:ascii="Times New Roman" w:hAnsi="Times New Roman"/>
          <w:sz w:val="28"/>
          <w:szCs w:val="28"/>
        </w:rPr>
        <w:t>.</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Несколько иное определение мы встречаем в монографии Ш. Мусакожо</w:t>
      </w:r>
      <w:r w:rsidRPr="001E41CE">
        <w:rPr>
          <w:rFonts w:ascii="Times New Roman" w:hAnsi="Times New Roman"/>
          <w:sz w:val="28"/>
          <w:szCs w:val="28"/>
        </w:rPr>
        <w:t>е</w:t>
      </w:r>
      <w:r w:rsidRPr="001E41CE">
        <w:rPr>
          <w:rFonts w:ascii="Times New Roman" w:hAnsi="Times New Roman"/>
          <w:sz w:val="28"/>
          <w:szCs w:val="28"/>
        </w:rPr>
        <w:t>ва: «В целом под экономическим прогнозированием понимают процесс опред</w:t>
      </w:r>
      <w:r w:rsidRPr="001E41CE">
        <w:rPr>
          <w:rFonts w:ascii="Times New Roman" w:hAnsi="Times New Roman"/>
          <w:sz w:val="28"/>
          <w:szCs w:val="28"/>
        </w:rPr>
        <w:t>е</w:t>
      </w:r>
      <w:r w:rsidRPr="001E41CE">
        <w:rPr>
          <w:rFonts w:ascii="Times New Roman" w:hAnsi="Times New Roman"/>
          <w:sz w:val="28"/>
          <w:szCs w:val="28"/>
        </w:rPr>
        <w:t>ления влияния заданного комплекса исходных допущений на динамику сист</w:t>
      </w:r>
      <w:r w:rsidRPr="001E41CE">
        <w:rPr>
          <w:rFonts w:ascii="Times New Roman" w:hAnsi="Times New Roman"/>
          <w:sz w:val="28"/>
          <w:szCs w:val="28"/>
        </w:rPr>
        <w:t>е</w:t>
      </w:r>
      <w:r w:rsidRPr="001E41CE">
        <w:rPr>
          <w:rFonts w:ascii="Times New Roman" w:hAnsi="Times New Roman"/>
          <w:sz w:val="28"/>
          <w:szCs w:val="28"/>
        </w:rPr>
        <w:t>мы показателей, характеризующих экономическое и социальное развитие в б</w:t>
      </w:r>
      <w:r w:rsidRPr="001E41CE">
        <w:rPr>
          <w:rFonts w:ascii="Times New Roman" w:hAnsi="Times New Roman"/>
          <w:sz w:val="28"/>
          <w:szCs w:val="28"/>
        </w:rPr>
        <w:t>у</w:t>
      </w:r>
      <w:r w:rsidRPr="001E41CE">
        <w:rPr>
          <w:rFonts w:ascii="Times New Roman" w:hAnsi="Times New Roman"/>
          <w:sz w:val="28"/>
          <w:szCs w:val="28"/>
        </w:rPr>
        <w:t>дущем»</w:t>
      </w:r>
      <w:r w:rsidR="003465A9">
        <w:rPr>
          <w:rStyle w:val="af3"/>
          <w:rFonts w:ascii="Times New Roman" w:hAnsi="Times New Roman"/>
          <w:sz w:val="28"/>
          <w:szCs w:val="28"/>
        </w:rPr>
        <w:footnoteReference w:id="3"/>
      </w:r>
      <w:r w:rsidRPr="001E41CE">
        <w:rPr>
          <w:rFonts w:ascii="Times New Roman" w:hAnsi="Times New Roman"/>
          <w:sz w:val="28"/>
          <w:szCs w:val="28"/>
        </w:rPr>
        <w:t>.</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На наш взгляд, прогнозирование следует характеризовать как составную часть процесса управления регионом, как разработки, предшествующие прин</w:t>
      </w:r>
      <w:r w:rsidRPr="001E41CE">
        <w:rPr>
          <w:rFonts w:ascii="Times New Roman" w:hAnsi="Times New Roman"/>
          <w:sz w:val="28"/>
          <w:szCs w:val="28"/>
        </w:rPr>
        <w:t>я</w:t>
      </w:r>
      <w:r w:rsidRPr="001E41CE">
        <w:rPr>
          <w:rFonts w:ascii="Times New Roman" w:hAnsi="Times New Roman"/>
          <w:sz w:val="28"/>
          <w:szCs w:val="28"/>
        </w:rPr>
        <w:t>тию управленческого решения и способные охватить более отдаленные пери</w:t>
      </w:r>
      <w:r w:rsidRPr="001E41CE">
        <w:rPr>
          <w:rFonts w:ascii="Times New Roman" w:hAnsi="Times New Roman"/>
          <w:sz w:val="28"/>
          <w:szCs w:val="28"/>
        </w:rPr>
        <w:t>о</w:t>
      </w:r>
      <w:r w:rsidRPr="001E41CE">
        <w:rPr>
          <w:rFonts w:ascii="Times New Roman" w:hAnsi="Times New Roman"/>
          <w:sz w:val="28"/>
          <w:szCs w:val="28"/>
        </w:rPr>
        <w:t>ды и процессы,</w:t>
      </w:r>
      <w:r w:rsidRPr="001E41CE">
        <w:rPr>
          <w:rFonts w:ascii="Times New Roman" w:hAnsi="Times New Roman"/>
          <w:b/>
          <w:sz w:val="28"/>
          <w:szCs w:val="28"/>
        </w:rPr>
        <w:t xml:space="preserve"> </w:t>
      </w:r>
      <w:r w:rsidRPr="001E41CE">
        <w:rPr>
          <w:rFonts w:ascii="Times New Roman" w:hAnsi="Times New Roman"/>
          <w:sz w:val="28"/>
          <w:szCs w:val="28"/>
        </w:rPr>
        <w:t>не поддающиеся в данный момент конкретному адресному пл</w:t>
      </w:r>
      <w:r w:rsidRPr="001E41CE">
        <w:rPr>
          <w:rFonts w:ascii="Times New Roman" w:hAnsi="Times New Roman"/>
          <w:sz w:val="28"/>
          <w:szCs w:val="28"/>
        </w:rPr>
        <w:t>а</w:t>
      </w:r>
      <w:r w:rsidRPr="001E41CE">
        <w:rPr>
          <w:rFonts w:ascii="Times New Roman" w:hAnsi="Times New Roman"/>
          <w:sz w:val="28"/>
          <w:szCs w:val="28"/>
        </w:rPr>
        <w:t>нированию. Прогноз при этом характеризует возможные направления хозяйс</w:t>
      </w:r>
      <w:r w:rsidRPr="001E41CE">
        <w:rPr>
          <w:rFonts w:ascii="Times New Roman" w:hAnsi="Times New Roman"/>
          <w:sz w:val="28"/>
          <w:szCs w:val="28"/>
        </w:rPr>
        <w:t>т</w:t>
      </w:r>
      <w:r w:rsidRPr="001E41CE">
        <w:rPr>
          <w:rFonts w:ascii="Times New Roman" w:hAnsi="Times New Roman"/>
          <w:sz w:val="28"/>
          <w:szCs w:val="28"/>
        </w:rPr>
        <w:t>венного развития, различные его варианты, он призван повысить научную обоснованность планирования, прежде  всего в отношении выбора оптимальн</w:t>
      </w:r>
      <w:r w:rsidRPr="001E41CE">
        <w:rPr>
          <w:rFonts w:ascii="Times New Roman" w:hAnsi="Times New Roman"/>
          <w:sz w:val="28"/>
          <w:szCs w:val="28"/>
        </w:rPr>
        <w:t>о</w:t>
      </w:r>
      <w:r w:rsidRPr="001E41CE">
        <w:rPr>
          <w:rFonts w:ascii="Times New Roman" w:hAnsi="Times New Roman"/>
          <w:sz w:val="28"/>
          <w:szCs w:val="28"/>
        </w:rPr>
        <w:t>го варианта из множества возможных направлений развития. При этом экон</w:t>
      </w:r>
      <w:r w:rsidRPr="001E41CE">
        <w:rPr>
          <w:rFonts w:ascii="Times New Roman" w:hAnsi="Times New Roman"/>
          <w:sz w:val="28"/>
          <w:szCs w:val="28"/>
        </w:rPr>
        <w:t>о</w:t>
      </w:r>
      <w:r w:rsidRPr="001E41CE">
        <w:rPr>
          <w:rFonts w:ascii="Times New Roman" w:hAnsi="Times New Roman"/>
          <w:sz w:val="28"/>
          <w:szCs w:val="28"/>
        </w:rPr>
        <w:t>мическое прогнозирование, являясь формой познания и предвидения объекти</w:t>
      </w:r>
      <w:r w:rsidRPr="001E41CE">
        <w:rPr>
          <w:rFonts w:ascii="Times New Roman" w:hAnsi="Times New Roman"/>
          <w:sz w:val="28"/>
          <w:szCs w:val="28"/>
        </w:rPr>
        <w:t>в</w:t>
      </w:r>
      <w:r w:rsidRPr="001E41CE">
        <w:rPr>
          <w:rFonts w:ascii="Times New Roman" w:hAnsi="Times New Roman"/>
          <w:sz w:val="28"/>
          <w:szCs w:val="28"/>
        </w:rPr>
        <w:t>ных процессов развития региональной экономики в их конкретной, количес</w:t>
      </w:r>
      <w:r w:rsidRPr="001E41CE">
        <w:rPr>
          <w:rFonts w:ascii="Times New Roman" w:hAnsi="Times New Roman"/>
          <w:sz w:val="28"/>
          <w:szCs w:val="28"/>
        </w:rPr>
        <w:t>т</w:t>
      </w:r>
      <w:r w:rsidRPr="001E41CE">
        <w:rPr>
          <w:rFonts w:ascii="Times New Roman" w:hAnsi="Times New Roman"/>
          <w:sz w:val="28"/>
          <w:szCs w:val="28"/>
        </w:rPr>
        <w:t>венно определенной форме,  выполняет и самостоятельную, а в отдельных сл</w:t>
      </w:r>
      <w:r w:rsidRPr="001E41CE">
        <w:rPr>
          <w:rFonts w:ascii="Times New Roman" w:hAnsi="Times New Roman"/>
          <w:sz w:val="28"/>
          <w:szCs w:val="28"/>
        </w:rPr>
        <w:t>у</w:t>
      </w:r>
      <w:r w:rsidRPr="001E41CE">
        <w:rPr>
          <w:rFonts w:ascii="Times New Roman" w:hAnsi="Times New Roman"/>
          <w:sz w:val="28"/>
          <w:szCs w:val="28"/>
        </w:rPr>
        <w:t>чаях ведущую роль во всей системе управления и планирования.</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Экономическое прогнозирование развития региона должно иметь ко</w:t>
      </w:r>
      <w:r w:rsidRPr="001E41CE">
        <w:rPr>
          <w:rFonts w:ascii="Times New Roman" w:hAnsi="Times New Roman"/>
          <w:sz w:val="28"/>
          <w:szCs w:val="28"/>
        </w:rPr>
        <w:t>м</w:t>
      </w:r>
      <w:r w:rsidRPr="001E41CE">
        <w:rPr>
          <w:rFonts w:ascii="Times New Roman" w:hAnsi="Times New Roman"/>
          <w:sz w:val="28"/>
          <w:szCs w:val="28"/>
        </w:rPr>
        <w:t>плексный  характер и охватывать все аспекты и уровни развития региона. Вм</w:t>
      </w:r>
      <w:r w:rsidRPr="001E41CE">
        <w:rPr>
          <w:rFonts w:ascii="Times New Roman" w:hAnsi="Times New Roman"/>
          <w:sz w:val="28"/>
          <w:szCs w:val="28"/>
        </w:rPr>
        <w:t>е</w:t>
      </w:r>
      <w:r w:rsidRPr="001E41CE">
        <w:rPr>
          <w:rFonts w:ascii="Times New Roman" w:hAnsi="Times New Roman"/>
          <w:sz w:val="28"/>
          <w:szCs w:val="28"/>
        </w:rPr>
        <w:t>сте с тем оно должно быть связано и с другими, относительно самостоятельн</w:t>
      </w:r>
      <w:r w:rsidRPr="001E41CE">
        <w:rPr>
          <w:rFonts w:ascii="Times New Roman" w:hAnsi="Times New Roman"/>
          <w:sz w:val="28"/>
          <w:szCs w:val="28"/>
        </w:rPr>
        <w:t>ы</w:t>
      </w:r>
      <w:r w:rsidRPr="001E41CE">
        <w:rPr>
          <w:rFonts w:ascii="Times New Roman" w:hAnsi="Times New Roman"/>
          <w:sz w:val="28"/>
          <w:szCs w:val="28"/>
        </w:rPr>
        <w:t xml:space="preserve">ми сферами прогнозирования – социальной, демографической, </w:t>
      </w:r>
      <w:r w:rsidR="00E30FEE">
        <w:rPr>
          <w:rFonts w:ascii="Times New Roman" w:hAnsi="Times New Roman"/>
          <w:sz w:val="28"/>
          <w:szCs w:val="28"/>
        </w:rPr>
        <w:t xml:space="preserve">экологической, </w:t>
      </w:r>
      <w:r w:rsidRPr="001E41CE">
        <w:rPr>
          <w:rFonts w:ascii="Times New Roman" w:hAnsi="Times New Roman"/>
          <w:sz w:val="28"/>
          <w:szCs w:val="28"/>
        </w:rPr>
        <w:t>научно-технической, природопользованием, развитием межрегиональных о</w:t>
      </w:r>
      <w:r w:rsidRPr="001E41CE">
        <w:rPr>
          <w:rFonts w:ascii="Times New Roman" w:hAnsi="Times New Roman"/>
          <w:sz w:val="28"/>
          <w:szCs w:val="28"/>
        </w:rPr>
        <w:t>т</w:t>
      </w:r>
      <w:r w:rsidRPr="001E41CE">
        <w:rPr>
          <w:rFonts w:ascii="Times New Roman" w:hAnsi="Times New Roman"/>
          <w:sz w:val="28"/>
          <w:szCs w:val="28"/>
        </w:rPr>
        <w:t>ношений. Каждое из названных направлений имеет самостоятельное значение и в определенных рамках может разрабатываться независимо от других напра</w:t>
      </w:r>
      <w:r w:rsidRPr="001E41CE">
        <w:rPr>
          <w:rFonts w:ascii="Times New Roman" w:hAnsi="Times New Roman"/>
          <w:sz w:val="28"/>
          <w:szCs w:val="28"/>
        </w:rPr>
        <w:t>в</w:t>
      </w:r>
      <w:r w:rsidRPr="001E41CE">
        <w:rPr>
          <w:rFonts w:ascii="Times New Roman" w:hAnsi="Times New Roman"/>
          <w:sz w:val="28"/>
          <w:szCs w:val="28"/>
        </w:rPr>
        <w:t>лений. Это касается и отдельных, более частных проблем, в особенности отра</w:t>
      </w:r>
      <w:r w:rsidRPr="001E41CE">
        <w:rPr>
          <w:rFonts w:ascii="Times New Roman" w:hAnsi="Times New Roman"/>
          <w:sz w:val="28"/>
          <w:szCs w:val="28"/>
        </w:rPr>
        <w:t>с</w:t>
      </w:r>
      <w:r w:rsidRPr="001E41CE">
        <w:rPr>
          <w:rFonts w:ascii="Times New Roman" w:hAnsi="Times New Roman"/>
          <w:sz w:val="28"/>
          <w:szCs w:val="28"/>
        </w:rPr>
        <w:t>левого и межрегионального характера.</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 зависимости от направления, в котором ведется исследование, принято выделять два общих подхода к прогнозированию: генетический и целевой. Г</w:t>
      </w:r>
      <w:r w:rsidRPr="001E41CE">
        <w:rPr>
          <w:rFonts w:ascii="Times New Roman" w:hAnsi="Times New Roman"/>
          <w:sz w:val="28"/>
          <w:szCs w:val="28"/>
        </w:rPr>
        <w:t>е</w:t>
      </w:r>
      <w:r w:rsidRPr="001E41CE">
        <w:rPr>
          <w:rFonts w:ascii="Times New Roman" w:hAnsi="Times New Roman"/>
          <w:sz w:val="28"/>
          <w:szCs w:val="28"/>
        </w:rPr>
        <w:t>нетическое прогнозирование - это предвидение будущего состояния изучаемого объекта, базирующееся на современных представлениях о возможностях его развития. При таком подходе прогноз составляется исходя из выявленных те</w:t>
      </w:r>
      <w:r w:rsidRPr="001E41CE">
        <w:rPr>
          <w:rFonts w:ascii="Times New Roman" w:hAnsi="Times New Roman"/>
          <w:sz w:val="28"/>
          <w:szCs w:val="28"/>
        </w:rPr>
        <w:t>н</w:t>
      </w:r>
      <w:r w:rsidRPr="001E41CE">
        <w:rPr>
          <w:rFonts w:ascii="Times New Roman" w:hAnsi="Times New Roman"/>
          <w:sz w:val="28"/>
          <w:szCs w:val="28"/>
        </w:rPr>
        <w:t>денций развития. Целевой подход обычно характеризуется как отыскание р</w:t>
      </w:r>
      <w:r w:rsidRPr="001E41CE">
        <w:rPr>
          <w:rFonts w:ascii="Times New Roman" w:hAnsi="Times New Roman"/>
          <w:sz w:val="28"/>
          <w:szCs w:val="28"/>
        </w:rPr>
        <w:t>а</w:t>
      </w:r>
      <w:r w:rsidRPr="001E41CE">
        <w:rPr>
          <w:rFonts w:ascii="Times New Roman" w:hAnsi="Times New Roman"/>
          <w:sz w:val="28"/>
          <w:szCs w:val="28"/>
        </w:rPr>
        <w:t>циональных путей воздействия на те или иные условия движения объекта для достижения заранее поставленных целей. В этом случае прогнозное исследов</w:t>
      </w:r>
      <w:r w:rsidRPr="001E41CE">
        <w:rPr>
          <w:rFonts w:ascii="Times New Roman" w:hAnsi="Times New Roman"/>
          <w:sz w:val="28"/>
          <w:szCs w:val="28"/>
        </w:rPr>
        <w:t>а</w:t>
      </w:r>
      <w:r w:rsidRPr="001E41CE">
        <w:rPr>
          <w:rFonts w:ascii="Times New Roman" w:hAnsi="Times New Roman"/>
          <w:sz w:val="28"/>
          <w:szCs w:val="28"/>
        </w:rPr>
        <w:t>ние ведется в направлении от будущего к настоящему: исходя из желательных результатов, прогнозируются средства их получения.</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При генетическом подходе к прогнозированию исходят из того, что в зав</w:t>
      </w:r>
      <w:r w:rsidRPr="001E41CE">
        <w:rPr>
          <w:rFonts w:ascii="Times New Roman" w:hAnsi="Times New Roman"/>
          <w:sz w:val="28"/>
          <w:szCs w:val="28"/>
        </w:rPr>
        <w:t>и</w:t>
      </w:r>
      <w:r w:rsidRPr="001E41CE">
        <w:rPr>
          <w:rFonts w:ascii="Times New Roman" w:hAnsi="Times New Roman"/>
          <w:sz w:val="28"/>
          <w:szCs w:val="28"/>
        </w:rPr>
        <w:t xml:space="preserve">симости от прошлого периода он сохраняет свое значение и в будущем. Этот </w:t>
      </w:r>
      <w:r w:rsidRPr="001E41CE">
        <w:rPr>
          <w:rFonts w:ascii="Times New Roman" w:hAnsi="Times New Roman"/>
          <w:sz w:val="28"/>
          <w:szCs w:val="28"/>
        </w:rPr>
        <w:lastRenderedPageBreak/>
        <w:t>метод основан на предположении об известной устойчивости параметров эк</w:t>
      </w:r>
      <w:r w:rsidRPr="001E41CE">
        <w:rPr>
          <w:rFonts w:ascii="Times New Roman" w:hAnsi="Times New Roman"/>
          <w:sz w:val="28"/>
          <w:szCs w:val="28"/>
        </w:rPr>
        <w:t>о</w:t>
      </w:r>
      <w:r w:rsidRPr="001E41CE">
        <w:rPr>
          <w:rFonts w:ascii="Times New Roman" w:hAnsi="Times New Roman"/>
          <w:sz w:val="28"/>
          <w:szCs w:val="28"/>
        </w:rPr>
        <w:t>номических процессов, что связано с определенной инерционностью. Сила т</w:t>
      </w:r>
      <w:r w:rsidRPr="001E41CE">
        <w:rPr>
          <w:rFonts w:ascii="Times New Roman" w:hAnsi="Times New Roman"/>
          <w:sz w:val="28"/>
          <w:szCs w:val="28"/>
        </w:rPr>
        <w:t>а</w:t>
      </w:r>
      <w:r w:rsidRPr="001E41CE">
        <w:rPr>
          <w:rFonts w:ascii="Times New Roman" w:hAnsi="Times New Roman"/>
          <w:sz w:val="28"/>
          <w:szCs w:val="28"/>
        </w:rPr>
        <w:t>кого подхода к прогнозированию в возможности математически точного оп</w:t>
      </w:r>
      <w:r w:rsidRPr="001E41CE">
        <w:rPr>
          <w:rFonts w:ascii="Times New Roman" w:hAnsi="Times New Roman"/>
          <w:sz w:val="28"/>
          <w:szCs w:val="28"/>
        </w:rPr>
        <w:t>и</w:t>
      </w:r>
      <w:r w:rsidRPr="001E41CE">
        <w:rPr>
          <w:rFonts w:ascii="Times New Roman" w:hAnsi="Times New Roman"/>
          <w:sz w:val="28"/>
          <w:szCs w:val="28"/>
        </w:rPr>
        <w:t>сания указанных тенденций  и выявлении тесноты связи между взаимообусло</w:t>
      </w:r>
      <w:r w:rsidRPr="001E41CE">
        <w:rPr>
          <w:rFonts w:ascii="Times New Roman" w:hAnsi="Times New Roman"/>
          <w:sz w:val="28"/>
          <w:szCs w:val="28"/>
        </w:rPr>
        <w:t>в</w:t>
      </w:r>
      <w:r w:rsidRPr="001E41CE">
        <w:rPr>
          <w:rFonts w:ascii="Times New Roman" w:hAnsi="Times New Roman"/>
          <w:sz w:val="28"/>
          <w:szCs w:val="28"/>
        </w:rPr>
        <w:t>ленными показателями.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Удлинение прогнозируемого периода ослабляет инерцию и влияние сл</w:t>
      </w:r>
      <w:r w:rsidRPr="001E41CE">
        <w:rPr>
          <w:rFonts w:ascii="Times New Roman" w:hAnsi="Times New Roman"/>
          <w:sz w:val="28"/>
          <w:szCs w:val="28"/>
        </w:rPr>
        <w:t>о</w:t>
      </w:r>
      <w:r w:rsidRPr="001E41CE">
        <w:rPr>
          <w:rFonts w:ascii="Times New Roman" w:hAnsi="Times New Roman"/>
          <w:sz w:val="28"/>
          <w:szCs w:val="28"/>
        </w:rPr>
        <w:t>жившихся тенденций развития, повышает степень свободы, которой располаг</w:t>
      </w:r>
      <w:r w:rsidRPr="001E41CE">
        <w:rPr>
          <w:rFonts w:ascii="Times New Roman" w:hAnsi="Times New Roman"/>
          <w:sz w:val="28"/>
          <w:szCs w:val="28"/>
        </w:rPr>
        <w:t>а</w:t>
      </w:r>
      <w:r w:rsidRPr="001E41CE">
        <w:rPr>
          <w:rFonts w:ascii="Times New Roman" w:hAnsi="Times New Roman"/>
          <w:sz w:val="28"/>
          <w:szCs w:val="28"/>
        </w:rPr>
        <w:t>ет управляющее звено в деле существенного изменения направлений эконом</w:t>
      </w:r>
      <w:r w:rsidRPr="001E41CE">
        <w:rPr>
          <w:rFonts w:ascii="Times New Roman" w:hAnsi="Times New Roman"/>
          <w:sz w:val="28"/>
          <w:szCs w:val="28"/>
        </w:rPr>
        <w:t>и</w:t>
      </w:r>
      <w:r w:rsidRPr="001E41CE">
        <w:rPr>
          <w:rFonts w:ascii="Times New Roman" w:hAnsi="Times New Roman"/>
          <w:sz w:val="28"/>
          <w:szCs w:val="28"/>
        </w:rPr>
        <w:t xml:space="preserve">ческого  развития. Поэтому в прогнозировании могут быть усилены элементы целевого </w:t>
      </w:r>
      <w:r w:rsidR="00E30FEE">
        <w:rPr>
          <w:rFonts w:ascii="Times New Roman" w:hAnsi="Times New Roman"/>
          <w:sz w:val="28"/>
          <w:szCs w:val="28"/>
        </w:rPr>
        <w:t>подхода</w:t>
      </w:r>
      <w:r w:rsidRPr="001E41CE">
        <w:rPr>
          <w:rFonts w:ascii="Times New Roman" w:hAnsi="Times New Roman"/>
          <w:sz w:val="28"/>
          <w:szCs w:val="28"/>
        </w:rPr>
        <w:t>. Так, в экономике региона существует много направлений возможного развития производительных сил, однако общество вследствие о</w:t>
      </w:r>
      <w:r w:rsidRPr="001E41CE">
        <w:rPr>
          <w:rFonts w:ascii="Times New Roman" w:hAnsi="Times New Roman"/>
          <w:sz w:val="28"/>
          <w:szCs w:val="28"/>
        </w:rPr>
        <w:t>г</w:t>
      </w:r>
      <w:r w:rsidRPr="001E41CE">
        <w:rPr>
          <w:rFonts w:ascii="Times New Roman" w:hAnsi="Times New Roman"/>
          <w:sz w:val="28"/>
          <w:szCs w:val="28"/>
        </w:rPr>
        <w:t>раниченности ресурсов вынуждено пойти по наиболее эффективному напра</w:t>
      </w:r>
      <w:r w:rsidRPr="001E41CE">
        <w:rPr>
          <w:rFonts w:ascii="Times New Roman" w:hAnsi="Times New Roman"/>
          <w:sz w:val="28"/>
          <w:szCs w:val="28"/>
        </w:rPr>
        <w:t>в</w:t>
      </w:r>
      <w:r w:rsidRPr="001E41CE">
        <w:rPr>
          <w:rFonts w:ascii="Times New Roman" w:hAnsi="Times New Roman"/>
          <w:sz w:val="28"/>
          <w:szCs w:val="28"/>
        </w:rPr>
        <w:t>лению развития. Отсюда целевой подход может использоваться для выявления тенденций, сдерживающих или реализующих определенные законы развития, чтобы иметь возможность регулировать их действия при долгосрочном прогн</w:t>
      </w:r>
      <w:r w:rsidRPr="001E41CE">
        <w:rPr>
          <w:rFonts w:ascii="Times New Roman" w:hAnsi="Times New Roman"/>
          <w:sz w:val="28"/>
          <w:szCs w:val="28"/>
        </w:rPr>
        <w:t>о</w:t>
      </w:r>
      <w:r w:rsidRPr="001E41CE">
        <w:rPr>
          <w:rFonts w:ascii="Times New Roman" w:hAnsi="Times New Roman"/>
          <w:sz w:val="28"/>
          <w:szCs w:val="28"/>
        </w:rPr>
        <w:t>зировании. Таким образом, при целевом подходе прогнозы формируются на о</w:t>
      </w:r>
      <w:r w:rsidRPr="001E41CE">
        <w:rPr>
          <w:rFonts w:ascii="Times New Roman" w:hAnsi="Times New Roman"/>
          <w:sz w:val="28"/>
          <w:szCs w:val="28"/>
        </w:rPr>
        <w:t>с</w:t>
      </w:r>
      <w:r w:rsidRPr="001E41CE">
        <w:rPr>
          <w:rFonts w:ascii="Times New Roman" w:hAnsi="Times New Roman"/>
          <w:sz w:val="28"/>
          <w:szCs w:val="28"/>
        </w:rPr>
        <w:t xml:space="preserve">нове изучения прошлого и настоящего. </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Наилучшим методом при прогнозировании является рациональное сочет</w:t>
      </w:r>
      <w:r w:rsidRPr="001E41CE">
        <w:rPr>
          <w:rFonts w:ascii="Times New Roman" w:hAnsi="Times New Roman"/>
          <w:sz w:val="28"/>
          <w:szCs w:val="28"/>
        </w:rPr>
        <w:t>а</w:t>
      </w:r>
      <w:r w:rsidRPr="001E41CE">
        <w:rPr>
          <w:rFonts w:ascii="Times New Roman" w:hAnsi="Times New Roman"/>
          <w:sz w:val="28"/>
          <w:szCs w:val="28"/>
        </w:rPr>
        <w:t>ние обоих подходов. Подобное сочетание может быть достигнуто путем вар</w:t>
      </w:r>
      <w:r w:rsidRPr="001E41CE">
        <w:rPr>
          <w:rFonts w:ascii="Times New Roman" w:hAnsi="Times New Roman"/>
          <w:sz w:val="28"/>
          <w:szCs w:val="28"/>
        </w:rPr>
        <w:t>и</w:t>
      </w:r>
      <w:r w:rsidRPr="001E41CE">
        <w:rPr>
          <w:rFonts w:ascii="Times New Roman" w:hAnsi="Times New Roman"/>
          <w:sz w:val="28"/>
          <w:szCs w:val="28"/>
        </w:rPr>
        <w:t>антности прогнозов, когда из множества вариантов необходимо отобрать, с о</w:t>
      </w:r>
      <w:r w:rsidRPr="001E41CE">
        <w:rPr>
          <w:rFonts w:ascii="Times New Roman" w:hAnsi="Times New Roman"/>
          <w:sz w:val="28"/>
          <w:szCs w:val="28"/>
        </w:rPr>
        <w:t>д</w:t>
      </w:r>
      <w:r w:rsidRPr="001E41CE">
        <w:rPr>
          <w:rFonts w:ascii="Times New Roman" w:hAnsi="Times New Roman"/>
          <w:sz w:val="28"/>
          <w:szCs w:val="28"/>
        </w:rPr>
        <w:t>ной стороны, вариант, необходимый для достижения задаваемых на прогноз</w:t>
      </w:r>
      <w:r w:rsidRPr="001E41CE">
        <w:rPr>
          <w:rFonts w:ascii="Times New Roman" w:hAnsi="Times New Roman"/>
          <w:sz w:val="28"/>
          <w:szCs w:val="28"/>
        </w:rPr>
        <w:t>и</w:t>
      </w:r>
      <w:r w:rsidRPr="001E41CE">
        <w:rPr>
          <w:rFonts w:ascii="Times New Roman" w:hAnsi="Times New Roman"/>
          <w:sz w:val="28"/>
          <w:szCs w:val="28"/>
        </w:rPr>
        <w:t>руемый период общих экономических параметров, заданной социально-экономической цели, а с другой – вариант, обеспечивающий ресурсами.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 теории экономического прогнозирования пока остаются недостаточно исследованными вопросы прогнозировании инновационного составляющего экономического развития региона. Дело в том, что сама экономическая наука оценку роли инновационных ресурсов начала недавно, так как по общей теории экономического роста до сих пор определяющим фактором роста считалось н</w:t>
      </w:r>
      <w:r w:rsidRPr="001E41CE">
        <w:rPr>
          <w:rFonts w:ascii="Times New Roman" w:hAnsi="Times New Roman"/>
          <w:sz w:val="28"/>
          <w:szCs w:val="28"/>
        </w:rPr>
        <w:t>а</w:t>
      </w:r>
      <w:r w:rsidRPr="001E41CE">
        <w:rPr>
          <w:rFonts w:ascii="Times New Roman" w:hAnsi="Times New Roman"/>
          <w:sz w:val="28"/>
          <w:szCs w:val="28"/>
        </w:rPr>
        <w:t>личие природных ресурсов. Процветания своего региона добивались те, у кого имелись богатые месторождения (уголь, нефть, золото, железо и т.д.).</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Теперь в мире наступил такой момент, когда многие виды из этих приро</w:t>
      </w:r>
      <w:r w:rsidRPr="001E41CE">
        <w:rPr>
          <w:rFonts w:ascii="Times New Roman" w:hAnsi="Times New Roman"/>
          <w:sz w:val="28"/>
          <w:szCs w:val="28"/>
        </w:rPr>
        <w:t>д</w:t>
      </w:r>
      <w:r w:rsidRPr="001E41CE">
        <w:rPr>
          <w:rFonts w:ascii="Times New Roman" w:hAnsi="Times New Roman"/>
          <w:sz w:val="28"/>
          <w:szCs w:val="28"/>
        </w:rPr>
        <w:t>ных ресурсов истощены или находятся на грани истощения. Например, уровень обеспеченности Центральноазиатского региона разведанными и извлекаемыми запасами нефти на данный период составляет всего 65 лет, природного газа -75 лет. Эти показатели значительно выше, чем среднемировые. И поэтому в мире на авансцену выступают инновационные, интеллектуальные ресурсы.</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 настоящее время инновации становятся основным средством увеличения прибыли предпринимателей за счет лучшего удовлетворения рыночного спроса и снижения производственных издержек по сравнению с конкурентами. Под инновациями понимаются в узком смысле слова нововведения, а в широком - такие результаты научных исследований, разработок, изобретений и предпр</w:t>
      </w:r>
      <w:r w:rsidRPr="001E41CE">
        <w:rPr>
          <w:rFonts w:ascii="Times New Roman" w:hAnsi="Times New Roman"/>
          <w:sz w:val="28"/>
          <w:szCs w:val="28"/>
        </w:rPr>
        <w:t>и</w:t>
      </w:r>
      <w:r w:rsidRPr="001E41CE">
        <w:rPr>
          <w:rFonts w:ascii="Times New Roman" w:hAnsi="Times New Roman"/>
          <w:sz w:val="28"/>
          <w:szCs w:val="28"/>
        </w:rPr>
        <w:t>нимательской деятельности, которые способны улучшить технические, экон</w:t>
      </w:r>
      <w:r w:rsidRPr="001E41CE">
        <w:rPr>
          <w:rFonts w:ascii="Times New Roman" w:hAnsi="Times New Roman"/>
          <w:sz w:val="28"/>
          <w:szCs w:val="28"/>
        </w:rPr>
        <w:t>о</w:t>
      </w:r>
      <w:r w:rsidRPr="001E41CE">
        <w:rPr>
          <w:rFonts w:ascii="Times New Roman" w:hAnsi="Times New Roman"/>
          <w:sz w:val="28"/>
          <w:szCs w:val="28"/>
        </w:rPr>
        <w:t>мические, потребительские характеристики существующей продукции, проце</w:t>
      </w:r>
      <w:r w:rsidRPr="001E41CE">
        <w:rPr>
          <w:rFonts w:ascii="Times New Roman" w:hAnsi="Times New Roman"/>
          <w:sz w:val="28"/>
          <w:szCs w:val="28"/>
        </w:rPr>
        <w:t>с</w:t>
      </w:r>
      <w:r w:rsidRPr="001E41CE">
        <w:rPr>
          <w:rFonts w:ascii="Times New Roman" w:hAnsi="Times New Roman"/>
          <w:sz w:val="28"/>
          <w:szCs w:val="28"/>
        </w:rPr>
        <w:t>сов, услуг или стать основой создания новых. Такие достижения науки и пре</w:t>
      </w:r>
      <w:r w:rsidRPr="001E41CE">
        <w:rPr>
          <w:rFonts w:ascii="Times New Roman" w:hAnsi="Times New Roman"/>
          <w:sz w:val="28"/>
          <w:szCs w:val="28"/>
        </w:rPr>
        <w:t>д</w:t>
      </w:r>
      <w:r w:rsidRPr="001E41CE">
        <w:rPr>
          <w:rFonts w:ascii="Times New Roman" w:hAnsi="Times New Roman"/>
          <w:sz w:val="28"/>
          <w:szCs w:val="28"/>
        </w:rPr>
        <w:lastRenderedPageBreak/>
        <w:t>принимательства становятся источником новой (дополнительной) прибыли, а значит, могут стать самостоятельным, рыночно востребованным товаром и иметь свою рыночную стоимость.</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 промышленно развитых странах мира до 85% прироста валового наци</w:t>
      </w:r>
      <w:r w:rsidRPr="001E41CE">
        <w:rPr>
          <w:rFonts w:ascii="Times New Roman" w:hAnsi="Times New Roman"/>
          <w:sz w:val="28"/>
          <w:szCs w:val="28"/>
        </w:rPr>
        <w:t>о</w:t>
      </w:r>
      <w:r w:rsidRPr="001E41CE">
        <w:rPr>
          <w:rFonts w:ascii="Times New Roman" w:hAnsi="Times New Roman"/>
          <w:sz w:val="28"/>
          <w:szCs w:val="28"/>
        </w:rPr>
        <w:t>нального продукта (ВНП) приходится на долю технологических, информац</w:t>
      </w:r>
      <w:r w:rsidRPr="001E41CE">
        <w:rPr>
          <w:rFonts w:ascii="Times New Roman" w:hAnsi="Times New Roman"/>
          <w:sz w:val="28"/>
          <w:szCs w:val="28"/>
        </w:rPr>
        <w:t>и</w:t>
      </w:r>
      <w:r w:rsidRPr="001E41CE">
        <w:rPr>
          <w:rFonts w:ascii="Times New Roman" w:hAnsi="Times New Roman"/>
          <w:sz w:val="28"/>
          <w:szCs w:val="28"/>
        </w:rPr>
        <w:t>онных и квалификационных нововведений, то есть инноваций. Более того, оживление производства в странах, переживших  экономические кризисы, пр</w:t>
      </w:r>
      <w:r w:rsidRPr="001E41CE">
        <w:rPr>
          <w:rFonts w:ascii="Times New Roman" w:hAnsi="Times New Roman"/>
          <w:sz w:val="28"/>
          <w:szCs w:val="28"/>
        </w:rPr>
        <w:t>о</w:t>
      </w:r>
      <w:r w:rsidRPr="001E41CE">
        <w:rPr>
          <w:rFonts w:ascii="Times New Roman" w:hAnsi="Times New Roman"/>
          <w:sz w:val="28"/>
          <w:szCs w:val="28"/>
        </w:rPr>
        <w:t>исходило, как правило, через активизацию инновационных процессов.</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Для прогнозирования инновационного режима развития экономики и у р</w:t>
      </w:r>
      <w:r w:rsidRPr="001E41CE">
        <w:rPr>
          <w:rFonts w:ascii="Times New Roman" w:hAnsi="Times New Roman"/>
          <w:sz w:val="28"/>
          <w:szCs w:val="28"/>
        </w:rPr>
        <w:t>е</w:t>
      </w:r>
      <w:r w:rsidRPr="001E41CE">
        <w:rPr>
          <w:rFonts w:ascii="Times New Roman" w:hAnsi="Times New Roman"/>
          <w:sz w:val="28"/>
          <w:szCs w:val="28"/>
        </w:rPr>
        <w:t>гионов Кыргызстана есть необходимые предпосылки, а именно: наука, поле</w:t>
      </w:r>
      <w:r w:rsidRPr="001E41CE">
        <w:rPr>
          <w:rFonts w:ascii="Times New Roman" w:hAnsi="Times New Roman"/>
          <w:sz w:val="28"/>
          <w:szCs w:val="28"/>
        </w:rPr>
        <w:t>з</w:t>
      </w:r>
      <w:r w:rsidRPr="001E41CE">
        <w:rPr>
          <w:rFonts w:ascii="Times New Roman" w:hAnsi="Times New Roman"/>
          <w:sz w:val="28"/>
          <w:szCs w:val="28"/>
        </w:rPr>
        <w:t>ные ископаемые, производственные мощности и образовательная система.</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 связи с вышеизложенным экономическое прогнозирование в регионах необходимо, на наш взгляд, начинать с выявления и отбора инновационных проектов.</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Организация работ по прогнозированию инноваций представляет собой комплекс взаимосвязанных мероприятий, направленных на создание условий для прогнозирования полезного эффекта и элементов совокупных затрат по и</w:t>
      </w:r>
      <w:r w:rsidRPr="001E41CE">
        <w:rPr>
          <w:rFonts w:ascii="Times New Roman" w:hAnsi="Times New Roman"/>
          <w:sz w:val="28"/>
          <w:szCs w:val="28"/>
        </w:rPr>
        <w:t>н</w:t>
      </w:r>
      <w:r w:rsidRPr="001E41CE">
        <w:rPr>
          <w:rFonts w:ascii="Times New Roman" w:hAnsi="Times New Roman"/>
          <w:sz w:val="28"/>
          <w:szCs w:val="28"/>
        </w:rPr>
        <w:t>новационной продукции с целью подготовки информации для принятия опер</w:t>
      </w:r>
      <w:r w:rsidRPr="001E41CE">
        <w:rPr>
          <w:rFonts w:ascii="Times New Roman" w:hAnsi="Times New Roman"/>
          <w:sz w:val="28"/>
          <w:szCs w:val="28"/>
        </w:rPr>
        <w:t>а</w:t>
      </w:r>
      <w:r w:rsidRPr="001E41CE">
        <w:rPr>
          <w:rFonts w:ascii="Times New Roman" w:hAnsi="Times New Roman"/>
          <w:sz w:val="28"/>
          <w:szCs w:val="28"/>
        </w:rPr>
        <w:t>тивных и стратегических решений.</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От общего понятия прогнозирования необходимо отличать государстве</w:t>
      </w:r>
      <w:r w:rsidRPr="001E41CE">
        <w:rPr>
          <w:rFonts w:ascii="Times New Roman" w:hAnsi="Times New Roman"/>
          <w:sz w:val="28"/>
          <w:szCs w:val="28"/>
        </w:rPr>
        <w:t>н</w:t>
      </w:r>
      <w:r w:rsidRPr="001E41CE">
        <w:rPr>
          <w:rFonts w:ascii="Times New Roman" w:hAnsi="Times New Roman"/>
          <w:sz w:val="28"/>
          <w:szCs w:val="28"/>
        </w:rPr>
        <w:t>ное прогнозирование социально-экономического развития.</w:t>
      </w:r>
      <w:r w:rsidRPr="001E41CE">
        <w:rPr>
          <w:rFonts w:ascii="Times New Roman" w:hAnsi="Times New Roman"/>
          <w:b/>
          <w:sz w:val="28"/>
          <w:szCs w:val="28"/>
        </w:rPr>
        <w:t xml:space="preserve"> </w:t>
      </w:r>
      <w:r w:rsidRPr="001E41CE">
        <w:rPr>
          <w:rFonts w:ascii="Times New Roman" w:hAnsi="Times New Roman"/>
          <w:sz w:val="28"/>
          <w:szCs w:val="28"/>
        </w:rPr>
        <w:t xml:space="preserve">Последнее понятие означает процесс разработки </w:t>
      </w:r>
      <w:r w:rsidR="00E30FEE" w:rsidRPr="001E41CE">
        <w:rPr>
          <w:rFonts w:ascii="Times New Roman" w:hAnsi="Times New Roman"/>
          <w:sz w:val="28"/>
          <w:szCs w:val="28"/>
        </w:rPr>
        <w:t xml:space="preserve">прогнозов социально-экономического развития региона на краткосрочный, среднесрочный и долгосрочный периоды </w:t>
      </w:r>
      <w:r w:rsidRPr="001E41CE">
        <w:rPr>
          <w:rFonts w:ascii="Times New Roman" w:hAnsi="Times New Roman"/>
          <w:sz w:val="28"/>
          <w:szCs w:val="28"/>
        </w:rPr>
        <w:t>органами государственного управления,</w:t>
      </w:r>
      <w:r w:rsidRPr="001E41CE">
        <w:rPr>
          <w:rFonts w:ascii="Times New Roman" w:hAnsi="Times New Roman"/>
          <w:b/>
          <w:sz w:val="28"/>
          <w:szCs w:val="28"/>
        </w:rPr>
        <w:t xml:space="preserve"> </w:t>
      </w:r>
      <w:r w:rsidRPr="001E41CE">
        <w:rPr>
          <w:rFonts w:ascii="Times New Roman" w:hAnsi="Times New Roman"/>
          <w:sz w:val="28"/>
          <w:szCs w:val="28"/>
        </w:rPr>
        <w:t>научно-образовательными учреждениями, гос</w:t>
      </w:r>
      <w:r w:rsidRPr="001E41CE">
        <w:rPr>
          <w:rFonts w:ascii="Times New Roman" w:hAnsi="Times New Roman"/>
          <w:sz w:val="28"/>
          <w:szCs w:val="28"/>
        </w:rPr>
        <w:t>у</w:t>
      </w:r>
      <w:r w:rsidRPr="001E41CE">
        <w:rPr>
          <w:rFonts w:ascii="Times New Roman" w:hAnsi="Times New Roman"/>
          <w:sz w:val="28"/>
          <w:szCs w:val="28"/>
        </w:rPr>
        <w:t>дарственными предприятиями, хозяйствующими субъектами, в уставном кап</w:t>
      </w:r>
      <w:r w:rsidRPr="001E41CE">
        <w:rPr>
          <w:rFonts w:ascii="Times New Roman" w:hAnsi="Times New Roman"/>
          <w:sz w:val="28"/>
          <w:szCs w:val="28"/>
        </w:rPr>
        <w:t>и</w:t>
      </w:r>
      <w:r w:rsidRPr="001E41CE">
        <w:rPr>
          <w:rFonts w:ascii="Times New Roman" w:hAnsi="Times New Roman"/>
          <w:sz w:val="28"/>
          <w:szCs w:val="28"/>
        </w:rPr>
        <w:t>тале которых государственная доля составляет свыше 30%,.</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Государственное программирование социально-экономического развития региона</w:t>
      </w:r>
      <w:r w:rsidRPr="001E41CE">
        <w:rPr>
          <w:rFonts w:ascii="Times New Roman" w:hAnsi="Times New Roman"/>
          <w:b/>
          <w:sz w:val="28"/>
          <w:szCs w:val="28"/>
        </w:rPr>
        <w:t xml:space="preserve"> </w:t>
      </w:r>
      <w:r w:rsidRPr="001E41CE">
        <w:rPr>
          <w:rFonts w:ascii="Times New Roman" w:hAnsi="Times New Roman"/>
          <w:sz w:val="28"/>
          <w:szCs w:val="28"/>
        </w:rPr>
        <w:t>– это процесс формирования органами государственного управления краткосрочных, среднесрочных и долгосрочных целей, определение порядка их достижения и органов, ответственных за исполнение, а также определение и</w:t>
      </w:r>
      <w:r w:rsidRPr="001E41CE">
        <w:rPr>
          <w:rFonts w:ascii="Times New Roman" w:hAnsi="Times New Roman"/>
          <w:sz w:val="28"/>
          <w:szCs w:val="28"/>
        </w:rPr>
        <w:t>с</w:t>
      </w:r>
      <w:r w:rsidRPr="001E41CE">
        <w:rPr>
          <w:rFonts w:ascii="Times New Roman" w:hAnsi="Times New Roman"/>
          <w:sz w:val="28"/>
          <w:szCs w:val="28"/>
        </w:rPr>
        <w:t>точника финансирования.</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Концепция социально-экономического развития региона</w:t>
      </w:r>
      <w:r w:rsidRPr="001E41CE">
        <w:rPr>
          <w:rFonts w:ascii="Times New Roman" w:hAnsi="Times New Roman"/>
          <w:b/>
          <w:sz w:val="28"/>
          <w:szCs w:val="28"/>
        </w:rPr>
        <w:t xml:space="preserve"> </w:t>
      </w:r>
      <w:r w:rsidRPr="001E41CE">
        <w:rPr>
          <w:rFonts w:ascii="Times New Roman" w:hAnsi="Times New Roman"/>
          <w:sz w:val="28"/>
          <w:szCs w:val="28"/>
        </w:rPr>
        <w:t>представляет с</w:t>
      </w:r>
      <w:r w:rsidRPr="001E41CE">
        <w:rPr>
          <w:rFonts w:ascii="Times New Roman" w:hAnsi="Times New Roman"/>
          <w:sz w:val="28"/>
          <w:szCs w:val="28"/>
        </w:rPr>
        <w:t>о</w:t>
      </w:r>
      <w:r w:rsidRPr="001E41CE">
        <w:rPr>
          <w:rFonts w:ascii="Times New Roman" w:hAnsi="Times New Roman"/>
          <w:sz w:val="28"/>
          <w:szCs w:val="28"/>
        </w:rPr>
        <w:t>бой видение стратегических целей и задач социально-экономического развития на долгосрочный период.</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Стратегия социально-экономического развития региона</w:t>
      </w:r>
      <w:r w:rsidRPr="001E41CE">
        <w:rPr>
          <w:rFonts w:ascii="Times New Roman" w:hAnsi="Times New Roman"/>
          <w:b/>
          <w:sz w:val="28"/>
          <w:szCs w:val="28"/>
        </w:rPr>
        <w:t xml:space="preserve"> </w:t>
      </w:r>
      <w:r w:rsidRPr="001E41CE">
        <w:rPr>
          <w:rFonts w:ascii="Times New Roman" w:hAnsi="Times New Roman"/>
          <w:sz w:val="28"/>
          <w:szCs w:val="28"/>
        </w:rPr>
        <w:t>– это система представлений о стратегических целях и приоритетах социально-экономической политики региона, важнейших направлениях и средствах реал</w:t>
      </w:r>
      <w:r w:rsidRPr="001E41CE">
        <w:rPr>
          <w:rFonts w:ascii="Times New Roman" w:hAnsi="Times New Roman"/>
          <w:sz w:val="28"/>
          <w:szCs w:val="28"/>
        </w:rPr>
        <w:t>и</w:t>
      </w:r>
      <w:r w:rsidRPr="001E41CE">
        <w:rPr>
          <w:rFonts w:ascii="Times New Roman" w:hAnsi="Times New Roman"/>
          <w:sz w:val="28"/>
          <w:szCs w:val="28"/>
        </w:rPr>
        <w:t>зации указанных целей на среднесрочный период.</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Программа социально-экономического развития региона</w:t>
      </w:r>
      <w:r w:rsidRPr="001E41CE">
        <w:rPr>
          <w:rFonts w:ascii="Times New Roman" w:hAnsi="Times New Roman"/>
          <w:b/>
          <w:sz w:val="28"/>
          <w:szCs w:val="28"/>
        </w:rPr>
        <w:t xml:space="preserve"> </w:t>
      </w:r>
      <w:r w:rsidRPr="001E41CE">
        <w:rPr>
          <w:rFonts w:ascii="Times New Roman" w:hAnsi="Times New Roman"/>
          <w:sz w:val="28"/>
          <w:szCs w:val="28"/>
        </w:rPr>
        <w:t>включает</w:t>
      </w:r>
      <w:r w:rsidRPr="001E41CE">
        <w:rPr>
          <w:rFonts w:ascii="Times New Roman" w:hAnsi="Times New Roman"/>
          <w:b/>
          <w:sz w:val="28"/>
          <w:szCs w:val="28"/>
        </w:rPr>
        <w:t xml:space="preserve"> </w:t>
      </w:r>
      <w:r w:rsidRPr="001E41CE">
        <w:rPr>
          <w:rFonts w:ascii="Times New Roman" w:hAnsi="Times New Roman"/>
          <w:sz w:val="28"/>
          <w:szCs w:val="28"/>
        </w:rPr>
        <w:t>ко</w:t>
      </w:r>
      <w:r w:rsidRPr="001E41CE">
        <w:rPr>
          <w:rFonts w:ascii="Times New Roman" w:hAnsi="Times New Roman"/>
          <w:sz w:val="28"/>
          <w:szCs w:val="28"/>
        </w:rPr>
        <w:t>м</w:t>
      </w:r>
      <w:r w:rsidRPr="001E41CE">
        <w:rPr>
          <w:rFonts w:ascii="Times New Roman" w:hAnsi="Times New Roman"/>
          <w:sz w:val="28"/>
          <w:szCs w:val="28"/>
        </w:rPr>
        <w:t>плекс планируемых мер социально-экономического развития региона и эффе</w:t>
      </w:r>
      <w:r w:rsidRPr="001E41CE">
        <w:rPr>
          <w:rFonts w:ascii="Times New Roman" w:hAnsi="Times New Roman"/>
          <w:sz w:val="28"/>
          <w:szCs w:val="28"/>
        </w:rPr>
        <w:t>к</w:t>
      </w:r>
      <w:r w:rsidRPr="001E41CE">
        <w:rPr>
          <w:rFonts w:ascii="Times New Roman" w:hAnsi="Times New Roman"/>
          <w:sz w:val="28"/>
          <w:szCs w:val="28"/>
        </w:rPr>
        <w:t>тивных методов достижения поставленных целей на краткосрочный период.</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Методология прогнозирования развития регионов должна предусматривать анализ экономических и социальных аспектов этого развития в ретроспекти</w:t>
      </w:r>
      <w:r w:rsidRPr="001E41CE">
        <w:rPr>
          <w:rFonts w:ascii="Times New Roman" w:hAnsi="Times New Roman"/>
          <w:sz w:val="28"/>
          <w:szCs w:val="28"/>
        </w:rPr>
        <w:t>в</w:t>
      </w:r>
      <w:r w:rsidRPr="001E41CE">
        <w:rPr>
          <w:rFonts w:ascii="Times New Roman" w:hAnsi="Times New Roman"/>
          <w:sz w:val="28"/>
          <w:szCs w:val="28"/>
        </w:rPr>
        <w:t xml:space="preserve">ном периоде с учетом степени реализации государственных программ, а также </w:t>
      </w:r>
      <w:r w:rsidRPr="001E41CE">
        <w:rPr>
          <w:rFonts w:ascii="Times New Roman" w:hAnsi="Times New Roman"/>
          <w:sz w:val="28"/>
          <w:szCs w:val="28"/>
        </w:rPr>
        <w:lastRenderedPageBreak/>
        <w:t>оценку текущего уровня жизни населения и его занятости, миграционных пр</w:t>
      </w:r>
      <w:r w:rsidRPr="001E41CE">
        <w:rPr>
          <w:rFonts w:ascii="Times New Roman" w:hAnsi="Times New Roman"/>
          <w:sz w:val="28"/>
          <w:szCs w:val="28"/>
        </w:rPr>
        <w:t>о</w:t>
      </w:r>
      <w:r w:rsidRPr="001E41CE">
        <w:rPr>
          <w:rFonts w:ascii="Times New Roman" w:hAnsi="Times New Roman"/>
          <w:sz w:val="28"/>
          <w:szCs w:val="28"/>
        </w:rPr>
        <w:t>цессов, экологической ситуации.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Основой территориального прогноза являются прогнозы, разрабатываемые каждым регионом республики. На республиканском уровне проводится прове</w:t>
      </w:r>
      <w:r w:rsidRPr="001E41CE">
        <w:rPr>
          <w:rFonts w:ascii="Times New Roman" w:hAnsi="Times New Roman"/>
          <w:sz w:val="28"/>
          <w:szCs w:val="28"/>
        </w:rPr>
        <w:t>р</w:t>
      </w:r>
      <w:r w:rsidRPr="001E41CE">
        <w:rPr>
          <w:rFonts w:ascii="Times New Roman" w:hAnsi="Times New Roman"/>
          <w:sz w:val="28"/>
          <w:szCs w:val="28"/>
        </w:rPr>
        <w:t>ка реалистичности этих прогнозов, их обобщение и сопоставление с показат</w:t>
      </w:r>
      <w:r w:rsidRPr="001E41CE">
        <w:rPr>
          <w:rFonts w:ascii="Times New Roman" w:hAnsi="Times New Roman"/>
          <w:sz w:val="28"/>
          <w:szCs w:val="28"/>
        </w:rPr>
        <w:t>е</w:t>
      </w:r>
      <w:r w:rsidRPr="001E41CE">
        <w:rPr>
          <w:rFonts w:ascii="Times New Roman" w:hAnsi="Times New Roman"/>
          <w:sz w:val="28"/>
          <w:szCs w:val="28"/>
        </w:rPr>
        <w:t>лями централизованного макроэкономического прогноза, а при необходимости - корректировка макроэкономических показателей.</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Важнейшим направлением экономического анализа в процессе прогноз</w:t>
      </w:r>
      <w:r w:rsidRPr="001E41CE">
        <w:rPr>
          <w:rFonts w:ascii="Times New Roman" w:hAnsi="Times New Roman"/>
          <w:sz w:val="28"/>
          <w:szCs w:val="28"/>
        </w:rPr>
        <w:t>и</w:t>
      </w:r>
      <w:r w:rsidRPr="001E41CE">
        <w:rPr>
          <w:rFonts w:ascii="Times New Roman" w:hAnsi="Times New Roman"/>
          <w:sz w:val="28"/>
          <w:szCs w:val="28"/>
        </w:rPr>
        <w:t>рования является определение факторов, оказывающих влияние на развитие р</w:t>
      </w:r>
      <w:r w:rsidRPr="001E41CE">
        <w:rPr>
          <w:rFonts w:ascii="Times New Roman" w:hAnsi="Times New Roman"/>
          <w:sz w:val="28"/>
          <w:szCs w:val="28"/>
        </w:rPr>
        <w:t>е</w:t>
      </w:r>
      <w:r w:rsidRPr="001E41CE">
        <w:rPr>
          <w:rFonts w:ascii="Times New Roman" w:hAnsi="Times New Roman"/>
          <w:sz w:val="28"/>
          <w:szCs w:val="28"/>
        </w:rPr>
        <w:t>гионального комплекса, выявление территорий ускоренного экономического роста и депрессивных зон.</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Необходимо построить процедуру расчета коэффициентов объективных различий регионов – по производительности труда, фондоотдаче, производству валового регионального продукта (ВРП) на одного занятого, удельным кап</w:t>
      </w:r>
      <w:r w:rsidRPr="001E41CE">
        <w:rPr>
          <w:rFonts w:ascii="Times New Roman" w:hAnsi="Times New Roman"/>
          <w:sz w:val="28"/>
          <w:szCs w:val="28"/>
        </w:rPr>
        <w:t>и</w:t>
      </w:r>
      <w:r w:rsidRPr="001E41CE">
        <w:rPr>
          <w:rFonts w:ascii="Times New Roman" w:hAnsi="Times New Roman"/>
          <w:sz w:val="28"/>
          <w:szCs w:val="28"/>
        </w:rPr>
        <w:t>тальным вложениям и т.п., приведенных к сопоставимому виду путем нивел</w:t>
      </w:r>
      <w:r w:rsidRPr="001E41CE">
        <w:rPr>
          <w:rFonts w:ascii="Times New Roman" w:hAnsi="Times New Roman"/>
          <w:sz w:val="28"/>
          <w:szCs w:val="28"/>
        </w:rPr>
        <w:t>и</w:t>
      </w:r>
      <w:r w:rsidRPr="001E41CE">
        <w:rPr>
          <w:rFonts w:ascii="Times New Roman" w:hAnsi="Times New Roman"/>
          <w:sz w:val="28"/>
          <w:szCs w:val="28"/>
        </w:rPr>
        <w:t>рования ценовых искажений этих индикаторов по регионам.</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Эти коэффициенты должны носить относительно долговременный хара</w:t>
      </w:r>
      <w:r w:rsidRPr="001E41CE">
        <w:rPr>
          <w:rFonts w:ascii="Times New Roman" w:hAnsi="Times New Roman"/>
          <w:sz w:val="28"/>
          <w:szCs w:val="28"/>
        </w:rPr>
        <w:t>к</w:t>
      </w:r>
      <w:r w:rsidRPr="001E41CE">
        <w:rPr>
          <w:rFonts w:ascii="Times New Roman" w:hAnsi="Times New Roman"/>
          <w:sz w:val="28"/>
          <w:szCs w:val="28"/>
        </w:rPr>
        <w:t>тер. С целью проведения обоснованной и целенаправленной региональной г</w:t>
      </w:r>
      <w:r w:rsidRPr="001E41CE">
        <w:rPr>
          <w:rFonts w:ascii="Times New Roman" w:hAnsi="Times New Roman"/>
          <w:sz w:val="28"/>
          <w:szCs w:val="28"/>
        </w:rPr>
        <w:t>о</w:t>
      </w:r>
      <w:r w:rsidRPr="001E41CE">
        <w:rPr>
          <w:rFonts w:ascii="Times New Roman" w:hAnsi="Times New Roman"/>
          <w:sz w:val="28"/>
          <w:szCs w:val="28"/>
        </w:rPr>
        <w:t>сударственной политики на основе показателей (индикаторов) развития нео</w:t>
      </w:r>
      <w:r w:rsidRPr="001E41CE">
        <w:rPr>
          <w:rFonts w:ascii="Times New Roman" w:hAnsi="Times New Roman"/>
          <w:sz w:val="28"/>
          <w:szCs w:val="28"/>
        </w:rPr>
        <w:t>б</w:t>
      </w:r>
      <w:r w:rsidRPr="001E41CE">
        <w:rPr>
          <w:rFonts w:ascii="Times New Roman" w:hAnsi="Times New Roman"/>
          <w:sz w:val="28"/>
          <w:szCs w:val="28"/>
        </w:rPr>
        <w:t>ходимо разделение совокупности рассматриваемых регионов на группы.</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Например, целесообразно выделить шесть групп:</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а) неблагополучные регионы;</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б) хуже средних;</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 проблемные;</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г) со средними характеристиками;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д) лучше средних;</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е) благополучные регионы.</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Такая классификация регионов позволяет строить для каждой из групп дифференцируемую систему минимальных социально-экономических норм</w:t>
      </w:r>
      <w:r w:rsidRPr="001E41CE">
        <w:rPr>
          <w:rFonts w:ascii="Times New Roman" w:hAnsi="Times New Roman"/>
          <w:sz w:val="28"/>
          <w:szCs w:val="28"/>
        </w:rPr>
        <w:t>а</w:t>
      </w:r>
      <w:r w:rsidRPr="001E41CE">
        <w:rPr>
          <w:rFonts w:ascii="Times New Roman" w:hAnsi="Times New Roman"/>
          <w:sz w:val="28"/>
          <w:szCs w:val="28"/>
        </w:rPr>
        <w:t>тивов, переводящих регионы депрессивные в положение регионов с наиболее благоприятными условиями развития.</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Инвестиционная политика центра по отношению к регионам должна б</w:t>
      </w:r>
      <w:r w:rsidRPr="001E41CE">
        <w:rPr>
          <w:rFonts w:ascii="Times New Roman" w:hAnsi="Times New Roman"/>
          <w:sz w:val="28"/>
          <w:szCs w:val="28"/>
        </w:rPr>
        <w:t>а</w:t>
      </w:r>
      <w:r w:rsidRPr="001E41CE">
        <w:rPr>
          <w:rFonts w:ascii="Times New Roman" w:hAnsi="Times New Roman"/>
          <w:sz w:val="28"/>
          <w:szCs w:val="28"/>
        </w:rPr>
        <w:t>лансироваться между критерием экономической эффективности, предполага</w:t>
      </w:r>
      <w:r w:rsidRPr="001E41CE">
        <w:rPr>
          <w:rFonts w:ascii="Times New Roman" w:hAnsi="Times New Roman"/>
          <w:sz w:val="28"/>
          <w:szCs w:val="28"/>
        </w:rPr>
        <w:t>ю</w:t>
      </w:r>
      <w:r w:rsidRPr="001E41CE">
        <w:rPr>
          <w:rFonts w:ascii="Times New Roman" w:hAnsi="Times New Roman"/>
          <w:sz w:val="28"/>
          <w:szCs w:val="28"/>
        </w:rPr>
        <w:t>щим инвестирование в рентабельность производства, и критерием социальной справедливости, предполагающим помощь отсталым регионам.</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Необходимо помнить, что первый подход еще более усилит дифференци</w:t>
      </w:r>
      <w:r w:rsidRPr="001E41CE">
        <w:rPr>
          <w:rFonts w:ascii="Times New Roman" w:hAnsi="Times New Roman"/>
          <w:sz w:val="28"/>
          <w:szCs w:val="28"/>
        </w:rPr>
        <w:t>а</w:t>
      </w:r>
      <w:r w:rsidRPr="001E41CE">
        <w:rPr>
          <w:rFonts w:ascii="Times New Roman" w:hAnsi="Times New Roman"/>
          <w:sz w:val="28"/>
          <w:szCs w:val="28"/>
        </w:rPr>
        <w:t>цию регионов и увеличит объемы средств, необходимых для выравнивания уровней развития регионов, а второй подход со временем уменьшит объем этих средств и позволит увеличить объем инвестирования развитых регионов.</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На примере регионов Кыргызской Республики по показателю производства валового регионального продукта на душу населения совокупность регионов можно разделить на следующие шесть групп (прогнозные данные на 2012 г., долл. США на человека):</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а) неблагополучный - Баткенская область (317);</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lastRenderedPageBreak/>
        <w:t>б) хуже среднего - Ошская и Джалал-Абадская области (595 и 614);</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 проблемный - Нарынская область (654);</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г) со средними характеристиками – Таласская область и г. Ош (1136 и 976);</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д) лучше средних – Иссык-Кульская и Чуйская области (2153 и 1790);</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е) благополучный - г. Бишкек (2699).</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При разработке прогнозов социально-экономического развития региона следует придерживаться следующих пяти принципов.</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1. Принцип системности</w:t>
      </w:r>
      <w:r w:rsidRPr="001E41CE">
        <w:rPr>
          <w:rFonts w:ascii="Times New Roman" w:hAnsi="Times New Roman"/>
          <w:b/>
          <w:sz w:val="28"/>
          <w:szCs w:val="28"/>
        </w:rPr>
        <w:t xml:space="preserve"> </w:t>
      </w:r>
      <w:r w:rsidRPr="001E41CE">
        <w:rPr>
          <w:rFonts w:ascii="Times New Roman" w:hAnsi="Times New Roman"/>
          <w:sz w:val="28"/>
          <w:szCs w:val="28"/>
        </w:rPr>
        <w:t>прогнозирования означает соответствие прогн</w:t>
      </w:r>
      <w:r w:rsidRPr="001E41CE">
        <w:rPr>
          <w:rFonts w:ascii="Times New Roman" w:hAnsi="Times New Roman"/>
          <w:sz w:val="28"/>
          <w:szCs w:val="28"/>
        </w:rPr>
        <w:t>о</w:t>
      </w:r>
      <w:r w:rsidRPr="001E41CE">
        <w:rPr>
          <w:rFonts w:ascii="Times New Roman" w:hAnsi="Times New Roman"/>
          <w:sz w:val="28"/>
          <w:szCs w:val="28"/>
        </w:rPr>
        <w:t>зов каждого элемента прогнозируемой системе и одновременно получение ц</w:t>
      </w:r>
      <w:r w:rsidRPr="001E41CE">
        <w:rPr>
          <w:rFonts w:ascii="Times New Roman" w:hAnsi="Times New Roman"/>
          <w:sz w:val="28"/>
          <w:szCs w:val="28"/>
        </w:rPr>
        <w:t>е</w:t>
      </w:r>
      <w:r w:rsidRPr="001E41CE">
        <w:rPr>
          <w:rFonts w:ascii="Times New Roman" w:hAnsi="Times New Roman"/>
          <w:sz w:val="28"/>
          <w:szCs w:val="28"/>
        </w:rPr>
        <w:t>лостной картины социально-экономического развития региона в будущий п</w:t>
      </w:r>
      <w:r w:rsidRPr="001E41CE">
        <w:rPr>
          <w:rFonts w:ascii="Times New Roman" w:hAnsi="Times New Roman"/>
          <w:sz w:val="28"/>
          <w:szCs w:val="28"/>
        </w:rPr>
        <w:t>е</w:t>
      </w:r>
      <w:r w:rsidRPr="001E41CE">
        <w:rPr>
          <w:rFonts w:ascii="Times New Roman" w:hAnsi="Times New Roman"/>
          <w:sz w:val="28"/>
          <w:szCs w:val="28"/>
        </w:rPr>
        <w:t>риод. Соблюдение этого принципа особенно важно при согласовании перспе</w:t>
      </w:r>
      <w:r w:rsidRPr="001E41CE">
        <w:rPr>
          <w:rFonts w:ascii="Times New Roman" w:hAnsi="Times New Roman"/>
          <w:sz w:val="28"/>
          <w:szCs w:val="28"/>
        </w:rPr>
        <w:t>к</w:t>
      </w:r>
      <w:r w:rsidRPr="001E41CE">
        <w:rPr>
          <w:rFonts w:ascii="Times New Roman" w:hAnsi="Times New Roman"/>
          <w:sz w:val="28"/>
          <w:szCs w:val="28"/>
        </w:rPr>
        <w:t>тив развития объекта прогнозирования.</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2. Принцип согласованности</w:t>
      </w:r>
      <w:r w:rsidRPr="001E41CE">
        <w:rPr>
          <w:rFonts w:ascii="Times New Roman" w:hAnsi="Times New Roman"/>
          <w:b/>
          <w:sz w:val="28"/>
          <w:szCs w:val="28"/>
        </w:rPr>
        <w:t xml:space="preserve"> </w:t>
      </w:r>
      <w:r w:rsidRPr="001E41CE">
        <w:rPr>
          <w:rFonts w:ascii="Times New Roman" w:hAnsi="Times New Roman"/>
          <w:sz w:val="28"/>
          <w:szCs w:val="28"/>
        </w:rPr>
        <w:t>прогнозирования требует согласования пр</w:t>
      </w:r>
      <w:r w:rsidRPr="001E41CE">
        <w:rPr>
          <w:rFonts w:ascii="Times New Roman" w:hAnsi="Times New Roman"/>
          <w:sz w:val="28"/>
          <w:szCs w:val="28"/>
        </w:rPr>
        <w:t>о</w:t>
      </w:r>
      <w:r w:rsidRPr="001E41CE">
        <w:rPr>
          <w:rFonts w:ascii="Times New Roman" w:hAnsi="Times New Roman"/>
          <w:sz w:val="28"/>
          <w:szCs w:val="28"/>
        </w:rPr>
        <w:t>гнозов социально-экономического развития региона между органами управл</w:t>
      </w:r>
      <w:r w:rsidRPr="001E41CE">
        <w:rPr>
          <w:rFonts w:ascii="Times New Roman" w:hAnsi="Times New Roman"/>
          <w:sz w:val="28"/>
          <w:szCs w:val="28"/>
        </w:rPr>
        <w:t>е</w:t>
      </w:r>
      <w:r w:rsidRPr="001E41CE">
        <w:rPr>
          <w:rFonts w:ascii="Times New Roman" w:hAnsi="Times New Roman"/>
          <w:sz w:val="28"/>
          <w:szCs w:val="28"/>
        </w:rPr>
        <w:t>ния, участвующими в процессе прогнозирования.</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3. Принцип вариантности прогнозирования</w:t>
      </w:r>
      <w:r w:rsidRPr="001E41CE">
        <w:rPr>
          <w:rFonts w:ascii="Times New Roman" w:hAnsi="Times New Roman"/>
          <w:b/>
          <w:sz w:val="28"/>
          <w:szCs w:val="28"/>
        </w:rPr>
        <w:t xml:space="preserve"> </w:t>
      </w:r>
      <w:r w:rsidRPr="001E41CE">
        <w:rPr>
          <w:rFonts w:ascii="Times New Roman" w:hAnsi="Times New Roman"/>
          <w:sz w:val="28"/>
          <w:szCs w:val="28"/>
        </w:rPr>
        <w:t xml:space="preserve"> требует разработки вариантов прогноза исходя из особенностей рабочей гипотезы и постановки цели. Главная проблема практической реализации этого принципа состоит в том, чтобы отл</w:t>
      </w:r>
      <w:r w:rsidRPr="001E41CE">
        <w:rPr>
          <w:rFonts w:ascii="Times New Roman" w:hAnsi="Times New Roman"/>
          <w:sz w:val="28"/>
          <w:szCs w:val="28"/>
        </w:rPr>
        <w:t>и</w:t>
      </w:r>
      <w:r w:rsidRPr="001E41CE">
        <w:rPr>
          <w:rFonts w:ascii="Times New Roman" w:hAnsi="Times New Roman"/>
          <w:sz w:val="28"/>
          <w:szCs w:val="28"/>
        </w:rPr>
        <w:t>чить реалистичные, осуществимые варианты развития от вариантов развития, которые при прогнозируемых условиях не могут быть реализованы.</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4. Принцип непрерывности прогнозирования</w:t>
      </w:r>
      <w:r w:rsidRPr="001E41CE">
        <w:rPr>
          <w:rFonts w:ascii="Times New Roman" w:hAnsi="Times New Roman"/>
          <w:b/>
          <w:sz w:val="28"/>
          <w:szCs w:val="28"/>
        </w:rPr>
        <w:t xml:space="preserve"> </w:t>
      </w:r>
      <w:r w:rsidRPr="001E41CE">
        <w:rPr>
          <w:rFonts w:ascii="Times New Roman" w:hAnsi="Times New Roman"/>
          <w:sz w:val="28"/>
          <w:szCs w:val="28"/>
        </w:rPr>
        <w:t xml:space="preserve"> требует корректировки пр</w:t>
      </w:r>
      <w:r w:rsidRPr="001E41CE">
        <w:rPr>
          <w:rFonts w:ascii="Times New Roman" w:hAnsi="Times New Roman"/>
          <w:sz w:val="28"/>
          <w:szCs w:val="28"/>
        </w:rPr>
        <w:t>о</w:t>
      </w:r>
      <w:r w:rsidRPr="001E41CE">
        <w:rPr>
          <w:rFonts w:ascii="Times New Roman" w:hAnsi="Times New Roman"/>
          <w:sz w:val="28"/>
          <w:szCs w:val="28"/>
        </w:rPr>
        <w:t>гнозирования по мере необходимости при поступлении новых данных об объ</w:t>
      </w:r>
      <w:r w:rsidRPr="001E41CE">
        <w:rPr>
          <w:rFonts w:ascii="Times New Roman" w:hAnsi="Times New Roman"/>
          <w:sz w:val="28"/>
          <w:szCs w:val="28"/>
        </w:rPr>
        <w:t>е</w:t>
      </w:r>
      <w:r w:rsidRPr="001E41CE">
        <w:rPr>
          <w:rFonts w:ascii="Times New Roman" w:hAnsi="Times New Roman"/>
          <w:sz w:val="28"/>
          <w:szCs w:val="28"/>
        </w:rPr>
        <w:t>ме прогнозирования.</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5. Принцип адекватности</w:t>
      </w:r>
      <w:r w:rsidRPr="001E41CE">
        <w:rPr>
          <w:rFonts w:ascii="Times New Roman" w:hAnsi="Times New Roman"/>
          <w:b/>
          <w:sz w:val="28"/>
          <w:szCs w:val="28"/>
        </w:rPr>
        <w:t xml:space="preserve"> </w:t>
      </w:r>
      <w:r w:rsidRPr="001E41CE">
        <w:rPr>
          <w:rFonts w:ascii="Times New Roman" w:hAnsi="Times New Roman"/>
          <w:sz w:val="28"/>
          <w:szCs w:val="28"/>
        </w:rPr>
        <w:t xml:space="preserve"> означает максимальное приближение теоретич</w:t>
      </w:r>
      <w:r w:rsidRPr="001E41CE">
        <w:rPr>
          <w:rFonts w:ascii="Times New Roman" w:hAnsi="Times New Roman"/>
          <w:sz w:val="28"/>
          <w:szCs w:val="28"/>
        </w:rPr>
        <w:t>е</w:t>
      </w:r>
      <w:r w:rsidRPr="001E41CE">
        <w:rPr>
          <w:rFonts w:ascii="Times New Roman" w:hAnsi="Times New Roman"/>
          <w:sz w:val="28"/>
          <w:szCs w:val="28"/>
        </w:rPr>
        <w:t>ской модели к устойчивым существенным закономерностям. Он предполагает учет реальных процессов, то есть необходимость оценки действующих тенде</w:t>
      </w:r>
      <w:r w:rsidRPr="001E41CE">
        <w:rPr>
          <w:rFonts w:ascii="Times New Roman" w:hAnsi="Times New Roman"/>
          <w:sz w:val="28"/>
          <w:szCs w:val="28"/>
        </w:rPr>
        <w:t>н</w:t>
      </w:r>
      <w:r w:rsidRPr="001E41CE">
        <w:rPr>
          <w:rFonts w:ascii="Times New Roman" w:hAnsi="Times New Roman"/>
          <w:sz w:val="28"/>
          <w:szCs w:val="28"/>
        </w:rPr>
        <w:t>ций, закономерностей и возможных отклонений от них, определение возможн</w:t>
      </w:r>
      <w:r w:rsidRPr="001E41CE">
        <w:rPr>
          <w:rFonts w:ascii="Times New Roman" w:hAnsi="Times New Roman"/>
          <w:sz w:val="28"/>
          <w:szCs w:val="28"/>
        </w:rPr>
        <w:t>о</w:t>
      </w:r>
      <w:r w:rsidRPr="001E41CE">
        <w:rPr>
          <w:rFonts w:ascii="Times New Roman" w:hAnsi="Times New Roman"/>
          <w:sz w:val="28"/>
          <w:szCs w:val="28"/>
        </w:rPr>
        <w:t>го диапазона отклонений или оценки степени вероятности выделенной тенде</w:t>
      </w:r>
      <w:r w:rsidRPr="001E41CE">
        <w:rPr>
          <w:rFonts w:ascii="Times New Roman" w:hAnsi="Times New Roman"/>
          <w:sz w:val="28"/>
          <w:szCs w:val="28"/>
        </w:rPr>
        <w:t>н</w:t>
      </w:r>
      <w:r w:rsidRPr="001E41CE">
        <w:rPr>
          <w:rFonts w:ascii="Times New Roman" w:hAnsi="Times New Roman"/>
          <w:sz w:val="28"/>
          <w:szCs w:val="28"/>
        </w:rPr>
        <w:t>ции.</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Проблема повышения качества прогнозно-аналитических исследований во многом зависит от их информационной обеспеченности. К факторам, опред</w:t>
      </w:r>
      <w:r w:rsidRPr="001E41CE">
        <w:rPr>
          <w:rFonts w:ascii="Times New Roman" w:hAnsi="Times New Roman"/>
          <w:sz w:val="28"/>
          <w:szCs w:val="28"/>
        </w:rPr>
        <w:t>е</w:t>
      </w:r>
      <w:r w:rsidRPr="001E41CE">
        <w:rPr>
          <w:rFonts w:ascii="Times New Roman" w:hAnsi="Times New Roman"/>
          <w:sz w:val="28"/>
          <w:szCs w:val="28"/>
        </w:rPr>
        <w:t>ляющим качество статистических данных, относятся:</w:t>
      </w:r>
    </w:p>
    <w:p w:rsidR="004619F5" w:rsidRPr="001E41CE" w:rsidRDefault="004619F5" w:rsidP="001E41CE">
      <w:pPr>
        <w:pStyle w:val="a5"/>
        <w:spacing w:after="0" w:line="240" w:lineRule="auto"/>
        <w:ind w:left="0" w:firstLine="547"/>
        <w:jc w:val="both"/>
        <w:rPr>
          <w:rFonts w:ascii="Times New Roman" w:hAnsi="Times New Roman"/>
          <w:sz w:val="28"/>
          <w:szCs w:val="28"/>
        </w:rPr>
      </w:pPr>
      <w:r w:rsidRPr="001E41CE">
        <w:rPr>
          <w:rFonts w:ascii="Times New Roman" w:hAnsi="Times New Roman"/>
          <w:sz w:val="28"/>
          <w:szCs w:val="28"/>
        </w:rPr>
        <w:t>изменения, обусловленные переходом от методов сплошного наблюдения к методам выборочного обследования;</w:t>
      </w:r>
    </w:p>
    <w:p w:rsidR="004619F5" w:rsidRPr="001E41CE" w:rsidRDefault="004619F5" w:rsidP="001E41CE">
      <w:pPr>
        <w:pStyle w:val="a5"/>
        <w:spacing w:after="0" w:line="240" w:lineRule="auto"/>
        <w:ind w:left="0" w:firstLine="547"/>
        <w:jc w:val="both"/>
        <w:rPr>
          <w:rFonts w:ascii="Times New Roman" w:hAnsi="Times New Roman"/>
          <w:sz w:val="28"/>
          <w:szCs w:val="28"/>
        </w:rPr>
      </w:pPr>
      <w:r w:rsidRPr="001E41CE">
        <w:rPr>
          <w:rFonts w:ascii="Times New Roman" w:hAnsi="Times New Roman"/>
          <w:sz w:val="28"/>
          <w:szCs w:val="28"/>
        </w:rPr>
        <w:t>неотлаженность первичного учета в связи с внедрением новых междун</w:t>
      </w:r>
      <w:r w:rsidRPr="001E41CE">
        <w:rPr>
          <w:rFonts w:ascii="Times New Roman" w:hAnsi="Times New Roman"/>
          <w:sz w:val="28"/>
          <w:szCs w:val="28"/>
        </w:rPr>
        <w:t>а</w:t>
      </w:r>
      <w:r w:rsidRPr="001E41CE">
        <w:rPr>
          <w:rFonts w:ascii="Times New Roman" w:hAnsi="Times New Roman"/>
          <w:sz w:val="28"/>
          <w:szCs w:val="28"/>
        </w:rPr>
        <w:t>родных форм, статистической, финансовой отчетности и бухгалтерского учета;</w:t>
      </w:r>
    </w:p>
    <w:p w:rsidR="004619F5" w:rsidRPr="001E41CE" w:rsidRDefault="004619F5" w:rsidP="001E41CE">
      <w:pPr>
        <w:pStyle w:val="a5"/>
        <w:spacing w:after="0" w:line="240" w:lineRule="auto"/>
        <w:ind w:left="0" w:firstLine="547"/>
        <w:jc w:val="both"/>
        <w:rPr>
          <w:rFonts w:ascii="Times New Roman" w:hAnsi="Times New Roman"/>
          <w:sz w:val="28"/>
          <w:szCs w:val="28"/>
        </w:rPr>
      </w:pPr>
      <w:r w:rsidRPr="001E41CE">
        <w:rPr>
          <w:rFonts w:ascii="Times New Roman" w:hAnsi="Times New Roman"/>
          <w:sz w:val="28"/>
          <w:szCs w:val="28"/>
        </w:rPr>
        <w:t>методологические вопросы расчета агрегированных показателей;</w:t>
      </w:r>
    </w:p>
    <w:p w:rsidR="004619F5" w:rsidRPr="001E41CE" w:rsidRDefault="004619F5" w:rsidP="001E41CE">
      <w:pPr>
        <w:pStyle w:val="a5"/>
        <w:spacing w:after="0" w:line="240" w:lineRule="auto"/>
        <w:ind w:left="0" w:firstLine="547"/>
        <w:jc w:val="both"/>
        <w:rPr>
          <w:rFonts w:ascii="Times New Roman" w:hAnsi="Times New Roman"/>
          <w:sz w:val="28"/>
          <w:szCs w:val="28"/>
        </w:rPr>
      </w:pPr>
      <w:r w:rsidRPr="001E41CE">
        <w:rPr>
          <w:rFonts w:ascii="Times New Roman" w:hAnsi="Times New Roman"/>
          <w:sz w:val="28"/>
          <w:szCs w:val="28"/>
        </w:rPr>
        <w:t>несоответствие статистического показателя экологической категории.</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Проблема качества статистических показателей связана в первую очередь с достоверностью статистических данных регионов. В условиях многократного увеличения числа экономических единиц и изменения структуры собственн</w:t>
      </w:r>
      <w:r w:rsidRPr="001E41CE">
        <w:rPr>
          <w:rFonts w:ascii="Times New Roman" w:hAnsi="Times New Roman"/>
          <w:sz w:val="28"/>
          <w:szCs w:val="28"/>
        </w:rPr>
        <w:t>о</w:t>
      </w:r>
      <w:r w:rsidRPr="001E41CE">
        <w:rPr>
          <w:rFonts w:ascii="Times New Roman" w:hAnsi="Times New Roman"/>
          <w:sz w:val="28"/>
          <w:szCs w:val="28"/>
        </w:rPr>
        <w:t>сти стал невозможен сплошной учет экономической деятельности. У произв</w:t>
      </w:r>
      <w:r w:rsidRPr="001E41CE">
        <w:rPr>
          <w:rFonts w:ascii="Times New Roman" w:hAnsi="Times New Roman"/>
          <w:sz w:val="28"/>
          <w:szCs w:val="28"/>
        </w:rPr>
        <w:t>о</w:t>
      </w:r>
      <w:r w:rsidRPr="001E41CE">
        <w:rPr>
          <w:rFonts w:ascii="Times New Roman" w:hAnsi="Times New Roman"/>
          <w:sz w:val="28"/>
          <w:szCs w:val="28"/>
        </w:rPr>
        <w:t>дителей возникла объективная заинтересованность в занижении своих резул</w:t>
      </w:r>
      <w:r w:rsidRPr="001E41CE">
        <w:rPr>
          <w:rFonts w:ascii="Times New Roman" w:hAnsi="Times New Roman"/>
          <w:sz w:val="28"/>
          <w:szCs w:val="28"/>
        </w:rPr>
        <w:t>ь</w:t>
      </w:r>
      <w:r w:rsidRPr="001E41CE">
        <w:rPr>
          <w:rFonts w:ascii="Times New Roman" w:hAnsi="Times New Roman"/>
          <w:sz w:val="28"/>
          <w:szCs w:val="28"/>
        </w:rPr>
        <w:t>татов с целью уменьшения налогооблагаемой базы.</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lastRenderedPageBreak/>
        <w:t>Существенным источником ошибок статистических данных служит нед</w:t>
      </w:r>
      <w:r w:rsidRPr="001E41CE">
        <w:rPr>
          <w:rFonts w:ascii="Times New Roman" w:hAnsi="Times New Roman"/>
          <w:sz w:val="28"/>
          <w:szCs w:val="28"/>
        </w:rPr>
        <w:t>о</w:t>
      </w:r>
      <w:r w:rsidRPr="001E41CE">
        <w:rPr>
          <w:rFonts w:ascii="Times New Roman" w:hAnsi="Times New Roman"/>
          <w:sz w:val="28"/>
          <w:szCs w:val="28"/>
        </w:rPr>
        <w:t>учет объемов теневой экономики. Расчет показателей по теневой экономике в нашей республике является достаточно условным. Это говорит о невысокой н</w:t>
      </w:r>
      <w:r w:rsidRPr="001E41CE">
        <w:rPr>
          <w:rFonts w:ascii="Times New Roman" w:hAnsi="Times New Roman"/>
          <w:sz w:val="28"/>
          <w:szCs w:val="28"/>
        </w:rPr>
        <w:t>а</w:t>
      </w:r>
      <w:r w:rsidRPr="001E41CE">
        <w:rPr>
          <w:rFonts w:ascii="Times New Roman" w:hAnsi="Times New Roman"/>
          <w:sz w:val="28"/>
          <w:szCs w:val="28"/>
        </w:rPr>
        <w:t>дежности оценок объемов теневой экономики (более 60%) при их значительной роли в экономике регионов.</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Успех среднесрочного финансового планирования зависит от наличия, к</w:t>
      </w:r>
      <w:r w:rsidRPr="001E41CE">
        <w:rPr>
          <w:rFonts w:ascii="Times New Roman" w:hAnsi="Times New Roman"/>
          <w:sz w:val="28"/>
          <w:szCs w:val="28"/>
        </w:rPr>
        <w:t>а</w:t>
      </w:r>
      <w:r w:rsidRPr="001E41CE">
        <w:rPr>
          <w:rFonts w:ascii="Times New Roman" w:hAnsi="Times New Roman"/>
          <w:sz w:val="28"/>
          <w:szCs w:val="28"/>
        </w:rPr>
        <w:t>чества и выбора информационной базы, которая является основой разработки бюджетов. Проблемы среднесрочного бюджетного планирования районными и аильными образованиями связаны с рядом причин, одной из которых является отсутствие статистики, необходимой для перспективного финансового план</w:t>
      </w:r>
      <w:r w:rsidRPr="001E41CE">
        <w:rPr>
          <w:rFonts w:ascii="Times New Roman" w:hAnsi="Times New Roman"/>
          <w:sz w:val="28"/>
          <w:szCs w:val="28"/>
        </w:rPr>
        <w:t>и</w:t>
      </w:r>
      <w:r w:rsidRPr="001E41CE">
        <w:rPr>
          <w:rFonts w:ascii="Times New Roman" w:hAnsi="Times New Roman"/>
          <w:sz w:val="28"/>
          <w:szCs w:val="28"/>
        </w:rPr>
        <w:t>рования.</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Особенности и возможность достижения запланированных результатов з</w:t>
      </w:r>
      <w:r w:rsidRPr="001E41CE">
        <w:rPr>
          <w:rFonts w:ascii="Times New Roman" w:hAnsi="Times New Roman"/>
          <w:sz w:val="28"/>
          <w:szCs w:val="28"/>
        </w:rPr>
        <w:t>а</w:t>
      </w:r>
      <w:r w:rsidRPr="001E41CE">
        <w:rPr>
          <w:rFonts w:ascii="Times New Roman" w:hAnsi="Times New Roman"/>
          <w:sz w:val="28"/>
          <w:szCs w:val="28"/>
        </w:rPr>
        <w:t>висят от полноты информационной базы, использованной для утверждения планов, ее сужение может привести к ненадежности среднесрочного финанс</w:t>
      </w:r>
      <w:r w:rsidRPr="001E41CE">
        <w:rPr>
          <w:rFonts w:ascii="Times New Roman" w:hAnsi="Times New Roman"/>
          <w:sz w:val="28"/>
          <w:szCs w:val="28"/>
        </w:rPr>
        <w:t>о</w:t>
      </w:r>
      <w:r w:rsidRPr="001E41CE">
        <w:rPr>
          <w:rFonts w:ascii="Times New Roman" w:hAnsi="Times New Roman"/>
          <w:sz w:val="28"/>
          <w:szCs w:val="28"/>
        </w:rPr>
        <w:t xml:space="preserve">вого плана в муниципальных образованиях. Поэтому целесообразно принятие соответствующего решения Правительством КР или республиканского закона о финансировании формирования и совершенствовании </w:t>
      </w:r>
      <w:r w:rsidR="00DA1C9B" w:rsidRPr="001E41CE">
        <w:rPr>
          <w:rFonts w:ascii="Times New Roman" w:hAnsi="Times New Roman"/>
          <w:sz w:val="28"/>
          <w:szCs w:val="28"/>
        </w:rPr>
        <w:t>муниципальной стат</w:t>
      </w:r>
      <w:r w:rsidR="00DA1C9B" w:rsidRPr="001E41CE">
        <w:rPr>
          <w:rFonts w:ascii="Times New Roman" w:hAnsi="Times New Roman"/>
          <w:sz w:val="28"/>
          <w:szCs w:val="28"/>
        </w:rPr>
        <w:t>и</w:t>
      </w:r>
      <w:r w:rsidR="00DA1C9B" w:rsidRPr="001E41CE">
        <w:rPr>
          <w:rFonts w:ascii="Times New Roman" w:hAnsi="Times New Roman"/>
          <w:sz w:val="28"/>
          <w:szCs w:val="28"/>
        </w:rPr>
        <w:t>стики</w:t>
      </w:r>
      <w:r w:rsidRPr="001E41CE">
        <w:rPr>
          <w:rFonts w:ascii="Times New Roman" w:hAnsi="Times New Roman"/>
          <w:sz w:val="28"/>
          <w:szCs w:val="28"/>
        </w:rPr>
        <w:t>, что позволит составлять более достоверные прогнозы социально-экономического развития, сводные балансы финансовых ресурсов и на их осн</w:t>
      </w:r>
      <w:r w:rsidRPr="001E41CE">
        <w:rPr>
          <w:rFonts w:ascii="Times New Roman" w:hAnsi="Times New Roman"/>
          <w:sz w:val="28"/>
          <w:szCs w:val="28"/>
        </w:rPr>
        <w:t>о</w:t>
      </w:r>
      <w:r w:rsidRPr="001E41CE">
        <w:rPr>
          <w:rFonts w:ascii="Times New Roman" w:hAnsi="Times New Roman"/>
          <w:sz w:val="28"/>
          <w:szCs w:val="28"/>
        </w:rPr>
        <w:t>ве – более реалистичные среднесрочные финансовые планы территорий.</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Практика показывает, что эту проблему не смогут решить дотационные р</w:t>
      </w:r>
      <w:r w:rsidRPr="001E41CE">
        <w:rPr>
          <w:rFonts w:ascii="Times New Roman" w:hAnsi="Times New Roman"/>
          <w:sz w:val="28"/>
          <w:szCs w:val="28"/>
        </w:rPr>
        <w:t>е</w:t>
      </w:r>
      <w:r w:rsidRPr="001E41CE">
        <w:rPr>
          <w:rFonts w:ascii="Times New Roman" w:hAnsi="Times New Roman"/>
          <w:sz w:val="28"/>
          <w:szCs w:val="28"/>
        </w:rPr>
        <w:t>гионы и муниципальные образования, у которых отсутствуют финансовые р</w:t>
      </w:r>
      <w:r w:rsidRPr="001E41CE">
        <w:rPr>
          <w:rFonts w:ascii="Times New Roman" w:hAnsi="Times New Roman"/>
          <w:sz w:val="28"/>
          <w:szCs w:val="28"/>
        </w:rPr>
        <w:t>е</w:t>
      </w:r>
      <w:r w:rsidRPr="001E41CE">
        <w:rPr>
          <w:rFonts w:ascii="Times New Roman" w:hAnsi="Times New Roman"/>
          <w:sz w:val="28"/>
          <w:szCs w:val="28"/>
        </w:rPr>
        <w:t>сурсы для государственного или муниципального заказа по формированию м</w:t>
      </w:r>
      <w:r w:rsidRPr="001E41CE">
        <w:rPr>
          <w:rFonts w:ascii="Times New Roman" w:hAnsi="Times New Roman"/>
          <w:sz w:val="28"/>
          <w:szCs w:val="28"/>
        </w:rPr>
        <w:t>у</w:t>
      </w:r>
      <w:r w:rsidRPr="001E41CE">
        <w:rPr>
          <w:rFonts w:ascii="Times New Roman" w:hAnsi="Times New Roman"/>
          <w:sz w:val="28"/>
          <w:szCs w:val="28"/>
        </w:rPr>
        <w:t>ниципальной статистики.</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Составление проектов бюджетов основывается на прогнозе социально-экономического развития соответствующей территории</w:t>
      </w:r>
      <w:r w:rsidR="005312E3">
        <w:rPr>
          <w:rFonts w:ascii="Times New Roman" w:hAnsi="Times New Roman"/>
          <w:sz w:val="28"/>
          <w:szCs w:val="28"/>
        </w:rPr>
        <w:t>. Однако следует отм</w:t>
      </w:r>
      <w:r w:rsidR="005312E3">
        <w:rPr>
          <w:rFonts w:ascii="Times New Roman" w:hAnsi="Times New Roman"/>
          <w:sz w:val="28"/>
          <w:szCs w:val="28"/>
        </w:rPr>
        <w:t>е</w:t>
      </w:r>
      <w:r w:rsidR="005312E3">
        <w:rPr>
          <w:rFonts w:ascii="Times New Roman" w:hAnsi="Times New Roman"/>
          <w:sz w:val="28"/>
          <w:szCs w:val="28"/>
        </w:rPr>
        <w:t xml:space="preserve">тить что прогнозирование в настоящее время не обеспечивает </w:t>
      </w:r>
      <w:r w:rsidRPr="001E41CE">
        <w:rPr>
          <w:rFonts w:ascii="Times New Roman" w:hAnsi="Times New Roman"/>
          <w:sz w:val="28"/>
          <w:szCs w:val="28"/>
        </w:rPr>
        <w:t xml:space="preserve">надежности </w:t>
      </w:r>
      <w:r w:rsidR="005312E3">
        <w:rPr>
          <w:rFonts w:ascii="Times New Roman" w:hAnsi="Times New Roman"/>
          <w:sz w:val="28"/>
          <w:szCs w:val="28"/>
        </w:rPr>
        <w:t>и</w:t>
      </w:r>
      <w:r w:rsidR="005312E3">
        <w:rPr>
          <w:rFonts w:ascii="Times New Roman" w:hAnsi="Times New Roman"/>
          <w:sz w:val="28"/>
          <w:szCs w:val="28"/>
        </w:rPr>
        <w:t>н</w:t>
      </w:r>
      <w:r w:rsidR="005312E3">
        <w:rPr>
          <w:rFonts w:ascii="Times New Roman" w:hAnsi="Times New Roman"/>
          <w:sz w:val="28"/>
          <w:szCs w:val="28"/>
        </w:rPr>
        <w:t>формационной базы</w:t>
      </w:r>
      <w:r w:rsidRPr="001E41CE">
        <w:rPr>
          <w:rFonts w:ascii="Times New Roman" w:hAnsi="Times New Roman"/>
          <w:sz w:val="28"/>
          <w:szCs w:val="28"/>
        </w:rPr>
        <w:t xml:space="preserve"> бюджетного планирования</w:t>
      </w:r>
      <w:r w:rsidR="005312E3">
        <w:rPr>
          <w:rFonts w:ascii="Times New Roman" w:hAnsi="Times New Roman"/>
          <w:sz w:val="28"/>
          <w:szCs w:val="28"/>
        </w:rPr>
        <w:t>.</w:t>
      </w:r>
      <w:r w:rsidRPr="001E41CE">
        <w:rPr>
          <w:rFonts w:ascii="Times New Roman" w:hAnsi="Times New Roman"/>
          <w:sz w:val="28"/>
          <w:szCs w:val="28"/>
        </w:rPr>
        <w:t xml:space="preserve"> </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Для более полного обеспечения информацией нами предлагается приме</w:t>
      </w:r>
      <w:r w:rsidRPr="001E41CE">
        <w:rPr>
          <w:rFonts w:ascii="Times New Roman" w:hAnsi="Times New Roman"/>
          <w:sz w:val="28"/>
          <w:szCs w:val="28"/>
        </w:rPr>
        <w:t>р</w:t>
      </w:r>
      <w:r w:rsidRPr="001E41CE">
        <w:rPr>
          <w:rFonts w:ascii="Times New Roman" w:hAnsi="Times New Roman"/>
          <w:sz w:val="28"/>
          <w:szCs w:val="28"/>
        </w:rPr>
        <w:t>ный перечень инструментальных переменных прогнозирования:</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система экологических стандартов;</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налоги косвенные;</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налоги прямые; амортизационные отчисления;</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трансфертные платежи предприятий во внебюджетные фонды;</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минимальная заработная плата;</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минимальный размер пенсии;</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минимальный размер пособий по безработице;</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расходы бюджета общие;</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структура расходов бюджета.</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 условиях глобализации, интернационализации экономических, полит</w:t>
      </w:r>
      <w:r w:rsidRPr="001E41CE">
        <w:rPr>
          <w:rFonts w:ascii="Times New Roman" w:hAnsi="Times New Roman"/>
          <w:sz w:val="28"/>
          <w:szCs w:val="28"/>
        </w:rPr>
        <w:t>и</w:t>
      </w:r>
      <w:r w:rsidRPr="001E41CE">
        <w:rPr>
          <w:rFonts w:ascii="Times New Roman" w:hAnsi="Times New Roman"/>
          <w:sz w:val="28"/>
          <w:szCs w:val="28"/>
        </w:rPr>
        <w:t>ческих и общественных отношений, приводящих к созданию мирового рынка, особое значение придается экономическим нормативам как одной из важне</w:t>
      </w:r>
      <w:r w:rsidRPr="001E41CE">
        <w:rPr>
          <w:rFonts w:ascii="Times New Roman" w:hAnsi="Times New Roman"/>
          <w:sz w:val="28"/>
          <w:szCs w:val="28"/>
        </w:rPr>
        <w:t>й</w:t>
      </w:r>
      <w:r w:rsidRPr="001E41CE">
        <w:rPr>
          <w:rFonts w:ascii="Times New Roman" w:hAnsi="Times New Roman"/>
          <w:sz w:val="28"/>
          <w:szCs w:val="28"/>
        </w:rPr>
        <w:t>ших составляющих экономического прогнозирования. Органическое сочетание прогнозно-аналитических расчетов с системой норм и нормативов является о</w:t>
      </w:r>
      <w:r w:rsidRPr="001E41CE">
        <w:rPr>
          <w:rFonts w:ascii="Times New Roman" w:hAnsi="Times New Roman"/>
          <w:sz w:val="28"/>
          <w:szCs w:val="28"/>
        </w:rPr>
        <w:t>д</w:t>
      </w:r>
      <w:r w:rsidRPr="001E41CE">
        <w:rPr>
          <w:rFonts w:ascii="Times New Roman" w:hAnsi="Times New Roman"/>
          <w:sz w:val="28"/>
          <w:szCs w:val="28"/>
        </w:rPr>
        <w:lastRenderedPageBreak/>
        <w:t>ной из узловых проблем формирования комплекса взаимоувязанных моделей прогнозирования экономики регионов. Без такого согласования даже сове</w:t>
      </w:r>
      <w:r w:rsidRPr="001E41CE">
        <w:rPr>
          <w:rFonts w:ascii="Times New Roman" w:hAnsi="Times New Roman"/>
          <w:sz w:val="28"/>
          <w:szCs w:val="28"/>
        </w:rPr>
        <w:t>р</w:t>
      </w:r>
      <w:r w:rsidRPr="001E41CE">
        <w:rPr>
          <w:rFonts w:ascii="Times New Roman" w:hAnsi="Times New Roman"/>
          <w:sz w:val="28"/>
          <w:szCs w:val="28"/>
        </w:rPr>
        <w:t>шенные сами по себе модели не могут обеспечить достижения оптимальных управленческих решений.</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Государственные стратегические планы на краткосрочный, среднесрочный и долгосрочный периоды, оформленные в качестве цельных документов, разр</w:t>
      </w:r>
      <w:r w:rsidRPr="001E41CE">
        <w:rPr>
          <w:rFonts w:ascii="Times New Roman" w:hAnsi="Times New Roman"/>
          <w:sz w:val="28"/>
          <w:szCs w:val="28"/>
        </w:rPr>
        <w:t>а</w:t>
      </w:r>
      <w:r w:rsidRPr="001E41CE">
        <w:rPr>
          <w:rFonts w:ascii="Times New Roman" w:hAnsi="Times New Roman"/>
          <w:sz w:val="28"/>
          <w:szCs w:val="28"/>
        </w:rPr>
        <w:t>батывались во многих развитых странах (Япония, Франция, Скандинавские страны). В настоящее время они разрабатываются и в азиатских странах (И</w:t>
      </w:r>
      <w:r w:rsidRPr="001E41CE">
        <w:rPr>
          <w:rFonts w:ascii="Times New Roman" w:hAnsi="Times New Roman"/>
          <w:sz w:val="28"/>
          <w:szCs w:val="28"/>
        </w:rPr>
        <w:t>н</w:t>
      </w:r>
      <w:r w:rsidRPr="001E41CE">
        <w:rPr>
          <w:rFonts w:ascii="Times New Roman" w:hAnsi="Times New Roman"/>
          <w:sz w:val="28"/>
          <w:szCs w:val="28"/>
        </w:rPr>
        <w:t>дия, Малайзия, Индонезия и др.), а также в странах с переходной экономикой (Россия, Казахстан).</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Таким образом, назрела объективная необходимость принятия ЖК КР З</w:t>
      </w:r>
      <w:r w:rsidRPr="001E41CE">
        <w:rPr>
          <w:rFonts w:ascii="Times New Roman" w:hAnsi="Times New Roman"/>
          <w:sz w:val="28"/>
          <w:szCs w:val="28"/>
        </w:rPr>
        <w:t>а</w:t>
      </w:r>
      <w:r w:rsidRPr="001E41CE">
        <w:rPr>
          <w:rFonts w:ascii="Times New Roman" w:hAnsi="Times New Roman"/>
          <w:sz w:val="28"/>
          <w:szCs w:val="28"/>
        </w:rPr>
        <w:t xml:space="preserve">кона «О государственном стратегическом планировании», который послужит основополагающим документом разработки </w:t>
      </w:r>
      <w:r w:rsidR="009656D1">
        <w:rPr>
          <w:rFonts w:ascii="Times New Roman" w:hAnsi="Times New Roman"/>
          <w:sz w:val="28"/>
          <w:szCs w:val="28"/>
        </w:rPr>
        <w:t xml:space="preserve">предпланового </w:t>
      </w:r>
      <w:r w:rsidRPr="001E41CE">
        <w:rPr>
          <w:rFonts w:ascii="Times New Roman" w:hAnsi="Times New Roman"/>
          <w:sz w:val="28"/>
          <w:szCs w:val="28"/>
        </w:rPr>
        <w:t>экономического прогноз</w:t>
      </w:r>
      <w:r w:rsidR="009656D1">
        <w:rPr>
          <w:rFonts w:ascii="Times New Roman" w:hAnsi="Times New Roman"/>
          <w:sz w:val="28"/>
          <w:szCs w:val="28"/>
        </w:rPr>
        <w:t>а</w:t>
      </w:r>
      <w:r w:rsidRPr="001E41CE">
        <w:rPr>
          <w:rFonts w:ascii="Times New Roman" w:hAnsi="Times New Roman"/>
          <w:sz w:val="28"/>
          <w:szCs w:val="28"/>
        </w:rPr>
        <w:t>.</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Во второй главе «</w:t>
      </w:r>
      <w:r w:rsidRPr="001E41CE">
        <w:rPr>
          <w:rFonts w:ascii="Times New Roman" w:hAnsi="Times New Roman"/>
          <w:b/>
          <w:sz w:val="28"/>
          <w:szCs w:val="28"/>
        </w:rPr>
        <w:t>Основные методы прогнозирования развития реги</w:t>
      </w:r>
      <w:r w:rsidRPr="001E41CE">
        <w:rPr>
          <w:rFonts w:ascii="Times New Roman" w:hAnsi="Times New Roman"/>
          <w:b/>
          <w:sz w:val="28"/>
          <w:szCs w:val="28"/>
        </w:rPr>
        <w:t>о</w:t>
      </w:r>
      <w:r w:rsidRPr="001E41CE">
        <w:rPr>
          <w:rFonts w:ascii="Times New Roman" w:hAnsi="Times New Roman"/>
          <w:b/>
          <w:sz w:val="28"/>
          <w:szCs w:val="28"/>
        </w:rPr>
        <w:t xml:space="preserve">на» </w:t>
      </w:r>
      <w:r w:rsidRPr="001E41CE">
        <w:rPr>
          <w:rFonts w:ascii="Times New Roman" w:hAnsi="Times New Roman"/>
          <w:sz w:val="28"/>
          <w:szCs w:val="28"/>
        </w:rPr>
        <w:t>рассматривается классификация основных методов прогнозирования р</w:t>
      </w:r>
      <w:r w:rsidRPr="001E41CE">
        <w:rPr>
          <w:rFonts w:ascii="Times New Roman" w:hAnsi="Times New Roman"/>
          <w:sz w:val="28"/>
          <w:szCs w:val="28"/>
        </w:rPr>
        <w:t>е</w:t>
      </w:r>
      <w:r w:rsidRPr="001E41CE">
        <w:rPr>
          <w:rFonts w:ascii="Times New Roman" w:hAnsi="Times New Roman"/>
          <w:sz w:val="28"/>
          <w:szCs w:val="28"/>
        </w:rPr>
        <w:t>гиона. При этом учитывается, что прогноз развития в региональном разрезе разрабатывается в соответствии с административно-территориальной структ</w:t>
      </w:r>
      <w:r w:rsidRPr="001E41CE">
        <w:rPr>
          <w:rFonts w:ascii="Times New Roman" w:hAnsi="Times New Roman"/>
          <w:sz w:val="28"/>
          <w:szCs w:val="28"/>
        </w:rPr>
        <w:t>у</w:t>
      </w:r>
      <w:r w:rsidRPr="001E41CE">
        <w:rPr>
          <w:rFonts w:ascii="Times New Roman" w:hAnsi="Times New Roman"/>
          <w:sz w:val="28"/>
          <w:szCs w:val="28"/>
        </w:rPr>
        <w:t>рой Кыргызской Республики.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Основным субъектом прогнозирования территориального развития дол</w:t>
      </w:r>
      <w:r w:rsidRPr="001E41CE">
        <w:rPr>
          <w:rFonts w:ascii="Times New Roman" w:hAnsi="Times New Roman"/>
          <w:sz w:val="28"/>
          <w:szCs w:val="28"/>
        </w:rPr>
        <w:t>ж</w:t>
      </w:r>
      <w:r w:rsidRPr="001E41CE">
        <w:rPr>
          <w:rFonts w:ascii="Times New Roman" w:hAnsi="Times New Roman"/>
          <w:sz w:val="28"/>
          <w:szCs w:val="28"/>
        </w:rPr>
        <w:t>ны стать экономические (пока области) а также города - Бишкек и Ош. Учит</w:t>
      </w:r>
      <w:r w:rsidRPr="001E41CE">
        <w:rPr>
          <w:rFonts w:ascii="Times New Roman" w:hAnsi="Times New Roman"/>
          <w:sz w:val="28"/>
          <w:szCs w:val="28"/>
        </w:rPr>
        <w:t>ы</w:t>
      </w:r>
      <w:r w:rsidRPr="001E41CE">
        <w:rPr>
          <w:rFonts w:ascii="Times New Roman" w:hAnsi="Times New Roman"/>
          <w:sz w:val="28"/>
          <w:szCs w:val="28"/>
        </w:rPr>
        <w:t>вая особую роль отдельных отраслей в формировании народнохозяйственного комплекса страны (сельское хозяйство, горнометаллургическая и пищевая пр</w:t>
      </w:r>
      <w:r w:rsidRPr="001E41CE">
        <w:rPr>
          <w:rFonts w:ascii="Times New Roman" w:hAnsi="Times New Roman"/>
          <w:sz w:val="28"/>
          <w:szCs w:val="28"/>
        </w:rPr>
        <w:t>о</w:t>
      </w:r>
      <w:r w:rsidRPr="001E41CE">
        <w:rPr>
          <w:rFonts w:ascii="Times New Roman" w:hAnsi="Times New Roman"/>
          <w:sz w:val="28"/>
          <w:szCs w:val="28"/>
        </w:rPr>
        <w:t>мышленность, топливно-энергетический комплекс, туризм и др.), целесообра</w:t>
      </w:r>
      <w:r w:rsidRPr="001E41CE">
        <w:rPr>
          <w:rFonts w:ascii="Times New Roman" w:hAnsi="Times New Roman"/>
          <w:sz w:val="28"/>
          <w:szCs w:val="28"/>
        </w:rPr>
        <w:t>з</w:t>
      </w:r>
      <w:r w:rsidRPr="001E41CE">
        <w:rPr>
          <w:rFonts w:ascii="Times New Roman" w:hAnsi="Times New Roman"/>
          <w:sz w:val="28"/>
          <w:szCs w:val="28"/>
        </w:rPr>
        <w:t>но разрабатывать прогноз и в отраслевом разрезе.</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Прогноз регионального развития предусматривает решение следующих з</w:t>
      </w:r>
      <w:r w:rsidRPr="001E41CE">
        <w:rPr>
          <w:rFonts w:ascii="Times New Roman" w:hAnsi="Times New Roman"/>
          <w:sz w:val="28"/>
          <w:szCs w:val="28"/>
        </w:rPr>
        <w:t>а</w:t>
      </w:r>
      <w:r w:rsidRPr="001E41CE">
        <w:rPr>
          <w:rFonts w:ascii="Times New Roman" w:hAnsi="Times New Roman"/>
          <w:sz w:val="28"/>
          <w:szCs w:val="28"/>
        </w:rPr>
        <w:t>дач:</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1) анализ современного состояния экономики округов и городов Бишкек и Ош с выявлением важнейших проблем, требующих неотложных мер;</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2) разработка прогноза основных показателей отраслей  народного хозя</w:t>
      </w:r>
      <w:r w:rsidRPr="001E41CE">
        <w:rPr>
          <w:rFonts w:ascii="Times New Roman" w:hAnsi="Times New Roman"/>
          <w:sz w:val="28"/>
          <w:szCs w:val="28"/>
        </w:rPr>
        <w:t>й</w:t>
      </w:r>
      <w:r w:rsidRPr="001E41CE">
        <w:rPr>
          <w:rFonts w:ascii="Times New Roman" w:hAnsi="Times New Roman"/>
          <w:sz w:val="28"/>
          <w:szCs w:val="28"/>
        </w:rPr>
        <w:t>ства с определением приоритетных направлений развития, включая:</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производство валового регионального продукта (ВРП);</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объем валовой продукции промышленности;</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объем производства валовой продукции сельского хозяйства;</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производство важнейших видов промышленной продукции в натуральном выражении;</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объем производства продовольственных товаров;</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розничный товарооборот предприятий торговли и общественного питания, объем реализации платных услуг населению;</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общий объем капитальных вложений и т.д.</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Необходимо проанализировать и оценить современное состояние малых предприятий, кооперативов, крестьянских и других хозяйств и спрогнозировать их развитие.</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lastRenderedPageBreak/>
        <w:t>Усложнение общественной жизни, ускоренное развитие интеграции, уч</w:t>
      </w:r>
      <w:r w:rsidRPr="001E41CE">
        <w:rPr>
          <w:rFonts w:ascii="Times New Roman" w:hAnsi="Times New Roman"/>
          <w:sz w:val="28"/>
          <w:szCs w:val="28"/>
        </w:rPr>
        <w:t>а</w:t>
      </w:r>
      <w:r w:rsidRPr="001E41CE">
        <w:rPr>
          <w:rFonts w:ascii="Times New Roman" w:hAnsi="Times New Roman"/>
          <w:sz w:val="28"/>
          <w:szCs w:val="28"/>
        </w:rPr>
        <w:t>стившиеся кризисы в финансовой системе осложнили процесс предвидения и усилили необходимость достоверных прогнозов. В этих условиях возможность применения оптимальных методов или  подходов к решению прогнозных задач становится решающим фактором.</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Выход из этой ситуации, на наш взгляд, заключается в определении научно обоснованной классификации методов прогнозировани</w:t>
      </w:r>
      <w:r w:rsidR="00B90AB6">
        <w:rPr>
          <w:rFonts w:ascii="Times New Roman" w:hAnsi="Times New Roman"/>
          <w:sz w:val="28"/>
          <w:szCs w:val="28"/>
        </w:rPr>
        <w:t>я</w:t>
      </w:r>
      <w:r w:rsidRPr="001E41CE">
        <w:rPr>
          <w:rFonts w:ascii="Times New Roman" w:hAnsi="Times New Roman"/>
          <w:sz w:val="28"/>
          <w:szCs w:val="28"/>
        </w:rPr>
        <w:t>. При этом необходимо выделить две основные группы: экспертные и формализованные</w:t>
      </w:r>
      <w:r w:rsidRPr="001E41CE">
        <w:rPr>
          <w:rFonts w:ascii="Times New Roman" w:hAnsi="Times New Roman"/>
          <w:b/>
          <w:sz w:val="28"/>
          <w:szCs w:val="28"/>
        </w:rPr>
        <w:t xml:space="preserve"> </w:t>
      </w:r>
      <w:r w:rsidRPr="001E41CE">
        <w:rPr>
          <w:rFonts w:ascii="Times New Roman" w:hAnsi="Times New Roman"/>
          <w:sz w:val="28"/>
          <w:szCs w:val="28"/>
        </w:rPr>
        <w:t>методы (рис. 2.1).</w:t>
      </w:r>
    </w:p>
    <w:p w:rsidR="00646C23" w:rsidRDefault="00646C23" w:rsidP="00646C23">
      <w:pPr>
        <w:spacing w:after="0"/>
        <w:ind w:firstLine="540"/>
        <w:jc w:val="both"/>
        <w:rPr>
          <w:rFonts w:ascii="Times New Roman" w:hAnsi="Times New Roman"/>
          <w:sz w:val="24"/>
          <w:szCs w:val="24"/>
        </w:rPr>
      </w:pPr>
    </w:p>
    <w:p w:rsidR="00646C23" w:rsidRPr="00494519" w:rsidRDefault="00646C23" w:rsidP="00646C23">
      <w:pPr>
        <w:spacing w:after="0"/>
        <w:ind w:firstLine="540"/>
        <w:jc w:val="both"/>
        <w:rPr>
          <w:rFonts w:ascii="Times New Roman" w:hAnsi="Times New Roman"/>
          <w:sz w:val="24"/>
          <w:szCs w:val="24"/>
        </w:rPr>
      </w:pPr>
    </w:p>
    <w:tbl>
      <w:tblPr>
        <w:tblpPr w:leftFromText="180" w:rightFromText="180" w:vertAnchor="text" w:tblpY="1"/>
        <w:tblOverlap w:val="never"/>
        <w:tblW w:w="3523" w:type="dxa"/>
        <w:tblInd w:w="2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23"/>
      </w:tblGrid>
      <w:tr w:rsidR="00646C23" w:rsidRPr="00E05533" w:rsidTr="00646C23">
        <w:trPr>
          <w:trHeight w:val="360"/>
        </w:trPr>
        <w:tc>
          <w:tcPr>
            <w:tcW w:w="3523" w:type="dxa"/>
          </w:tcPr>
          <w:p w:rsidR="00646C23" w:rsidRPr="00E05533" w:rsidRDefault="00931762" w:rsidP="00646C23">
            <w:pPr>
              <w:spacing w:after="0" w:line="240" w:lineRule="auto"/>
              <w:jc w:val="center"/>
              <w:rPr>
                <w:rFonts w:ascii="Times New Roman" w:hAnsi="Times New Roman"/>
                <w:sz w:val="24"/>
                <w:szCs w:val="24"/>
              </w:rPr>
            </w:pPr>
            <w:r w:rsidRPr="00931762">
              <w:rPr>
                <w:noProof/>
                <w:lang w:val="en-US"/>
              </w:rPr>
              <w:pict>
                <v:shapetype id="_x0000_t32" coordsize="21600,21600" o:spt="32" o:oned="t" path="m,l21600,21600e" filled="f">
                  <v:path arrowok="t" fillok="f" o:connecttype="none"/>
                  <o:lock v:ext="edit" shapetype="t"/>
                </v:shapetype>
                <v:shape id="_x0000_s1058" type="#_x0000_t32" style="position:absolute;left:0;text-align:left;margin-left:15.25pt;margin-top:16.95pt;width:66.9pt;height:21.9pt;flip:x;z-index:251680256" o:connectortype="straight"/>
              </w:pict>
            </w:r>
            <w:r w:rsidR="00646C23" w:rsidRPr="00E05533">
              <w:rPr>
                <w:rFonts w:ascii="Times New Roman" w:hAnsi="Times New Roman"/>
                <w:sz w:val="24"/>
                <w:szCs w:val="24"/>
              </w:rPr>
              <w:t>Методы прогнозирования</w:t>
            </w:r>
          </w:p>
        </w:tc>
      </w:tr>
    </w:tbl>
    <w:p w:rsidR="00646C23" w:rsidRPr="002F0DE8" w:rsidRDefault="00931762" w:rsidP="00646C23">
      <w:pPr>
        <w:rPr>
          <w:rFonts w:ascii="Times New Roman" w:hAnsi="Times New Roman"/>
          <w:sz w:val="24"/>
          <w:szCs w:val="24"/>
        </w:rPr>
      </w:pPr>
      <w:r w:rsidRPr="00931762">
        <w:rPr>
          <w:noProof/>
          <w:lang w:val="en-US"/>
        </w:rPr>
        <w:pict>
          <v:shape id="_x0000_s1059" type="#_x0000_t32" style="position:absolute;margin-left:-97pt;margin-top:18.75pt;width:70.85pt;height:16.7pt;flip:x y;z-index:251681280;mso-position-horizontal-relative:text;mso-position-vertical-relative:text" o:connectortype="straight"/>
        </w:pict>
      </w:r>
    </w:p>
    <w:tbl>
      <w:tblPr>
        <w:tblpPr w:leftFromText="180" w:rightFromText="180" w:vertAnchor="text" w:horzAnchor="margin" w:tblpY="245"/>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52"/>
      </w:tblGrid>
      <w:tr w:rsidR="00646C23" w:rsidRPr="00E05533" w:rsidTr="00646C23">
        <w:trPr>
          <w:trHeight w:val="422"/>
        </w:trPr>
        <w:tc>
          <w:tcPr>
            <w:tcW w:w="3652" w:type="dxa"/>
          </w:tcPr>
          <w:p w:rsidR="00646C23" w:rsidRPr="00E05533" w:rsidRDefault="00646C23" w:rsidP="00646C23">
            <w:pPr>
              <w:spacing w:after="0" w:line="240" w:lineRule="auto"/>
              <w:rPr>
                <w:rFonts w:ascii="Times New Roman" w:hAnsi="Times New Roman"/>
                <w:sz w:val="24"/>
                <w:szCs w:val="24"/>
              </w:rPr>
            </w:pPr>
            <w:r w:rsidRPr="00E05533">
              <w:rPr>
                <w:rFonts w:ascii="Times New Roman" w:hAnsi="Times New Roman"/>
                <w:sz w:val="24"/>
                <w:szCs w:val="24"/>
              </w:rPr>
              <w:t>Методы экспертных оценок</w:t>
            </w:r>
          </w:p>
        </w:tc>
      </w:tr>
    </w:tbl>
    <w:p w:rsidR="00646C23" w:rsidRPr="002F0DE8" w:rsidRDefault="00931762" w:rsidP="00646C23">
      <w:pPr>
        <w:rPr>
          <w:rFonts w:ascii="Times New Roman" w:hAnsi="Times New Roman"/>
          <w:sz w:val="24"/>
          <w:szCs w:val="24"/>
        </w:rPr>
      </w:pPr>
      <w:r w:rsidRPr="00931762">
        <w:rPr>
          <w:noProof/>
          <w:lang w:val="en-US"/>
        </w:rPr>
        <w:pict>
          <v:shape id="_x0000_s1049" type="#_x0000_t202" style="position:absolute;margin-left:43.05pt;margin-top:11pt;width:157.5pt;height:23.5pt;z-index:251671040;mso-position-horizontal-relative:text;mso-position-vertical-relative:text">
            <v:textbox style="mso-next-textbox:#_x0000_s1049">
              <w:txbxContent>
                <w:p w:rsidR="007D048E" w:rsidRPr="00EB0FA3" w:rsidRDefault="007D048E" w:rsidP="00646C23">
                  <w:pPr>
                    <w:rPr>
                      <w:rFonts w:ascii="Times New Roman" w:hAnsi="Times New Roman"/>
                      <w:sz w:val="24"/>
                      <w:szCs w:val="24"/>
                    </w:rPr>
                  </w:pPr>
                  <w:r w:rsidRPr="00EB0FA3">
                    <w:rPr>
                      <w:rFonts w:ascii="Times New Roman" w:hAnsi="Times New Roman"/>
                      <w:sz w:val="24"/>
                      <w:szCs w:val="24"/>
                    </w:rPr>
                    <w:t>Формализованные методы</w:t>
                  </w:r>
                </w:p>
              </w:txbxContent>
            </v:textbox>
          </v:shape>
        </w:pict>
      </w:r>
    </w:p>
    <w:p w:rsidR="00646C23" w:rsidRPr="002F0DE8" w:rsidRDefault="00931762" w:rsidP="00646C23">
      <w:pPr>
        <w:rPr>
          <w:rFonts w:ascii="Times New Roman" w:hAnsi="Times New Roman"/>
          <w:sz w:val="24"/>
          <w:szCs w:val="24"/>
        </w:rPr>
      </w:pPr>
      <w:r w:rsidRPr="00931762">
        <w:rPr>
          <w:noProof/>
          <w:lang w:val="en-US"/>
        </w:rPr>
        <w:pict>
          <v:shape id="_x0000_s1051" type="#_x0000_t202" style="position:absolute;margin-left:-87.05pt;margin-top:73.75pt;width:67.85pt;height:93.4pt;z-index:251673088">
            <v:textbox style="layout-flow:vertical;mso-layout-flow-alt:bottom-to-top;mso-next-textbox:#_x0000_s1051">
              <w:txbxContent>
                <w:p w:rsidR="007D048E" w:rsidRPr="00D225BD" w:rsidRDefault="007D048E" w:rsidP="00646C23">
                  <w:pPr>
                    <w:spacing w:after="0"/>
                    <w:jc w:val="center"/>
                    <w:rPr>
                      <w:rFonts w:ascii="Times New Roman" w:hAnsi="Times New Roman"/>
                      <w:sz w:val="24"/>
                      <w:szCs w:val="24"/>
                    </w:rPr>
                  </w:pPr>
                  <w:r w:rsidRPr="007561A7">
                    <w:rPr>
                      <w:sz w:val="28"/>
                      <w:szCs w:val="28"/>
                    </w:rPr>
                    <w:t>Эк</w:t>
                  </w:r>
                  <w:r w:rsidRPr="00D225BD">
                    <w:rPr>
                      <w:rFonts w:ascii="Times New Roman" w:hAnsi="Times New Roman"/>
                      <w:sz w:val="24"/>
                      <w:szCs w:val="24"/>
                    </w:rPr>
                    <w:t>оном</w:t>
                  </w:r>
                  <w:r>
                    <w:rPr>
                      <w:rFonts w:ascii="Times New Roman" w:hAnsi="Times New Roman"/>
                      <w:sz w:val="24"/>
                      <w:szCs w:val="24"/>
                    </w:rPr>
                    <w:t>етрич</w:t>
                  </w:r>
                  <w:r w:rsidRPr="00D225BD">
                    <w:rPr>
                      <w:rFonts w:ascii="Times New Roman" w:hAnsi="Times New Roman"/>
                      <w:sz w:val="24"/>
                      <w:szCs w:val="24"/>
                    </w:rPr>
                    <w:t>е</w:t>
                  </w:r>
                  <w:r w:rsidRPr="00D225BD">
                    <w:rPr>
                      <w:rFonts w:ascii="Times New Roman" w:hAnsi="Times New Roman"/>
                      <w:sz w:val="24"/>
                      <w:szCs w:val="24"/>
                    </w:rPr>
                    <w:t>ские</w:t>
                  </w:r>
                </w:p>
                <w:p w:rsidR="007D048E" w:rsidRPr="00D225BD" w:rsidRDefault="007D048E" w:rsidP="00646C23">
                  <w:pPr>
                    <w:spacing w:after="0"/>
                    <w:jc w:val="center"/>
                    <w:rPr>
                      <w:rFonts w:ascii="Times New Roman" w:hAnsi="Times New Roman"/>
                      <w:sz w:val="24"/>
                      <w:szCs w:val="24"/>
                    </w:rPr>
                  </w:pPr>
                  <w:r w:rsidRPr="00D225BD">
                    <w:rPr>
                      <w:rFonts w:ascii="Times New Roman" w:hAnsi="Times New Roman"/>
                      <w:sz w:val="24"/>
                      <w:szCs w:val="24"/>
                    </w:rPr>
                    <w:t>методы</w:t>
                  </w:r>
                </w:p>
                <w:p w:rsidR="007D048E" w:rsidRDefault="007D048E" w:rsidP="00646C23">
                  <w:pPr>
                    <w:spacing w:after="0"/>
                    <w:jc w:val="center"/>
                  </w:pPr>
                </w:p>
              </w:txbxContent>
            </v:textbox>
          </v:shape>
        </w:pict>
      </w:r>
      <w:r w:rsidRPr="00931762">
        <w:rPr>
          <w:noProof/>
          <w:lang w:val="en-US"/>
        </w:rPr>
        <w:pict>
          <v:shape id="_x0000_s1048" type="#_x0000_t202" style="position:absolute;margin-left:-68.9pt;margin-top:30.15pt;width:161.45pt;height:23.85pt;z-index:251670016">
            <v:textbox style="mso-next-textbox:#_x0000_s1048">
              <w:txbxContent>
                <w:p w:rsidR="007D048E" w:rsidRPr="00D225BD" w:rsidRDefault="007D048E" w:rsidP="00646C23">
                  <w:pPr>
                    <w:jc w:val="center"/>
                    <w:rPr>
                      <w:rFonts w:ascii="Times New Roman" w:hAnsi="Times New Roman"/>
                      <w:sz w:val="24"/>
                      <w:szCs w:val="24"/>
                    </w:rPr>
                  </w:pPr>
                  <w:r w:rsidRPr="00D225BD">
                    <w:rPr>
                      <w:rFonts w:ascii="Times New Roman" w:hAnsi="Times New Roman"/>
                      <w:sz w:val="24"/>
                      <w:szCs w:val="24"/>
                    </w:rPr>
                    <w:t>Математические методы</w:t>
                  </w:r>
                </w:p>
              </w:txbxContent>
            </v:textbox>
          </v:shape>
        </w:pict>
      </w:r>
      <w:r w:rsidRPr="00931762">
        <w:rPr>
          <w:noProof/>
          <w:lang w:val="en-US"/>
        </w:rPr>
        <w:pict>
          <v:shape id="_x0000_s1050" type="#_x0000_t202" style="position:absolute;margin-left:157.05pt;margin-top:30.15pt;width:142.5pt;height:23.85pt;z-index:251672064">
            <v:textbox style="mso-next-textbox:#_x0000_s1050">
              <w:txbxContent>
                <w:p w:rsidR="007D048E" w:rsidRPr="00D225BD" w:rsidRDefault="007D048E" w:rsidP="00646C23">
                  <w:pPr>
                    <w:jc w:val="center"/>
                    <w:rPr>
                      <w:rFonts w:ascii="Times New Roman" w:hAnsi="Times New Roman"/>
                      <w:noProof/>
                      <w:sz w:val="24"/>
                      <w:szCs w:val="24"/>
                    </w:rPr>
                  </w:pPr>
                  <w:r w:rsidRPr="00D225BD">
                    <w:rPr>
                      <w:rFonts w:ascii="Times New Roman" w:hAnsi="Times New Roman"/>
                      <w:noProof/>
                      <w:sz w:val="24"/>
                      <w:szCs w:val="24"/>
                    </w:rPr>
                    <w:t>Логические методы</w:t>
                  </w:r>
                </w:p>
              </w:txbxContent>
            </v:textbox>
            <w10:wrap type="square"/>
          </v:shape>
        </w:pict>
      </w:r>
      <w:r w:rsidRPr="00931762">
        <w:rPr>
          <w:noProof/>
          <w:lang w:val="en-US"/>
        </w:rPr>
        <w:pict>
          <v:shape id="_x0000_s1067" type="#_x0000_t32" style="position:absolute;margin-left:-6.45pt;margin-top:55.75pt;width:27pt;height:18pt;z-index:251689472" o:connectortype="straight"/>
        </w:pict>
      </w:r>
      <w:r w:rsidRPr="00931762">
        <w:rPr>
          <w:noProof/>
          <w:lang w:val="en-US"/>
        </w:rPr>
        <w:pict>
          <v:shape id="_x0000_s1060" type="#_x0000_t32" style="position:absolute;margin-left:-51.45pt;margin-top:55.75pt;width:41.4pt;height:19.75pt;flip:x;z-index:251682304" o:connectortype="straight"/>
        </w:pict>
      </w:r>
      <w:r w:rsidRPr="00931762">
        <w:rPr>
          <w:noProof/>
          <w:lang w:val="en-US"/>
        </w:rPr>
        <w:pict>
          <v:shape id="_x0000_s1064" type="#_x0000_t32" style="position:absolute;margin-left:-168.6pt;margin-top:10.75pt;width:27.15pt;height:45.05pt;flip:x;z-index:251686400" o:connectortype="straight"/>
        </w:pict>
      </w:r>
      <w:r w:rsidRPr="00931762">
        <w:rPr>
          <w:noProof/>
          <w:lang w:val="en-US"/>
        </w:rPr>
        <w:pict>
          <v:shape id="_x0000_s1063" type="#_x0000_t32" style="position:absolute;margin-left:-141.45pt;margin-top:10.75pt;width:18pt;height:45pt;z-index:251685376" o:connectortype="straight"/>
        </w:pict>
      </w:r>
      <w:r w:rsidRPr="00931762">
        <w:rPr>
          <w:noProof/>
          <w:lang w:val="en-US"/>
        </w:rPr>
        <w:pict>
          <v:shape id="_x0000_s1065" type="#_x0000_t32" style="position:absolute;margin-left:224.8pt;margin-top:54pt;width:29.75pt;height:28.75pt;flip:x y;z-index:251687424" o:connectortype="straight"/>
        </w:pict>
      </w:r>
      <w:r w:rsidRPr="00931762">
        <w:rPr>
          <w:noProof/>
          <w:lang w:val="en-US"/>
        </w:rPr>
        <w:pict>
          <v:shape id="_x0000_s1066" type="#_x0000_t32" style="position:absolute;margin-left:191.55pt;margin-top:54pt;width:33.25pt;height:28.75pt;flip:x;z-index:251688448" o:connectortype="straight"/>
        </w:pict>
      </w:r>
      <w:r w:rsidRPr="00931762">
        <w:rPr>
          <w:noProof/>
          <w:lang w:val="en-US"/>
        </w:rPr>
        <w:pict>
          <v:shape id="_x0000_s1053" type="#_x0000_t202" style="position:absolute;margin-left:65.55pt;margin-top:73.75pt;width:63pt;height:66.4pt;z-index:251675136">
            <v:textbox style="layout-flow:vertical;mso-layout-flow-alt:bottom-to-top;mso-next-textbox:#_x0000_s1053">
              <w:txbxContent>
                <w:p w:rsidR="007D048E" w:rsidRPr="0026773E" w:rsidRDefault="007D048E" w:rsidP="00646C23">
                  <w:pPr>
                    <w:jc w:val="center"/>
                    <w:rPr>
                      <w:sz w:val="28"/>
                      <w:szCs w:val="28"/>
                    </w:rPr>
                  </w:pPr>
                  <w:r w:rsidRPr="00EB0FA3">
                    <w:rPr>
                      <w:rFonts w:ascii="Times New Roman" w:hAnsi="Times New Roman"/>
                      <w:sz w:val="24"/>
                      <w:szCs w:val="24"/>
                    </w:rPr>
                    <w:t>И</w:t>
                  </w:r>
                  <w:r w:rsidRPr="00D225BD">
                    <w:rPr>
                      <w:rFonts w:ascii="Times New Roman" w:hAnsi="Times New Roman"/>
                      <w:sz w:val="24"/>
                      <w:szCs w:val="24"/>
                    </w:rPr>
                    <w:t>митац</w:t>
                  </w:r>
                  <w:r w:rsidRPr="00D225BD">
                    <w:rPr>
                      <w:rFonts w:ascii="Times New Roman" w:hAnsi="Times New Roman"/>
                      <w:sz w:val="24"/>
                      <w:szCs w:val="24"/>
                    </w:rPr>
                    <w:t>и</w:t>
                  </w:r>
                  <w:r w:rsidRPr="00D225BD">
                    <w:rPr>
                      <w:rFonts w:ascii="Times New Roman" w:hAnsi="Times New Roman"/>
                      <w:sz w:val="24"/>
                      <w:szCs w:val="24"/>
                    </w:rPr>
                    <w:t>онные м</w:t>
                  </w:r>
                  <w:r w:rsidRPr="00D225BD">
                    <w:rPr>
                      <w:rFonts w:ascii="Times New Roman" w:hAnsi="Times New Roman"/>
                      <w:sz w:val="24"/>
                      <w:szCs w:val="24"/>
                    </w:rPr>
                    <w:t>о</w:t>
                  </w:r>
                  <w:r w:rsidRPr="00D225BD">
                    <w:rPr>
                      <w:rFonts w:ascii="Times New Roman" w:hAnsi="Times New Roman"/>
                      <w:sz w:val="24"/>
                      <w:szCs w:val="24"/>
                    </w:rPr>
                    <w:t>дели</w:t>
                  </w:r>
                </w:p>
              </w:txbxContent>
            </v:textbox>
          </v:shape>
        </w:pict>
      </w:r>
      <w:r w:rsidRPr="00931762">
        <w:rPr>
          <w:noProof/>
          <w:lang w:val="en-US"/>
        </w:rPr>
        <w:pict>
          <v:shape id="_x0000_s1052" type="#_x0000_t202" style="position:absolute;margin-left:2.55pt;margin-top:73.75pt;width:48.85pt;height:93.4pt;z-index:251674112">
            <v:textbox style="layout-flow:vertical;mso-layout-flow-alt:bottom-to-top;mso-next-textbox:#_x0000_s1052">
              <w:txbxContent>
                <w:p w:rsidR="007D048E" w:rsidRPr="007561A7" w:rsidRDefault="007D048E" w:rsidP="00646C23">
                  <w:pPr>
                    <w:spacing w:after="0"/>
                    <w:jc w:val="center"/>
                    <w:rPr>
                      <w:sz w:val="28"/>
                      <w:szCs w:val="28"/>
                    </w:rPr>
                  </w:pPr>
                  <w:r w:rsidRPr="007561A7">
                    <w:rPr>
                      <w:sz w:val="28"/>
                      <w:szCs w:val="28"/>
                    </w:rPr>
                    <w:t>Эк</w:t>
                  </w:r>
                  <w:r w:rsidRPr="00D225BD">
                    <w:rPr>
                      <w:rFonts w:ascii="Times New Roman" w:hAnsi="Times New Roman"/>
                      <w:sz w:val="24"/>
                      <w:szCs w:val="24"/>
                    </w:rPr>
                    <w:t>страполяция</w:t>
                  </w:r>
                </w:p>
                <w:p w:rsidR="007D048E" w:rsidRPr="00D225BD" w:rsidRDefault="007D048E" w:rsidP="00646C23">
                  <w:pPr>
                    <w:jc w:val="center"/>
                    <w:rPr>
                      <w:rFonts w:ascii="Times New Roman" w:hAnsi="Times New Roman"/>
                      <w:sz w:val="24"/>
                      <w:szCs w:val="24"/>
                    </w:rPr>
                  </w:pPr>
                  <w:r w:rsidRPr="00D225BD">
                    <w:rPr>
                      <w:rFonts w:ascii="Times New Roman" w:hAnsi="Times New Roman"/>
                      <w:sz w:val="24"/>
                      <w:szCs w:val="24"/>
                    </w:rPr>
                    <w:t>тренда</w:t>
                  </w:r>
                </w:p>
              </w:txbxContent>
            </v:textbox>
          </v:shape>
        </w:pict>
      </w:r>
      <w:r w:rsidRPr="00931762">
        <w:rPr>
          <w:noProof/>
          <w:lang w:val="en-US"/>
        </w:rPr>
        <w:pict>
          <v:shape id="_x0000_s1068" type="#_x0000_t32" style="position:absolute;margin-left:25.95pt;margin-top:54pt;width:48.6pt;height:19.75pt;flip:x y;z-index:251690496" o:connectortype="straight"/>
        </w:pict>
      </w:r>
      <w:r w:rsidRPr="00931762">
        <w:rPr>
          <w:noProof/>
          <w:lang w:val="en-US"/>
        </w:rPr>
        <w:pict>
          <v:shape id="_x0000_s1057" type="#_x0000_t202" style="position:absolute;margin-left:-141.45pt;margin-top:55.75pt;width:31.7pt;height:100.7pt;z-index:251679232">
            <v:textbox style="layout-flow:vertical;mso-layout-flow-alt:bottom-to-top;mso-next-textbox:#_x0000_s1057">
              <w:txbxContent>
                <w:p w:rsidR="007D048E" w:rsidRPr="00D225BD" w:rsidRDefault="007D048E" w:rsidP="00646C23">
                  <w:pPr>
                    <w:jc w:val="center"/>
                    <w:rPr>
                      <w:rFonts w:ascii="Times New Roman" w:hAnsi="Times New Roman"/>
                      <w:sz w:val="24"/>
                      <w:szCs w:val="24"/>
                    </w:rPr>
                  </w:pPr>
                  <w:r w:rsidRPr="00D225BD">
                    <w:rPr>
                      <w:rFonts w:ascii="Times New Roman" w:hAnsi="Times New Roman"/>
                      <w:sz w:val="24"/>
                      <w:szCs w:val="24"/>
                    </w:rPr>
                    <w:t>коллективные</w:t>
                  </w:r>
                </w:p>
              </w:txbxContent>
            </v:textbox>
          </v:shape>
        </w:pict>
      </w:r>
      <w:r w:rsidRPr="00931762">
        <w:rPr>
          <w:noProof/>
          <w:lang w:val="en-US"/>
        </w:rPr>
        <w:pict>
          <v:shape id="_x0000_s1056" type="#_x0000_t202" style="position:absolute;margin-left:-186.45pt;margin-top:55.75pt;width:35.15pt;height:100.7pt;z-index:251678208">
            <v:textbox style="layout-flow:vertical;mso-layout-flow-alt:bottom-to-top;mso-next-textbox:#_x0000_s1056">
              <w:txbxContent>
                <w:p w:rsidR="007D048E" w:rsidRPr="0026773E" w:rsidRDefault="007D048E" w:rsidP="00646C23">
                  <w:pPr>
                    <w:jc w:val="center"/>
                    <w:rPr>
                      <w:sz w:val="28"/>
                      <w:szCs w:val="28"/>
                    </w:rPr>
                  </w:pPr>
                  <w:r w:rsidRPr="00EB0FA3">
                    <w:rPr>
                      <w:rFonts w:ascii="Times New Roman" w:hAnsi="Times New Roman"/>
                      <w:sz w:val="28"/>
                      <w:szCs w:val="28"/>
                    </w:rPr>
                    <w:t>и</w:t>
                  </w:r>
                  <w:r w:rsidRPr="00D225BD">
                    <w:rPr>
                      <w:rFonts w:ascii="Times New Roman" w:hAnsi="Times New Roman"/>
                      <w:sz w:val="24"/>
                      <w:szCs w:val="24"/>
                    </w:rPr>
                    <w:t>ндивидуальные</w:t>
                  </w:r>
                </w:p>
              </w:txbxContent>
            </v:textbox>
          </v:shape>
        </w:pict>
      </w:r>
      <w:r w:rsidRPr="00931762">
        <w:rPr>
          <w:noProof/>
          <w:lang w:val="en-US"/>
        </w:rPr>
        <w:pict>
          <v:shape id="_x0000_s1062" type="#_x0000_t32" style="position:absolute;margin-left:61.95pt;margin-top:5.65pt;width:78pt;height:24.5pt;flip:x;z-index:251684352" o:connectortype="straight"/>
        </w:pict>
      </w:r>
      <w:r w:rsidRPr="00931762">
        <w:rPr>
          <w:noProof/>
          <w:lang w:val="en-US"/>
        </w:rPr>
        <w:pict>
          <v:shape id="_x0000_s1061" type="#_x0000_t32" style="position:absolute;margin-left:139.95pt;margin-top:4.85pt;width:96.85pt;height:24pt;flip:x y;z-index:251683328" o:connectortype="straight"/>
        </w:pict>
      </w:r>
      <w:r w:rsidR="00646C23" w:rsidRPr="002F0DE8">
        <w:rPr>
          <w:rFonts w:ascii="Times New Roman" w:hAnsi="Times New Roman"/>
          <w:sz w:val="24"/>
          <w:szCs w:val="24"/>
        </w:rPr>
        <w:br w:type="textWrapping" w:clear="all"/>
      </w:r>
    </w:p>
    <w:p w:rsidR="00646C23" w:rsidRPr="002F0DE8" w:rsidRDefault="00931762" w:rsidP="00646C23">
      <w:pPr>
        <w:rPr>
          <w:rFonts w:ascii="Times New Roman" w:hAnsi="Times New Roman"/>
          <w:sz w:val="24"/>
          <w:szCs w:val="24"/>
        </w:rPr>
      </w:pPr>
      <w:r w:rsidRPr="00931762">
        <w:rPr>
          <w:noProof/>
          <w:lang w:val="en-US"/>
        </w:rPr>
        <w:pict>
          <v:shape id="_x0000_s1054" type="#_x0000_t202" style="position:absolute;margin-left:342pt;margin-top:2.5pt;width:63pt;height:72.95pt;z-index:251676160">
            <v:textbox style="layout-flow:vertical;mso-layout-flow-alt:bottom-to-top;mso-next-textbox:#_x0000_s1054">
              <w:txbxContent>
                <w:p w:rsidR="007D048E" w:rsidRPr="0026773E" w:rsidRDefault="007D048E" w:rsidP="00646C23">
                  <w:pPr>
                    <w:jc w:val="center"/>
                    <w:rPr>
                      <w:sz w:val="28"/>
                      <w:szCs w:val="28"/>
                    </w:rPr>
                  </w:pPr>
                  <w:r w:rsidRPr="0026773E">
                    <w:rPr>
                      <w:sz w:val="28"/>
                      <w:szCs w:val="28"/>
                    </w:rPr>
                    <w:t>И</w:t>
                  </w:r>
                  <w:r w:rsidRPr="00D225BD">
                    <w:rPr>
                      <w:rFonts w:ascii="Times New Roman" w:hAnsi="Times New Roman"/>
                      <w:sz w:val="24"/>
                      <w:szCs w:val="24"/>
                    </w:rPr>
                    <w:t>сторич</w:t>
                  </w:r>
                  <w:r w:rsidRPr="00D225BD">
                    <w:rPr>
                      <w:rFonts w:ascii="Times New Roman" w:hAnsi="Times New Roman"/>
                      <w:sz w:val="24"/>
                      <w:szCs w:val="24"/>
                    </w:rPr>
                    <w:t>е</w:t>
                  </w:r>
                  <w:r w:rsidRPr="00D225BD">
                    <w:rPr>
                      <w:rFonts w:ascii="Times New Roman" w:hAnsi="Times New Roman"/>
                      <w:sz w:val="24"/>
                      <w:szCs w:val="24"/>
                    </w:rPr>
                    <w:t>ские анал</w:t>
                  </w:r>
                  <w:r w:rsidRPr="00D225BD">
                    <w:rPr>
                      <w:rFonts w:ascii="Times New Roman" w:hAnsi="Times New Roman"/>
                      <w:sz w:val="24"/>
                      <w:szCs w:val="24"/>
                    </w:rPr>
                    <w:t>о</w:t>
                  </w:r>
                  <w:r w:rsidRPr="00D225BD">
                    <w:rPr>
                      <w:rFonts w:ascii="Times New Roman" w:hAnsi="Times New Roman"/>
                      <w:sz w:val="24"/>
                      <w:szCs w:val="24"/>
                    </w:rPr>
                    <w:t>ги</w:t>
                  </w:r>
                </w:p>
              </w:txbxContent>
            </v:textbox>
          </v:shape>
        </w:pict>
      </w:r>
      <w:r w:rsidRPr="00931762">
        <w:rPr>
          <w:noProof/>
          <w:lang w:val="en-US"/>
        </w:rPr>
        <w:pict>
          <v:shape id="_x0000_s1055" type="#_x0000_t202" style="position:absolute;margin-left:423pt;margin-top:2.5pt;width:49.7pt;height:81.95pt;z-index:251677184">
            <v:textbox style="layout-flow:vertical;mso-layout-flow-alt:bottom-to-top;mso-next-textbox:#_x0000_s1055">
              <w:txbxContent>
                <w:p w:rsidR="007D048E" w:rsidRPr="00D225BD" w:rsidRDefault="007D048E" w:rsidP="00646C23">
                  <w:pPr>
                    <w:jc w:val="center"/>
                    <w:rPr>
                      <w:rFonts w:ascii="Times New Roman" w:hAnsi="Times New Roman"/>
                      <w:sz w:val="24"/>
                      <w:szCs w:val="24"/>
                    </w:rPr>
                  </w:pPr>
                  <w:r w:rsidRPr="00EB0FA3">
                    <w:rPr>
                      <w:rFonts w:ascii="Times New Roman" w:hAnsi="Times New Roman"/>
                      <w:sz w:val="24"/>
                      <w:szCs w:val="24"/>
                    </w:rPr>
                    <w:t>Сц</w:t>
                  </w:r>
                  <w:r w:rsidRPr="00D225BD">
                    <w:rPr>
                      <w:rFonts w:ascii="Times New Roman" w:hAnsi="Times New Roman"/>
                      <w:sz w:val="24"/>
                      <w:szCs w:val="24"/>
                    </w:rPr>
                    <w:t>енарный подход</w:t>
                  </w:r>
                </w:p>
              </w:txbxContent>
            </v:textbox>
          </v:shape>
        </w:pict>
      </w:r>
    </w:p>
    <w:p w:rsidR="00646C23" w:rsidRPr="002F0DE8" w:rsidRDefault="00646C23" w:rsidP="00646C23">
      <w:pPr>
        <w:tabs>
          <w:tab w:val="left" w:pos="3823"/>
          <w:tab w:val="left" w:pos="5743"/>
          <w:tab w:val="left" w:pos="7543"/>
        </w:tabs>
        <w:rPr>
          <w:rFonts w:ascii="Times New Roman" w:hAnsi="Times New Roman"/>
          <w:sz w:val="24"/>
          <w:szCs w:val="24"/>
        </w:rPr>
      </w:pPr>
    </w:p>
    <w:p w:rsidR="00646C23" w:rsidRPr="002F0DE8" w:rsidRDefault="00646C23" w:rsidP="00646C23">
      <w:pPr>
        <w:tabs>
          <w:tab w:val="left" w:pos="8623"/>
        </w:tabs>
        <w:rPr>
          <w:rFonts w:ascii="Times New Roman" w:hAnsi="Times New Roman"/>
          <w:sz w:val="24"/>
          <w:szCs w:val="24"/>
        </w:rPr>
      </w:pPr>
    </w:p>
    <w:p w:rsidR="00646C23" w:rsidRDefault="00646C23" w:rsidP="00646C23">
      <w:pPr>
        <w:spacing w:after="0"/>
        <w:jc w:val="center"/>
        <w:rPr>
          <w:rFonts w:ascii="Times New Roman" w:hAnsi="Times New Roman"/>
          <w:b/>
          <w:sz w:val="24"/>
          <w:szCs w:val="24"/>
        </w:rPr>
      </w:pPr>
    </w:p>
    <w:p w:rsidR="00646C23" w:rsidRPr="00B90AB6" w:rsidRDefault="00646C23" w:rsidP="00646C23">
      <w:pPr>
        <w:spacing w:after="0"/>
        <w:jc w:val="center"/>
        <w:rPr>
          <w:rFonts w:ascii="Times New Roman" w:hAnsi="Times New Roman"/>
          <w:sz w:val="28"/>
          <w:szCs w:val="28"/>
        </w:rPr>
      </w:pPr>
      <w:r w:rsidRPr="00646C23">
        <w:rPr>
          <w:rFonts w:ascii="Times New Roman" w:hAnsi="Times New Roman"/>
          <w:sz w:val="28"/>
          <w:szCs w:val="28"/>
        </w:rPr>
        <w:t>Рис. 2.1. Классификация методов прогнозирования</w:t>
      </w:r>
    </w:p>
    <w:p w:rsidR="00330138" w:rsidRDefault="00330138" w:rsidP="001E41CE">
      <w:pPr>
        <w:spacing w:after="0" w:line="240" w:lineRule="auto"/>
        <w:rPr>
          <w:rFonts w:ascii="Times New Roman" w:hAnsi="Times New Roman"/>
          <w:sz w:val="28"/>
          <w:szCs w:val="28"/>
        </w:rPr>
      </w:pPr>
      <w:r w:rsidRPr="001E41CE">
        <w:rPr>
          <w:rFonts w:ascii="Times New Roman" w:hAnsi="Times New Roman"/>
          <w:sz w:val="28"/>
          <w:szCs w:val="28"/>
        </w:rPr>
        <w:t xml:space="preserve">                                  </w:t>
      </w:r>
      <w:r w:rsidR="00B90AB6">
        <w:rPr>
          <w:rFonts w:ascii="Times New Roman" w:hAnsi="Times New Roman"/>
          <w:sz w:val="28"/>
          <w:szCs w:val="28"/>
        </w:rPr>
        <w:t>Примечани</w:t>
      </w:r>
      <w:r w:rsidR="00E446E1">
        <w:rPr>
          <w:rFonts w:ascii="Times New Roman" w:hAnsi="Times New Roman"/>
          <w:sz w:val="28"/>
          <w:szCs w:val="28"/>
        </w:rPr>
        <w:t>е</w:t>
      </w:r>
      <w:r w:rsidRPr="001E41CE">
        <w:rPr>
          <w:rFonts w:ascii="Times New Roman" w:hAnsi="Times New Roman"/>
          <w:sz w:val="28"/>
          <w:szCs w:val="28"/>
        </w:rPr>
        <w:t xml:space="preserve">: </w:t>
      </w:r>
      <w:r w:rsidR="00E446E1">
        <w:rPr>
          <w:rFonts w:ascii="Times New Roman" w:hAnsi="Times New Roman"/>
          <w:sz w:val="28"/>
          <w:szCs w:val="28"/>
        </w:rPr>
        <w:t>р</w:t>
      </w:r>
      <w:r w:rsidRPr="001E41CE">
        <w:rPr>
          <w:rFonts w:ascii="Times New Roman" w:hAnsi="Times New Roman"/>
          <w:sz w:val="28"/>
          <w:szCs w:val="28"/>
        </w:rPr>
        <w:t>азработан</w:t>
      </w:r>
      <w:r w:rsidR="00800CBA">
        <w:rPr>
          <w:rFonts w:ascii="Times New Roman" w:hAnsi="Times New Roman"/>
          <w:sz w:val="28"/>
          <w:szCs w:val="28"/>
        </w:rPr>
        <w:t>о</w:t>
      </w:r>
      <w:r w:rsidRPr="001E41CE">
        <w:rPr>
          <w:rFonts w:ascii="Times New Roman" w:hAnsi="Times New Roman"/>
          <w:sz w:val="28"/>
          <w:szCs w:val="28"/>
        </w:rPr>
        <w:t xml:space="preserve"> автором</w:t>
      </w:r>
    </w:p>
    <w:p w:rsidR="00646C23" w:rsidRPr="001E41CE" w:rsidRDefault="00646C23" w:rsidP="001E41CE">
      <w:pPr>
        <w:spacing w:after="0" w:line="240" w:lineRule="auto"/>
        <w:rPr>
          <w:rFonts w:ascii="Times New Roman" w:hAnsi="Times New Roman"/>
          <w:sz w:val="28"/>
          <w:szCs w:val="28"/>
        </w:rPr>
      </w:pP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Обычно при применении экономико-математических методов проверку проводят по данным нескольких лет (желательно относительно спокойных, к</w:t>
      </w:r>
      <w:r w:rsidRPr="001E41CE">
        <w:rPr>
          <w:rFonts w:ascii="Times New Roman" w:hAnsi="Times New Roman"/>
          <w:sz w:val="28"/>
          <w:szCs w:val="28"/>
        </w:rPr>
        <w:t>о</w:t>
      </w:r>
      <w:r w:rsidRPr="001E41CE">
        <w:rPr>
          <w:rFonts w:ascii="Times New Roman" w:hAnsi="Times New Roman"/>
          <w:sz w:val="28"/>
          <w:szCs w:val="28"/>
        </w:rPr>
        <w:t>гда экономика не испытывала особых потрясений).</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Допустим, в формировании ретроспективной матрицы для Кыргызской Республики в целом в 2009-2011 гг. были использованы данные 2005-2008 гг. суммарно. Ввиду того, что разработанная модель отражает тенденции развития экономики именно в этом ретроспективном периоде, адекватность модели р</w:t>
      </w:r>
      <w:r w:rsidRPr="001E41CE">
        <w:rPr>
          <w:rFonts w:ascii="Times New Roman" w:hAnsi="Times New Roman"/>
          <w:sz w:val="28"/>
          <w:szCs w:val="28"/>
        </w:rPr>
        <w:t>е</w:t>
      </w:r>
      <w:r w:rsidRPr="001E41CE">
        <w:rPr>
          <w:rFonts w:ascii="Times New Roman" w:hAnsi="Times New Roman"/>
          <w:sz w:val="28"/>
          <w:szCs w:val="28"/>
        </w:rPr>
        <w:t>альности проверяется по этим годам базового периода. Это «</w:t>
      </w:r>
      <w:r w:rsidRPr="001E41CE">
        <w:rPr>
          <w:rFonts w:ascii="Times New Roman" w:hAnsi="Times New Roman"/>
          <w:sz w:val="28"/>
          <w:szCs w:val="28"/>
          <w:lang w:val="en-US"/>
        </w:rPr>
        <w:t>ex</w:t>
      </w:r>
      <w:r w:rsidRPr="001E41CE">
        <w:rPr>
          <w:rFonts w:ascii="Times New Roman" w:hAnsi="Times New Roman"/>
          <w:sz w:val="28"/>
          <w:szCs w:val="28"/>
        </w:rPr>
        <w:t>-</w:t>
      </w:r>
      <w:r w:rsidRPr="001E41CE">
        <w:rPr>
          <w:rFonts w:ascii="Times New Roman" w:hAnsi="Times New Roman"/>
          <w:sz w:val="28"/>
          <w:szCs w:val="28"/>
          <w:lang w:val="en-US"/>
        </w:rPr>
        <w:t>post</w:t>
      </w:r>
      <w:r w:rsidRPr="001E41CE">
        <w:rPr>
          <w:rFonts w:ascii="Times New Roman" w:hAnsi="Times New Roman"/>
          <w:sz w:val="28"/>
          <w:szCs w:val="28"/>
        </w:rPr>
        <w:t xml:space="preserve"> базовая» проверка. Далее проводится «</w:t>
      </w:r>
      <w:r w:rsidRPr="001E41CE">
        <w:rPr>
          <w:rFonts w:ascii="Times New Roman" w:hAnsi="Times New Roman"/>
          <w:sz w:val="28"/>
          <w:szCs w:val="28"/>
          <w:lang w:val="en-US"/>
        </w:rPr>
        <w:t>ex</w:t>
      </w:r>
      <w:r w:rsidRPr="001E41CE">
        <w:rPr>
          <w:rFonts w:ascii="Times New Roman" w:hAnsi="Times New Roman"/>
          <w:sz w:val="28"/>
          <w:szCs w:val="28"/>
        </w:rPr>
        <w:t>-</w:t>
      </w:r>
      <w:r w:rsidRPr="001E41CE">
        <w:rPr>
          <w:rFonts w:ascii="Times New Roman" w:hAnsi="Times New Roman"/>
          <w:sz w:val="28"/>
          <w:szCs w:val="28"/>
          <w:lang w:val="en-US"/>
        </w:rPr>
        <w:t>post</w:t>
      </w:r>
      <w:r w:rsidRPr="001E41CE">
        <w:rPr>
          <w:rFonts w:ascii="Times New Roman" w:hAnsi="Times New Roman"/>
          <w:sz w:val="28"/>
          <w:szCs w:val="28"/>
        </w:rPr>
        <w:t xml:space="preserve"> внебазовая» проверка. С этой целью в м</w:t>
      </w:r>
      <w:r w:rsidRPr="001E41CE">
        <w:rPr>
          <w:rFonts w:ascii="Times New Roman" w:hAnsi="Times New Roman"/>
          <w:sz w:val="28"/>
          <w:szCs w:val="28"/>
        </w:rPr>
        <w:t>о</w:t>
      </w:r>
      <w:r w:rsidRPr="001E41CE">
        <w:rPr>
          <w:rFonts w:ascii="Times New Roman" w:hAnsi="Times New Roman"/>
          <w:sz w:val="28"/>
          <w:szCs w:val="28"/>
        </w:rPr>
        <w:t>дели используются данные статотчетности, полученные в январе-феврале 2009 г.</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Возможна и «</w:t>
      </w:r>
      <w:r w:rsidRPr="001E41CE">
        <w:rPr>
          <w:rFonts w:ascii="Times New Roman" w:hAnsi="Times New Roman"/>
          <w:sz w:val="28"/>
          <w:szCs w:val="28"/>
          <w:lang w:val="en-US"/>
        </w:rPr>
        <w:t>ex</w:t>
      </w:r>
      <w:r w:rsidRPr="001E41CE">
        <w:rPr>
          <w:rFonts w:ascii="Times New Roman" w:hAnsi="Times New Roman"/>
          <w:sz w:val="28"/>
          <w:szCs w:val="28"/>
        </w:rPr>
        <w:t>-</w:t>
      </w:r>
      <w:r w:rsidRPr="001E41CE">
        <w:rPr>
          <w:rFonts w:ascii="Times New Roman" w:hAnsi="Times New Roman"/>
          <w:sz w:val="28"/>
          <w:szCs w:val="28"/>
          <w:lang w:val="en-US"/>
        </w:rPr>
        <w:t>post</w:t>
      </w:r>
      <w:r w:rsidRPr="001E41CE">
        <w:rPr>
          <w:rFonts w:ascii="Times New Roman" w:hAnsi="Times New Roman"/>
          <w:sz w:val="28"/>
          <w:szCs w:val="28"/>
        </w:rPr>
        <w:t xml:space="preserve"> внебазовая» проверка по данным 2008 г., года пре</w:t>
      </w:r>
      <w:r w:rsidRPr="001E41CE">
        <w:rPr>
          <w:rFonts w:ascii="Times New Roman" w:hAnsi="Times New Roman"/>
          <w:sz w:val="28"/>
          <w:szCs w:val="28"/>
        </w:rPr>
        <w:t>д</w:t>
      </w:r>
      <w:r w:rsidRPr="001E41CE">
        <w:rPr>
          <w:rFonts w:ascii="Times New Roman" w:hAnsi="Times New Roman"/>
          <w:sz w:val="28"/>
          <w:szCs w:val="28"/>
        </w:rPr>
        <w:t xml:space="preserve">прогнозного периода, когда формируются окончательные варианты прогноза. Для этого используются данные отчетности за Ι квартал 2008 г. и проводится оперативный прогноз на 9 месяцев 2008 г., данные прогноза 2008 г. вводятся в прогнозную модель. По результатам проверок с участием экспертов проводится </w:t>
      </w:r>
      <w:r w:rsidRPr="001E41CE">
        <w:rPr>
          <w:rFonts w:ascii="Times New Roman" w:hAnsi="Times New Roman"/>
          <w:sz w:val="28"/>
          <w:szCs w:val="28"/>
        </w:rPr>
        <w:lastRenderedPageBreak/>
        <w:t>корректировка как самой модели, так и ее элементов, в особенности экзогенных факторов.</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 дальнейшем по истечении каждого года прогнозного периода с целью верификации используются отчетные данные этих лет. Такая проверка моделей называется «</w:t>
      </w:r>
      <w:r w:rsidRPr="001E41CE">
        <w:rPr>
          <w:rFonts w:ascii="Times New Roman" w:hAnsi="Times New Roman"/>
          <w:sz w:val="28"/>
          <w:szCs w:val="28"/>
          <w:lang w:val="en-US"/>
        </w:rPr>
        <w:t>ex</w:t>
      </w:r>
      <w:r w:rsidRPr="001E41CE">
        <w:rPr>
          <w:rFonts w:ascii="Times New Roman" w:hAnsi="Times New Roman"/>
          <w:sz w:val="28"/>
          <w:szCs w:val="28"/>
        </w:rPr>
        <w:t>-</w:t>
      </w:r>
      <w:r w:rsidRPr="001E41CE">
        <w:rPr>
          <w:rFonts w:ascii="Times New Roman" w:hAnsi="Times New Roman"/>
          <w:sz w:val="28"/>
          <w:szCs w:val="28"/>
          <w:lang w:val="en-US"/>
        </w:rPr>
        <w:t>ante</w:t>
      </w:r>
      <w:r w:rsidRPr="001E41CE">
        <w:rPr>
          <w:rFonts w:ascii="Times New Roman" w:hAnsi="Times New Roman"/>
          <w:sz w:val="28"/>
          <w:szCs w:val="28"/>
        </w:rPr>
        <w:t>».</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Практические результаты, полученные после проверки по всем этим эт</w:t>
      </w:r>
      <w:r w:rsidRPr="001E41CE">
        <w:rPr>
          <w:rFonts w:ascii="Times New Roman" w:hAnsi="Times New Roman"/>
          <w:sz w:val="28"/>
          <w:szCs w:val="28"/>
        </w:rPr>
        <w:t>а</w:t>
      </w:r>
      <w:r w:rsidRPr="001E41CE">
        <w:rPr>
          <w:rFonts w:ascii="Times New Roman" w:hAnsi="Times New Roman"/>
          <w:sz w:val="28"/>
          <w:szCs w:val="28"/>
        </w:rPr>
        <w:t>пам, можно проиллюстрировать на материалах Кыргызской Республики за 2009-2011 гг. (табл. 2.1).</w:t>
      </w:r>
    </w:p>
    <w:p w:rsidR="004619F5" w:rsidRDefault="004619F5" w:rsidP="001E41CE">
      <w:pPr>
        <w:spacing w:after="0" w:line="240" w:lineRule="auto"/>
        <w:jc w:val="both"/>
        <w:rPr>
          <w:rFonts w:ascii="Times New Roman" w:hAnsi="Times New Roman"/>
          <w:sz w:val="28"/>
          <w:szCs w:val="28"/>
        </w:rPr>
      </w:pPr>
    </w:p>
    <w:p w:rsidR="004619F5" w:rsidRPr="001E41CE" w:rsidRDefault="004619F5" w:rsidP="001E41CE">
      <w:pPr>
        <w:spacing w:after="0" w:line="240" w:lineRule="auto"/>
        <w:rPr>
          <w:rFonts w:ascii="Times New Roman" w:hAnsi="Times New Roman"/>
          <w:sz w:val="28"/>
          <w:szCs w:val="28"/>
        </w:rPr>
      </w:pPr>
      <w:r w:rsidRPr="001E41CE">
        <w:rPr>
          <w:rFonts w:ascii="Times New Roman" w:hAnsi="Times New Roman"/>
          <w:sz w:val="28"/>
          <w:szCs w:val="28"/>
        </w:rPr>
        <w:t>Таблица 2.1 - Темпы роста основных макроэкономических показателей в 2009-2011 гг. (в % к предыдущему году)</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586"/>
        <w:gridCol w:w="1701"/>
        <w:gridCol w:w="993"/>
        <w:gridCol w:w="1200"/>
        <w:gridCol w:w="1260"/>
        <w:gridCol w:w="1620"/>
      </w:tblGrid>
      <w:tr w:rsidR="004619F5" w:rsidRPr="00646C23" w:rsidTr="009D434A">
        <w:tc>
          <w:tcPr>
            <w:tcW w:w="2586" w:type="dxa"/>
          </w:tcPr>
          <w:p w:rsidR="004619F5" w:rsidRPr="00646C23" w:rsidRDefault="004619F5" w:rsidP="001E41CE">
            <w:pPr>
              <w:spacing w:after="0" w:line="240" w:lineRule="auto"/>
              <w:rPr>
                <w:rFonts w:ascii="Times New Roman" w:hAnsi="Times New Roman"/>
                <w:sz w:val="24"/>
                <w:szCs w:val="24"/>
              </w:rPr>
            </w:pPr>
          </w:p>
        </w:tc>
        <w:tc>
          <w:tcPr>
            <w:tcW w:w="170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2005-2008 гг. суммарно (2004=100%)</w:t>
            </w:r>
          </w:p>
        </w:tc>
        <w:tc>
          <w:tcPr>
            <w:tcW w:w="993"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2009 г. ожид.</w:t>
            </w:r>
          </w:p>
        </w:tc>
        <w:tc>
          <w:tcPr>
            <w:tcW w:w="120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2010 г. прогноз</w:t>
            </w:r>
          </w:p>
        </w:tc>
        <w:tc>
          <w:tcPr>
            <w:tcW w:w="126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2011 г. прогноз</w:t>
            </w:r>
          </w:p>
        </w:tc>
        <w:tc>
          <w:tcPr>
            <w:tcW w:w="162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2009-2011 гг. суммарно (2008=100%)</w:t>
            </w:r>
          </w:p>
        </w:tc>
      </w:tr>
      <w:tr w:rsidR="004619F5" w:rsidRPr="00646C23" w:rsidTr="009D434A">
        <w:tc>
          <w:tcPr>
            <w:tcW w:w="2586"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Темпы реального ро</w:t>
            </w:r>
            <w:r w:rsidRPr="00646C23">
              <w:rPr>
                <w:rFonts w:ascii="Times New Roman" w:hAnsi="Times New Roman"/>
                <w:sz w:val="24"/>
                <w:szCs w:val="24"/>
              </w:rPr>
              <w:t>с</w:t>
            </w:r>
            <w:r w:rsidRPr="00646C23">
              <w:rPr>
                <w:rFonts w:ascii="Times New Roman" w:hAnsi="Times New Roman"/>
                <w:sz w:val="24"/>
                <w:szCs w:val="24"/>
              </w:rPr>
              <w:t>та ВВП</w:t>
            </w:r>
          </w:p>
        </w:tc>
        <w:tc>
          <w:tcPr>
            <w:tcW w:w="170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120,1</w:t>
            </w:r>
          </w:p>
          <w:p w:rsidR="004619F5" w:rsidRPr="00646C23" w:rsidRDefault="004619F5" w:rsidP="001E41CE">
            <w:pPr>
              <w:spacing w:after="0" w:line="240" w:lineRule="auto"/>
              <w:rPr>
                <w:rFonts w:ascii="Times New Roman" w:hAnsi="Times New Roman"/>
                <w:sz w:val="24"/>
                <w:szCs w:val="24"/>
              </w:rPr>
            </w:pPr>
          </w:p>
        </w:tc>
        <w:tc>
          <w:tcPr>
            <w:tcW w:w="993" w:type="dxa"/>
          </w:tcPr>
          <w:p w:rsidR="004619F5" w:rsidRPr="00646C23" w:rsidRDefault="004619F5" w:rsidP="003D6597">
            <w:pPr>
              <w:spacing w:after="0" w:line="240" w:lineRule="auto"/>
              <w:rPr>
                <w:rFonts w:ascii="Times New Roman" w:hAnsi="Times New Roman"/>
                <w:sz w:val="24"/>
                <w:szCs w:val="24"/>
              </w:rPr>
            </w:pPr>
            <w:r w:rsidRPr="00646C23">
              <w:rPr>
                <w:rFonts w:ascii="Times New Roman" w:hAnsi="Times New Roman"/>
                <w:sz w:val="24"/>
                <w:szCs w:val="24"/>
              </w:rPr>
              <w:t>10</w:t>
            </w:r>
            <w:r w:rsidR="003D6597">
              <w:rPr>
                <w:rFonts w:ascii="Times New Roman" w:hAnsi="Times New Roman"/>
                <w:sz w:val="24"/>
                <w:szCs w:val="24"/>
              </w:rPr>
              <w:t>1</w:t>
            </w:r>
            <w:r w:rsidRPr="00646C23">
              <w:rPr>
                <w:rFonts w:ascii="Times New Roman" w:hAnsi="Times New Roman"/>
                <w:sz w:val="24"/>
                <w:szCs w:val="24"/>
              </w:rPr>
              <w:t>,</w:t>
            </w:r>
            <w:r w:rsidR="003D6597">
              <w:rPr>
                <w:rFonts w:ascii="Times New Roman" w:hAnsi="Times New Roman"/>
                <w:sz w:val="24"/>
                <w:szCs w:val="24"/>
              </w:rPr>
              <w:t>1</w:t>
            </w:r>
          </w:p>
        </w:tc>
        <w:tc>
          <w:tcPr>
            <w:tcW w:w="1200" w:type="dxa"/>
          </w:tcPr>
          <w:p w:rsidR="004619F5" w:rsidRPr="00646C23" w:rsidRDefault="003D6597" w:rsidP="001E41CE">
            <w:pPr>
              <w:spacing w:after="0" w:line="240" w:lineRule="auto"/>
              <w:rPr>
                <w:rFonts w:ascii="Times New Roman" w:hAnsi="Times New Roman"/>
                <w:sz w:val="24"/>
                <w:szCs w:val="24"/>
              </w:rPr>
            </w:pPr>
            <w:r>
              <w:rPr>
                <w:rFonts w:ascii="Times New Roman" w:hAnsi="Times New Roman"/>
                <w:sz w:val="24"/>
                <w:szCs w:val="24"/>
              </w:rPr>
              <w:t>102,4</w:t>
            </w:r>
          </w:p>
        </w:tc>
        <w:tc>
          <w:tcPr>
            <w:tcW w:w="1260" w:type="dxa"/>
          </w:tcPr>
          <w:p w:rsidR="004619F5" w:rsidRPr="00646C23" w:rsidRDefault="003D6597" w:rsidP="001E41CE">
            <w:pPr>
              <w:spacing w:after="0" w:line="240" w:lineRule="auto"/>
              <w:rPr>
                <w:rFonts w:ascii="Times New Roman" w:hAnsi="Times New Roman"/>
                <w:sz w:val="24"/>
                <w:szCs w:val="24"/>
              </w:rPr>
            </w:pPr>
            <w:r>
              <w:rPr>
                <w:rFonts w:ascii="Times New Roman" w:hAnsi="Times New Roman"/>
                <w:sz w:val="24"/>
                <w:szCs w:val="24"/>
              </w:rPr>
              <w:t>102,1</w:t>
            </w:r>
          </w:p>
        </w:tc>
        <w:tc>
          <w:tcPr>
            <w:tcW w:w="1620" w:type="dxa"/>
          </w:tcPr>
          <w:p w:rsidR="004619F5" w:rsidRPr="00646C23" w:rsidRDefault="003D6597" w:rsidP="001E41CE">
            <w:pPr>
              <w:spacing w:after="0" w:line="240" w:lineRule="auto"/>
              <w:rPr>
                <w:rFonts w:ascii="Times New Roman" w:hAnsi="Times New Roman"/>
                <w:sz w:val="24"/>
                <w:szCs w:val="24"/>
              </w:rPr>
            </w:pPr>
            <w:r>
              <w:rPr>
                <w:rFonts w:ascii="Times New Roman" w:hAnsi="Times New Roman"/>
                <w:sz w:val="24"/>
                <w:szCs w:val="24"/>
              </w:rPr>
              <w:t>109,1</w:t>
            </w:r>
          </w:p>
        </w:tc>
      </w:tr>
      <w:tr w:rsidR="004619F5" w:rsidRPr="00646C23" w:rsidTr="009D434A">
        <w:tc>
          <w:tcPr>
            <w:tcW w:w="2586"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Темпы инфляции</w:t>
            </w:r>
          </w:p>
        </w:tc>
        <w:tc>
          <w:tcPr>
            <w:tcW w:w="1701" w:type="dxa"/>
          </w:tcPr>
          <w:p w:rsidR="004619F5" w:rsidRPr="00646C23" w:rsidRDefault="003D6597" w:rsidP="001E41CE">
            <w:pPr>
              <w:spacing w:after="0" w:line="240" w:lineRule="auto"/>
              <w:rPr>
                <w:rFonts w:ascii="Times New Roman" w:hAnsi="Times New Roman"/>
                <w:sz w:val="24"/>
                <w:szCs w:val="24"/>
              </w:rPr>
            </w:pPr>
            <w:r>
              <w:rPr>
                <w:rFonts w:ascii="Times New Roman" w:hAnsi="Times New Roman"/>
                <w:sz w:val="24"/>
                <w:szCs w:val="24"/>
              </w:rPr>
              <w:t>120,0</w:t>
            </w:r>
            <w:r w:rsidR="004619F5" w:rsidRPr="00646C23">
              <w:rPr>
                <w:rFonts w:ascii="Times New Roman" w:hAnsi="Times New Roman"/>
                <w:sz w:val="24"/>
                <w:szCs w:val="24"/>
              </w:rPr>
              <w:t>*</w:t>
            </w:r>
          </w:p>
        </w:tc>
        <w:tc>
          <w:tcPr>
            <w:tcW w:w="993" w:type="dxa"/>
          </w:tcPr>
          <w:p w:rsidR="004619F5" w:rsidRPr="00646C23" w:rsidRDefault="003D6597" w:rsidP="003D6597">
            <w:pPr>
              <w:spacing w:after="0" w:line="240" w:lineRule="auto"/>
              <w:rPr>
                <w:rFonts w:ascii="Times New Roman" w:hAnsi="Times New Roman"/>
                <w:sz w:val="24"/>
                <w:szCs w:val="24"/>
              </w:rPr>
            </w:pPr>
            <w:r>
              <w:rPr>
                <w:rFonts w:ascii="Times New Roman" w:hAnsi="Times New Roman"/>
                <w:sz w:val="24"/>
                <w:szCs w:val="24"/>
              </w:rPr>
              <w:t>110,1</w:t>
            </w:r>
          </w:p>
        </w:tc>
        <w:tc>
          <w:tcPr>
            <w:tcW w:w="1200" w:type="dxa"/>
          </w:tcPr>
          <w:p w:rsidR="004619F5" w:rsidRPr="00646C23" w:rsidRDefault="003D6597" w:rsidP="001E41CE">
            <w:pPr>
              <w:spacing w:after="0" w:line="240" w:lineRule="auto"/>
              <w:rPr>
                <w:rFonts w:ascii="Times New Roman" w:hAnsi="Times New Roman"/>
                <w:sz w:val="24"/>
                <w:szCs w:val="24"/>
              </w:rPr>
            </w:pPr>
            <w:r>
              <w:rPr>
                <w:rFonts w:ascii="Times New Roman" w:hAnsi="Times New Roman"/>
                <w:sz w:val="24"/>
                <w:szCs w:val="24"/>
              </w:rPr>
              <w:t>120,2</w:t>
            </w:r>
          </w:p>
        </w:tc>
        <w:tc>
          <w:tcPr>
            <w:tcW w:w="1260" w:type="dxa"/>
          </w:tcPr>
          <w:p w:rsidR="004619F5" w:rsidRPr="00646C23" w:rsidRDefault="004619F5" w:rsidP="003D6597">
            <w:pPr>
              <w:spacing w:after="0" w:line="240" w:lineRule="auto"/>
              <w:rPr>
                <w:rFonts w:ascii="Times New Roman" w:hAnsi="Times New Roman"/>
                <w:sz w:val="24"/>
                <w:szCs w:val="24"/>
              </w:rPr>
            </w:pPr>
            <w:r w:rsidRPr="00646C23">
              <w:rPr>
                <w:rFonts w:ascii="Times New Roman" w:hAnsi="Times New Roman"/>
                <w:sz w:val="24"/>
                <w:szCs w:val="24"/>
              </w:rPr>
              <w:t xml:space="preserve">Менее </w:t>
            </w:r>
            <w:r w:rsidR="003D6597">
              <w:rPr>
                <w:rFonts w:ascii="Times New Roman" w:hAnsi="Times New Roman"/>
                <w:sz w:val="24"/>
                <w:szCs w:val="24"/>
              </w:rPr>
              <w:t>105,7</w:t>
            </w:r>
          </w:p>
        </w:tc>
        <w:tc>
          <w:tcPr>
            <w:tcW w:w="1620" w:type="dxa"/>
          </w:tcPr>
          <w:p w:rsidR="004619F5" w:rsidRPr="00646C23" w:rsidRDefault="004619F5" w:rsidP="003D6597">
            <w:pPr>
              <w:spacing w:after="0" w:line="240" w:lineRule="auto"/>
              <w:rPr>
                <w:rFonts w:ascii="Times New Roman" w:hAnsi="Times New Roman"/>
                <w:sz w:val="24"/>
                <w:szCs w:val="24"/>
              </w:rPr>
            </w:pPr>
            <w:r w:rsidRPr="00646C23">
              <w:rPr>
                <w:rFonts w:ascii="Times New Roman" w:hAnsi="Times New Roman"/>
                <w:sz w:val="24"/>
                <w:szCs w:val="24"/>
              </w:rPr>
              <w:t>111,</w:t>
            </w:r>
            <w:r w:rsidR="003D6597">
              <w:rPr>
                <w:rFonts w:ascii="Times New Roman" w:hAnsi="Times New Roman"/>
                <w:sz w:val="24"/>
                <w:szCs w:val="24"/>
              </w:rPr>
              <w:t>2</w:t>
            </w:r>
            <w:r w:rsidRPr="00646C23">
              <w:rPr>
                <w:rFonts w:ascii="Times New Roman" w:hAnsi="Times New Roman"/>
                <w:sz w:val="24"/>
                <w:szCs w:val="24"/>
              </w:rPr>
              <w:t>*</w:t>
            </w:r>
          </w:p>
        </w:tc>
      </w:tr>
      <w:tr w:rsidR="004619F5" w:rsidRPr="00646C23" w:rsidTr="009D434A">
        <w:tc>
          <w:tcPr>
            <w:tcW w:w="2586"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Темпы роста числе</w:t>
            </w:r>
            <w:r w:rsidRPr="00646C23">
              <w:rPr>
                <w:rFonts w:ascii="Times New Roman" w:hAnsi="Times New Roman"/>
                <w:sz w:val="24"/>
                <w:szCs w:val="24"/>
              </w:rPr>
              <w:t>н</w:t>
            </w:r>
            <w:r w:rsidRPr="00646C23">
              <w:rPr>
                <w:rFonts w:ascii="Times New Roman" w:hAnsi="Times New Roman"/>
                <w:sz w:val="24"/>
                <w:szCs w:val="24"/>
              </w:rPr>
              <w:t>ности занятых</w:t>
            </w:r>
          </w:p>
        </w:tc>
        <w:tc>
          <w:tcPr>
            <w:tcW w:w="170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102,6**</w:t>
            </w:r>
          </w:p>
        </w:tc>
        <w:tc>
          <w:tcPr>
            <w:tcW w:w="993"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100,6</w:t>
            </w:r>
          </w:p>
        </w:tc>
        <w:tc>
          <w:tcPr>
            <w:tcW w:w="120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101,1</w:t>
            </w:r>
          </w:p>
        </w:tc>
        <w:tc>
          <w:tcPr>
            <w:tcW w:w="126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101,0</w:t>
            </w:r>
          </w:p>
        </w:tc>
        <w:tc>
          <w:tcPr>
            <w:tcW w:w="162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100,9*</w:t>
            </w:r>
          </w:p>
        </w:tc>
      </w:tr>
      <w:tr w:rsidR="004619F5" w:rsidRPr="00646C23" w:rsidTr="009D434A">
        <w:tc>
          <w:tcPr>
            <w:tcW w:w="2586"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Темпы роста произв</w:t>
            </w:r>
            <w:r w:rsidRPr="00646C23">
              <w:rPr>
                <w:rFonts w:ascii="Times New Roman" w:hAnsi="Times New Roman"/>
                <w:sz w:val="24"/>
                <w:szCs w:val="24"/>
              </w:rPr>
              <w:t>о</w:t>
            </w:r>
            <w:r w:rsidRPr="00646C23">
              <w:rPr>
                <w:rFonts w:ascii="Times New Roman" w:hAnsi="Times New Roman"/>
                <w:sz w:val="24"/>
                <w:szCs w:val="24"/>
              </w:rPr>
              <w:t>дительности труда</w:t>
            </w:r>
          </w:p>
        </w:tc>
        <w:tc>
          <w:tcPr>
            <w:tcW w:w="170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101,6**</w:t>
            </w:r>
          </w:p>
        </w:tc>
        <w:tc>
          <w:tcPr>
            <w:tcW w:w="993"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104,1</w:t>
            </w:r>
          </w:p>
        </w:tc>
        <w:tc>
          <w:tcPr>
            <w:tcW w:w="120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104,7</w:t>
            </w:r>
          </w:p>
        </w:tc>
        <w:tc>
          <w:tcPr>
            <w:tcW w:w="126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105,5</w:t>
            </w:r>
          </w:p>
        </w:tc>
        <w:tc>
          <w:tcPr>
            <w:tcW w:w="162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104,8*</w:t>
            </w:r>
          </w:p>
        </w:tc>
      </w:tr>
      <w:tr w:rsidR="004619F5" w:rsidRPr="00646C23" w:rsidTr="009D434A">
        <w:tc>
          <w:tcPr>
            <w:tcW w:w="2586"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Темпы реального ро</w:t>
            </w:r>
            <w:r w:rsidRPr="00646C23">
              <w:rPr>
                <w:rFonts w:ascii="Times New Roman" w:hAnsi="Times New Roman"/>
                <w:sz w:val="24"/>
                <w:szCs w:val="24"/>
              </w:rPr>
              <w:t>с</w:t>
            </w:r>
            <w:r w:rsidRPr="00646C23">
              <w:rPr>
                <w:rFonts w:ascii="Times New Roman" w:hAnsi="Times New Roman"/>
                <w:sz w:val="24"/>
                <w:szCs w:val="24"/>
              </w:rPr>
              <w:t>та среднемесячной з</w:t>
            </w:r>
            <w:r w:rsidRPr="00646C23">
              <w:rPr>
                <w:rFonts w:ascii="Times New Roman" w:hAnsi="Times New Roman"/>
                <w:sz w:val="24"/>
                <w:szCs w:val="24"/>
              </w:rPr>
              <w:t>а</w:t>
            </w:r>
            <w:r w:rsidRPr="00646C23">
              <w:rPr>
                <w:rFonts w:ascii="Times New Roman" w:hAnsi="Times New Roman"/>
                <w:sz w:val="24"/>
                <w:szCs w:val="24"/>
              </w:rPr>
              <w:t>работной платы</w:t>
            </w:r>
          </w:p>
        </w:tc>
        <w:tc>
          <w:tcPr>
            <w:tcW w:w="170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146,0</w:t>
            </w:r>
          </w:p>
        </w:tc>
        <w:tc>
          <w:tcPr>
            <w:tcW w:w="993"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106,1</w:t>
            </w:r>
          </w:p>
        </w:tc>
        <w:tc>
          <w:tcPr>
            <w:tcW w:w="120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106,4</w:t>
            </w:r>
          </w:p>
        </w:tc>
        <w:tc>
          <w:tcPr>
            <w:tcW w:w="126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106,5</w:t>
            </w:r>
          </w:p>
        </w:tc>
        <w:tc>
          <w:tcPr>
            <w:tcW w:w="162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120,2</w:t>
            </w:r>
          </w:p>
        </w:tc>
      </w:tr>
      <w:tr w:rsidR="004619F5" w:rsidRPr="00646C23" w:rsidTr="009D434A">
        <w:tc>
          <w:tcPr>
            <w:tcW w:w="2586"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Темпы роста дене</w:t>
            </w:r>
            <w:r w:rsidRPr="00646C23">
              <w:rPr>
                <w:rFonts w:ascii="Times New Roman" w:hAnsi="Times New Roman"/>
                <w:sz w:val="24"/>
                <w:szCs w:val="24"/>
              </w:rPr>
              <w:t>ж</w:t>
            </w:r>
            <w:r w:rsidRPr="00646C23">
              <w:rPr>
                <w:rFonts w:ascii="Times New Roman" w:hAnsi="Times New Roman"/>
                <w:sz w:val="24"/>
                <w:szCs w:val="24"/>
              </w:rPr>
              <w:t>ных доходов насел</w:t>
            </w:r>
            <w:r w:rsidRPr="00646C23">
              <w:rPr>
                <w:rFonts w:ascii="Times New Roman" w:hAnsi="Times New Roman"/>
                <w:sz w:val="24"/>
                <w:szCs w:val="24"/>
              </w:rPr>
              <w:t>е</w:t>
            </w:r>
            <w:r w:rsidRPr="00646C23">
              <w:rPr>
                <w:rFonts w:ascii="Times New Roman" w:hAnsi="Times New Roman"/>
                <w:sz w:val="24"/>
                <w:szCs w:val="24"/>
              </w:rPr>
              <w:t>ния</w:t>
            </w:r>
          </w:p>
        </w:tc>
        <w:tc>
          <w:tcPr>
            <w:tcW w:w="170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109,8*</w:t>
            </w:r>
          </w:p>
        </w:tc>
        <w:tc>
          <w:tcPr>
            <w:tcW w:w="993"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102,9</w:t>
            </w:r>
          </w:p>
        </w:tc>
        <w:tc>
          <w:tcPr>
            <w:tcW w:w="120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105,1</w:t>
            </w:r>
          </w:p>
        </w:tc>
        <w:tc>
          <w:tcPr>
            <w:tcW w:w="126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105,5</w:t>
            </w:r>
          </w:p>
        </w:tc>
        <w:tc>
          <w:tcPr>
            <w:tcW w:w="162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104,5*</w:t>
            </w:r>
          </w:p>
        </w:tc>
      </w:tr>
      <w:tr w:rsidR="004619F5" w:rsidRPr="00646C23" w:rsidTr="009D434A">
        <w:tc>
          <w:tcPr>
            <w:tcW w:w="2586"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Продолжительность жизни, лет</w:t>
            </w:r>
          </w:p>
        </w:tc>
        <w:tc>
          <w:tcPr>
            <w:tcW w:w="170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67,8**</w:t>
            </w:r>
          </w:p>
        </w:tc>
        <w:tc>
          <w:tcPr>
            <w:tcW w:w="993"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68,7</w:t>
            </w:r>
          </w:p>
        </w:tc>
        <w:tc>
          <w:tcPr>
            <w:tcW w:w="120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69,1</w:t>
            </w:r>
          </w:p>
        </w:tc>
        <w:tc>
          <w:tcPr>
            <w:tcW w:w="126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70,0</w:t>
            </w:r>
          </w:p>
        </w:tc>
        <w:tc>
          <w:tcPr>
            <w:tcW w:w="1620"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69,3*</w:t>
            </w:r>
          </w:p>
        </w:tc>
      </w:tr>
    </w:tbl>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*Среднегодовой показатель, в 2011 г. для расчета показателя «темпы инфляции» взят рост инфляции 9%.</w:t>
      </w:r>
    </w:p>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**Среднегодовой показатель за 2005-2007 гг.</w:t>
      </w:r>
    </w:p>
    <w:p w:rsidR="004619F5" w:rsidRPr="00646C23" w:rsidRDefault="00E446E1" w:rsidP="001E41CE">
      <w:pPr>
        <w:spacing w:after="0" w:line="240" w:lineRule="auto"/>
        <w:rPr>
          <w:rFonts w:ascii="Times New Roman" w:hAnsi="Times New Roman"/>
          <w:sz w:val="24"/>
          <w:szCs w:val="24"/>
        </w:rPr>
      </w:pPr>
      <w:r>
        <w:rPr>
          <w:rFonts w:ascii="Times New Roman" w:hAnsi="Times New Roman"/>
          <w:sz w:val="24"/>
          <w:szCs w:val="24"/>
        </w:rPr>
        <w:t>Примечание</w:t>
      </w:r>
      <w:r w:rsidR="004619F5" w:rsidRPr="00646C23">
        <w:rPr>
          <w:rFonts w:ascii="Times New Roman" w:hAnsi="Times New Roman"/>
          <w:sz w:val="24"/>
          <w:szCs w:val="24"/>
        </w:rPr>
        <w:t>:</w:t>
      </w:r>
      <w:r w:rsidR="00330138" w:rsidRPr="00646C23">
        <w:rPr>
          <w:rFonts w:ascii="Times New Roman" w:hAnsi="Times New Roman"/>
          <w:sz w:val="24"/>
          <w:szCs w:val="24"/>
        </w:rPr>
        <w:t xml:space="preserve"> на основе данных Нацстаткомитета и Центрального казначейства МФ КР ра</w:t>
      </w:r>
      <w:r w:rsidR="00330138" w:rsidRPr="00646C23">
        <w:rPr>
          <w:rFonts w:ascii="Times New Roman" w:hAnsi="Times New Roman"/>
          <w:sz w:val="24"/>
          <w:szCs w:val="24"/>
        </w:rPr>
        <w:t>з</w:t>
      </w:r>
      <w:r w:rsidR="00330138" w:rsidRPr="00646C23">
        <w:rPr>
          <w:rFonts w:ascii="Times New Roman" w:hAnsi="Times New Roman"/>
          <w:sz w:val="24"/>
          <w:szCs w:val="24"/>
        </w:rPr>
        <w:t>работан</w:t>
      </w:r>
      <w:r w:rsidR="00800CBA">
        <w:rPr>
          <w:rFonts w:ascii="Times New Roman" w:hAnsi="Times New Roman"/>
          <w:sz w:val="24"/>
          <w:szCs w:val="24"/>
        </w:rPr>
        <w:t>о</w:t>
      </w:r>
      <w:r w:rsidR="00330138" w:rsidRPr="00646C23">
        <w:rPr>
          <w:rFonts w:ascii="Times New Roman" w:hAnsi="Times New Roman"/>
          <w:sz w:val="24"/>
          <w:szCs w:val="24"/>
        </w:rPr>
        <w:t xml:space="preserve"> автором.</w:t>
      </w:r>
    </w:p>
    <w:p w:rsidR="004619F5" w:rsidRDefault="004619F5" w:rsidP="001E41CE">
      <w:pPr>
        <w:spacing w:after="0" w:line="240" w:lineRule="auto"/>
        <w:ind w:firstLine="547"/>
        <w:jc w:val="both"/>
        <w:rPr>
          <w:rFonts w:ascii="Times New Roman" w:hAnsi="Times New Roman"/>
          <w:sz w:val="28"/>
          <w:szCs w:val="28"/>
        </w:rPr>
      </w:pPr>
    </w:p>
    <w:p w:rsidR="00085EBA" w:rsidRPr="001E41CE" w:rsidRDefault="00085EBA" w:rsidP="00085EBA">
      <w:pPr>
        <w:spacing w:after="0" w:line="240" w:lineRule="auto"/>
        <w:ind w:firstLine="547"/>
        <w:jc w:val="both"/>
        <w:rPr>
          <w:rFonts w:ascii="Times New Roman" w:hAnsi="Times New Roman"/>
          <w:sz w:val="28"/>
          <w:szCs w:val="28"/>
        </w:rPr>
      </w:pPr>
      <w:r w:rsidRPr="001E41CE">
        <w:rPr>
          <w:rFonts w:ascii="Times New Roman" w:hAnsi="Times New Roman"/>
          <w:sz w:val="28"/>
          <w:szCs w:val="28"/>
        </w:rPr>
        <w:t>Комментируя приведенные данные, следует отметить, что с учетом вне</w:t>
      </w:r>
      <w:r w:rsidRPr="001E41CE">
        <w:rPr>
          <w:rFonts w:ascii="Times New Roman" w:hAnsi="Times New Roman"/>
          <w:sz w:val="28"/>
          <w:szCs w:val="28"/>
        </w:rPr>
        <w:t>ш</w:t>
      </w:r>
      <w:r w:rsidRPr="001E41CE">
        <w:rPr>
          <w:rFonts w:ascii="Times New Roman" w:hAnsi="Times New Roman"/>
          <w:sz w:val="28"/>
          <w:szCs w:val="28"/>
        </w:rPr>
        <w:t>них и внутренних предпосылок и тенденций развития мировой экономики в среднесрочном периоде по Кыргызской Республике прогнозируется реальный рост ВВП на 5,6% (в среднем за год). Кроме внешнего влияния, важнейшими предпосылками устойчивого развития экономики станут: социально-политическая стабильность, благоприятный инвестиционный климат, снижение долгового бремени, гибкая регуляторная политика в сфере предпринимательс</w:t>
      </w:r>
      <w:r w:rsidRPr="001E41CE">
        <w:rPr>
          <w:rFonts w:ascii="Times New Roman" w:hAnsi="Times New Roman"/>
          <w:sz w:val="28"/>
          <w:szCs w:val="28"/>
        </w:rPr>
        <w:t>т</w:t>
      </w:r>
      <w:r w:rsidRPr="001E41CE">
        <w:rPr>
          <w:rFonts w:ascii="Times New Roman" w:hAnsi="Times New Roman"/>
          <w:sz w:val="28"/>
          <w:szCs w:val="28"/>
        </w:rPr>
        <w:t>ва и фискальная реформа, повышение кадрового потенциала через подготовку квалифицированных специалистов в вузах и профессионально-технических у</w:t>
      </w:r>
      <w:r w:rsidRPr="001E41CE">
        <w:rPr>
          <w:rFonts w:ascii="Times New Roman" w:hAnsi="Times New Roman"/>
          <w:sz w:val="28"/>
          <w:szCs w:val="28"/>
        </w:rPr>
        <w:t>ч</w:t>
      </w:r>
      <w:r w:rsidRPr="001E41CE">
        <w:rPr>
          <w:rFonts w:ascii="Times New Roman" w:hAnsi="Times New Roman"/>
          <w:sz w:val="28"/>
          <w:szCs w:val="28"/>
        </w:rPr>
        <w:t>реждениях КР.</w:t>
      </w:r>
    </w:p>
    <w:p w:rsidR="00085EBA" w:rsidRPr="001E41CE" w:rsidRDefault="00085EBA" w:rsidP="00085EBA">
      <w:pPr>
        <w:spacing w:after="0" w:line="240" w:lineRule="auto"/>
        <w:ind w:firstLine="540"/>
        <w:jc w:val="both"/>
        <w:rPr>
          <w:rFonts w:ascii="Times New Roman" w:hAnsi="Times New Roman"/>
          <w:sz w:val="28"/>
          <w:szCs w:val="28"/>
        </w:rPr>
      </w:pPr>
      <w:r w:rsidRPr="001E41CE">
        <w:rPr>
          <w:rFonts w:ascii="Times New Roman" w:hAnsi="Times New Roman"/>
          <w:sz w:val="28"/>
          <w:szCs w:val="28"/>
        </w:rPr>
        <w:lastRenderedPageBreak/>
        <w:t>Следствием роста экономики станет ежегодное увеличение среднемеся</w:t>
      </w:r>
      <w:r w:rsidRPr="001E41CE">
        <w:rPr>
          <w:rFonts w:ascii="Times New Roman" w:hAnsi="Times New Roman"/>
          <w:sz w:val="28"/>
          <w:szCs w:val="28"/>
        </w:rPr>
        <w:t>ч</w:t>
      </w:r>
      <w:r w:rsidRPr="001E41CE">
        <w:rPr>
          <w:rFonts w:ascii="Times New Roman" w:hAnsi="Times New Roman"/>
          <w:sz w:val="28"/>
          <w:szCs w:val="28"/>
        </w:rPr>
        <w:t>ной заработной платы (на 4,6%), что приведет к росту денежных доходов нас</w:t>
      </w:r>
      <w:r w:rsidRPr="001E41CE">
        <w:rPr>
          <w:rFonts w:ascii="Times New Roman" w:hAnsi="Times New Roman"/>
          <w:sz w:val="28"/>
          <w:szCs w:val="28"/>
        </w:rPr>
        <w:t>е</w:t>
      </w:r>
      <w:r w:rsidRPr="001E41CE">
        <w:rPr>
          <w:rFonts w:ascii="Times New Roman" w:hAnsi="Times New Roman"/>
          <w:sz w:val="28"/>
          <w:szCs w:val="28"/>
        </w:rPr>
        <w:t>ления (на 4,5%) и ожидаемой продолжительности жизни до 70 лет в 2011 г.</w:t>
      </w:r>
    </w:p>
    <w:p w:rsidR="00085EBA" w:rsidRPr="001E41CE" w:rsidRDefault="00085EBA" w:rsidP="00085EBA">
      <w:pPr>
        <w:spacing w:after="0" w:line="240" w:lineRule="auto"/>
        <w:ind w:firstLine="540"/>
        <w:jc w:val="both"/>
        <w:rPr>
          <w:rFonts w:ascii="Times New Roman" w:hAnsi="Times New Roman"/>
          <w:sz w:val="28"/>
          <w:szCs w:val="28"/>
        </w:rPr>
      </w:pPr>
      <w:r w:rsidRPr="001E41CE">
        <w:rPr>
          <w:rFonts w:ascii="Times New Roman" w:hAnsi="Times New Roman"/>
          <w:sz w:val="28"/>
          <w:szCs w:val="28"/>
        </w:rPr>
        <w:t xml:space="preserve">Экономическая политика </w:t>
      </w:r>
      <w:r>
        <w:rPr>
          <w:rFonts w:ascii="Times New Roman" w:hAnsi="Times New Roman"/>
          <w:sz w:val="28"/>
          <w:szCs w:val="28"/>
        </w:rPr>
        <w:t>должна быть</w:t>
      </w:r>
      <w:r w:rsidRPr="001E41CE">
        <w:rPr>
          <w:rFonts w:ascii="Times New Roman" w:hAnsi="Times New Roman"/>
          <w:sz w:val="28"/>
          <w:szCs w:val="28"/>
        </w:rPr>
        <w:t xml:space="preserve"> направлена на развитие реального сектора, привлечение в экономику страны внутренних и внешних инвестиций, содействие эффективному функционированию рынков труда, капитала, земли и природных ресурсов.</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При прогнозировании перспектив развития республики исходя из получе</w:t>
      </w:r>
      <w:r w:rsidRPr="001E41CE">
        <w:rPr>
          <w:rFonts w:ascii="Times New Roman" w:hAnsi="Times New Roman"/>
          <w:sz w:val="28"/>
          <w:szCs w:val="28"/>
        </w:rPr>
        <w:t>н</w:t>
      </w:r>
      <w:r w:rsidRPr="001E41CE">
        <w:rPr>
          <w:rFonts w:ascii="Times New Roman" w:hAnsi="Times New Roman"/>
          <w:sz w:val="28"/>
          <w:szCs w:val="28"/>
        </w:rPr>
        <w:t>ных индикаторов определяются и целевые показатели развития регионов (табл. 2.2).</w:t>
      </w:r>
    </w:p>
    <w:p w:rsidR="004619F5" w:rsidRPr="001E41CE" w:rsidRDefault="004619F5" w:rsidP="001E41CE">
      <w:pPr>
        <w:spacing w:after="0" w:line="240" w:lineRule="auto"/>
        <w:rPr>
          <w:rFonts w:ascii="Times New Roman" w:hAnsi="Times New Roman"/>
          <w:sz w:val="28"/>
          <w:szCs w:val="28"/>
        </w:rPr>
      </w:pPr>
    </w:p>
    <w:p w:rsidR="004619F5" w:rsidRPr="001E41CE" w:rsidRDefault="004619F5" w:rsidP="001E41CE">
      <w:pPr>
        <w:spacing w:after="0" w:line="240" w:lineRule="auto"/>
        <w:rPr>
          <w:rFonts w:ascii="Times New Roman" w:hAnsi="Times New Roman"/>
          <w:sz w:val="28"/>
          <w:szCs w:val="28"/>
        </w:rPr>
      </w:pPr>
      <w:r w:rsidRPr="001E41CE">
        <w:rPr>
          <w:rFonts w:ascii="Times New Roman" w:hAnsi="Times New Roman"/>
          <w:sz w:val="28"/>
          <w:szCs w:val="28"/>
        </w:rPr>
        <w:t>Таблица 2.2 -</w:t>
      </w:r>
      <w:r w:rsidRPr="001E41CE">
        <w:rPr>
          <w:rFonts w:ascii="Times New Roman" w:hAnsi="Times New Roman"/>
          <w:b/>
          <w:sz w:val="28"/>
          <w:szCs w:val="28"/>
        </w:rPr>
        <w:t xml:space="preserve"> </w:t>
      </w:r>
      <w:r w:rsidRPr="001E41CE">
        <w:rPr>
          <w:rFonts w:ascii="Times New Roman" w:hAnsi="Times New Roman"/>
          <w:sz w:val="28"/>
          <w:szCs w:val="28"/>
        </w:rPr>
        <w:t xml:space="preserve">Целевые показатели развития </w:t>
      </w:r>
      <w:r w:rsidR="00A56335">
        <w:rPr>
          <w:rFonts w:ascii="Times New Roman" w:hAnsi="Times New Roman"/>
          <w:sz w:val="28"/>
          <w:szCs w:val="28"/>
        </w:rPr>
        <w:t xml:space="preserve">регионов </w:t>
      </w:r>
      <w:r w:rsidRPr="001E41CE">
        <w:rPr>
          <w:rFonts w:ascii="Times New Roman" w:hAnsi="Times New Roman"/>
          <w:sz w:val="28"/>
          <w:szCs w:val="28"/>
        </w:rPr>
        <w:t>Кыргызской Республики на 2011 г.</w:t>
      </w:r>
    </w:p>
    <w:tbl>
      <w:tblPr>
        <w:tblW w:w="9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02"/>
        <w:gridCol w:w="1134"/>
        <w:gridCol w:w="992"/>
        <w:gridCol w:w="1441"/>
        <w:gridCol w:w="1461"/>
        <w:gridCol w:w="1991"/>
      </w:tblGrid>
      <w:tr w:rsidR="00330138" w:rsidRPr="00646C23" w:rsidTr="00853E98">
        <w:tc>
          <w:tcPr>
            <w:tcW w:w="2802" w:type="dxa"/>
          </w:tcPr>
          <w:p w:rsidR="004619F5" w:rsidRPr="00646C23" w:rsidRDefault="004619F5" w:rsidP="001E41CE">
            <w:pPr>
              <w:spacing w:after="0" w:line="240" w:lineRule="auto"/>
              <w:jc w:val="center"/>
              <w:rPr>
                <w:rFonts w:ascii="Times New Roman" w:hAnsi="Times New Roman"/>
                <w:sz w:val="24"/>
                <w:szCs w:val="24"/>
              </w:rPr>
            </w:pPr>
            <w:r w:rsidRPr="00646C23">
              <w:rPr>
                <w:rFonts w:ascii="Times New Roman" w:hAnsi="Times New Roman"/>
                <w:sz w:val="24"/>
                <w:szCs w:val="24"/>
              </w:rPr>
              <w:t>Регион</w:t>
            </w:r>
            <w:r w:rsidR="0071013C">
              <w:rPr>
                <w:rFonts w:ascii="Times New Roman" w:hAnsi="Times New Roman"/>
                <w:sz w:val="24"/>
                <w:szCs w:val="24"/>
              </w:rPr>
              <w:t>ы</w:t>
            </w:r>
          </w:p>
        </w:tc>
        <w:tc>
          <w:tcPr>
            <w:tcW w:w="1134"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Уд. вес ВРП в ВВП страны, %</w:t>
            </w:r>
          </w:p>
        </w:tc>
        <w:tc>
          <w:tcPr>
            <w:tcW w:w="99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Темпы роста ВРП, %</w:t>
            </w:r>
          </w:p>
        </w:tc>
        <w:tc>
          <w:tcPr>
            <w:tcW w:w="144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ВРП на душу нас</w:t>
            </w:r>
            <w:r w:rsidRPr="00646C23">
              <w:rPr>
                <w:rFonts w:ascii="Times New Roman" w:hAnsi="Times New Roman"/>
                <w:sz w:val="24"/>
                <w:szCs w:val="24"/>
              </w:rPr>
              <w:t>е</w:t>
            </w:r>
            <w:r w:rsidRPr="00646C23">
              <w:rPr>
                <w:rFonts w:ascii="Times New Roman" w:hAnsi="Times New Roman"/>
                <w:sz w:val="24"/>
                <w:szCs w:val="24"/>
              </w:rPr>
              <w:t>ления, долл. на</w:t>
            </w:r>
          </w:p>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человека</w:t>
            </w:r>
          </w:p>
        </w:tc>
        <w:tc>
          <w:tcPr>
            <w:tcW w:w="146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Средняя заработная плата (СЗП), сом.</w:t>
            </w:r>
          </w:p>
        </w:tc>
        <w:tc>
          <w:tcPr>
            <w:tcW w:w="1991" w:type="dxa"/>
          </w:tcPr>
          <w:p w:rsidR="004619F5" w:rsidRPr="00646C23" w:rsidRDefault="00330138" w:rsidP="001E41CE">
            <w:pPr>
              <w:spacing w:after="0" w:line="240" w:lineRule="auto"/>
              <w:rPr>
                <w:rFonts w:ascii="Times New Roman" w:hAnsi="Times New Roman"/>
                <w:sz w:val="24"/>
                <w:szCs w:val="24"/>
              </w:rPr>
            </w:pPr>
            <w:r w:rsidRPr="00646C23">
              <w:rPr>
                <w:rFonts w:ascii="Times New Roman" w:hAnsi="Times New Roman"/>
                <w:sz w:val="24"/>
                <w:szCs w:val="24"/>
              </w:rPr>
              <w:t>Коэффициентное с</w:t>
            </w:r>
            <w:r w:rsidR="004619F5" w:rsidRPr="00646C23">
              <w:rPr>
                <w:rFonts w:ascii="Times New Roman" w:hAnsi="Times New Roman"/>
                <w:sz w:val="24"/>
                <w:szCs w:val="24"/>
              </w:rPr>
              <w:t>оотношение СЗП регионов к СЗП республики</w:t>
            </w:r>
          </w:p>
        </w:tc>
      </w:tr>
      <w:tr w:rsidR="00330138" w:rsidRPr="00646C23" w:rsidTr="00853E98">
        <w:tc>
          <w:tcPr>
            <w:tcW w:w="280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г. Бишкек</w:t>
            </w:r>
          </w:p>
        </w:tc>
        <w:tc>
          <w:tcPr>
            <w:tcW w:w="1134"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40,0</w:t>
            </w:r>
          </w:p>
        </w:tc>
        <w:tc>
          <w:tcPr>
            <w:tcW w:w="99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195</w:t>
            </w:r>
          </w:p>
        </w:tc>
        <w:tc>
          <w:tcPr>
            <w:tcW w:w="144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2699</w:t>
            </w:r>
          </w:p>
        </w:tc>
        <w:tc>
          <w:tcPr>
            <w:tcW w:w="146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12270</w:t>
            </w:r>
          </w:p>
        </w:tc>
        <w:tc>
          <w:tcPr>
            <w:tcW w:w="199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1,5</w:t>
            </w:r>
          </w:p>
        </w:tc>
      </w:tr>
      <w:tr w:rsidR="00330138" w:rsidRPr="00646C23" w:rsidTr="00853E98">
        <w:tc>
          <w:tcPr>
            <w:tcW w:w="280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Иссык-Кульская область</w:t>
            </w:r>
          </w:p>
        </w:tc>
        <w:tc>
          <w:tcPr>
            <w:tcW w:w="1134"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14,0</w:t>
            </w:r>
          </w:p>
        </w:tc>
        <w:tc>
          <w:tcPr>
            <w:tcW w:w="99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131</w:t>
            </w:r>
          </w:p>
        </w:tc>
        <w:tc>
          <w:tcPr>
            <w:tcW w:w="144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2153</w:t>
            </w:r>
          </w:p>
        </w:tc>
        <w:tc>
          <w:tcPr>
            <w:tcW w:w="146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7800</w:t>
            </w:r>
          </w:p>
        </w:tc>
        <w:tc>
          <w:tcPr>
            <w:tcW w:w="199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0,9</w:t>
            </w:r>
          </w:p>
        </w:tc>
      </w:tr>
      <w:tr w:rsidR="00330138" w:rsidRPr="00646C23" w:rsidTr="00853E98">
        <w:tc>
          <w:tcPr>
            <w:tcW w:w="280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Чуйская область</w:t>
            </w:r>
          </w:p>
        </w:tc>
        <w:tc>
          <w:tcPr>
            <w:tcW w:w="1134"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19,9</w:t>
            </w:r>
          </w:p>
        </w:tc>
        <w:tc>
          <w:tcPr>
            <w:tcW w:w="99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131</w:t>
            </w:r>
          </w:p>
        </w:tc>
        <w:tc>
          <w:tcPr>
            <w:tcW w:w="144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1790</w:t>
            </w:r>
          </w:p>
        </w:tc>
        <w:tc>
          <w:tcPr>
            <w:tcW w:w="146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5720</w:t>
            </w:r>
          </w:p>
        </w:tc>
        <w:tc>
          <w:tcPr>
            <w:tcW w:w="199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0,7</w:t>
            </w:r>
          </w:p>
        </w:tc>
      </w:tr>
      <w:tr w:rsidR="00330138" w:rsidRPr="00646C23" w:rsidTr="00853E98">
        <w:tc>
          <w:tcPr>
            <w:tcW w:w="280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Ошская область</w:t>
            </w:r>
          </w:p>
        </w:tc>
        <w:tc>
          <w:tcPr>
            <w:tcW w:w="1134"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10,0</w:t>
            </w:r>
          </w:p>
        </w:tc>
        <w:tc>
          <w:tcPr>
            <w:tcW w:w="99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146</w:t>
            </w:r>
          </w:p>
        </w:tc>
        <w:tc>
          <w:tcPr>
            <w:tcW w:w="144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595</w:t>
            </w:r>
          </w:p>
        </w:tc>
        <w:tc>
          <w:tcPr>
            <w:tcW w:w="146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3793</w:t>
            </w:r>
          </w:p>
        </w:tc>
        <w:tc>
          <w:tcPr>
            <w:tcW w:w="199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0,5</w:t>
            </w:r>
          </w:p>
        </w:tc>
      </w:tr>
      <w:tr w:rsidR="00330138" w:rsidRPr="00646C23" w:rsidTr="00853E98">
        <w:tc>
          <w:tcPr>
            <w:tcW w:w="2802" w:type="dxa"/>
          </w:tcPr>
          <w:p w:rsidR="004619F5" w:rsidRPr="00870438" w:rsidRDefault="004619F5" w:rsidP="001E41CE">
            <w:pPr>
              <w:spacing w:after="0" w:line="240" w:lineRule="auto"/>
              <w:rPr>
                <w:rFonts w:ascii="Times New Roman" w:hAnsi="Times New Roman"/>
              </w:rPr>
            </w:pPr>
            <w:r w:rsidRPr="00870438">
              <w:rPr>
                <w:rFonts w:ascii="Times New Roman" w:hAnsi="Times New Roman"/>
              </w:rPr>
              <w:t>Джалал-Абадская область</w:t>
            </w:r>
          </w:p>
        </w:tc>
        <w:tc>
          <w:tcPr>
            <w:tcW w:w="1134"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10,0</w:t>
            </w:r>
          </w:p>
        </w:tc>
        <w:tc>
          <w:tcPr>
            <w:tcW w:w="99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147</w:t>
            </w:r>
          </w:p>
        </w:tc>
        <w:tc>
          <w:tcPr>
            <w:tcW w:w="144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614</w:t>
            </w:r>
          </w:p>
        </w:tc>
        <w:tc>
          <w:tcPr>
            <w:tcW w:w="146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5944</w:t>
            </w:r>
          </w:p>
        </w:tc>
        <w:tc>
          <w:tcPr>
            <w:tcW w:w="199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0,7</w:t>
            </w:r>
          </w:p>
        </w:tc>
      </w:tr>
      <w:tr w:rsidR="00330138" w:rsidRPr="00646C23" w:rsidTr="00853E98">
        <w:tc>
          <w:tcPr>
            <w:tcW w:w="280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г. Ош</w:t>
            </w:r>
          </w:p>
        </w:tc>
        <w:tc>
          <w:tcPr>
            <w:tcW w:w="1134"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3,4</w:t>
            </w:r>
          </w:p>
        </w:tc>
        <w:tc>
          <w:tcPr>
            <w:tcW w:w="99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152</w:t>
            </w:r>
          </w:p>
        </w:tc>
        <w:tc>
          <w:tcPr>
            <w:tcW w:w="144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976</w:t>
            </w:r>
          </w:p>
        </w:tc>
        <w:tc>
          <w:tcPr>
            <w:tcW w:w="146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4564</w:t>
            </w:r>
          </w:p>
        </w:tc>
        <w:tc>
          <w:tcPr>
            <w:tcW w:w="199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0,5</w:t>
            </w:r>
          </w:p>
        </w:tc>
      </w:tr>
      <w:tr w:rsidR="00330138" w:rsidRPr="00646C23" w:rsidTr="00853E98">
        <w:tc>
          <w:tcPr>
            <w:tcW w:w="280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Нарынская область</w:t>
            </w:r>
          </w:p>
        </w:tc>
        <w:tc>
          <w:tcPr>
            <w:tcW w:w="1134"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4,5</w:t>
            </w:r>
          </w:p>
        </w:tc>
        <w:tc>
          <w:tcPr>
            <w:tcW w:w="99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138</w:t>
            </w:r>
          </w:p>
        </w:tc>
        <w:tc>
          <w:tcPr>
            <w:tcW w:w="144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654</w:t>
            </w:r>
          </w:p>
        </w:tc>
        <w:tc>
          <w:tcPr>
            <w:tcW w:w="146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11302</w:t>
            </w:r>
          </w:p>
        </w:tc>
        <w:tc>
          <w:tcPr>
            <w:tcW w:w="199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1,3</w:t>
            </w:r>
          </w:p>
        </w:tc>
      </w:tr>
      <w:tr w:rsidR="00330138" w:rsidRPr="00646C23" w:rsidTr="00853E98">
        <w:tc>
          <w:tcPr>
            <w:tcW w:w="280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Таласская область</w:t>
            </w:r>
          </w:p>
        </w:tc>
        <w:tc>
          <w:tcPr>
            <w:tcW w:w="1134"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5,0</w:t>
            </w:r>
          </w:p>
        </w:tc>
        <w:tc>
          <w:tcPr>
            <w:tcW w:w="99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122,7</w:t>
            </w:r>
          </w:p>
        </w:tc>
        <w:tc>
          <w:tcPr>
            <w:tcW w:w="144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1136</w:t>
            </w:r>
          </w:p>
        </w:tc>
        <w:tc>
          <w:tcPr>
            <w:tcW w:w="146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5300</w:t>
            </w:r>
          </w:p>
        </w:tc>
        <w:tc>
          <w:tcPr>
            <w:tcW w:w="199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0,6</w:t>
            </w:r>
          </w:p>
        </w:tc>
      </w:tr>
      <w:tr w:rsidR="00330138" w:rsidRPr="00646C23" w:rsidTr="00853E98">
        <w:tc>
          <w:tcPr>
            <w:tcW w:w="280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Баткенская область</w:t>
            </w:r>
          </w:p>
        </w:tc>
        <w:tc>
          <w:tcPr>
            <w:tcW w:w="1134"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2,9</w:t>
            </w:r>
          </w:p>
        </w:tc>
        <w:tc>
          <w:tcPr>
            <w:tcW w:w="99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136</w:t>
            </w:r>
          </w:p>
        </w:tc>
        <w:tc>
          <w:tcPr>
            <w:tcW w:w="144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317</w:t>
            </w:r>
          </w:p>
        </w:tc>
        <w:tc>
          <w:tcPr>
            <w:tcW w:w="146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4761</w:t>
            </w:r>
          </w:p>
        </w:tc>
        <w:tc>
          <w:tcPr>
            <w:tcW w:w="199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0,6</w:t>
            </w:r>
          </w:p>
        </w:tc>
      </w:tr>
      <w:tr w:rsidR="00330138" w:rsidRPr="00646C23" w:rsidTr="00853E98">
        <w:tc>
          <w:tcPr>
            <w:tcW w:w="2802" w:type="dxa"/>
          </w:tcPr>
          <w:p w:rsidR="004619F5" w:rsidRPr="00853E98" w:rsidRDefault="004619F5" w:rsidP="001E41CE">
            <w:pPr>
              <w:spacing w:after="0" w:line="240" w:lineRule="auto"/>
              <w:rPr>
                <w:rFonts w:ascii="Times New Roman" w:hAnsi="Times New Roman"/>
                <w:sz w:val="24"/>
                <w:szCs w:val="24"/>
              </w:rPr>
            </w:pPr>
            <w:r w:rsidRPr="00853E98">
              <w:rPr>
                <w:rFonts w:ascii="Times New Roman" w:hAnsi="Times New Roman"/>
                <w:sz w:val="24"/>
                <w:szCs w:val="24"/>
              </w:rPr>
              <w:t>Кыргызская</w:t>
            </w:r>
            <w:r w:rsidR="00853E98" w:rsidRPr="00853E98">
              <w:rPr>
                <w:rFonts w:ascii="Times New Roman" w:hAnsi="Times New Roman"/>
                <w:sz w:val="24"/>
                <w:szCs w:val="24"/>
              </w:rPr>
              <w:t xml:space="preserve"> </w:t>
            </w:r>
            <w:r w:rsidRPr="00853E98">
              <w:rPr>
                <w:rFonts w:ascii="Times New Roman" w:hAnsi="Times New Roman"/>
                <w:sz w:val="24"/>
                <w:szCs w:val="24"/>
              </w:rPr>
              <w:t>Республика</w:t>
            </w:r>
          </w:p>
        </w:tc>
        <w:tc>
          <w:tcPr>
            <w:tcW w:w="1134"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100</w:t>
            </w:r>
          </w:p>
        </w:tc>
        <w:tc>
          <w:tcPr>
            <w:tcW w:w="99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125,8</w:t>
            </w:r>
          </w:p>
        </w:tc>
        <w:tc>
          <w:tcPr>
            <w:tcW w:w="144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1564</w:t>
            </w:r>
          </w:p>
        </w:tc>
        <w:tc>
          <w:tcPr>
            <w:tcW w:w="146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8388</w:t>
            </w:r>
          </w:p>
        </w:tc>
        <w:tc>
          <w:tcPr>
            <w:tcW w:w="1991"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1,0</w:t>
            </w:r>
          </w:p>
        </w:tc>
      </w:tr>
    </w:tbl>
    <w:p w:rsidR="004619F5" w:rsidRPr="00870438" w:rsidRDefault="00125AB4" w:rsidP="001E41CE">
      <w:pPr>
        <w:spacing w:after="0" w:line="240" w:lineRule="auto"/>
        <w:rPr>
          <w:rFonts w:ascii="Times New Roman" w:hAnsi="Times New Roman"/>
          <w:sz w:val="24"/>
          <w:szCs w:val="24"/>
        </w:rPr>
      </w:pPr>
      <w:r>
        <w:rPr>
          <w:rFonts w:ascii="Times New Roman" w:hAnsi="Times New Roman"/>
          <w:sz w:val="24"/>
          <w:szCs w:val="24"/>
        </w:rPr>
        <w:t>Примечание</w:t>
      </w:r>
      <w:r w:rsidR="004619F5" w:rsidRPr="00870438">
        <w:rPr>
          <w:rFonts w:ascii="Times New Roman" w:hAnsi="Times New Roman"/>
          <w:sz w:val="24"/>
          <w:szCs w:val="24"/>
        </w:rPr>
        <w:t>:</w:t>
      </w:r>
      <w:r w:rsidR="00330138" w:rsidRPr="00870438">
        <w:rPr>
          <w:rFonts w:ascii="Times New Roman" w:hAnsi="Times New Roman"/>
          <w:sz w:val="24"/>
          <w:szCs w:val="24"/>
        </w:rPr>
        <w:t xml:space="preserve"> </w:t>
      </w:r>
      <w:r>
        <w:rPr>
          <w:rFonts w:ascii="Times New Roman" w:hAnsi="Times New Roman"/>
          <w:sz w:val="24"/>
          <w:szCs w:val="24"/>
        </w:rPr>
        <w:t>на основе данных</w:t>
      </w:r>
      <w:r w:rsidRPr="00870438">
        <w:rPr>
          <w:rFonts w:ascii="Times New Roman" w:hAnsi="Times New Roman"/>
          <w:sz w:val="24"/>
          <w:szCs w:val="24"/>
        </w:rPr>
        <w:t xml:space="preserve">  </w:t>
      </w:r>
      <w:r w:rsidR="00330138" w:rsidRPr="00870438">
        <w:rPr>
          <w:rFonts w:ascii="Times New Roman" w:hAnsi="Times New Roman"/>
          <w:sz w:val="24"/>
          <w:szCs w:val="24"/>
        </w:rPr>
        <w:t>Центрального казначейства МФ КР</w:t>
      </w:r>
      <w:r>
        <w:rPr>
          <w:rFonts w:ascii="Times New Roman" w:hAnsi="Times New Roman"/>
          <w:sz w:val="24"/>
          <w:szCs w:val="24"/>
        </w:rPr>
        <w:t xml:space="preserve"> составлено автором</w:t>
      </w:r>
      <w:r w:rsidR="00330138" w:rsidRPr="00870438">
        <w:rPr>
          <w:rFonts w:ascii="Times New Roman" w:hAnsi="Times New Roman"/>
          <w:sz w:val="24"/>
          <w:szCs w:val="24"/>
        </w:rPr>
        <w:t>.</w:t>
      </w:r>
    </w:p>
    <w:p w:rsidR="00085EBA" w:rsidRDefault="00085EBA" w:rsidP="001E41CE">
      <w:pPr>
        <w:spacing w:after="0" w:line="240" w:lineRule="auto"/>
        <w:ind w:firstLine="547"/>
        <w:jc w:val="both"/>
        <w:rPr>
          <w:rFonts w:ascii="Times New Roman" w:hAnsi="Times New Roman"/>
          <w:sz w:val="28"/>
          <w:szCs w:val="28"/>
        </w:rPr>
      </w:pP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Имитационная модель</w:t>
      </w:r>
    </w:p>
    <w:p w:rsidR="004619F5" w:rsidRPr="001E41CE" w:rsidRDefault="004619F5" w:rsidP="001E41CE">
      <w:pPr>
        <w:spacing w:after="0" w:line="240" w:lineRule="auto"/>
        <w:ind w:firstLine="547"/>
        <w:jc w:val="both"/>
        <w:rPr>
          <w:rFonts w:ascii="Times New Roman" w:hAnsi="Times New Roman"/>
          <w:i/>
          <w:sz w:val="28"/>
          <w:szCs w:val="28"/>
        </w:rPr>
      </w:pPr>
      <w:r w:rsidRPr="001E41CE">
        <w:rPr>
          <w:rFonts w:ascii="Times New Roman" w:hAnsi="Times New Roman"/>
          <w:sz w:val="28"/>
          <w:szCs w:val="28"/>
        </w:rPr>
        <w:t>В социально-экономических исследованиях довольно широко распростр</w:t>
      </w:r>
      <w:r w:rsidRPr="001E41CE">
        <w:rPr>
          <w:rFonts w:ascii="Times New Roman" w:hAnsi="Times New Roman"/>
          <w:sz w:val="28"/>
          <w:szCs w:val="28"/>
        </w:rPr>
        <w:t>а</w:t>
      </w:r>
      <w:r w:rsidRPr="001E41CE">
        <w:rPr>
          <w:rFonts w:ascii="Times New Roman" w:hAnsi="Times New Roman"/>
          <w:sz w:val="28"/>
          <w:szCs w:val="28"/>
        </w:rPr>
        <w:t>нен метод прогнозирования слабо структурированных проблем, причинно-следственные связи, которых недостаточно изучены для построения удовлетв</w:t>
      </w:r>
      <w:r w:rsidRPr="001E41CE">
        <w:rPr>
          <w:rFonts w:ascii="Times New Roman" w:hAnsi="Times New Roman"/>
          <w:sz w:val="28"/>
          <w:szCs w:val="28"/>
        </w:rPr>
        <w:t>о</w:t>
      </w:r>
      <w:r w:rsidRPr="001E41CE">
        <w:rPr>
          <w:rFonts w:ascii="Times New Roman" w:hAnsi="Times New Roman"/>
          <w:sz w:val="28"/>
          <w:szCs w:val="28"/>
        </w:rPr>
        <w:t>рительной теории. В таком случае используется метод имитационного модел</w:t>
      </w:r>
      <w:r w:rsidRPr="001E41CE">
        <w:rPr>
          <w:rFonts w:ascii="Times New Roman" w:hAnsi="Times New Roman"/>
          <w:sz w:val="28"/>
          <w:szCs w:val="28"/>
        </w:rPr>
        <w:t>и</w:t>
      </w:r>
      <w:r w:rsidRPr="001E41CE">
        <w:rPr>
          <w:rFonts w:ascii="Times New Roman" w:hAnsi="Times New Roman"/>
          <w:sz w:val="28"/>
          <w:szCs w:val="28"/>
        </w:rPr>
        <w:t>рования</w:t>
      </w:r>
      <w:r w:rsidRPr="001E41CE">
        <w:rPr>
          <w:rFonts w:ascii="Times New Roman" w:hAnsi="Times New Roman"/>
          <w:i/>
          <w:sz w:val="28"/>
          <w:szCs w:val="28"/>
        </w:rPr>
        <w:t>.</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Логические методы</w:t>
      </w:r>
    </w:p>
    <w:p w:rsidR="004619F5" w:rsidRPr="001E41CE" w:rsidRDefault="004619F5" w:rsidP="001E41CE">
      <w:pPr>
        <w:spacing w:after="0" w:line="240" w:lineRule="auto"/>
        <w:ind w:firstLine="547"/>
        <w:jc w:val="both"/>
        <w:rPr>
          <w:rFonts w:ascii="Times New Roman" w:hAnsi="Times New Roman"/>
          <w:b/>
          <w:sz w:val="28"/>
          <w:szCs w:val="28"/>
        </w:rPr>
      </w:pPr>
      <w:r w:rsidRPr="001E41CE">
        <w:rPr>
          <w:rFonts w:ascii="Times New Roman" w:hAnsi="Times New Roman"/>
          <w:sz w:val="28"/>
          <w:szCs w:val="28"/>
        </w:rPr>
        <w:t>При формализации многое остается за пределами анализа, и чем больше степень формализации, тем беднее оказывается модель. Поэтому используют логические методы. Данные методы необходимо считать наиболее распростр</w:t>
      </w:r>
      <w:r w:rsidRPr="001E41CE">
        <w:rPr>
          <w:rFonts w:ascii="Times New Roman" w:hAnsi="Times New Roman"/>
          <w:sz w:val="28"/>
          <w:szCs w:val="28"/>
        </w:rPr>
        <w:t>а</w:t>
      </w:r>
      <w:r w:rsidRPr="001E41CE">
        <w:rPr>
          <w:rFonts w:ascii="Times New Roman" w:hAnsi="Times New Roman"/>
          <w:sz w:val="28"/>
          <w:szCs w:val="28"/>
        </w:rPr>
        <w:t>ненными методами прогнозирования. Подгруппа логических методов примен</w:t>
      </w:r>
      <w:r w:rsidRPr="001E41CE">
        <w:rPr>
          <w:rFonts w:ascii="Times New Roman" w:hAnsi="Times New Roman"/>
          <w:sz w:val="28"/>
          <w:szCs w:val="28"/>
        </w:rPr>
        <w:t>я</w:t>
      </w:r>
      <w:r w:rsidRPr="001E41CE">
        <w:rPr>
          <w:rFonts w:ascii="Times New Roman" w:hAnsi="Times New Roman"/>
          <w:sz w:val="28"/>
          <w:szCs w:val="28"/>
        </w:rPr>
        <w:t>ется совместно с комплексными методами, основанными на сценарном подх</w:t>
      </w:r>
      <w:r w:rsidRPr="001E41CE">
        <w:rPr>
          <w:rFonts w:ascii="Times New Roman" w:hAnsi="Times New Roman"/>
          <w:sz w:val="28"/>
          <w:szCs w:val="28"/>
        </w:rPr>
        <w:t>о</w:t>
      </w:r>
      <w:r w:rsidRPr="001E41CE">
        <w:rPr>
          <w:rFonts w:ascii="Times New Roman" w:hAnsi="Times New Roman"/>
          <w:sz w:val="28"/>
          <w:szCs w:val="28"/>
        </w:rPr>
        <w:t>де.</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Методы экспертных оценок</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Данные методы представлены двумя группами: индивидуальные (опрос и аналитический метод) и коллективные.</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lastRenderedPageBreak/>
        <w:t>Метод индивидуальных экспертных оценок предполагает непосредстве</w:t>
      </w:r>
      <w:r w:rsidRPr="001E41CE">
        <w:rPr>
          <w:rFonts w:ascii="Times New Roman" w:hAnsi="Times New Roman"/>
          <w:sz w:val="28"/>
          <w:szCs w:val="28"/>
        </w:rPr>
        <w:t>н</w:t>
      </w:r>
      <w:r w:rsidRPr="001E41CE">
        <w:rPr>
          <w:rFonts w:ascii="Times New Roman" w:hAnsi="Times New Roman"/>
          <w:sz w:val="28"/>
          <w:szCs w:val="28"/>
        </w:rPr>
        <w:t>ный контакт эксперта со специалистом по схеме вопрос-ответ, то есть беседу, в ходе которой прогнозист ставит перед экспертом вопросы относительно пе</w:t>
      </w:r>
      <w:r w:rsidRPr="001E41CE">
        <w:rPr>
          <w:rFonts w:ascii="Times New Roman" w:hAnsi="Times New Roman"/>
          <w:sz w:val="28"/>
          <w:szCs w:val="28"/>
        </w:rPr>
        <w:t>р</w:t>
      </w:r>
      <w:r w:rsidRPr="001E41CE">
        <w:rPr>
          <w:rFonts w:ascii="Times New Roman" w:hAnsi="Times New Roman"/>
          <w:sz w:val="28"/>
          <w:szCs w:val="28"/>
        </w:rPr>
        <w:t>спектив развития прогнозируемого регионального объекта в соответствии с з</w:t>
      </w:r>
      <w:r w:rsidRPr="001E41CE">
        <w:rPr>
          <w:rFonts w:ascii="Times New Roman" w:hAnsi="Times New Roman"/>
          <w:sz w:val="28"/>
          <w:szCs w:val="28"/>
        </w:rPr>
        <w:t>а</w:t>
      </w:r>
      <w:r w:rsidRPr="001E41CE">
        <w:rPr>
          <w:rFonts w:ascii="Times New Roman" w:hAnsi="Times New Roman"/>
          <w:sz w:val="28"/>
          <w:szCs w:val="28"/>
        </w:rPr>
        <w:t>ранее разработанной программой опроса. Успех метода в значительной степени зависит от психологической способности эксперта давать заключения по ра</w:t>
      </w:r>
      <w:r w:rsidRPr="001E41CE">
        <w:rPr>
          <w:rFonts w:ascii="Times New Roman" w:hAnsi="Times New Roman"/>
          <w:sz w:val="28"/>
          <w:szCs w:val="28"/>
        </w:rPr>
        <w:t>з</w:t>
      </w:r>
      <w:r w:rsidRPr="001E41CE">
        <w:rPr>
          <w:rFonts w:ascii="Times New Roman" w:hAnsi="Times New Roman"/>
          <w:sz w:val="28"/>
          <w:szCs w:val="28"/>
        </w:rPr>
        <w:t>личным вопросам. Недостатком этого метода является психологическое давл</w:t>
      </w:r>
      <w:r w:rsidRPr="001E41CE">
        <w:rPr>
          <w:rFonts w:ascii="Times New Roman" w:hAnsi="Times New Roman"/>
          <w:sz w:val="28"/>
          <w:szCs w:val="28"/>
        </w:rPr>
        <w:t>е</w:t>
      </w:r>
      <w:r w:rsidRPr="001E41CE">
        <w:rPr>
          <w:rFonts w:ascii="Times New Roman" w:hAnsi="Times New Roman"/>
          <w:sz w:val="28"/>
          <w:szCs w:val="28"/>
        </w:rPr>
        <w:t>ние на эксперта.</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Аналитический метод предполагает длительную и тщательную самосто</w:t>
      </w:r>
      <w:r w:rsidRPr="001E41CE">
        <w:rPr>
          <w:rFonts w:ascii="Times New Roman" w:hAnsi="Times New Roman"/>
          <w:sz w:val="28"/>
          <w:szCs w:val="28"/>
        </w:rPr>
        <w:t>я</w:t>
      </w:r>
      <w:r w:rsidRPr="001E41CE">
        <w:rPr>
          <w:rFonts w:ascii="Times New Roman" w:hAnsi="Times New Roman"/>
          <w:sz w:val="28"/>
          <w:szCs w:val="28"/>
        </w:rPr>
        <w:t>тельную работу эксперта по анализу тенденций, оценке состояния и развития экономики прогнозируемого региона. Этот метод позволяет эксперту использ</w:t>
      </w:r>
      <w:r w:rsidRPr="001E41CE">
        <w:rPr>
          <w:rFonts w:ascii="Times New Roman" w:hAnsi="Times New Roman"/>
          <w:sz w:val="28"/>
          <w:szCs w:val="28"/>
        </w:rPr>
        <w:t>о</w:t>
      </w:r>
      <w:r w:rsidRPr="001E41CE">
        <w:rPr>
          <w:rFonts w:ascii="Times New Roman" w:hAnsi="Times New Roman"/>
          <w:sz w:val="28"/>
          <w:szCs w:val="28"/>
        </w:rPr>
        <w:t>вать всю доступную информацию об объекте прогноза. Психологическое да</w:t>
      </w:r>
      <w:r w:rsidRPr="001E41CE">
        <w:rPr>
          <w:rFonts w:ascii="Times New Roman" w:hAnsi="Times New Roman"/>
          <w:sz w:val="28"/>
          <w:szCs w:val="28"/>
        </w:rPr>
        <w:t>в</w:t>
      </w:r>
      <w:r w:rsidRPr="001E41CE">
        <w:rPr>
          <w:rFonts w:ascii="Times New Roman" w:hAnsi="Times New Roman"/>
          <w:sz w:val="28"/>
          <w:szCs w:val="28"/>
        </w:rPr>
        <w:t>ление на  эксп</w:t>
      </w:r>
      <w:r w:rsidR="0071013C">
        <w:rPr>
          <w:rFonts w:ascii="Times New Roman" w:hAnsi="Times New Roman"/>
          <w:sz w:val="28"/>
          <w:szCs w:val="28"/>
        </w:rPr>
        <w:t>е</w:t>
      </w:r>
      <w:r w:rsidRPr="001E41CE">
        <w:rPr>
          <w:rFonts w:ascii="Times New Roman" w:hAnsi="Times New Roman"/>
          <w:sz w:val="28"/>
          <w:szCs w:val="28"/>
        </w:rPr>
        <w:t>рта в этом случае минимальное.</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Основными принципами метода индивидуальных экспертных оценок явл</w:t>
      </w:r>
      <w:r w:rsidRPr="001E41CE">
        <w:rPr>
          <w:rFonts w:ascii="Times New Roman" w:hAnsi="Times New Roman"/>
          <w:sz w:val="28"/>
          <w:szCs w:val="28"/>
        </w:rPr>
        <w:t>я</w:t>
      </w:r>
      <w:r w:rsidRPr="001E41CE">
        <w:rPr>
          <w:rFonts w:ascii="Times New Roman" w:hAnsi="Times New Roman"/>
          <w:sz w:val="28"/>
          <w:szCs w:val="28"/>
        </w:rPr>
        <w:t>ется максимальная возможность использования индивидуальных способностей эксперта и незначительное психологическое давление на него.</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Однако индивидуальные экспертные методы мало пригодны для прогноз</w:t>
      </w:r>
      <w:r w:rsidRPr="001E41CE">
        <w:rPr>
          <w:rFonts w:ascii="Times New Roman" w:hAnsi="Times New Roman"/>
          <w:sz w:val="28"/>
          <w:szCs w:val="28"/>
        </w:rPr>
        <w:t>и</w:t>
      </w:r>
      <w:r w:rsidRPr="001E41CE">
        <w:rPr>
          <w:rFonts w:ascii="Times New Roman" w:hAnsi="Times New Roman"/>
          <w:sz w:val="28"/>
          <w:szCs w:val="28"/>
        </w:rPr>
        <w:t>рования наиболее общих стратегий развития из-за ограниченности знаний о</w:t>
      </w:r>
      <w:r w:rsidRPr="001E41CE">
        <w:rPr>
          <w:rFonts w:ascii="Times New Roman" w:hAnsi="Times New Roman"/>
          <w:sz w:val="28"/>
          <w:szCs w:val="28"/>
        </w:rPr>
        <w:t>д</w:t>
      </w:r>
      <w:r w:rsidRPr="001E41CE">
        <w:rPr>
          <w:rFonts w:ascii="Times New Roman" w:hAnsi="Times New Roman"/>
          <w:sz w:val="28"/>
          <w:szCs w:val="28"/>
        </w:rPr>
        <w:t>ного эксперта во всех сферах экономики, науки, техники и других смежных о</w:t>
      </w:r>
      <w:r w:rsidRPr="001E41CE">
        <w:rPr>
          <w:rFonts w:ascii="Times New Roman" w:hAnsi="Times New Roman"/>
          <w:sz w:val="28"/>
          <w:szCs w:val="28"/>
        </w:rPr>
        <w:t>б</w:t>
      </w:r>
      <w:r w:rsidRPr="001E41CE">
        <w:rPr>
          <w:rFonts w:ascii="Times New Roman" w:hAnsi="Times New Roman"/>
          <w:sz w:val="28"/>
          <w:szCs w:val="28"/>
        </w:rPr>
        <w:t>ластях теории и практики.</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Коллективные экспертные оценки являются современным научным мет</w:t>
      </w:r>
      <w:r w:rsidRPr="001E41CE">
        <w:rPr>
          <w:rFonts w:ascii="Times New Roman" w:hAnsi="Times New Roman"/>
          <w:sz w:val="28"/>
          <w:szCs w:val="28"/>
        </w:rPr>
        <w:t>о</w:t>
      </w:r>
      <w:r w:rsidRPr="001E41CE">
        <w:rPr>
          <w:rFonts w:ascii="Times New Roman" w:hAnsi="Times New Roman"/>
          <w:sz w:val="28"/>
          <w:szCs w:val="28"/>
        </w:rPr>
        <w:t>дом и могут быть широко использованы при прогнозировании инновации.  Они могут быть также широко использованы для определения возможных измен</w:t>
      </w:r>
      <w:r w:rsidRPr="001E41CE">
        <w:rPr>
          <w:rFonts w:ascii="Times New Roman" w:hAnsi="Times New Roman"/>
          <w:sz w:val="28"/>
          <w:szCs w:val="28"/>
        </w:rPr>
        <w:t>е</w:t>
      </w:r>
      <w:r w:rsidRPr="001E41CE">
        <w:rPr>
          <w:rFonts w:ascii="Times New Roman" w:hAnsi="Times New Roman"/>
          <w:sz w:val="28"/>
          <w:szCs w:val="28"/>
        </w:rPr>
        <w:t>ний в параметрах экономико-математических моделей развития экономики под влиянием инноваций и мероприятий организационного  и финансового хара</w:t>
      </w:r>
      <w:r w:rsidRPr="001E41CE">
        <w:rPr>
          <w:rFonts w:ascii="Times New Roman" w:hAnsi="Times New Roman"/>
          <w:sz w:val="28"/>
          <w:szCs w:val="28"/>
        </w:rPr>
        <w:t>к</w:t>
      </w:r>
      <w:r w:rsidRPr="001E41CE">
        <w:rPr>
          <w:rFonts w:ascii="Times New Roman" w:hAnsi="Times New Roman"/>
          <w:sz w:val="28"/>
          <w:szCs w:val="28"/>
        </w:rPr>
        <w:t>тера.</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 xml:space="preserve">В третьей главе </w:t>
      </w:r>
      <w:r w:rsidRPr="001E41CE">
        <w:rPr>
          <w:rFonts w:ascii="Times New Roman" w:hAnsi="Times New Roman"/>
          <w:b/>
          <w:sz w:val="28"/>
          <w:szCs w:val="28"/>
        </w:rPr>
        <w:t>«Мониторинг современного состояния экономики КР и ее регионов»</w:t>
      </w:r>
      <w:r w:rsidRPr="001E41CE">
        <w:rPr>
          <w:rFonts w:ascii="Times New Roman" w:hAnsi="Times New Roman"/>
          <w:sz w:val="28"/>
          <w:szCs w:val="28"/>
        </w:rPr>
        <w:t xml:space="preserve"> рассматривается анализ и оценка эффективности развития реги</w:t>
      </w:r>
      <w:r w:rsidRPr="001E41CE">
        <w:rPr>
          <w:rFonts w:ascii="Times New Roman" w:hAnsi="Times New Roman"/>
          <w:sz w:val="28"/>
          <w:szCs w:val="28"/>
        </w:rPr>
        <w:t>о</w:t>
      </w:r>
      <w:r w:rsidRPr="001E41CE">
        <w:rPr>
          <w:rFonts w:ascii="Times New Roman" w:hAnsi="Times New Roman"/>
          <w:sz w:val="28"/>
          <w:szCs w:val="28"/>
        </w:rPr>
        <w:t>нальной экономики. Мировой финансовый и продовольственный кризисы сильно ударили по экономике стран с переходной экономикой, особенно стран с открытой экономикой, каковой является экономика Кыргызстана. Сравн</w:t>
      </w:r>
      <w:r w:rsidRPr="001E41CE">
        <w:rPr>
          <w:rFonts w:ascii="Times New Roman" w:hAnsi="Times New Roman"/>
          <w:sz w:val="28"/>
          <w:szCs w:val="28"/>
        </w:rPr>
        <w:t>и</w:t>
      </w:r>
      <w:r w:rsidRPr="001E41CE">
        <w:rPr>
          <w:rFonts w:ascii="Times New Roman" w:hAnsi="Times New Roman"/>
          <w:sz w:val="28"/>
          <w:szCs w:val="28"/>
        </w:rPr>
        <w:t>тельно высокий уровень инфляции, рост напряженности на продовольственном рынке, ухудшение макроэкономических показателей напрямую являются сле</w:t>
      </w:r>
      <w:r w:rsidRPr="001E41CE">
        <w:rPr>
          <w:rFonts w:ascii="Times New Roman" w:hAnsi="Times New Roman"/>
          <w:sz w:val="28"/>
          <w:szCs w:val="28"/>
        </w:rPr>
        <w:t>д</w:t>
      </w:r>
      <w:r w:rsidRPr="001E41CE">
        <w:rPr>
          <w:rFonts w:ascii="Times New Roman" w:hAnsi="Times New Roman"/>
          <w:sz w:val="28"/>
          <w:szCs w:val="28"/>
        </w:rPr>
        <w:t>ствием инерционно-рыночного экономического развития страны и ее регионов, в основе которого лежит селективная экономическая политика, направленная  на улучшение показателей по отдельным отраслям и производствам.</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Достигнутая за последние десятилетия экономическая динамика была обеспечена в основном за счет сырьевых отраслей, торговли и сферы услуг. Слабое развитие технологичных отраслей сказалось на конкурентоспособности отечественного производства. В результате обострился ряд фундаментальных проблем, что чревато угрозой нестабильной экономической динамики. Прежде всего это - значительная технологическая отсталость производства, деградация инфраструктуры, дефицит квалифицированных кадров и рост внешней мигр</w:t>
      </w:r>
      <w:r w:rsidRPr="001E41CE">
        <w:rPr>
          <w:rFonts w:ascii="Times New Roman" w:hAnsi="Times New Roman"/>
          <w:sz w:val="28"/>
          <w:szCs w:val="28"/>
        </w:rPr>
        <w:t>а</w:t>
      </w:r>
      <w:r w:rsidRPr="001E41CE">
        <w:rPr>
          <w:rFonts w:ascii="Times New Roman" w:hAnsi="Times New Roman"/>
          <w:sz w:val="28"/>
          <w:szCs w:val="28"/>
        </w:rPr>
        <w:t>ции трудовых ресурсов, дисбаланс в региональном развитии.</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lastRenderedPageBreak/>
        <w:t>Все это непосредственно сказывается на уровне отставания экономическ</w:t>
      </w:r>
      <w:r w:rsidRPr="001E41CE">
        <w:rPr>
          <w:rFonts w:ascii="Times New Roman" w:hAnsi="Times New Roman"/>
          <w:sz w:val="28"/>
          <w:szCs w:val="28"/>
        </w:rPr>
        <w:t>о</w:t>
      </w:r>
      <w:r w:rsidRPr="001E41CE">
        <w:rPr>
          <w:rFonts w:ascii="Times New Roman" w:hAnsi="Times New Roman"/>
          <w:sz w:val="28"/>
          <w:szCs w:val="28"/>
        </w:rPr>
        <w:t>го развития страны и ее регионов. Производство ВРП на душу населения с м</w:t>
      </w:r>
      <w:r w:rsidRPr="001E41CE">
        <w:rPr>
          <w:rFonts w:ascii="Times New Roman" w:hAnsi="Times New Roman"/>
          <w:sz w:val="28"/>
          <w:szCs w:val="28"/>
        </w:rPr>
        <w:t>о</w:t>
      </w:r>
      <w:r w:rsidRPr="001E41CE">
        <w:rPr>
          <w:rFonts w:ascii="Times New Roman" w:hAnsi="Times New Roman"/>
          <w:sz w:val="28"/>
          <w:szCs w:val="28"/>
        </w:rPr>
        <w:t>мента обретения независимости страны не превышает 800 долл., что характе</w:t>
      </w:r>
      <w:r w:rsidRPr="001E41CE">
        <w:rPr>
          <w:rFonts w:ascii="Times New Roman" w:hAnsi="Times New Roman"/>
          <w:sz w:val="28"/>
          <w:szCs w:val="28"/>
        </w:rPr>
        <w:t>р</w:t>
      </w:r>
      <w:r w:rsidRPr="001E41CE">
        <w:rPr>
          <w:rFonts w:ascii="Times New Roman" w:hAnsi="Times New Roman"/>
          <w:sz w:val="28"/>
          <w:szCs w:val="28"/>
        </w:rPr>
        <w:t>но для стран со слабой экономикой</w:t>
      </w:r>
      <w:r w:rsidR="00C3257E">
        <w:rPr>
          <w:rFonts w:ascii="Times New Roman" w:hAnsi="Times New Roman"/>
          <w:sz w:val="28"/>
          <w:szCs w:val="28"/>
        </w:rPr>
        <w:t>. При этом исключением является только г. Бишкек и Иссык-Кульская область</w:t>
      </w:r>
      <w:r w:rsidRPr="001E41CE">
        <w:rPr>
          <w:rFonts w:ascii="Times New Roman" w:hAnsi="Times New Roman"/>
          <w:sz w:val="28"/>
          <w:szCs w:val="28"/>
        </w:rPr>
        <w:t xml:space="preserve"> (табл. 3.1).</w:t>
      </w:r>
    </w:p>
    <w:p w:rsidR="004619F5" w:rsidRPr="001E41CE" w:rsidRDefault="004619F5" w:rsidP="001E41CE">
      <w:pPr>
        <w:spacing w:after="0" w:line="240" w:lineRule="auto"/>
        <w:jc w:val="center"/>
        <w:rPr>
          <w:rFonts w:ascii="Times New Roman" w:hAnsi="Times New Roman"/>
          <w:sz w:val="28"/>
          <w:szCs w:val="28"/>
        </w:rPr>
      </w:pPr>
    </w:p>
    <w:p w:rsidR="004619F5" w:rsidRPr="001E41CE" w:rsidRDefault="004619F5" w:rsidP="001E41CE">
      <w:pPr>
        <w:spacing w:after="0" w:line="240" w:lineRule="auto"/>
        <w:rPr>
          <w:rFonts w:ascii="Times New Roman" w:hAnsi="Times New Roman"/>
          <w:sz w:val="28"/>
          <w:szCs w:val="28"/>
        </w:rPr>
      </w:pPr>
      <w:r w:rsidRPr="001E41CE">
        <w:rPr>
          <w:rFonts w:ascii="Times New Roman" w:hAnsi="Times New Roman"/>
          <w:sz w:val="28"/>
          <w:szCs w:val="28"/>
        </w:rPr>
        <w:t>Таблица 3.1 - Объем валового регионального продукта на душу населения</w:t>
      </w:r>
    </w:p>
    <w:p w:rsidR="004619F5" w:rsidRDefault="004619F5" w:rsidP="001E41CE">
      <w:pPr>
        <w:spacing w:after="0" w:line="240" w:lineRule="auto"/>
        <w:rPr>
          <w:rFonts w:ascii="Times New Roman" w:hAnsi="Times New Roman"/>
          <w:sz w:val="28"/>
          <w:szCs w:val="28"/>
        </w:rPr>
      </w:pPr>
      <w:r w:rsidRPr="001E41CE">
        <w:rPr>
          <w:rFonts w:ascii="Times New Roman" w:hAnsi="Times New Roman"/>
          <w:sz w:val="28"/>
          <w:szCs w:val="28"/>
        </w:rPr>
        <w:t>(в текущих ценах, сом.)</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353"/>
        <w:gridCol w:w="915"/>
        <w:gridCol w:w="851"/>
        <w:gridCol w:w="850"/>
        <w:gridCol w:w="993"/>
        <w:gridCol w:w="992"/>
        <w:gridCol w:w="1134"/>
        <w:gridCol w:w="992"/>
        <w:gridCol w:w="992"/>
        <w:gridCol w:w="1134"/>
      </w:tblGrid>
      <w:tr w:rsidR="00646C23" w:rsidRPr="00646C23" w:rsidTr="00646C23">
        <w:tc>
          <w:tcPr>
            <w:tcW w:w="1353" w:type="dxa"/>
          </w:tcPr>
          <w:p w:rsidR="004619F5" w:rsidRPr="00646C23" w:rsidRDefault="004619F5" w:rsidP="001E41CE">
            <w:pPr>
              <w:spacing w:after="0" w:line="240" w:lineRule="auto"/>
              <w:jc w:val="center"/>
              <w:rPr>
                <w:rFonts w:ascii="Times New Roman" w:hAnsi="Times New Roman"/>
                <w:sz w:val="24"/>
                <w:szCs w:val="24"/>
              </w:rPr>
            </w:pPr>
            <w:r w:rsidRPr="00646C23">
              <w:rPr>
                <w:rFonts w:ascii="Times New Roman" w:hAnsi="Times New Roman"/>
                <w:sz w:val="24"/>
                <w:szCs w:val="24"/>
              </w:rPr>
              <w:t>Регион</w:t>
            </w:r>
          </w:p>
        </w:tc>
        <w:tc>
          <w:tcPr>
            <w:tcW w:w="915"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2001</w:t>
            </w:r>
          </w:p>
        </w:tc>
        <w:tc>
          <w:tcPr>
            <w:tcW w:w="851"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2003</w:t>
            </w:r>
          </w:p>
        </w:tc>
        <w:tc>
          <w:tcPr>
            <w:tcW w:w="850"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2005</w:t>
            </w:r>
          </w:p>
        </w:tc>
        <w:tc>
          <w:tcPr>
            <w:tcW w:w="993"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2006</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2007</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2008</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2009</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2010</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2011</w:t>
            </w:r>
          </w:p>
        </w:tc>
      </w:tr>
      <w:tr w:rsidR="00646C23" w:rsidRPr="00646C23" w:rsidTr="00646C23">
        <w:tc>
          <w:tcPr>
            <w:tcW w:w="1353"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Батке</w:t>
            </w:r>
            <w:r w:rsidRPr="00646C23">
              <w:rPr>
                <w:rFonts w:ascii="Times New Roman" w:hAnsi="Times New Roman"/>
                <w:sz w:val="24"/>
                <w:szCs w:val="24"/>
              </w:rPr>
              <w:t>н</w:t>
            </w:r>
            <w:r w:rsidRPr="00646C23">
              <w:rPr>
                <w:rFonts w:ascii="Times New Roman" w:hAnsi="Times New Roman"/>
                <w:sz w:val="24"/>
                <w:szCs w:val="24"/>
              </w:rPr>
              <w:t>ская обл.</w:t>
            </w:r>
          </w:p>
        </w:tc>
        <w:tc>
          <w:tcPr>
            <w:tcW w:w="915"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7111</w:t>
            </w:r>
          </w:p>
        </w:tc>
        <w:tc>
          <w:tcPr>
            <w:tcW w:w="851"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8543</w:t>
            </w:r>
          </w:p>
        </w:tc>
        <w:tc>
          <w:tcPr>
            <w:tcW w:w="850"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8042</w:t>
            </w:r>
          </w:p>
        </w:tc>
        <w:tc>
          <w:tcPr>
            <w:tcW w:w="993"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9323,3</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13060,0</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16198,6</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16462,6</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20168,6</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17790,9</w:t>
            </w:r>
          </w:p>
        </w:tc>
      </w:tr>
      <w:tr w:rsidR="00646C23" w:rsidRPr="00646C23" w:rsidTr="00646C23">
        <w:tc>
          <w:tcPr>
            <w:tcW w:w="1353"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Джалал-Абадская обл.</w:t>
            </w:r>
          </w:p>
        </w:tc>
        <w:tc>
          <w:tcPr>
            <w:tcW w:w="915"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11633</w:t>
            </w:r>
          </w:p>
        </w:tc>
        <w:tc>
          <w:tcPr>
            <w:tcW w:w="851"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10938</w:t>
            </w:r>
          </w:p>
        </w:tc>
        <w:tc>
          <w:tcPr>
            <w:tcW w:w="850"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12002</w:t>
            </w:r>
          </w:p>
        </w:tc>
        <w:tc>
          <w:tcPr>
            <w:tcW w:w="993"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14733,7</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17449,8</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24284,9</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24725,4</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27650,2</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25567,1</w:t>
            </w:r>
          </w:p>
        </w:tc>
      </w:tr>
      <w:tr w:rsidR="00646C23" w:rsidRPr="00646C23" w:rsidTr="00646C23">
        <w:tc>
          <w:tcPr>
            <w:tcW w:w="1353"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Иссык-Кульская обл.</w:t>
            </w:r>
          </w:p>
        </w:tc>
        <w:tc>
          <w:tcPr>
            <w:tcW w:w="915"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29788</w:t>
            </w:r>
          </w:p>
        </w:tc>
        <w:tc>
          <w:tcPr>
            <w:tcW w:w="851"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28209</w:t>
            </w:r>
          </w:p>
        </w:tc>
        <w:tc>
          <w:tcPr>
            <w:tcW w:w="850"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30728</w:t>
            </w:r>
          </w:p>
        </w:tc>
        <w:tc>
          <w:tcPr>
            <w:tcW w:w="993"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28651,3</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36479,0</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50152,9</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64689,8</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82549,3</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79782,2</w:t>
            </w:r>
          </w:p>
        </w:tc>
      </w:tr>
      <w:tr w:rsidR="00646C23" w:rsidRPr="00646C23" w:rsidTr="00646C23">
        <w:tc>
          <w:tcPr>
            <w:tcW w:w="1353"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Нарынская обл.</w:t>
            </w:r>
          </w:p>
        </w:tc>
        <w:tc>
          <w:tcPr>
            <w:tcW w:w="915"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11903</w:t>
            </w:r>
          </w:p>
        </w:tc>
        <w:tc>
          <w:tcPr>
            <w:tcW w:w="851"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13377</w:t>
            </w:r>
          </w:p>
        </w:tc>
        <w:tc>
          <w:tcPr>
            <w:tcW w:w="850"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15661</w:t>
            </w:r>
          </w:p>
        </w:tc>
        <w:tc>
          <w:tcPr>
            <w:tcW w:w="993"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20771,1</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lang w:val="en-US"/>
              </w:rPr>
              <w:t>25437</w:t>
            </w:r>
            <w:r w:rsidRPr="00646C23">
              <w:rPr>
                <w:rFonts w:ascii="Times New Roman" w:hAnsi="Times New Roman"/>
              </w:rPr>
              <w:t>,3</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32434,7</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28866,6</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29298,4</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27755,8</w:t>
            </w:r>
          </w:p>
        </w:tc>
      </w:tr>
      <w:tr w:rsidR="00646C23" w:rsidRPr="00646C23" w:rsidTr="00646C23">
        <w:tc>
          <w:tcPr>
            <w:tcW w:w="1353"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Ошская обл.</w:t>
            </w:r>
          </w:p>
        </w:tc>
        <w:tc>
          <w:tcPr>
            <w:tcW w:w="915"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7091*</w:t>
            </w:r>
          </w:p>
        </w:tc>
        <w:tc>
          <w:tcPr>
            <w:tcW w:w="851"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8674</w:t>
            </w:r>
          </w:p>
        </w:tc>
        <w:tc>
          <w:tcPr>
            <w:tcW w:w="850"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9667</w:t>
            </w:r>
          </w:p>
        </w:tc>
        <w:tc>
          <w:tcPr>
            <w:tcW w:w="993"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12149,8</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14816,3</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18296,5</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18946,7</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20016,1</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18047,9</w:t>
            </w:r>
          </w:p>
        </w:tc>
      </w:tr>
      <w:tr w:rsidR="00646C23" w:rsidRPr="00646C23" w:rsidTr="00646C23">
        <w:tc>
          <w:tcPr>
            <w:tcW w:w="1353"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Таласская обл.</w:t>
            </w:r>
          </w:p>
        </w:tc>
        <w:tc>
          <w:tcPr>
            <w:tcW w:w="915"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13626</w:t>
            </w:r>
          </w:p>
        </w:tc>
        <w:tc>
          <w:tcPr>
            <w:tcW w:w="851"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19050</w:t>
            </w:r>
          </w:p>
        </w:tc>
        <w:tc>
          <w:tcPr>
            <w:tcW w:w="850"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21271</w:t>
            </w:r>
          </w:p>
        </w:tc>
        <w:tc>
          <w:tcPr>
            <w:tcW w:w="993"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24334,0</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26916,4</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38798,0</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27410,9</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32876,3</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31656,6</w:t>
            </w:r>
          </w:p>
        </w:tc>
      </w:tr>
      <w:tr w:rsidR="00646C23" w:rsidRPr="00646C23" w:rsidTr="00646C23">
        <w:tc>
          <w:tcPr>
            <w:tcW w:w="1353"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Чуйская обл.</w:t>
            </w:r>
          </w:p>
        </w:tc>
        <w:tc>
          <w:tcPr>
            <w:tcW w:w="915"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20421</w:t>
            </w:r>
          </w:p>
        </w:tc>
        <w:tc>
          <w:tcPr>
            <w:tcW w:w="851"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20851</w:t>
            </w:r>
          </w:p>
        </w:tc>
        <w:tc>
          <w:tcPr>
            <w:tcW w:w="850"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22853</w:t>
            </w:r>
          </w:p>
        </w:tc>
        <w:tc>
          <w:tcPr>
            <w:tcW w:w="993"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25659,4</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30235,3</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37060,9</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39851,5</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37306,2</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36569,1</w:t>
            </w:r>
          </w:p>
        </w:tc>
      </w:tr>
      <w:tr w:rsidR="00646C23" w:rsidRPr="00646C23" w:rsidTr="00646C23">
        <w:tc>
          <w:tcPr>
            <w:tcW w:w="1353"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г. Бишкек</w:t>
            </w:r>
          </w:p>
        </w:tc>
        <w:tc>
          <w:tcPr>
            <w:tcW w:w="915"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22642</w:t>
            </w:r>
          </w:p>
        </w:tc>
        <w:tc>
          <w:tcPr>
            <w:tcW w:w="851"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29647</w:t>
            </w:r>
          </w:p>
        </w:tc>
        <w:tc>
          <w:tcPr>
            <w:tcW w:w="850"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40711</w:t>
            </w:r>
          </w:p>
        </w:tc>
        <w:tc>
          <w:tcPr>
            <w:tcW w:w="993"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45330,0</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59620,7</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79710,1</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84597,0</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90204,3</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92627,8</w:t>
            </w:r>
          </w:p>
        </w:tc>
      </w:tr>
      <w:tr w:rsidR="00646C23" w:rsidRPr="00646C23" w:rsidTr="00646C23">
        <w:tc>
          <w:tcPr>
            <w:tcW w:w="1353"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г. Ош</w:t>
            </w:r>
          </w:p>
        </w:tc>
        <w:tc>
          <w:tcPr>
            <w:tcW w:w="915"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w:t>
            </w:r>
          </w:p>
        </w:tc>
        <w:tc>
          <w:tcPr>
            <w:tcW w:w="851"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10383</w:t>
            </w:r>
          </w:p>
        </w:tc>
        <w:tc>
          <w:tcPr>
            <w:tcW w:w="850"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14621</w:t>
            </w:r>
          </w:p>
        </w:tc>
        <w:tc>
          <w:tcPr>
            <w:tcW w:w="993"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17627,7</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18211,3</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24366,3</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27682,8</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25095,6</w:t>
            </w:r>
          </w:p>
        </w:tc>
        <w:tc>
          <w:tcPr>
            <w:tcW w:w="1134"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23800,6</w:t>
            </w:r>
          </w:p>
        </w:tc>
      </w:tr>
    </w:tbl>
    <w:p w:rsidR="004619F5" w:rsidRPr="00C3257E" w:rsidRDefault="004619F5" w:rsidP="001E41CE">
      <w:pPr>
        <w:spacing w:after="0" w:line="240" w:lineRule="auto"/>
        <w:rPr>
          <w:rFonts w:ascii="Times New Roman" w:hAnsi="Times New Roman"/>
          <w:sz w:val="24"/>
          <w:szCs w:val="24"/>
        </w:rPr>
      </w:pPr>
      <w:r w:rsidRPr="00C3257E">
        <w:rPr>
          <w:rFonts w:ascii="Times New Roman" w:hAnsi="Times New Roman"/>
          <w:sz w:val="24"/>
          <w:szCs w:val="24"/>
        </w:rPr>
        <w:t>*Включительно г.Ош.</w:t>
      </w:r>
    </w:p>
    <w:p w:rsidR="004619F5" w:rsidRPr="00C3257E" w:rsidRDefault="004619F5" w:rsidP="001E41CE">
      <w:pPr>
        <w:tabs>
          <w:tab w:val="left" w:pos="1426"/>
        </w:tabs>
        <w:spacing w:after="0" w:line="240" w:lineRule="auto"/>
        <w:jc w:val="both"/>
        <w:rPr>
          <w:rFonts w:ascii="Times New Roman" w:hAnsi="Times New Roman"/>
          <w:sz w:val="24"/>
          <w:szCs w:val="24"/>
        </w:rPr>
      </w:pPr>
      <w:r w:rsidRPr="00C3257E">
        <w:rPr>
          <w:rFonts w:ascii="Times New Roman" w:hAnsi="Times New Roman"/>
          <w:sz w:val="24"/>
          <w:szCs w:val="24"/>
        </w:rPr>
        <w:t>Источник: данные Нацстаткомитета КР.</w:t>
      </w:r>
    </w:p>
    <w:p w:rsidR="004619F5" w:rsidRPr="001E41CE" w:rsidRDefault="004619F5" w:rsidP="001E41CE">
      <w:pPr>
        <w:spacing w:after="0" w:line="240" w:lineRule="auto"/>
        <w:rPr>
          <w:rFonts w:ascii="Times New Roman" w:hAnsi="Times New Roman"/>
          <w:sz w:val="28"/>
          <w:szCs w:val="28"/>
        </w:rPr>
      </w:pP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Для решения главной стратегической задачи – улучшения жизни населения и преодоления экономического отставания - необходима смена модели экон</w:t>
      </w:r>
      <w:r w:rsidRPr="001E41CE">
        <w:rPr>
          <w:rFonts w:ascii="Times New Roman" w:hAnsi="Times New Roman"/>
          <w:sz w:val="28"/>
          <w:szCs w:val="28"/>
        </w:rPr>
        <w:t>о</w:t>
      </w:r>
      <w:r w:rsidRPr="001E41CE">
        <w:rPr>
          <w:rFonts w:ascii="Times New Roman" w:hAnsi="Times New Roman"/>
          <w:sz w:val="28"/>
          <w:szCs w:val="28"/>
        </w:rPr>
        <w:t>мического развития в сторону инновационной модернизации экономики. Пер</w:t>
      </w:r>
      <w:r w:rsidRPr="001E41CE">
        <w:rPr>
          <w:rFonts w:ascii="Times New Roman" w:hAnsi="Times New Roman"/>
          <w:sz w:val="28"/>
          <w:szCs w:val="28"/>
        </w:rPr>
        <w:t>е</w:t>
      </w:r>
      <w:r w:rsidRPr="001E41CE">
        <w:rPr>
          <w:rFonts w:ascii="Times New Roman" w:hAnsi="Times New Roman"/>
          <w:sz w:val="28"/>
          <w:szCs w:val="28"/>
        </w:rPr>
        <w:t>ход экономики на эту модель во многом снижает влияние различных кризисов на устойчивое ее развитие.</w:t>
      </w:r>
    </w:p>
    <w:p w:rsidR="004619F5" w:rsidRPr="001E41CE" w:rsidRDefault="004619F5" w:rsidP="001E41CE">
      <w:pPr>
        <w:spacing w:after="0" w:line="240" w:lineRule="auto"/>
        <w:jc w:val="both"/>
        <w:rPr>
          <w:rFonts w:ascii="Times New Roman" w:hAnsi="Times New Roman"/>
          <w:sz w:val="28"/>
          <w:szCs w:val="28"/>
        </w:rPr>
      </w:pPr>
      <w:r w:rsidRPr="001E41CE">
        <w:rPr>
          <w:rFonts w:ascii="Times New Roman" w:hAnsi="Times New Roman"/>
          <w:sz w:val="28"/>
          <w:szCs w:val="28"/>
        </w:rPr>
        <w:t xml:space="preserve">    Растущая привлекательность экономики стран СНГ, реализующих модель инновационного развития, и связанный с этим дальнейший рост миграции р</w:t>
      </w:r>
      <w:r w:rsidRPr="001E41CE">
        <w:rPr>
          <w:rFonts w:ascii="Times New Roman" w:hAnsi="Times New Roman"/>
          <w:sz w:val="28"/>
          <w:szCs w:val="28"/>
        </w:rPr>
        <w:t>а</w:t>
      </w:r>
      <w:r w:rsidRPr="001E41CE">
        <w:rPr>
          <w:rFonts w:ascii="Times New Roman" w:hAnsi="Times New Roman"/>
          <w:sz w:val="28"/>
          <w:szCs w:val="28"/>
        </w:rPr>
        <w:t>бочей силы, бизнеса и капитала во многом также актуализируют реализацию модели инновационной модернизации экономического развития страны и ее р</w:t>
      </w:r>
      <w:r w:rsidRPr="001E41CE">
        <w:rPr>
          <w:rFonts w:ascii="Times New Roman" w:hAnsi="Times New Roman"/>
          <w:sz w:val="28"/>
          <w:szCs w:val="28"/>
        </w:rPr>
        <w:t>е</w:t>
      </w:r>
      <w:r w:rsidRPr="001E41CE">
        <w:rPr>
          <w:rFonts w:ascii="Times New Roman" w:hAnsi="Times New Roman"/>
          <w:sz w:val="28"/>
          <w:szCs w:val="28"/>
        </w:rPr>
        <w:t>гионов.</w:t>
      </w:r>
    </w:p>
    <w:p w:rsidR="00646C23" w:rsidRPr="001E41CE" w:rsidRDefault="00646C23" w:rsidP="00646C23">
      <w:pPr>
        <w:spacing w:after="0" w:line="240" w:lineRule="auto"/>
        <w:ind w:firstLine="708"/>
        <w:jc w:val="both"/>
        <w:rPr>
          <w:rFonts w:ascii="Times New Roman" w:hAnsi="Times New Roman"/>
          <w:sz w:val="28"/>
          <w:szCs w:val="28"/>
        </w:rPr>
      </w:pPr>
      <w:r w:rsidRPr="001E41CE">
        <w:rPr>
          <w:rFonts w:ascii="Times New Roman" w:hAnsi="Times New Roman"/>
          <w:sz w:val="28"/>
          <w:szCs w:val="28"/>
        </w:rPr>
        <w:t>В 2011 г. главной целью бюджетной политики являлось эффективное и</w:t>
      </w:r>
      <w:r w:rsidRPr="001E41CE">
        <w:rPr>
          <w:rFonts w:ascii="Times New Roman" w:hAnsi="Times New Roman"/>
          <w:sz w:val="28"/>
          <w:szCs w:val="28"/>
        </w:rPr>
        <w:t>с</w:t>
      </w:r>
      <w:r w:rsidRPr="001E41CE">
        <w:rPr>
          <w:rFonts w:ascii="Times New Roman" w:hAnsi="Times New Roman"/>
          <w:sz w:val="28"/>
          <w:szCs w:val="28"/>
        </w:rPr>
        <w:t>пользование бюджетных средств. Это во многом было связано с дефицитом бюджета в размере 13,5 млрд. сом. Несмотря на неоднократное увеличение д</w:t>
      </w:r>
      <w:r w:rsidRPr="001E41CE">
        <w:rPr>
          <w:rFonts w:ascii="Times New Roman" w:hAnsi="Times New Roman"/>
          <w:sz w:val="28"/>
          <w:szCs w:val="28"/>
        </w:rPr>
        <w:t>о</w:t>
      </w:r>
      <w:r w:rsidRPr="001E41CE">
        <w:rPr>
          <w:rFonts w:ascii="Times New Roman" w:hAnsi="Times New Roman"/>
          <w:sz w:val="28"/>
          <w:szCs w:val="28"/>
        </w:rPr>
        <w:t>ходной части бюджета (табл. 3.2), финансирование реального сектора эконом</w:t>
      </w:r>
      <w:r w:rsidRPr="001E41CE">
        <w:rPr>
          <w:rFonts w:ascii="Times New Roman" w:hAnsi="Times New Roman"/>
          <w:sz w:val="28"/>
          <w:szCs w:val="28"/>
        </w:rPr>
        <w:t>и</w:t>
      </w:r>
      <w:r w:rsidRPr="001E41CE">
        <w:rPr>
          <w:rFonts w:ascii="Times New Roman" w:hAnsi="Times New Roman"/>
          <w:sz w:val="28"/>
          <w:szCs w:val="28"/>
        </w:rPr>
        <w:t>ки за весь период суверенитета страны не превысило 3% ВВП.</w:t>
      </w:r>
      <w:r w:rsidR="00C3257E">
        <w:rPr>
          <w:rFonts w:ascii="Times New Roman" w:hAnsi="Times New Roman"/>
          <w:sz w:val="28"/>
          <w:szCs w:val="28"/>
        </w:rPr>
        <w:t xml:space="preserve"> Так, по отче</w:t>
      </w:r>
      <w:r w:rsidR="00C3257E">
        <w:rPr>
          <w:rFonts w:ascii="Times New Roman" w:hAnsi="Times New Roman"/>
          <w:sz w:val="28"/>
          <w:szCs w:val="28"/>
        </w:rPr>
        <w:t>т</w:t>
      </w:r>
      <w:r w:rsidR="00C3257E">
        <w:rPr>
          <w:rFonts w:ascii="Times New Roman" w:hAnsi="Times New Roman"/>
          <w:sz w:val="28"/>
          <w:szCs w:val="28"/>
        </w:rPr>
        <w:t>ным данным за 2011 года данный показатель составил 2,3%, прогноз на 2012- 2014 гг. соответственно – 1,6%, 1,5%, и 1,6%.</w:t>
      </w:r>
      <w:r w:rsidRPr="001E41CE">
        <w:rPr>
          <w:rFonts w:ascii="Times New Roman" w:hAnsi="Times New Roman"/>
          <w:sz w:val="28"/>
          <w:szCs w:val="28"/>
        </w:rPr>
        <w:t xml:space="preserve"> Такая бюджетная политика гос</w:t>
      </w:r>
      <w:r w:rsidRPr="001E41CE">
        <w:rPr>
          <w:rFonts w:ascii="Times New Roman" w:hAnsi="Times New Roman"/>
          <w:sz w:val="28"/>
          <w:szCs w:val="28"/>
        </w:rPr>
        <w:t>у</w:t>
      </w:r>
      <w:r w:rsidRPr="001E41CE">
        <w:rPr>
          <w:rFonts w:ascii="Times New Roman" w:hAnsi="Times New Roman"/>
          <w:sz w:val="28"/>
          <w:szCs w:val="28"/>
        </w:rPr>
        <w:lastRenderedPageBreak/>
        <w:t>дарства в перспективе может привести к спаду основных отраслей экономики регионов.</w:t>
      </w:r>
    </w:p>
    <w:p w:rsidR="00646C23" w:rsidRPr="001E41CE" w:rsidRDefault="00646C23" w:rsidP="001E41CE">
      <w:pPr>
        <w:spacing w:after="0" w:line="240" w:lineRule="auto"/>
        <w:jc w:val="both"/>
        <w:rPr>
          <w:rFonts w:ascii="Times New Roman" w:hAnsi="Times New Roman"/>
          <w:sz w:val="28"/>
          <w:szCs w:val="28"/>
        </w:rPr>
      </w:pPr>
    </w:p>
    <w:p w:rsidR="004619F5" w:rsidRPr="001E41CE" w:rsidRDefault="004619F5" w:rsidP="001E41CE">
      <w:pPr>
        <w:spacing w:after="0" w:line="240" w:lineRule="auto"/>
        <w:jc w:val="both"/>
        <w:rPr>
          <w:rFonts w:ascii="Times New Roman" w:hAnsi="Times New Roman"/>
          <w:sz w:val="28"/>
          <w:szCs w:val="28"/>
        </w:rPr>
      </w:pPr>
      <w:r w:rsidRPr="001E41CE">
        <w:rPr>
          <w:rFonts w:ascii="Times New Roman" w:hAnsi="Times New Roman"/>
          <w:sz w:val="28"/>
          <w:szCs w:val="28"/>
        </w:rPr>
        <w:t>Таблица 3.2 - Государственный бюджет Кыргызской Республики, млн. сом.</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22"/>
        <w:gridCol w:w="931"/>
        <w:gridCol w:w="947"/>
        <w:gridCol w:w="931"/>
        <w:gridCol w:w="972"/>
        <w:gridCol w:w="931"/>
        <w:gridCol w:w="961"/>
        <w:gridCol w:w="953"/>
        <w:gridCol w:w="941"/>
        <w:gridCol w:w="992"/>
      </w:tblGrid>
      <w:tr w:rsidR="004619F5" w:rsidRPr="00646C23" w:rsidTr="00B472B7">
        <w:trPr>
          <w:trHeight w:val="161"/>
        </w:trPr>
        <w:tc>
          <w:tcPr>
            <w:tcW w:w="1222" w:type="dxa"/>
          </w:tcPr>
          <w:p w:rsidR="004619F5" w:rsidRPr="00646C23" w:rsidRDefault="004619F5" w:rsidP="001E41CE">
            <w:pPr>
              <w:spacing w:after="0" w:line="240" w:lineRule="auto"/>
              <w:jc w:val="center"/>
              <w:rPr>
                <w:rFonts w:ascii="Times New Roman" w:hAnsi="Times New Roman"/>
                <w:b/>
                <w:sz w:val="24"/>
                <w:szCs w:val="24"/>
              </w:rPr>
            </w:pPr>
          </w:p>
        </w:tc>
        <w:tc>
          <w:tcPr>
            <w:tcW w:w="93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2001</w:t>
            </w:r>
          </w:p>
        </w:tc>
        <w:tc>
          <w:tcPr>
            <w:tcW w:w="947"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2003</w:t>
            </w:r>
          </w:p>
        </w:tc>
        <w:tc>
          <w:tcPr>
            <w:tcW w:w="93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2005</w:t>
            </w:r>
          </w:p>
        </w:tc>
        <w:tc>
          <w:tcPr>
            <w:tcW w:w="972"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2006</w:t>
            </w:r>
          </w:p>
        </w:tc>
        <w:tc>
          <w:tcPr>
            <w:tcW w:w="93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2007</w:t>
            </w:r>
          </w:p>
        </w:tc>
        <w:tc>
          <w:tcPr>
            <w:tcW w:w="96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2008</w:t>
            </w:r>
          </w:p>
        </w:tc>
        <w:tc>
          <w:tcPr>
            <w:tcW w:w="953"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2009</w:t>
            </w:r>
          </w:p>
        </w:tc>
        <w:tc>
          <w:tcPr>
            <w:tcW w:w="94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2010</w:t>
            </w:r>
          </w:p>
        </w:tc>
        <w:tc>
          <w:tcPr>
            <w:tcW w:w="992" w:type="dxa"/>
          </w:tcPr>
          <w:p w:rsidR="004619F5" w:rsidRPr="00646C23" w:rsidRDefault="004619F5" w:rsidP="001E41CE">
            <w:pPr>
              <w:spacing w:after="0" w:line="240" w:lineRule="auto"/>
              <w:rPr>
                <w:rFonts w:ascii="Times New Roman" w:hAnsi="Times New Roman"/>
              </w:rPr>
            </w:pPr>
            <w:r w:rsidRPr="00646C23">
              <w:rPr>
                <w:rFonts w:ascii="Times New Roman" w:hAnsi="Times New Roman"/>
              </w:rPr>
              <w:t>2011</w:t>
            </w:r>
          </w:p>
        </w:tc>
      </w:tr>
      <w:tr w:rsidR="004619F5" w:rsidRPr="00646C23" w:rsidTr="00B472B7">
        <w:trPr>
          <w:trHeight w:val="224"/>
        </w:trPr>
        <w:tc>
          <w:tcPr>
            <w:tcW w:w="122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 xml:space="preserve">Доходы </w:t>
            </w:r>
          </w:p>
        </w:tc>
        <w:tc>
          <w:tcPr>
            <w:tcW w:w="93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12539,7</w:t>
            </w:r>
          </w:p>
        </w:tc>
        <w:tc>
          <w:tcPr>
            <w:tcW w:w="947"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16209,0</w:t>
            </w:r>
          </w:p>
        </w:tc>
        <w:tc>
          <w:tcPr>
            <w:tcW w:w="93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20368,1</w:t>
            </w:r>
          </w:p>
        </w:tc>
        <w:tc>
          <w:tcPr>
            <w:tcW w:w="972"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25078,5</w:t>
            </w:r>
          </w:p>
        </w:tc>
        <w:tc>
          <w:tcPr>
            <w:tcW w:w="93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35988,4</w:t>
            </w:r>
          </w:p>
        </w:tc>
        <w:tc>
          <w:tcPr>
            <w:tcW w:w="96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46597,6</w:t>
            </w:r>
          </w:p>
        </w:tc>
        <w:tc>
          <w:tcPr>
            <w:tcW w:w="953"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55669,4</w:t>
            </w:r>
          </w:p>
        </w:tc>
        <w:tc>
          <w:tcPr>
            <w:tcW w:w="941" w:type="dxa"/>
          </w:tcPr>
          <w:p w:rsidR="004619F5" w:rsidRPr="00646C23" w:rsidRDefault="004619F5" w:rsidP="001E41CE">
            <w:pPr>
              <w:spacing w:after="0" w:line="240" w:lineRule="auto"/>
              <w:ind w:hanging="34"/>
              <w:rPr>
                <w:rFonts w:ascii="Times New Roman" w:hAnsi="Times New Roman"/>
              </w:rPr>
            </w:pPr>
            <w:r w:rsidRPr="00646C23">
              <w:rPr>
                <w:rFonts w:ascii="Times New Roman" w:hAnsi="Times New Roman"/>
              </w:rPr>
              <w:t>58013,2</w:t>
            </w:r>
          </w:p>
        </w:tc>
        <w:tc>
          <w:tcPr>
            <w:tcW w:w="992"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77800,5</w:t>
            </w:r>
          </w:p>
        </w:tc>
      </w:tr>
      <w:tr w:rsidR="004619F5" w:rsidRPr="00646C23" w:rsidTr="00B472B7">
        <w:trPr>
          <w:trHeight w:val="161"/>
        </w:trPr>
        <w:tc>
          <w:tcPr>
            <w:tcW w:w="122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 xml:space="preserve">Расходы </w:t>
            </w:r>
          </w:p>
        </w:tc>
        <w:tc>
          <w:tcPr>
            <w:tcW w:w="93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12255,7</w:t>
            </w:r>
          </w:p>
        </w:tc>
        <w:tc>
          <w:tcPr>
            <w:tcW w:w="947"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16890,6</w:t>
            </w:r>
          </w:p>
        </w:tc>
        <w:tc>
          <w:tcPr>
            <w:tcW w:w="93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20143,7</w:t>
            </w:r>
          </w:p>
        </w:tc>
        <w:tc>
          <w:tcPr>
            <w:tcW w:w="972"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25296,6</w:t>
            </w:r>
          </w:p>
        </w:tc>
        <w:tc>
          <w:tcPr>
            <w:tcW w:w="93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35859,4</w:t>
            </w:r>
          </w:p>
        </w:tc>
        <w:tc>
          <w:tcPr>
            <w:tcW w:w="96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45032,0</w:t>
            </w:r>
          </w:p>
        </w:tc>
        <w:tc>
          <w:tcPr>
            <w:tcW w:w="953"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58628,2</w:t>
            </w:r>
          </w:p>
        </w:tc>
        <w:tc>
          <w:tcPr>
            <w:tcW w:w="941" w:type="dxa"/>
          </w:tcPr>
          <w:p w:rsidR="004619F5" w:rsidRPr="00646C23" w:rsidRDefault="004619F5" w:rsidP="001E41CE">
            <w:pPr>
              <w:spacing w:after="0" w:line="240" w:lineRule="auto"/>
              <w:ind w:hanging="34"/>
              <w:rPr>
                <w:rFonts w:ascii="Times New Roman" w:hAnsi="Times New Roman"/>
              </w:rPr>
            </w:pPr>
            <w:r w:rsidRPr="00646C23">
              <w:rPr>
                <w:rFonts w:ascii="Times New Roman" w:hAnsi="Times New Roman"/>
              </w:rPr>
              <w:t>68781,2</w:t>
            </w:r>
          </w:p>
        </w:tc>
        <w:tc>
          <w:tcPr>
            <w:tcW w:w="992"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91338,3</w:t>
            </w:r>
          </w:p>
        </w:tc>
      </w:tr>
      <w:tr w:rsidR="004619F5" w:rsidRPr="00646C23" w:rsidTr="00B472B7">
        <w:trPr>
          <w:trHeight w:val="572"/>
        </w:trPr>
        <w:tc>
          <w:tcPr>
            <w:tcW w:w="122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Дефицит (-)</w:t>
            </w:r>
          </w:p>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Профиц. (+)</w:t>
            </w:r>
          </w:p>
        </w:tc>
        <w:tc>
          <w:tcPr>
            <w:tcW w:w="93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284,0</w:t>
            </w:r>
          </w:p>
        </w:tc>
        <w:tc>
          <w:tcPr>
            <w:tcW w:w="947"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-681,6</w:t>
            </w:r>
          </w:p>
        </w:tc>
        <w:tc>
          <w:tcPr>
            <w:tcW w:w="93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224,4</w:t>
            </w:r>
          </w:p>
        </w:tc>
        <w:tc>
          <w:tcPr>
            <w:tcW w:w="972"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-218,1</w:t>
            </w:r>
          </w:p>
        </w:tc>
        <w:tc>
          <w:tcPr>
            <w:tcW w:w="93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129,1</w:t>
            </w:r>
          </w:p>
        </w:tc>
        <w:tc>
          <w:tcPr>
            <w:tcW w:w="96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1565,6</w:t>
            </w:r>
          </w:p>
        </w:tc>
        <w:tc>
          <w:tcPr>
            <w:tcW w:w="953"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-2958,8</w:t>
            </w:r>
          </w:p>
        </w:tc>
        <w:tc>
          <w:tcPr>
            <w:tcW w:w="941" w:type="dxa"/>
          </w:tcPr>
          <w:p w:rsidR="004619F5" w:rsidRPr="00646C23" w:rsidRDefault="004619F5" w:rsidP="001E41CE">
            <w:pPr>
              <w:spacing w:after="0" w:line="240" w:lineRule="auto"/>
              <w:ind w:hanging="214"/>
              <w:rPr>
                <w:rFonts w:ascii="Times New Roman" w:hAnsi="Times New Roman"/>
              </w:rPr>
            </w:pPr>
            <w:r w:rsidRPr="00646C23">
              <w:rPr>
                <w:rFonts w:ascii="Times New Roman" w:hAnsi="Times New Roman"/>
              </w:rPr>
              <w:t xml:space="preserve">  -10768,0</w:t>
            </w:r>
          </w:p>
        </w:tc>
        <w:tc>
          <w:tcPr>
            <w:tcW w:w="992" w:type="dxa"/>
          </w:tcPr>
          <w:p w:rsidR="004619F5" w:rsidRPr="00B472B7" w:rsidRDefault="004619F5" w:rsidP="001E41CE">
            <w:pPr>
              <w:spacing w:after="0" w:line="240" w:lineRule="auto"/>
              <w:jc w:val="center"/>
              <w:rPr>
                <w:rFonts w:ascii="Times New Roman" w:hAnsi="Times New Roman"/>
                <w:sz w:val="20"/>
                <w:szCs w:val="20"/>
              </w:rPr>
            </w:pPr>
            <w:r w:rsidRPr="00B472B7">
              <w:rPr>
                <w:rFonts w:ascii="Times New Roman" w:hAnsi="Times New Roman"/>
                <w:sz w:val="20"/>
                <w:szCs w:val="20"/>
              </w:rPr>
              <w:t>-13537,8</w:t>
            </w:r>
          </w:p>
        </w:tc>
      </w:tr>
      <w:tr w:rsidR="004619F5" w:rsidRPr="00646C23" w:rsidTr="00B472B7">
        <w:trPr>
          <w:trHeight w:val="125"/>
        </w:trPr>
        <w:tc>
          <w:tcPr>
            <w:tcW w:w="1222" w:type="dxa"/>
          </w:tcPr>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В % к ВВП</w:t>
            </w:r>
          </w:p>
        </w:tc>
        <w:tc>
          <w:tcPr>
            <w:tcW w:w="93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0,4</w:t>
            </w:r>
          </w:p>
        </w:tc>
        <w:tc>
          <w:tcPr>
            <w:tcW w:w="947"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-0,8</w:t>
            </w:r>
          </w:p>
        </w:tc>
        <w:tc>
          <w:tcPr>
            <w:tcW w:w="93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0,2</w:t>
            </w:r>
          </w:p>
        </w:tc>
        <w:tc>
          <w:tcPr>
            <w:tcW w:w="972"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-0,2</w:t>
            </w:r>
          </w:p>
        </w:tc>
        <w:tc>
          <w:tcPr>
            <w:tcW w:w="93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0,1</w:t>
            </w:r>
          </w:p>
        </w:tc>
        <w:tc>
          <w:tcPr>
            <w:tcW w:w="96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0,8</w:t>
            </w:r>
          </w:p>
        </w:tc>
        <w:tc>
          <w:tcPr>
            <w:tcW w:w="953"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-1,5</w:t>
            </w:r>
          </w:p>
        </w:tc>
        <w:tc>
          <w:tcPr>
            <w:tcW w:w="941"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-4,9</w:t>
            </w:r>
          </w:p>
        </w:tc>
        <w:tc>
          <w:tcPr>
            <w:tcW w:w="992" w:type="dxa"/>
          </w:tcPr>
          <w:p w:rsidR="004619F5" w:rsidRPr="00646C23" w:rsidRDefault="004619F5" w:rsidP="001E41CE">
            <w:pPr>
              <w:spacing w:after="0" w:line="240" w:lineRule="auto"/>
              <w:jc w:val="center"/>
              <w:rPr>
                <w:rFonts w:ascii="Times New Roman" w:hAnsi="Times New Roman"/>
              </w:rPr>
            </w:pPr>
            <w:r w:rsidRPr="00646C23">
              <w:rPr>
                <w:rFonts w:ascii="Times New Roman" w:hAnsi="Times New Roman"/>
              </w:rPr>
              <w:t>-4,9</w:t>
            </w:r>
          </w:p>
        </w:tc>
      </w:tr>
    </w:tbl>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Источник: данные Нацстаткомитета КР.</w:t>
      </w:r>
    </w:p>
    <w:p w:rsidR="004619F5" w:rsidRPr="001E41CE" w:rsidRDefault="004619F5" w:rsidP="001E41CE">
      <w:pPr>
        <w:spacing w:after="0" w:line="240" w:lineRule="auto"/>
        <w:ind w:firstLine="708"/>
        <w:jc w:val="both"/>
        <w:rPr>
          <w:rFonts w:ascii="Times New Roman" w:hAnsi="Times New Roman"/>
          <w:sz w:val="28"/>
          <w:szCs w:val="28"/>
        </w:rPr>
      </w:pP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Налоговая политика в целом была направлена на достижение устойчивого экономического развития регионов путем снижения общей налоговой нагрузки, создания благоприятных условий для активизации внешнеэкономической де</w:t>
      </w:r>
      <w:r w:rsidRPr="001E41CE">
        <w:rPr>
          <w:rFonts w:ascii="Times New Roman" w:hAnsi="Times New Roman"/>
          <w:sz w:val="28"/>
          <w:szCs w:val="28"/>
        </w:rPr>
        <w:t>я</w:t>
      </w:r>
      <w:r w:rsidRPr="001E41CE">
        <w:rPr>
          <w:rFonts w:ascii="Times New Roman" w:hAnsi="Times New Roman"/>
          <w:sz w:val="28"/>
          <w:szCs w:val="28"/>
        </w:rPr>
        <w:t>тельности субъектов региона, стимулирования инновационной и инвестицио</w:t>
      </w:r>
      <w:r w:rsidRPr="001E41CE">
        <w:rPr>
          <w:rFonts w:ascii="Times New Roman" w:hAnsi="Times New Roman"/>
          <w:sz w:val="28"/>
          <w:szCs w:val="28"/>
        </w:rPr>
        <w:t>н</w:t>
      </w:r>
      <w:r w:rsidRPr="001E41CE">
        <w:rPr>
          <w:rFonts w:ascii="Times New Roman" w:hAnsi="Times New Roman"/>
          <w:sz w:val="28"/>
          <w:szCs w:val="28"/>
        </w:rPr>
        <w:t>ной активности.</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Фискальные параметры налогов должны быть направлены на эффективное использование  природных ресурсов и защиту экологической среды. Развитие регионов необходимо перевести в формат инвестиционно-инновационной эк</w:t>
      </w:r>
      <w:r w:rsidRPr="001E41CE">
        <w:rPr>
          <w:rFonts w:ascii="Times New Roman" w:hAnsi="Times New Roman"/>
          <w:sz w:val="28"/>
          <w:szCs w:val="28"/>
        </w:rPr>
        <w:t>о</w:t>
      </w:r>
      <w:r w:rsidRPr="001E41CE">
        <w:rPr>
          <w:rFonts w:ascii="Times New Roman" w:hAnsi="Times New Roman"/>
          <w:sz w:val="28"/>
          <w:szCs w:val="28"/>
        </w:rPr>
        <w:t>номики.</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В 2011 г. Кыргызская Республика осуществляла торгово-экономические связи с более 120 государствами ближнего и дальнего зарубежья. В торговом балансе особенно велик разрыв между экспортом и импортом в сторону п</w:t>
      </w:r>
      <w:r w:rsidRPr="001E41CE">
        <w:rPr>
          <w:rFonts w:ascii="Times New Roman" w:hAnsi="Times New Roman"/>
          <w:sz w:val="28"/>
          <w:szCs w:val="28"/>
        </w:rPr>
        <w:t>о</w:t>
      </w:r>
      <w:r w:rsidR="00B472B7">
        <w:rPr>
          <w:rFonts w:ascii="Times New Roman" w:hAnsi="Times New Roman"/>
          <w:sz w:val="28"/>
          <w:szCs w:val="28"/>
        </w:rPr>
        <w:t>следнего (47,0%), из-за ввоз</w:t>
      </w:r>
      <w:r w:rsidRPr="001E41CE">
        <w:rPr>
          <w:rFonts w:ascii="Times New Roman" w:hAnsi="Times New Roman"/>
          <w:sz w:val="28"/>
          <w:szCs w:val="28"/>
        </w:rPr>
        <w:t>а в республику большого количества технологич</w:t>
      </w:r>
      <w:r w:rsidRPr="001E41CE">
        <w:rPr>
          <w:rFonts w:ascii="Times New Roman" w:hAnsi="Times New Roman"/>
          <w:sz w:val="28"/>
          <w:szCs w:val="28"/>
        </w:rPr>
        <w:t>е</w:t>
      </w:r>
      <w:r w:rsidRPr="001E41CE">
        <w:rPr>
          <w:rFonts w:ascii="Times New Roman" w:hAnsi="Times New Roman"/>
          <w:sz w:val="28"/>
          <w:szCs w:val="28"/>
        </w:rPr>
        <w:t>ского оборудования и других товаров и продуктов питания.</w:t>
      </w:r>
      <w:r w:rsidR="00B472B7">
        <w:rPr>
          <w:rFonts w:ascii="Times New Roman" w:hAnsi="Times New Roman"/>
          <w:sz w:val="28"/>
          <w:szCs w:val="28"/>
        </w:rPr>
        <w:t xml:space="preserve"> Такое положение отрицательно влияет на развитие экономики регионов.</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Серьезная проблема в социальной сфере связана с распространением бе</w:t>
      </w:r>
      <w:r w:rsidRPr="001E41CE">
        <w:rPr>
          <w:rFonts w:ascii="Times New Roman" w:hAnsi="Times New Roman"/>
          <w:sz w:val="28"/>
          <w:szCs w:val="28"/>
        </w:rPr>
        <w:t>д</w:t>
      </w:r>
      <w:r w:rsidRPr="001E41CE">
        <w:rPr>
          <w:rFonts w:ascii="Times New Roman" w:hAnsi="Times New Roman"/>
          <w:sz w:val="28"/>
          <w:szCs w:val="28"/>
        </w:rPr>
        <w:t>ности. В настоящее время дифференциация доходов 10% богатых и 10% бе</w:t>
      </w:r>
      <w:r w:rsidRPr="001E41CE">
        <w:rPr>
          <w:rFonts w:ascii="Times New Roman" w:hAnsi="Times New Roman"/>
          <w:sz w:val="28"/>
          <w:szCs w:val="28"/>
        </w:rPr>
        <w:t>д</w:t>
      </w:r>
      <w:r w:rsidRPr="001E41CE">
        <w:rPr>
          <w:rFonts w:ascii="Times New Roman" w:hAnsi="Times New Roman"/>
          <w:sz w:val="28"/>
          <w:szCs w:val="28"/>
        </w:rPr>
        <w:t>ных достигла почти 15 раз, а численность населения с денежными доходами ниже минимального потребительского бюджета составляет 33%. Незначител</w:t>
      </w:r>
      <w:r w:rsidRPr="001E41CE">
        <w:rPr>
          <w:rFonts w:ascii="Times New Roman" w:hAnsi="Times New Roman"/>
          <w:sz w:val="28"/>
          <w:szCs w:val="28"/>
        </w:rPr>
        <w:t>ь</w:t>
      </w:r>
      <w:r w:rsidRPr="001E41CE">
        <w:rPr>
          <w:rFonts w:ascii="Times New Roman" w:hAnsi="Times New Roman"/>
          <w:sz w:val="28"/>
          <w:szCs w:val="28"/>
        </w:rPr>
        <w:t>ное увеличение размера заработной платы (2010-2011 гг.) еще не создало усл</w:t>
      </w:r>
      <w:r w:rsidRPr="001E41CE">
        <w:rPr>
          <w:rFonts w:ascii="Times New Roman" w:hAnsi="Times New Roman"/>
          <w:sz w:val="28"/>
          <w:szCs w:val="28"/>
        </w:rPr>
        <w:t>о</w:t>
      </w:r>
      <w:r w:rsidRPr="001E41CE">
        <w:rPr>
          <w:rFonts w:ascii="Times New Roman" w:hAnsi="Times New Roman"/>
          <w:sz w:val="28"/>
          <w:szCs w:val="28"/>
        </w:rPr>
        <w:t>вия для роста ее покупательной способности.</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Несмотря на применяемые государством меры, не снижается уровень внутренней и внешней миграции</w:t>
      </w:r>
      <w:r w:rsidRPr="001E41CE">
        <w:rPr>
          <w:rFonts w:ascii="Times New Roman" w:hAnsi="Times New Roman"/>
          <w:b/>
          <w:sz w:val="28"/>
          <w:szCs w:val="28"/>
        </w:rPr>
        <w:t xml:space="preserve"> </w:t>
      </w:r>
      <w:r w:rsidRPr="001E41CE">
        <w:rPr>
          <w:rFonts w:ascii="Times New Roman" w:hAnsi="Times New Roman"/>
          <w:sz w:val="28"/>
          <w:szCs w:val="28"/>
        </w:rPr>
        <w:t>населения. Это является следствием неравн</w:t>
      </w:r>
      <w:r w:rsidRPr="001E41CE">
        <w:rPr>
          <w:rFonts w:ascii="Times New Roman" w:hAnsi="Times New Roman"/>
          <w:sz w:val="28"/>
          <w:szCs w:val="28"/>
        </w:rPr>
        <w:t>о</w:t>
      </w:r>
      <w:r w:rsidRPr="001E41CE">
        <w:rPr>
          <w:rFonts w:ascii="Times New Roman" w:hAnsi="Times New Roman"/>
          <w:sz w:val="28"/>
          <w:szCs w:val="28"/>
        </w:rPr>
        <w:t>мерного развития регионов. Слабый приток инвестиций в регионы ведет к с</w:t>
      </w:r>
      <w:r w:rsidRPr="001E41CE">
        <w:rPr>
          <w:rFonts w:ascii="Times New Roman" w:hAnsi="Times New Roman"/>
          <w:sz w:val="28"/>
          <w:szCs w:val="28"/>
        </w:rPr>
        <w:t>у</w:t>
      </w:r>
      <w:r w:rsidRPr="001E41CE">
        <w:rPr>
          <w:rFonts w:ascii="Times New Roman" w:hAnsi="Times New Roman"/>
          <w:sz w:val="28"/>
          <w:szCs w:val="28"/>
        </w:rPr>
        <w:t xml:space="preserve">щественным диспропорциям между наличием трудоспособной рабочей силой и рабочих мест в регионах. </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Большие проблемы характерны для промышленного сектора регионов. В 2001-2010 гг. наблюдалось неравномерное развитие производства промышле</w:t>
      </w:r>
      <w:r w:rsidRPr="001E41CE">
        <w:rPr>
          <w:rFonts w:ascii="Times New Roman" w:hAnsi="Times New Roman"/>
          <w:sz w:val="28"/>
          <w:szCs w:val="28"/>
        </w:rPr>
        <w:t>н</w:t>
      </w:r>
      <w:r w:rsidRPr="001E41CE">
        <w:rPr>
          <w:rFonts w:ascii="Times New Roman" w:hAnsi="Times New Roman"/>
          <w:sz w:val="28"/>
          <w:szCs w:val="28"/>
        </w:rPr>
        <w:t>ной продукции. Во всех регионах, кроме г. Бишкека, объем промышленного производства характеризуется нестабильностью, что определяет его неустойч</w:t>
      </w:r>
      <w:r w:rsidRPr="001E41CE">
        <w:rPr>
          <w:rFonts w:ascii="Times New Roman" w:hAnsi="Times New Roman"/>
          <w:sz w:val="28"/>
          <w:szCs w:val="28"/>
        </w:rPr>
        <w:t>и</w:t>
      </w:r>
      <w:r w:rsidRPr="001E41CE">
        <w:rPr>
          <w:rFonts w:ascii="Times New Roman" w:hAnsi="Times New Roman"/>
          <w:sz w:val="28"/>
          <w:szCs w:val="28"/>
        </w:rPr>
        <w:t>вость в  целом по стране.</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lastRenderedPageBreak/>
        <w:t>Проведенное нами исследование позволило определить сильные и слабые стороны, угрозы региональной экономики. Решение имеющихся проблем и достижение прогнозных индикаторов экономического развития страны и ее р</w:t>
      </w:r>
      <w:r w:rsidRPr="001E41CE">
        <w:rPr>
          <w:rFonts w:ascii="Times New Roman" w:hAnsi="Times New Roman"/>
          <w:sz w:val="28"/>
          <w:szCs w:val="28"/>
        </w:rPr>
        <w:t>е</w:t>
      </w:r>
      <w:r w:rsidRPr="001E41CE">
        <w:rPr>
          <w:rFonts w:ascii="Times New Roman" w:hAnsi="Times New Roman"/>
          <w:sz w:val="28"/>
          <w:szCs w:val="28"/>
        </w:rPr>
        <w:t>гионов должно происходить на базе инновационной модернизации приорите</w:t>
      </w:r>
      <w:r w:rsidRPr="001E41CE">
        <w:rPr>
          <w:rFonts w:ascii="Times New Roman" w:hAnsi="Times New Roman"/>
          <w:sz w:val="28"/>
          <w:szCs w:val="28"/>
        </w:rPr>
        <w:t>т</w:t>
      </w:r>
      <w:r w:rsidRPr="001E41CE">
        <w:rPr>
          <w:rFonts w:ascii="Times New Roman" w:hAnsi="Times New Roman"/>
          <w:sz w:val="28"/>
          <w:szCs w:val="28"/>
        </w:rPr>
        <w:t>ных направлений экономики.</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В четвертой главе «</w:t>
      </w:r>
      <w:r w:rsidR="00D261D1">
        <w:rPr>
          <w:rFonts w:ascii="Times New Roman" w:hAnsi="Times New Roman"/>
          <w:b/>
          <w:sz w:val="28"/>
          <w:szCs w:val="28"/>
        </w:rPr>
        <w:t>Бюджетно-финансовые механизмы реализации</w:t>
      </w:r>
      <w:r w:rsidRPr="001E41CE">
        <w:rPr>
          <w:rFonts w:ascii="Times New Roman" w:hAnsi="Times New Roman"/>
          <w:b/>
          <w:sz w:val="28"/>
          <w:szCs w:val="28"/>
        </w:rPr>
        <w:t xml:space="preserve"> р</w:t>
      </w:r>
      <w:r w:rsidRPr="001E41CE">
        <w:rPr>
          <w:rFonts w:ascii="Times New Roman" w:hAnsi="Times New Roman"/>
          <w:b/>
          <w:sz w:val="28"/>
          <w:szCs w:val="28"/>
        </w:rPr>
        <w:t>е</w:t>
      </w:r>
      <w:r w:rsidRPr="001E41CE">
        <w:rPr>
          <w:rFonts w:ascii="Times New Roman" w:hAnsi="Times New Roman"/>
          <w:b/>
          <w:sz w:val="28"/>
          <w:szCs w:val="28"/>
        </w:rPr>
        <w:t>гионального прогноза»</w:t>
      </w:r>
      <w:r w:rsidRPr="001E41CE">
        <w:rPr>
          <w:rFonts w:ascii="Times New Roman" w:hAnsi="Times New Roman"/>
          <w:sz w:val="28"/>
          <w:szCs w:val="28"/>
        </w:rPr>
        <w:t xml:space="preserve"> рассмотрено среднесрочное бюджетное планирование в регионе.</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В процессе реализации  экономических прогнозов исключительное знач</w:t>
      </w:r>
      <w:r w:rsidRPr="001E41CE">
        <w:rPr>
          <w:rFonts w:ascii="Times New Roman" w:hAnsi="Times New Roman"/>
          <w:sz w:val="28"/>
          <w:szCs w:val="28"/>
        </w:rPr>
        <w:t>е</w:t>
      </w:r>
      <w:r w:rsidRPr="001E41CE">
        <w:rPr>
          <w:rFonts w:ascii="Times New Roman" w:hAnsi="Times New Roman"/>
          <w:sz w:val="28"/>
          <w:szCs w:val="28"/>
        </w:rPr>
        <w:t>ние имеют механизмы, способствующие достижению главной цели прогноза. В условиях региона одним из действенных механизмов является среднесрочное финансовое планирование.</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 ходе бюджетной реформы изменилась и концепция государственного финансового планирования и прогнозирования. Осуществляется переход на среднесрочный финансовый план, который должен содержать основные пар</w:t>
      </w:r>
      <w:r w:rsidRPr="001E41CE">
        <w:rPr>
          <w:rFonts w:ascii="Times New Roman" w:hAnsi="Times New Roman"/>
          <w:sz w:val="28"/>
          <w:szCs w:val="28"/>
        </w:rPr>
        <w:t>а</w:t>
      </w:r>
      <w:r w:rsidRPr="001E41CE">
        <w:rPr>
          <w:rFonts w:ascii="Times New Roman" w:hAnsi="Times New Roman"/>
          <w:sz w:val="28"/>
          <w:szCs w:val="28"/>
        </w:rPr>
        <w:t>метры местных бюджетов, охватывающие трехлетний период. Применение среднесрочного финансового планирования позволит обеспечить последов</w:t>
      </w:r>
      <w:r w:rsidRPr="001E41CE">
        <w:rPr>
          <w:rFonts w:ascii="Times New Roman" w:hAnsi="Times New Roman"/>
          <w:sz w:val="28"/>
          <w:szCs w:val="28"/>
        </w:rPr>
        <w:t>а</w:t>
      </w:r>
      <w:r w:rsidRPr="001E41CE">
        <w:rPr>
          <w:rFonts w:ascii="Times New Roman" w:hAnsi="Times New Roman"/>
          <w:sz w:val="28"/>
          <w:szCs w:val="28"/>
        </w:rPr>
        <w:t xml:space="preserve">тельность и стабильность бюджетной и налоговой политики. </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Среднесрочная стратегия развития региона (ССРР) ориентирована не на регулирование затрат, а на достижение запланированного результата. Более т</w:t>
      </w:r>
      <w:r w:rsidRPr="001E41CE">
        <w:rPr>
          <w:rFonts w:ascii="Times New Roman" w:hAnsi="Times New Roman"/>
          <w:sz w:val="28"/>
          <w:szCs w:val="28"/>
        </w:rPr>
        <w:t>о</w:t>
      </w:r>
      <w:r w:rsidRPr="001E41CE">
        <w:rPr>
          <w:rFonts w:ascii="Times New Roman" w:hAnsi="Times New Roman"/>
          <w:sz w:val="28"/>
          <w:szCs w:val="28"/>
        </w:rPr>
        <w:t>го, для решения задач стратегии инновационной модернизации намечены ко</w:t>
      </w:r>
      <w:r w:rsidRPr="001E41CE">
        <w:rPr>
          <w:rFonts w:ascii="Times New Roman" w:hAnsi="Times New Roman"/>
          <w:sz w:val="28"/>
          <w:szCs w:val="28"/>
        </w:rPr>
        <w:t>н</w:t>
      </w:r>
      <w:r w:rsidRPr="001E41CE">
        <w:rPr>
          <w:rFonts w:ascii="Times New Roman" w:hAnsi="Times New Roman"/>
          <w:sz w:val="28"/>
          <w:szCs w:val="28"/>
        </w:rPr>
        <w:t>кретные действия и меры, направленные на региональную диверсификацию развития страны. Успешная реализация стратегий и программ регионального развития на 2009-2011 гг. позволи</w:t>
      </w:r>
      <w:r w:rsidR="00D261D1">
        <w:rPr>
          <w:rFonts w:ascii="Times New Roman" w:hAnsi="Times New Roman"/>
          <w:sz w:val="28"/>
          <w:szCs w:val="28"/>
        </w:rPr>
        <w:t>ли</w:t>
      </w:r>
      <w:r w:rsidRPr="001E41CE">
        <w:rPr>
          <w:rFonts w:ascii="Times New Roman" w:hAnsi="Times New Roman"/>
          <w:sz w:val="28"/>
          <w:szCs w:val="28"/>
        </w:rPr>
        <w:t xml:space="preserve"> существенно повысить роль регионов в реализации стратегии инновационной модернизации через комплексный по</w:t>
      </w:r>
      <w:r w:rsidRPr="001E41CE">
        <w:rPr>
          <w:rFonts w:ascii="Times New Roman" w:hAnsi="Times New Roman"/>
          <w:sz w:val="28"/>
          <w:szCs w:val="28"/>
        </w:rPr>
        <w:t>д</w:t>
      </w:r>
      <w:r w:rsidRPr="001E41CE">
        <w:rPr>
          <w:rFonts w:ascii="Times New Roman" w:hAnsi="Times New Roman"/>
          <w:sz w:val="28"/>
          <w:szCs w:val="28"/>
        </w:rPr>
        <w:t>ход в продвижении инвестиционных проектов и кластеров.</w:t>
      </w:r>
    </w:p>
    <w:p w:rsidR="00085EBA" w:rsidRDefault="00085EBA" w:rsidP="001E41CE">
      <w:pPr>
        <w:spacing w:after="0" w:line="240" w:lineRule="auto"/>
        <w:rPr>
          <w:rFonts w:ascii="Times New Roman" w:hAnsi="Times New Roman"/>
          <w:sz w:val="28"/>
          <w:szCs w:val="28"/>
        </w:rPr>
      </w:pPr>
      <w:r>
        <w:rPr>
          <w:rFonts w:ascii="Times New Roman" w:hAnsi="Times New Roman"/>
          <w:sz w:val="28"/>
          <w:szCs w:val="28"/>
        </w:rPr>
        <w:tab/>
        <w:t>Необходимо отметить, что за последние пять лет уровень местного бю</w:t>
      </w:r>
      <w:r>
        <w:rPr>
          <w:rFonts w:ascii="Times New Roman" w:hAnsi="Times New Roman"/>
          <w:sz w:val="28"/>
          <w:szCs w:val="28"/>
        </w:rPr>
        <w:t>д</w:t>
      </w:r>
      <w:r>
        <w:rPr>
          <w:rFonts w:ascii="Times New Roman" w:hAnsi="Times New Roman"/>
          <w:sz w:val="28"/>
          <w:szCs w:val="28"/>
        </w:rPr>
        <w:t>жета регионов имеют тенденцию роста (табл. 4.1).</w:t>
      </w:r>
    </w:p>
    <w:p w:rsidR="00085EBA" w:rsidRDefault="00085EBA" w:rsidP="001E41CE">
      <w:pPr>
        <w:spacing w:after="0" w:line="240" w:lineRule="auto"/>
        <w:rPr>
          <w:rFonts w:ascii="Times New Roman" w:hAnsi="Times New Roman"/>
          <w:sz w:val="28"/>
          <w:szCs w:val="28"/>
        </w:rPr>
      </w:pPr>
    </w:p>
    <w:p w:rsidR="004619F5" w:rsidRPr="001E41CE" w:rsidRDefault="004619F5" w:rsidP="001E41CE">
      <w:pPr>
        <w:spacing w:after="0" w:line="240" w:lineRule="auto"/>
        <w:rPr>
          <w:rFonts w:ascii="Times New Roman" w:hAnsi="Times New Roman"/>
          <w:sz w:val="28"/>
          <w:szCs w:val="28"/>
        </w:rPr>
      </w:pPr>
      <w:r w:rsidRPr="001E41CE">
        <w:rPr>
          <w:rFonts w:ascii="Times New Roman" w:hAnsi="Times New Roman"/>
          <w:sz w:val="28"/>
          <w:szCs w:val="28"/>
        </w:rPr>
        <w:t xml:space="preserve">Таблица 4.1 </w:t>
      </w:r>
      <w:r w:rsidR="00B35157">
        <w:rPr>
          <w:rFonts w:ascii="Times New Roman" w:hAnsi="Times New Roman"/>
          <w:sz w:val="28"/>
          <w:szCs w:val="28"/>
        </w:rPr>
        <w:t>–</w:t>
      </w:r>
      <w:r w:rsidR="00C07A23">
        <w:rPr>
          <w:rFonts w:ascii="Times New Roman" w:hAnsi="Times New Roman"/>
          <w:sz w:val="28"/>
          <w:szCs w:val="28"/>
        </w:rPr>
        <w:t xml:space="preserve">Местные </w:t>
      </w:r>
      <w:r w:rsidR="00B35157">
        <w:rPr>
          <w:rFonts w:ascii="Times New Roman" w:hAnsi="Times New Roman"/>
          <w:sz w:val="28"/>
          <w:szCs w:val="28"/>
        </w:rPr>
        <w:t xml:space="preserve">бюджеты </w:t>
      </w:r>
      <w:r w:rsidR="00C07A23">
        <w:rPr>
          <w:rFonts w:ascii="Times New Roman" w:hAnsi="Times New Roman"/>
          <w:sz w:val="28"/>
          <w:szCs w:val="28"/>
        </w:rPr>
        <w:t xml:space="preserve">(уточненные) </w:t>
      </w:r>
      <w:r w:rsidR="00B35157">
        <w:rPr>
          <w:rFonts w:ascii="Times New Roman" w:hAnsi="Times New Roman"/>
          <w:sz w:val="28"/>
          <w:szCs w:val="28"/>
        </w:rPr>
        <w:t>регионов за 2008-2012</w:t>
      </w:r>
      <w:r w:rsidRPr="001E41CE">
        <w:rPr>
          <w:rFonts w:ascii="Times New Roman" w:hAnsi="Times New Roman"/>
          <w:sz w:val="28"/>
          <w:szCs w:val="28"/>
        </w:rPr>
        <w:t xml:space="preserve"> гг.</w:t>
      </w:r>
      <w:r w:rsidR="00646C23">
        <w:rPr>
          <w:rFonts w:ascii="Times New Roman" w:hAnsi="Times New Roman"/>
          <w:sz w:val="28"/>
          <w:szCs w:val="28"/>
        </w:rPr>
        <w:t xml:space="preserve"> </w:t>
      </w:r>
      <w:r w:rsidR="00B35157">
        <w:rPr>
          <w:rFonts w:ascii="Times New Roman" w:hAnsi="Times New Roman"/>
          <w:sz w:val="28"/>
          <w:szCs w:val="28"/>
        </w:rPr>
        <w:t>и пр</w:t>
      </w:r>
      <w:r w:rsidR="00B35157">
        <w:rPr>
          <w:rFonts w:ascii="Times New Roman" w:hAnsi="Times New Roman"/>
          <w:sz w:val="28"/>
          <w:szCs w:val="28"/>
        </w:rPr>
        <w:t>о</w:t>
      </w:r>
      <w:r w:rsidR="00B35157">
        <w:rPr>
          <w:rFonts w:ascii="Times New Roman" w:hAnsi="Times New Roman"/>
          <w:sz w:val="28"/>
          <w:szCs w:val="28"/>
        </w:rPr>
        <w:t>гноз на 2013-2014 гг.</w:t>
      </w:r>
      <w:r w:rsidRPr="001E41CE">
        <w:rPr>
          <w:rFonts w:ascii="Times New Roman" w:hAnsi="Times New Roman"/>
          <w:sz w:val="28"/>
          <w:szCs w:val="28"/>
        </w:rPr>
        <w:t xml:space="preserve"> </w:t>
      </w:r>
      <w:r w:rsidR="004627AE">
        <w:rPr>
          <w:rFonts w:ascii="Times New Roman" w:hAnsi="Times New Roman"/>
          <w:sz w:val="28"/>
          <w:szCs w:val="28"/>
        </w:rPr>
        <w:t>млн</w:t>
      </w:r>
      <w:r w:rsidRPr="001E41CE">
        <w:rPr>
          <w:rFonts w:ascii="Times New Roman" w:hAnsi="Times New Roman"/>
          <w:sz w:val="28"/>
          <w:szCs w:val="28"/>
        </w:rPr>
        <w:t>. сом.</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68"/>
        <w:gridCol w:w="993"/>
        <w:gridCol w:w="992"/>
        <w:gridCol w:w="992"/>
        <w:gridCol w:w="1134"/>
        <w:gridCol w:w="1134"/>
        <w:gridCol w:w="1134"/>
        <w:gridCol w:w="992"/>
      </w:tblGrid>
      <w:tr w:rsidR="00252E6A" w:rsidRPr="00252E6A" w:rsidTr="004627AE">
        <w:tc>
          <w:tcPr>
            <w:tcW w:w="2268" w:type="dxa"/>
          </w:tcPr>
          <w:p w:rsidR="00C474C9" w:rsidRPr="004627AE" w:rsidRDefault="00C474C9" w:rsidP="00C7359D">
            <w:pPr>
              <w:spacing w:after="0" w:line="340" w:lineRule="exact"/>
              <w:jc w:val="center"/>
              <w:rPr>
                <w:rFonts w:ascii="Times New Roman" w:hAnsi="Times New Roman"/>
              </w:rPr>
            </w:pPr>
            <w:r w:rsidRPr="004627AE">
              <w:rPr>
                <w:rFonts w:ascii="Times New Roman" w:hAnsi="Times New Roman"/>
              </w:rPr>
              <w:t>Регионы</w:t>
            </w:r>
          </w:p>
        </w:tc>
        <w:tc>
          <w:tcPr>
            <w:tcW w:w="993" w:type="dxa"/>
          </w:tcPr>
          <w:p w:rsidR="00C474C9" w:rsidRPr="004627AE" w:rsidRDefault="00C474C9" w:rsidP="00C7359D">
            <w:pPr>
              <w:spacing w:after="0" w:line="340" w:lineRule="exact"/>
              <w:jc w:val="center"/>
              <w:rPr>
                <w:rFonts w:ascii="Times New Roman" w:hAnsi="Times New Roman"/>
              </w:rPr>
            </w:pPr>
            <w:r w:rsidRPr="004627AE">
              <w:rPr>
                <w:rFonts w:ascii="Times New Roman" w:hAnsi="Times New Roman"/>
              </w:rPr>
              <w:t xml:space="preserve">2008 г. </w:t>
            </w:r>
          </w:p>
        </w:tc>
        <w:tc>
          <w:tcPr>
            <w:tcW w:w="992" w:type="dxa"/>
          </w:tcPr>
          <w:p w:rsidR="00C474C9" w:rsidRPr="004627AE" w:rsidRDefault="00C474C9" w:rsidP="00C7359D">
            <w:pPr>
              <w:spacing w:after="0" w:line="340" w:lineRule="exact"/>
              <w:jc w:val="center"/>
              <w:rPr>
                <w:rFonts w:ascii="Times New Roman" w:hAnsi="Times New Roman"/>
              </w:rPr>
            </w:pPr>
            <w:r w:rsidRPr="004627AE">
              <w:rPr>
                <w:rFonts w:ascii="Times New Roman" w:hAnsi="Times New Roman"/>
              </w:rPr>
              <w:t xml:space="preserve">2009 г. </w:t>
            </w:r>
          </w:p>
        </w:tc>
        <w:tc>
          <w:tcPr>
            <w:tcW w:w="992" w:type="dxa"/>
          </w:tcPr>
          <w:p w:rsidR="00C474C9" w:rsidRPr="004627AE" w:rsidRDefault="00C474C9" w:rsidP="00C7359D">
            <w:pPr>
              <w:spacing w:after="0" w:line="340" w:lineRule="exact"/>
              <w:jc w:val="center"/>
              <w:rPr>
                <w:rFonts w:ascii="Times New Roman" w:hAnsi="Times New Roman"/>
              </w:rPr>
            </w:pPr>
            <w:r w:rsidRPr="004627AE">
              <w:rPr>
                <w:rFonts w:ascii="Times New Roman" w:hAnsi="Times New Roman"/>
              </w:rPr>
              <w:t xml:space="preserve">2010 г. </w:t>
            </w:r>
          </w:p>
        </w:tc>
        <w:tc>
          <w:tcPr>
            <w:tcW w:w="1134" w:type="dxa"/>
          </w:tcPr>
          <w:p w:rsidR="00C474C9" w:rsidRPr="004627AE" w:rsidRDefault="00C474C9" w:rsidP="00C7359D">
            <w:pPr>
              <w:spacing w:after="0" w:line="340" w:lineRule="exact"/>
              <w:jc w:val="center"/>
              <w:rPr>
                <w:rFonts w:ascii="Times New Roman" w:hAnsi="Times New Roman"/>
              </w:rPr>
            </w:pPr>
            <w:r w:rsidRPr="004627AE">
              <w:rPr>
                <w:rFonts w:ascii="Times New Roman" w:hAnsi="Times New Roman"/>
              </w:rPr>
              <w:t xml:space="preserve">2011 г. </w:t>
            </w:r>
          </w:p>
        </w:tc>
        <w:tc>
          <w:tcPr>
            <w:tcW w:w="1134" w:type="dxa"/>
          </w:tcPr>
          <w:p w:rsidR="00C474C9" w:rsidRPr="004627AE" w:rsidRDefault="00C474C9" w:rsidP="00C7359D">
            <w:pPr>
              <w:spacing w:after="0" w:line="340" w:lineRule="exact"/>
              <w:jc w:val="center"/>
              <w:rPr>
                <w:rFonts w:ascii="Times New Roman" w:hAnsi="Times New Roman"/>
              </w:rPr>
            </w:pPr>
            <w:r w:rsidRPr="004627AE">
              <w:rPr>
                <w:rFonts w:ascii="Times New Roman" w:hAnsi="Times New Roman"/>
              </w:rPr>
              <w:t>2012 г.</w:t>
            </w:r>
          </w:p>
        </w:tc>
        <w:tc>
          <w:tcPr>
            <w:tcW w:w="1134" w:type="dxa"/>
          </w:tcPr>
          <w:p w:rsidR="00C474C9" w:rsidRPr="004627AE" w:rsidRDefault="00C474C9" w:rsidP="00C7359D">
            <w:pPr>
              <w:spacing w:after="0" w:line="340" w:lineRule="exact"/>
              <w:jc w:val="center"/>
              <w:rPr>
                <w:rFonts w:ascii="Times New Roman" w:hAnsi="Times New Roman"/>
              </w:rPr>
            </w:pPr>
            <w:r w:rsidRPr="004627AE">
              <w:rPr>
                <w:rFonts w:ascii="Times New Roman" w:hAnsi="Times New Roman"/>
              </w:rPr>
              <w:t>2013 г. прогноз</w:t>
            </w:r>
          </w:p>
        </w:tc>
        <w:tc>
          <w:tcPr>
            <w:tcW w:w="992" w:type="dxa"/>
          </w:tcPr>
          <w:p w:rsidR="00C474C9" w:rsidRPr="004627AE" w:rsidRDefault="00C474C9" w:rsidP="00C7359D">
            <w:pPr>
              <w:spacing w:after="0" w:line="340" w:lineRule="exact"/>
              <w:jc w:val="center"/>
              <w:rPr>
                <w:rFonts w:ascii="Times New Roman" w:hAnsi="Times New Roman"/>
              </w:rPr>
            </w:pPr>
            <w:r w:rsidRPr="004627AE">
              <w:rPr>
                <w:rFonts w:ascii="Times New Roman" w:hAnsi="Times New Roman"/>
              </w:rPr>
              <w:t>2014 г. прогноз</w:t>
            </w:r>
          </w:p>
        </w:tc>
      </w:tr>
      <w:tr w:rsidR="00252E6A" w:rsidRPr="00252E6A" w:rsidTr="004627AE">
        <w:tc>
          <w:tcPr>
            <w:tcW w:w="2268" w:type="dxa"/>
          </w:tcPr>
          <w:p w:rsidR="00C474C9" w:rsidRPr="004627AE" w:rsidRDefault="00C474C9" w:rsidP="00C7359D">
            <w:pPr>
              <w:spacing w:after="0" w:line="340" w:lineRule="exact"/>
              <w:ind w:hanging="108"/>
              <w:rPr>
                <w:rFonts w:ascii="Times New Roman" w:hAnsi="Times New Roman"/>
                <w:sz w:val="20"/>
                <w:szCs w:val="20"/>
              </w:rPr>
            </w:pPr>
            <w:r w:rsidRPr="004627AE">
              <w:rPr>
                <w:rFonts w:ascii="Times New Roman" w:hAnsi="Times New Roman"/>
                <w:sz w:val="20"/>
                <w:szCs w:val="20"/>
              </w:rPr>
              <w:t>Иссыккульская обл. (5)</w:t>
            </w:r>
          </w:p>
        </w:tc>
        <w:tc>
          <w:tcPr>
            <w:tcW w:w="993" w:type="dxa"/>
          </w:tcPr>
          <w:p w:rsidR="00C474C9" w:rsidRPr="004627AE" w:rsidRDefault="00C474C9" w:rsidP="00C7359D">
            <w:pPr>
              <w:spacing w:after="0" w:line="340" w:lineRule="exact"/>
              <w:jc w:val="center"/>
              <w:rPr>
                <w:rFonts w:ascii="Times New Roman" w:hAnsi="Times New Roman"/>
              </w:rPr>
            </w:pPr>
            <w:r w:rsidRPr="004627AE">
              <w:rPr>
                <w:rFonts w:ascii="Times New Roman" w:hAnsi="Times New Roman"/>
              </w:rPr>
              <w:t>887</w:t>
            </w:r>
            <w:r w:rsidR="004627AE" w:rsidRPr="004627AE">
              <w:rPr>
                <w:rFonts w:ascii="Times New Roman" w:hAnsi="Times New Roman"/>
              </w:rPr>
              <w:t>,</w:t>
            </w:r>
            <w:r w:rsidRPr="004627AE">
              <w:rPr>
                <w:rFonts w:ascii="Times New Roman" w:hAnsi="Times New Roman"/>
              </w:rPr>
              <w:t>2</w:t>
            </w:r>
          </w:p>
        </w:tc>
        <w:tc>
          <w:tcPr>
            <w:tcW w:w="992" w:type="dxa"/>
          </w:tcPr>
          <w:p w:rsidR="00C474C9" w:rsidRPr="004627AE" w:rsidRDefault="00C474C9" w:rsidP="00C7359D">
            <w:pPr>
              <w:spacing w:after="0" w:line="340" w:lineRule="exact"/>
              <w:jc w:val="center"/>
              <w:rPr>
                <w:rFonts w:ascii="Times New Roman" w:hAnsi="Times New Roman"/>
              </w:rPr>
            </w:pPr>
            <w:r w:rsidRPr="004627AE">
              <w:rPr>
                <w:rFonts w:ascii="Times New Roman" w:hAnsi="Times New Roman"/>
              </w:rPr>
              <w:t>1032</w:t>
            </w:r>
            <w:r w:rsidR="004627AE" w:rsidRPr="004627AE">
              <w:rPr>
                <w:rFonts w:ascii="Times New Roman" w:hAnsi="Times New Roman"/>
              </w:rPr>
              <w:t>,</w:t>
            </w:r>
            <w:r w:rsidRPr="004627AE">
              <w:rPr>
                <w:rFonts w:ascii="Times New Roman" w:hAnsi="Times New Roman"/>
              </w:rPr>
              <w:t>8</w:t>
            </w:r>
          </w:p>
        </w:tc>
        <w:tc>
          <w:tcPr>
            <w:tcW w:w="992" w:type="dxa"/>
          </w:tcPr>
          <w:p w:rsidR="00C474C9" w:rsidRPr="004627AE" w:rsidRDefault="00C474C9" w:rsidP="00C7359D">
            <w:pPr>
              <w:spacing w:after="0" w:line="340" w:lineRule="exact"/>
              <w:jc w:val="center"/>
              <w:rPr>
                <w:rFonts w:ascii="Times New Roman" w:hAnsi="Times New Roman"/>
              </w:rPr>
            </w:pPr>
            <w:r w:rsidRPr="004627AE">
              <w:rPr>
                <w:rFonts w:ascii="Times New Roman" w:hAnsi="Times New Roman"/>
              </w:rPr>
              <w:t>1024</w:t>
            </w:r>
            <w:r w:rsidR="004627AE" w:rsidRPr="004627AE">
              <w:rPr>
                <w:rFonts w:ascii="Times New Roman" w:hAnsi="Times New Roman"/>
              </w:rPr>
              <w:t>,</w:t>
            </w:r>
            <w:r w:rsidRPr="004627AE">
              <w:rPr>
                <w:rFonts w:ascii="Times New Roman" w:hAnsi="Times New Roman"/>
              </w:rPr>
              <w:t>4</w:t>
            </w:r>
          </w:p>
        </w:tc>
        <w:tc>
          <w:tcPr>
            <w:tcW w:w="1134" w:type="dxa"/>
          </w:tcPr>
          <w:p w:rsidR="00C474C9" w:rsidRPr="004627AE" w:rsidRDefault="00C474C9" w:rsidP="00C7359D">
            <w:pPr>
              <w:spacing w:after="0" w:line="340" w:lineRule="exact"/>
              <w:jc w:val="center"/>
              <w:rPr>
                <w:rFonts w:ascii="Times New Roman" w:hAnsi="Times New Roman"/>
              </w:rPr>
            </w:pPr>
            <w:r w:rsidRPr="004627AE">
              <w:rPr>
                <w:rFonts w:ascii="Times New Roman" w:hAnsi="Times New Roman"/>
              </w:rPr>
              <w:t>1525</w:t>
            </w:r>
            <w:r w:rsidR="004627AE" w:rsidRPr="004627AE">
              <w:rPr>
                <w:rFonts w:ascii="Times New Roman" w:hAnsi="Times New Roman"/>
              </w:rPr>
              <w:t>,</w:t>
            </w:r>
            <w:r w:rsidRPr="004627AE">
              <w:rPr>
                <w:rFonts w:ascii="Times New Roman" w:hAnsi="Times New Roman"/>
              </w:rPr>
              <w:t>0</w:t>
            </w:r>
          </w:p>
        </w:tc>
        <w:tc>
          <w:tcPr>
            <w:tcW w:w="1134"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1567</w:t>
            </w:r>
            <w:r w:rsidR="004627AE" w:rsidRPr="004627AE">
              <w:rPr>
                <w:rFonts w:ascii="Times New Roman" w:hAnsi="Times New Roman"/>
              </w:rPr>
              <w:t>,</w:t>
            </w:r>
            <w:r w:rsidRPr="004627AE">
              <w:rPr>
                <w:rFonts w:ascii="Times New Roman" w:hAnsi="Times New Roman"/>
              </w:rPr>
              <w:t>9</w:t>
            </w:r>
          </w:p>
        </w:tc>
        <w:tc>
          <w:tcPr>
            <w:tcW w:w="1134"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1507</w:t>
            </w:r>
            <w:r w:rsidR="004627AE" w:rsidRPr="004627AE">
              <w:rPr>
                <w:rFonts w:ascii="Times New Roman" w:hAnsi="Times New Roman"/>
              </w:rPr>
              <w:t>,</w:t>
            </w:r>
            <w:r w:rsidRPr="004627AE">
              <w:rPr>
                <w:rFonts w:ascii="Times New Roman" w:hAnsi="Times New Roman"/>
              </w:rPr>
              <w:t>5</w:t>
            </w:r>
          </w:p>
        </w:tc>
        <w:tc>
          <w:tcPr>
            <w:tcW w:w="992"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1537</w:t>
            </w:r>
            <w:r w:rsidR="004627AE" w:rsidRPr="004627AE">
              <w:rPr>
                <w:rFonts w:ascii="Times New Roman" w:hAnsi="Times New Roman"/>
              </w:rPr>
              <w:t>,</w:t>
            </w:r>
            <w:r w:rsidRPr="004627AE">
              <w:rPr>
                <w:rFonts w:ascii="Times New Roman" w:hAnsi="Times New Roman"/>
              </w:rPr>
              <w:t>5</w:t>
            </w:r>
          </w:p>
        </w:tc>
      </w:tr>
      <w:tr w:rsidR="00252E6A" w:rsidRPr="00252E6A" w:rsidTr="004627AE">
        <w:tc>
          <w:tcPr>
            <w:tcW w:w="2268" w:type="dxa"/>
          </w:tcPr>
          <w:p w:rsidR="00C474C9" w:rsidRPr="004627AE" w:rsidRDefault="00C474C9" w:rsidP="00C7359D">
            <w:pPr>
              <w:spacing w:after="0" w:line="340" w:lineRule="exact"/>
              <w:ind w:hanging="108"/>
              <w:rPr>
                <w:rFonts w:ascii="Times New Roman" w:hAnsi="Times New Roman"/>
                <w:sz w:val="20"/>
                <w:szCs w:val="20"/>
              </w:rPr>
            </w:pPr>
            <w:r w:rsidRPr="004627AE">
              <w:rPr>
                <w:rFonts w:ascii="Times New Roman" w:hAnsi="Times New Roman"/>
                <w:sz w:val="20"/>
                <w:szCs w:val="20"/>
              </w:rPr>
              <w:t>Джалал-Абадская обл.(3)</w:t>
            </w:r>
          </w:p>
        </w:tc>
        <w:tc>
          <w:tcPr>
            <w:tcW w:w="993"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1694</w:t>
            </w:r>
            <w:r w:rsidR="004627AE" w:rsidRPr="004627AE">
              <w:rPr>
                <w:rFonts w:ascii="Times New Roman" w:hAnsi="Times New Roman"/>
              </w:rPr>
              <w:t>,</w:t>
            </w:r>
            <w:r w:rsidRPr="004627AE">
              <w:rPr>
                <w:rFonts w:ascii="Times New Roman" w:hAnsi="Times New Roman"/>
              </w:rPr>
              <w:t>4</w:t>
            </w:r>
          </w:p>
        </w:tc>
        <w:tc>
          <w:tcPr>
            <w:tcW w:w="992"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1931</w:t>
            </w:r>
            <w:r w:rsidR="004627AE" w:rsidRPr="004627AE">
              <w:rPr>
                <w:rFonts w:ascii="Times New Roman" w:hAnsi="Times New Roman"/>
              </w:rPr>
              <w:t>,</w:t>
            </w:r>
            <w:r w:rsidRPr="004627AE">
              <w:rPr>
                <w:rFonts w:ascii="Times New Roman" w:hAnsi="Times New Roman"/>
              </w:rPr>
              <w:t>1</w:t>
            </w:r>
          </w:p>
        </w:tc>
        <w:tc>
          <w:tcPr>
            <w:tcW w:w="992"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2294</w:t>
            </w:r>
            <w:r w:rsidR="004627AE" w:rsidRPr="004627AE">
              <w:rPr>
                <w:rFonts w:ascii="Times New Roman" w:hAnsi="Times New Roman"/>
              </w:rPr>
              <w:t>,</w:t>
            </w:r>
            <w:r w:rsidRPr="004627AE">
              <w:rPr>
                <w:rFonts w:ascii="Times New Roman" w:hAnsi="Times New Roman"/>
              </w:rPr>
              <w:t>3</w:t>
            </w:r>
          </w:p>
        </w:tc>
        <w:tc>
          <w:tcPr>
            <w:tcW w:w="1134"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3354</w:t>
            </w:r>
            <w:r w:rsidR="004627AE" w:rsidRPr="004627AE">
              <w:rPr>
                <w:rFonts w:ascii="Times New Roman" w:hAnsi="Times New Roman"/>
              </w:rPr>
              <w:t>,</w:t>
            </w:r>
            <w:r w:rsidRPr="004627AE">
              <w:rPr>
                <w:rFonts w:ascii="Times New Roman" w:hAnsi="Times New Roman"/>
              </w:rPr>
              <w:t>6</w:t>
            </w:r>
          </w:p>
        </w:tc>
        <w:tc>
          <w:tcPr>
            <w:tcW w:w="1134"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3674</w:t>
            </w:r>
            <w:r w:rsidR="004627AE" w:rsidRPr="004627AE">
              <w:rPr>
                <w:rFonts w:ascii="Times New Roman" w:hAnsi="Times New Roman"/>
              </w:rPr>
              <w:t>,</w:t>
            </w:r>
            <w:r w:rsidRPr="004627AE">
              <w:rPr>
                <w:rFonts w:ascii="Times New Roman" w:hAnsi="Times New Roman"/>
              </w:rPr>
              <w:t>4</w:t>
            </w:r>
          </w:p>
        </w:tc>
        <w:tc>
          <w:tcPr>
            <w:tcW w:w="1134"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3471</w:t>
            </w:r>
            <w:r w:rsidR="004627AE" w:rsidRPr="004627AE">
              <w:rPr>
                <w:rFonts w:ascii="Times New Roman" w:hAnsi="Times New Roman"/>
              </w:rPr>
              <w:t>,</w:t>
            </w:r>
            <w:r w:rsidRPr="004627AE">
              <w:rPr>
                <w:rFonts w:ascii="Times New Roman" w:hAnsi="Times New Roman"/>
              </w:rPr>
              <w:t>8</w:t>
            </w:r>
          </w:p>
        </w:tc>
        <w:tc>
          <w:tcPr>
            <w:tcW w:w="992"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3516</w:t>
            </w:r>
            <w:r w:rsidR="004627AE" w:rsidRPr="004627AE">
              <w:rPr>
                <w:rFonts w:ascii="Times New Roman" w:hAnsi="Times New Roman"/>
              </w:rPr>
              <w:t>,</w:t>
            </w:r>
            <w:r w:rsidRPr="004627AE">
              <w:rPr>
                <w:rFonts w:ascii="Times New Roman" w:hAnsi="Times New Roman"/>
              </w:rPr>
              <w:t>8</w:t>
            </w:r>
          </w:p>
        </w:tc>
      </w:tr>
      <w:tr w:rsidR="00252E6A" w:rsidRPr="00252E6A" w:rsidTr="004627AE">
        <w:tc>
          <w:tcPr>
            <w:tcW w:w="2268" w:type="dxa"/>
          </w:tcPr>
          <w:p w:rsidR="00C474C9" w:rsidRPr="004627AE" w:rsidRDefault="00C474C9" w:rsidP="00C7359D">
            <w:pPr>
              <w:spacing w:after="0" w:line="340" w:lineRule="exact"/>
              <w:ind w:hanging="108"/>
              <w:rPr>
                <w:rFonts w:ascii="Times New Roman" w:hAnsi="Times New Roman"/>
                <w:sz w:val="20"/>
                <w:szCs w:val="20"/>
              </w:rPr>
            </w:pPr>
            <w:r w:rsidRPr="004627AE">
              <w:rPr>
                <w:rFonts w:ascii="Times New Roman" w:hAnsi="Times New Roman"/>
                <w:sz w:val="20"/>
                <w:szCs w:val="20"/>
              </w:rPr>
              <w:t>Нарынская обл. (7)</w:t>
            </w:r>
          </w:p>
        </w:tc>
        <w:tc>
          <w:tcPr>
            <w:tcW w:w="993"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714</w:t>
            </w:r>
            <w:r w:rsidR="004627AE" w:rsidRPr="004627AE">
              <w:rPr>
                <w:rFonts w:ascii="Times New Roman" w:hAnsi="Times New Roman"/>
              </w:rPr>
              <w:t>,</w:t>
            </w:r>
            <w:r w:rsidRPr="004627AE">
              <w:rPr>
                <w:rFonts w:ascii="Times New Roman" w:hAnsi="Times New Roman"/>
              </w:rPr>
              <w:t>4</w:t>
            </w:r>
          </w:p>
        </w:tc>
        <w:tc>
          <w:tcPr>
            <w:tcW w:w="992"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758</w:t>
            </w:r>
            <w:r w:rsidR="004627AE" w:rsidRPr="004627AE">
              <w:rPr>
                <w:rFonts w:ascii="Times New Roman" w:hAnsi="Times New Roman"/>
              </w:rPr>
              <w:t>,</w:t>
            </w:r>
            <w:r w:rsidRPr="004627AE">
              <w:rPr>
                <w:rFonts w:ascii="Times New Roman" w:hAnsi="Times New Roman"/>
              </w:rPr>
              <w:t>2</w:t>
            </w:r>
          </w:p>
        </w:tc>
        <w:tc>
          <w:tcPr>
            <w:tcW w:w="992"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825</w:t>
            </w:r>
            <w:r w:rsidR="004627AE" w:rsidRPr="004627AE">
              <w:rPr>
                <w:rFonts w:ascii="Times New Roman" w:hAnsi="Times New Roman"/>
              </w:rPr>
              <w:t>,</w:t>
            </w:r>
            <w:r w:rsidRPr="004627AE">
              <w:rPr>
                <w:rFonts w:ascii="Times New Roman" w:hAnsi="Times New Roman"/>
              </w:rPr>
              <w:t>7</w:t>
            </w:r>
          </w:p>
        </w:tc>
        <w:tc>
          <w:tcPr>
            <w:tcW w:w="1134"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1442</w:t>
            </w:r>
            <w:r w:rsidR="004627AE" w:rsidRPr="004627AE">
              <w:rPr>
                <w:rFonts w:ascii="Times New Roman" w:hAnsi="Times New Roman"/>
              </w:rPr>
              <w:t>,</w:t>
            </w:r>
            <w:r w:rsidRPr="004627AE">
              <w:rPr>
                <w:rFonts w:ascii="Times New Roman" w:hAnsi="Times New Roman"/>
              </w:rPr>
              <w:t>5</w:t>
            </w:r>
          </w:p>
        </w:tc>
        <w:tc>
          <w:tcPr>
            <w:tcW w:w="1134"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1502</w:t>
            </w:r>
            <w:r w:rsidR="004627AE" w:rsidRPr="004627AE">
              <w:rPr>
                <w:rFonts w:ascii="Times New Roman" w:hAnsi="Times New Roman"/>
              </w:rPr>
              <w:t>,</w:t>
            </w:r>
            <w:r w:rsidRPr="004627AE">
              <w:rPr>
                <w:rFonts w:ascii="Times New Roman" w:hAnsi="Times New Roman"/>
              </w:rPr>
              <w:t>5</w:t>
            </w:r>
          </w:p>
        </w:tc>
        <w:tc>
          <w:tcPr>
            <w:tcW w:w="1134"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1344</w:t>
            </w:r>
            <w:r w:rsidR="004627AE" w:rsidRPr="004627AE">
              <w:rPr>
                <w:rFonts w:ascii="Times New Roman" w:hAnsi="Times New Roman"/>
              </w:rPr>
              <w:t>,</w:t>
            </w:r>
            <w:r w:rsidRPr="004627AE">
              <w:rPr>
                <w:rFonts w:ascii="Times New Roman" w:hAnsi="Times New Roman"/>
              </w:rPr>
              <w:t>2</w:t>
            </w:r>
          </w:p>
        </w:tc>
        <w:tc>
          <w:tcPr>
            <w:tcW w:w="992"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1352</w:t>
            </w:r>
            <w:r w:rsidR="004627AE" w:rsidRPr="004627AE">
              <w:rPr>
                <w:rFonts w:ascii="Times New Roman" w:hAnsi="Times New Roman"/>
              </w:rPr>
              <w:t>,</w:t>
            </w:r>
            <w:r w:rsidRPr="004627AE">
              <w:rPr>
                <w:rFonts w:ascii="Times New Roman" w:hAnsi="Times New Roman"/>
              </w:rPr>
              <w:t>6</w:t>
            </w:r>
          </w:p>
        </w:tc>
      </w:tr>
      <w:tr w:rsidR="00252E6A" w:rsidRPr="00252E6A" w:rsidTr="004627AE">
        <w:tc>
          <w:tcPr>
            <w:tcW w:w="2268" w:type="dxa"/>
          </w:tcPr>
          <w:p w:rsidR="00C474C9" w:rsidRPr="004627AE" w:rsidRDefault="00C474C9" w:rsidP="00C7359D">
            <w:pPr>
              <w:spacing w:after="0" w:line="340" w:lineRule="exact"/>
              <w:ind w:hanging="108"/>
              <w:rPr>
                <w:rFonts w:ascii="Times New Roman" w:hAnsi="Times New Roman"/>
                <w:sz w:val="20"/>
                <w:szCs w:val="20"/>
              </w:rPr>
            </w:pPr>
            <w:r w:rsidRPr="004627AE">
              <w:rPr>
                <w:rFonts w:ascii="Times New Roman" w:hAnsi="Times New Roman"/>
                <w:sz w:val="20"/>
                <w:szCs w:val="20"/>
              </w:rPr>
              <w:t>Баткенская обл. (6)</w:t>
            </w:r>
          </w:p>
        </w:tc>
        <w:tc>
          <w:tcPr>
            <w:tcW w:w="993"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737</w:t>
            </w:r>
            <w:r w:rsidR="004627AE" w:rsidRPr="004627AE">
              <w:rPr>
                <w:rFonts w:ascii="Times New Roman" w:hAnsi="Times New Roman"/>
              </w:rPr>
              <w:t>,</w:t>
            </w:r>
            <w:r w:rsidRPr="004627AE">
              <w:rPr>
                <w:rFonts w:ascii="Times New Roman" w:hAnsi="Times New Roman"/>
              </w:rPr>
              <w:t>8</w:t>
            </w:r>
          </w:p>
        </w:tc>
        <w:tc>
          <w:tcPr>
            <w:tcW w:w="992"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813</w:t>
            </w:r>
            <w:r w:rsidR="004627AE" w:rsidRPr="004627AE">
              <w:rPr>
                <w:rFonts w:ascii="Times New Roman" w:hAnsi="Times New Roman"/>
              </w:rPr>
              <w:t>,</w:t>
            </w:r>
            <w:r w:rsidRPr="004627AE">
              <w:rPr>
                <w:rFonts w:ascii="Times New Roman" w:hAnsi="Times New Roman"/>
              </w:rPr>
              <w:t>3</w:t>
            </w:r>
          </w:p>
        </w:tc>
        <w:tc>
          <w:tcPr>
            <w:tcW w:w="992"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937</w:t>
            </w:r>
            <w:r w:rsidR="004627AE" w:rsidRPr="004627AE">
              <w:rPr>
                <w:rFonts w:ascii="Times New Roman" w:hAnsi="Times New Roman"/>
              </w:rPr>
              <w:t>,</w:t>
            </w:r>
            <w:r w:rsidRPr="004627AE">
              <w:rPr>
                <w:rFonts w:ascii="Times New Roman" w:hAnsi="Times New Roman"/>
              </w:rPr>
              <w:t>5</w:t>
            </w:r>
          </w:p>
        </w:tc>
        <w:tc>
          <w:tcPr>
            <w:tcW w:w="1134"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1485</w:t>
            </w:r>
            <w:r w:rsidR="004627AE" w:rsidRPr="004627AE">
              <w:rPr>
                <w:rFonts w:ascii="Times New Roman" w:hAnsi="Times New Roman"/>
              </w:rPr>
              <w:t>,</w:t>
            </w:r>
            <w:r w:rsidRPr="004627AE">
              <w:rPr>
                <w:rFonts w:ascii="Times New Roman" w:hAnsi="Times New Roman"/>
              </w:rPr>
              <w:t>3</w:t>
            </w:r>
          </w:p>
        </w:tc>
        <w:tc>
          <w:tcPr>
            <w:tcW w:w="1134"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1655</w:t>
            </w:r>
            <w:r w:rsidR="004627AE" w:rsidRPr="004627AE">
              <w:rPr>
                <w:rFonts w:ascii="Times New Roman" w:hAnsi="Times New Roman"/>
              </w:rPr>
              <w:t>,</w:t>
            </w:r>
            <w:r w:rsidRPr="004627AE">
              <w:rPr>
                <w:rFonts w:ascii="Times New Roman" w:hAnsi="Times New Roman"/>
              </w:rPr>
              <w:t>0</w:t>
            </w:r>
          </w:p>
        </w:tc>
        <w:tc>
          <w:tcPr>
            <w:tcW w:w="1134" w:type="dxa"/>
          </w:tcPr>
          <w:p w:rsidR="00C474C9" w:rsidRPr="004627AE" w:rsidRDefault="00252E6A" w:rsidP="00C7359D">
            <w:pPr>
              <w:spacing w:after="0" w:line="340" w:lineRule="exact"/>
              <w:jc w:val="center"/>
              <w:rPr>
                <w:rFonts w:ascii="Times New Roman" w:hAnsi="Times New Roman"/>
              </w:rPr>
            </w:pPr>
            <w:r w:rsidRPr="004627AE">
              <w:rPr>
                <w:rFonts w:ascii="Times New Roman" w:hAnsi="Times New Roman"/>
              </w:rPr>
              <w:t>1532</w:t>
            </w:r>
            <w:r w:rsidR="004627AE" w:rsidRPr="004627AE">
              <w:rPr>
                <w:rFonts w:ascii="Times New Roman" w:hAnsi="Times New Roman"/>
              </w:rPr>
              <w:t>,</w:t>
            </w:r>
            <w:r w:rsidRPr="004627AE">
              <w:rPr>
                <w:rFonts w:ascii="Times New Roman" w:hAnsi="Times New Roman"/>
              </w:rPr>
              <w:t>7</w:t>
            </w:r>
          </w:p>
        </w:tc>
        <w:tc>
          <w:tcPr>
            <w:tcW w:w="992" w:type="dxa"/>
          </w:tcPr>
          <w:p w:rsidR="00C474C9" w:rsidRPr="004627AE" w:rsidRDefault="002D6416" w:rsidP="00C7359D">
            <w:pPr>
              <w:spacing w:after="0" w:line="340" w:lineRule="exact"/>
              <w:jc w:val="center"/>
              <w:rPr>
                <w:rFonts w:ascii="Times New Roman" w:hAnsi="Times New Roman"/>
              </w:rPr>
            </w:pPr>
            <w:r w:rsidRPr="004627AE">
              <w:rPr>
                <w:rFonts w:ascii="Times New Roman" w:hAnsi="Times New Roman"/>
              </w:rPr>
              <w:t>1552</w:t>
            </w:r>
            <w:r w:rsidR="004627AE" w:rsidRPr="004627AE">
              <w:rPr>
                <w:rFonts w:ascii="Times New Roman" w:hAnsi="Times New Roman"/>
              </w:rPr>
              <w:t>,</w:t>
            </w:r>
            <w:r w:rsidRPr="004627AE">
              <w:rPr>
                <w:rFonts w:ascii="Times New Roman" w:hAnsi="Times New Roman"/>
              </w:rPr>
              <w:t>1</w:t>
            </w:r>
          </w:p>
        </w:tc>
      </w:tr>
      <w:tr w:rsidR="00252E6A" w:rsidRPr="00252E6A" w:rsidTr="004627AE">
        <w:tc>
          <w:tcPr>
            <w:tcW w:w="2268" w:type="dxa"/>
          </w:tcPr>
          <w:p w:rsidR="00C474C9" w:rsidRPr="004627AE" w:rsidRDefault="00C474C9" w:rsidP="00C7359D">
            <w:pPr>
              <w:spacing w:after="0" w:line="340" w:lineRule="exact"/>
              <w:ind w:hanging="108"/>
              <w:rPr>
                <w:rFonts w:ascii="Times New Roman" w:hAnsi="Times New Roman"/>
                <w:sz w:val="20"/>
                <w:szCs w:val="20"/>
              </w:rPr>
            </w:pPr>
            <w:r w:rsidRPr="004627AE">
              <w:rPr>
                <w:rFonts w:ascii="Times New Roman" w:hAnsi="Times New Roman"/>
                <w:sz w:val="20"/>
                <w:szCs w:val="20"/>
              </w:rPr>
              <w:t>Ошская обл. (2)</w:t>
            </w:r>
          </w:p>
        </w:tc>
        <w:tc>
          <w:tcPr>
            <w:tcW w:w="993" w:type="dxa"/>
          </w:tcPr>
          <w:p w:rsidR="00C474C9" w:rsidRPr="004627AE" w:rsidRDefault="002D6416" w:rsidP="00C7359D">
            <w:pPr>
              <w:spacing w:after="0" w:line="340" w:lineRule="exact"/>
              <w:jc w:val="center"/>
              <w:rPr>
                <w:rFonts w:ascii="Times New Roman" w:hAnsi="Times New Roman"/>
              </w:rPr>
            </w:pPr>
            <w:r w:rsidRPr="004627AE">
              <w:rPr>
                <w:rFonts w:ascii="Times New Roman" w:hAnsi="Times New Roman"/>
              </w:rPr>
              <w:t>1744</w:t>
            </w:r>
            <w:r w:rsidR="004627AE" w:rsidRPr="004627AE">
              <w:rPr>
                <w:rFonts w:ascii="Times New Roman" w:hAnsi="Times New Roman"/>
              </w:rPr>
              <w:t>,</w:t>
            </w:r>
            <w:r w:rsidRPr="004627AE">
              <w:rPr>
                <w:rFonts w:ascii="Times New Roman" w:hAnsi="Times New Roman"/>
              </w:rPr>
              <w:t>5</w:t>
            </w:r>
          </w:p>
        </w:tc>
        <w:tc>
          <w:tcPr>
            <w:tcW w:w="992" w:type="dxa"/>
          </w:tcPr>
          <w:p w:rsidR="00C474C9" w:rsidRPr="004627AE" w:rsidRDefault="002D6416" w:rsidP="00C7359D">
            <w:pPr>
              <w:spacing w:after="0" w:line="340" w:lineRule="exact"/>
              <w:jc w:val="center"/>
              <w:rPr>
                <w:rFonts w:ascii="Times New Roman" w:hAnsi="Times New Roman"/>
              </w:rPr>
            </w:pPr>
            <w:r w:rsidRPr="004627AE">
              <w:rPr>
                <w:rFonts w:ascii="Times New Roman" w:hAnsi="Times New Roman"/>
              </w:rPr>
              <w:t>1948</w:t>
            </w:r>
            <w:r w:rsidR="004627AE" w:rsidRPr="004627AE">
              <w:rPr>
                <w:rFonts w:ascii="Times New Roman" w:hAnsi="Times New Roman"/>
              </w:rPr>
              <w:t>,</w:t>
            </w:r>
            <w:r w:rsidRPr="004627AE">
              <w:rPr>
                <w:rFonts w:ascii="Times New Roman" w:hAnsi="Times New Roman"/>
              </w:rPr>
              <w:t>4</w:t>
            </w:r>
          </w:p>
        </w:tc>
        <w:tc>
          <w:tcPr>
            <w:tcW w:w="992" w:type="dxa"/>
          </w:tcPr>
          <w:p w:rsidR="00C474C9" w:rsidRPr="004627AE" w:rsidRDefault="002D6416" w:rsidP="00C7359D">
            <w:pPr>
              <w:spacing w:after="0" w:line="340" w:lineRule="exact"/>
              <w:jc w:val="center"/>
              <w:rPr>
                <w:rFonts w:ascii="Times New Roman" w:hAnsi="Times New Roman"/>
              </w:rPr>
            </w:pPr>
            <w:r w:rsidRPr="004627AE">
              <w:rPr>
                <w:rFonts w:ascii="Times New Roman" w:hAnsi="Times New Roman"/>
              </w:rPr>
              <w:t>2136</w:t>
            </w:r>
            <w:r w:rsidR="004627AE" w:rsidRPr="004627AE">
              <w:rPr>
                <w:rFonts w:ascii="Times New Roman" w:hAnsi="Times New Roman"/>
              </w:rPr>
              <w:t>,</w:t>
            </w:r>
            <w:r w:rsidRPr="004627AE">
              <w:rPr>
                <w:rFonts w:ascii="Times New Roman" w:hAnsi="Times New Roman"/>
              </w:rPr>
              <w:t>9</w:t>
            </w:r>
          </w:p>
        </w:tc>
        <w:tc>
          <w:tcPr>
            <w:tcW w:w="1134" w:type="dxa"/>
          </w:tcPr>
          <w:p w:rsidR="00C474C9" w:rsidRPr="004627AE" w:rsidRDefault="002D6416" w:rsidP="00C7359D">
            <w:pPr>
              <w:spacing w:after="0" w:line="340" w:lineRule="exact"/>
              <w:jc w:val="center"/>
              <w:rPr>
                <w:rFonts w:ascii="Times New Roman" w:hAnsi="Times New Roman"/>
              </w:rPr>
            </w:pPr>
            <w:r w:rsidRPr="004627AE">
              <w:rPr>
                <w:rFonts w:ascii="Times New Roman" w:hAnsi="Times New Roman"/>
              </w:rPr>
              <w:t>3249</w:t>
            </w:r>
            <w:r w:rsidR="004627AE" w:rsidRPr="004627AE">
              <w:rPr>
                <w:rFonts w:ascii="Times New Roman" w:hAnsi="Times New Roman"/>
              </w:rPr>
              <w:t>,</w:t>
            </w:r>
            <w:r w:rsidRPr="004627AE">
              <w:rPr>
                <w:rFonts w:ascii="Times New Roman" w:hAnsi="Times New Roman"/>
              </w:rPr>
              <w:t>9</w:t>
            </w:r>
          </w:p>
        </w:tc>
        <w:tc>
          <w:tcPr>
            <w:tcW w:w="1134" w:type="dxa"/>
          </w:tcPr>
          <w:p w:rsidR="00C474C9" w:rsidRPr="004627AE" w:rsidRDefault="002D6416" w:rsidP="00C7359D">
            <w:pPr>
              <w:spacing w:after="0" w:line="340" w:lineRule="exact"/>
              <w:jc w:val="center"/>
              <w:rPr>
                <w:rFonts w:ascii="Times New Roman" w:hAnsi="Times New Roman"/>
              </w:rPr>
            </w:pPr>
            <w:r w:rsidRPr="004627AE">
              <w:rPr>
                <w:rFonts w:ascii="Times New Roman" w:hAnsi="Times New Roman"/>
              </w:rPr>
              <w:t>3564</w:t>
            </w:r>
            <w:r w:rsidR="004627AE" w:rsidRPr="004627AE">
              <w:rPr>
                <w:rFonts w:ascii="Times New Roman" w:hAnsi="Times New Roman"/>
              </w:rPr>
              <w:t>,</w:t>
            </w:r>
            <w:r w:rsidRPr="004627AE">
              <w:rPr>
                <w:rFonts w:ascii="Times New Roman" w:hAnsi="Times New Roman"/>
              </w:rPr>
              <w:t>8</w:t>
            </w:r>
          </w:p>
        </w:tc>
        <w:tc>
          <w:tcPr>
            <w:tcW w:w="1134" w:type="dxa"/>
          </w:tcPr>
          <w:p w:rsidR="00C474C9" w:rsidRPr="004627AE" w:rsidRDefault="002D6416" w:rsidP="00C7359D">
            <w:pPr>
              <w:spacing w:after="0" w:line="340" w:lineRule="exact"/>
              <w:jc w:val="center"/>
              <w:rPr>
                <w:rFonts w:ascii="Times New Roman" w:hAnsi="Times New Roman"/>
              </w:rPr>
            </w:pPr>
            <w:r w:rsidRPr="004627AE">
              <w:rPr>
                <w:rFonts w:ascii="Times New Roman" w:hAnsi="Times New Roman"/>
              </w:rPr>
              <w:t>3407</w:t>
            </w:r>
            <w:r w:rsidR="004627AE" w:rsidRPr="004627AE">
              <w:rPr>
                <w:rFonts w:ascii="Times New Roman" w:hAnsi="Times New Roman"/>
              </w:rPr>
              <w:t>,</w:t>
            </w:r>
            <w:r w:rsidRPr="004627AE">
              <w:rPr>
                <w:rFonts w:ascii="Times New Roman" w:hAnsi="Times New Roman"/>
              </w:rPr>
              <w:t>4</w:t>
            </w:r>
          </w:p>
        </w:tc>
        <w:tc>
          <w:tcPr>
            <w:tcW w:w="992" w:type="dxa"/>
          </w:tcPr>
          <w:p w:rsidR="00C474C9" w:rsidRPr="004627AE" w:rsidRDefault="002D6416" w:rsidP="00C7359D">
            <w:pPr>
              <w:spacing w:after="0" w:line="340" w:lineRule="exact"/>
              <w:jc w:val="center"/>
              <w:rPr>
                <w:rFonts w:ascii="Times New Roman" w:hAnsi="Times New Roman"/>
              </w:rPr>
            </w:pPr>
            <w:r w:rsidRPr="004627AE">
              <w:rPr>
                <w:rFonts w:ascii="Times New Roman" w:hAnsi="Times New Roman"/>
              </w:rPr>
              <w:t>3438</w:t>
            </w:r>
            <w:r w:rsidR="004627AE" w:rsidRPr="004627AE">
              <w:rPr>
                <w:rFonts w:ascii="Times New Roman" w:hAnsi="Times New Roman"/>
              </w:rPr>
              <w:t>,</w:t>
            </w:r>
            <w:r w:rsidRPr="004627AE">
              <w:rPr>
                <w:rFonts w:ascii="Times New Roman" w:hAnsi="Times New Roman"/>
              </w:rPr>
              <w:t>6</w:t>
            </w:r>
          </w:p>
        </w:tc>
      </w:tr>
      <w:tr w:rsidR="00252E6A" w:rsidRPr="00252E6A" w:rsidTr="004627AE">
        <w:tc>
          <w:tcPr>
            <w:tcW w:w="2268" w:type="dxa"/>
          </w:tcPr>
          <w:p w:rsidR="00C474C9" w:rsidRPr="004627AE" w:rsidRDefault="00C474C9" w:rsidP="00C7359D">
            <w:pPr>
              <w:spacing w:after="0" w:line="340" w:lineRule="exact"/>
              <w:ind w:hanging="108"/>
              <w:rPr>
                <w:rFonts w:ascii="Times New Roman" w:hAnsi="Times New Roman"/>
                <w:sz w:val="20"/>
                <w:szCs w:val="20"/>
              </w:rPr>
            </w:pPr>
            <w:r w:rsidRPr="004627AE">
              <w:rPr>
                <w:rFonts w:ascii="Times New Roman" w:hAnsi="Times New Roman"/>
                <w:sz w:val="20"/>
                <w:szCs w:val="20"/>
              </w:rPr>
              <w:t>Таласская обл. (9)</w:t>
            </w:r>
          </w:p>
        </w:tc>
        <w:tc>
          <w:tcPr>
            <w:tcW w:w="993" w:type="dxa"/>
          </w:tcPr>
          <w:p w:rsidR="00C474C9" w:rsidRPr="004627AE" w:rsidRDefault="002D6416" w:rsidP="00C7359D">
            <w:pPr>
              <w:spacing w:after="0" w:line="340" w:lineRule="exact"/>
              <w:jc w:val="center"/>
              <w:rPr>
                <w:rFonts w:ascii="Times New Roman" w:hAnsi="Times New Roman"/>
              </w:rPr>
            </w:pPr>
            <w:r w:rsidRPr="004627AE">
              <w:rPr>
                <w:rFonts w:ascii="Times New Roman" w:hAnsi="Times New Roman"/>
              </w:rPr>
              <w:t>418</w:t>
            </w:r>
            <w:r w:rsidR="004627AE" w:rsidRPr="004627AE">
              <w:rPr>
                <w:rFonts w:ascii="Times New Roman" w:hAnsi="Times New Roman"/>
              </w:rPr>
              <w:t>,</w:t>
            </w:r>
            <w:r w:rsidRPr="004627AE">
              <w:rPr>
                <w:rFonts w:ascii="Times New Roman" w:hAnsi="Times New Roman"/>
              </w:rPr>
              <w:t>6</w:t>
            </w:r>
          </w:p>
        </w:tc>
        <w:tc>
          <w:tcPr>
            <w:tcW w:w="992" w:type="dxa"/>
          </w:tcPr>
          <w:p w:rsidR="00C474C9" w:rsidRPr="004627AE" w:rsidRDefault="002D6416" w:rsidP="00C7359D">
            <w:pPr>
              <w:spacing w:after="0" w:line="340" w:lineRule="exact"/>
              <w:jc w:val="center"/>
              <w:rPr>
                <w:rFonts w:ascii="Times New Roman" w:hAnsi="Times New Roman"/>
              </w:rPr>
            </w:pPr>
            <w:r w:rsidRPr="004627AE">
              <w:rPr>
                <w:rFonts w:ascii="Times New Roman" w:hAnsi="Times New Roman"/>
              </w:rPr>
              <w:t>445</w:t>
            </w:r>
            <w:r w:rsidR="004627AE" w:rsidRPr="004627AE">
              <w:rPr>
                <w:rFonts w:ascii="Times New Roman" w:hAnsi="Times New Roman"/>
              </w:rPr>
              <w:t>,</w:t>
            </w:r>
            <w:r w:rsidRPr="004627AE">
              <w:rPr>
                <w:rFonts w:ascii="Times New Roman" w:hAnsi="Times New Roman"/>
              </w:rPr>
              <w:t>9</w:t>
            </w:r>
          </w:p>
        </w:tc>
        <w:tc>
          <w:tcPr>
            <w:tcW w:w="992" w:type="dxa"/>
          </w:tcPr>
          <w:p w:rsidR="00C474C9" w:rsidRPr="004627AE" w:rsidRDefault="002D6416" w:rsidP="00C7359D">
            <w:pPr>
              <w:spacing w:after="0" w:line="340" w:lineRule="exact"/>
              <w:jc w:val="center"/>
              <w:rPr>
                <w:rFonts w:ascii="Times New Roman" w:hAnsi="Times New Roman"/>
              </w:rPr>
            </w:pPr>
            <w:r w:rsidRPr="004627AE">
              <w:rPr>
                <w:rFonts w:ascii="Times New Roman" w:hAnsi="Times New Roman"/>
              </w:rPr>
              <w:t>509</w:t>
            </w:r>
            <w:r w:rsidR="004627AE" w:rsidRPr="004627AE">
              <w:rPr>
                <w:rFonts w:ascii="Times New Roman" w:hAnsi="Times New Roman"/>
              </w:rPr>
              <w:t>,</w:t>
            </w:r>
            <w:r w:rsidRPr="004627AE">
              <w:rPr>
                <w:rFonts w:ascii="Times New Roman" w:hAnsi="Times New Roman"/>
              </w:rPr>
              <w:t>6</w:t>
            </w:r>
          </w:p>
        </w:tc>
        <w:tc>
          <w:tcPr>
            <w:tcW w:w="1134" w:type="dxa"/>
          </w:tcPr>
          <w:p w:rsidR="00C474C9" w:rsidRPr="004627AE" w:rsidRDefault="002D6416" w:rsidP="00C7359D">
            <w:pPr>
              <w:spacing w:after="0" w:line="340" w:lineRule="exact"/>
              <w:jc w:val="center"/>
              <w:rPr>
                <w:rFonts w:ascii="Times New Roman" w:hAnsi="Times New Roman"/>
              </w:rPr>
            </w:pPr>
            <w:r w:rsidRPr="004627AE">
              <w:rPr>
                <w:rFonts w:ascii="Times New Roman" w:hAnsi="Times New Roman"/>
              </w:rPr>
              <w:t>827</w:t>
            </w:r>
            <w:r w:rsidR="004627AE" w:rsidRPr="004627AE">
              <w:rPr>
                <w:rFonts w:ascii="Times New Roman" w:hAnsi="Times New Roman"/>
              </w:rPr>
              <w:t>,</w:t>
            </w:r>
            <w:r w:rsidRPr="004627AE">
              <w:rPr>
                <w:rFonts w:ascii="Times New Roman" w:hAnsi="Times New Roman"/>
              </w:rPr>
              <w:t>3</w:t>
            </w:r>
          </w:p>
        </w:tc>
        <w:tc>
          <w:tcPr>
            <w:tcW w:w="1134" w:type="dxa"/>
          </w:tcPr>
          <w:p w:rsidR="00C474C9" w:rsidRPr="004627AE" w:rsidRDefault="002D6416" w:rsidP="00C7359D">
            <w:pPr>
              <w:spacing w:after="0" w:line="340" w:lineRule="exact"/>
              <w:jc w:val="center"/>
              <w:rPr>
                <w:rFonts w:ascii="Times New Roman" w:hAnsi="Times New Roman"/>
              </w:rPr>
            </w:pPr>
            <w:r w:rsidRPr="004627AE">
              <w:rPr>
                <w:rFonts w:ascii="Times New Roman" w:hAnsi="Times New Roman"/>
              </w:rPr>
              <w:t>859</w:t>
            </w:r>
            <w:r w:rsidR="004627AE" w:rsidRPr="004627AE">
              <w:rPr>
                <w:rFonts w:ascii="Times New Roman" w:hAnsi="Times New Roman"/>
              </w:rPr>
              <w:t>,</w:t>
            </w:r>
            <w:r w:rsidRPr="004627AE">
              <w:rPr>
                <w:rFonts w:ascii="Times New Roman" w:hAnsi="Times New Roman"/>
              </w:rPr>
              <w:t>2</w:t>
            </w:r>
          </w:p>
        </w:tc>
        <w:tc>
          <w:tcPr>
            <w:tcW w:w="1134" w:type="dxa"/>
          </w:tcPr>
          <w:p w:rsidR="00C474C9" w:rsidRPr="004627AE" w:rsidRDefault="002D6416" w:rsidP="00C7359D">
            <w:pPr>
              <w:spacing w:after="0" w:line="340" w:lineRule="exact"/>
              <w:jc w:val="center"/>
              <w:rPr>
                <w:rFonts w:ascii="Times New Roman" w:hAnsi="Times New Roman"/>
              </w:rPr>
            </w:pPr>
            <w:r w:rsidRPr="004627AE">
              <w:rPr>
                <w:rFonts w:ascii="Times New Roman" w:hAnsi="Times New Roman"/>
              </w:rPr>
              <w:t>781</w:t>
            </w:r>
            <w:r w:rsidR="004627AE" w:rsidRPr="004627AE">
              <w:rPr>
                <w:rFonts w:ascii="Times New Roman" w:hAnsi="Times New Roman"/>
              </w:rPr>
              <w:t>,</w:t>
            </w:r>
            <w:r w:rsidRPr="004627AE">
              <w:rPr>
                <w:rFonts w:ascii="Times New Roman" w:hAnsi="Times New Roman"/>
              </w:rPr>
              <w:t>9</w:t>
            </w:r>
          </w:p>
        </w:tc>
        <w:tc>
          <w:tcPr>
            <w:tcW w:w="992" w:type="dxa"/>
          </w:tcPr>
          <w:p w:rsidR="00C474C9" w:rsidRPr="004627AE" w:rsidRDefault="002D6416" w:rsidP="00C7359D">
            <w:pPr>
              <w:spacing w:after="0" w:line="340" w:lineRule="exact"/>
              <w:jc w:val="center"/>
              <w:rPr>
                <w:rFonts w:ascii="Times New Roman" w:hAnsi="Times New Roman"/>
              </w:rPr>
            </w:pPr>
            <w:r w:rsidRPr="004627AE">
              <w:rPr>
                <w:rFonts w:ascii="Times New Roman" w:hAnsi="Times New Roman"/>
              </w:rPr>
              <w:t>790</w:t>
            </w:r>
            <w:r w:rsidR="004627AE" w:rsidRPr="004627AE">
              <w:rPr>
                <w:rFonts w:ascii="Times New Roman" w:hAnsi="Times New Roman"/>
              </w:rPr>
              <w:t>,</w:t>
            </w:r>
            <w:r w:rsidRPr="004627AE">
              <w:rPr>
                <w:rFonts w:ascii="Times New Roman" w:hAnsi="Times New Roman"/>
              </w:rPr>
              <w:t>9</w:t>
            </w:r>
          </w:p>
        </w:tc>
      </w:tr>
      <w:tr w:rsidR="00252E6A" w:rsidRPr="00252E6A" w:rsidTr="004627AE">
        <w:tc>
          <w:tcPr>
            <w:tcW w:w="2268" w:type="dxa"/>
          </w:tcPr>
          <w:p w:rsidR="00C474C9" w:rsidRPr="004627AE" w:rsidRDefault="00C474C9" w:rsidP="00C7359D">
            <w:pPr>
              <w:spacing w:after="0" w:line="340" w:lineRule="exact"/>
              <w:ind w:hanging="108"/>
              <w:rPr>
                <w:rFonts w:ascii="Times New Roman" w:hAnsi="Times New Roman"/>
                <w:sz w:val="20"/>
                <w:szCs w:val="20"/>
              </w:rPr>
            </w:pPr>
            <w:r w:rsidRPr="004627AE">
              <w:rPr>
                <w:rFonts w:ascii="Times New Roman" w:hAnsi="Times New Roman"/>
                <w:sz w:val="20"/>
                <w:szCs w:val="20"/>
              </w:rPr>
              <w:t>Чуйская обл. (4)</w:t>
            </w:r>
          </w:p>
        </w:tc>
        <w:tc>
          <w:tcPr>
            <w:tcW w:w="993" w:type="dxa"/>
          </w:tcPr>
          <w:p w:rsidR="00C474C9" w:rsidRPr="004627AE" w:rsidRDefault="002D6416" w:rsidP="00C7359D">
            <w:pPr>
              <w:spacing w:after="0" w:line="340" w:lineRule="exact"/>
              <w:jc w:val="center"/>
              <w:rPr>
                <w:rFonts w:ascii="Times New Roman" w:hAnsi="Times New Roman"/>
              </w:rPr>
            </w:pPr>
            <w:r w:rsidRPr="004627AE">
              <w:rPr>
                <w:rFonts w:ascii="Times New Roman" w:hAnsi="Times New Roman"/>
              </w:rPr>
              <w:t>1743</w:t>
            </w:r>
            <w:r w:rsidR="004627AE" w:rsidRPr="004627AE">
              <w:rPr>
                <w:rFonts w:ascii="Times New Roman" w:hAnsi="Times New Roman"/>
              </w:rPr>
              <w:t>,</w:t>
            </w:r>
            <w:r w:rsidRPr="004627AE">
              <w:rPr>
                <w:rFonts w:ascii="Times New Roman" w:hAnsi="Times New Roman"/>
              </w:rPr>
              <w:t>5</w:t>
            </w:r>
          </w:p>
        </w:tc>
        <w:tc>
          <w:tcPr>
            <w:tcW w:w="992" w:type="dxa"/>
          </w:tcPr>
          <w:p w:rsidR="00C474C9" w:rsidRPr="004627AE" w:rsidRDefault="00F858A6" w:rsidP="00C7359D">
            <w:pPr>
              <w:spacing w:after="0" w:line="340" w:lineRule="exact"/>
              <w:jc w:val="center"/>
              <w:rPr>
                <w:rFonts w:ascii="Times New Roman" w:hAnsi="Times New Roman"/>
              </w:rPr>
            </w:pPr>
            <w:r w:rsidRPr="004627AE">
              <w:rPr>
                <w:rFonts w:ascii="Times New Roman" w:hAnsi="Times New Roman"/>
              </w:rPr>
              <w:t>1732</w:t>
            </w:r>
            <w:r w:rsidR="004627AE" w:rsidRPr="004627AE">
              <w:rPr>
                <w:rFonts w:ascii="Times New Roman" w:hAnsi="Times New Roman"/>
              </w:rPr>
              <w:t>,</w:t>
            </w:r>
            <w:r w:rsidRPr="004627AE">
              <w:rPr>
                <w:rFonts w:ascii="Times New Roman" w:hAnsi="Times New Roman"/>
              </w:rPr>
              <w:t>7</w:t>
            </w:r>
          </w:p>
        </w:tc>
        <w:tc>
          <w:tcPr>
            <w:tcW w:w="992" w:type="dxa"/>
          </w:tcPr>
          <w:p w:rsidR="00C474C9" w:rsidRPr="004627AE" w:rsidRDefault="00F858A6" w:rsidP="00C7359D">
            <w:pPr>
              <w:spacing w:after="0" w:line="340" w:lineRule="exact"/>
              <w:jc w:val="center"/>
              <w:rPr>
                <w:rFonts w:ascii="Times New Roman" w:hAnsi="Times New Roman"/>
              </w:rPr>
            </w:pPr>
            <w:r w:rsidRPr="004627AE">
              <w:rPr>
                <w:rFonts w:ascii="Times New Roman" w:hAnsi="Times New Roman"/>
              </w:rPr>
              <w:t>1972</w:t>
            </w:r>
            <w:r w:rsidR="004627AE" w:rsidRPr="004627AE">
              <w:rPr>
                <w:rFonts w:ascii="Times New Roman" w:hAnsi="Times New Roman"/>
              </w:rPr>
              <w:t>,</w:t>
            </w:r>
            <w:r w:rsidRPr="004627AE">
              <w:rPr>
                <w:rFonts w:ascii="Times New Roman" w:hAnsi="Times New Roman"/>
              </w:rPr>
              <w:t>8</w:t>
            </w:r>
          </w:p>
        </w:tc>
        <w:tc>
          <w:tcPr>
            <w:tcW w:w="1134" w:type="dxa"/>
          </w:tcPr>
          <w:p w:rsidR="00C474C9" w:rsidRPr="004627AE" w:rsidRDefault="00F858A6" w:rsidP="00C7359D">
            <w:pPr>
              <w:spacing w:after="0" w:line="340" w:lineRule="exact"/>
              <w:jc w:val="center"/>
              <w:rPr>
                <w:rFonts w:ascii="Times New Roman" w:hAnsi="Times New Roman"/>
              </w:rPr>
            </w:pPr>
            <w:r w:rsidRPr="004627AE">
              <w:rPr>
                <w:rFonts w:ascii="Times New Roman" w:hAnsi="Times New Roman"/>
              </w:rPr>
              <w:t>2667</w:t>
            </w:r>
            <w:r w:rsidR="004627AE" w:rsidRPr="004627AE">
              <w:rPr>
                <w:rFonts w:ascii="Times New Roman" w:hAnsi="Times New Roman"/>
              </w:rPr>
              <w:t>,</w:t>
            </w:r>
            <w:r w:rsidRPr="004627AE">
              <w:rPr>
                <w:rFonts w:ascii="Times New Roman" w:hAnsi="Times New Roman"/>
              </w:rPr>
              <w:t>3</w:t>
            </w:r>
          </w:p>
        </w:tc>
        <w:tc>
          <w:tcPr>
            <w:tcW w:w="1134" w:type="dxa"/>
          </w:tcPr>
          <w:p w:rsidR="00C474C9" w:rsidRPr="004627AE" w:rsidRDefault="00F858A6" w:rsidP="00C7359D">
            <w:pPr>
              <w:spacing w:after="0" w:line="340" w:lineRule="exact"/>
              <w:jc w:val="center"/>
              <w:rPr>
                <w:rFonts w:ascii="Times New Roman" w:hAnsi="Times New Roman"/>
              </w:rPr>
            </w:pPr>
            <w:r w:rsidRPr="004627AE">
              <w:rPr>
                <w:rFonts w:ascii="Times New Roman" w:hAnsi="Times New Roman"/>
              </w:rPr>
              <w:t>2651</w:t>
            </w:r>
            <w:r w:rsidR="004627AE" w:rsidRPr="004627AE">
              <w:rPr>
                <w:rFonts w:ascii="Times New Roman" w:hAnsi="Times New Roman"/>
              </w:rPr>
              <w:t>,</w:t>
            </w:r>
            <w:r w:rsidRPr="004627AE">
              <w:rPr>
                <w:rFonts w:ascii="Times New Roman" w:hAnsi="Times New Roman"/>
              </w:rPr>
              <w:t>3</w:t>
            </w:r>
          </w:p>
        </w:tc>
        <w:tc>
          <w:tcPr>
            <w:tcW w:w="1134" w:type="dxa"/>
          </w:tcPr>
          <w:p w:rsidR="00C474C9" w:rsidRPr="004627AE" w:rsidRDefault="00F858A6" w:rsidP="00C7359D">
            <w:pPr>
              <w:spacing w:after="0" w:line="340" w:lineRule="exact"/>
              <w:jc w:val="center"/>
              <w:rPr>
                <w:rFonts w:ascii="Times New Roman" w:hAnsi="Times New Roman"/>
              </w:rPr>
            </w:pPr>
            <w:r w:rsidRPr="004627AE">
              <w:rPr>
                <w:rFonts w:ascii="Times New Roman" w:hAnsi="Times New Roman"/>
              </w:rPr>
              <w:t>2571</w:t>
            </w:r>
            <w:r w:rsidR="004627AE" w:rsidRPr="004627AE">
              <w:rPr>
                <w:rFonts w:ascii="Times New Roman" w:hAnsi="Times New Roman"/>
              </w:rPr>
              <w:t>,</w:t>
            </w:r>
            <w:r w:rsidRPr="004627AE">
              <w:rPr>
                <w:rFonts w:ascii="Times New Roman" w:hAnsi="Times New Roman"/>
              </w:rPr>
              <w:t>7</w:t>
            </w:r>
          </w:p>
        </w:tc>
        <w:tc>
          <w:tcPr>
            <w:tcW w:w="992" w:type="dxa"/>
          </w:tcPr>
          <w:p w:rsidR="00C474C9" w:rsidRPr="004627AE" w:rsidRDefault="00F858A6" w:rsidP="00C7359D">
            <w:pPr>
              <w:spacing w:after="0" w:line="340" w:lineRule="exact"/>
              <w:jc w:val="center"/>
              <w:rPr>
                <w:rFonts w:ascii="Times New Roman" w:hAnsi="Times New Roman"/>
              </w:rPr>
            </w:pPr>
            <w:r w:rsidRPr="004627AE">
              <w:rPr>
                <w:rFonts w:ascii="Times New Roman" w:hAnsi="Times New Roman"/>
              </w:rPr>
              <w:t>2630</w:t>
            </w:r>
            <w:r w:rsidR="004627AE" w:rsidRPr="004627AE">
              <w:rPr>
                <w:rFonts w:ascii="Times New Roman" w:hAnsi="Times New Roman"/>
              </w:rPr>
              <w:t>,</w:t>
            </w:r>
            <w:r w:rsidRPr="004627AE">
              <w:rPr>
                <w:rFonts w:ascii="Times New Roman" w:hAnsi="Times New Roman"/>
              </w:rPr>
              <w:t>9</w:t>
            </w:r>
          </w:p>
        </w:tc>
      </w:tr>
      <w:tr w:rsidR="00C7359D" w:rsidRPr="00252E6A" w:rsidTr="004627AE">
        <w:tc>
          <w:tcPr>
            <w:tcW w:w="2268" w:type="dxa"/>
          </w:tcPr>
          <w:p w:rsidR="00C7359D" w:rsidRPr="004627AE" w:rsidRDefault="00C7359D" w:rsidP="00C7359D">
            <w:pPr>
              <w:spacing w:after="0" w:line="340" w:lineRule="exact"/>
              <w:ind w:hanging="108"/>
              <w:rPr>
                <w:rFonts w:ascii="Times New Roman" w:hAnsi="Times New Roman"/>
                <w:sz w:val="20"/>
                <w:szCs w:val="20"/>
              </w:rPr>
            </w:pPr>
            <w:r w:rsidRPr="004627AE">
              <w:rPr>
                <w:rFonts w:ascii="Times New Roman" w:hAnsi="Times New Roman"/>
                <w:sz w:val="20"/>
                <w:szCs w:val="20"/>
              </w:rPr>
              <w:t>г. Бишкек (1)</w:t>
            </w:r>
          </w:p>
        </w:tc>
        <w:tc>
          <w:tcPr>
            <w:tcW w:w="993" w:type="dxa"/>
          </w:tcPr>
          <w:p w:rsidR="00C7359D" w:rsidRPr="004627AE" w:rsidRDefault="00C7359D" w:rsidP="00C7359D">
            <w:pPr>
              <w:spacing w:after="0" w:line="340" w:lineRule="exact"/>
              <w:jc w:val="center"/>
              <w:rPr>
                <w:rFonts w:ascii="Times New Roman" w:hAnsi="Times New Roman"/>
              </w:rPr>
            </w:pPr>
            <w:r w:rsidRPr="004627AE">
              <w:rPr>
                <w:rFonts w:ascii="Times New Roman" w:hAnsi="Times New Roman"/>
              </w:rPr>
              <w:t>4204,1</w:t>
            </w:r>
          </w:p>
        </w:tc>
        <w:tc>
          <w:tcPr>
            <w:tcW w:w="992" w:type="dxa"/>
          </w:tcPr>
          <w:p w:rsidR="00C7359D" w:rsidRPr="004627AE" w:rsidRDefault="00C7359D" w:rsidP="00C7359D">
            <w:pPr>
              <w:spacing w:after="0" w:line="340" w:lineRule="exact"/>
              <w:jc w:val="center"/>
              <w:rPr>
                <w:rFonts w:ascii="Times New Roman" w:hAnsi="Times New Roman"/>
              </w:rPr>
            </w:pPr>
            <w:r w:rsidRPr="004627AE">
              <w:rPr>
                <w:rFonts w:ascii="Times New Roman" w:hAnsi="Times New Roman"/>
              </w:rPr>
              <w:t>4209,2</w:t>
            </w:r>
          </w:p>
        </w:tc>
        <w:tc>
          <w:tcPr>
            <w:tcW w:w="992" w:type="dxa"/>
          </w:tcPr>
          <w:p w:rsidR="00C7359D" w:rsidRPr="004627AE" w:rsidRDefault="00C7359D" w:rsidP="00C7359D">
            <w:pPr>
              <w:spacing w:after="0" w:line="340" w:lineRule="exact"/>
              <w:jc w:val="center"/>
              <w:rPr>
                <w:rFonts w:ascii="Times New Roman" w:hAnsi="Times New Roman"/>
              </w:rPr>
            </w:pPr>
            <w:r w:rsidRPr="004627AE">
              <w:rPr>
                <w:rFonts w:ascii="Times New Roman" w:hAnsi="Times New Roman"/>
              </w:rPr>
              <w:t>5110,9</w:t>
            </w:r>
          </w:p>
        </w:tc>
        <w:tc>
          <w:tcPr>
            <w:tcW w:w="1134" w:type="dxa"/>
          </w:tcPr>
          <w:p w:rsidR="00C7359D" w:rsidRPr="004627AE" w:rsidRDefault="00C7359D" w:rsidP="00C7359D">
            <w:pPr>
              <w:spacing w:after="0" w:line="340" w:lineRule="exact"/>
              <w:jc w:val="center"/>
              <w:rPr>
                <w:rFonts w:ascii="Times New Roman" w:hAnsi="Times New Roman"/>
              </w:rPr>
            </w:pPr>
            <w:r w:rsidRPr="004627AE">
              <w:rPr>
                <w:rFonts w:ascii="Times New Roman" w:hAnsi="Times New Roman"/>
              </w:rPr>
              <w:t>6415,3</w:t>
            </w:r>
          </w:p>
        </w:tc>
        <w:tc>
          <w:tcPr>
            <w:tcW w:w="1134" w:type="dxa"/>
          </w:tcPr>
          <w:p w:rsidR="00C7359D" w:rsidRPr="004627AE" w:rsidRDefault="00C7359D" w:rsidP="00C7359D">
            <w:pPr>
              <w:spacing w:after="0" w:line="340" w:lineRule="exact"/>
              <w:jc w:val="center"/>
              <w:rPr>
                <w:rFonts w:ascii="Times New Roman" w:hAnsi="Times New Roman"/>
              </w:rPr>
            </w:pPr>
            <w:r w:rsidRPr="004627AE">
              <w:rPr>
                <w:rFonts w:ascii="Times New Roman" w:hAnsi="Times New Roman"/>
              </w:rPr>
              <w:t>6520,9</w:t>
            </w:r>
          </w:p>
        </w:tc>
        <w:tc>
          <w:tcPr>
            <w:tcW w:w="1134" w:type="dxa"/>
          </w:tcPr>
          <w:p w:rsidR="00C7359D" w:rsidRPr="004627AE" w:rsidRDefault="00C7359D" w:rsidP="00C7359D">
            <w:pPr>
              <w:spacing w:after="0" w:line="340" w:lineRule="exact"/>
              <w:jc w:val="center"/>
              <w:rPr>
                <w:rFonts w:ascii="Times New Roman" w:hAnsi="Times New Roman"/>
              </w:rPr>
            </w:pPr>
            <w:r w:rsidRPr="004627AE">
              <w:rPr>
                <w:rFonts w:ascii="Times New Roman" w:hAnsi="Times New Roman"/>
              </w:rPr>
              <w:t>6809,1</w:t>
            </w:r>
          </w:p>
        </w:tc>
        <w:tc>
          <w:tcPr>
            <w:tcW w:w="992" w:type="dxa"/>
          </w:tcPr>
          <w:p w:rsidR="00C7359D" w:rsidRPr="004627AE" w:rsidRDefault="00C7359D" w:rsidP="00C7359D">
            <w:pPr>
              <w:spacing w:after="0" w:line="340" w:lineRule="exact"/>
              <w:jc w:val="center"/>
              <w:rPr>
                <w:rFonts w:ascii="Times New Roman" w:hAnsi="Times New Roman"/>
              </w:rPr>
            </w:pPr>
            <w:r w:rsidRPr="004627AE">
              <w:rPr>
                <w:rFonts w:ascii="Times New Roman" w:hAnsi="Times New Roman"/>
              </w:rPr>
              <w:t>7660,0</w:t>
            </w:r>
          </w:p>
        </w:tc>
      </w:tr>
      <w:tr w:rsidR="00252E6A" w:rsidRPr="00252E6A" w:rsidTr="004627AE">
        <w:tc>
          <w:tcPr>
            <w:tcW w:w="2268" w:type="dxa"/>
          </w:tcPr>
          <w:p w:rsidR="00C474C9" w:rsidRPr="004627AE" w:rsidRDefault="00C474C9" w:rsidP="00C7359D">
            <w:pPr>
              <w:spacing w:after="0" w:line="340" w:lineRule="exact"/>
              <w:ind w:hanging="108"/>
              <w:rPr>
                <w:rFonts w:ascii="Times New Roman" w:hAnsi="Times New Roman"/>
                <w:sz w:val="20"/>
                <w:szCs w:val="20"/>
              </w:rPr>
            </w:pPr>
            <w:r w:rsidRPr="004627AE">
              <w:rPr>
                <w:rFonts w:ascii="Times New Roman" w:hAnsi="Times New Roman"/>
                <w:sz w:val="20"/>
                <w:szCs w:val="20"/>
              </w:rPr>
              <w:t>г. Ош (8)</w:t>
            </w:r>
          </w:p>
        </w:tc>
        <w:tc>
          <w:tcPr>
            <w:tcW w:w="993" w:type="dxa"/>
          </w:tcPr>
          <w:p w:rsidR="00F858A6" w:rsidRPr="004627AE" w:rsidRDefault="00F858A6" w:rsidP="00C7359D">
            <w:pPr>
              <w:spacing w:after="0" w:line="340" w:lineRule="exact"/>
              <w:jc w:val="center"/>
              <w:rPr>
                <w:rFonts w:ascii="Times New Roman" w:hAnsi="Times New Roman"/>
              </w:rPr>
            </w:pPr>
            <w:r w:rsidRPr="004627AE">
              <w:rPr>
                <w:rFonts w:ascii="Times New Roman" w:hAnsi="Times New Roman"/>
              </w:rPr>
              <w:t>555</w:t>
            </w:r>
            <w:r w:rsidR="004627AE" w:rsidRPr="004627AE">
              <w:rPr>
                <w:rFonts w:ascii="Times New Roman" w:hAnsi="Times New Roman"/>
              </w:rPr>
              <w:t>,</w:t>
            </w:r>
            <w:r w:rsidRPr="004627AE">
              <w:rPr>
                <w:rFonts w:ascii="Times New Roman" w:hAnsi="Times New Roman"/>
              </w:rPr>
              <w:t>8</w:t>
            </w:r>
          </w:p>
        </w:tc>
        <w:tc>
          <w:tcPr>
            <w:tcW w:w="992" w:type="dxa"/>
          </w:tcPr>
          <w:p w:rsidR="00F858A6" w:rsidRPr="004627AE" w:rsidRDefault="00F858A6" w:rsidP="00C7359D">
            <w:pPr>
              <w:spacing w:after="0" w:line="340" w:lineRule="exact"/>
              <w:jc w:val="center"/>
              <w:rPr>
                <w:rFonts w:ascii="Times New Roman" w:hAnsi="Times New Roman"/>
              </w:rPr>
            </w:pPr>
            <w:r w:rsidRPr="004627AE">
              <w:rPr>
                <w:rFonts w:ascii="Times New Roman" w:hAnsi="Times New Roman"/>
              </w:rPr>
              <w:t>569</w:t>
            </w:r>
            <w:r w:rsidR="004627AE" w:rsidRPr="004627AE">
              <w:rPr>
                <w:rFonts w:ascii="Times New Roman" w:hAnsi="Times New Roman"/>
              </w:rPr>
              <w:t>,</w:t>
            </w:r>
            <w:r w:rsidRPr="004627AE">
              <w:rPr>
                <w:rFonts w:ascii="Times New Roman" w:hAnsi="Times New Roman"/>
              </w:rPr>
              <w:t>8</w:t>
            </w:r>
          </w:p>
        </w:tc>
        <w:tc>
          <w:tcPr>
            <w:tcW w:w="992" w:type="dxa"/>
          </w:tcPr>
          <w:p w:rsidR="00F858A6" w:rsidRPr="004627AE" w:rsidRDefault="00F858A6" w:rsidP="00C7359D">
            <w:pPr>
              <w:spacing w:after="0" w:line="340" w:lineRule="exact"/>
              <w:jc w:val="center"/>
              <w:rPr>
                <w:rFonts w:ascii="Times New Roman" w:hAnsi="Times New Roman"/>
              </w:rPr>
            </w:pPr>
            <w:r w:rsidRPr="004627AE">
              <w:rPr>
                <w:rFonts w:ascii="Times New Roman" w:hAnsi="Times New Roman"/>
              </w:rPr>
              <w:t>825</w:t>
            </w:r>
            <w:r w:rsidR="004627AE" w:rsidRPr="004627AE">
              <w:rPr>
                <w:rFonts w:ascii="Times New Roman" w:hAnsi="Times New Roman"/>
              </w:rPr>
              <w:t>,</w:t>
            </w:r>
            <w:r w:rsidRPr="004627AE">
              <w:rPr>
                <w:rFonts w:ascii="Times New Roman" w:hAnsi="Times New Roman"/>
              </w:rPr>
              <w:t>2</w:t>
            </w:r>
          </w:p>
        </w:tc>
        <w:tc>
          <w:tcPr>
            <w:tcW w:w="1134" w:type="dxa"/>
          </w:tcPr>
          <w:p w:rsidR="00F858A6" w:rsidRPr="004627AE" w:rsidRDefault="00F858A6" w:rsidP="00C7359D">
            <w:pPr>
              <w:spacing w:after="0" w:line="340" w:lineRule="exact"/>
              <w:jc w:val="center"/>
              <w:rPr>
                <w:rFonts w:ascii="Times New Roman" w:hAnsi="Times New Roman"/>
              </w:rPr>
            </w:pPr>
            <w:r w:rsidRPr="004627AE">
              <w:rPr>
                <w:rFonts w:ascii="Times New Roman" w:hAnsi="Times New Roman"/>
              </w:rPr>
              <w:t>1045</w:t>
            </w:r>
            <w:r w:rsidR="004627AE" w:rsidRPr="004627AE">
              <w:rPr>
                <w:rFonts w:ascii="Times New Roman" w:hAnsi="Times New Roman"/>
              </w:rPr>
              <w:t>,</w:t>
            </w:r>
            <w:r w:rsidRPr="004627AE">
              <w:rPr>
                <w:rFonts w:ascii="Times New Roman" w:hAnsi="Times New Roman"/>
              </w:rPr>
              <w:t>9</w:t>
            </w:r>
          </w:p>
        </w:tc>
        <w:tc>
          <w:tcPr>
            <w:tcW w:w="1134" w:type="dxa"/>
          </w:tcPr>
          <w:p w:rsidR="00F858A6" w:rsidRPr="004627AE" w:rsidRDefault="00F858A6" w:rsidP="00C7359D">
            <w:pPr>
              <w:spacing w:after="0" w:line="340" w:lineRule="exact"/>
              <w:jc w:val="center"/>
              <w:rPr>
                <w:rFonts w:ascii="Times New Roman" w:hAnsi="Times New Roman"/>
              </w:rPr>
            </w:pPr>
            <w:r w:rsidRPr="004627AE">
              <w:rPr>
                <w:rFonts w:ascii="Times New Roman" w:hAnsi="Times New Roman"/>
              </w:rPr>
              <w:t>1340</w:t>
            </w:r>
            <w:r w:rsidR="004627AE" w:rsidRPr="004627AE">
              <w:rPr>
                <w:rFonts w:ascii="Times New Roman" w:hAnsi="Times New Roman"/>
              </w:rPr>
              <w:t>,</w:t>
            </w:r>
            <w:r w:rsidRPr="004627AE">
              <w:rPr>
                <w:rFonts w:ascii="Times New Roman" w:hAnsi="Times New Roman"/>
              </w:rPr>
              <w:t>2</w:t>
            </w:r>
          </w:p>
        </w:tc>
        <w:tc>
          <w:tcPr>
            <w:tcW w:w="1134" w:type="dxa"/>
          </w:tcPr>
          <w:p w:rsidR="00F858A6" w:rsidRPr="004627AE" w:rsidRDefault="00F858A6" w:rsidP="00C7359D">
            <w:pPr>
              <w:spacing w:after="0" w:line="340" w:lineRule="exact"/>
              <w:jc w:val="center"/>
              <w:rPr>
                <w:rFonts w:ascii="Times New Roman" w:hAnsi="Times New Roman"/>
              </w:rPr>
            </w:pPr>
            <w:r w:rsidRPr="004627AE">
              <w:rPr>
                <w:rFonts w:ascii="Times New Roman" w:hAnsi="Times New Roman"/>
              </w:rPr>
              <w:t>963</w:t>
            </w:r>
            <w:r w:rsidR="004627AE" w:rsidRPr="004627AE">
              <w:rPr>
                <w:rFonts w:ascii="Times New Roman" w:hAnsi="Times New Roman"/>
              </w:rPr>
              <w:t>,</w:t>
            </w:r>
            <w:r w:rsidRPr="004627AE">
              <w:rPr>
                <w:rFonts w:ascii="Times New Roman" w:hAnsi="Times New Roman"/>
              </w:rPr>
              <w:t>7</w:t>
            </w:r>
          </w:p>
        </w:tc>
        <w:tc>
          <w:tcPr>
            <w:tcW w:w="992" w:type="dxa"/>
          </w:tcPr>
          <w:p w:rsidR="00F858A6" w:rsidRPr="004627AE" w:rsidRDefault="00F858A6" w:rsidP="00C7359D">
            <w:pPr>
              <w:spacing w:after="0" w:line="340" w:lineRule="exact"/>
              <w:jc w:val="center"/>
              <w:rPr>
                <w:rFonts w:ascii="Times New Roman" w:hAnsi="Times New Roman"/>
              </w:rPr>
            </w:pPr>
            <w:r w:rsidRPr="004627AE">
              <w:rPr>
                <w:rFonts w:ascii="Times New Roman" w:hAnsi="Times New Roman"/>
              </w:rPr>
              <w:t>1030</w:t>
            </w:r>
            <w:r w:rsidR="004627AE" w:rsidRPr="004627AE">
              <w:rPr>
                <w:rFonts w:ascii="Times New Roman" w:hAnsi="Times New Roman"/>
              </w:rPr>
              <w:t>,</w:t>
            </w:r>
            <w:r w:rsidRPr="004627AE">
              <w:rPr>
                <w:rFonts w:ascii="Times New Roman" w:hAnsi="Times New Roman"/>
              </w:rPr>
              <w:t>9</w:t>
            </w:r>
          </w:p>
        </w:tc>
      </w:tr>
      <w:tr w:rsidR="00F902CA" w:rsidRPr="00252E6A" w:rsidTr="004627AE">
        <w:tc>
          <w:tcPr>
            <w:tcW w:w="2268" w:type="dxa"/>
          </w:tcPr>
          <w:p w:rsidR="00F902CA" w:rsidRPr="00C7359D" w:rsidRDefault="00F902CA" w:rsidP="00C7359D">
            <w:pPr>
              <w:spacing w:after="0" w:line="340" w:lineRule="exact"/>
              <w:ind w:hanging="108"/>
              <w:rPr>
                <w:rFonts w:ascii="Times New Roman" w:hAnsi="Times New Roman"/>
                <w:sz w:val="20"/>
                <w:szCs w:val="20"/>
              </w:rPr>
            </w:pPr>
            <w:r w:rsidRPr="00C7359D">
              <w:rPr>
                <w:rFonts w:ascii="Times New Roman" w:hAnsi="Times New Roman"/>
                <w:sz w:val="20"/>
                <w:szCs w:val="20"/>
              </w:rPr>
              <w:t>Всего по республике</w:t>
            </w:r>
          </w:p>
        </w:tc>
        <w:tc>
          <w:tcPr>
            <w:tcW w:w="993" w:type="dxa"/>
          </w:tcPr>
          <w:p w:rsidR="00F902CA" w:rsidRPr="004627AE" w:rsidRDefault="00F902CA" w:rsidP="00125AB4">
            <w:pPr>
              <w:spacing w:after="0" w:line="340" w:lineRule="exact"/>
              <w:jc w:val="center"/>
              <w:rPr>
                <w:rFonts w:ascii="Times New Roman" w:hAnsi="Times New Roman"/>
              </w:rPr>
            </w:pPr>
            <w:r w:rsidRPr="004627AE">
              <w:rPr>
                <w:rFonts w:ascii="Times New Roman" w:hAnsi="Times New Roman"/>
              </w:rPr>
              <w:t>127</w:t>
            </w:r>
            <w:r w:rsidR="00125AB4">
              <w:rPr>
                <w:rFonts w:ascii="Times New Roman" w:hAnsi="Times New Roman"/>
              </w:rPr>
              <w:t>00</w:t>
            </w:r>
            <w:r w:rsidR="004627AE" w:rsidRPr="004627AE">
              <w:rPr>
                <w:rFonts w:ascii="Times New Roman" w:hAnsi="Times New Roman"/>
              </w:rPr>
              <w:t>,</w:t>
            </w:r>
            <w:r w:rsidR="00125AB4">
              <w:rPr>
                <w:rFonts w:ascii="Times New Roman" w:hAnsi="Times New Roman"/>
              </w:rPr>
              <w:t>3</w:t>
            </w:r>
          </w:p>
        </w:tc>
        <w:tc>
          <w:tcPr>
            <w:tcW w:w="992" w:type="dxa"/>
          </w:tcPr>
          <w:p w:rsidR="00F902CA" w:rsidRPr="004627AE" w:rsidRDefault="00F902CA" w:rsidP="00125AB4">
            <w:pPr>
              <w:spacing w:after="0" w:line="340" w:lineRule="exact"/>
              <w:jc w:val="center"/>
              <w:rPr>
                <w:rFonts w:ascii="Times New Roman" w:hAnsi="Times New Roman"/>
              </w:rPr>
            </w:pPr>
            <w:r w:rsidRPr="004627AE">
              <w:rPr>
                <w:rFonts w:ascii="Times New Roman" w:hAnsi="Times New Roman"/>
              </w:rPr>
              <w:t>1344</w:t>
            </w:r>
            <w:r w:rsidR="00125AB4">
              <w:rPr>
                <w:rFonts w:ascii="Times New Roman" w:hAnsi="Times New Roman"/>
              </w:rPr>
              <w:t>6</w:t>
            </w:r>
            <w:r w:rsidR="004627AE" w:rsidRPr="004627AE">
              <w:rPr>
                <w:rFonts w:ascii="Times New Roman" w:hAnsi="Times New Roman"/>
              </w:rPr>
              <w:t>,</w:t>
            </w:r>
            <w:r w:rsidRPr="004627AE">
              <w:rPr>
                <w:rFonts w:ascii="Times New Roman" w:hAnsi="Times New Roman"/>
              </w:rPr>
              <w:t>8</w:t>
            </w:r>
          </w:p>
        </w:tc>
        <w:tc>
          <w:tcPr>
            <w:tcW w:w="992" w:type="dxa"/>
          </w:tcPr>
          <w:p w:rsidR="00F902CA" w:rsidRPr="004627AE" w:rsidRDefault="00F902CA" w:rsidP="00125AB4">
            <w:pPr>
              <w:spacing w:after="0" w:line="340" w:lineRule="exact"/>
              <w:jc w:val="center"/>
              <w:rPr>
                <w:rFonts w:ascii="Times New Roman" w:hAnsi="Times New Roman"/>
              </w:rPr>
            </w:pPr>
            <w:r w:rsidRPr="004627AE">
              <w:rPr>
                <w:rFonts w:ascii="Times New Roman" w:hAnsi="Times New Roman"/>
              </w:rPr>
              <w:t>1563</w:t>
            </w:r>
            <w:r w:rsidR="00125AB4">
              <w:rPr>
                <w:rFonts w:ascii="Times New Roman" w:hAnsi="Times New Roman"/>
              </w:rPr>
              <w:t>6</w:t>
            </w:r>
            <w:r w:rsidR="004627AE" w:rsidRPr="004627AE">
              <w:rPr>
                <w:rFonts w:ascii="Times New Roman" w:hAnsi="Times New Roman"/>
              </w:rPr>
              <w:t>,</w:t>
            </w:r>
            <w:r w:rsidR="00125AB4">
              <w:rPr>
                <w:rFonts w:ascii="Times New Roman" w:hAnsi="Times New Roman"/>
              </w:rPr>
              <w:t>3</w:t>
            </w:r>
          </w:p>
        </w:tc>
        <w:tc>
          <w:tcPr>
            <w:tcW w:w="1134" w:type="dxa"/>
          </w:tcPr>
          <w:p w:rsidR="00F902CA" w:rsidRPr="004627AE" w:rsidRDefault="00F902CA" w:rsidP="00125AB4">
            <w:pPr>
              <w:spacing w:after="0" w:line="340" w:lineRule="exact"/>
              <w:jc w:val="center"/>
              <w:rPr>
                <w:rFonts w:ascii="Times New Roman" w:hAnsi="Times New Roman"/>
              </w:rPr>
            </w:pPr>
            <w:r w:rsidRPr="004627AE">
              <w:rPr>
                <w:rFonts w:ascii="Times New Roman" w:hAnsi="Times New Roman"/>
              </w:rPr>
              <w:t>22013</w:t>
            </w:r>
            <w:r w:rsidR="004627AE" w:rsidRPr="004627AE">
              <w:rPr>
                <w:rFonts w:ascii="Times New Roman" w:hAnsi="Times New Roman"/>
              </w:rPr>
              <w:t>,</w:t>
            </w:r>
            <w:r w:rsidR="00125AB4">
              <w:rPr>
                <w:rFonts w:ascii="Times New Roman" w:hAnsi="Times New Roman"/>
              </w:rPr>
              <w:t>1</w:t>
            </w:r>
          </w:p>
        </w:tc>
        <w:tc>
          <w:tcPr>
            <w:tcW w:w="1134" w:type="dxa"/>
          </w:tcPr>
          <w:p w:rsidR="00F902CA" w:rsidRPr="004627AE" w:rsidRDefault="00F902CA" w:rsidP="00125AB4">
            <w:pPr>
              <w:spacing w:after="0" w:line="340" w:lineRule="exact"/>
              <w:jc w:val="center"/>
              <w:rPr>
                <w:rFonts w:ascii="Times New Roman" w:hAnsi="Times New Roman"/>
              </w:rPr>
            </w:pPr>
            <w:r w:rsidRPr="004627AE">
              <w:rPr>
                <w:rFonts w:ascii="Times New Roman" w:hAnsi="Times New Roman"/>
              </w:rPr>
              <w:t>233</w:t>
            </w:r>
            <w:r w:rsidR="00125AB4">
              <w:rPr>
                <w:rFonts w:ascii="Times New Roman" w:hAnsi="Times New Roman"/>
              </w:rPr>
              <w:t>36</w:t>
            </w:r>
            <w:r w:rsidR="004627AE" w:rsidRPr="004627AE">
              <w:rPr>
                <w:rFonts w:ascii="Times New Roman" w:hAnsi="Times New Roman"/>
              </w:rPr>
              <w:t>,</w:t>
            </w:r>
            <w:r w:rsidR="00125AB4">
              <w:rPr>
                <w:rFonts w:ascii="Times New Roman" w:hAnsi="Times New Roman"/>
              </w:rPr>
              <w:t>2</w:t>
            </w:r>
          </w:p>
        </w:tc>
        <w:tc>
          <w:tcPr>
            <w:tcW w:w="1134" w:type="dxa"/>
          </w:tcPr>
          <w:p w:rsidR="00F902CA" w:rsidRPr="004627AE" w:rsidRDefault="00F902CA" w:rsidP="00125AB4">
            <w:pPr>
              <w:spacing w:after="0" w:line="340" w:lineRule="exact"/>
              <w:jc w:val="center"/>
              <w:rPr>
                <w:rFonts w:ascii="Times New Roman" w:hAnsi="Times New Roman"/>
              </w:rPr>
            </w:pPr>
            <w:r w:rsidRPr="004627AE">
              <w:rPr>
                <w:rFonts w:ascii="Times New Roman" w:hAnsi="Times New Roman"/>
              </w:rPr>
              <w:t>22390</w:t>
            </w:r>
            <w:r w:rsidR="004627AE" w:rsidRPr="004627AE">
              <w:rPr>
                <w:rFonts w:ascii="Times New Roman" w:hAnsi="Times New Roman"/>
              </w:rPr>
              <w:t>,</w:t>
            </w:r>
            <w:r w:rsidR="00125AB4">
              <w:rPr>
                <w:rFonts w:ascii="Times New Roman" w:hAnsi="Times New Roman"/>
              </w:rPr>
              <w:t>0</w:t>
            </w:r>
          </w:p>
        </w:tc>
        <w:tc>
          <w:tcPr>
            <w:tcW w:w="992" w:type="dxa"/>
          </w:tcPr>
          <w:p w:rsidR="00F902CA" w:rsidRPr="004627AE" w:rsidRDefault="00F902CA" w:rsidP="00125AB4">
            <w:pPr>
              <w:spacing w:after="0" w:line="340" w:lineRule="exact"/>
              <w:jc w:val="center"/>
              <w:rPr>
                <w:rFonts w:ascii="Times New Roman" w:hAnsi="Times New Roman"/>
              </w:rPr>
            </w:pPr>
            <w:r w:rsidRPr="004627AE">
              <w:rPr>
                <w:rFonts w:ascii="Times New Roman" w:hAnsi="Times New Roman"/>
              </w:rPr>
              <w:t>23510</w:t>
            </w:r>
            <w:r w:rsidR="004627AE" w:rsidRPr="004627AE">
              <w:rPr>
                <w:rFonts w:ascii="Times New Roman" w:hAnsi="Times New Roman"/>
              </w:rPr>
              <w:t>,</w:t>
            </w:r>
            <w:r w:rsidR="00125AB4">
              <w:rPr>
                <w:rFonts w:ascii="Times New Roman" w:hAnsi="Times New Roman"/>
              </w:rPr>
              <w:t>0</w:t>
            </w:r>
          </w:p>
        </w:tc>
      </w:tr>
    </w:tbl>
    <w:p w:rsidR="004619F5" w:rsidRPr="00C7359D" w:rsidRDefault="004619F5" w:rsidP="001E41CE">
      <w:pPr>
        <w:spacing w:after="0" w:line="240" w:lineRule="auto"/>
        <w:rPr>
          <w:rFonts w:ascii="Times New Roman" w:hAnsi="Times New Roman"/>
        </w:rPr>
      </w:pPr>
      <w:r w:rsidRPr="00C7359D">
        <w:rPr>
          <w:rFonts w:ascii="Times New Roman" w:hAnsi="Times New Roman"/>
        </w:rPr>
        <w:t>Источник: данные Центрального казначейства М</w:t>
      </w:r>
      <w:r w:rsidR="00B92458" w:rsidRPr="00C7359D">
        <w:rPr>
          <w:rFonts w:ascii="Times New Roman" w:hAnsi="Times New Roman"/>
        </w:rPr>
        <w:t xml:space="preserve">Ф </w:t>
      </w:r>
      <w:r w:rsidRPr="00C7359D">
        <w:rPr>
          <w:rFonts w:ascii="Times New Roman" w:hAnsi="Times New Roman"/>
        </w:rPr>
        <w:t xml:space="preserve"> КР.</w:t>
      </w:r>
    </w:p>
    <w:p w:rsidR="00085EBA" w:rsidRPr="001E41CE" w:rsidRDefault="00085EBA" w:rsidP="00085EBA">
      <w:pPr>
        <w:spacing w:after="0" w:line="240" w:lineRule="auto"/>
        <w:ind w:firstLine="540"/>
        <w:jc w:val="both"/>
        <w:rPr>
          <w:rFonts w:ascii="Times New Roman" w:hAnsi="Times New Roman"/>
          <w:sz w:val="28"/>
          <w:szCs w:val="28"/>
        </w:rPr>
      </w:pPr>
      <w:r w:rsidRPr="001E41CE">
        <w:rPr>
          <w:rFonts w:ascii="Times New Roman" w:hAnsi="Times New Roman"/>
          <w:sz w:val="28"/>
          <w:szCs w:val="28"/>
        </w:rPr>
        <w:lastRenderedPageBreak/>
        <w:t>Из приведенных данных видно (табл. 4.1), что по абсолютном</w:t>
      </w:r>
      <w:r>
        <w:rPr>
          <w:rFonts w:ascii="Times New Roman" w:hAnsi="Times New Roman"/>
          <w:sz w:val="28"/>
          <w:szCs w:val="28"/>
        </w:rPr>
        <w:t>у размеру бюджета по итогам 2011</w:t>
      </w:r>
      <w:r w:rsidRPr="001E41CE">
        <w:rPr>
          <w:rFonts w:ascii="Times New Roman" w:hAnsi="Times New Roman"/>
          <w:sz w:val="28"/>
          <w:szCs w:val="28"/>
        </w:rPr>
        <w:t xml:space="preserve"> г. ведущее положение занимают </w:t>
      </w:r>
      <w:r>
        <w:rPr>
          <w:rFonts w:ascii="Times New Roman" w:hAnsi="Times New Roman"/>
          <w:sz w:val="28"/>
          <w:szCs w:val="28"/>
        </w:rPr>
        <w:t xml:space="preserve">г. Бишкек, Ошская и Джалал-Абадская области. </w:t>
      </w:r>
      <w:r w:rsidRPr="001E41CE">
        <w:rPr>
          <w:rFonts w:ascii="Times New Roman" w:hAnsi="Times New Roman"/>
          <w:sz w:val="28"/>
          <w:szCs w:val="28"/>
        </w:rPr>
        <w:t xml:space="preserve">Со средними характеристиками – Чуйская и </w:t>
      </w:r>
      <w:r>
        <w:rPr>
          <w:rFonts w:ascii="Times New Roman" w:hAnsi="Times New Roman"/>
          <w:sz w:val="28"/>
          <w:szCs w:val="28"/>
        </w:rPr>
        <w:t>Иссык-Кульская</w:t>
      </w:r>
      <w:r w:rsidRPr="001E41CE">
        <w:rPr>
          <w:rFonts w:ascii="Times New Roman" w:hAnsi="Times New Roman"/>
          <w:sz w:val="28"/>
          <w:szCs w:val="28"/>
        </w:rPr>
        <w:t xml:space="preserve"> области, проблемными являются Нарынская и Баткенская области, а неблагополучной оказалась </w:t>
      </w:r>
      <w:r>
        <w:rPr>
          <w:rFonts w:ascii="Times New Roman" w:hAnsi="Times New Roman"/>
          <w:sz w:val="28"/>
          <w:szCs w:val="28"/>
        </w:rPr>
        <w:t xml:space="preserve">г. Ош и </w:t>
      </w:r>
      <w:r w:rsidRPr="001E41CE">
        <w:rPr>
          <w:rFonts w:ascii="Times New Roman" w:hAnsi="Times New Roman"/>
          <w:sz w:val="28"/>
          <w:szCs w:val="28"/>
        </w:rPr>
        <w:t>Таласская область.</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Внедрение ССРР расширяет возможности применения среднесрочного бюджетного планирования, ориентированного на результат, и обеспечивает Правительство КР необходимой информацией для составления перспективного финансового плана исходя из эффективного использования бюджетных средств в регионах.</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Вместе с тем остаются неразработанными: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показатели деятельности органов исполнительной власти, используемые для оперативного контроля выполнения поставленных задач и достижения стратегических целей;</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порядок конкурентного распределения ресурсов между ведомствами;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методика оценки и порядок (регламент) подготовки региональных прогн</w:t>
      </w:r>
      <w:r w:rsidRPr="001E41CE">
        <w:rPr>
          <w:rFonts w:ascii="Times New Roman" w:hAnsi="Times New Roman"/>
          <w:sz w:val="28"/>
          <w:szCs w:val="28"/>
        </w:rPr>
        <w:t>о</w:t>
      </w:r>
      <w:r w:rsidRPr="001E41CE">
        <w:rPr>
          <w:rFonts w:ascii="Times New Roman" w:hAnsi="Times New Roman"/>
          <w:sz w:val="28"/>
          <w:szCs w:val="28"/>
        </w:rPr>
        <w:t>зов.</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Есть острая необходимость обучения специалистов, в проведении об</w:t>
      </w:r>
      <w:r w:rsidRPr="001E41CE">
        <w:rPr>
          <w:rFonts w:ascii="Times New Roman" w:hAnsi="Times New Roman"/>
          <w:sz w:val="28"/>
          <w:szCs w:val="28"/>
        </w:rPr>
        <w:t>у</w:t>
      </w:r>
      <w:r w:rsidRPr="001E41CE">
        <w:rPr>
          <w:rFonts w:ascii="Times New Roman" w:hAnsi="Times New Roman"/>
          <w:sz w:val="28"/>
          <w:szCs w:val="28"/>
        </w:rPr>
        <w:t>чающих семинаров с государственными служащими по методике составления прогнозов, методике управления по результатам в подведомственных органах исполнительной власти, организациях, а также по методике внедрения проц</w:t>
      </w:r>
      <w:r w:rsidRPr="001E41CE">
        <w:rPr>
          <w:rFonts w:ascii="Times New Roman" w:hAnsi="Times New Roman"/>
          <w:sz w:val="28"/>
          <w:szCs w:val="28"/>
        </w:rPr>
        <w:t>е</w:t>
      </w:r>
      <w:r w:rsidRPr="001E41CE">
        <w:rPr>
          <w:rFonts w:ascii="Times New Roman" w:hAnsi="Times New Roman"/>
          <w:sz w:val="28"/>
          <w:szCs w:val="28"/>
        </w:rPr>
        <w:t>дур аудита результативности деятельности органов исполнительной власти.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Проблема внедрения прогнозирования в среднесрочное финансовое план</w:t>
      </w:r>
      <w:r w:rsidRPr="001E41CE">
        <w:rPr>
          <w:rFonts w:ascii="Times New Roman" w:hAnsi="Times New Roman"/>
          <w:sz w:val="28"/>
          <w:szCs w:val="28"/>
        </w:rPr>
        <w:t>и</w:t>
      </w:r>
      <w:r w:rsidRPr="001E41CE">
        <w:rPr>
          <w:rFonts w:ascii="Times New Roman" w:hAnsi="Times New Roman"/>
          <w:sz w:val="28"/>
          <w:szCs w:val="28"/>
        </w:rPr>
        <w:t>рование в регионах связана с отсутствием их стандартов по соответствующим субъектам бюджетного планирования. Поэтому необходима более оперативная подготовка методики составления и реализации прогнозов республиканскими министерствами, агентствами и службами, а также их своевременные рекоме</w:t>
      </w:r>
      <w:r w:rsidRPr="001E41CE">
        <w:rPr>
          <w:rFonts w:ascii="Times New Roman" w:hAnsi="Times New Roman"/>
          <w:sz w:val="28"/>
          <w:szCs w:val="28"/>
        </w:rPr>
        <w:t>н</w:t>
      </w:r>
      <w:r w:rsidRPr="001E41CE">
        <w:rPr>
          <w:rFonts w:ascii="Times New Roman" w:hAnsi="Times New Roman"/>
          <w:sz w:val="28"/>
          <w:szCs w:val="28"/>
        </w:rPr>
        <w:t>дации соответствующим нижестоящим региональным службам, особенно по оценке непосредственных и конечных результатов деятельности. В этой связи возрастает ценность изучения региональной практики применения прогнозов, определение регионов республики, имеющих «лучшую практику» для распр</w:t>
      </w:r>
      <w:r w:rsidRPr="001E41CE">
        <w:rPr>
          <w:rFonts w:ascii="Times New Roman" w:hAnsi="Times New Roman"/>
          <w:sz w:val="28"/>
          <w:szCs w:val="28"/>
        </w:rPr>
        <w:t>о</w:t>
      </w:r>
      <w:r w:rsidRPr="001E41CE">
        <w:rPr>
          <w:rFonts w:ascii="Times New Roman" w:hAnsi="Times New Roman"/>
          <w:sz w:val="28"/>
          <w:szCs w:val="28"/>
        </w:rPr>
        <w:t>странения положительного опыта.</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Проблема распространения прогнозирования в определенной степени св</w:t>
      </w:r>
      <w:r w:rsidRPr="001E41CE">
        <w:rPr>
          <w:rFonts w:ascii="Times New Roman" w:hAnsi="Times New Roman"/>
          <w:sz w:val="28"/>
          <w:szCs w:val="28"/>
        </w:rPr>
        <w:t>я</w:t>
      </w:r>
      <w:r w:rsidRPr="001E41CE">
        <w:rPr>
          <w:rFonts w:ascii="Times New Roman" w:hAnsi="Times New Roman"/>
          <w:sz w:val="28"/>
          <w:szCs w:val="28"/>
        </w:rPr>
        <w:t>зана с тем, что в настоящее время деятельность государственных служащих не оценивается в зависимости от наличия (отсутствия) прогнозов, поэтому они не заинтересованы в их внедрении, следовательно, их аттестацию необходимо проводить с учетом достижения целей, непосредственных и конечных резул</w:t>
      </w:r>
      <w:r w:rsidRPr="001E41CE">
        <w:rPr>
          <w:rFonts w:ascii="Times New Roman" w:hAnsi="Times New Roman"/>
          <w:sz w:val="28"/>
          <w:szCs w:val="28"/>
        </w:rPr>
        <w:t>ь</w:t>
      </w:r>
      <w:r w:rsidRPr="001E41CE">
        <w:rPr>
          <w:rFonts w:ascii="Times New Roman" w:hAnsi="Times New Roman"/>
          <w:sz w:val="28"/>
          <w:szCs w:val="28"/>
        </w:rPr>
        <w:t>татов.</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Вместе с тем следует учитывать, что достижение непосредственных и к</w:t>
      </w:r>
      <w:r w:rsidRPr="001E41CE">
        <w:rPr>
          <w:rFonts w:ascii="Times New Roman" w:hAnsi="Times New Roman"/>
          <w:sz w:val="28"/>
          <w:szCs w:val="28"/>
        </w:rPr>
        <w:t>о</w:t>
      </w:r>
      <w:r w:rsidRPr="001E41CE">
        <w:rPr>
          <w:rFonts w:ascii="Times New Roman" w:hAnsi="Times New Roman"/>
          <w:sz w:val="28"/>
          <w:szCs w:val="28"/>
        </w:rPr>
        <w:t>нечных результатов деятельности органов исполнительной власти, их общес</w:t>
      </w:r>
      <w:r w:rsidRPr="001E41CE">
        <w:rPr>
          <w:rFonts w:ascii="Times New Roman" w:hAnsi="Times New Roman"/>
          <w:sz w:val="28"/>
          <w:szCs w:val="28"/>
        </w:rPr>
        <w:t>т</w:t>
      </w:r>
      <w:r w:rsidRPr="001E41CE">
        <w:rPr>
          <w:rFonts w:ascii="Times New Roman" w:hAnsi="Times New Roman"/>
          <w:sz w:val="28"/>
          <w:szCs w:val="28"/>
        </w:rPr>
        <w:t>венно-экономическая эффективность зависят от принятия решения по выдел</w:t>
      </w:r>
      <w:r w:rsidRPr="001E41CE">
        <w:rPr>
          <w:rFonts w:ascii="Times New Roman" w:hAnsi="Times New Roman"/>
          <w:sz w:val="28"/>
          <w:szCs w:val="28"/>
        </w:rPr>
        <w:t>е</w:t>
      </w:r>
      <w:r w:rsidRPr="001E41CE">
        <w:rPr>
          <w:rFonts w:ascii="Times New Roman" w:hAnsi="Times New Roman"/>
          <w:sz w:val="28"/>
          <w:szCs w:val="28"/>
        </w:rPr>
        <w:t>нию необходимого объема бюджетных средств и их фактического обеспечения. К сожалению, управление по результатам не взаимосвязано с принятием ф</w:t>
      </w:r>
      <w:r w:rsidRPr="001E41CE">
        <w:rPr>
          <w:rFonts w:ascii="Times New Roman" w:hAnsi="Times New Roman"/>
          <w:sz w:val="28"/>
          <w:szCs w:val="28"/>
        </w:rPr>
        <w:t>и</w:t>
      </w:r>
      <w:r w:rsidRPr="001E41CE">
        <w:rPr>
          <w:rFonts w:ascii="Times New Roman" w:hAnsi="Times New Roman"/>
          <w:sz w:val="28"/>
          <w:szCs w:val="28"/>
        </w:rPr>
        <w:t>нансовых решений, наблюдается несогласованность межведомственных отн</w:t>
      </w:r>
      <w:r w:rsidRPr="001E41CE">
        <w:rPr>
          <w:rFonts w:ascii="Times New Roman" w:hAnsi="Times New Roman"/>
          <w:sz w:val="28"/>
          <w:szCs w:val="28"/>
        </w:rPr>
        <w:t>о</w:t>
      </w:r>
      <w:r w:rsidRPr="001E41CE">
        <w:rPr>
          <w:rFonts w:ascii="Times New Roman" w:hAnsi="Times New Roman"/>
          <w:sz w:val="28"/>
          <w:szCs w:val="28"/>
        </w:rPr>
        <w:lastRenderedPageBreak/>
        <w:t>шений и бюджетного  процесса при разработке и реализации прогнозов, что сводит на нет все усилия по их применению и превращает их использование в очередную временную компанию.</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Следует увязать прогнозы с бюджетными процессами, иначе их примен</w:t>
      </w:r>
      <w:r w:rsidRPr="001E41CE">
        <w:rPr>
          <w:rFonts w:ascii="Times New Roman" w:hAnsi="Times New Roman"/>
          <w:sz w:val="28"/>
          <w:szCs w:val="28"/>
        </w:rPr>
        <w:t>е</w:t>
      </w:r>
      <w:r w:rsidRPr="001E41CE">
        <w:rPr>
          <w:rFonts w:ascii="Times New Roman" w:hAnsi="Times New Roman"/>
          <w:sz w:val="28"/>
          <w:szCs w:val="28"/>
        </w:rPr>
        <w:t>ние в бюджетном планировании бессмысленно. Субъекты бюджетного план</w:t>
      </w:r>
      <w:r w:rsidRPr="001E41CE">
        <w:rPr>
          <w:rFonts w:ascii="Times New Roman" w:hAnsi="Times New Roman"/>
          <w:sz w:val="28"/>
          <w:szCs w:val="28"/>
        </w:rPr>
        <w:t>и</w:t>
      </w:r>
      <w:r w:rsidRPr="001E41CE">
        <w:rPr>
          <w:rFonts w:ascii="Times New Roman" w:hAnsi="Times New Roman"/>
          <w:sz w:val="28"/>
          <w:szCs w:val="28"/>
        </w:rPr>
        <w:t>рования должны разрабатывать и представлять прогноз соответствующим ф</w:t>
      </w:r>
      <w:r w:rsidRPr="001E41CE">
        <w:rPr>
          <w:rFonts w:ascii="Times New Roman" w:hAnsi="Times New Roman"/>
          <w:sz w:val="28"/>
          <w:szCs w:val="28"/>
        </w:rPr>
        <w:t>и</w:t>
      </w:r>
      <w:r w:rsidRPr="001E41CE">
        <w:rPr>
          <w:rFonts w:ascii="Times New Roman" w:hAnsi="Times New Roman"/>
          <w:sz w:val="28"/>
          <w:szCs w:val="28"/>
        </w:rPr>
        <w:t>нансовым органам в процессе составления проектов бюджетов, корректировать их после утверждения бюджетов с учетом выделяемых бюджетных средств и представлять вновь третий  (результаты деятельности) и пятый (результати</w:t>
      </w:r>
      <w:r w:rsidRPr="001E41CE">
        <w:rPr>
          <w:rFonts w:ascii="Times New Roman" w:hAnsi="Times New Roman"/>
          <w:sz w:val="28"/>
          <w:szCs w:val="28"/>
        </w:rPr>
        <w:t>в</w:t>
      </w:r>
      <w:r w:rsidRPr="001E41CE">
        <w:rPr>
          <w:rFonts w:ascii="Times New Roman" w:hAnsi="Times New Roman"/>
          <w:sz w:val="28"/>
          <w:szCs w:val="28"/>
        </w:rPr>
        <w:t>ность бюджетных расходов) разделы прогнозов при подготовке отчетов об и</w:t>
      </w:r>
      <w:r w:rsidRPr="001E41CE">
        <w:rPr>
          <w:rFonts w:ascii="Times New Roman" w:hAnsi="Times New Roman"/>
          <w:sz w:val="28"/>
          <w:szCs w:val="28"/>
        </w:rPr>
        <w:t>с</w:t>
      </w:r>
      <w:r w:rsidRPr="001E41CE">
        <w:rPr>
          <w:rFonts w:ascii="Times New Roman" w:hAnsi="Times New Roman"/>
          <w:sz w:val="28"/>
          <w:szCs w:val="28"/>
        </w:rPr>
        <w:t>полнении бюджетов.</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Несмотря на административную реформу, деятельность органов исполн</w:t>
      </w:r>
      <w:r w:rsidRPr="001E41CE">
        <w:rPr>
          <w:rFonts w:ascii="Times New Roman" w:hAnsi="Times New Roman"/>
          <w:sz w:val="28"/>
          <w:szCs w:val="28"/>
        </w:rPr>
        <w:t>и</w:t>
      </w:r>
      <w:r w:rsidRPr="001E41CE">
        <w:rPr>
          <w:rFonts w:ascii="Times New Roman" w:hAnsi="Times New Roman"/>
          <w:sz w:val="28"/>
          <w:szCs w:val="28"/>
        </w:rPr>
        <w:t>тельной власти остается непрозрачной, общество не влияет на принятие упра</w:t>
      </w:r>
      <w:r w:rsidRPr="001E41CE">
        <w:rPr>
          <w:rFonts w:ascii="Times New Roman" w:hAnsi="Times New Roman"/>
          <w:sz w:val="28"/>
          <w:szCs w:val="28"/>
        </w:rPr>
        <w:t>в</w:t>
      </w:r>
      <w:r w:rsidRPr="001E41CE">
        <w:rPr>
          <w:rFonts w:ascii="Times New Roman" w:hAnsi="Times New Roman"/>
          <w:sz w:val="28"/>
          <w:szCs w:val="28"/>
        </w:rPr>
        <w:t>ленческих решений. При оценке деятельности органов исполнительной власти необходимо учитывать общественное мнение. Для  этого целесообразно прид</w:t>
      </w:r>
      <w:r w:rsidRPr="001E41CE">
        <w:rPr>
          <w:rFonts w:ascii="Times New Roman" w:hAnsi="Times New Roman"/>
          <w:sz w:val="28"/>
          <w:szCs w:val="28"/>
        </w:rPr>
        <w:t>а</w:t>
      </w:r>
      <w:r w:rsidRPr="001E41CE">
        <w:rPr>
          <w:rFonts w:ascii="Times New Roman" w:hAnsi="Times New Roman"/>
          <w:sz w:val="28"/>
          <w:szCs w:val="28"/>
        </w:rPr>
        <w:t xml:space="preserve">вать гласности доклады о достигнутых результатах высших должностных лиц регионов, которые должны представляться в </w:t>
      </w:r>
      <w:r w:rsidR="00C0781F">
        <w:rPr>
          <w:rFonts w:ascii="Times New Roman" w:hAnsi="Times New Roman"/>
          <w:sz w:val="28"/>
          <w:szCs w:val="28"/>
        </w:rPr>
        <w:t>Правительство</w:t>
      </w:r>
      <w:r w:rsidRPr="001E41CE">
        <w:rPr>
          <w:rFonts w:ascii="Times New Roman" w:hAnsi="Times New Roman"/>
          <w:sz w:val="28"/>
          <w:szCs w:val="28"/>
        </w:rPr>
        <w:t xml:space="preserve"> КР.</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Бюджетным кодексом КР установлен принцип результативности и эффе</w:t>
      </w:r>
      <w:r w:rsidRPr="001E41CE">
        <w:rPr>
          <w:rFonts w:ascii="Times New Roman" w:hAnsi="Times New Roman"/>
          <w:sz w:val="28"/>
          <w:szCs w:val="28"/>
        </w:rPr>
        <w:t>к</w:t>
      </w:r>
      <w:r w:rsidRPr="001E41CE">
        <w:rPr>
          <w:rFonts w:ascii="Times New Roman" w:hAnsi="Times New Roman"/>
          <w:sz w:val="28"/>
          <w:szCs w:val="28"/>
        </w:rPr>
        <w:t>тивности использования бюджетных средств. Правительством КР утвержден перечень показателей для оценки эффективности деятельности органов испо</w:t>
      </w:r>
      <w:r w:rsidRPr="001E41CE">
        <w:rPr>
          <w:rFonts w:ascii="Times New Roman" w:hAnsi="Times New Roman"/>
          <w:sz w:val="28"/>
          <w:szCs w:val="28"/>
        </w:rPr>
        <w:t>л</w:t>
      </w:r>
      <w:r w:rsidRPr="001E41CE">
        <w:rPr>
          <w:rFonts w:ascii="Times New Roman" w:hAnsi="Times New Roman"/>
          <w:sz w:val="28"/>
          <w:szCs w:val="28"/>
        </w:rPr>
        <w:t>нительной власти. Поэтому важно устранение проблемы разработки и внедр</w:t>
      </w:r>
      <w:r w:rsidRPr="001E41CE">
        <w:rPr>
          <w:rFonts w:ascii="Times New Roman" w:hAnsi="Times New Roman"/>
          <w:sz w:val="28"/>
          <w:szCs w:val="28"/>
        </w:rPr>
        <w:t>е</w:t>
      </w:r>
      <w:r w:rsidRPr="001E41CE">
        <w:rPr>
          <w:rFonts w:ascii="Times New Roman" w:hAnsi="Times New Roman"/>
          <w:sz w:val="28"/>
          <w:szCs w:val="28"/>
        </w:rPr>
        <w:t>ния в практику количественных методов оценки и сопоставления результати</w:t>
      </w:r>
      <w:r w:rsidRPr="001E41CE">
        <w:rPr>
          <w:rFonts w:ascii="Times New Roman" w:hAnsi="Times New Roman"/>
          <w:sz w:val="28"/>
          <w:szCs w:val="28"/>
        </w:rPr>
        <w:t>в</w:t>
      </w:r>
      <w:r w:rsidRPr="001E41CE">
        <w:rPr>
          <w:rFonts w:ascii="Times New Roman" w:hAnsi="Times New Roman"/>
          <w:sz w:val="28"/>
          <w:szCs w:val="28"/>
        </w:rPr>
        <w:t>ности и качества управления региональными и местными финансовыми орг</w:t>
      </w:r>
      <w:r w:rsidRPr="001E41CE">
        <w:rPr>
          <w:rFonts w:ascii="Times New Roman" w:hAnsi="Times New Roman"/>
          <w:sz w:val="28"/>
          <w:szCs w:val="28"/>
        </w:rPr>
        <w:t>а</w:t>
      </w:r>
      <w:r w:rsidRPr="001E41CE">
        <w:rPr>
          <w:rFonts w:ascii="Times New Roman" w:hAnsi="Times New Roman"/>
          <w:sz w:val="28"/>
          <w:szCs w:val="28"/>
        </w:rPr>
        <w:t>нами.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Решение рассмотренных проблем будет способствовать более быстрому распространению и эффективному применению   прогнозов в качестве инстр</w:t>
      </w:r>
      <w:r w:rsidRPr="001E41CE">
        <w:rPr>
          <w:rFonts w:ascii="Times New Roman" w:hAnsi="Times New Roman"/>
          <w:sz w:val="28"/>
          <w:szCs w:val="28"/>
        </w:rPr>
        <w:t>у</w:t>
      </w:r>
      <w:r w:rsidRPr="001E41CE">
        <w:rPr>
          <w:rFonts w:ascii="Times New Roman" w:hAnsi="Times New Roman"/>
          <w:sz w:val="28"/>
          <w:szCs w:val="28"/>
        </w:rPr>
        <w:t>мента совершенствования среднесрочного финансового планирования. В то же время общественно-экономическую эффективность деятельности органов и</w:t>
      </w:r>
      <w:r w:rsidRPr="001E41CE">
        <w:rPr>
          <w:rFonts w:ascii="Times New Roman" w:hAnsi="Times New Roman"/>
          <w:sz w:val="28"/>
          <w:szCs w:val="28"/>
        </w:rPr>
        <w:t>с</w:t>
      </w:r>
      <w:r w:rsidRPr="001E41CE">
        <w:rPr>
          <w:rFonts w:ascii="Times New Roman" w:hAnsi="Times New Roman"/>
          <w:sz w:val="28"/>
          <w:szCs w:val="28"/>
        </w:rPr>
        <w:t>полнительной власти можно обеспечить при их определенной стабильности. Постоянные реорганизации структуры правительства и смена кадров на всех уровнях власти затрудняют внедрение прогнозирования в деятельность органов местного самоуправления.</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Важными условиями становления системы среднесрочного финансового планирования являются координация и взаимосвязь различных органов гос</w:t>
      </w:r>
      <w:r w:rsidRPr="001E41CE">
        <w:rPr>
          <w:rFonts w:ascii="Times New Roman" w:hAnsi="Times New Roman"/>
          <w:sz w:val="28"/>
          <w:szCs w:val="28"/>
        </w:rPr>
        <w:t>у</w:t>
      </w:r>
      <w:r w:rsidRPr="001E41CE">
        <w:rPr>
          <w:rFonts w:ascii="Times New Roman" w:hAnsi="Times New Roman"/>
          <w:sz w:val="28"/>
          <w:szCs w:val="28"/>
        </w:rPr>
        <w:t>дарственной и местной власти. Анализ практики бюджетного планирования п</w:t>
      </w:r>
      <w:r w:rsidRPr="001E41CE">
        <w:rPr>
          <w:rFonts w:ascii="Times New Roman" w:hAnsi="Times New Roman"/>
          <w:sz w:val="28"/>
          <w:szCs w:val="28"/>
        </w:rPr>
        <w:t>о</w:t>
      </w:r>
      <w:r w:rsidRPr="001E41CE">
        <w:rPr>
          <w:rFonts w:ascii="Times New Roman" w:hAnsi="Times New Roman"/>
          <w:sz w:val="28"/>
          <w:szCs w:val="28"/>
        </w:rPr>
        <w:t>казал, что по районным муниципальным образованиям в ходе бюджетных р</w:t>
      </w:r>
      <w:r w:rsidRPr="001E41CE">
        <w:rPr>
          <w:rFonts w:ascii="Times New Roman" w:hAnsi="Times New Roman"/>
          <w:sz w:val="28"/>
          <w:szCs w:val="28"/>
        </w:rPr>
        <w:t>е</w:t>
      </w:r>
      <w:r w:rsidRPr="001E41CE">
        <w:rPr>
          <w:rFonts w:ascii="Times New Roman" w:hAnsi="Times New Roman"/>
          <w:sz w:val="28"/>
          <w:szCs w:val="28"/>
        </w:rPr>
        <w:t>форм сложились определенные взаимоотношения в процессе создания необх</w:t>
      </w:r>
      <w:r w:rsidRPr="001E41CE">
        <w:rPr>
          <w:rFonts w:ascii="Times New Roman" w:hAnsi="Times New Roman"/>
          <w:sz w:val="28"/>
          <w:szCs w:val="28"/>
        </w:rPr>
        <w:t>о</w:t>
      </w:r>
      <w:r w:rsidRPr="001E41CE">
        <w:rPr>
          <w:rFonts w:ascii="Times New Roman" w:hAnsi="Times New Roman"/>
          <w:sz w:val="28"/>
          <w:szCs w:val="28"/>
        </w:rPr>
        <w:t>димой базы планирования между финансовым управлением районной админ</w:t>
      </w:r>
      <w:r w:rsidRPr="001E41CE">
        <w:rPr>
          <w:rFonts w:ascii="Times New Roman" w:hAnsi="Times New Roman"/>
          <w:sz w:val="28"/>
          <w:szCs w:val="28"/>
        </w:rPr>
        <w:t>и</w:t>
      </w:r>
      <w:r w:rsidRPr="001E41CE">
        <w:rPr>
          <w:rFonts w:ascii="Times New Roman" w:hAnsi="Times New Roman"/>
          <w:sz w:val="28"/>
          <w:szCs w:val="28"/>
        </w:rPr>
        <w:t>страции и управлениями по районам различных республиканских министерств и ведомств.</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 то же время процесс среднесрочного бюджетного планирования аильн</w:t>
      </w:r>
      <w:r w:rsidRPr="001E41CE">
        <w:rPr>
          <w:rFonts w:ascii="Times New Roman" w:hAnsi="Times New Roman"/>
          <w:sz w:val="28"/>
          <w:szCs w:val="28"/>
        </w:rPr>
        <w:t>ы</w:t>
      </w:r>
      <w:r w:rsidRPr="001E41CE">
        <w:rPr>
          <w:rFonts w:ascii="Times New Roman" w:hAnsi="Times New Roman"/>
          <w:sz w:val="28"/>
          <w:szCs w:val="28"/>
        </w:rPr>
        <w:t>ми муниципальными образованиями не урегулирован полностью ни Бюдже</w:t>
      </w:r>
      <w:r w:rsidRPr="001E41CE">
        <w:rPr>
          <w:rFonts w:ascii="Times New Roman" w:hAnsi="Times New Roman"/>
          <w:sz w:val="28"/>
          <w:szCs w:val="28"/>
        </w:rPr>
        <w:t>т</w:t>
      </w:r>
      <w:r w:rsidRPr="001E41CE">
        <w:rPr>
          <w:rFonts w:ascii="Times New Roman" w:hAnsi="Times New Roman"/>
          <w:sz w:val="28"/>
          <w:szCs w:val="28"/>
        </w:rPr>
        <w:t>ным кодексом, ни нормативными правовыми актами. Не установлено, кто н</w:t>
      </w:r>
      <w:r w:rsidRPr="001E41CE">
        <w:rPr>
          <w:rFonts w:ascii="Times New Roman" w:hAnsi="Times New Roman"/>
          <w:sz w:val="28"/>
          <w:szCs w:val="28"/>
        </w:rPr>
        <w:t>е</w:t>
      </w:r>
      <w:r w:rsidRPr="001E41CE">
        <w:rPr>
          <w:rFonts w:ascii="Times New Roman" w:hAnsi="Times New Roman"/>
          <w:sz w:val="28"/>
          <w:szCs w:val="28"/>
        </w:rPr>
        <w:t xml:space="preserve">посредственно будет осуществлять планирование бюджета и рекомендовать его </w:t>
      </w:r>
      <w:r w:rsidRPr="001E41CE">
        <w:rPr>
          <w:rFonts w:ascii="Times New Roman" w:hAnsi="Times New Roman"/>
          <w:sz w:val="28"/>
          <w:szCs w:val="28"/>
        </w:rPr>
        <w:lastRenderedPageBreak/>
        <w:t>для утверждения представительным органам. Штат администрации аильных округов ограничен и не предусматривает финансового органа вследствие выс</w:t>
      </w:r>
      <w:r w:rsidRPr="001E41CE">
        <w:rPr>
          <w:rFonts w:ascii="Times New Roman" w:hAnsi="Times New Roman"/>
          <w:sz w:val="28"/>
          <w:szCs w:val="28"/>
        </w:rPr>
        <w:t>о</w:t>
      </w:r>
      <w:r w:rsidRPr="001E41CE">
        <w:rPr>
          <w:rFonts w:ascii="Times New Roman" w:hAnsi="Times New Roman"/>
          <w:sz w:val="28"/>
          <w:szCs w:val="28"/>
        </w:rPr>
        <w:t>кой дотационности бюджетов: в некоторых аильных округах более половины собственных доходов бюджета идет на заработную плату администрации. Не определены взаимоотношения администрации аильных округов  с управлени</w:t>
      </w:r>
      <w:r w:rsidRPr="001E41CE">
        <w:rPr>
          <w:rFonts w:ascii="Times New Roman" w:hAnsi="Times New Roman"/>
          <w:sz w:val="28"/>
          <w:szCs w:val="28"/>
        </w:rPr>
        <w:t>я</w:t>
      </w:r>
      <w:r w:rsidRPr="001E41CE">
        <w:rPr>
          <w:rFonts w:ascii="Times New Roman" w:hAnsi="Times New Roman"/>
          <w:sz w:val="28"/>
          <w:szCs w:val="28"/>
        </w:rPr>
        <w:t>ми министерств и ведомств по районам о предоставлении информации для ра</w:t>
      </w:r>
      <w:r w:rsidRPr="001E41CE">
        <w:rPr>
          <w:rFonts w:ascii="Times New Roman" w:hAnsi="Times New Roman"/>
          <w:sz w:val="28"/>
          <w:szCs w:val="28"/>
        </w:rPr>
        <w:t>з</w:t>
      </w:r>
      <w:r w:rsidRPr="001E41CE">
        <w:rPr>
          <w:rFonts w:ascii="Times New Roman" w:hAnsi="Times New Roman"/>
          <w:sz w:val="28"/>
          <w:szCs w:val="28"/>
        </w:rPr>
        <w:t>работки среднесрочного бюджетного плана. В этой связи следует правительс</w:t>
      </w:r>
      <w:r w:rsidRPr="001E41CE">
        <w:rPr>
          <w:rFonts w:ascii="Times New Roman" w:hAnsi="Times New Roman"/>
          <w:sz w:val="28"/>
          <w:szCs w:val="28"/>
        </w:rPr>
        <w:t>т</w:t>
      </w:r>
      <w:r w:rsidRPr="001E41CE">
        <w:rPr>
          <w:rFonts w:ascii="Times New Roman" w:hAnsi="Times New Roman"/>
          <w:sz w:val="28"/>
          <w:szCs w:val="28"/>
        </w:rPr>
        <w:t>ву принять решение, суть которого должна заключаться в том, что в целях своевременного и качественного составления проектов бюджетов администр</w:t>
      </w:r>
      <w:r w:rsidRPr="001E41CE">
        <w:rPr>
          <w:rFonts w:ascii="Times New Roman" w:hAnsi="Times New Roman"/>
          <w:sz w:val="28"/>
          <w:szCs w:val="28"/>
        </w:rPr>
        <w:t>а</w:t>
      </w:r>
      <w:r w:rsidRPr="001E41CE">
        <w:rPr>
          <w:rFonts w:ascii="Times New Roman" w:hAnsi="Times New Roman"/>
          <w:sz w:val="28"/>
          <w:szCs w:val="28"/>
        </w:rPr>
        <w:t>ции аильных округов  имеют право получать необходимые сведения от иных финансовых органов и других органов государственной власти, органов мес</w:t>
      </w:r>
      <w:r w:rsidRPr="001E41CE">
        <w:rPr>
          <w:rFonts w:ascii="Times New Roman" w:hAnsi="Times New Roman"/>
          <w:sz w:val="28"/>
          <w:szCs w:val="28"/>
        </w:rPr>
        <w:t>т</w:t>
      </w:r>
      <w:r w:rsidRPr="001E41CE">
        <w:rPr>
          <w:rFonts w:ascii="Times New Roman" w:hAnsi="Times New Roman"/>
          <w:sz w:val="28"/>
          <w:szCs w:val="28"/>
        </w:rPr>
        <w:t>ного самоуправления.</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Сложное положение с бюджетным планированием усугубляется отсутс</w:t>
      </w:r>
      <w:r w:rsidRPr="001E41CE">
        <w:rPr>
          <w:rFonts w:ascii="Times New Roman" w:hAnsi="Times New Roman"/>
          <w:sz w:val="28"/>
          <w:szCs w:val="28"/>
        </w:rPr>
        <w:t>т</w:t>
      </w:r>
      <w:r w:rsidRPr="001E41CE">
        <w:rPr>
          <w:rFonts w:ascii="Times New Roman" w:hAnsi="Times New Roman"/>
          <w:sz w:val="28"/>
          <w:szCs w:val="28"/>
        </w:rPr>
        <w:t>вием профессиональных кадров в администрациях аильных округов,  так как спад сельскохозяйственного производства привел к большой миграции из села населения, особенно молодежи. В этой связи внедрение системы прогнозиров</w:t>
      </w:r>
      <w:r w:rsidRPr="001E41CE">
        <w:rPr>
          <w:rFonts w:ascii="Times New Roman" w:hAnsi="Times New Roman"/>
          <w:sz w:val="28"/>
          <w:szCs w:val="28"/>
        </w:rPr>
        <w:t>а</w:t>
      </w:r>
      <w:r w:rsidRPr="001E41CE">
        <w:rPr>
          <w:rFonts w:ascii="Times New Roman" w:hAnsi="Times New Roman"/>
          <w:sz w:val="28"/>
          <w:szCs w:val="28"/>
        </w:rPr>
        <w:t>ния в бюджетное планирование районных и аильных муниципальных образов</w:t>
      </w:r>
      <w:r w:rsidRPr="001E41CE">
        <w:rPr>
          <w:rFonts w:ascii="Times New Roman" w:hAnsi="Times New Roman"/>
          <w:sz w:val="28"/>
          <w:szCs w:val="28"/>
        </w:rPr>
        <w:t>а</w:t>
      </w:r>
      <w:r w:rsidRPr="001E41CE">
        <w:rPr>
          <w:rFonts w:ascii="Times New Roman" w:hAnsi="Times New Roman"/>
          <w:sz w:val="28"/>
          <w:szCs w:val="28"/>
        </w:rPr>
        <w:t>ний в настоящее время весьма проблематично.</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Сравнение вопросов местного значения, бюджетных полномочий органов местного самоуправления и структуры муниципальных бюджетов показало в</w:t>
      </w:r>
      <w:r w:rsidRPr="001E41CE">
        <w:rPr>
          <w:rFonts w:ascii="Times New Roman" w:hAnsi="Times New Roman"/>
          <w:sz w:val="28"/>
          <w:szCs w:val="28"/>
        </w:rPr>
        <w:t>ы</w:t>
      </w:r>
      <w:r w:rsidRPr="001E41CE">
        <w:rPr>
          <w:rFonts w:ascii="Times New Roman" w:hAnsi="Times New Roman"/>
          <w:sz w:val="28"/>
          <w:szCs w:val="28"/>
        </w:rPr>
        <w:t>сокую зависимость местных бюджетов от безвозмездных перечислений из в</w:t>
      </w:r>
      <w:r w:rsidRPr="001E41CE">
        <w:rPr>
          <w:rFonts w:ascii="Times New Roman" w:hAnsi="Times New Roman"/>
          <w:sz w:val="28"/>
          <w:szCs w:val="28"/>
        </w:rPr>
        <w:t>ы</w:t>
      </w:r>
      <w:r w:rsidRPr="001E41CE">
        <w:rPr>
          <w:rFonts w:ascii="Times New Roman" w:hAnsi="Times New Roman"/>
          <w:sz w:val="28"/>
          <w:szCs w:val="28"/>
        </w:rPr>
        <w:t>шестоящих бюджетов. При этом для структуры бюджетов муниципальных о</w:t>
      </w:r>
      <w:r w:rsidRPr="001E41CE">
        <w:rPr>
          <w:rFonts w:ascii="Times New Roman" w:hAnsi="Times New Roman"/>
          <w:sz w:val="28"/>
          <w:szCs w:val="28"/>
        </w:rPr>
        <w:t>б</w:t>
      </w:r>
      <w:r w:rsidRPr="001E41CE">
        <w:rPr>
          <w:rFonts w:ascii="Times New Roman" w:hAnsi="Times New Roman"/>
          <w:sz w:val="28"/>
          <w:szCs w:val="28"/>
        </w:rPr>
        <w:t>разований, аильных и городских поселений характерна тенденция роста не со</w:t>
      </w:r>
      <w:r w:rsidRPr="001E41CE">
        <w:rPr>
          <w:rFonts w:ascii="Times New Roman" w:hAnsi="Times New Roman"/>
          <w:sz w:val="28"/>
          <w:szCs w:val="28"/>
        </w:rPr>
        <w:t>б</w:t>
      </w:r>
      <w:r w:rsidRPr="001E41CE">
        <w:rPr>
          <w:rFonts w:ascii="Times New Roman" w:hAnsi="Times New Roman"/>
          <w:sz w:val="28"/>
          <w:szCs w:val="28"/>
        </w:rPr>
        <w:t>ственных доходов, а безвозмездных перечислений из бюджетов вышестоящих уровней. Финансовые ресурсы муниципальных образований и аильных посел</w:t>
      </w:r>
      <w:r w:rsidRPr="001E41CE">
        <w:rPr>
          <w:rFonts w:ascii="Times New Roman" w:hAnsi="Times New Roman"/>
          <w:sz w:val="28"/>
          <w:szCs w:val="28"/>
        </w:rPr>
        <w:t>е</w:t>
      </w:r>
      <w:r w:rsidRPr="001E41CE">
        <w:rPr>
          <w:rFonts w:ascii="Times New Roman" w:hAnsi="Times New Roman"/>
          <w:sz w:val="28"/>
          <w:szCs w:val="28"/>
        </w:rPr>
        <w:t>ний не в состоянии обеспечить решение вопросов местного значения.</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К компетенции органов местного самоуправления относятся вопросы, к</w:t>
      </w:r>
      <w:r w:rsidRPr="001E41CE">
        <w:rPr>
          <w:rFonts w:ascii="Times New Roman" w:hAnsi="Times New Roman"/>
          <w:sz w:val="28"/>
          <w:szCs w:val="28"/>
        </w:rPr>
        <w:t>о</w:t>
      </w:r>
      <w:r w:rsidRPr="001E41CE">
        <w:rPr>
          <w:rFonts w:ascii="Times New Roman" w:hAnsi="Times New Roman"/>
          <w:sz w:val="28"/>
          <w:szCs w:val="28"/>
        </w:rPr>
        <w:t>торые ими фактически невыполнимы. Большинство муниципальных бюджетов не в состоянии обеспечить развитие села и создать условия для организации д</w:t>
      </w:r>
      <w:r w:rsidRPr="001E41CE">
        <w:rPr>
          <w:rFonts w:ascii="Times New Roman" w:hAnsi="Times New Roman"/>
          <w:sz w:val="28"/>
          <w:szCs w:val="28"/>
        </w:rPr>
        <w:t>о</w:t>
      </w:r>
      <w:r w:rsidRPr="001E41CE">
        <w:rPr>
          <w:rFonts w:ascii="Times New Roman" w:hAnsi="Times New Roman"/>
          <w:sz w:val="28"/>
          <w:szCs w:val="28"/>
        </w:rPr>
        <w:t>суга, обеспечить комплектование библиотечного фонда и снабдить малоим</w:t>
      </w:r>
      <w:r w:rsidRPr="001E41CE">
        <w:rPr>
          <w:rFonts w:ascii="Times New Roman" w:hAnsi="Times New Roman"/>
          <w:sz w:val="28"/>
          <w:szCs w:val="28"/>
        </w:rPr>
        <w:t>у</w:t>
      </w:r>
      <w:r w:rsidRPr="001E41CE">
        <w:rPr>
          <w:rFonts w:ascii="Times New Roman" w:hAnsi="Times New Roman"/>
          <w:sz w:val="28"/>
          <w:szCs w:val="28"/>
        </w:rPr>
        <w:t>щих нуждающихся граждан поселения жилыми помещениями, обеспечить пе</w:t>
      </w:r>
      <w:r w:rsidRPr="001E41CE">
        <w:rPr>
          <w:rFonts w:ascii="Times New Roman" w:hAnsi="Times New Roman"/>
          <w:sz w:val="28"/>
          <w:szCs w:val="28"/>
        </w:rPr>
        <w:t>р</w:t>
      </w:r>
      <w:r w:rsidRPr="001E41CE">
        <w:rPr>
          <w:rFonts w:ascii="Times New Roman" w:hAnsi="Times New Roman"/>
          <w:sz w:val="28"/>
          <w:szCs w:val="28"/>
        </w:rPr>
        <w:t>вичные меры пожарной безопасности, создать условия для предоставления н</w:t>
      </w:r>
      <w:r w:rsidRPr="001E41CE">
        <w:rPr>
          <w:rFonts w:ascii="Times New Roman" w:hAnsi="Times New Roman"/>
          <w:sz w:val="28"/>
          <w:szCs w:val="28"/>
        </w:rPr>
        <w:t>а</w:t>
      </w:r>
      <w:r w:rsidRPr="001E41CE">
        <w:rPr>
          <w:rFonts w:ascii="Times New Roman" w:hAnsi="Times New Roman"/>
          <w:sz w:val="28"/>
          <w:szCs w:val="28"/>
        </w:rPr>
        <w:t>селению транспортных услуг, услуг связи, общественного питания, бытового обслуживания.</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 структуре расходов местных бюджетов регионов преобладают расходы на социальную сферу, то есть на образование, здравоохранение, культуру</w:t>
      </w:r>
      <w:r w:rsidR="00C0781F">
        <w:rPr>
          <w:rFonts w:ascii="Times New Roman" w:hAnsi="Times New Roman"/>
          <w:sz w:val="28"/>
          <w:szCs w:val="28"/>
        </w:rPr>
        <w:t xml:space="preserve"> и с</w:t>
      </w:r>
      <w:r w:rsidR="00C0781F">
        <w:rPr>
          <w:rFonts w:ascii="Times New Roman" w:hAnsi="Times New Roman"/>
          <w:sz w:val="28"/>
          <w:szCs w:val="28"/>
        </w:rPr>
        <w:t>о</w:t>
      </w:r>
      <w:r w:rsidR="00C0781F">
        <w:rPr>
          <w:rFonts w:ascii="Times New Roman" w:hAnsi="Times New Roman"/>
          <w:sz w:val="28"/>
          <w:szCs w:val="28"/>
        </w:rPr>
        <w:t>циальную защиту</w:t>
      </w:r>
      <w:r w:rsidRPr="001E41CE">
        <w:rPr>
          <w:rFonts w:ascii="Times New Roman" w:hAnsi="Times New Roman"/>
          <w:sz w:val="28"/>
          <w:szCs w:val="28"/>
        </w:rPr>
        <w:t>.</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Расходы местных бюджетов на национальную экономику незначительные. Существенную часть расходов бюджетов муниципальных образований соста</w:t>
      </w:r>
      <w:r w:rsidRPr="001E41CE">
        <w:rPr>
          <w:rFonts w:ascii="Times New Roman" w:hAnsi="Times New Roman"/>
          <w:sz w:val="28"/>
          <w:szCs w:val="28"/>
        </w:rPr>
        <w:t>в</w:t>
      </w:r>
      <w:r w:rsidRPr="001E41CE">
        <w:rPr>
          <w:rFonts w:ascii="Times New Roman" w:hAnsi="Times New Roman"/>
          <w:sz w:val="28"/>
          <w:szCs w:val="28"/>
        </w:rPr>
        <w:t>ляют расходы на жилищно-коммунальное хозяйство.</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Отсутствие единых нормативов расходов бюджетов всех уровней на соц</w:t>
      </w:r>
      <w:r w:rsidRPr="001E41CE">
        <w:rPr>
          <w:rFonts w:ascii="Times New Roman" w:hAnsi="Times New Roman"/>
          <w:sz w:val="28"/>
          <w:szCs w:val="28"/>
        </w:rPr>
        <w:t>и</w:t>
      </w:r>
      <w:r w:rsidRPr="001E41CE">
        <w:rPr>
          <w:rFonts w:ascii="Times New Roman" w:hAnsi="Times New Roman"/>
          <w:sz w:val="28"/>
          <w:szCs w:val="28"/>
        </w:rPr>
        <w:t>альную сферу не только затрудняет бюджетное планирование, но и ведет к н</w:t>
      </w:r>
      <w:r w:rsidRPr="001E41CE">
        <w:rPr>
          <w:rFonts w:ascii="Times New Roman" w:hAnsi="Times New Roman"/>
          <w:sz w:val="28"/>
          <w:szCs w:val="28"/>
        </w:rPr>
        <w:t>а</w:t>
      </w:r>
      <w:r w:rsidRPr="001E41CE">
        <w:rPr>
          <w:rFonts w:ascii="Times New Roman" w:hAnsi="Times New Roman"/>
          <w:sz w:val="28"/>
          <w:szCs w:val="28"/>
        </w:rPr>
        <w:t>рушению конституционных прав граждан, хотя Кыргызская Республика пр</w:t>
      </w:r>
      <w:r w:rsidRPr="001E41CE">
        <w:rPr>
          <w:rFonts w:ascii="Times New Roman" w:hAnsi="Times New Roman"/>
          <w:sz w:val="28"/>
          <w:szCs w:val="28"/>
        </w:rPr>
        <w:t>о</w:t>
      </w:r>
      <w:r w:rsidRPr="001E41CE">
        <w:rPr>
          <w:rFonts w:ascii="Times New Roman" w:hAnsi="Times New Roman"/>
          <w:sz w:val="28"/>
          <w:szCs w:val="28"/>
        </w:rPr>
        <w:t>возглашена социальным государством. Нормативы расходов бюджетов на пр</w:t>
      </w:r>
      <w:r w:rsidRPr="001E41CE">
        <w:rPr>
          <w:rFonts w:ascii="Times New Roman" w:hAnsi="Times New Roman"/>
          <w:sz w:val="28"/>
          <w:szCs w:val="28"/>
        </w:rPr>
        <w:t>е</w:t>
      </w:r>
      <w:r w:rsidRPr="001E41CE">
        <w:rPr>
          <w:rFonts w:ascii="Times New Roman" w:hAnsi="Times New Roman"/>
          <w:sz w:val="28"/>
          <w:szCs w:val="28"/>
        </w:rPr>
        <w:lastRenderedPageBreak/>
        <w:t>доставление бюджетных услуг устанавливаются каждым бюджетом и зависят от обеспеченности бюджетов доходами.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Это ведет к существенным различиям в финансировании одних и тех же бюджетных услуг, следствием этого являются рост различий в качестве и объ</w:t>
      </w:r>
      <w:r w:rsidRPr="001E41CE">
        <w:rPr>
          <w:rFonts w:ascii="Times New Roman" w:hAnsi="Times New Roman"/>
          <w:sz w:val="28"/>
          <w:szCs w:val="28"/>
        </w:rPr>
        <w:t>е</w:t>
      </w:r>
      <w:r w:rsidRPr="001E41CE">
        <w:rPr>
          <w:rFonts w:ascii="Times New Roman" w:hAnsi="Times New Roman"/>
          <w:sz w:val="28"/>
          <w:szCs w:val="28"/>
        </w:rPr>
        <w:t>ме предоставляемых услуг и усиление дифференциации в уровне и качестве жизни населения регионов, что в дальнейшем приводит к нерациональному размещению производительных сил и миграции населения.</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 то же время Конституция КР гарантирует каждому гражданину (незав</w:t>
      </w:r>
      <w:r w:rsidRPr="001E41CE">
        <w:rPr>
          <w:rFonts w:ascii="Times New Roman" w:hAnsi="Times New Roman"/>
          <w:sz w:val="28"/>
          <w:szCs w:val="28"/>
        </w:rPr>
        <w:t>и</w:t>
      </w:r>
      <w:r w:rsidRPr="001E41CE">
        <w:rPr>
          <w:rFonts w:ascii="Times New Roman" w:hAnsi="Times New Roman"/>
          <w:sz w:val="28"/>
          <w:szCs w:val="28"/>
        </w:rPr>
        <w:t>симо от места жительства) право на достойную жизнь, право на охрану здор</w:t>
      </w:r>
      <w:r w:rsidRPr="001E41CE">
        <w:rPr>
          <w:rFonts w:ascii="Times New Roman" w:hAnsi="Times New Roman"/>
          <w:sz w:val="28"/>
          <w:szCs w:val="28"/>
        </w:rPr>
        <w:t>о</w:t>
      </w:r>
      <w:r w:rsidRPr="001E41CE">
        <w:rPr>
          <w:rFonts w:ascii="Times New Roman" w:hAnsi="Times New Roman"/>
          <w:sz w:val="28"/>
          <w:szCs w:val="28"/>
        </w:rPr>
        <w:t>вья, бесплатную медицинскую помощь; гарантирует общедоступность и бе</w:t>
      </w:r>
      <w:r w:rsidRPr="001E41CE">
        <w:rPr>
          <w:rFonts w:ascii="Times New Roman" w:hAnsi="Times New Roman"/>
          <w:sz w:val="28"/>
          <w:szCs w:val="28"/>
        </w:rPr>
        <w:t>с</w:t>
      </w:r>
      <w:r w:rsidRPr="001E41CE">
        <w:rPr>
          <w:rFonts w:ascii="Times New Roman" w:hAnsi="Times New Roman"/>
          <w:sz w:val="28"/>
          <w:szCs w:val="28"/>
        </w:rPr>
        <w:t>платность дошкольного, основного общего и среднего профессионального о</w:t>
      </w:r>
      <w:r w:rsidRPr="001E41CE">
        <w:rPr>
          <w:rFonts w:ascii="Times New Roman" w:hAnsi="Times New Roman"/>
          <w:sz w:val="28"/>
          <w:szCs w:val="28"/>
        </w:rPr>
        <w:t>б</w:t>
      </w:r>
      <w:r w:rsidRPr="001E41CE">
        <w:rPr>
          <w:rFonts w:ascii="Times New Roman" w:hAnsi="Times New Roman"/>
          <w:sz w:val="28"/>
          <w:szCs w:val="28"/>
        </w:rPr>
        <w:t>разования; гарантирует право на пользование учреждениями культуры и т.п.</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Налогово-бюджетная реформа ведется без согласования с основным Зак</w:t>
      </w:r>
      <w:r w:rsidRPr="001E41CE">
        <w:rPr>
          <w:rFonts w:ascii="Times New Roman" w:hAnsi="Times New Roman"/>
          <w:sz w:val="28"/>
          <w:szCs w:val="28"/>
        </w:rPr>
        <w:t>о</w:t>
      </w:r>
      <w:r w:rsidRPr="001E41CE">
        <w:rPr>
          <w:rFonts w:ascii="Times New Roman" w:hAnsi="Times New Roman"/>
          <w:sz w:val="28"/>
          <w:szCs w:val="28"/>
        </w:rPr>
        <w:t>ном страны, не обеспечивает реализации вышеперечисленных прав граждан, а также достижения стратегических целей и задач государства.</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Рассмотрение основных направлений бюджетной и налоговой политики страны позволило выявить несоответствие между сокращением собственных налоговых доходов региональных и местных бюджетов и расширением их ра</w:t>
      </w:r>
      <w:r w:rsidRPr="001E41CE">
        <w:rPr>
          <w:rFonts w:ascii="Times New Roman" w:hAnsi="Times New Roman"/>
          <w:sz w:val="28"/>
          <w:szCs w:val="28"/>
        </w:rPr>
        <w:t>с</w:t>
      </w:r>
      <w:r w:rsidRPr="001E41CE">
        <w:rPr>
          <w:rFonts w:ascii="Times New Roman" w:hAnsi="Times New Roman"/>
          <w:sz w:val="28"/>
          <w:szCs w:val="28"/>
        </w:rPr>
        <w:t>ходных обязательств.</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Основными причинами негативных тенденций формирования и исполн</w:t>
      </w:r>
      <w:r w:rsidRPr="001E41CE">
        <w:rPr>
          <w:rFonts w:ascii="Times New Roman" w:hAnsi="Times New Roman"/>
          <w:sz w:val="28"/>
          <w:szCs w:val="28"/>
        </w:rPr>
        <w:t>е</w:t>
      </w:r>
      <w:r w:rsidRPr="001E41CE">
        <w:rPr>
          <w:rFonts w:ascii="Times New Roman" w:hAnsi="Times New Roman"/>
          <w:sz w:val="28"/>
          <w:szCs w:val="28"/>
        </w:rPr>
        <w:t>ния бюджетов является низкий финансовый потенциал регионов и низкая д</w:t>
      </w:r>
      <w:r w:rsidRPr="001E41CE">
        <w:rPr>
          <w:rFonts w:ascii="Times New Roman" w:hAnsi="Times New Roman"/>
          <w:sz w:val="28"/>
          <w:szCs w:val="28"/>
        </w:rPr>
        <w:t>о</w:t>
      </w:r>
      <w:r w:rsidRPr="001E41CE">
        <w:rPr>
          <w:rFonts w:ascii="Times New Roman" w:hAnsi="Times New Roman"/>
          <w:sz w:val="28"/>
          <w:szCs w:val="28"/>
        </w:rPr>
        <w:t>ходность ограниченного количества региональных и местных налогов. Большая часть региональных и местных бюджетов является дотационной.</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Такая диспропорция обусловлена природно-климатическими условиями, географическим расположением, аграрной направленностью экономики, разл</w:t>
      </w:r>
      <w:r w:rsidRPr="001E41CE">
        <w:rPr>
          <w:rFonts w:ascii="Times New Roman" w:hAnsi="Times New Roman"/>
          <w:sz w:val="28"/>
          <w:szCs w:val="28"/>
        </w:rPr>
        <w:t>и</w:t>
      </w:r>
      <w:r w:rsidRPr="001E41CE">
        <w:rPr>
          <w:rFonts w:ascii="Times New Roman" w:hAnsi="Times New Roman"/>
          <w:sz w:val="28"/>
          <w:szCs w:val="28"/>
        </w:rPr>
        <w:t>чиями в размещении производственной инфраструктуры, в доступе к ресурсам, особенно финансовым, коммуникационным и информационным услугам.</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 xml:space="preserve">Так, </w:t>
      </w:r>
      <w:r w:rsidR="00506562">
        <w:rPr>
          <w:rFonts w:ascii="Times New Roman" w:hAnsi="Times New Roman"/>
          <w:sz w:val="28"/>
          <w:szCs w:val="28"/>
        </w:rPr>
        <w:t xml:space="preserve">в </w:t>
      </w:r>
      <w:r w:rsidRPr="001E41CE">
        <w:rPr>
          <w:rFonts w:ascii="Times New Roman" w:hAnsi="Times New Roman"/>
          <w:sz w:val="28"/>
          <w:szCs w:val="28"/>
        </w:rPr>
        <w:t>2011 г</w:t>
      </w:r>
      <w:r w:rsidR="00506562">
        <w:rPr>
          <w:rFonts w:ascii="Times New Roman" w:hAnsi="Times New Roman"/>
          <w:sz w:val="28"/>
          <w:szCs w:val="28"/>
        </w:rPr>
        <w:t>оду</w:t>
      </w:r>
      <w:r w:rsidRPr="001E41CE">
        <w:rPr>
          <w:rFonts w:ascii="Times New Roman" w:hAnsi="Times New Roman"/>
          <w:sz w:val="28"/>
          <w:szCs w:val="28"/>
        </w:rPr>
        <w:t xml:space="preserve"> только в </w:t>
      </w:r>
      <w:r w:rsidR="00506562">
        <w:rPr>
          <w:rFonts w:ascii="Times New Roman" w:hAnsi="Times New Roman"/>
          <w:sz w:val="28"/>
          <w:szCs w:val="28"/>
        </w:rPr>
        <w:t>двух</w:t>
      </w:r>
      <w:r w:rsidRPr="001E41CE">
        <w:rPr>
          <w:rFonts w:ascii="Times New Roman" w:hAnsi="Times New Roman"/>
          <w:sz w:val="28"/>
          <w:szCs w:val="28"/>
        </w:rPr>
        <w:t xml:space="preserve"> регионах производство регионального пр</w:t>
      </w:r>
      <w:r w:rsidRPr="001E41CE">
        <w:rPr>
          <w:rFonts w:ascii="Times New Roman" w:hAnsi="Times New Roman"/>
          <w:sz w:val="28"/>
          <w:szCs w:val="28"/>
        </w:rPr>
        <w:t>о</w:t>
      </w:r>
      <w:r w:rsidRPr="001E41CE">
        <w:rPr>
          <w:rFonts w:ascii="Times New Roman" w:hAnsi="Times New Roman"/>
          <w:sz w:val="28"/>
          <w:szCs w:val="28"/>
        </w:rPr>
        <w:t>дукта на душу населения превысило среднереспубликанский уровень, а в таких областях, как Баткенская</w:t>
      </w:r>
      <w:r w:rsidR="00506562">
        <w:rPr>
          <w:rFonts w:ascii="Times New Roman" w:hAnsi="Times New Roman"/>
          <w:sz w:val="28"/>
          <w:szCs w:val="28"/>
        </w:rPr>
        <w:t>,</w:t>
      </w:r>
      <w:r w:rsidRPr="001E41CE">
        <w:rPr>
          <w:rFonts w:ascii="Times New Roman" w:hAnsi="Times New Roman"/>
          <w:sz w:val="28"/>
          <w:szCs w:val="28"/>
        </w:rPr>
        <w:t xml:space="preserve"> Ошская</w:t>
      </w:r>
      <w:r w:rsidR="00506562">
        <w:rPr>
          <w:rFonts w:ascii="Times New Roman" w:hAnsi="Times New Roman"/>
          <w:sz w:val="28"/>
          <w:szCs w:val="28"/>
        </w:rPr>
        <w:t>, Нарынская и Джалал-Абадская</w:t>
      </w:r>
      <w:r w:rsidRPr="001E41CE">
        <w:rPr>
          <w:rFonts w:ascii="Times New Roman" w:hAnsi="Times New Roman"/>
          <w:sz w:val="28"/>
          <w:szCs w:val="28"/>
        </w:rPr>
        <w:t xml:space="preserve"> производс</w:t>
      </w:r>
      <w:r w:rsidRPr="001E41CE">
        <w:rPr>
          <w:rFonts w:ascii="Times New Roman" w:hAnsi="Times New Roman"/>
          <w:sz w:val="28"/>
          <w:szCs w:val="28"/>
        </w:rPr>
        <w:t>т</w:t>
      </w:r>
      <w:r w:rsidRPr="001E41CE">
        <w:rPr>
          <w:rFonts w:ascii="Times New Roman" w:hAnsi="Times New Roman"/>
          <w:sz w:val="28"/>
          <w:szCs w:val="28"/>
        </w:rPr>
        <w:t xml:space="preserve">во ВРП на душу населения составило </w:t>
      </w:r>
      <w:r w:rsidR="00506562">
        <w:rPr>
          <w:rFonts w:ascii="Times New Roman" w:hAnsi="Times New Roman"/>
          <w:sz w:val="28"/>
          <w:szCs w:val="28"/>
        </w:rPr>
        <w:t xml:space="preserve">чуть более </w:t>
      </w:r>
      <w:r w:rsidRPr="001E41CE">
        <w:rPr>
          <w:rFonts w:ascii="Times New Roman" w:hAnsi="Times New Roman"/>
          <w:sz w:val="28"/>
          <w:szCs w:val="28"/>
        </w:rPr>
        <w:t>половины республиканского уровня. Как показывают результаты исследований, децентрализованные страны обладают большим потенциалом для успешного регулирования региональной экономики, чем страны с централизованным управлением и централизованной налоговой системой.</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Главным критерием перехода на двухуровневый бюджет в Кыргызской Республике (с 2012 г.) должна стать способность этой реформы повысить кач</w:t>
      </w:r>
      <w:r w:rsidRPr="001E41CE">
        <w:rPr>
          <w:rFonts w:ascii="Times New Roman" w:hAnsi="Times New Roman"/>
          <w:sz w:val="28"/>
          <w:szCs w:val="28"/>
        </w:rPr>
        <w:t>е</w:t>
      </w:r>
      <w:r w:rsidRPr="001E41CE">
        <w:rPr>
          <w:rFonts w:ascii="Times New Roman" w:hAnsi="Times New Roman"/>
          <w:sz w:val="28"/>
          <w:szCs w:val="28"/>
        </w:rPr>
        <w:t>ство управления доходами и расходами. Это может быть достигнуто в том сл</w:t>
      </w:r>
      <w:r w:rsidRPr="001E41CE">
        <w:rPr>
          <w:rFonts w:ascii="Times New Roman" w:hAnsi="Times New Roman"/>
          <w:sz w:val="28"/>
          <w:szCs w:val="28"/>
        </w:rPr>
        <w:t>у</w:t>
      </w:r>
      <w:r w:rsidRPr="001E41CE">
        <w:rPr>
          <w:rFonts w:ascii="Times New Roman" w:hAnsi="Times New Roman"/>
          <w:sz w:val="28"/>
          <w:szCs w:val="28"/>
        </w:rPr>
        <w:t xml:space="preserve">чае, если в ходе реформы будут обеспечены необходимые институциональные механизмы. К ним прежде всего относятся: </w:t>
      </w:r>
    </w:p>
    <w:p w:rsidR="004619F5" w:rsidRPr="001E41CE" w:rsidRDefault="004619F5" w:rsidP="001E41CE">
      <w:pPr>
        <w:pStyle w:val="a5"/>
        <w:spacing w:after="0" w:line="240" w:lineRule="auto"/>
        <w:ind w:left="0" w:firstLine="180"/>
        <w:jc w:val="both"/>
        <w:rPr>
          <w:rFonts w:ascii="Times New Roman" w:hAnsi="Times New Roman"/>
          <w:sz w:val="28"/>
          <w:szCs w:val="28"/>
        </w:rPr>
      </w:pPr>
      <w:r w:rsidRPr="001E41CE">
        <w:rPr>
          <w:rFonts w:ascii="Times New Roman" w:hAnsi="Times New Roman"/>
          <w:sz w:val="28"/>
          <w:szCs w:val="28"/>
        </w:rPr>
        <w:t>прозрачность управления бюджетными ресурсами;</w:t>
      </w:r>
    </w:p>
    <w:p w:rsidR="004619F5" w:rsidRPr="001E41CE" w:rsidRDefault="004619F5" w:rsidP="001E41CE">
      <w:pPr>
        <w:pStyle w:val="a5"/>
        <w:spacing w:after="0" w:line="240" w:lineRule="auto"/>
        <w:ind w:left="0" w:firstLine="180"/>
        <w:jc w:val="both"/>
        <w:rPr>
          <w:rFonts w:ascii="Times New Roman" w:hAnsi="Times New Roman"/>
          <w:sz w:val="28"/>
          <w:szCs w:val="28"/>
        </w:rPr>
      </w:pPr>
      <w:r w:rsidRPr="001E41CE">
        <w:rPr>
          <w:rFonts w:ascii="Times New Roman" w:hAnsi="Times New Roman"/>
          <w:sz w:val="28"/>
          <w:szCs w:val="28"/>
        </w:rPr>
        <w:t>подконтрольность властей избирателям;</w:t>
      </w:r>
    </w:p>
    <w:p w:rsidR="004619F5" w:rsidRPr="001E41CE" w:rsidRDefault="004619F5" w:rsidP="001E41CE">
      <w:pPr>
        <w:pStyle w:val="a5"/>
        <w:spacing w:after="0" w:line="240" w:lineRule="auto"/>
        <w:ind w:left="0" w:firstLine="180"/>
        <w:jc w:val="both"/>
        <w:rPr>
          <w:rFonts w:ascii="Times New Roman" w:hAnsi="Times New Roman"/>
          <w:sz w:val="28"/>
          <w:szCs w:val="28"/>
        </w:rPr>
      </w:pPr>
      <w:r w:rsidRPr="001E41CE">
        <w:rPr>
          <w:rFonts w:ascii="Times New Roman" w:hAnsi="Times New Roman"/>
          <w:sz w:val="28"/>
          <w:szCs w:val="28"/>
        </w:rPr>
        <w:t>обоснованность бюджетных ограничений;</w:t>
      </w:r>
    </w:p>
    <w:p w:rsidR="004619F5" w:rsidRPr="001E41CE" w:rsidRDefault="004619F5" w:rsidP="001E41CE">
      <w:pPr>
        <w:pStyle w:val="a5"/>
        <w:spacing w:after="0" w:line="240" w:lineRule="auto"/>
        <w:ind w:left="0" w:firstLine="180"/>
        <w:jc w:val="both"/>
        <w:rPr>
          <w:rFonts w:ascii="Times New Roman" w:hAnsi="Times New Roman"/>
          <w:sz w:val="28"/>
          <w:szCs w:val="28"/>
        </w:rPr>
      </w:pPr>
      <w:r w:rsidRPr="001E41CE">
        <w:rPr>
          <w:rFonts w:ascii="Times New Roman" w:hAnsi="Times New Roman"/>
          <w:sz w:val="28"/>
          <w:szCs w:val="28"/>
        </w:rPr>
        <w:t xml:space="preserve">самостоятельность в администрировании местных налогов и сборов. </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lastRenderedPageBreak/>
        <w:t>Практика необоснованного сдерживания расходов на экономику препятс</w:t>
      </w:r>
      <w:r w:rsidRPr="001E41CE">
        <w:rPr>
          <w:rFonts w:ascii="Times New Roman" w:hAnsi="Times New Roman"/>
          <w:sz w:val="28"/>
          <w:szCs w:val="28"/>
        </w:rPr>
        <w:t>т</w:t>
      </w:r>
      <w:r w:rsidRPr="001E41CE">
        <w:rPr>
          <w:rFonts w:ascii="Times New Roman" w:hAnsi="Times New Roman"/>
          <w:sz w:val="28"/>
          <w:szCs w:val="28"/>
        </w:rPr>
        <w:t>вует развитию национальной и региональной экономик</w:t>
      </w:r>
      <w:r w:rsidR="0082456D">
        <w:rPr>
          <w:rFonts w:ascii="Times New Roman" w:hAnsi="Times New Roman"/>
          <w:sz w:val="28"/>
          <w:szCs w:val="28"/>
        </w:rPr>
        <w:t>и</w:t>
      </w:r>
      <w:r w:rsidRPr="001E41CE">
        <w:rPr>
          <w:rFonts w:ascii="Times New Roman" w:hAnsi="Times New Roman"/>
          <w:sz w:val="28"/>
          <w:szCs w:val="28"/>
        </w:rPr>
        <w:t>, предоставляя фина</w:t>
      </w:r>
      <w:r w:rsidRPr="001E41CE">
        <w:rPr>
          <w:rFonts w:ascii="Times New Roman" w:hAnsi="Times New Roman"/>
          <w:sz w:val="28"/>
          <w:szCs w:val="28"/>
        </w:rPr>
        <w:t>н</w:t>
      </w:r>
      <w:r w:rsidRPr="001E41CE">
        <w:rPr>
          <w:rFonts w:ascii="Times New Roman" w:hAnsi="Times New Roman"/>
          <w:sz w:val="28"/>
          <w:szCs w:val="28"/>
        </w:rPr>
        <w:t xml:space="preserve">совые ресурсы для экономического роста других стран. </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Высокий показатель безработицы и численности населения, имеющего д</w:t>
      </w:r>
      <w:r w:rsidRPr="001E41CE">
        <w:rPr>
          <w:rFonts w:ascii="Times New Roman" w:hAnsi="Times New Roman"/>
          <w:sz w:val="28"/>
          <w:szCs w:val="28"/>
        </w:rPr>
        <w:t>о</w:t>
      </w:r>
      <w:r w:rsidRPr="001E41CE">
        <w:rPr>
          <w:rFonts w:ascii="Times New Roman" w:hAnsi="Times New Roman"/>
          <w:sz w:val="28"/>
          <w:szCs w:val="28"/>
        </w:rPr>
        <w:t>ходы ниже прожиточного минимума, говорит о необходимости инвестирования в человека и национальную экономику, что в дальнейшем способствовало бы росту экономического и финансового потенциала и обеспечило бы возмо</w:t>
      </w:r>
      <w:r w:rsidRPr="001E41CE">
        <w:rPr>
          <w:rFonts w:ascii="Times New Roman" w:hAnsi="Times New Roman"/>
          <w:sz w:val="28"/>
          <w:szCs w:val="28"/>
        </w:rPr>
        <w:t>ж</w:t>
      </w:r>
      <w:r w:rsidRPr="001E41CE">
        <w:rPr>
          <w:rFonts w:ascii="Times New Roman" w:hAnsi="Times New Roman"/>
          <w:sz w:val="28"/>
          <w:szCs w:val="28"/>
        </w:rPr>
        <w:t>ность исполнения обязательств, возложенных на региональные и местные орг</w:t>
      </w:r>
      <w:r w:rsidRPr="001E41CE">
        <w:rPr>
          <w:rFonts w:ascii="Times New Roman" w:hAnsi="Times New Roman"/>
          <w:sz w:val="28"/>
          <w:szCs w:val="28"/>
        </w:rPr>
        <w:t>а</w:t>
      </w:r>
      <w:r w:rsidRPr="001E41CE">
        <w:rPr>
          <w:rFonts w:ascii="Times New Roman" w:hAnsi="Times New Roman"/>
          <w:sz w:val="28"/>
          <w:szCs w:val="28"/>
        </w:rPr>
        <w:t>ны власти.</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Представляют интерес объемы региональной инновационной продукции по уровню новизны. За последние четыре года она имеет отличительные черты и не всегда обеспечивается динамичным ростом (табл. 4.2).</w:t>
      </w:r>
    </w:p>
    <w:p w:rsidR="004619F5" w:rsidRDefault="004619F5" w:rsidP="001E41CE">
      <w:pPr>
        <w:spacing w:after="0" w:line="240" w:lineRule="auto"/>
        <w:rPr>
          <w:rFonts w:ascii="Times New Roman" w:hAnsi="Times New Roman"/>
          <w:sz w:val="28"/>
          <w:szCs w:val="28"/>
        </w:rPr>
      </w:pPr>
    </w:p>
    <w:p w:rsidR="004619F5" w:rsidRPr="001E41CE" w:rsidRDefault="004619F5" w:rsidP="001E41CE">
      <w:pPr>
        <w:spacing w:after="0" w:line="240" w:lineRule="auto"/>
        <w:rPr>
          <w:rFonts w:ascii="Times New Roman" w:hAnsi="Times New Roman"/>
          <w:sz w:val="28"/>
          <w:szCs w:val="28"/>
        </w:rPr>
      </w:pPr>
      <w:r w:rsidRPr="001E41CE">
        <w:rPr>
          <w:rFonts w:ascii="Times New Roman" w:hAnsi="Times New Roman"/>
          <w:sz w:val="28"/>
          <w:szCs w:val="28"/>
        </w:rPr>
        <w:t>Таблица 4.2 - Объем инновационной продукции по уровню новизны, млн. сом.</w:t>
      </w:r>
    </w:p>
    <w:tbl>
      <w:tblPr>
        <w:tblW w:w="100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52"/>
        <w:gridCol w:w="1104"/>
        <w:gridCol w:w="2156"/>
        <w:gridCol w:w="2423"/>
        <w:gridCol w:w="1803"/>
      </w:tblGrid>
      <w:tr w:rsidR="004619F5" w:rsidRPr="0082456D" w:rsidTr="00646C23">
        <w:tc>
          <w:tcPr>
            <w:tcW w:w="2552" w:type="dxa"/>
            <w:vMerge w:val="restart"/>
          </w:tcPr>
          <w:p w:rsidR="004619F5" w:rsidRPr="0082456D" w:rsidRDefault="004619F5" w:rsidP="001E41CE">
            <w:pPr>
              <w:spacing w:after="0" w:line="240" w:lineRule="auto"/>
              <w:rPr>
                <w:rFonts w:ascii="Times New Roman" w:hAnsi="Times New Roman"/>
              </w:rPr>
            </w:pPr>
          </w:p>
        </w:tc>
        <w:tc>
          <w:tcPr>
            <w:tcW w:w="1104" w:type="dxa"/>
            <w:vMerge w:val="restart"/>
            <w:vAlign w:val="center"/>
          </w:tcPr>
          <w:p w:rsidR="004619F5" w:rsidRPr="0082456D" w:rsidRDefault="004619F5" w:rsidP="001E41CE">
            <w:pPr>
              <w:spacing w:after="0" w:line="240" w:lineRule="auto"/>
              <w:jc w:val="center"/>
              <w:rPr>
                <w:rFonts w:ascii="Times New Roman" w:hAnsi="Times New Roman"/>
              </w:rPr>
            </w:pPr>
            <w:r w:rsidRPr="0082456D">
              <w:rPr>
                <w:rFonts w:ascii="Times New Roman" w:hAnsi="Times New Roman"/>
              </w:rPr>
              <w:t>Всего</w:t>
            </w:r>
          </w:p>
        </w:tc>
        <w:tc>
          <w:tcPr>
            <w:tcW w:w="6382" w:type="dxa"/>
            <w:gridSpan w:val="3"/>
          </w:tcPr>
          <w:p w:rsidR="004619F5" w:rsidRPr="0082456D" w:rsidRDefault="004619F5" w:rsidP="001E41CE">
            <w:pPr>
              <w:spacing w:after="0" w:line="240" w:lineRule="auto"/>
              <w:jc w:val="center"/>
              <w:rPr>
                <w:rFonts w:ascii="Times New Roman" w:hAnsi="Times New Roman"/>
              </w:rPr>
            </w:pPr>
            <w:r w:rsidRPr="0082456D">
              <w:rPr>
                <w:rFonts w:ascii="Times New Roman" w:hAnsi="Times New Roman"/>
              </w:rPr>
              <w:t>В том числе</w:t>
            </w:r>
          </w:p>
        </w:tc>
      </w:tr>
      <w:tr w:rsidR="004619F5" w:rsidRPr="0082456D" w:rsidTr="00646C23">
        <w:tc>
          <w:tcPr>
            <w:tcW w:w="2552" w:type="dxa"/>
            <w:vMerge/>
          </w:tcPr>
          <w:p w:rsidR="004619F5" w:rsidRPr="0082456D" w:rsidRDefault="004619F5" w:rsidP="001E41CE">
            <w:pPr>
              <w:spacing w:after="0" w:line="240" w:lineRule="auto"/>
              <w:rPr>
                <w:rFonts w:ascii="Times New Roman" w:hAnsi="Times New Roman"/>
              </w:rPr>
            </w:pPr>
          </w:p>
        </w:tc>
        <w:tc>
          <w:tcPr>
            <w:tcW w:w="1104" w:type="dxa"/>
            <w:vMerge/>
            <w:vAlign w:val="center"/>
          </w:tcPr>
          <w:p w:rsidR="004619F5" w:rsidRPr="0082456D" w:rsidRDefault="004619F5" w:rsidP="001E41CE">
            <w:pPr>
              <w:spacing w:after="0" w:line="240" w:lineRule="auto"/>
              <w:jc w:val="center"/>
              <w:rPr>
                <w:rFonts w:ascii="Times New Roman" w:hAnsi="Times New Roman"/>
              </w:rPr>
            </w:pPr>
          </w:p>
        </w:tc>
        <w:tc>
          <w:tcPr>
            <w:tcW w:w="2156"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Продукция вновь внедренная или подвергавшаяся и</w:t>
            </w:r>
            <w:r w:rsidRPr="0082456D">
              <w:rPr>
                <w:rFonts w:ascii="Times New Roman" w:hAnsi="Times New Roman"/>
              </w:rPr>
              <w:t>з</w:t>
            </w:r>
            <w:r w:rsidRPr="0082456D">
              <w:rPr>
                <w:rFonts w:ascii="Times New Roman" w:hAnsi="Times New Roman"/>
              </w:rPr>
              <w:t>менениям в течение 3 лет</w:t>
            </w:r>
          </w:p>
        </w:tc>
        <w:tc>
          <w:tcPr>
            <w:tcW w:w="2423"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Продукция подве</w:t>
            </w:r>
            <w:r w:rsidRPr="0082456D">
              <w:rPr>
                <w:rFonts w:ascii="Times New Roman" w:hAnsi="Times New Roman"/>
              </w:rPr>
              <w:t>р</w:t>
            </w:r>
            <w:r w:rsidRPr="0082456D">
              <w:rPr>
                <w:rFonts w:ascii="Times New Roman" w:hAnsi="Times New Roman"/>
              </w:rPr>
              <w:t>гавшаяся усовешенс</w:t>
            </w:r>
            <w:r w:rsidRPr="0082456D">
              <w:rPr>
                <w:rFonts w:ascii="Times New Roman" w:hAnsi="Times New Roman"/>
              </w:rPr>
              <w:t>т</w:t>
            </w:r>
            <w:r w:rsidRPr="0082456D">
              <w:rPr>
                <w:rFonts w:ascii="Times New Roman" w:hAnsi="Times New Roman"/>
              </w:rPr>
              <w:t>вованию в течение 3 лет</w:t>
            </w:r>
          </w:p>
        </w:tc>
        <w:tc>
          <w:tcPr>
            <w:tcW w:w="1803"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Прочая иннов</w:t>
            </w:r>
            <w:r w:rsidRPr="0082456D">
              <w:rPr>
                <w:rFonts w:ascii="Times New Roman" w:hAnsi="Times New Roman"/>
              </w:rPr>
              <w:t>а</w:t>
            </w:r>
            <w:r w:rsidRPr="0082456D">
              <w:rPr>
                <w:rFonts w:ascii="Times New Roman" w:hAnsi="Times New Roman"/>
              </w:rPr>
              <w:t>ционная пр</w:t>
            </w:r>
            <w:r w:rsidRPr="0082456D">
              <w:rPr>
                <w:rFonts w:ascii="Times New Roman" w:hAnsi="Times New Roman"/>
              </w:rPr>
              <w:t>о</w:t>
            </w:r>
            <w:r w:rsidRPr="0082456D">
              <w:rPr>
                <w:rFonts w:ascii="Times New Roman" w:hAnsi="Times New Roman"/>
              </w:rPr>
              <w:t>дукция</w:t>
            </w:r>
          </w:p>
        </w:tc>
      </w:tr>
      <w:tr w:rsidR="004619F5" w:rsidRPr="0082456D" w:rsidTr="00646C23">
        <w:tc>
          <w:tcPr>
            <w:tcW w:w="10038" w:type="dxa"/>
            <w:gridSpan w:val="5"/>
          </w:tcPr>
          <w:p w:rsidR="004619F5" w:rsidRPr="0082456D" w:rsidRDefault="004619F5" w:rsidP="001E41CE">
            <w:pPr>
              <w:spacing w:after="0" w:line="240" w:lineRule="auto"/>
              <w:rPr>
                <w:rFonts w:ascii="Times New Roman" w:hAnsi="Times New Roman"/>
              </w:rPr>
            </w:pPr>
            <w:r w:rsidRPr="0082456D">
              <w:rPr>
                <w:rFonts w:ascii="Times New Roman" w:hAnsi="Times New Roman"/>
              </w:rPr>
              <w:t>2007 г.</w:t>
            </w:r>
          </w:p>
        </w:tc>
      </w:tr>
      <w:tr w:rsidR="004619F5" w:rsidRPr="0082456D" w:rsidTr="00646C23">
        <w:tc>
          <w:tcPr>
            <w:tcW w:w="2552" w:type="dxa"/>
          </w:tcPr>
          <w:p w:rsidR="00646C23" w:rsidRPr="0082456D" w:rsidRDefault="004619F5" w:rsidP="001E41CE">
            <w:pPr>
              <w:spacing w:after="0" w:line="240" w:lineRule="auto"/>
              <w:rPr>
                <w:rFonts w:ascii="Times New Roman" w:hAnsi="Times New Roman"/>
              </w:rPr>
            </w:pPr>
            <w:r w:rsidRPr="0082456D">
              <w:rPr>
                <w:rFonts w:ascii="Times New Roman" w:hAnsi="Times New Roman"/>
              </w:rPr>
              <w:t xml:space="preserve">Кыргызская </w:t>
            </w:r>
          </w:p>
          <w:p w:rsidR="004619F5" w:rsidRPr="0082456D" w:rsidRDefault="004619F5" w:rsidP="001E41CE">
            <w:pPr>
              <w:spacing w:after="0" w:line="240" w:lineRule="auto"/>
              <w:rPr>
                <w:rFonts w:ascii="Times New Roman" w:hAnsi="Times New Roman"/>
              </w:rPr>
            </w:pPr>
            <w:r w:rsidRPr="0082456D">
              <w:rPr>
                <w:rFonts w:ascii="Times New Roman" w:hAnsi="Times New Roman"/>
              </w:rPr>
              <w:t xml:space="preserve">Республика </w:t>
            </w:r>
          </w:p>
          <w:p w:rsidR="004619F5" w:rsidRPr="0082456D" w:rsidRDefault="004619F5" w:rsidP="001E41CE">
            <w:pPr>
              <w:spacing w:after="0" w:line="240" w:lineRule="auto"/>
              <w:rPr>
                <w:rFonts w:ascii="Times New Roman" w:hAnsi="Times New Roman"/>
              </w:rPr>
            </w:pPr>
            <w:r w:rsidRPr="0082456D">
              <w:rPr>
                <w:rFonts w:ascii="Times New Roman" w:hAnsi="Times New Roman"/>
              </w:rPr>
              <w:t xml:space="preserve">в том числе: </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1011,1</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768,4</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242,3</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0,4</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Баткенская область</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2,7</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2,7</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Джалал-Абадская обл.</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4,2</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4,2</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Иссык-Кульская обл.</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0,5</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0,5</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Чуйская обл.</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515,5</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515,5</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r>
      <w:tr w:rsidR="004619F5" w:rsidRPr="0082456D" w:rsidTr="00646C23">
        <w:tc>
          <w:tcPr>
            <w:tcW w:w="10038" w:type="dxa"/>
            <w:gridSpan w:val="5"/>
          </w:tcPr>
          <w:p w:rsidR="004619F5" w:rsidRPr="0082456D" w:rsidRDefault="004619F5" w:rsidP="001E41CE">
            <w:pPr>
              <w:spacing w:after="0" w:line="240" w:lineRule="auto"/>
              <w:rPr>
                <w:rFonts w:ascii="Times New Roman" w:hAnsi="Times New Roman"/>
              </w:rPr>
            </w:pPr>
            <w:r w:rsidRPr="0082456D">
              <w:rPr>
                <w:rFonts w:ascii="Times New Roman" w:hAnsi="Times New Roman"/>
              </w:rPr>
              <w:t>2008 г.</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 xml:space="preserve">Кыргызская Республика </w:t>
            </w:r>
          </w:p>
          <w:p w:rsidR="004619F5" w:rsidRPr="0082456D" w:rsidRDefault="004619F5" w:rsidP="001E41CE">
            <w:pPr>
              <w:spacing w:after="0" w:line="240" w:lineRule="auto"/>
              <w:rPr>
                <w:rFonts w:ascii="Times New Roman" w:hAnsi="Times New Roman"/>
              </w:rPr>
            </w:pPr>
            <w:r w:rsidRPr="0082456D">
              <w:rPr>
                <w:rFonts w:ascii="Times New Roman" w:hAnsi="Times New Roman"/>
              </w:rPr>
              <w:t xml:space="preserve">в том числе: </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2039,2</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1752,4</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285,4</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1,4</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Баткенская обл.</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1,4</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1,4</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Джалал-Абадская обл.</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25,0</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25,0</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Чуйская обл.</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1257,7</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1257,7</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г. Бишкек</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753,8</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753,8</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г. Ош</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13</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13</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r>
      <w:tr w:rsidR="004619F5" w:rsidRPr="0082456D" w:rsidTr="00646C23">
        <w:tc>
          <w:tcPr>
            <w:tcW w:w="10038" w:type="dxa"/>
            <w:gridSpan w:val="5"/>
          </w:tcPr>
          <w:p w:rsidR="004619F5" w:rsidRPr="0082456D" w:rsidRDefault="004619F5" w:rsidP="001E41CE">
            <w:pPr>
              <w:spacing w:after="0" w:line="240" w:lineRule="auto"/>
              <w:rPr>
                <w:rFonts w:ascii="Times New Roman" w:hAnsi="Times New Roman"/>
              </w:rPr>
            </w:pPr>
            <w:r w:rsidRPr="0082456D">
              <w:rPr>
                <w:rFonts w:ascii="Times New Roman" w:hAnsi="Times New Roman"/>
              </w:rPr>
              <w:t>2009 г.</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 xml:space="preserve">Кыргызская Республика </w:t>
            </w:r>
          </w:p>
          <w:p w:rsidR="004619F5" w:rsidRPr="0082456D" w:rsidRDefault="004619F5" w:rsidP="001E41CE">
            <w:pPr>
              <w:spacing w:after="0" w:line="240" w:lineRule="auto"/>
              <w:rPr>
                <w:rFonts w:ascii="Times New Roman" w:hAnsi="Times New Roman"/>
              </w:rPr>
            </w:pPr>
            <w:r w:rsidRPr="0082456D">
              <w:rPr>
                <w:rFonts w:ascii="Times New Roman" w:hAnsi="Times New Roman"/>
              </w:rPr>
              <w:t>в том числе:</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1823,8</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1389,5</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385,9</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48,4</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Джалал-Абадская обл.</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23,3</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23,3</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Иссык-Кульская обл.</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2,7</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2,7</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Чуйская обл.</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165,2</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20,7</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103,4</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41,1</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г. Бишкек</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1632,6</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134,5</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282,5</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4,6</w:t>
            </w:r>
          </w:p>
        </w:tc>
      </w:tr>
      <w:tr w:rsidR="004619F5" w:rsidRPr="0082456D" w:rsidTr="00646C23">
        <w:tc>
          <w:tcPr>
            <w:tcW w:w="10038" w:type="dxa"/>
            <w:gridSpan w:val="5"/>
          </w:tcPr>
          <w:p w:rsidR="004619F5" w:rsidRPr="0082456D" w:rsidRDefault="004619F5" w:rsidP="001E41CE">
            <w:pPr>
              <w:spacing w:after="0" w:line="240" w:lineRule="auto"/>
              <w:rPr>
                <w:rFonts w:ascii="Times New Roman" w:hAnsi="Times New Roman"/>
              </w:rPr>
            </w:pPr>
            <w:r w:rsidRPr="0082456D">
              <w:rPr>
                <w:rFonts w:ascii="Times New Roman" w:hAnsi="Times New Roman"/>
              </w:rPr>
              <w:t>2010 г.</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 xml:space="preserve">Кыргызская Республика </w:t>
            </w:r>
          </w:p>
          <w:p w:rsidR="004619F5" w:rsidRPr="0082456D" w:rsidRDefault="004619F5" w:rsidP="001E41CE">
            <w:pPr>
              <w:spacing w:after="0" w:line="240" w:lineRule="auto"/>
              <w:rPr>
                <w:rFonts w:ascii="Times New Roman" w:hAnsi="Times New Roman"/>
              </w:rPr>
            </w:pPr>
            <w:r w:rsidRPr="0082456D">
              <w:rPr>
                <w:rFonts w:ascii="Times New Roman" w:hAnsi="Times New Roman"/>
              </w:rPr>
              <w:t>в том числе:</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1181,6</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755,8</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283,2</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142,6</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Джалал-Абадская обл.</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1,0</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1,0</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Иссык-Кульская обл.</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1,6</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1,6</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Чуйская обл.</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250,0</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165,3</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4,6</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80,1</w:t>
            </w:r>
          </w:p>
        </w:tc>
      </w:tr>
      <w:tr w:rsidR="004619F5" w:rsidRPr="0082456D" w:rsidTr="00646C23">
        <w:tc>
          <w:tcPr>
            <w:tcW w:w="2552" w:type="dxa"/>
          </w:tcPr>
          <w:p w:rsidR="004619F5" w:rsidRPr="0082456D" w:rsidRDefault="004619F5" w:rsidP="001E41CE">
            <w:pPr>
              <w:spacing w:after="0" w:line="240" w:lineRule="auto"/>
              <w:rPr>
                <w:rFonts w:ascii="Times New Roman" w:hAnsi="Times New Roman"/>
              </w:rPr>
            </w:pPr>
            <w:r w:rsidRPr="0082456D">
              <w:rPr>
                <w:rFonts w:ascii="Times New Roman" w:hAnsi="Times New Roman"/>
              </w:rPr>
              <w:t>г. Бишкек</w:t>
            </w:r>
          </w:p>
        </w:tc>
        <w:tc>
          <w:tcPr>
            <w:tcW w:w="1104"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929,0</w:t>
            </w:r>
          </w:p>
        </w:tc>
        <w:tc>
          <w:tcPr>
            <w:tcW w:w="2156"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589,5</w:t>
            </w:r>
          </w:p>
        </w:tc>
        <w:tc>
          <w:tcPr>
            <w:tcW w:w="242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277,0</w:t>
            </w:r>
          </w:p>
        </w:tc>
        <w:tc>
          <w:tcPr>
            <w:tcW w:w="1803" w:type="dxa"/>
            <w:vAlign w:val="center"/>
          </w:tcPr>
          <w:p w:rsidR="004619F5" w:rsidRPr="0082456D" w:rsidRDefault="004619F5" w:rsidP="001E41CE">
            <w:pPr>
              <w:spacing w:after="0" w:line="240" w:lineRule="auto"/>
              <w:rPr>
                <w:rFonts w:ascii="Times New Roman" w:hAnsi="Times New Roman"/>
              </w:rPr>
            </w:pPr>
            <w:r w:rsidRPr="0082456D">
              <w:rPr>
                <w:rFonts w:ascii="Times New Roman" w:hAnsi="Times New Roman"/>
              </w:rPr>
              <w:t>62,5</w:t>
            </w:r>
          </w:p>
        </w:tc>
      </w:tr>
    </w:tbl>
    <w:p w:rsidR="004619F5" w:rsidRPr="00646C23" w:rsidRDefault="004619F5" w:rsidP="001E41CE">
      <w:pPr>
        <w:spacing w:after="0" w:line="240" w:lineRule="auto"/>
        <w:rPr>
          <w:rFonts w:ascii="Times New Roman" w:hAnsi="Times New Roman"/>
          <w:sz w:val="24"/>
          <w:szCs w:val="24"/>
        </w:rPr>
      </w:pPr>
      <w:r w:rsidRPr="00646C23">
        <w:rPr>
          <w:rFonts w:ascii="Times New Roman" w:hAnsi="Times New Roman"/>
          <w:sz w:val="24"/>
          <w:szCs w:val="24"/>
        </w:rPr>
        <w:t>Источник: данные Нацстаткомитета КР.</w:t>
      </w:r>
    </w:p>
    <w:p w:rsidR="00085EBA" w:rsidRPr="001E41CE" w:rsidRDefault="00085EBA" w:rsidP="00085EBA">
      <w:pPr>
        <w:spacing w:after="0" w:line="240" w:lineRule="auto"/>
        <w:ind w:firstLine="547"/>
        <w:jc w:val="both"/>
        <w:rPr>
          <w:rFonts w:ascii="Times New Roman" w:hAnsi="Times New Roman"/>
          <w:sz w:val="28"/>
          <w:szCs w:val="28"/>
        </w:rPr>
      </w:pPr>
      <w:r w:rsidRPr="001E41CE">
        <w:rPr>
          <w:rFonts w:ascii="Times New Roman" w:hAnsi="Times New Roman"/>
          <w:sz w:val="28"/>
          <w:szCs w:val="28"/>
        </w:rPr>
        <w:lastRenderedPageBreak/>
        <w:t>Как показывают данные табл. 4.2, наибольшие объемы инновационной продукции наблюдались на предприятиях г. Бишкека и Чуйской области. При этом вся инновационная продукция произведена за счет средств предприятий частной собственности.</w:t>
      </w:r>
    </w:p>
    <w:p w:rsidR="00085EBA" w:rsidRPr="001E41CE" w:rsidRDefault="00085EBA" w:rsidP="00085EBA">
      <w:pPr>
        <w:spacing w:after="0" w:line="240" w:lineRule="auto"/>
        <w:ind w:firstLine="547"/>
        <w:jc w:val="both"/>
        <w:rPr>
          <w:rFonts w:ascii="Times New Roman" w:hAnsi="Times New Roman"/>
          <w:sz w:val="28"/>
          <w:szCs w:val="28"/>
        </w:rPr>
      </w:pPr>
      <w:r w:rsidRPr="001E41CE">
        <w:rPr>
          <w:rFonts w:ascii="Times New Roman" w:hAnsi="Times New Roman"/>
          <w:sz w:val="28"/>
          <w:szCs w:val="28"/>
        </w:rPr>
        <w:t>Низкая инновационная активность и ограниченное распространение инн</w:t>
      </w:r>
      <w:r w:rsidRPr="001E41CE">
        <w:rPr>
          <w:rFonts w:ascii="Times New Roman" w:hAnsi="Times New Roman"/>
          <w:sz w:val="28"/>
          <w:szCs w:val="28"/>
        </w:rPr>
        <w:t>о</w:t>
      </w:r>
      <w:r w:rsidRPr="001E41CE">
        <w:rPr>
          <w:rFonts w:ascii="Times New Roman" w:hAnsi="Times New Roman"/>
          <w:sz w:val="28"/>
          <w:szCs w:val="28"/>
        </w:rPr>
        <w:t>ваций в регионах  прежде всего связаны с отсутствием государственного рег</w:t>
      </w:r>
      <w:r w:rsidRPr="001E41CE">
        <w:rPr>
          <w:rFonts w:ascii="Times New Roman" w:hAnsi="Times New Roman"/>
          <w:sz w:val="28"/>
          <w:szCs w:val="28"/>
        </w:rPr>
        <w:t>у</w:t>
      </w:r>
      <w:r w:rsidRPr="001E41CE">
        <w:rPr>
          <w:rFonts w:ascii="Times New Roman" w:hAnsi="Times New Roman"/>
          <w:sz w:val="28"/>
          <w:szCs w:val="28"/>
        </w:rPr>
        <w:t>лирования инновационной деятельности. Создание венчурного фонда и прям</w:t>
      </w:r>
      <w:r w:rsidRPr="001E41CE">
        <w:rPr>
          <w:rFonts w:ascii="Times New Roman" w:hAnsi="Times New Roman"/>
          <w:sz w:val="28"/>
          <w:szCs w:val="28"/>
        </w:rPr>
        <w:t>о</w:t>
      </w:r>
      <w:r w:rsidRPr="001E41CE">
        <w:rPr>
          <w:rFonts w:ascii="Times New Roman" w:hAnsi="Times New Roman"/>
          <w:sz w:val="28"/>
          <w:szCs w:val="28"/>
        </w:rPr>
        <w:t>го инвестирования в экономику регионов является одним из приоритетных н</w:t>
      </w:r>
      <w:r w:rsidRPr="001E41CE">
        <w:rPr>
          <w:rFonts w:ascii="Times New Roman" w:hAnsi="Times New Roman"/>
          <w:sz w:val="28"/>
          <w:szCs w:val="28"/>
        </w:rPr>
        <w:t>а</w:t>
      </w:r>
      <w:r w:rsidRPr="001E41CE">
        <w:rPr>
          <w:rFonts w:ascii="Times New Roman" w:hAnsi="Times New Roman"/>
          <w:sz w:val="28"/>
          <w:szCs w:val="28"/>
        </w:rPr>
        <w:t>правлений инновационной политики страны.</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 xml:space="preserve">В пятой главе </w:t>
      </w:r>
      <w:r w:rsidRPr="001E41CE">
        <w:rPr>
          <w:rFonts w:ascii="Times New Roman" w:hAnsi="Times New Roman"/>
          <w:b/>
          <w:sz w:val="28"/>
          <w:szCs w:val="28"/>
        </w:rPr>
        <w:t>«Прогнозирование экономического развития регионов КР»</w:t>
      </w:r>
      <w:r w:rsidRPr="001E41CE">
        <w:rPr>
          <w:rFonts w:ascii="Times New Roman" w:hAnsi="Times New Roman"/>
          <w:sz w:val="28"/>
          <w:szCs w:val="28"/>
        </w:rPr>
        <w:t xml:space="preserve"> рассматриваются основные направления развития региональной эконом</w:t>
      </w:r>
      <w:r w:rsidRPr="001E41CE">
        <w:rPr>
          <w:rFonts w:ascii="Times New Roman" w:hAnsi="Times New Roman"/>
          <w:sz w:val="28"/>
          <w:szCs w:val="28"/>
        </w:rPr>
        <w:t>и</w:t>
      </w:r>
      <w:r w:rsidRPr="001E41CE">
        <w:rPr>
          <w:rFonts w:ascii="Times New Roman" w:hAnsi="Times New Roman"/>
          <w:sz w:val="28"/>
          <w:szCs w:val="28"/>
        </w:rPr>
        <w:t>ки на базе эффективного использования ресурсного потенциала, модернизации топливно-энергетического комплекса и разработанный нами прогноз развития экономики регионов на период до 2020 г.</w:t>
      </w:r>
    </w:p>
    <w:p w:rsidR="004619F5" w:rsidRPr="001E41CE" w:rsidRDefault="004619F5" w:rsidP="001E41CE">
      <w:pPr>
        <w:spacing w:after="0" w:line="240" w:lineRule="auto"/>
        <w:ind w:firstLine="547"/>
        <w:jc w:val="both"/>
        <w:rPr>
          <w:rFonts w:ascii="Times New Roman" w:hAnsi="Times New Roman"/>
          <w:sz w:val="28"/>
          <w:szCs w:val="28"/>
        </w:rPr>
      </w:pPr>
      <w:r w:rsidRPr="001E41CE">
        <w:rPr>
          <w:rFonts w:ascii="Times New Roman" w:hAnsi="Times New Roman"/>
          <w:sz w:val="28"/>
          <w:szCs w:val="28"/>
        </w:rPr>
        <w:t>Главная цель региональной политики в социальной сфере – обеспечение достойного уровня благосостояния</w:t>
      </w:r>
      <w:r w:rsidR="0082456D">
        <w:rPr>
          <w:rFonts w:ascii="Times New Roman" w:hAnsi="Times New Roman"/>
          <w:sz w:val="28"/>
          <w:szCs w:val="28"/>
        </w:rPr>
        <w:t xml:space="preserve"> населения</w:t>
      </w:r>
      <w:r w:rsidRPr="001E41CE">
        <w:rPr>
          <w:rFonts w:ascii="Times New Roman" w:hAnsi="Times New Roman"/>
          <w:sz w:val="28"/>
          <w:szCs w:val="28"/>
        </w:rPr>
        <w:t xml:space="preserve"> в каждом регионе. Региональная политика направлена на ослабление внутреннего социального напряжения, с</w:t>
      </w:r>
      <w:r w:rsidRPr="001E41CE">
        <w:rPr>
          <w:rFonts w:ascii="Times New Roman" w:hAnsi="Times New Roman"/>
          <w:sz w:val="28"/>
          <w:szCs w:val="28"/>
        </w:rPr>
        <w:t>о</w:t>
      </w:r>
      <w:r w:rsidRPr="001E41CE">
        <w:rPr>
          <w:rFonts w:ascii="Times New Roman" w:hAnsi="Times New Roman"/>
          <w:sz w:val="28"/>
          <w:szCs w:val="28"/>
        </w:rPr>
        <w:t>хранение целостности и единства страны. Главная цель в экономической сфере – это рациональное использование природно-экономических возможностей р</w:t>
      </w:r>
      <w:r w:rsidRPr="001E41CE">
        <w:rPr>
          <w:rFonts w:ascii="Times New Roman" w:hAnsi="Times New Roman"/>
          <w:sz w:val="28"/>
          <w:szCs w:val="28"/>
        </w:rPr>
        <w:t>е</w:t>
      </w:r>
      <w:r w:rsidRPr="001E41CE">
        <w:rPr>
          <w:rFonts w:ascii="Times New Roman" w:hAnsi="Times New Roman"/>
          <w:sz w:val="28"/>
          <w:szCs w:val="28"/>
        </w:rPr>
        <w:t>гионов, преимуществ территориального разделения труда и экономических св</w:t>
      </w:r>
      <w:r w:rsidRPr="001E41CE">
        <w:rPr>
          <w:rFonts w:ascii="Times New Roman" w:hAnsi="Times New Roman"/>
          <w:sz w:val="28"/>
          <w:szCs w:val="28"/>
        </w:rPr>
        <w:t>я</w:t>
      </w:r>
      <w:r w:rsidRPr="001E41CE">
        <w:rPr>
          <w:rFonts w:ascii="Times New Roman" w:hAnsi="Times New Roman"/>
          <w:sz w:val="28"/>
          <w:szCs w:val="28"/>
        </w:rPr>
        <w:t>зей регионов.</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Поставленная цель предполагает решение следующих задач:</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обеспечение инновационной модернизации реального сектора экономики регионов;</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 xml:space="preserve">пропорциональное и эффективное </w:t>
      </w:r>
      <w:r w:rsidR="0082456D">
        <w:rPr>
          <w:rFonts w:ascii="Times New Roman" w:hAnsi="Times New Roman"/>
          <w:sz w:val="28"/>
          <w:szCs w:val="28"/>
        </w:rPr>
        <w:t>использование ресурсного потенциала регионов</w:t>
      </w:r>
      <w:r w:rsidRPr="001E41CE">
        <w:rPr>
          <w:rFonts w:ascii="Times New Roman" w:hAnsi="Times New Roman"/>
          <w:sz w:val="28"/>
          <w:szCs w:val="28"/>
        </w:rPr>
        <w:t>;</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достижение эффективной занятости населения, регулирование миграции, повышение качества и конкурентоспособности рабочей силы.</w:t>
      </w:r>
    </w:p>
    <w:p w:rsidR="00D82960"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Осуществление инновационной модернизации региональной экономики, обеспечит концентрацию усилий субъектов местного и республиканского уро</w:t>
      </w:r>
      <w:r w:rsidRPr="001E41CE">
        <w:rPr>
          <w:rFonts w:ascii="Times New Roman" w:hAnsi="Times New Roman"/>
          <w:sz w:val="28"/>
          <w:szCs w:val="28"/>
        </w:rPr>
        <w:t>в</w:t>
      </w:r>
      <w:r w:rsidRPr="001E41CE">
        <w:rPr>
          <w:rFonts w:ascii="Times New Roman" w:hAnsi="Times New Roman"/>
          <w:sz w:val="28"/>
          <w:szCs w:val="28"/>
        </w:rPr>
        <w:t>ня на освоении принципиально новых, конкурентоспособных технологий и продуктов, инновационном обновлении критически устаревшего производс</w:t>
      </w:r>
      <w:r w:rsidRPr="001E41CE">
        <w:rPr>
          <w:rFonts w:ascii="Times New Roman" w:hAnsi="Times New Roman"/>
          <w:sz w:val="28"/>
          <w:szCs w:val="28"/>
        </w:rPr>
        <w:t>т</w:t>
      </w:r>
      <w:r w:rsidRPr="001E41CE">
        <w:rPr>
          <w:rFonts w:ascii="Times New Roman" w:hAnsi="Times New Roman"/>
          <w:sz w:val="28"/>
          <w:szCs w:val="28"/>
        </w:rPr>
        <w:t>венного оборудования, повышении роли и ответственности руководителей р</w:t>
      </w:r>
      <w:r w:rsidRPr="001E41CE">
        <w:rPr>
          <w:rFonts w:ascii="Times New Roman" w:hAnsi="Times New Roman"/>
          <w:sz w:val="28"/>
          <w:szCs w:val="28"/>
        </w:rPr>
        <w:t>е</w:t>
      </w:r>
      <w:r w:rsidRPr="001E41CE">
        <w:rPr>
          <w:rFonts w:ascii="Times New Roman" w:hAnsi="Times New Roman"/>
          <w:sz w:val="28"/>
          <w:szCs w:val="28"/>
        </w:rPr>
        <w:t>гионов за обеспечение экономического развития инвестиционными</w:t>
      </w:r>
      <w:r w:rsidR="00D82960">
        <w:rPr>
          <w:rFonts w:ascii="Times New Roman" w:hAnsi="Times New Roman"/>
          <w:sz w:val="28"/>
          <w:szCs w:val="28"/>
        </w:rPr>
        <w:t xml:space="preserve"> ресурсами.</w:t>
      </w:r>
    </w:p>
    <w:p w:rsidR="00D07DD8"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Необходимость устойчивого развития регионов в условиях рыночных о</w:t>
      </w:r>
      <w:r w:rsidRPr="001E41CE">
        <w:rPr>
          <w:rFonts w:ascii="Times New Roman" w:hAnsi="Times New Roman"/>
          <w:sz w:val="28"/>
          <w:szCs w:val="28"/>
        </w:rPr>
        <w:t>т</w:t>
      </w:r>
      <w:r w:rsidRPr="001E41CE">
        <w:rPr>
          <w:rFonts w:ascii="Times New Roman" w:hAnsi="Times New Roman"/>
          <w:sz w:val="28"/>
          <w:szCs w:val="28"/>
        </w:rPr>
        <w:t>ношений требует выбора приоритетов и тем самым позволяет скоординировать усилия на направлениях, дающих наибольший эффект.</w:t>
      </w:r>
      <w:r w:rsidR="00D07DD8">
        <w:rPr>
          <w:rFonts w:ascii="Times New Roman" w:hAnsi="Times New Roman"/>
          <w:sz w:val="28"/>
          <w:szCs w:val="28"/>
        </w:rPr>
        <w:t xml:space="preserve"> Необходимо отметить, что большинство регионов располагают достаточными природными и энерг</w:t>
      </w:r>
      <w:r w:rsidR="00D07DD8">
        <w:rPr>
          <w:rFonts w:ascii="Times New Roman" w:hAnsi="Times New Roman"/>
          <w:sz w:val="28"/>
          <w:szCs w:val="28"/>
        </w:rPr>
        <w:t>е</w:t>
      </w:r>
      <w:r w:rsidR="00D07DD8">
        <w:rPr>
          <w:rFonts w:ascii="Times New Roman" w:hAnsi="Times New Roman"/>
          <w:sz w:val="28"/>
          <w:szCs w:val="28"/>
        </w:rPr>
        <w:t>тическими ресурсами и рациональное их использования могут обеспечить эк</w:t>
      </w:r>
      <w:r w:rsidR="00D07DD8">
        <w:rPr>
          <w:rFonts w:ascii="Times New Roman" w:hAnsi="Times New Roman"/>
          <w:sz w:val="28"/>
          <w:szCs w:val="28"/>
        </w:rPr>
        <w:t>о</w:t>
      </w:r>
      <w:r w:rsidR="00D07DD8">
        <w:rPr>
          <w:rFonts w:ascii="Times New Roman" w:hAnsi="Times New Roman"/>
          <w:sz w:val="28"/>
          <w:szCs w:val="28"/>
        </w:rPr>
        <w:t xml:space="preserve">номический рост. </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 xml:space="preserve">Очевидно, что направления модернизации региональных систем во многом связаны со структурными преобразованиями, которые должны осуществляться на основе: создания и развития новых структурных элементов региональных систем, отвечающих требованиям функционирования современной экономики; </w:t>
      </w:r>
      <w:r w:rsidRPr="001E41CE">
        <w:rPr>
          <w:rFonts w:ascii="Times New Roman" w:hAnsi="Times New Roman"/>
          <w:sz w:val="28"/>
          <w:szCs w:val="28"/>
        </w:rPr>
        <w:lastRenderedPageBreak/>
        <w:t>проведения банковских, кредитных, денежных, страховых операций, информ</w:t>
      </w:r>
      <w:r w:rsidRPr="001E41CE">
        <w:rPr>
          <w:rFonts w:ascii="Times New Roman" w:hAnsi="Times New Roman"/>
          <w:sz w:val="28"/>
          <w:szCs w:val="28"/>
        </w:rPr>
        <w:t>а</w:t>
      </w:r>
      <w:r w:rsidRPr="001E41CE">
        <w:rPr>
          <w:rFonts w:ascii="Times New Roman" w:hAnsi="Times New Roman"/>
          <w:sz w:val="28"/>
          <w:szCs w:val="28"/>
        </w:rPr>
        <w:t>ционных, маркетинговых и других исследований; формирования в базовых се</w:t>
      </w:r>
      <w:r w:rsidRPr="001E41CE">
        <w:rPr>
          <w:rFonts w:ascii="Times New Roman" w:hAnsi="Times New Roman"/>
          <w:sz w:val="28"/>
          <w:szCs w:val="28"/>
        </w:rPr>
        <w:t>к</w:t>
      </w:r>
      <w:r w:rsidRPr="001E41CE">
        <w:rPr>
          <w:rFonts w:ascii="Times New Roman" w:hAnsi="Times New Roman"/>
          <w:sz w:val="28"/>
          <w:szCs w:val="28"/>
        </w:rPr>
        <w:t>торах экономики конкурентоспособных и экспортоориентированных прои</w:t>
      </w:r>
      <w:r w:rsidRPr="001E41CE">
        <w:rPr>
          <w:rFonts w:ascii="Times New Roman" w:hAnsi="Times New Roman"/>
          <w:sz w:val="28"/>
          <w:szCs w:val="28"/>
        </w:rPr>
        <w:t>з</w:t>
      </w:r>
      <w:r w:rsidRPr="001E41CE">
        <w:rPr>
          <w:rFonts w:ascii="Times New Roman" w:hAnsi="Times New Roman"/>
          <w:sz w:val="28"/>
          <w:szCs w:val="28"/>
        </w:rPr>
        <w:t>водств, связанных между собой технологической цепочкой; совершенствования инфраструктуры, обслуживающей сферу специализации региональных систем;  развития сферы удовлетворения потребностей населения, проживающего в р</w:t>
      </w:r>
      <w:r w:rsidRPr="001E41CE">
        <w:rPr>
          <w:rFonts w:ascii="Times New Roman" w:hAnsi="Times New Roman"/>
          <w:sz w:val="28"/>
          <w:szCs w:val="28"/>
        </w:rPr>
        <w:t>е</w:t>
      </w:r>
      <w:r w:rsidRPr="001E41CE">
        <w:rPr>
          <w:rFonts w:ascii="Times New Roman" w:hAnsi="Times New Roman"/>
          <w:sz w:val="28"/>
          <w:szCs w:val="28"/>
        </w:rPr>
        <w:t>гионах.</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Неравномерность и диспропорции социально-экономического развития, дотационность большинства регионов республики определяют необходимость разработки и реализации долгосрочной стратегии регионального развития по следующим направлениям:</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создание современной инфраструктуры сельских населенных пунктов, ра</w:t>
      </w:r>
      <w:r w:rsidRPr="001E41CE">
        <w:rPr>
          <w:rFonts w:ascii="Times New Roman" w:hAnsi="Times New Roman"/>
          <w:sz w:val="28"/>
          <w:szCs w:val="28"/>
        </w:rPr>
        <w:t>з</w:t>
      </w:r>
      <w:r w:rsidRPr="001E41CE">
        <w:rPr>
          <w:rFonts w:ascii="Times New Roman" w:hAnsi="Times New Roman"/>
          <w:sz w:val="28"/>
          <w:szCs w:val="28"/>
        </w:rPr>
        <w:t>витие аграрного сектора, комплексное развитие села, сокращение уровня бе</w:t>
      </w:r>
      <w:r w:rsidRPr="001E41CE">
        <w:rPr>
          <w:rFonts w:ascii="Times New Roman" w:hAnsi="Times New Roman"/>
          <w:sz w:val="28"/>
          <w:szCs w:val="28"/>
        </w:rPr>
        <w:t>д</w:t>
      </w:r>
      <w:r w:rsidRPr="001E41CE">
        <w:rPr>
          <w:rFonts w:ascii="Times New Roman" w:hAnsi="Times New Roman"/>
          <w:sz w:val="28"/>
          <w:szCs w:val="28"/>
        </w:rPr>
        <w:t>ности;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разработка и реализация стратегии развития малых городов, широкое ра</w:t>
      </w:r>
      <w:r w:rsidRPr="001E41CE">
        <w:rPr>
          <w:rFonts w:ascii="Times New Roman" w:hAnsi="Times New Roman"/>
          <w:sz w:val="28"/>
          <w:szCs w:val="28"/>
        </w:rPr>
        <w:t>з</w:t>
      </w:r>
      <w:r w:rsidRPr="001E41CE">
        <w:rPr>
          <w:rFonts w:ascii="Times New Roman" w:hAnsi="Times New Roman"/>
          <w:sz w:val="28"/>
          <w:szCs w:val="28"/>
        </w:rPr>
        <w:t>витие малых и средних предприятий;</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развитие перерабатывающей промышленности;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решение проблемы сбыта продукции в регионах;</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кредитная поддержка (долгосрочные и краткосрочные кредиты) с учетом специфики регионов;</w:t>
      </w:r>
    </w:p>
    <w:p w:rsidR="004619F5"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повышение эффективности и прибыльности сельскохозяйственного прои</w:t>
      </w:r>
      <w:r w:rsidRPr="001E41CE">
        <w:rPr>
          <w:rFonts w:ascii="Times New Roman" w:hAnsi="Times New Roman"/>
          <w:sz w:val="28"/>
          <w:szCs w:val="28"/>
        </w:rPr>
        <w:t>з</w:t>
      </w:r>
      <w:r w:rsidRPr="001E41CE">
        <w:rPr>
          <w:rFonts w:ascii="Times New Roman" w:hAnsi="Times New Roman"/>
          <w:sz w:val="28"/>
          <w:szCs w:val="28"/>
        </w:rPr>
        <w:t>водства.</w:t>
      </w:r>
    </w:p>
    <w:p w:rsidR="00D07DD8" w:rsidRPr="001E41CE" w:rsidRDefault="00D07DD8" w:rsidP="001E41CE">
      <w:pPr>
        <w:spacing w:after="0" w:line="240" w:lineRule="auto"/>
        <w:ind w:firstLine="540"/>
        <w:jc w:val="both"/>
        <w:rPr>
          <w:rFonts w:ascii="Times New Roman" w:hAnsi="Times New Roman"/>
          <w:sz w:val="28"/>
          <w:szCs w:val="28"/>
        </w:rPr>
      </w:pPr>
      <w:r>
        <w:rPr>
          <w:rFonts w:ascii="Times New Roman" w:hAnsi="Times New Roman"/>
          <w:sz w:val="28"/>
          <w:szCs w:val="28"/>
        </w:rPr>
        <w:t>Экономическая политика Правительства КР должно охватить эти напра</w:t>
      </w:r>
      <w:r>
        <w:rPr>
          <w:rFonts w:ascii="Times New Roman" w:hAnsi="Times New Roman"/>
          <w:sz w:val="28"/>
          <w:szCs w:val="28"/>
        </w:rPr>
        <w:t>в</w:t>
      </w:r>
      <w:r>
        <w:rPr>
          <w:rFonts w:ascii="Times New Roman" w:hAnsi="Times New Roman"/>
          <w:sz w:val="28"/>
          <w:szCs w:val="28"/>
        </w:rPr>
        <w:t>ления с целью решения задач по обеспечению занятости населения, регулир</w:t>
      </w:r>
      <w:r>
        <w:rPr>
          <w:rFonts w:ascii="Times New Roman" w:hAnsi="Times New Roman"/>
          <w:sz w:val="28"/>
          <w:szCs w:val="28"/>
        </w:rPr>
        <w:t>о</w:t>
      </w:r>
      <w:r>
        <w:rPr>
          <w:rFonts w:ascii="Times New Roman" w:hAnsi="Times New Roman"/>
          <w:sz w:val="28"/>
          <w:szCs w:val="28"/>
        </w:rPr>
        <w:t>вания миграции и т.д.</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Баткенская область располагает большим потенциалом для развития го</w:t>
      </w:r>
      <w:r w:rsidRPr="001E41CE">
        <w:rPr>
          <w:rFonts w:ascii="Times New Roman" w:hAnsi="Times New Roman"/>
          <w:sz w:val="28"/>
          <w:szCs w:val="28"/>
        </w:rPr>
        <w:t>р</w:t>
      </w:r>
      <w:r w:rsidRPr="001E41CE">
        <w:rPr>
          <w:rFonts w:ascii="Times New Roman" w:hAnsi="Times New Roman"/>
          <w:sz w:val="28"/>
          <w:szCs w:val="28"/>
        </w:rPr>
        <w:t>нодобывающего и металлургического комплексов. Важнейшим направлением развития промышленности в области является дальнейшее совершенствование отраслей специализации – цветной металлургии (производство сурьмы и рт</w:t>
      </w:r>
      <w:r w:rsidRPr="001E41CE">
        <w:rPr>
          <w:rFonts w:ascii="Times New Roman" w:hAnsi="Times New Roman"/>
          <w:sz w:val="28"/>
          <w:szCs w:val="28"/>
        </w:rPr>
        <w:t>у</w:t>
      </w:r>
      <w:r w:rsidRPr="001E41CE">
        <w:rPr>
          <w:rFonts w:ascii="Times New Roman" w:hAnsi="Times New Roman"/>
          <w:sz w:val="28"/>
          <w:szCs w:val="28"/>
        </w:rPr>
        <w:t>ти), топливной (производство угля, нефти и газа) и пищевой промышленности (производство ферментированного табака, виноградного вина, растительного масла и других пищевых продуктов). В перспективе нынешняя роль цветной металлургии области в республике по производству сурьмы и ртути сохрани</w:t>
      </w:r>
      <w:r w:rsidRPr="001E41CE">
        <w:rPr>
          <w:rFonts w:ascii="Times New Roman" w:hAnsi="Times New Roman"/>
          <w:sz w:val="28"/>
          <w:szCs w:val="28"/>
        </w:rPr>
        <w:t>т</w:t>
      </w:r>
      <w:r w:rsidRPr="001E41CE">
        <w:rPr>
          <w:rFonts w:ascii="Times New Roman" w:hAnsi="Times New Roman"/>
          <w:sz w:val="28"/>
          <w:szCs w:val="28"/>
        </w:rPr>
        <w:t>ся. Наряду с этим предполагается освоение изученных золоторудных участков Алтын-Джылга и Кара-Казык, в результате чего появится новая отрасль – зол</w:t>
      </w:r>
      <w:r w:rsidRPr="001E41CE">
        <w:rPr>
          <w:rFonts w:ascii="Times New Roman" w:hAnsi="Times New Roman"/>
          <w:sz w:val="28"/>
          <w:szCs w:val="28"/>
        </w:rPr>
        <w:t>о</w:t>
      </w:r>
      <w:r w:rsidRPr="001E41CE">
        <w:rPr>
          <w:rFonts w:ascii="Times New Roman" w:hAnsi="Times New Roman"/>
          <w:sz w:val="28"/>
          <w:szCs w:val="28"/>
        </w:rPr>
        <w:t>тодобывающая промышленность.</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Перспективным направлением развития сельскохозяйственного произво</w:t>
      </w:r>
      <w:r w:rsidRPr="001E41CE">
        <w:rPr>
          <w:rFonts w:ascii="Times New Roman" w:hAnsi="Times New Roman"/>
          <w:sz w:val="28"/>
          <w:szCs w:val="28"/>
        </w:rPr>
        <w:t>д</w:t>
      </w:r>
      <w:r w:rsidRPr="001E41CE">
        <w:rPr>
          <w:rFonts w:ascii="Times New Roman" w:hAnsi="Times New Roman"/>
          <w:sz w:val="28"/>
          <w:szCs w:val="28"/>
        </w:rPr>
        <w:t>ства области по-прежнему остается экономически наиболее оправданная сп</w:t>
      </w:r>
      <w:r w:rsidRPr="001E41CE">
        <w:rPr>
          <w:rFonts w:ascii="Times New Roman" w:hAnsi="Times New Roman"/>
          <w:sz w:val="28"/>
          <w:szCs w:val="28"/>
        </w:rPr>
        <w:t>е</w:t>
      </w:r>
      <w:r w:rsidRPr="001E41CE">
        <w:rPr>
          <w:rFonts w:ascii="Times New Roman" w:hAnsi="Times New Roman"/>
          <w:sz w:val="28"/>
          <w:szCs w:val="28"/>
        </w:rPr>
        <w:t>циализация в земледелии: производство хлопка-сырца, табака, овощей, масли</w:t>
      </w:r>
      <w:r w:rsidRPr="001E41CE">
        <w:rPr>
          <w:rFonts w:ascii="Times New Roman" w:hAnsi="Times New Roman"/>
          <w:sz w:val="28"/>
          <w:szCs w:val="28"/>
        </w:rPr>
        <w:t>ч</w:t>
      </w:r>
      <w:r w:rsidRPr="001E41CE">
        <w:rPr>
          <w:rFonts w:ascii="Times New Roman" w:hAnsi="Times New Roman"/>
          <w:sz w:val="28"/>
          <w:szCs w:val="28"/>
        </w:rPr>
        <w:t>ных культур, а также выращивание высококачественных сортов абрикосов, персиков, вишни, винограда, колированной черешни и других фруктов; в ж</w:t>
      </w:r>
      <w:r w:rsidRPr="001E41CE">
        <w:rPr>
          <w:rFonts w:ascii="Times New Roman" w:hAnsi="Times New Roman"/>
          <w:sz w:val="28"/>
          <w:szCs w:val="28"/>
        </w:rPr>
        <w:t>и</w:t>
      </w:r>
      <w:r w:rsidRPr="001E41CE">
        <w:rPr>
          <w:rFonts w:ascii="Times New Roman" w:hAnsi="Times New Roman"/>
          <w:sz w:val="28"/>
          <w:szCs w:val="28"/>
        </w:rPr>
        <w:t>вотноводстве: наряду с традиционными овцеводством, скотоводством и птиц</w:t>
      </w:r>
      <w:r w:rsidRPr="001E41CE">
        <w:rPr>
          <w:rFonts w:ascii="Times New Roman" w:hAnsi="Times New Roman"/>
          <w:sz w:val="28"/>
          <w:szCs w:val="28"/>
        </w:rPr>
        <w:t>е</w:t>
      </w:r>
      <w:r w:rsidRPr="001E41CE">
        <w:rPr>
          <w:rFonts w:ascii="Times New Roman" w:hAnsi="Times New Roman"/>
          <w:sz w:val="28"/>
          <w:szCs w:val="28"/>
        </w:rPr>
        <w:t xml:space="preserve">водством, экономически более выгодно развивать яководство и козоводство пухового направления. Развитие данных отраслей увеличит в 2020 г. объем </w:t>
      </w:r>
      <w:r w:rsidRPr="001E41CE">
        <w:rPr>
          <w:rFonts w:ascii="Times New Roman" w:hAnsi="Times New Roman"/>
          <w:sz w:val="28"/>
          <w:szCs w:val="28"/>
        </w:rPr>
        <w:lastRenderedPageBreak/>
        <w:t>сельскохозяйственной продукции до 24758,6 млн. сом., или темп роста составит 110%.</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Соответственно, за счет увеличения объемов производства продукции всех отраслей и оказания рыночных и нерыночных услуг ВРП к 2020 г. увеличится на 106%, или составит 28538,6 млн. сом.</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Джалал-Абадская область является одним из наиболее благополучных р</w:t>
      </w:r>
      <w:r w:rsidRPr="001E41CE">
        <w:rPr>
          <w:rFonts w:ascii="Times New Roman" w:hAnsi="Times New Roman"/>
          <w:sz w:val="28"/>
          <w:szCs w:val="28"/>
        </w:rPr>
        <w:t>е</w:t>
      </w:r>
      <w:r w:rsidRPr="001E41CE">
        <w:rPr>
          <w:rFonts w:ascii="Times New Roman" w:hAnsi="Times New Roman"/>
          <w:sz w:val="28"/>
          <w:szCs w:val="28"/>
        </w:rPr>
        <w:t>гионов страны  для вложения инвестиций в высокодоходные производства и развитие любого вида предпринимательской деятельности, благодаря сравн</w:t>
      </w:r>
      <w:r w:rsidRPr="001E41CE">
        <w:rPr>
          <w:rFonts w:ascii="Times New Roman" w:hAnsi="Times New Roman"/>
          <w:sz w:val="28"/>
          <w:szCs w:val="28"/>
        </w:rPr>
        <w:t>и</w:t>
      </w:r>
      <w:r w:rsidRPr="001E41CE">
        <w:rPr>
          <w:rFonts w:ascii="Times New Roman" w:hAnsi="Times New Roman"/>
          <w:sz w:val="28"/>
          <w:szCs w:val="28"/>
        </w:rPr>
        <w:t>тельно развитой производственной и социальной инфраструктуре и квалифик</w:t>
      </w:r>
      <w:r w:rsidRPr="001E41CE">
        <w:rPr>
          <w:rFonts w:ascii="Times New Roman" w:hAnsi="Times New Roman"/>
          <w:sz w:val="28"/>
          <w:szCs w:val="28"/>
        </w:rPr>
        <w:t>а</w:t>
      </w:r>
      <w:r w:rsidRPr="001E41CE">
        <w:rPr>
          <w:rFonts w:ascii="Times New Roman" w:hAnsi="Times New Roman"/>
          <w:sz w:val="28"/>
          <w:szCs w:val="28"/>
        </w:rPr>
        <w:t>ционным трудовым ресурсам. В перспективе необходимо увеличить инвест</w:t>
      </w:r>
      <w:r w:rsidRPr="001E41CE">
        <w:rPr>
          <w:rFonts w:ascii="Times New Roman" w:hAnsi="Times New Roman"/>
          <w:sz w:val="28"/>
          <w:szCs w:val="28"/>
        </w:rPr>
        <w:t>и</w:t>
      </w:r>
      <w:r w:rsidRPr="001E41CE">
        <w:rPr>
          <w:rFonts w:ascii="Times New Roman" w:hAnsi="Times New Roman"/>
          <w:sz w:val="28"/>
          <w:szCs w:val="28"/>
        </w:rPr>
        <w:t>ции в экономику области из различных источников, что позволит освоить н</w:t>
      </w:r>
      <w:r w:rsidRPr="001E41CE">
        <w:rPr>
          <w:rFonts w:ascii="Times New Roman" w:hAnsi="Times New Roman"/>
          <w:sz w:val="28"/>
          <w:szCs w:val="28"/>
        </w:rPr>
        <w:t>о</w:t>
      </w:r>
      <w:r w:rsidRPr="001E41CE">
        <w:rPr>
          <w:rFonts w:ascii="Times New Roman" w:hAnsi="Times New Roman"/>
          <w:sz w:val="28"/>
          <w:szCs w:val="28"/>
        </w:rPr>
        <w:t>вые виды экспортоориентированной и импортозамещающей продукции, обн</w:t>
      </w:r>
      <w:r w:rsidRPr="001E41CE">
        <w:rPr>
          <w:rFonts w:ascii="Times New Roman" w:hAnsi="Times New Roman"/>
          <w:sz w:val="28"/>
          <w:szCs w:val="28"/>
        </w:rPr>
        <w:t>о</w:t>
      </w:r>
      <w:r w:rsidRPr="001E41CE">
        <w:rPr>
          <w:rFonts w:ascii="Times New Roman" w:hAnsi="Times New Roman"/>
          <w:sz w:val="28"/>
          <w:szCs w:val="28"/>
        </w:rPr>
        <w:t>вить парк технологического оборудования на предприятиях отраслей реального сектора экономики.</w:t>
      </w:r>
    </w:p>
    <w:p w:rsidR="004619F5"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Строительство каскада Камбаратинских ГЭС обеспечит рост энергетич</w:t>
      </w:r>
      <w:r w:rsidRPr="001E41CE">
        <w:rPr>
          <w:rFonts w:ascii="Times New Roman" w:hAnsi="Times New Roman"/>
          <w:sz w:val="28"/>
          <w:szCs w:val="28"/>
        </w:rPr>
        <w:t>е</w:t>
      </w:r>
      <w:r w:rsidRPr="001E41CE">
        <w:rPr>
          <w:rFonts w:ascii="Times New Roman" w:hAnsi="Times New Roman"/>
          <w:sz w:val="28"/>
          <w:szCs w:val="28"/>
        </w:rPr>
        <w:t>ского потенциала не только области, но и республики, создание рабочих мест, рост доходов населения, станет импульсом для развития сферы услуг.</w:t>
      </w:r>
    </w:p>
    <w:p w:rsidR="00793DE8" w:rsidRPr="001E41CE" w:rsidRDefault="00793DE8" w:rsidP="00793DE8">
      <w:pPr>
        <w:spacing w:after="0" w:line="240" w:lineRule="auto"/>
        <w:ind w:firstLine="540"/>
        <w:jc w:val="both"/>
        <w:rPr>
          <w:rFonts w:ascii="Times New Roman" w:hAnsi="Times New Roman"/>
          <w:sz w:val="28"/>
          <w:szCs w:val="28"/>
        </w:rPr>
      </w:pPr>
      <w:r w:rsidRPr="001E41CE">
        <w:rPr>
          <w:rFonts w:ascii="Times New Roman" w:hAnsi="Times New Roman"/>
          <w:sz w:val="28"/>
          <w:szCs w:val="28"/>
        </w:rPr>
        <w:t>Приоритетными направлениями социально-экономического развития Дж</w:t>
      </w:r>
      <w:r w:rsidRPr="001E41CE">
        <w:rPr>
          <w:rFonts w:ascii="Times New Roman" w:hAnsi="Times New Roman"/>
          <w:sz w:val="28"/>
          <w:szCs w:val="28"/>
        </w:rPr>
        <w:t>а</w:t>
      </w:r>
      <w:r w:rsidRPr="001E41CE">
        <w:rPr>
          <w:rFonts w:ascii="Times New Roman" w:hAnsi="Times New Roman"/>
          <w:sz w:val="28"/>
          <w:szCs w:val="28"/>
        </w:rPr>
        <w:t>лал-Абадской области являются: поддержание сельского хозяйства; развитие энергетики, перерабатывающей, горнодобывающей промышленности; увелич</w:t>
      </w:r>
      <w:r w:rsidRPr="001E41CE">
        <w:rPr>
          <w:rFonts w:ascii="Times New Roman" w:hAnsi="Times New Roman"/>
          <w:sz w:val="28"/>
          <w:szCs w:val="28"/>
        </w:rPr>
        <w:t>е</w:t>
      </w:r>
      <w:r w:rsidRPr="001E41CE">
        <w:rPr>
          <w:rFonts w:ascii="Times New Roman" w:hAnsi="Times New Roman"/>
          <w:sz w:val="28"/>
          <w:szCs w:val="28"/>
        </w:rPr>
        <w:t>ние занятости населения за счет развития малого и среднего бизнеса; развитие лесного, охотничьего, рыбного хозяйства, а также горного туризма, альпини</w:t>
      </w:r>
      <w:r w:rsidRPr="001E41CE">
        <w:rPr>
          <w:rFonts w:ascii="Times New Roman" w:hAnsi="Times New Roman"/>
          <w:sz w:val="28"/>
          <w:szCs w:val="28"/>
        </w:rPr>
        <w:t>з</w:t>
      </w:r>
      <w:r w:rsidRPr="001E41CE">
        <w:rPr>
          <w:rFonts w:ascii="Times New Roman" w:hAnsi="Times New Roman"/>
          <w:sz w:val="28"/>
          <w:szCs w:val="28"/>
        </w:rPr>
        <w:t>ма, рекреационной деятельности.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За счет осуществления Стратегии развития инвестиционных проектов о</w:t>
      </w:r>
      <w:r w:rsidRPr="001E41CE">
        <w:rPr>
          <w:rFonts w:ascii="Times New Roman" w:hAnsi="Times New Roman"/>
          <w:sz w:val="28"/>
          <w:szCs w:val="28"/>
        </w:rPr>
        <w:t>б</w:t>
      </w:r>
      <w:r w:rsidRPr="001E41CE">
        <w:rPr>
          <w:rFonts w:ascii="Times New Roman" w:hAnsi="Times New Roman"/>
          <w:sz w:val="28"/>
          <w:szCs w:val="28"/>
        </w:rPr>
        <w:t>ласти к 2020 г. увеличится объем промышленной продукции на 10% и составит 22305 млн. сом., сельскохозяйственной продукции - на  8% и составит 26352 млн. сом., ВРП - на 105%, абсолютный объем составит 49567 млн. сом.</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Важная роль промышленности в экономике Иссык-Кульской области об</w:t>
      </w:r>
      <w:r w:rsidRPr="001E41CE">
        <w:rPr>
          <w:rFonts w:ascii="Times New Roman" w:hAnsi="Times New Roman"/>
          <w:sz w:val="28"/>
          <w:szCs w:val="28"/>
        </w:rPr>
        <w:t>у</w:t>
      </w:r>
      <w:r w:rsidRPr="001E41CE">
        <w:rPr>
          <w:rFonts w:ascii="Times New Roman" w:hAnsi="Times New Roman"/>
          <w:sz w:val="28"/>
          <w:szCs w:val="28"/>
        </w:rPr>
        <w:t>словливается тем, что она обеспечивает более половины доходной части бю</w:t>
      </w:r>
      <w:r w:rsidRPr="001E41CE">
        <w:rPr>
          <w:rFonts w:ascii="Times New Roman" w:hAnsi="Times New Roman"/>
          <w:sz w:val="28"/>
          <w:szCs w:val="28"/>
        </w:rPr>
        <w:t>д</w:t>
      </w:r>
      <w:r w:rsidRPr="001E41CE">
        <w:rPr>
          <w:rFonts w:ascii="Times New Roman" w:hAnsi="Times New Roman"/>
          <w:sz w:val="28"/>
          <w:szCs w:val="28"/>
        </w:rPr>
        <w:t>жета. Объем промышленной продукции к 2020 г. прогнозируется в сумме 39640,8 млн. сом. с ежегодным ростом 108%. Достижению этих темпов будет способствовать реализация таких крупных проектов, заложенных в Стратегии развития области, как разработка олововольфрамового месторождения «Труд</w:t>
      </w:r>
      <w:r w:rsidRPr="001E41CE">
        <w:rPr>
          <w:rFonts w:ascii="Times New Roman" w:hAnsi="Times New Roman"/>
          <w:sz w:val="28"/>
          <w:szCs w:val="28"/>
        </w:rPr>
        <w:t>о</w:t>
      </w:r>
      <w:r w:rsidRPr="001E41CE">
        <w:rPr>
          <w:rFonts w:ascii="Times New Roman" w:hAnsi="Times New Roman"/>
          <w:sz w:val="28"/>
          <w:szCs w:val="28"/>
        </w:rPr>
        <w:t>вое», участков «Весистых», «Ташкоро», «Кенсуу», месторождения золота «Т</w:t>
      </w:r>
      <w:r w:rsidRPr="001E41CE">
        <w:rPr>
          <w:rFonts w:ascii="Times New Roman" w:hAnsi="Times New Roman"/>
          <w:sz w:val="28"/>
          <w:szCs w:val="28"/>
        </w:rPr>
        <w:t>о</w:t>
      </w:r>
      <w:r w:rsidRPr="001E41CE">
        <w:rPr>
          <w:rFonts w:ascii="Times New Roman" w:hAnsi="Times New Roman"/>
          <w:sz w:val="28"/>
          <w:szCs w:val="28"/>
        </w:rPr>
        <w:t>голок», «Джангарт», олова «Учкошкон»; модернизация технологического об</w:t>
      </w:r>
      <w:r w:rsidRPr="001E41CE">
        <w:rPr>
          <w:rFonts w:ascii="Times New Roman" w:hAnsi="Times New Roman"/>
          <w:sz w:val="28"/>
          <w:szCs w:val="28"/>
        </w:rPr>
        <w:t>о</w:t>
      </w:r>
      <w:r w:rsidRPr="001E41CE">
        <w:rPr>
          <w:rFonts w:ascii="Times New Roman" w:hAnsi="Times New Roman"/>
          <w:sz w:val="28"/>
          <w:szCs w:val="28"/>
        </w:rPr>
        <w:t>рудования АО «Курментыцемент», строительство цементного, мясоконсервн</w:t>
      </w:r>
      <w:r w:rsidRPr="001E41CE">
        <w:rPr>
          <w:rFonts w:ascii="Times New Roman" w:hAnsi="Times New Roman"/>
          <w:sz w:val="28"/>
          <w:szCs w:val="28"/>
        </w:rPr>
        <w:t>о</w:t>
      </w:r>
      <w:r w:rsidRPr="001E41CE">
        <w:rPr>
          <w:rFonts w:ascii="Times New Roman" w:hAnsi="Times New Roman"/>
          <w:sz w:val="28"/>
          <w:szCs w:val="28"/>
        </w:rPr>
        <w:t xml:space="preserve">го заводов </w:t>
      </w:r>
      <w:r w:rsidR="00793DE8">
        <w:rPr>
          <w:rFonts w:ascii="Times New Roman" w:hAnsi="Times New Roman"/>
          <w:sz w:val="28"/>
          <w:szCs w:val="28"/>
        </w:rPr>
        <w:t xml:space="preserve">и </w:t>
      </w:r>
      <w:r w:rsidRPr="001E41CE">
        <w:rPr>
          <w:rFonts w:ascii="Times New Roman" w:hAnsi="Times New Roman"/>
          <w:sz w:val="28"/>
          <w:szCs w:val="28"/>
        </w:rPr>
        <w:t>т.д. В подъеме экономики области большое значение имеет дал</w:t>
      </w:r>
      <w:r w:rsidRPr="001E41CE">
        <w:rPr>
          <w:rFonts w:ascii="Times New Roman" w:hAnsi="Times New Roman"/>
          <w:sz w:val="28"/>
          <w:szCs w:val="28"/>
        </w:rPr>
        <w:t>ь</w:t>
      </w:r>
      <w:r w:rsidRPr="001E41CE">
        <w:rPr>
          <w:rFonts w:ascii="Times New Roman" w:hAnsi="Times New Roman"/>
          <w:sz w:val="28"/>
          <w:szCs w:val="28"/>
        </w:rPr>
        <w:t>нейшее развитие перерабатывающей, текстильной и швейной промышленн</w:t>
      </w:r>
      <w:r w:rsidRPr="001E41CE">
        <w:rPr>
          <w:rFonts w:ascii="Times New Roman" w:hAnsi="Times New Roman"/>
          <w:sz w:val="28"/>
          <w:szCs w:val="28"/>
        </w:rPr>
        <w:t>о</w:t>
      </w:r>
      <w:r w:rsidRPr="001E41CE">
        <w:rPr>
          <w:rFonts w:ascii="Times New Roman" w:hAnsi="Times New Roman"/>
          <w:sz w:val="28"/>
          <w:szCs w:val="28"/>
        </w:rPr>
        <w:t>сти.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Сельское хозяйство Иссык-Кульской области, в соответствии со специф</w:t>
      </w:r>
      <w:r w:rsidRPr="001E41CE">
        <w:rPr>
          <w:rFonts w:ascii="Times New Roman" w:hAnsi="Times New Roman"/>
          <w:sz w:val="28"/>
          <w:szCs w:val="28"/>
        </w:rPr>
        <w:t>и</w:t>
      </w:r>
      <w:r w:rsidRPr="001E41CE">
        <w:rPr>
          <w:rFonts w:ascii="Times New Roman" w:hAnsi="Times New Roman"/>
          <w:sz w:val="28"/>
          <w:szCs w:val="28"/>
        </w:rPr>
        <w:t>кой курортного региона и нужд отдыхающих, в перспективе должно специал</w:t>
      </w:r>
      <w:r w:rsidRPr="001E41CE">
        <w:rPr>
          <w:rFonts w:ascii="Times New Roman" w:hAnsi="Times New Roman"/>
          <w:sz w:val="28"/>
          <w:szCs w:val="28"/>
        </w:rPr>
        <w:t>и</w:t>
      </w:r>
      <w:r w:rsidRPr="001E41CE">
        <w:rPr>
          <w:rFonts w:ascii="Times New Roman" w:hAnsi="Times New Roman"/>
          <w:sz w:val="28"/>
          <w:szCs w:val="28"/>
        </w:rPr>
        <w:t>зироваться на производстве молочной продукции, ягод, фруктов, картофеля, яиц и др., в растениеводстве наибольший удельный вес занимают зерновые и зернобобовые.</w:t>
      </w:r>
    </w:p>
    <w:p w:rsidR="004619F5"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lastRenderedPageBreak/>
        <w:t>Приоритетными в развитии экономики Иссык-Кульской области в пе</w:t>
      </w:r>
      <w:r w:rsidRPr="001E41CE">
        <w:rPr>
          <w:rFonts w:ascii="Times New Roman" w:hAnsi="Times New Roman"/>
          <w:sz w:val="28"/>
          <w:szCs w:val="28"/>
        </w:rPr>
        <w:t>р</w:t>
      </w:r>
      <w:r w:rsidRPr="001E41CE">
        <w:rPr>
          <w:rFonts w:ascii="Times New Roman" w:hAnsi="Times New Roman"/>
          <w:sz w:val="28"/>
          <w:szCs w:val="28"/>
        </w:rPr>
        <w:t>спективе являются: сельское хозяйство; горнодобывающая отрасль; пищевая промышленность, базирующаяся на местных ресурсах; фармацевтическая о</w:t>
      </w:r>
      <w:r w:rsidRPr="001E41CE">
        <w:rPr>
          <w:rFonts w:ascii="Times New Roman" w:hAnsi="Times New Roman"/>
          <w:sz w:val="28"/>
          <w:szCs w:val="28"/>
        </w:rPr>
        <w:t>т</w:t>
      </w:r>
      <w:r w:rsidRPr="001E41CE">
        <w:rPr>
          <w:rFonts w:ascii="Times New Roman" w:hAnsi="Times New Roman"/>
          <w:sz w:val="28"/>
          <w:szCs w:val="28"/>
        </w:rPr>
        <w:t>расль на базе местных лекарственных растений и других лечебных ресурсов; производство деловой древесины и мебели в рамках кыргызско-швейцарской программы; туризм.</w:t>
      </w:r>
    </w:p>
    <w:p w:rsidR="00812388" w:rsidRPr="001E41CE" w:rsidRDefault="00812388" w:rsidP="00812388">
      <w:pPr>
        <w:spacing w:after="0" w:line="240" w:lineRule="auto"/>
        <w:ind w:firstLine="540"/>
        <w:jc w:val="both"/>
        <w:rPr>
          <w:rFonts w:ascii="Times New Roman" w:hAnsi="Times New Roman"/>
          <w:sz w:val="28"/>
          <w:szCs w:val="28"/>
        </w:rPr>
      </w:pPr>
      <w:r w:rsidRPr="001E41CE">
        <w:rPr>
          <w:rFonts w:ascii="Times New Roman" w:hAnsi="Times New Roman"/>
          <w:sz w:val="28"/>
          <w:szCs w:val="28"/>
        </w:rPr>
        <w:t>Развитие туризма в Иссык-Кульской области прогнозируется с увеличен</w:t>
      </w:r>
      <w:r w:rsidRPr="001E41CE">
        <w:rPr>
          <w:rFonts w:ascii="Times New Roman" w:hAnsi="Times New Roman"/>
          <w:sz w:val="28"/>
          <w:szCs w:val="28"/>
        </w:rPr>
        <w:t>и</w:t>
      </w:r>
      <w:r w:rsidRPr="001E41CE">
        <w:rPr>
          <w:rFonts w:ascii="Times New Roman" w:hAnsi="Times New Roman"/>
          <w:sz w:val="28"/>
          <w:szCs w:val="28"/>
        </w:rPr>
        <w:t>ем объема платных услуг и розничного товарооборот: с 2012 до 2020 г. соотве</w:t>
      </w:r>
      <w:r w:rsidRPr="001E41CE">
        <w:rPr>
          <w:rFonts w:ascii="Times New Roman" w:hAnsi="Times New Roman"/>
          <w:sz w:val="28"/>
          <w:szCs w:val="28"/>
        </w:rPr>
        <w:t>т</w:t>
      </w:r>
      <w:r w:rsidRPr="001E41CE">
        <w:rPr>
          <w:rFonts w:ascii="Times New Roman" w:hAnsi="Times New Roman"/>
          <w:sz w:val="28"/>
          <w:szCs w:val="28"/>
        </w:rPr>
        <w:t>ственно до 8558 млн. сом. и 18244,8 млн. сом., с ежегодным темпом роста 105-106%. В области должны заработать  крупные туристические центры, стро</w:t>
      </w:r>
      <w:r w:rsidRPr="001E41CE">
        <w:rPr>
          <w:rFonts w:ascii="Times New Roman" w:hAnsi="Times New Roman"/>
          <w:sz w:val="28"/>
          <w:szCs w:val="28"/>
        </w:rPr>
        <w:t>и</w:t>
      </w:r>
      <w:r w:rsidRPr="001E41CE">
        <w:rPr>
          <w:rFonts w:ascii="Times New Roman" w:hAnsi="Times New Roman"/>
          <w:sz w:val="28"/>
          <w:szCs w:val="28"/>
        </w:rPr>
        <w:t>тельство которых предусмотрено в инвестиционном проекте Стратегии разв</w:t>
      </w:r>
      <w:r w:rsidRPr="001E41CE">
        <w:rPr>
          <w:rFonts w:ascii="Times New Roman" w:hAnsi="Times New Roman"/>
          <w:sz w:val="28"/>
          <w:szCs w:val="28"/>
        </w:rPr>
        <w:t>и</w:t>
      </w:r>
      <w:r w:rsidRPr="001E41CE">
        <w:rPr>
          <w:rFonts w:ascii="Times New Roman" w:hAnsi="Times New Roman"/>
          <w:sz w:val="28"/>
          <w:szCs w:val="28"/>
        </w:rPr>
        <w:t>тия области.</w:t>
      </w:r>
    </w:p>
    <w:p w:rsidR="004619F5"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К основным отраслям промышлен</w:t>
      </w:r>
      <w:r w:rsidR="00B92458" w:rsidRPr="001E41CE">
        <w:rPr>
          <w:rFonts w:ascii="Times New Roman" w:hAnsi="Times New Roman"/>
          <w:sz w:val="28"/>
          <w:szCs w:val="28"/>
        </w:rPr>
        <w:t>ности в Нарынской области относя</w:t>
      </w:r>
      <w:r w:rsidRPr="001E41CE">
        <w:rPr>
          <w:rFonts w:ascii="Times New Roman" w:hAnsi="Times New Roman"/>
          <w:sz w:val="28"/>
          <w:szCs w:val="28"/>
        </w:rPr>
        <w:t>тся</w:t>
      </w:r>
      <w:r w:rsidR="00B92458" w:rsidRPr="001E41CE">
        <w:rPr>
          <w:rFonts w:ascii="Times New Roman" w:hAnsi="Times New Roman"/>
          <w:sz w:val="28"/>
          <w:szCs w:val="28"/>
        </w:rPr>
        <w:t xml:space="preserve"> пищеперерабатывающая, угледобывающая и энергетическое. Объем промы</w:t>
      </w:r>
      <w:r w:rsidR="00B92458" w:rsidRPr="001E41CE">
        <w:rPr>
          <w:rFonts w:ascii="Times New Roman" w:hAnsi="Times New Roman"/>
          <w:sz w:val="28"/>
          <w:szCs w:val="28"/>
        </w:rPr>
        <w:t>ш</w:t>
      </w:r>
      <w:r w:rsidR="00B92458" w:rsidRPr="001E41CE">
        <w:rPr>
          <w:rFonts w:ascii="Times New Roman" w:hAnsi="Times New Roman"/>
          <w:sz w:val="28"/>
          <w:szCs w:val="28"/>
        </w:rPr>
        <w:t xml:space="preserve">ленной </w:t>
      </w:r>
      <w:r w:rsidRPr="001E41CE">
        <w:rPr>
          <w:rFonts w:ascii="Times New Roman" w:hAnsi="Times New Roman"/>
          <w:sz w:val="28"/>
          <w:szCs w:val="28"/>
        </w:rPr>
        <w:t>продукция к 2020 г. прогнозируется в сумме 3110,7 млн. сом., с ежего</w:t>
      </w:r>
      <w:r w:rsidRPr="001E41CE">
        <w:rPr>
          <w:rFonts w:ascii="Times New Roman" w:hAnsi="Times New Roman"/>
          <w:sz w:val="28"/>
          <w:szCs w:val="28"/>
        </w:rPr>
        <w:t>д</w:t>
      </w:r>
      <w:r w:rsidRPr="001E41CE">
        <w:rPr>
          <w:rFonts w:ascii="Times New Roman" w:hAnsi="Times New Roman"/>
          <w:sz w:val="28"/>
          <w:szCs w:val="28"/>
        </w:rPr>
        <w:t>ным темпом роста 108%. Достичь более высоких темпов роста позволит реал</w:t>
      </w:r>
      <w:r w:rsidRPr="001E41CE">
        <w:rPr>
          <w:rFonts w:ascii="Times New Roman" w:hAnsi="Times New Roman"/>
          <w:sz w:val="28"/>
          <w:szCs w:val="28"/>
        </w:rPr>
        <w:t>и</w:t>
      </w:r>
      <w:r w:rsidRPr="001E41CE">
        <w:rPr>
          <w:rFonts w:ascii="Times New Roman" w:hAnsi="Times New Roman"/>
          <w:sz w:val="28"/>
          <w:szCs w:val="28"/>
        </w:rPr>
        <w:t>зация проектов, предусмотренных в Стратегии развития Нарынской области, а именно: разработка угольных разрезов «Минкуш», «Кокмойнок», «Каракечуу», строительство теплоэнергостанций, мини-заводов по переработке молока, мяса и т.д.</w:t>
      </w:r>
    </w:p>
    <w:p w:rsidR="00812388" w:rsidRPr="001E41CE" w:rsidRDefault="00812388" w:rsidP="00812388">
      <w:pPr>
        <w:spacing w:after="0" w:line="240" w:lineRule="auto"/>
        <w:ind w:firstLine="540"/>
        <w:jc w:val="both"/>
        <w:rPr>
          <w:rFonts w:ascii="Times New Roman" w:hAnsi="Times New Roman"/>
          <w:sz w:val="28"/>
          <w:szCs w:val="28"/>
        </w:rPr>
      </w:pPr>
      <w:r w:rsidRPr="001E41CE">
        <w:rPr>
          <w:rFonts w:ascii="Times New Roman" w:hAnsi="Times New Roman"/>
          <w:sz w:val="28"/>
          <w:szCs w:val="28"/>
        </w:rPr>
        <w:t>Реконструкция дороги Бишкек – Нарын - Торугарт будет способствовать росту объемов розничного товарооборота до 6213,4 млн. сом. к 2020 г., с еж</w:t>
      </w:r>
      <w:r w:rsidRPr="001E41CE">
        <w:rPr>
          <w:rFonts w:ascii="Times New Roman" w:hAnsi="Times New Roman"/>
          <w:sz w:val="28"/>
          <w:szCs w:val="28"/>
        </w:rPr>
        <w:t>е</w:t>
      </w:r>
      <w:r w:rsidRPr="001E41CE">
        <w:rPr>
          <w:rFonts w:ascii="Times New Roman" w:hAnsi="Times New Roman"/>
          <w:sz w:val="28"/>
          <w:szCs w:val="28"/>
        </w:rPr>
        <w:t>годным темпом роста 109-110%.</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Валовой выпуск продукции сельского хозяйства прогнозируется к 2020 г. до 19891,0 млн. сом., с ежегодным темпом роста в среднем 104-105%. Рост сельскохозяйственногопроизводства в основном предусматривается за счет развития животноводства, способствующего открытию мини-заводов по пер</w:t>
      </w:r>
      <w:r w:rsidRPr="001E41CE">
        <w:rPr>
          <w:rFonts w:ascii="Times New Roman" w:hAnsi="Times New Roman"/>
          <w:sz w:val="28"/>
          <w:szCs w:val="28"/>
        </w:rPr>
        <w:t>е</w:t>
      </w:r>
      <w:r w:rsidRPr="001E41CE">
        <w:rPr>
          <w:rFonts w:ascii="Times New Roman" w:hAnsi="Times New Roman"/>
          <w:sz w:val="28"/>
          <w:szCs w:val="28"/>
        </w:rPr>
        <w:t>работке мясомолочных продуктов. Темпы роста ВРП составят 105,5%, или 34900,2 млн. сом.</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Сравнительный анализ социально-экономического положения регионов свидетельствует о том, что по основным показателям Ошская область относи</w:t>
      </w:r>
      <w:r w:rsidRPr="001E41CE">
        <w:rPr>
          <w:rFonts w:ascii="Times New Roman" w:hAnsi="Times New Roman"/>
          <w:sz w:val="28"/>
          <w:szCs w:val="28"/>
        </w:rPr>
        <w:t>т</w:t>
      </w:r>
      <w:r w:rsidRPr="001E41CE">
        <w:rPr>
          <w:rFonts w:ascii="Times New Roman" w:hAnsi="Times New Roman"/>
          <w:sz w:val="28"/>
          <w:szCs w:val="28"/>
        </w:rPr>
        <w:t>ся к числу наиболее проблемных регионов Кыргызской Республики. Эконом</w:t>
      </w:r>
      <w:r w:rsidRPr="001E41CE">
        <w:rPr>
          <w:rFonts w:ascii="Times New Roman" w:hAnsi="Times New Roman"/>
          <w:sz w:val="28"/>
          <w:szCs w:val="28"/>
        </w:rPr>
        <w:t>и</w:t>
      </w:r>
      <w:r w:rsidRPr="001E41CE">
        <w:rPr>
          <w:rFonts w:ascii="Times New Roman" w:hAnsi="Times New Roman"/>
          <w:sz w:val="28"/>
          <w:szCs w:val="28"/>
        </w:rPr>
        <w:t>ческое развитие Ошской области определяется аграрным направлением, хотя она располагает потенциалом для развития промышленности. В связи с этим в перспективе эти возможности связываются с ускоренным развитием промы</w:t>
      </w:r>
      <w:r w:rsidRPr="001E41CE">
        <w:rPr>
          <w:rFonts w:ascii="Times New Roman" w:hAnsi="Times New Roman"/>
          <w:sz w:val="28"/>
          <w:szCs w:val="28"/>
        </w:rPr>
        <w:t>ш</w:t>
      </w:r>
      <w:r w:rsidRPr="001E41CE">
        <w:rPr>
          <w:rFonts w:ascii="Times New Roman" w:hAnsi="Times New Roman"/>
          <w:sz w:val="28"/>
          <w:szCs w:val="28"/>
        </w:rPr>
        <w:t>ленности, особенно легкой, пищевой и мукомольно–крупяной, перерабат</w:t>
      </w:r>
      <w:r w:rsidRPr="001E41CE">
        <w:rPr>
          <w:rFonts w:ascii="Times New Roman" w:hAnsi="Times New Roman"/>
          <w:sz w:val="28"/>
          <w:szCs w:val="28"/>
        </w:rPr>
        <w:t>ы</w:t>
      </w:r>
      <w:r w:rsidRPr="001E41CE">
        <w:rPr>
          <w:rFonts w:ascii="Times New Roman" w:hAnsi="Times New Roman"/>
          <w:sz w:val="28"/>
          <w:szCs w:val="28"/>
        </w:rPr>
        <w:t>вающей местное сельскохозяйственное сырье, что приведет к изменению структуры ВРП в сторону снижения доли сельского  хозяйства и увеличения доли промышленности. В результате к 2020 г. темп роста ВРП составит 106%, или 74730,0 млн. сом.</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 развитии сельского хозяйства области по-прежнему экономически на</w:t>
      </w:r>
      <w:r w:rsidRPr="001E41CE">
        <w:rPr>
          <w:rFonts w:ascii="Times New Roman" w:hAnsi="Times New Roman"/>
          <w:sz w:val="28"/>
          <w:szCs w:val="28"/>
        </w:rPr>
        <w:t>и</w:t>
      </w:r>
      <w:r w:rsidRPr="001E41CE">
        <w:rPr>
          <w:rFonts w:ascii="Times New Roman" w:hAnsi="Times New Roman"/>
          <w:sz w:val="28"/>
          <w:szCs w:val="28"/>
        </w:rPr>
        <w:t>более оправданной остается специализация в земледелии: выращивание табака, хлопка-сырца, овощей, масличных культур, винограда, фруктов; в животново</w:t>
      </w:r>
      <w:r w:rsidRPr="001E41CE">
        <w:rPr>
          <w:rFonts w:ascii="Times New Roman" w:hAnsi="Times New Roman"/>
          <w:sz w:val="28"/>
          <w:szCs w:val="28"/>
        </w:rPr>
        <w:t>д</w:t>
      </w:r>
      <w:r w:rsidRPr="001E41CE">
        <w:rPr>
          <w:rFonts w:ascii="Times New Roman" w:hAnsi="Times New Roman"/>
          <w:sz w:val="28"/>
          <w:szCs w:val="28"/>
        </w:rPr>
        <w:t>стве: овцеводство, скотоводство, коневодство, яководство, птицеводство. Сел</w:t>
      </w:r>
      <w:r w:rsidRPr="001E41CE">
        <w:rPr>
          <w:rFonts w:ascii="Times New Roman" w:hAnsi="Times New Roman"/>
          <w:sz w:val="28"/>
          <w:szCs w:val="28"/>
        </w:rPr>
        <w:t>ь</w:t>
      </w:r>
      <w:r w:rsidRPr="001E41CE">
        <w:rPr>
          <w:rFonts w:ascii="Times New Roman" w:hAnsi="Times New Roman"/>
          <w:sz w:val="28"/>
          <w:szCs w:val="28"/>
        </w:rPr>
        <w:lastRenderedPageBreak/>
        <w:t>ское хозяйство области потенциально способно производить больше сельскох</w:t>
      </w:r>
      <w:r w:rsidRPr="001E41CE">
        <w:rPr>
          <w:rFonts w:ascii="Times New Roman" w:hAnsi="Times New Roman"/>
          <w:sz w:val="28"/>
          <w:szCs w:val="28"/>
        </w:rPr>
        <w:t>о</w:t>
      </w:r>
      <w:r w:rsidRPr="001E41CE">
        <w:rPr>
          <w:rFonts w:ascii="Times New Roman" w:hAnsi="Times New Roman"/>
          <w:sz w:val="28"/>
          <w:szCs w:val="28"/>
        </w:rPr>
        <w:t>зяйственного сырья, и переработка его в перспективе должна стать приорите</w:t>
      </w:r>
      <w:r w:rsidRPr="001E41CE">
        <w:rPr>
          <w:rFonts w:ascii="Times New Roman" w:hAnsi="Times New Roman"/>
          <w:sz w:val="28"/>
          <w:szCs w:val="28"/>
        </w:rPr>
        <w:t>т</w:t>
      </w:r>
      <w:r w:rsidRPr="001E41CE">
        <w:rPr>
          <w:rFonts w:ascii="Times New Roman" w:hAnsi="Times New Roman"/>
          <w:sz w:val="28"/>
          <w:szCs w:val="28"/>
        </w:rPr>
        <w:t>ным направлением развития промышленного производства.</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Преодоление аграрной ограниченности экономики области и преобразов</w:t>
      </w:r>
      <w:r w:rsidRPr="001E41CE">
        <w:rPr>
          <w:rFonts w:ascii="Times New Roman" w:hAnsi="Times New Roman"/>
          <w:sz w:val="28"/>
          <w:szCs w:val="28"/>
        </w:rPr>
        <w:t>а</w:t>
      </w:r>
      <w:r w:rsidRPr="001E41CE">
        <w:rPr>
          <w:rFonts w:ascii="Times New Roman" w:hAnsi="Times New Roman"/>
          <w:sz w:val="28"/>
          <w:szCs w:val="28"/>
        </w:rPr>
        <w:t>ние ее в комплексно и динамично развивающийся регион с ведущим значением промышленности должны стать важнейшими направлениями развития и ра</w:t>
      </w:r>
      <w:r w:rsidRPr="001E41CE">
        <w:rPr>
          <w:rFonts w:ascii="Times New Roman" w:hAnsi="Times New Roman"/>
          <w:sz w:val="28"/>
          <w:szCs w:val="28"/>
        </w:rPr>
        <w:t>з</w:t>
      </w:r>
      <w:r w:rsidRPr="001E41CE">
        <w:rPr>
          <w:rFonts w:ascii="Times New Roman" w:hAnsi="Times New Roman"/>
          <w:sz w:val="28"/>
          <w:szCs w:val="28"/>
        </w:rPr>
        <w:t>мещения производительных сил области в перспективе.</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Прогноз стабилизации и устойчивого развития Таласской области связан с горнорудной промышленностью и переработкой сельскохозяйственной пр</w:t>
      </w:r>
      <w:r w:rsidRPr="001E41CE">
        <w:rPr>
          <w:rFonts w:ascii="Times New Roman" w:hAnsi="Times New Roman"/>
          <w:sz w:val="28"/>
          <w:szCs w:val="28"/>
        </w:rPr>
        <w:t>о</w:t>
      </w:r>
      <w:r w:rsidRPr="001E41CE">
        <w:rPr>
          <w:rFonts w:ascii="Times New Roman" w:hAnsi="Times New Roman"/>
          <w:sz w:val="28"/>
          <w:szCs w:val="28"/>
        </w:rPr>
        <w:t>дукции. В области остаются неиспользованными месторождения цветных и редких металлов (Джеруй). Приоритетным направлением в промышленности Таласской зоны является развитие новой отрасли – цветной металлургии с о</w:t>
      </w:r>
      <w:r w:rsidRPr="001E41CE">
        <w:rPr>
          <w:rFonts w:ascii="Times New Roman" w:hAnsi="Times New Roman"/>
          <w:sz w:val="28"/>
          <w:szCs w:val="28"/>
        </w:rPr>
        <w:t>с</w:t>
      </w:r>
      <w:r w:rsidRPr="001E41CE">
        <w:rPr>
          <w:rFonts w:ascii="Times New Roman" w:hAnsi="Times New Roman"/>
          <w:sz w:val="28"/>
          <w:szCs w:val="28"/>
        </w:rPr>
        <w:t>воением Джеруйского месторождения и добычей более 60 т золота и Куму</w:t>
      </w:r>
      <w:r w:rsidRPr="001E41CE">
        <w:rPr>
          <w:rFonts w:ascii="Times New Roman" w:hAnsi="Times New Roman"/>
          <w:sz w:val="28"/>
          <w:szCs w:val="28"/>
        </w:rPr>
        <w:t>ш</w:t>
      </w:r>
      <w:r w:rsidRPr="001E41CE">
        <w:rPr>
          <w:rFonts w:ascii="Times New Roman" w:hAnsi="Times New Roman"/>
          <w:sz w:val="28"/>
          <w:szCs w:val="28"/>
        </w:rPr>
        <w:t>такского месторождения серебра и других металлов.</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 созданием малых и средних предприятий по переработке сельскохозя</w:t>
      </w:r>
      <w:r w:rsidRPr="001E41CE">
        <w:rPr>
          <w:rFonts w:ascii="Times New Roman" w:hAnsi="Times New Roman"/>
          <w:sz w:val="28"/>
          <w:szCs w:val="28"/>
        </w:rPr>
        <w:t>й</w:t>
      </w:r>
      <w:r w:rsidRPr="001E41CE">
        <w:rPr>
          <w:rFonts w:ascii="Times New Roman" w:hAnsi="Times New Roman"/>
          <w:sz w:val="28"/>
          <w:szCs w:val="28"/>
        </w:rPr>
        <w:t>ственных культур объем промышленной продукции прогнозируется к 2020 г. в сумме 1439,4 млн. сом., с ежегодным темпом роста 108%.</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Сельское хозяйство занимает основное место в экономике области, его д</w:t>
      </w:r>
      <w:r w:rsidRPr="001E41CE">
        <w:rPr>
          <w:rFonts w:ascii="Times New Roman" w:hAnsi="Times New Roman"/>
          <w:sz w:val="28"/>
          <w:szCs w:val="28"/>
        </w:rPr>
        <w:t>о</w:t>
      </w:r>
      <w:r w:rsidRPr="001E41CE">
        <w:rPr>
          <w:rFonts w:ascii="Times New Roman" w:hAnsi="Times New Roman"/>
          <w:sz w:val="28"/>
          <w:szCs w:val="28"/>
        </w:rPr>
        <w:t>ля в ВВП составляет около 78%. Область специализируется на выращивании растениеводческой продукции (занимает 66% в структуре валовой продукции области), производстве мяса, молока и яиц. В последние годы особое внимание стали уделять выращиванию фасоли - наиболее прибыльной культуры для т</w:t>
      </w:r>
      <w:r w:rsidRPr="001E41CE">
        <w:rPr>
          <w:rFonts w:ascii="Times New Roman" w:hAnsi="Times New Roman"/>
          <w:sz w:val="28"/>
          <w:szCs w:val="28"/>
        </w:rPr>
        <w:t>о</w:t>
      </w:r>
      <w:r w:rsidRPr="001E41CE">
        <w:rPr>
          <w:rFonts w:ascii="Times New Roman" w:hAnsi="Times New Roman"/>
          <w:sz w:val="28"/>
          <w:szCs w:val="28"/>
        </w:rPr>
        <w:t>варопроизводителей. И большая ее часть экспортируется в такие страны, как Турция, Россия, Грузия, Иран, Азербайджан.</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Валовой выпуск продукции сельского хозяйства прогнозируется к 2020 г. до 36666,12 млн. сом., с ежегодным темпом роста 108%. Темпы роста ВРП к 2020 г. составят 107%, или 26573,5 млн. сом.</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Объем платных услуг и розничный товарооборот прогнозируются в сумме 1347,3 и 7172,3 млн. сом</w:t>
      </w:r>
      <w:r w:rsidR="00B92458" w:rsidRPr="001E41CE">
        <w:rPr>
          <w:rFonts w:ascii="Times New Roman" w:hAnsi="Times New Roman"/>
          <w:sz w:val="28"/>
          <w:szCs w:val="28"/>
        </w:rPr>
        <w:t>., с ежегодными темпами роста 104-105%</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Перспективными для развития экономики области могут быть такие отра</w:t>
      </w:r>
      <w:r w:rsidRPr="001E41CE">
        <w:rPr>
          <w:rFonts w:ascii="Times New Roman" w:hAnsi="Times New Roman"/>
          <w:sz w:val="28"/>
          <w:szCs w:val="28"/>
        </w:rPr>
        <w:t>с</w:t>
      </w:r>
      <w:r w:rsidRPr="001E41CE">
        <w:rPr>
          <w:rFonts w:ascii="Times New Roman" w:hAnsi="Times New Roman"/>
          <w:sz w:val="28"/>
          <w:szCs w:val="28"/>
        </w:rPr>
        <w:t xml:space="preserve">ли, как фармацевтическая, пчеловодство и различные виды туризма. </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Достижению этих показателей поможет практическая реализация заложе</w:t>
      </w:r>
      <w:r w:rsidRPr="001E41CE">
        <w:rPr>
          <w:rFonts w:ascii="Times New Roman" w:hAnsi="Times New Roman"/>
          <w:sz w:val="28"/>
          <w:szCs w:val="28"/>
        </w:rPr>
        <w:t>н</w:t>
      </w:r>
      <w:r w:rsidRPr="001E41CE">
        <w:rPr>
          <w:rFonts w:ascii="Times New Roman" w:hAnsi="Times New Roman"/>
          <w:sz w:val="28"/>
          <w:szCs w:val="28"/>
        </w:rPr>
        <w:t xml:space="preserve">ных инвестиционных проектов в Стратегии развития Таласской области, где к </w:t>
      </w:r>
      <w:r w:rsidR="00F1064A">
        <w:rPr>
          <w:rFonts w:ascii="Times New Roman" w:hAnsi="Times New Roman"/>
          <w:sz w:val="28"/>
          <w:szCs w:val="28"/>
        </w:rPr>
        <w:t>2013</w:t>
      </w:r>
      <w:r w:rsidR="001B666C">
        <w:rPr>
          <w:rFonts w:ascii="Times New Roman" w:hAnsi="Times New Roman"/>
          <w:sz w:val="28"/>
          <w:szCs w:val="28"/>
        </w:rPr>
        <w:t>-2015</w:t>
      </w:r>
      <w:r w:rsidRPr="001E41CE">
        <w:rPr>
          <w:rFonts w:ascii="Times New Roman" w:hAnsi="Times New Roman"/>
          <w:sz w:val="28"/>
          <w:szCs w:val="28"/>
        </w:rPr>
        <w:t xml:space="preserve"> </w:t>
      </w:r>
      <w:r w:rsidR="001B666C">
        <w:rPr>
          <w:rFonts w:ascii="Times New Roman" w:hAnsi="Times New Roman"/>
          <w:sz w:val="28"/>
          <w:szCs w:val="28"/>
        </w:rPr>
        <w:t>г</w:t>
      </w:r>
      <w:r w:rsidRPr="001E41CE">
        <w:rPr>
          <w:rFonts w:ascii="Times New Roman" w:hAnsi="Times New Roman"/>
          <w:sz w:val="28"/>
          <w:szCs w:val="28"/>
        </w:rPr>
        <w:t>г. должны быть введены в эксплуатацию картофелеперерабат</w:t>
      </w:r>
      <w:r w:rsidRPr="001E41CE">
        <w:rPr>
          <w:rFonts w:ascii="Times New Roman" w:hAnsi="Times New Roman"/>
          <w:sz w:val="28"/>
          <w:szCs w:val="28"/>
        </w:rPr>
        <w:t>ы</w:t>
      </w:r>
      <w:r w:rsidRPr="001E41CE">
        <w:rPr>
          <w:rFonts w:ascii="Times New Roman" w:hAnsi="Times New Roman"/>
          <w:sz w:val="28"/>
          <w:szCs w:val="28"/>
        </w:rPr>
        <w:t>вающий завод на базе АО «Азык», цементный завод в с. Озгоруш, рыночный комплекс «Айшабиби-Чонкапка», малая ГЭС на Кировском водохранилище, разработано месторождение «Джеруй», осуществлена реконструкция нескол</w:t>
      </w:r>
      <w:r w:rsidRPr="001E41CE">
        <w:rPr>
          <w:rFonts w:ascii="Times New Roman" w:hAnsi="Times New Roman"/>
          <w:sz w:val="28"/>
          <w:szCs w:val="28"/>
        </w:rPr>
        <w:t>ь</w:t>
      </w:r>
      <w:r w:rsidRPr="001E41CE">
        <w:rPr>
          <w:rFonts w:ascii="Times New Roman" w:hAnsi="Times New Roman"/>
          <w:sz w:val="28"/>
          <w:szCs w:val="28"/>
        </w:rPr>
        <w:t>ких каналов и т.д.</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На Чуйскую область приходится более 20% населения, около 30% числе</w:t>
      </w:r>
      <w:r w:rsidRPr="001E41CE">
        <w:rPr>
          <w:rFonts w:ascii="Times New Roman" w:hAnsi="Times New Roman"/>
          <w:sz w:val="28"/>
          <w:szCs w:val="28"/>
        </w:rPr>
        <w:t>н</w:t>
      </w:r>
      <w:r w:rsidRPr="001E41CE">
        <w:rPr>
          <w:rFonts w:ascii="Times New Roman" w:hAnsi="Times New Roman"/>
          <w:sz w:val="28"/>
          <w:szCs w:val="28"/>
        </w:rPr>
        <w:t>ности промышленно-производственного персонала и более 30% общего объема производства промышленной продукции республики. Сохранение индустр</w:t>
      </w:r>
      <w:r w:rsidRPr="001E41CE">
        <w:rPr>
          <w:rFonts w:ascii="Times New Roman" w:hAnsi="Times New Roman"/>
          <w:sz w:val="28"/>
          <w:szCs w:val="28"/>
        </w:rPr>
        <w:t>и</w:t>
      </w:r>
      <w:r w:rsidRPr="001E41CE">
        <w:rPr>
          <w:rFonts w:ascii="Times New Roman" w:hAnsi="Times New Roman"/>
          <w:sz w:val="28"/>
          <w:szCs w:val="28"/>
        </w:rPr>
        <w:t>альной направленности должно способствовать развитию цветной металлургии (на базе освоения золоторудных месторождений «Куран жайлоо», «Талдыб</w:t>
      </w:r>
      <w:r w:rsidRPr="001E41CE">
        <w:rPr>
          <w:rFonts w:ascii="Times New Roman" w:hAnsi="Times New Roman"/>
          <w:sz w:val="28"/>
          <w:szCs w:val="28"/>
        </w:rPr>
        <w:t>у</w:t>
      </w:r>
      <w:r w:rsidRPr="001E41CE">
        <w:rPr>
          <w:rFonts w:ascii="Times New Roman" w:hAnsi="Times New Roman"/>
          <w:sz w:val="28"/>
          <w:szCs w:val="28"/>
        </w:rPr>
        <w:t xml:space="preserve">лак» и др.), пищевой промышленности, машиностроения и промышленности </w:t>
      </w:r>
      <w:r w:rsidRPr="001E41CE">
        <w:rPr>
          <w:rFonts w:ascii="Times New Roman" w:hAnsi="Times New Roman"/>
          <w:sz w:val="28"/>
          <w:szCs w:val="28"/>
        </w:rPr>
        <w:lastRenderedPageBreak/>
        <w:t>строительных материалов (на базе месторождения облицовочных камней «Кыртабылга» и др.), развитие шерстяной, меховой и трикотажной отраслей легкой промышленности позволит сохранить специализацию области на прои</w:t>
      </w:r>
      <w:r w:rsidRPr="001E41CE">
        <w:rPr>
          <w:rFonts w:ascii="Times New Roman" w:hAnsi="Times New Roman"/>
          <w:sz w:val="28"/>
          <w:szCs w:val="28"/>
        </w:rPr>
        <w:t>з</w:t>
      </w:r>
      <w:r w:rsidRPr="001E41CE">
        <w:rPr>
          <w:rFonts w:ascii="Times New Roman" w:hAnsi="Times New Roman"/>
          <w:sz w:val="28"/>
          <w:szCs w:val="28"/>
        </w:rPr>
        <w:t>водстве товаров народного потребления. Промышленные предприятия в осно</w:t>
      </w:r>
      <w:r w:rsidRPr="001E41CE">
        <w:rPr>
          <w:rFonts w:ascii="Times New Roman" w:hAnsi="Times New Roman"/>
          <w:sz w:val="28"/>
          <w:szCs w:val="28"/>
        </w:rPr>
        <w:t>в</w:t>
      </w:r>
      <w:r w:rsidRPr="001E41CE">
        <w:rPr>
          <w:rFonts w:ascii="Times New Roman" w:hAnsi="Times New Roman"/>
          <w:sz w:val="28"/>
          <w:szCs w:val="28"/>
        </w:rPr>
        <w:t>ном размещены в городах Токмок, Кара-Балта, Кант, Шопоково, Кемин, посе</w:t>
      </w:r>
      <w:r w:rsidRPr="001E41CE">
        <w:rPr>
          <w:rFonts w:ascii="Times New Roman" w:hAnsi="Times New Roman"/>
          <w:sz w:val="28"/>
          <w:szCs w:val="28"/>
        </w:rPr>
        <w:t>л</w:t>
      </w:r>
      <w:r w:rsidRPr="001E41CE">
        <w:rPr>
          <w:rFonts w:ascii="Times New Roman" w:hAnsi="Times New Roman"/>
          <w:sz w:val="28"/>
          <w:szCs w:val="28"/>
        </w:rPr>
        <w:t>ках городского типа и крупных селах.</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Высок удельный вес сельскохозяйственного производства. Чуйский регион дает 46% зерна, почти 70% винограда, 54% фруктов и ягод, 69% яиц, 47% м</w:t>
      </w:r>
      <w:r w:rsidRPr="001E41CE">
        <w:rPr>
          <w:rFonts w:ascii="Times New Roman" w:hAnsi="Times New Roman"/>
          <w:sz w:val="28"/>
          <w:szCs w:val="28"/>
        </w:rPr>
        <w:t>о</w:t>
      </w:r>
      <w:r w:rsidRPr="001E41CE">
        <w:rPr>
          <w:rFonts w:ascii="Times New Roman" w:hAnsi="Times New Roman"/>
          <w:sz w:val="28"/>
          <w:szCs w:val="28"/>
        </w:rPr>
        <w:t>лока. Проект долгосрочной стратегии по валовому выпуску продукции сельск</w:t>
      </w:r>
      <w:r w:rsidRPr="001E41CE">
        <w:rPr>
          <w:rFonts w:ascii="Times New Roman" w:hAnsi="Times New Roman"/>
          <w:sz w:val="28"/>
          <w:szCs w:val="28"/>
        </w:rPr>
        <w:t>о</w:t>
      </w:r>
      <w:r w:rsidRPr="001E41CE">
        <w:rPr>
          <w:rFonts w:ascii="Times New Roman" w:hAnsi="Times New Roman"/>
          <w:sz w:val="28"/>
          <w:szCs w:val="28"/>
        </w:rPr>
        <w:t>го хозяйства предусматривает ежегодный рост на 103-104% к предыдущему г</w:t>
      </w:r>
      <w:r w:rsidRPr="001E41CE">
        <w:rPr>
          <w:rFonts w:ascii="Times New Roman" w:hAnsi="Times New Roman"/>
          <w:sz w:val="28"/>
          <w:szCs w:val="28"/>
        </w:rPr>
        <w:t>о</w:t>
      </w:r>
      <w:r w:rsidRPr="001E41CE">
        <w:rPr>
          <w:rFonts w:ascii="Times New Roman" w:hAnsi="Times New Roman"/>
          <w:sz w:val="28"/>
          <w:szCs w:val="28"/>
        </w:rPr>
        <w:t>ду, в результате объем сельскохозяйств</w:t>
      </w:r>
      <w:r w:rsidR="00854668">
        <w:rPr>
          <w:rFonts w:ascii="Times New Roman" w:hAnsi="Times New Roman"/>
          <w:sz w:val="28"/>
          <w:szCs w:val="28"/>
        </w:rPr>
        <w:t>енной продукции достигнет 16487</w:t>
      </w:r>
      <w:r w:rsidRPr="001E41CE">
        <w:rPr>
          <w:rFonts w:ascii="Times New Roman" w:hAnsi="Times New Roman"/>
          <w:sz w:val="28"/>
          <w:szCs w:val="28"/>
        </w:rPr>
        <w:t>,0 млн. сом.</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Успешная реализация таких инвестиционных проектов, как ОсОО «Нефт</w:t>
      </w:r>
      <w:r w:rsidRPr="001E41CE">
        <w:rPr>
          <w:rFonts w:ascii="Times New Roman" w:hAnsi="Times New Roman"/>
          <w:sz w:val="28"/>
          <w:szCs w:val="28"/>
        </w:rPr>
        <w:t>е</w:t>
      </w:r>
      <w:r w:rsidRPr="001E41CE">
        <w:rPr>
          <w:rFonts w:ascii="Times New Roman" w:hAnsi="Times New Roman"/>
          <w:sz w:val="28"/>
          <w:szCs w:val="28"/>
        </w:rPr>
        <w:t>промимпекс», ОсОО «Фрейн-ледер», ОсОО «КараБалта металл» и других п</w:t>
      </w:r>
      <w:r w:rsidRPr="001E41CE">
        <w:rPr>
          <w:rFonts w:ascii="Times New Roman" w:hAnsi="Times New Roman"/>
          <w:sz w:val="28"/>
          <w:szCs w:val="28"/>
        </w:rPr>
        <w:t>о</w:t>
      </w:r>
      <w:r w:rsidRPr="001E41CE">
        <w:rPr>
          <w:rFonts w:ascii="Times New Roman" w:hAnsi="Times New Roman"/>
          <w:sz w:val="28"/>
          <w:szCs w:val="28"/>
        </w:rPr>
        <w:t>зволит увеличить объем промышленной продукции на 79,6 млрд. сом. к 2020 г.</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Выполнение намеченных мероприятий ускорит экономическое развитие Чуйской области, и ВРП к 2020 г. достигнет 101611,4 млн. сом., с ежегодным ростом 112%.</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Преодоление деструктивных процессов, усиливающих разрыв в реги</w:t>
      </w:r>
      <w:r w:rsidRPr="001E41CE">
        <w:rPr>
          <w:rFonts w:ascii="Times New Roman" w:hAnsi="Times New Roman"/>
          <w:sz w:val="28"/>
          <w:szCs w:val="28"/>
        </w:rPr>
        <w:t>о</w:t>
      </w:r>
      <w:r w:rsidRPr="001E41CE">
        <w:rPr>
          <w:rFonts w:ascii="Times New Roman" w:hAnsi="Times New Roman"/>
          <w:sz w:val="28"/>
          <w:szCs w:val="28"/>
        </w:rPr>
        <w:t>нальных уровнях социально-экономического развития республики, требует п</w:t>
      </w:r>
      <w:r w:rsidRPr="001E41CE">
        <w:rPr>
          <w:rFonts w:ascii="Times New Roman" w:hAnsi="Times New Roman"/>
          <w:sz w:val="28"/>
          <w:szCs w:val="28"/>
        </w:rPr>
        <w:t>о</w:t>
      </w:r>
      <w:r w:rsidRPr="001E41CE">
        <w:rPr>
          <w:rFonts w:ascii="Times New Roman" w:hAnsi="Times New Roman"/>
          <w:sz w:val="28"/>
          <w:szCs w:val="28"/>
        </w:rPr>
        <w:t>степенного выравнивания этих уровней с помощью соответствующих механи</w:t>
      </w:r>
      <w:r w:rsidRPr="001E41CE">
        <w:rPr>
          <w:rFonts w:ascii="Times New Roman" w:hAnsi="Times New Roman"/>
          <w:sz w:val="28"/>
          <w:szCs w:val="28"/>
        </w:rPr>
        <w:t>з</w:t>
      </w:r>
      <w:r w:rsidRPr="001E41CE">
        <w:rPr>
          <w:rFonts w:ascii="Times New Roman" w:hAnsi="Times New Roman"/>
          <w:sz w:val="28"/>
          <w:szCs w:val="28"/>
        </w:rPr>
        <w:t>мов, в частности, организации региональных отраслевых кластеров. Мировой опыт развитых стран свидетельствует как об эффективности, так и о неизбе</w:t>
      </w:r>
      <w:r w:rsidRPr="001E41CE">
        <w:rPr>
          <w:rFonts w:ascii="Times New Roman" w:hAnsi="Times New Roman"/>
          <w:sz w:val="28"/>
          <w:szCs w:val="28"/>
        </w:rPr>
        <w:t>ж</w:t>
      </w:r>
      <w:r w:rsidRPr="001E41CE">
        <w:rPr>
          <w:rFonts w:ascii="Times New Roman" w:hAnsi="Times New Roman"/>
          <w:sz w:val="28"/>
          <w:szCs w:val="28"/>
        </w:rPr>
        <w:t>ной закономерности возникновения разного вида кластеров. В последние годы разный тип кластеров начали применять в России и Казахстане.</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Формирующаяся в Кыргызстане государственная кластерная политика должна использовать инструменты как первой (организационная, методическая, финансовая поддержка кластерных инициатив со стороны правительства), так и второй модели (активная роль регионов в формировании кластеров).</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Исходя из вышеизложенного, формирование и развитие территориально-отраслевых кластеров должно стать одним из приоритетных направлений ра</w:t>
      </w:r>
      <w:r w:rsidRPr="001E41CE">
        <w:rPr>
          <w:rFonts w:ascii="Times New Roman" w:hAnsi="Times New Roman"/>
          <w:sz w:val="28"/>
          <w:szCs w:val="28"/>
        </w:rPr>
        <w:t>з</w:t>
      </w:r>
      <w:r w:rsidRPr="001E41CE">
        <w:rPr>
          <w:rFonts w:ascii="Times New Roman" w:hAnsi="Times New Roman"/>
          <w:sz w:val="28"/>
          <w:szCs w:val="28"/>
        </w:rPr>
        <w:t>вития аграрной отрасли страны.</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Учитывая, что регионы страны в основном являются аграрными, в Кы</w:t>
      </w:r>
      <w:r w:rsidRPr="001E41CE">
        <w:rPr>
          <w:rFonts w:ascii="Times New Roman" w:hAnsi="Times New Roman"/>
          <w:sz w:val="28"/>
          <w:szCs w:val="28"/>
        </w:rPr>
        <w:t>р</w:t>
      </w:r>
      <w:r w:rsidRPr="001E41CE">
        <w:rPr>
          <w:rFonts w:ascii="Times New Roman" w:hAnsi="Times New Roman"/>
          <w:sz w:val="28"/>
          <w:szCs w:val="28"/>
        </w:rPr>
        <w:t>гызстане имеются реальные условия, предпосылки и необходимость создания и развития зернового, мясомолочного, плодоовощного, хлопково-текстильного и других видов территориально-отраслевых кластеров.</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Страна обладает высоким потенциалом для развития кластера по прои</w:t>
      </w:r>
      <w:r w:rsidRPr="001E41CE">
        <w:rPr>
          <w:rFonts w:ascii="Times New Roman" w:hAnsi="Times New Roman"/>
          <w:sz w:val="28"/>
          <w:szCs w:val="28"/>
        </w:rPr>
        <w:t>з</w:t>
      </w:r>
      <w:r w:rsidRPr="001E41CE">
        <w:rPr>
          <w:rFonts w:ascii="Times New Roman" w:hAnsi="Times New Roman"/>
          <w:sz w:val="28"/>
          <w:szCs w:val="28"/>
        </w:rPr>
        <w:t>водству и переработке пшеницы, ориентированного на внутренний рынок:</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динамично развивающаяся зерновая отрасль и достаточные объемы прои</w:t>
      </w:r>
      <w:r w:rsidRPr="001E41CE">
        <w:rPr>
          <w:rFonts w:ascii="Times New Roman" w:hAnsi="Times New Roman"/>
          <w:sz w:val="28"/>
          <w:szCs w:val="28"/>
        </w:rPr>
        <w:t>з</w:t>
      </w:r>
      <w:r w:rsidRPr="001E41CE">
        <w:rPr>
          <w:rFonts w:ascii="Times New Roman" w:hAnsi="Times New Roman"/>
          <w:sz w:val="28"/>
          <w:szCs w:val="28"/>
        </w:rPr>
        <w:t>водства зерна, продовольственной пшеницы;</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мощности хлебоперерабатывающей промышленности  с развитой системой хранения и транспортировки.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Создание кластера по переработке пшеницы предполагает усиление связей между структурными частями кластера и создание новых элементов (прои</w:t>
      </w:r>
      <w:r w:rsidRPr="001E41CE">
        <w:rPr>
          <w:rFonts w:ascii="Times New Roman" w:hAnsi="Times New Roman"/>
          <w:sz w:val="28"/>
          <w:szCs w:val="28"/>
        </w:rPr>
        <w:t>з</w:t>
      </w:r>
      <w:r w:rsidRPr="001E41CE">
        <w:rPr>
          <w:rFonts w:ascii="Times New Roman" w:hAnsi="Times New Roman"/>
          <w:sz w:val="28"/>
          <w:szCs w:val="28"/>
        </w:rPr>
        <w:lastRenderedPageBreak/>
        <w:t>водств), направленных на увеличение производства зерна пшеницы и проду</w:t>
      </w:r>
      <w:r w:rsidRPr="001E41CE">
        <w:rPr>
          <w:rFonts w:ascii="Times New Roman" w:hAnsi="Times New Roman"/>
          <w:sz w:val="28"/>
          <w:szCs w:val="28"/>
        </w:rPr>
        <w:t>к</w:t>
      </w:r>
      <w:r w:rsidRPr="001E41CE">
        <w:rPr>
          <w:rFonts w:ascii="Times New Roman" w:hAnsi="Times New Roman"/>
          <w:sz w:val="28"/>
          <w:szCs w:val="28"/>
        </w:rPr>
        <w:t>тов его переработки, отличающихся высоким качеством и конкурентоспосо</w:t>
      </w:r>
      <w:r w:rsidRPr="001E41CE">
        <w:rPr>
          <w:rFonts w:ascii="Times New Roman" w:hAnsi="Times New Roman"/>
          <w:sz w:val="28"/>
          <w:szCs w:val="28"/>
        </w:rPr>
        <w:t>б</w:t>
      </w:r>
      <w:r w:rsidRPr="001E41CE">
        <w:rPr>
          <w:rFonts w:ascii="Times New Roman" w:hAnsi="Times New Roman"/>
          <w:sz w:val="28"/>
          <w:szCs w:val="28"/>
        </w:rPr>
        <w:t>ностью на внутреннем  рынке.</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Конкурентоспособность продукции данного кластера будет обеспечена благодаря максимально полному использованию природно-климатического п</w:t>
      </w:r>
      <w:r w:rsidRPr="001E41CE">
        <w:rPr>
          <w:rFonts w:ascii="Times New Roman" w:hAnsi="Times New Roman"/>
          <w:sz w:val="28"/>
          <w:szCs w:val="28"/>
        </w:rPr>
        <w:t>о</w:t>
      </w:r>
      <w:r w:rsidRPr="001E41CE">
        <w:rPr>
          <w:rFonts w:ascii="Times New Roman" w:hAnsi="Times New Roman"/>
          <w:sz w:val="28"/>
          <w:szCs w:val="28"/>
        </w:rPr>
        <w:t>тенциала территории, его расположению, а также приоритетной государстве</w:t>
      </w:r>
      <w:r w:rsidRPr="001E41CE">
        <w:rPr>
          <w:rFonts w:ascii="Times New Roman" w:hAnsi="Times New Roman"/>
          <w:sz w:val="28"/>
          <w:szCs w:val="28"/>
        </w:rPr>
        <w:t>н</w:t>
      </w:r>
      <w:r w:rsidRPr="001E41CE">
        <w:rPr>
          <w:rFonts w:ascii="Times New Roman" w:hAnsi="Times New Roman"/>
          <w:sz w:val="28"/>
          <w:szCs w:val="28"/>
        </w:rPr>
        <w:t>ной поддержке на первом этапе развития.</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Большие перспективы имеет хлопково-текстильный кластер в Южном р</w:t>
      </w:r>
      <w:r w:rsidRPr="001E41CE">
        <w:rPr>
          <w:rFonts w:ascii="Times New Roman" w:hAnsi="Times New Roman"/>
          <w:sz w:val="28"/>
          <w:szCs w:val="28"/>
        </w:rPr>
        <w:t>е</w:t>
      </w:r>
      <w:r w:rsidRPr="001E41CE">
        <w:rPr>
          <w:rFonts w:ascii="Times New Roman" w:hAnsi="Times New Roman"/>
          <w:sz w:val="28"/>
          <w:szCs w:val="28"/>
        </w:rPr>
        <w:t>гионе республики.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Хлопководство - одна из основных отраслей экономики южных областей Кыргызстана, где возможность эффективного развития отрасли определяется благоприятными климатическими условиями и трудоизбыточностью населения.</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Необходимость создания хлопково-текстильного кластера обосновывается в первую очередь отсутствием полного цикла производства тканей готовых текстильных изделий, снижением объемов производства текстильной и шве</w:t>
      </w:r>
      <w:r w:rsidRPr="001E41CE">
        <w:rPr>
          <w:rFonts w:ascii="Times New Roman" w:hAnsi="Times New Roman"/>
          <w:sz w:val="28"/>
          <w:szCs w:val="28"/>
        </w:rPr>
        <w:t>й</w:t>
      </w:r>
      <w:r w:rsidRPr="001E41CE">
        <w:rPr>
          <w:rFonts w:ascii="Times New Roman" w:hAnsi="Times New Roman"/>
          <w:sz w:val="28"/>
          <w:szCs w:val="28"/>
        </w:rPr>
        <w:t>ной промышленности на местном сырье при увеличении импорта для перер</w:t>
      </w:r>
      <w:r w:rsidRPr="001E41CE">
        <w:rPr>
          <w:rFonts w:ascii="Times New Roman" w:hAnsi="Times New Roman"/>
          <w:sz w:val="28"/>
          <w:szCs w:val="28"/>
        </w:rPr>
        <w:t>а</w:t>
      </w:r>
      <w:r w:rsidRPr="001E41CE">
        <w:rPr>
          <w:rFonts w:ascii="Times New Roman" w:hAnsi="Times New Roman"/>
          <w:sz w:val="28"/>
          <w:szCs w:val="28"/>
        </w:rPr>
        <w:t>ботки пряжи и тканей и в целом текстильной продукции. В республике ежего</w:t>
      </w:r>
      <w:r w:rsidRPr="001E41CE">
        <w:rPr>
          <w:rFonts w:ascii="Times New Roman" w:hAnsi="Times New Roman"/>
          <w:sz w:val="28"/>
          <w:szCs w:val="28"/>
        </w:rPr>
        <w:t>д</w:t>
      </w:r>
      <w:r w:rsidRPr="001E41CE">
        <w:rPr>
          <w:rFonts w:ascii="Times New Roman" w:hAnsi="Times New Roman"/>
          <w:sz w:val="28"/>
          <w:szCs w:val="28"/>
        </w:rPr>
        <w:t>но производится более 47 тыс. т  хлопка-волокна, что вполне достаточно для обеспечения текстильной промышленности республики в целом. Однако п</w:t>
      </w:r>
      <w:r w:rsidRPr="001E41CE">
        <w:rPr>
          <w:rFonts w:ascii="Times New Roman" w:hAnsi="Times New Roman"/>
          <w:sz w:val="28"/>
          <w:szCs w:val="28"/>
        </w:rPr>
        <w:t>о</w:t>
      </w:r>
      <w:r w:rsidRPr="001E41CE">
        <w:rPr>
          <w:rFonts w:ascii="Times New Roman" w:hAnsi="Times New Roman"/>
          <w:sz w:val="28"/>
          <w:szCs w:val="28"/>
        </w:rPr>
        <w:t>давляющая часть этой продукции вывозится за пределы страны в виде хлопка-волокна.</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Сложилась ситуация, когда при имеющихся в избытке сырьевых и труд</w:t>
      </w:r>
      <w:r w:rsidRPr="001E41CE">
        <w:rPr>
          <w:rFonts w:ascii="Times New Roman" w:hAnsi="Times New Roman"/>
          <w:sz w:val="28"/>
          <w:szCs w:val="28"/>
        </w:rPr>
        <w:t>о</w:t>
      </w:r>
      <w:r w:rsidRPr="001E41CE">
        <w:rPr>
          <w:rFonts w:ascii="Times New Roman" w:hAnsi="Times New Roman"/>
          <w:sz w:val="28"/>
          <w:szCs w:val="28"/>
        </w:rPr>
        <w:t>вых ресурсах в республику завозятся товары текстильной и швейной промы</w:t>
      </w:r>
      <w:r w:rsidRPr="001E41CE">
        <w:rPr>
          <w:rFonts w:ascii="Times New Roman" w:hAnsi="Times New Roman"/>
          <w:sz w:val="28"/>
          <w:szCs w:val="28"/>
        </w:rPr>
        <w:t>ш</w:t>
      </w:r>
      <w:r w:rsidRPr="001E41CE">
        <w:rPr>
          <w:rFonts w:ascii="Times New Roman" w:hAnsi="Times New Roman"/>
          <w:sz w:val="28"/>
          <w:szCs w:val="28"/>
        </w:rPr>
        <w:t>ленности, объем которых в 3-4 раза больше, чем объем товаров собственного производства хлопчатобумажной пряжи и тканей.</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Создание хлопково-текстильного кластера может осуществляться на осн</w:t>
      </w:r>
      <w:r w:rsidRPr="001E41CE">
        <w:rPr>
          <w:rFonts w:ascii="Times New Roman" w:hAnsi="Times New Roman"/>
          <w:sz w:val="28"/>
          <w:szCs w:val="28"/>
        </w:rPr>
        <w:t>о</w:t>
      </w:r>
      <w:r w:rsidRPr="001E41CE">
        <w:rPr>
          <w:rFonts w:ascii="Times New Roman" w:hAnsi="Times New Roman"/>
          <w:sz w:val="28"/>
          <w:szCs w:val="28"/>
        </w:rPr>
        <w:t>ве вертикальной  и горизонтальной интеграции. С учетом предполагаемого ув</w:t>
      </w:r>
      <w:r w:rsidRPr="001E41CE">
        <w:rPr>
          <w:rFonts w:ascii="Times New Roman" w:hAnsi="Times New Roman"/>
          <w:sz w:val="28"/>
          <w:szCs w:val="28"/>
        </w:rPr>
        <w:t>е</w:t>
      </w:r>
      <w:r w:rsidRPr="001E41CE">
        <w:rPr>
          <w:rFonts w:ascii="Times New Roman" w:hAnsi="Times New Roman"/>
          <w:sz w:val="28"/>
          <w:szCs w:val="28"/>
        </w:rPr>
        <w:t>личения посевных площадей и валового сбора хлопка-сырца спрогнозирован выпуск основных видов хлопчатобумажной продукции на основе нормативного метода.</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По сравнению с настоящим периодом, когда мы в основном экспортируем хлопок–волокно и имеем от этого выручку в размере 40 млн. долл. США, ре</w:t>
      </w:r>
      <w:r w:rsidRPr="001E41CE">
        <w:rPr>
          <w:rFonts w:ascii="Times New Roman" w:hAnsi="Times New Roman"/>
          <w:sz w:val="28"/>
          <w:szCs w:val="28"/>
        </w:rPr>
        <w:t>а</w:t>
      </w:r>
      <w:r w:rsidRPr="001E41CE">
        <w:rPr>
          <w:rFonts w:ascii="Times New Roman" w:hAnsi="Times New Roman"/>
          <w:sz w:val="28"/>
          <w:szCs w:val="28"/>
        </w:rPr>
        <w:t>лизация только 30% переработанного в пряжу хлопка–волокна увеличивает в</w:t>
      </w:r>
      <w:r w:rsidRPr="001E41CE">
        <w:rPr>
          <w:rFonts w:ascii="Times New Roman" w:hAnsi="Times New Roman"/>
          <w:sz w:val="28"/>
          <w:szCs w:val="28"/>
        </w:rPr>
        <w:t>ы</w:t>
      </w:r>
      <w:r w:rsidRPr="001E41CE">
        <w:rPr>
          <w:rFonts w:ascii="Times New Roman" w:hAnsi="Times New Roman"/>
          <w:sz w:val="28"/>
          <w:szCs w:val="28"/>
        </w:rPr>
        <w:t>ручку почти в 10 раз.</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В перспективе создание хлопково–текстильного кластера с развитой и</w:t>
      </w:r>
      <w:r w:rsidRPr="001E41CE">
        <w:rPr>
          <w:rFonts w:ascii="Times New Roman" w:hAnsi="Times New Roman"/>
          <w:sz w:val="28"/>
          <w:szCs w:val="28"/>
        </w:rPr>
        <w:t>н</w:t>
      </w:r>
      <w:r w:rsidRPr="001E41CE">
        <w:rPr>
          <w:rFonts w:ascii="Times New Roman" w:hAnsi="Times New Roman"/>
          <w:sz w:val="28"/>
          <w:szCs w:val="28"/>
        </w:rPr>
        <w:t>фраструктурой на рынке Кыргызстана будет способствовать стабилизации и развитию хлопкового комплекса, производства и переработки хлопка–сырца и повышению конкурентоспособности отрасли.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Создание кластеров способствует развитию и расширению межотраслевых связей не только производителей и переработчиков сырья, но и других пре</w:t>
      </w:r>
      <w:r w:rsidRPr="001E41CE">
        <w:rPr>
          <w:rFonts w:ascii="Times New Roman" w:hAnsi="Times New Roman"/>
          <w:sz w:val="28"/>
          <w:szCs w:val="28"/>
        </w:rPr>
        <w:t>д</w:t>
      </w:r>
      <w:r w:rsidRPr="001E41CE">
        <w:rPr>
          <w:rFonts w:ascii="Times New Roman" w:hAnsi="Times New Roman"/>
          <w:sz w:val="28"/>
          <w:szCs w:val="28"/>
        </w:rPr>
        <w:t>приятий смежных отраслей, то есть поставщиков средств производства, фина</w:t>
      </w:r>
      <w:r w:rsidRPr="001E41CE">
        <w:rPr>
          <w:rFonts w:ascii="Times New Roman" w:hAnsi="Times New Roman"/>
          <w:sz w:val="28"/>
          <w:szCs w:val="28"/>
        </w:rPr>
        <w:t>н</w:t>
      </w:r>
      <w:r w:rsidRPr="001E41CE">
        <w:rPr>
          <w:rFonts w:ascii="Times New Roman" w:hAnsi="Times New Roman"/>
          <w:sz w:val="28"/>
          <w:szCs w:val="28"/>
        </w:rPr>
        <w:t>совых институтов, субъектов рыночной инфраструктуры, государственных о</w:t>
      </w:r>
      <w:r w:rsidRPr="001E41CE">
        <w:rPr>
          <w:rFonts w:ascii="Times New Roman" w:hAnsi="Times New Roman"/>
          <w:sz w:val="28"/>
          <w:szCs w:val="28"/>
        </w:rPr>
        <w:t>р</w:t>
      </w:r>
      <w:r w:rsidRPr="001E41CE">
        <w:rPr>
          <w:rFonts w:ascii="Times New Roman" w:hAnsi="Times New Roman"/>
          <w:sz w:val="28"/>
          <w:szCs w:val="28"/>
        </w:rPr>
        <w:t xml:space="preserve">ганов, научно–исследовательских учреждений, вузов и т.д. Формирование и </w:t>
      </w:r>
      <w:r w:rsidRPr="001E41CE">
        <w:rPr>
          <w:rFonts w:ascii="Times New Roman" w:hAnsi="Times New Roman"/>
          <w:sz w:val="28"/>
          <w:szCs w:val="28"/>
        </w:rPr>
        <w:lastRenderedPageBreak/>
        <w:t>развитие территориально–отраслевых кластеров должно стать одним из пр</w:t>
      </w:r>
      <w:r w:rsidRPr="001E41CE">
        <w:rPr>
          <w:rFonts w:ascii="Times New Roman" w:hAnsi="Times New Roman"/>
          <w:sz w:val="28"/>
          <w:szCs w:val="28"/>
        </w:rPr>
        <w:t>и</w:t>
      </w:r>
      <w:r w:rsidRPr="001E41CE">
        <w:rPr>
          <w:rFonts w:ascii="Times New Roman" w:hAnsi="Times New Roman"/>
          <w:sz w:val="28"/>
          <w:szCs w:val="28"/>
        </w:rPr>
        <w:t>оритетных направлений регионального развития.</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Приведенный выше прогноз развития регионов до 2020 г. не является экс</w:t>
      </w:r>
      <w:r w:rsidRPr="001E41CE">
        <w:rPr>
          <w:rFonts w:ascii="Times New Roman" w:hAnsi="Times New Roman"/>
          <w:sz w:val="28"/>
          <w:szCs w:val="28"/>
        </w:rPr>
        <w:t>т</w:t>
      </w:r>
      <w:r w:rsidRPr="001E41CE">
        <w:rPr>
          <w:rFonts w:ascii="Times New Roman" w:hAnsi="Times New Roman"/>
          <w:sz w:val="28"/>
          <w:szCs w:val="28"/>
        </w:rPr>
        <w:t>раполяцией ретроспективных процессов – в этом случае он был бы гораздо б</w:t>
      </w:r>
      <w:r w:rsidRPr="001E41CE">
        <w:rPr>
          <w:rFonts w:ascii="Times New Roman" w:hAnsi="Times New Roman"/>
          <w:sz w:val="28"/>
          <w:szCs w:val="28"/>
        </w:rPr>
        <w:t>о</w:t>
      </w:r>
      <w:r w:rsidRPr="001E41CE">
        <w:rPr>
          <w:rFonts w:ascii="Times New Roman" w:hAnsi="Times New Roman"/>
          <w:sz w:val="28"/>
          <w:szCs w:val="28"/>
        </w:rPr>
        <w:t>лее пессимистическим. Это, скорее, нормативный план–прогноз, перечень эк</w:t>
      </w:r>
      <w:r w:rsidRPr="001E41CE">
        <w:rPr>
          <w:rFonts w:ascii="Times New Roman" w:hAnsi="Times New Roman"/>
          <w:sz w:val="28"/>
          <w:szCs w:val="28"/>
        </w:rPr>
        <w:t>о</w:t>
      </w:r>
      <w:r w:rsidRPr="001E41CE">
        <w:rPr>
          <w:rFonts w:ascii="Times New Roman" w:hAnsi="Times New Roman"/>
          <w:sz w:val="28"/>
          <w:szCs w:val="28"/>
        </w:rPr>
        <w:t>номических ориентиров, к достижению которых следует стремиться. Достиж</w:t>
      </w:r>
      <w:r w:rsidRPr="001E41CE">
        <w:rPr>
          <w:rFonts w:ascii="Times New Roman" w:hAnsi="Times New Roman"/>
          <w:sz w:val="28"/>
          <w:szCs w:val="28"/>
        </w:rPr>
        <w:t>е</w:t>
      </w:r>
      <w:r w:rsidRPr="001E41CE">
        <w:rPr>
          <w:rFonts w:ascii="Times New Roman" w:hAnsi="Times New Roman"/>
          <w:sz w:val="28"/>
          <w:szCs w:val="28"/>
        </w:rPr>
        <w:t>ние этих целей должно быть обеспечено на основе оптимального сочетания принципов свободной экономики с государственным регулированием.</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Таким образом, для регионов Кыргызской Республики необходима коо</w:t>
      </w:r>
      <w:r w:rsidRPr="001E41CE">
        <w:rPr>
          <w:rFonts w:ascii="Times New Roman" w:hAnsi="Times New Roman"/>
          <w:sz w:val="28"/>
          <w:szCs w:val="28"/>
        </w:rPr>
        <w:t>р</w:t>
      </w:r>
      <w:r w:rsidRPr="001E41CE">
        <w:rPr>
          <w:rFonts w:ascii="Times New Roman" w:hAnsi="Times New Roman"/>
          <w:sz w:val="28"/>
          <w:szCs w:val="28"/>
        </w:rPr>
        <w:t>динированная работа государственных и общественных институтов, законод</w:t>
      </w:r>
      <w:r w:rsidRPr="001E41CE">
        <w:rPr>
          <w:rFonts w:ascii="Times New Roman" w:hAnsi="Times New Roman"/>
          <w:sz w:val="28"/>
          <w:szCs w:val="28"/>
        </w:rPr>
        <w:t>а</w:t>
      </w:r>
      <w:r w:rsidRPr="001E41CE">
        <w:rPr>
          <w:rFonts w:ascii="Times New Roman" w:hAnsi="Times New Roman"/>
          <w:sz w:val="28"/>
          <w:szCs w:val="28"/>
        </w:rPr>
        <w:t>тельных и исполнительных органов власти, с разделением соответствующих полномочий по антикризисному управлению между центральными и местными органами власти.  В таком формате управления регионами объединяющим н</w:t>
      </w:r>
      <w:r w:rsidRPr="001E41CE">
        <w:rPr>
          <w:rFonts w:ascii="Times New Roman" w:hAnsi="Times New Roman"/>
          <w:sz w:val="28"/>
          <w:szCs w:val="28"/>
        </w:rPr>
        <w:t>а</w:t>
      </w:r>
      <w:r w:rsidRPr="001E41CE">
        <w:rPr>
          <w:rFonts w:ascii="Times New Roman" w:hAnsi="Times New Roman"/>
          <w:sz w:val="28"/>
          <w:szCs w:val="28"/>
        </w:rPr>
        <w:t>чалом может быть экономическое прогнозирование.</w:t>
      </w:r>
    </w:p>
    <w:p w:rsidR="004619F5" w:rsidRPr="001E41CE" w:rsidRDefault="004619F5" w:rsidP="001E41CE">
      <w:pPr>
        <w:spacing w:after="0" w:line="240" w:lineRule="auto"/>
        <w:jc w:val="both"/>
        <w:rPr>
          <w:rFonts w:ascii="Times New Roman" w:hAnsi="Times New Roman"/>
          <w:b/>
          <w:sz w:val="28"/>
          <w:szCs w:val="28"/>
        </w:rPr>
      </w:pPr>
    </w:p>
    <w:p w:rsidR="004619F5" w:rsidRPr="001E41CE" w:rsidRDefault="004619F5" w:rsidP="001E41CE">
      <w:pPr>
        <w:spacing w:after="0" w:line="240" w:lineRule="auto"/>
        <w:jc w:val="center"/>
        <w:rPr>
          <w:rFonts w:ascii="Times New Roman" w:hAnsi="Times New Roman"/>
          <w:b/>
          <w:sz w:val="28"/>
          <w:szCs w:val="28"/>
        </w:rPr>
      </w:pPr>
      <w:r w:rsidRPr="001E41CE">
        <w:rPr>
          <w:rFonts w:ascii="Times New Roman" w:hAnsi="Times New Roman"/>
          <w:b/>
          <w:sz w:val="28"/>
          <w:szCs w:val="28"/>
        </w:rPr>
        <w:t>ВЫВОДЫ И ПРАКТИЧЕСКИЕ РЕКОМЕНДАЦИИ</w:t>
      </w:r>
    </w:p>
    <w:p w:rsidR="004619F5" w:rsidRPr="001E41CE" w:rsidRDefault="004619F5" w:rsidP="001E41CE">
      <w:pPr>
        <w:spacing w:after="0" w:line="240" w:lineRule="auto"/>
        <w:ind w:firstLine="540"/>
        <w:jc w:val="both"/>
        <w:rPr>
          <w:rFonts w:ascii="Times New Roman" w:hAnsi="Times New Roman"/>
          <w:sz w:val="28"/>
          <w:szCs w:val="28"/>
        </w:rPr>
      </w:pPr>
      <w:r w:rsidRPr="001E41CE">
        <w:rPr>
          <w:rFonts w:ascii="Times New Roman" w:hAnsi="Times New Roman"/>
          <w:sz w:val="28"/>
          <w:szCs w:val="28"/>
        </w:rPr>
        <w:t>Результаты проведенного исследования позволяют сделать следующие в</w:t>
      </w:r>
      <w:r w:rsidRPr="001E41CE">
        <w:rPr>
          <w:rFonts w:ascii="Times New Roman" w:hAnsi="Times New Roman"/>
          <w:sz w:val="28"/>
          <w:szCs w:val="28"/>
        </w:rPr>
        <w:t>ы</w:t>
      </w:r>
      <w:r w:rsidRPr="001E41CE">
        <w:rPr>
          <w:rFonts w:ascii="Times New Roman" w:hAnsi="Times New Roman"/>
          <w:sz w:val="28"/>
          <w:szCs w:val="28"/>
        </w:rPr>
        <w:t>воды.</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1. Важнейшим элементом стратегии регионального развития является эк</w:t>
      </w:r>
      <w:r w:rsidRPr="001E41CE">
        <w:rPr>
          <w:rFonts w:ascii="Times New Roman" w:hAnsi="Times New Roman"/>
          <w:sz w:val="28"/>
          <w:szCs w:val="28"/>
        </w:rPr>
        <w:t>о</w:t>
      </w:r>
      <w:r w:rsidRPr="001E41CE">
        <w:rPr>
          <w:rFonts w:ascii="Times New Roman" w:hAnsi="Times New Roman"/>
          <w:sz w:val="28"/>
          <w:szCs w:val="28"/>
        </w:rPr>
        <w:t>номическое прогнозирование, которое основано на оптимальном взаимодейс</w:t>
      </w:r>
      <w:r w:rsidRPr="001E41CE">
        <w:rPr>
          <w:rFonts w:ascii="Times New Roman" w:hAnsi="Times New Roman"/>
          <w:sz w:val="28"/>
          <w:szCs w:val="28"/>
        </w:rPr>
        <w:t>т</w:t>
      </w:r>
      <w:r w:rsidRPr="001E41CE">
        <w:rPr>
          <w:rFonts w:ascii="Times New Roman" w:hAnsi="Times New Roman"/>
          <w:sz w:val="28"/>
          <w:szCs w:val="28"/>
        </w:rPr>
        <w:t>вии государственных институтов, органов местного самоуправления и хозяйс</w:t>
      </w:r>
      <w:r w:rsidRPr="001E41CE">
        <w:rPr>
          <w:rFonts w:ascii="Times New Roman" w:hAnsi="Times New Roman"/>
          <w:sz w:val="28"/>
          <w:szCs w:val="28"/>
        </w:rPr>
        <w:t>т</w:t>
      </w:r>
      <w:r w:rsidRPr="001E41CE">
        <w:rPr>
          <w:rFonts w:ascii="Times New Roman" w:hAnsi="Times New Roman"/>
          <w:sz w:val="28"/>
          <w:szCs w:val="28"/>
        </w:rPr>
        <w:t>вующих субъектов всех форм собственности.</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2. Эффективность прогнозирования экономических  процессов региона в значительной степени зависит от способности соответствующих структур вл</w:t>
      </w:r>
      <w:r w:rsidRPr="001E41CE">
        <w:rPr>
          <w:rFonts w:ascii="Times New Roman" w:hAnsi="Times New Roman"/>
          <w:sz w:val="28"/>
          <w:szCs w:val="28"/>
        </w:rPr>
        <w:t>а</w:t>
      </w:r>
      <w:r w:rsidRPr="001E41CE">
        <w:rPr>
          <w:rFonts w:ascii="Times New Roman" w:hAnsi="Times New Roman"/>
          <w:sz w:val="28"/>
          <w:szCs w:val="28"/>
        </w:rPr>
        <w:t>сти комплексно осуществлять следующие мероприятия:</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систематически совершенствовать формы организации прогнозно–аналитических, финансово–кредитных и бюджетных отношений для усиления их регулирующего воздействия на развитие региональной экономики;</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определять и оптимизировать механизмы согласования и гармонизации стратегий регионального развития с отраслевыми стратегиями;</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разработать механизмы стимулирования регионов, достигших передовых экономических и социальных показателей, с применением прогрессивных и ц</w:t>
      </w:r>
      <w:r w:rsidRPr="001E41CE">
        <w:rPr>
          <w:rFonts w:ascii="Times New Roman" w:hAnsi="Times New Roman"/>
          <w:sz w:val="28"/>
          <w:szCs w:val="28"/>
        </w:rPr>
        <w:t>е</w:t>
      </w:r>
      <w:r w:rsidRPr="001E41CE">
        <w:rPr>
          <w:rFonts w:ascii="Times New Roman" w:hAnsi="Times New Roman"/>
          <w:sz w:val="28"/>
          <w:szCs w:val="28"/>
        </w:rPr>
        <w:t>левых методов прогнозирования.</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3. Полнота и объективность экономического прогнозирования в полной мере зависит от их информационного обеспечения. Поэтому целесообразно принятие соответствующего решения Правительством КР или республиканск</w:t>
      </w:r>
      <w:r w:rsidRPr="001E41CE">
        <w:rPr>
          <w:rFonts w:ascii="Times New Roman" w:hAnsi="Times New Roman"/>
          <w:sz w:val="28"/>
          <w:szCs w:val="28"/>
        </w:rPr>
        <w:t>о</w:t>
      </w:r>
      <w:r w:rsidRPr="001E41CE">
        <w:rPr>
          <w:rFonts w:ascii="Times New Roman" w:hAnsi="Times New Roman"/>
          <w:sz w:val="28"/>
          <w:szCs w:val="28"/>
        </w:rPr>
        <w:t xml:space="preserve">го закона о финансировании, формировании </w:t>
      </w:r>
      <w:r w:rsidR="00D04CEC">
        <w:rPr>
          <w:rFonts w:ascii="Times New Roman" w:hAnsi="Times New Roman"/>
          <w:sz w:val="28"/>
          <w:szCs w:val="28"/>
        </w:rPr>
        <w:t xml:space="preserve">и совершенствовании </w:t>
      </w:r>
      <w:r w:rsidRPr="001E41CE">
        <w:rPr>
          <w:rFonts w:ascii="Times New Roman" w:hAnsi="Times New Roman"/>
          <w:sz w:val="28"/>
          <w:szCs w:val="28"/>
        </w:rPr>
        <w:t>муниц</w:t>
      </w:r>
      <w:r w:rsidRPr="001E41CE">
        <w:rPr>
          <w:rFonts w:ascii="Times New Roman" w:hAnsi="Times New Roman"/>
          <w:sz w:val="28"/>
          <w:szCs w:val="28"/>
        </w:rPr>
        <w:t>и</w:t>
      </w:r>
      <w:r w:rsidRPr="001E41CE">
        <w:rPr>
          <w:rFonts w:ascii="Times New Roman" w:hAnsi="Times New Roman"/>
          <w:sz w:val="28"/>
          <w:szCs w:val="28"/>
        </w:rPr>
        <w:t>пальной статистики</w:t>
      </w:r>
      <w:r w:rsidR="00D04CEC">
        <w:rPr>
          <w:rFonts w:ascii="Times New Roman" w:hAnsi="Times New Roman"/>
          <w:sz w:val="28"/>
          <w:szCs w:val="28"/>
        </w:rPr>
        <w:t>.</w:t>
      </w:r>
      <w:r w:rsidRPr="001E41CE">
        <w:rPr>
          <w:rFonts w:ascii="Times New Roman" w:hAnsi="Times New Roman"/>
          <w:sz w:val="28"/>
          <w:szCs w:val="28"/>
        </w:rPr>
        <w:t xml:space="preserve"> </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 xml:space="preserve">4. Усложнение общественной жизни, ускоренное развитие интеграции, участившиеся кризисы в финансовой системе осложнили процесс преодоления и усилили необходимость достоверных прогнозов развития регионов. В этих условиях возможность отдельных методов и подходов к решению прогнозных задач становится решающим фактором.  Оптимальный выход из этой ситуации </w:t>
      </w:r>
      <w:r w:rsidRPr="001E41CE">
        <w:rPr>
          <w:rFonts w:ascii="Times New Roman" w:hAnsi="Times New Roman"/>
          <w:sz w:val="28"/>
          <w:szCs w:val="28"/>
        </w:rPr>
        <w:lastRenderedPageBreak/>
        <w:t>заключается в определении научно обоснованной классификации методов пр</w:t>
      </w:r>
      <w:r w:rsidRPr="001E41CE">
        <w:rPr>
          <w:rFonts w:ascii="Times New Roman" w:hAnsi="Times New Roman"/>
          <w:sz w:val="28"/>
          <w:szCs w:val="28"/>
        </w:rPr>
        <w:t>о</w:t>
      </w:r>
      <w:r w:rsidRPr="001E41CE">
        <w:rPr>
          <w:rFonts w:ascii="Times New Roman" w:hAnsi="Times New Roman"/>
          <w:sz w:val="28"/>
          <w:szCs w:val="28"/>
        </w:rPr>
        <w:t>гнозирования.</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5. Анализ и оценка результатов развития экономики регионов страны за последние годы показали, что есть немало проблем, которые должны быть у</w:t>
      </w:r>
      <w:r w:rsidRPr="001E41CE">
        <w:rPr>
          <w:rFonts w:ascii="Times New Roman" w:hAnsi="Times New Roman"/>
          <w:sz w:val="28"/>
          <w:szCs w:val="28"/>
        </w:rPr>
        <w:t>ч</w:t>
      </w:r>
      <w:r w:rsidRPr="001E41CE">
        <w:rPr>
          <w:rFonts w:ascii="Times New Roman" w:hAnsi="Times New Roman"/>
          <w:sz w:val="28"/>
          <w:szCs w:val="28"/>
        </w:rPr>
        <w:t>тены и приняты во внимание Правительством КР при проведении дальнейшего реформирования региональной политики.</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6. Определена важная роль государства в инновационной модернизации приоритетных направлений экономики регионов. Экономическая политика г</w:t>
      </w:r>
      <w:r w:rsidRPr="001E41CE">
        <w:rPr>
          <w:rFonts w:ascii="Times New Roman" w:hAnsi="Times New Roman"/>
          <w:sz w:val="28"/>
          <w:szCs w:val="28"/>
        </w:rPr>
        <w:t>о</w:t>
      </w:r>
      <w:r w:rsidRPr="001E41CE">
        <w:rPr>
          <w:rFonts w:ascii="Times New Roman" w:hAnsi="Times New Roman"/>
          <w:sz w:val="28"/>
          <w:szCs w:val="28"/>
        </w:rPr>
        <w:t>сударства должна быть направлена на развитие реального сектора, привлечение в экономику регионов внутренних и прямых внешних инвестиций, содействие эффективному функционированию рынков труда, капитала, земли и природных ресурсов.</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7. Раскрыта роль налоговой, бюджетной и банковской политики как инс</w:t>
      </w:r>
      <w:r w:rsidRPr="001E41CE">
        <w:rPr>
          <w:rFonts w:ascii="Times New Roman" w:hAnsi="Times New Roman"/>
          <w:sz w:val="28"/>
          <w:szCs w:val="28"/>
        </w:rPr>
        <w:t>т</w:t>
      </w:r>
      <w:r w:rsidRPr="001E41CE">
        <w:rPr>
          <w:rFonts w:ascii="Times New Roman" w:hAnsi="Times New Roman"/>
          <w:sz w:val="28"/>
          <w:szCs w:val="28"/>
        </w:rPr>
        <w:t>румента формирования прогнозных показателей развития регионов, решаемых в условиях переходной экономики.</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8. Современные условия развития экономики страны и ее регионов треб</w:t>
      </w:r>
      <w:r w:rsidRPr="001E41CE">
        <w:rPr>
          <w:rFonts w:ascii="Times New Roman" w:hAnsi="Times New Roman"/>
          <w:sz w:val="28"/>
          <w:szCs w:val="28"/>
        </w:rPr>
        <w:t>у</w:t>
      </w:r>
      <w:r w:rsidRPr="001E41CE">
        <w:rPr>
          <w:rFonts w:ascii="Times New Roman" w:hAnsi="Times New Roman"/>
          <w:sz w:val="28"/>
          <w:szCs w:val="28"/>
        </w:rPr>
        <w:t>ют оптимального применения и совершенствования методов экономического прогнозирования. Вклад прогнозов в развитие экономики прямо пропорцион</w:t>
      </w:r>
      <w:r w:rsidRPr="001E41CE">
        <w:rPr>
          <w:rFonts w:ascii="Times New Roman" w:hAnsi="Times New Roman"/>
          <w:sz w:val="28"/>
          <w:szCs w:val="28"/>
        </w:rPr>
        <w:t>а</w:t>
      </w:r>
      <w:r w:rsidRPr="001E41CE">
        <w:rPr>
          <w:rFonts w:ascii="Times New Roman" w:hAnsi="Times New Roman"/>
          <w:sz w:val="28"/>
          <w:szCs w:val="28"/>
        </w:rPr>
        <w:t>лен их качеству.</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9. Таким образом, для эффективного внедрения экономического прогноз</w:t>
      </w:r>
      <w:r w:rsidRPr="001E41CE">
        <w:rPr>
          <w:rFonts w:ascii="Times New Roman" w:hAnsi="Times New Roman"/>
          <w:sz w:val="28"/>
          <w:szCs w:val="28"/>
        </w:rPr>
        <w:t>и</w:t>
      </w:r>
      <w:r w:rsidRPr="001E41CE">
        <w:rPr>
          <w:rFonts w:ascii="Times New Roman" w:hAnsi="Times New Roman"/>
          <w:sz w:val="28"/>
          <w:szCs w:val="28"/>
        </w:rPr>
        <w:t>рования в регионах необходим анализ и оценка международного опыта и мет</w:t>
      </w:r>
      <w:r w:rsidRPr="001E41CE">
        <w:rPr>
          <w:rFonts w:ascii="Times New Roman" w:hAnsi="Times New Roman"/>
          <w:sz w:val="28"/>
          <w:szCs w:val="28"/>
        </w:rPr>
        <w:t>о</w:t>
      </w:r>
      <w:r w:rsidRPr="001E41CE">
        <w:rPr>
          <w:rFonts w:ascii="Times New Roman" w:hAnsi="Times New Roman"/>
          <w:sz w:val="28"/>
          <w:szCs w:val="28"/>
        </w:rPr>
        <w:t>дического инструментария разработки и составления прогнозов, сопоставление с существующим в КР научно–практическим заделом, и на этой основе опред</w:t>
      </w:r>
      <w:r w:rsidRPr="001E41CE">
        <w:rPr>
          <w:rFonts w:ascii="Times New Roman" w:hAnsi="Times New Roman"/>
          <w:sz w:val="28"/>
          <w:szCs w:val="28"/>
        </w:rPr>
        <w:t>е</w:t>
      </w:r>
      <w:r w:rsidRPr="001E41CE">
        <w:rPr>
          <w:rFonts w:ascii="Times New Roman" w:hAnsi="Times New Roman"/>
          <w:sz w:val="28"/>
          <w:szCs w:val="28"/>
        </w:rPr>
        <w:t>ление основных направлений совершенствования методологии прогнозиров</w:t>
      </w:r>
      <w:r w:rsidRPr="001E41CE">
        <w:rPr>
          <w:rFonts w:ascii="Times New Roman" w:hAnsi="Times New Roman"/>
          <w:sz w:val="28"/>
          <w:szCs w:val="28"/>
        </w:rPr>
        <w:t>а</w:t>
      </w:r>
      <w:r w:rsidRPr="001E41CE">
        <w:rPr>
          <w:rFonts w:ascii="Times New Roman" w:hAnsi="Times New Roman"/>
          <w:sz w:val="28"/>
          <w:szCs w:val="28"/>
        </w:rPr>
        <w:t>ния.</w:t>
      </w:r>
    </w:p>
    <w:p w:rsidR="004619F5" w:rsidRPr="001E41CE" w:rsidRDefault="004619F5" w:rsidP="001E41CE">
      <w:pPr>
        <w:pStyle w:val="a5"/>
        <w:spacing w:after="0" w:line="240" w:lineRule="auto"/>
        <w:ind w:left="0" w:firstLine="540"/>
        <w:jc w:val="both"/>
        <w:rPr>
          <w:rFonts w:ascii="Times New Roman" w:hAnsi="Times New Roman"/>
          <w:sz w:val="28"/>
          <w:szCs w:val="28"/>
        </w:rPr>
      </w:pPr>
      <w:r w:rsidRPr="001E41CE">
        <w:rPr>
          <w:rFonts w:ascii="Times New Roman" w:hAnsi="Times New Roman"/>
          <w:sz w:val="28"/>
          <w:szCs w:val="28"/>
        </w:rPr>
        <w:t>10. На основе модельной методики разработан прогноз развития регионов на период до 2020 г. Основные экономические параметры обеспечат устойч</w:t>
      </w:r>
      <w:r w:rsidRPr="001E41CE">
        <w:rPr>
          <w:rFonts w:ascii="Times New Roman" w:hAnsi="Times New Roman"/>
          <w:sz w:val="28"/>
          <w:szCs w:val="28"/>
        </w:rPr>
        <w:t>и</w:t>
      </w:r>
      <w:r w:rsidRPr="001E41CE">
        <w:rPr>
          <w:rFonts w:ascii="Times New Roman" w:hAnsi="Times New Roman"/>
          <w:sz w:val="28"/>
          <w:szCs w:val="28"/>
        </w:rPr>
        <w:t>вое экономическое развитие регионов.</w:t>
      </w:r>
    </w:p>
    <w:p w:rsidR="004619F5" w:rsidRPr="001E41CE" w:rsidRDefault="004619F5" w:rsidP="001E41CE">
      <w:pPr>
        <w:spacing w:after="0" w:line="240" w:lineRule="auto"/>
        <w:jc w:val="both"/>
        <w:rPr>
          <w:rFonts w:ascii="Times New Roman" w:hAnsi="Times New Roman"/>
          <w:sz w:val="28"/>
          <w:szCs w:val="28"/>
        </w:rPr>
      </w:pPr>
    </w:p>
    <w:p w:rsidR="004619F5" w:rsidRDefault="004619F5" w:rsidP="001E41CE">
      <w:pPr>
        <w:spacing w:after="0" w:line="240" w:lineRule="auto"/>
        <w:jc w:val="center"/>
        <w:rPr>
          <w:rFonts w:ascii="Times New Roman" w:hAnsi="Times New Roman"/>
          <w:b/>
          <w:sz w:val="28"/>
          <w:szCs w:val="28"/>
        </w:rPr>
      </w:pPr>
      <w:r w:rsidRPr="001E41CE">
        <w:rPr>
          <w:rFonts w:ascii="Times New Roman" w:hAnsi="Times New Roman"/>
          <w:b/>
          <w:sz w:val="28"/>
          <w:szCs w:val="28"/>
        </w:rPr>
        <w:t>СПИСОК ОПУБЛИКОВАННЫХ РАБОТ ПО ТЕМЕ ДИССЕРТАЦИИ</w:t>
      </w:r>
    </w:p>
    <w:p w:rsidR="00870438" w:rsidRPr="001E41CE" w:rsidRDefault="00870438" w:rsidP="001E41CE">
      <w:pPr>
        <w:spacing w:after="0" w:line="240" w:lineRule="auto"/>
        <w:jc w:val="center"/>
        <w:rPr>
          <w:rFonts w:ascii="Times New Roman" w:hAnsi="Times New Roman"/>
          <w:b/>
          <w:sz w:val="28"/>
          <w:szCs w:val="28"/>
        </w:rPr>
      </w:pP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 xml:space="preserve">Ишенов, Б.Ч. </w:t>
      </w:r>
      <w:r w:rsidR="00C5391E" w:rsidRPr="001E41CE">
        <w:rPr>
          <w:rFonts w:ascii="Times New Roman" w:hAnsi="Times New Roman"/>
          <w:sz w:val="28"/>
          <w:szCs w:val="28"/>
        </w:rPr>
        <w:t xml:space="preserve">«Кыргыз Республикасынын региондорун </w:t>
      </w:r>
      <w:r w:rsidR="00C5391E" w:rsidRPr="001E41CE">
        <w:rPr>
          <w:rFonts w:ascii="Times New Roman"/>
          <w:sz w:val="28"/>
          <w:szCs w:val="28"/>
        </w:rPr>
        <w:t>ѳ</w:t>
      </w:r>
      <w:r w:rsidR="00C5391E" w:rsidRPr="001E41CE">
        <w:rPr>
          <w:rFonts w:ascii="Times New Roman" w:hAnsi="Times New Roman"/>
          <w:sz w:val="28"/>
          <w:szCs w:val="28"/>
        </w:rPr>
        <w:t>нγктγрγγнγ экономик</w:t>
      </w:r>
      <w:r w:rsidR="00C5391E" w:rsidRPr="001E41CE">
        <w:rPr>
          <w:rFonts w:ascii="Times New Roman" w:hAnsi="Times New Roman"/>
          <w:sz w:val="28"/>
          <w:szCs w:val="28"/>
        </w:rPr>
        <w:t>а</w:t>
      </w:r>
      <w:r w:rsidR="00C5391E" w:rsidRPr="001E41CE">
        <w:rPr>
          <w:rFonts w:ascii="Times New Roman" w:hAnsi="Times New Roman"/>
          <w:sz w:val="28"/>
          <w:szCs w:val="28"/>
        </w:rPr>
        <w:t>лык прогноздоо: теориясы, практикасы жана методологиясы»</w:t>
      </w:r>
      <w:r w:rsidRPr="001E41CE">
        <w:rPr>
          <w:rFonts w:ascii="Times New Roman" w:hAnsi="Times New Roman"/>
          <w:sz w:val="28"/>
          <w:szCs w:val="28"/>
        </w:rPr>
        <w:t xml:space="preserve"> [текст]: моногр</w:t>
      </w:r>
      <w:r w:rsidRPr="001E41CE">
        <w:rPr>
          <w:rFonts w:ascii="Times New Roman" w:hAnsi="Times New Roman"/>
          <w:sz w:val="28"/>
          <w:szCs w:val="28"/>
        </w:rPr>
        <w:t>а</w:t>
      </w:r>
      <w:r w:rsidRPr="001E41CE">
        <w:rPr>
          <w:rFonts w:ascii="Times New Roman" w:hAnsi="Times New Roman"/>
          <w:sz w:val="28"/>
          <w:szCs w:val="28"/>
        </w:rPr>
        <w:t>фия / Б.Ч.Ишенов. – Биш</w:t>
      </w:r>
      <w:r w:rsidR="00C5391E" w:rsidRPr="001E41CE">
        <w:rPr>
          <w:rFonts w:ascii="Times New Roman" w:hAnsi="Times New Roman"/>
          <w:sz w:val="28"/>
          <w:szCs w:val="28"/>
        </w:rPr>
        <w:t>кек, 2012</w:t>
      </w:r>
      <w:r w:rsidRPr="001E41CE">
        <w:rPr>
          <w:rFonts w:ascii="Times New Roman" w:hAnsi="Times New Roman"/>
          <w:sz w:val="28"/>
          <w:szCs w:val="28"/>
        </w:rPr>
        <w:t xml:space="preserve">. - С. </w:t>
      </w:r>
      <w:r w:rsidR="00C5391E" w:rsidRPr="001E41CE">
        <w:rPr>
          <w:rFonts w:ascii="Times New Roman" w:hAnsi="Times New Roman"/>
          <w:sz w:val="28"/>
          <w:szCs w:val="28"/>
        </w:rPr>
        <w:t>284</w:t>
      </w:r>
      <w:r w:rsidRPr="001E41CE">
        <w:rPr>
          <w:rFonts w:ascii="Times New Roman" w:hAnsi="Times New Roman"/>
          <w:sz w:val="28"/>
          <w:szCs w:val="28"/>
        </w:rPr>
        <w:t>.</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Среднесрочное бюджетное планирование - как механизм реги</w:t>
      </w:r>
      <w:r w:rsidRPr="001E41CE">
        <w:rPr>
          <w:rFonts w:ascii="Times New Roman" w:hAnsi="Times New Roman"/>
          <w:sz w:val="28"/>
          <w:szCs w:val="28"/>
        </w:rPr>
        <w:t>о</w:t>
      </w:r>
      <w:r w:rsidRPr="001E41CE">
        <w:rPr>
          <w:rFonts w:ascii="Times New Roman" w:hAnsi="Times New Roman"/>
          <w:sz w:val="28"/>
          <w:szCs w:val="28"/>
        </w:rPr>
        <w:t>нального прогнозирования [текст] / Б.Ч.Ишенов // Каз ЭУ хабаршысы. – Алм</w:t>
      </w:r>
      <w:r w:rsidRPr="001E41CE">
        <w:rPr>
          <w:rFonts w:ascii="Times New Roman" w:hAnsi="Times New Roman"/>
          <w:sz w:val="28"/>
          <w:szCs w:val="28"/>
        </w:rPr>
        <w:t>а</w:t>
      </w:r>
      <w:r w:rsidRPr="001E41CE">
        <w:rPr>
          <w:rFonts w:ascii="Times New Roman" w:hAnsi="Times New Roman"/>
          <w:sz w:val="28"/>
          <w:szCs w:val="28"/>
        </w:rPr>
        <w:t>ты, 2009. - .№5. - С.342-342.</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Мусакожоев, Ш.М. [и др.]. Методы экономического прогнозирования [текст] / Ш.Мусакожоев, Б.Ч. Ишенов. – Бишкек, 2009. - С.83.</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Ускорение инновационных инвестиций – фактор роста государс</w:t>
      </w:r>
      <w:r w:rsidRPr="001E41CE">
        <w:rPr>
          <w:rFonts w:ascii="Times New Roman" w:hAnsi="Times New Roman"/>
          <w:sz w:val="28"/>
          <w:szCs w:val="28"/>
        </w:rPr>
        <w:t>т</w:t>
      </w:r>
      <w:r w:rsidRPr="001E41CE">
        <w:rPr>
          <w:rFonts w:ascii="Times New Roman" w:hAnsi="Times New Roman"/>
          <w:sz w:val="28"/>
          <w:szCs w:val="28"/>
        </w:rPr>
        <w:t>венной экономики [текст] / Б.Ч. Ишенов // Экономика и статистика. – Б., 2010. --№1. - С.3-10.</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lastRenderedPageBreak/>
        <w:t>Ишенов, Б.Ч. Основные требования к используемой информационной базе прогнозирования [текст] / Б.Ч.Ишенов // Наука и новые технологии. – Бишкек, 2010. - №9. - С.12-14.</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 xml:space="preserve">Ишенов, Б.Ч. Прогнозирование эффективности инновационного проекта [текст] / Б.Ч. Ишенов // Известия вузов. – Бишкек, 2011. - №9. </w:t>
      </w:r>
      <w:r w:rsidR="00B92458" w:rsidRPr="001E41CE">
        <w:rPr>
          <w:rFonts w:ascii="Times New Roman" w:hAnsi="Times New Roman"/>
          <w:sz w:val="28"/>
          <w:szCs w:val="28"/>
        </w:rPr>
        <w:t>–</w:t>
      </w:r>
      <w:r w:rsidRPr="001E41CE">
        <w:rPr>
          <w:rFonts w:ascii="Times New Roman" w:hAnsi="Times New Roman"/>
          <w:sz w:val="28"/>
          <w:szCs w:val="28"/>
        </w:rPr>
        <w:t xml:space="preserve"> </w:t>
      </w:r>
      <w:r w:rsidR="00B92458" w:rsidRPr="001E41CE">
        <w:rPr>
          <w:rFonts w:ascii="Times New Roman" w:hAnsi="Times New Roman"/>
          <w:sz w:val="28"/>
          <w:szCs w:val="28"/>
        </w:rPr>
        <w:t>С</w:t>
      </w:r>
      <w:r w:rsidR="00D131B0" w:rsidRPr="001E41CE">
        <w:rPr>
          <w:rFonts w:ascii="Times New Roman" w:hAnsi="Times New Roman"/>
          <w:sz w:val="28"/>
          <w:szCs w:val="28"/>
        </w:rPr>
        <w:t>.</w:t>
      </w:r>
      <w:r w:rsidR="00B92458" w:rsidRPr="001E41CE">
        <w:rPr>
          <w:rFonts w:ascii="Times New Roman" w:hAnsi="Times New Roman"/>
          <w:sz w:val="28"/>
          <w:szCs w:val="28"/>
        </w:rPr>
        <w:t xml:space="preserve"> 47-50.</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Мусакожоев, Ш.М. [и др.]. Экономика [текст]: Учебное пособ</w:t>
      </w:r>
      <w:r w:rsidR="00D131B0" w:rsidRPr="001E41CE">
        <w:rPr>
          <w:rFonts w:ascii="Times New Roman" w:hAnsi="Times New Roman"/>
          <w:sz w:val="28"/>
          <w:szCs w:val="28"/>
        </w:rPr>
        <w:t>ие</w:t>
      </w:r>
      <w:r w:rsidRPr="001E41CE">
        <w:rPr>
          <w:rFonts w:ascii="Times New Roman" w:hAnsi="Times New Roman"/>
          <w:sz w:val="28"/>
          <w:szCs w:val="28"/>
        </w:rPr>
        <w:t>. для вузов / Ш.М. Мусакожоев, Б.Ч.Ишенов. – Бишкек, 2011. - С.5-26.</w:t>
      </w:r>
    </w:p>
    <w:p w:rsidR="00EE7953" w:rsidRPr="001E41CE" w:rsidRDefault="00EE7953"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 Ч. Прогноз модернизации топливно-энергетического комплекса. [текст</w:t>
      </w:r>
      <w:r w:rsidRPr="001E41CE">
        <w:rPr>
          <w:rFonts w:ascii="Times New Roman" w:hAnsi="Times New Roman"/>
          <w:sz w:val="28"/>
          <w:szCs w:val="28"/>
          <w:lang w:val="en-US"/>
        </w:rPr>
        <w:t>]/</w:t>
      </w:r>
      <w:r w:rsidRPr="001E41CE">
        <w:rPr>
          <w:rFonts w:ascii="Times New Roman" w:hAnsi="Times New Roman"/>
          <w:sz w:val="28"/>
          <w:szCs w:val="28"/>
        </w:rPr>
        <w:t xml:space="preserve"> Ишенов Б. Ч.</w:t>
      </w:r>
      <w:r w:rsidRPr="001E41CE">
        <w:rPr>
          <w:rFonts w:ascii="Times New Roman" w:hAnsi="Times New Roman"/>
          <w:sz w:val="28"/>
          <w:szCs w:val="28"/>
          <w:lang w:val="en-US"/>
        </w:rPr>
        <w:t xml:space="preserve">// </w:t>
      </w:r>
      <w:r w:rsidRPr="001E41CE">
        <w:rPr>
          <w:rFonts w:ascii="Times New Roman" w:hAnsi="Times New Roman"/>
          <w:sz w:val="28"/>
          <w:szCs w:val="28"/>
        </w:rPr>
        <w:t>Экономика и финансы.</w:t>
      </w:r>
      <w:r w:rsidR="00D131B0" w:rsidRPr="001E41CE">
        <w:rPr>
          <w:rFonts w:ascii="Times New Roman" w:hAnsi="Times New Roman"/>
          <w:sz w:val="28"/>
          <w:szCs w:val="28"/>
        </w:rPr>
        <w:t xml:space="preserve"> – </w:t>
      </w:r>
      <w:r w:rsidRPr="001E41CE">
        <w:rPr>
          <w:rFonts w:ascii="Times New Roman" w:hAnsi="Times New Roman"/>
          <w:sz w:val="28"/>
          <w:szCs w:val="28"/>
        </w:rPr>
        <w:t>Бишкек</w:t>
      </w:r>
      <w:r w:rsidR="00D131B0" w:rsidRPr="001E41CE">
        <w:rPr>
          <w:rFonts w:ascii="Times New Roman" w:hAnsi="Times New Roman"/>
          <w:sz w:val="28"/>
          <w:szCs w:val="28"/>
        </w:rPr>
        <w:t xml:space="preserve"> </w:t>
      </w:r>
      <w:r w:rsidRPr="001E41CE">
        <w:rPr>
          <w:rFonts w:ascii="Times New Roman" w:hAnsi="Times New Roman"/>
          <w:sz w:val="28"/>
          <w:szCs w:val="28"/>
        </w:rPr>
        <w:t>,</w:t>
      </w:r>
      <w:r w:rsidR="00D131B0" w:rsidRPr="001E41CE">
        <w:rPr>
          <w:rFonts w:ascii="Times New Roman" w:hAnsi="Times New Roman"/>
          <w:sz w:val="28"/>
          <w:szCs w:val="28"/>
        </w:rPr>
        <w:t xml:space="preserve"> 2011.-№4.- С. 15-19.</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Прогнозирование с использованием «мозгового штурма» [текст] / Б.Ч. Ишенов // Наука и новые технологии. – Бишкек, 2012. - №2. - С.142-147.</w:t>
      </w:r>
    </w:p>
    <w:p w:rsidR="004619F5"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Защита внутреннего рынка – как фактор оптимального прогноз</w:t>
      </w:r>
      <w:r w:rsidRPr="001E41CE">
        <w:rPr>
          <w:rFonts w:ascii="Times New Roman" w:hAnsi="Times New Roman"/>
          <w:sz w:val="28"/>
          <w:szCs w:val="28"/>
        </w:rPr>
        <w:t>и</w:t>
      </w:r>
      <w:r w:rsidRPr="001E41CE">
        <w:rPr>
          <w:rFonts w:ascii="Times New Roman" w:hAnsi="Times New Roman"/>
          <w:sz w:val="28"/>
          <w:szCs w:val="28"/>
        </w:rPr>
        <w:t xml:space="preserve">рования экономики [текст] / Б.Ч. Ишенов // Известия вузов. – Бишкек, 2012. - № </w:t>
      </w:r>
      <w:r w:rsidR="00B92458" w:rsidRPr="001E41CE">
        <w:rPr>
          <w:rFonts w:ascii="Times New Roman" w:hAnsi="Times New Roman"/>
          <w:sz w:val="28"/>
          <w:szCs w:val="28"/>
        </w:rPr>
        <w:t>2</w:t>
      </w:r>
      <w:r w:rsidRPr="001E41CE">
        <w:rPr>
          <w:rFonts w:ascii="Times New Roman" w:hAnsi="Times New Roman"/>
          <w:sz w:val="28"/>
          <w:szCs w:val="28"/>
        </w:rPr>
        <w:t>. - С.95-97.</w:t>
      </w:r>
    </w:p>
    <w:p w:rsidR="00E965CF" w:rsidRPr="00E965CF" w:rsidRDefault="00E965CF" w:rsidP="00E965CF">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Взаимосвязь республиканского и регионального прогнозирования [текст] / Б.Ч.Ишенов // Экономический вестник. – Бишкек, 2012. - №3. - С.3-6.</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Математические модели прогнозирования рынков инноваций [текст] / Ишенов Б.Ч. / Известия вузов. – Бишкек, 2012. - №  . - С.122-124.</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Имитационная модель прогнозирования [текст] / Б.Ч. Ишенов // Вестник КЭУ. – Бишкек, 2012. – №1. - С.65-67.</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Камчыбеков, Т.К. [и др.]. Развитие регионов – залог процветания государства [текст] / Т.К. Камчыбеков, Б.Ч. Ишенов // Вестник КЭУ. – Бишкек, 2012. - №1 (20) . - С.67-70.</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Основные параметры сценарного метода прогнозирования экон</w:t>
      </w:r>
      <w:r w:rsidRPr="001E41CE">
        <w:rPr>
          <w:rFonts w:ascii="Times New Roman" w:hAnsi="Times New Roman"/>
          <w:sz w:val="28"/>
          <w:szCs w:val="28"/>
        </w:rPr>
        <w:t>о</w:t>
      </w:r>
      <w:r w:rsidRPr="001E41CE">
        <w:rPr>
          <w:rFonts w:ascii="Times New Roman" w:hAnsi="Times New Roman"/>
          <w:sz w:val="28"/>
          <w:szCs w:val="28"/>
        </w:rPr>
        <w:t>мики [текст] / Б.Ч. Ишенов // Экономический вестник. – Бишкек, 2012. - №1. - С.3-6.</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О принципах формирования экономической основы местного самоуправления [ текст] / Б.Ч. Ишенов // Экономика и статистика. – Бишкек, 201</w:t>
      </w:r>
      <w:r w:rsidR="00E965CF">
        <w:rPr>
          <w:rFonts w:ascii="Times New Roman" w:hAnsi="Times New Roman"/>
          <w:sz w:val="28"/>
          <w:szCs w:val="28"/>
        </w:rPr>
        <w:t>2</w:t>
      </w:r>
      <w:r w:rsidRPr="001E41CE">
        <w:rPr>
          <w:rFonts w:ascii="Times New Roman" w:hAnsi="Times New Roman"/>
          <w:sz w:val="28"/>
          <w:szCs w:val="28"/>
        </w:rPr>
        <w:t>. - №1. - С.3-5.</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О проблемах межбюджетных отношений [текст] / Б.Ч. Ишенов // Экономика и статистика. – Бишкек, 2012. - №1. - С.8-10.</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Основные элементы и принципы экономического прогнозиров</w:t>
      </w:r>
      <w:r w:rsidRPr="001E41CE">
        <w:rPr>
          <w:rFonts w:ascii="Times New Roman" w:hAnsi="Times New Roman"/>
          <w:sz w:val="28"/>
          <w:szCs w:val="28"/>
        </w:rPr>
        <w:t>а</w:t>
      </w:r>
      <w:r w:rsidRPr="001E41CE">
        <w:rPr>
          <w:rFonts w:ascii="Times New Roman" w:hAnsi="Times New Roman"/>
          <w:sz w:val="28"/>
          <w:szCs w:val="28"/>
        </w:rPr>
        <w:t>ния [текст] Б.Ч. Ишенов // Экономический вестник. – Бишкек, 2012. - №2. - С.15-18.</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[и др.]. Расчет бюджетной эффективности инновационно-инвестиционного проекта [текст] / Б.Ч. Ишенов, Ш.Б. Алимбаева // Вестник Академии управления при Президенте КР. – Бишкек, 2012. - №15. - С. 105-1-8.</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Необходимость и преимущества бюджетной децентрализации КР [текст] Б.Ч.Ишенов // Экономический вестник. – Бишкек, 2012. - №2. - С.44-52.</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w:t>
      </w:r>
      <w:r w:rsidR="00D131B0" w:rsidRPr="001E41CE">
        <w:rPr>
          <w:rFonts w:ascii="Times New Roman" w:hAnsi="Times New Roman"/>
          <w:sz w:val="28"/>
          <w:szCs w:val="28"/>
        </w:rPr>
        <w:t xml:space="preserve"> </w:t>
      </w:r>
      <w:r w:rsidRPr="001E41CE">
        <w:rPr>
          <w:rFonts w:ascii="Times New Roman" w:hAnsi="Times New Roman"/>
          <w:sz w:val="28"/>
          <w:szCs w:val="28"/>
        </w:rPr>
        <w:t>Экономиканы прогноздоонун сценардык методунун этаптары [текст] / Б.Ч.Ишенов // Экономика и статистика.- Бишкек, 2012. - №2. - С.22-27.</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Природа местного самоуправления и его экономические основы в условиях рынка [текст] / Б.Ч.Ишенов // Наука и новые технологии. – Бишкек, 2012. - №6. - С. 12-14.</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lastRenderedPageBreak/>
        <w:t>Ишенов, Б.Ч. О некоторых проблемах экономики Кыргызской Республики [текст]: материалы международной научно-практической конференции «Дул</w:t>
      </w:r>
      <w:r w:rsidRPr="001E41CE">
        <w:rPr>
          <w:rFonts w:ascii="Times New Roman" w:hAnsi="Times New Roman"/>
          <w:sz w:val="28"/>
          <w:szCs w:val="28"/>
        </w:rPr>
        <w:t>а</w:t>
      </w:r>
      <w:r w:rsidRPr="001E41CE">
        <w:rPr>
          <w:rFonts w:ascii="Times New Roman" w:hAnsi="Times New Roman"/>
          <w:sz w:val="28"/>
          <w:szCs w:val="28"/>
        </w:rPr>
        <w:t>товские чтения» / Б.Ч. Ишенов. – Тараз, 2012. – Т.2. - С.153-156.</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О природе местного самоуправления [текст]: материалы межд</w:t>
      </w:r>
      <w:r w:rsidRPr="001E41CE">
        <w:rPr>
          <w:rFonts w:ascii="Times New Roman" w:hAnsi="Times New Roman"/>
          <w:sz w:val="28"/>
          <w:szCs w:val="28"/>
        </w:rPr>
        <w:t>у</w:t>
      </w:r>
      <w:r w:rsidRPr="001E41CE">
        <w:rPr>
          <w:rFonts w:ascii="Times New Roman" w:hAnsi="Times New Roman"/>
          <w:sz w:val="28"/>
          <w:szCs w:val="28"/>
        </w:rPr>
        <w:t>народной научно-практической конференции «Дулатовские чтения» / Б.Ч. Ишенов. – Тараз, 2012. – Т. 2. - С.157-160.</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О состоянии некоторых аспектов экономики Кыргызстана [текст]: сборник материалов 1-й международной научно-практической конференции «Социально-экономическая модернизация - главный вектор развития страны» / Б.Ч.Ишенов. – Москва, 2012. - С.115-119.</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Роль бюджетного планирования в управлении финансами [текст]/ Б.Ч.Ишенов //| Вестник университета «Туран». – Алматы, 2012. - №2. - С.39-42.</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Теоретические предпосылки прогнозирования инновационного развития региона [текст] / Б.Ч.Ишенов //| Вестник КазНУ. Серия экономич</w:t>
      </w:r>
      <w:r w:rsidRPr="001E41CE">
        <w:rPr>
          <w:rFonts w:ascii="Times New Roman" w:hAnsi="Times New Roman"/>
          <w:sz w:val="28"/>
          <w:szCs w:val="28"/>
        </w:rPr>
        <w:t>е</w:t>
      </w:r>
      <w:r w:rsidRPr="001E41CE">
        <w:rPr>
          <w:rFonts w:ascii="Times New Roman" w:hAnsi="Times New Roman"/>
          <w:sz w:val="28"/>
          <w:szCs w:val="28"/>
        </w:rPr>
        <w:t>ская. - Алматы, 2012. - №2. - С. 35-38.</w:t>
      </w:r>
    </w:p>
    <w:p w:rsidR="004619F5" w:rsidRPr="001E41CE" w:rsidRDefault="004619F5" w:rsidP="001E41CE">
      <w:pPr>
        <w:pStyle w:val="a5"/>
        <w:numPr>
          <w:ilvl w:val="0"/>
          <w:numId w:val="6"/>
        </w:numPr>
        <w:spacing w:after="0" w:line="240" w:lineRule="auto"/>
        <w:ind w:left="0"/>
        <w:jc w:val="both"/>
        <w:rPr>
          <w:rFonts w:ascii="Times New Roman" w:hAnsi="Times New Roman"/>
          <w:sz w:val="28"/>
          <w:szCs w:val="28"/>
        </w:rPr>
      </w:pPr>
      <w:r w:rsidRPr="001E41CE">
        <w:rPr>
          <w:rFonts w:ascii="Times New Roman" w:hAnsi="Times New Roman"/>
          <w:sz w:val="28"/>
          <w:szCs w:val="28"/>
        </w:rPr>
        <w:t>Ишенов, Б.Ч. Экономикалык прогноздоону маалыматтык камсыздоо [текст] / Б.Ч.Ишенов // В</w:t>
      </w:r>
      <w:r w:rsidR="00C5391E" w:rsidRPr="001E41CE">
        <w:rPr>
          <w:rFonts w:ascii="Times New Roman" w:hAnsi="Times New Roman"/>
          <w:sz w:val="28"/>
          <w:szCs w:val="28"/>
        </w:rPr>
        <w:t>естник КЭУ. – Бишкек, 2012. - №3 (22)</w:t>
      </w:r>
      <w:r w:rsidRPr="001E41CE">
        <w:rPr>
          <w:rFonts w:ascii="Times New Roman" w:hAnsi="Times New Roman"/>
          <w:sz w:val="28"/>
          <w:szCs w:val="28"/>
        </w:rPr>
        <w:t>. - С.</w:t>
      </w:r>
      <w:r w:rsidR="00C5391E" w:rsidRPr="001E41CE">
        <w:rPr>
          <w:rFonts w:ascii="Times New Roman" w:hAnsi="Times New Roman"/>
          <w:sz w:val="28"/>
          <w:szCs w:val="28"/>
        </w:rPr>
        <w:t xml:space="preserve"> 154 – 157</w:t>
      </w:r>
      <w:r w:rsidRPr="001E41CE">
        <w:rPr>
          <w:rFonts w:ascii="Times New Roman" w:hAnsi="Times New Roman"/>
          <w:sz w:val="28"/>
          <w:szCs w:val="28"/>
        </w:rPr>
        <w:t>.</w:t>
      </w:r>
    </w:p>
    <w:p w:rsidR="004619F5" w:rsidRPr="001E41CE" w:rsidRDefault="004619F5" w:rsidP="001E41CE">
      <w:pPr>
        <w:pStyle w:val="a5"/>
        <w:spacing w:after="0" w:line="240" w:lineRule="auto"/>
        <w:ind w:left="0"/>
        <w:jc w:val="both"/>
        <w:rPr>
          <w:rFonts w:ascii="Times New Roman" w:hAnsi="Times New Roman"/>
          <w:sz w:val="28"/>
          <w:szCs w:val="28"/>
        </w:rPr>
      </w:pPr>
    </w:p>
    <w:p w:rsidR="004619F5" w:rsidRDefault="004619F5"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870438" w:rsidRDefault="00870438" w:rsidP="001E41CE">
      <w:pPr>
        <w:pStyle w:val="a5"/>
        <w:spacing w:after="0" w:line="240" w:lineRule="auto"/>
        <w:ind w:left="0"/>
        <w:jc w:val="both"/>
        <w:rPr>
          <w:rFonts w:ascii="Times New Roman" w:hAnsi="Times New Roman"/>
          <w:sz w:val="28"/>
          <w:szCs w:val="28"/>
        </w:rPr>
      </w:pPr>
    </w:p>
    <w:p w:rsidR="00870438" w:rsidRDefault="00870438" w:rsidP="001E41CE">
      <w:pPr>
        <w:pStyle w:val="a5"/>
        <w:spacing w:after="0" w:line="240" w:lineRule="auto"/>
        <w:ind w:left="0"/>
        <w:jc w:val="both"/>
        <w:rPr>
          <w:rFonts w:ascii="Times New Roman" w:hAnsi="Times New Roman"/>
          <w:sz w:val="28"/>
          <w:szCs w:val="28"/>
        </w:rPr>
      </w:pPr>
    </w:p>
    <w:p w:rsidR="00870438" w:rsidRDefault="00870438" w:rsidP="001E41CE">
      <w:pPr>
        <w:pStyle w:val="a5"/>
        <w:spacing w:after="0" w:line="240" w:lineRule="auto"/>
        <w:ind w:left="0"/>
        <w:jc w:val="both"/>
        <w:rPr>
          <w:rFonts w:ascii="Times New Roman" w:hAnsi="Times New Roman"/>
          <w:sz w:val="28"/>
          <w:szCs w:val="28"/>
        </w:rPr>
      </w:pPr>
    </w:p>
    <w:p w:rsidR="00870438" w:rsidRDefault="00870438" w:rsidP="001E41CE">
      <w:pPr>
        <w:pStyle w:val="a5"/>
        <w:spacing w:after="0" w:line="240" w:lineRule="auto"/>
        <w:ind w:left="0"/>
        <w:jc w:val="both"/>
        <w:rPr>
          <w:rFonts w:ascii="Times New Roman" w:hAnsi="Times New Roman"/>
          <w:sz w:val="28"/>
          <w:szCs w:val="28"/>
        </w:rPr>
      </w:pPr>
    </w:p>
    <w:p w:rsidR="00870438" w:rsidRDefault="00870438" w:rsidP="001E41CE">
      <w:pPr>
        <w:pStyle w:val="a5"/>
        <w:spacing w:after="0" w:line="240" w:lineRule="auto"/>
        <w:ind w:left="0"/>
        <w:jc w:val="both"/>
        <w:rPr>
          <w:rFonts w:ascii="Times New Roman" w:hAnsi="Times New Roman"/>
          <w:sz w:val="28"/>
          <w:szCs w:val="28"/>
        </w:rPr>
      </w:pPr>
    </w:p>
    <w:p w:rsidR="00870438" w:rsidRDefault="00870438" w:rsidP="001E41CE">
      <w:pPr>
        <w:pStyle w:val="a5"/>
        <w:spacing w:after="0" w:line="240" w:lineRule="auto"/>
        <w:ind w:left="0"/>
        <w:jc w:val="both"/>
        <w:rPr>
          <w:rFonts w:ascii="Times New Roman" w:hAnsi="Times New Roman"/>
          <w:sz w:val="28"/>
          <w:szCs w:val="28"/>
        </w:rPr>
      </w:pPr>
    </w:p>
    <w:p w:rsidR="00870438" w:rsidRDefault="00870438" w:rsidP="001E41CE">
      <w:pPr>
        <w:pStyle w:val="a5"/>
        <w:spacing w:after="0" w:line="240" w:lineRule="auto"/>
        <w:ind w:left="0"/>
        <w:jc w:val="both"/>
        <w:rPr>
          <w:rFonts w:ascii="Times New Roman" w:hAnsi="Times New Roman"/>
          <w:sz w:val="28"/>
          <w:szCs w:val="28"/>
        </w:rPr>
      </w:pPr>
    </w:p>
    <w:p w:rsidR="00870438" w:rsidRDefault="00870438"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646C23" w:rsidRDefault="00646C23" w:rsidP="001E41CE">
      <w:pPr>
        <w:pStyle w:val="a5"/>
        <w:spacing w:after="0" w:line="240" w:lineRule="auto"/>
        <w:ind w:left="0"/>
        <w:jc w:val="both"/>
        <w:rPr>
          <w:rFonts w:ascii="Times New Roman" w:hAnsi="Times New Roman"/>
          <w:sz w:val="28"/>
          <w:szCs w:val="28"/>
        </w:rPr>
      </w:pPr>
    </w:p>
    <w:p w:rsidR="00646C23" w:rsidRPr="001E41CE" w:rsidRDefault="00646C23" w:rsidP="001E41CE">
      <w:pPr>
        <w:pStyle w:val="a5"/>
        <w:spacing w:after="0" w:line="240" w:lineRule="auto"/>
        <w:ind w:left="0"/>
        <w:jc w:val="both"/>
        <w:rPr>
          <w:rFonts w:ascii="Times New Roman" w:hAnsi="Times New Roman"/>
          <w:sz w:val="28"/>
          <w:szCs w:val="28"/>
        </w:rPr>
      </w:pPr>
    </w:p>
    <w:p w:rsidR="004619F5" w:rsidRPr="001E41CE" w:rsidRDefault="004619F5" w:rsidP="001E41CE">
      <w:pPr>
        <w:pStyle w:val="a5"/>
        <w:spacing w:after="0" w:line="240" w:lineRule="auto"/>
        <w:ind w:left="0" w:firstLine="720"/>
        <w:jc w:val="center"/>
        <w:rPr>
          <w:rFonts w:ascii="Times New Roman" w:hAnsi="Times New Roman"/>
          <w:b/>
          <w:sz w:val="28"/>
          <w:szCs w:val="28"/>
        </w:rPr>
      </w:pPr>
      <w:r w:rsidRPr="001E41CE">
        <w:rPr>
          <w:rFonts w:ascii="Times New Roman" w:hAnsi="Times New Roman"/>
          <w:b/>
          <w:sz w:val="28"/>
          <w:szCs w:val="28"/>
        </w:rPr>
        <w:t>Резюме</w:t>
      </w:r>
    </w:p>
    <w:p w:rsidR="004619F5" w:rsidRPr="001E41CE" w:rsidRDefault="004619F5" w:rsidP="001E41CE">
      <w:pPr>
        <w:pStyle w:val="a5"/>
        <w:spacing w:after="0" w:line="240" w:lineRule="auto"/>
        <w:ind w:left="0" w:firstLine="720"/>
        <w:jc w:val="center"/>
        <w:rPr>
          <w:rFonts w:ascii="Times New Roman" w:hAnsi="Times New Roman"/>
          <w:b/>
          <w:sz w:val="28"/>
          <w:szCs w:val="28"/>
        </w:rPr>
      </w:pPr>
      <w:r w:rsidRPr="001E41CE">
        <w:rPr>
          <w:rFonts w:ascii="Times New Roman" w:hAnsi="Times New Roman"/>
          <w:b/>
          <w:sz w:val="28"/>
          <w:szCs w:val="28"/>
        </w:rPr>
        <w:t>Ишенов Бейшенбек Чонмурунович</w:t>
      </w:r>
    </w:p>
    <w:p w:rsidR="00B27A93" w:rsidRPr="001E41CE" w:rsidRDefault="00B27A93" w:rsidP="001E41CE">
      <w:pPr>
        <w:pStyle w:val="a5"/>
        <w:spacing w:after="0" w:line="240" w:lineRule="auto"/>
        <w:ind w:left="0" w:firstLine="720"/>
        <w:jc w:val="center"/>
        <w:rPr>
          <w:rFonts w:ascii="Times New Roman" w:hAnsi="Times New Roman"/>
          <w:b/>
          <w:sz w:val="28"/>
          <w:szCs w:val="28"/>
        </w:rPr>
      </w:pPr>
    </w:p>
    <w:p w:rsidR="004619F5" w:rsidRPr="001E41CE" w:rsidRDefault="004619F5" w:rsidP="001E41CE">
      <w:pPr>
        <w:pStyle w:val="a5"/>
        <w:spacing w:after="0" w:line="240" w:lineRule="auto"/>
        <w:ind w:left="0" w:firstLine="720"/>
        <w:jc w:val="center"/>
        <w:rPr>
          <w:rFonts w:ascii="Times New Roman" w:hAnsi="Times New Roman"/>
          <w:b/>
          <w:sz w:val="28"/>
          <w:szCs w:val="28"/>
        </w:rPr>
      </w:pPr>
      <w:r w:rsidRPr="001E41CE">
        <w:rPr>
          <w:rFonts w:ascii="Times New Roman" w:hAnsi="Times New Roman"/>
          <w:b/>
          <w:sz w:val="28"/>
          <w:szCs w:val="28"/>
        </w:rPr>
        <w:t xml:space="preserve">Кыргыз Республикасынын региондорун </w:t>
      </w:r>
      <w:r w:rsidR="0060155F" w:rsidRPr="0060155F">
        <w:rPr>
          <w:rFonts w:ascii="Times New Roman" w:hAnsi="Times New Roman"/>
          <w:b/>
          <w:sz w:val="28"/>
          <w:szCs w:val="28"/>
        </w:rPr>
        <w:t>өнү</w:t>
      </w:r>
      <w:r w:rsidRPr="0060155F">
        <w:rPr>
          <w:rFonts w:ascii="Times New Roman" w:hAnsi="Times New Roman"/>
          <w:b/>
          <w:sz w:val="28"/>
          <w:szCs w:val="28"/>
        </w:rPr>
        <w:t>к</w:t>
      </w:r>
      <w:r w:rsidR="0060155F" w:rsidRPr="0060155F">
        <w:rPr>
          <w:rFonts w:ascii="Times New Roman" w:hAnsi="Times New Roman"/>
          <w:b/>
          <w:sz w:val="28"/>
          <w:szCs w:val="28"/>
        </w:rPr>
        <w:t>түрүүнү</w:t>
      </w:r>
      <w:r w:rsidRPr="001E41CE">
        <w:rPr>
          <w:rFonts w:ascii="Times New Roman" w:hAnsi="Times New Roman"/>
          <w:b/>
          <w:sz w:val="28"/>
          <w:szCs w:val="28"/>
        </w:rPr>
        <w:t xml:space="preserve"> экономикалык прогноздоо: теориясы, методологиясы жана практикасы аттуу</w:t>
      </w:r>
    </w:p>
    <w:p w:rsidR="004619F5" w:rsidRDefault="004619F5" w:rsidP="001E41CE">
      <w:pPr>
        <w:pStyle w:val="a5"/>
        <w:spacing w:after="0" w:line="240" w:lineRule="auto"/>
        <w:ind w:left="0" w:firstLine="720"/>
        <w:jc w:val="center"/>
        <w:rPr>
          <w:rFonts w:ascii="Times New Roman" w:hAnsi="Times New Roman"/>
          <w:b/>
          <w:sz w:val="28"/>
          <w:szCs w:val="28"/>
        </w:rPr>
      </w:pPr>
      <w:r w:rsidRPr="001E41CE">
        <w:rPr>
          <w:rFonts w:ascii="Times New Roman" w:hAnsi="Times New Roman"/>
          <w:b/>
          <w:sz w:val="28"/>
          <w:szCs w:val="28"/>
        </w:rPr>
        <w:t>08.00.05-Экономика жана эл чарбасын башкаруу адистиги боюнча экономика илимдеринин доктору окумуштуулук даражасын изденип алуу учун жазылган илимий диссертация</w:t>
      </w:r>
    </w:p>
    <w:p w:rsidR="00B25934" w:rsidRPr="001E41CE" w:rsidRDefault="00B25934" w:rsidP="001E41CE">
      <w:pPr>
        <w:pStyle w:val="a5"/>
        <w:spacing w:after="0" w:line="240" w:lineRule="auto"/>
        <w:ind w:left="0" w:firstLine="720"/>
        <w:jc w:val="center"/>
        <w:rPr>
          <w:rFonts w:ascii="Times New Roman" w:hAnsi="Times New Roman"/>
          <w:b/>
          <w:sz w:val="28"/>
          <w:szCs w:val="28"/>
        </w:rPr>
      </w:pPr>
    </w:p>
    <w:p w:rsidR="004619F5" w:rsidRPr="001E41CE" w:rsidRDefault="003F4B30" w:rsidP="001E41CE">
      <w:pPr>
        <w:pStyle w:val="a5"/>
        <w:spacing w:after="0" w:line="240" w:lineRule="auto"/>
        <w:ind w:left="0" w:firstLine="720"/>
        <w:jc w:val="both"/>
        <w:rPr>
          <w:rFonts w:ascii="Times New Roman" w:hAnsi="Times New Roman"/>
          <w:sz w:val="28"/>
          <w:szCs w:val="28"/>
        </w:rPr>
      </w:pPr>
      <w:r w:rsidRPr="003F4B30">
        <w:rPr>
          <w:rFonts w:ascii="Times New Roman" w:hAnsi="Times New Roman"/>
          <w:b/>
          <w:sz w:val="28"/>
          <w:szCs w:val="28"/>
        </w:rPr>
        <w:t>Ө</w:t>
      </w:r>
      <w:r w:rsidR="004619F5" w:rsidRPr="003F4B30">
        <w:rPr>
          <w:rFonts w:ascii="Times New Roman" w:hAnsi="Times New Roman"/>
          <w:b/>
          <w:sz w:val="28"/>
          <w:szCs w:val="28"/>
        </w:rPr>
        <w:t>з</w:t>
      </w:r>
      <w:r w:rsidRPr="003F4B30">
        <w:rPr>
          <w:rFonts w:ascii="Times New Roman" w:hAnsi="Times New Roman"/>
          <w:b/>
          <w:sz w:val="28"/>
          <w:szCs w:val="28"/>
        </w:rPr>
        <w:t>ө</w:t>
      </w:r>
      <w:r w:rsidR="004619F5" w:rsidRPr="003F4B30">
        <w:rPr>
          <w:rFonts w:ascii="Times New Roman" w:hAnsi="Times New Roman"/>
          <w:b/>
          <w:sz w:val="28"/>
          <w:szCs w:val="28"/>
        </w:rPr>
        <w:t>к с</w:t>
      </w:r>
      <w:r w:rsidRPr="003F4B30">
        <w:rPr>
          <w:rFonts w:ascii="Times New Roman" w:hAnsi="Times New Roman"/>
          <w:b/>
          <w:sz w:val="28"/>
          <w:szCs w:val="28"/>
        </w:rPr>
        <w:t>ө</w:t>
      </w:r>
      <w:r w:rsidR="004619F5" w:rsidRPr="003F4B30">
        <w:rPr>
          <w:rFonts w:ascii="Times New Roman" w:hAnsi="Times New Roman"/>
          <w:b/>
          <w:sz w:val="28"/>
          <w:szCs w:val="28"/>
        </w:rPr>
        <w:t>зд</w:t>
      </w:r>
      <w:r w:rsidRPr="003F4B30">
        <w:rPr>
          <w:rFonts w:ascii="Times New Roman" w:hAnsi="Times New Roman"/>
          <w:b/>
          <w:sz w:val="28"/>
          <w:szCs w:val="28"/>
        </w:rPr>
        <w:t>ө</w:t>
      </w:r>
      <w:r w:rsidR="004619F5" w:rsidRPr="003F4B30">
        <w:rPr>
          <w:rFonts w:ascii="Times New Roman" w:hAnsi="Times New Roman"/>
          <w:b/>
          <w:sz w:val="28"/>
          <w:szCs w:val="28"/>
        </w:rPr>
        <w:t>р</w:t>
      </w:r>
      <w:r w:rsidR="004619F5" w:rsidRPr="001E41CE">
        <w:rPr>
          <w:rFonts w:ascii="Times New Roman" w:hAnsi="Times New Roman"/>
          <w:b/>
          <w:sz w:val="28"/>
          <w:szCs w:val="28"/>
        </w:rPr>
        <w:t>:</w:t>
      </w:r>
      <w:r w:rsidR="004619F5" w:rsidRPr="001E41CE">
        <w:rPr>
          <w:rFonts w:ascii="Times New Roman" w:hAnsi="Times New Roman"/>
          <w:sz w:val="28"/>
          <w:szCs w:val="28"/>
        </w:rPr>
        <w:t xml:space="preserve"> РДП (регионалдык д</w:t>
      </w:r>
      <w:r>
        <w:rPr>
          <w:rFonts w:ascii="Times New Roman" w:hAnsi="Times New Roman"/>
          <w:sz w:val="28"/>
          <w:szCs w:val="28"/>
        </w:rPr>
        <w:t>үң</w:t>
      </w:r>
      <w:r w:rsidR="004619F5" w:rsidRPr="001E41CE">
        <w:rPr>
          <w:rFonts w:ascii="Times New Roman" w:hAnsi="Times New Roman"/>
          <w:sz w:val="28"/>
          <w:szCs w:val="28"/>
        </w:rPr>
        <w:t xml:space="preserve"> продукту), мамлекеттик экономик</w:t>
      </w:r>
      <w:r w:rsidR="004619F5" w:rsidRPr="001E41CE">
        <w:rPr>
          <w:rFonts w:ascii="Times New Roman" w:hAnsi="Times New Roman"/>
          <w:sz w:val="28"/>
          <w:szCs w:val="28"/>
        </w:rPr>
        <w:t>а</w:t>
      </w:r>
      <w:r w:rsidR="004619F5" w:rsidRPr="001E41CE">
        <w:rPr>
          <w:rFonts w:ascii="Times New Roman" w:hAnsi="Times New Roman"/>
          <w:sz w:val="28"/>
          <w:szCs w:val="28"/>
        </w:rPr>
        <w:t>ны ж</w:t>
      </w:r>
      <w:r>
        <w:rPr>
          <w:rFonts w:ascii="Times New Roman" w:hAnsi="Times New Roman"/>
          <w:sz w:val="28"/>
          <w:szCs w:val="28"/>
        </w:rPr>
        <w:t>ө</w:t>
      </w:r>
      <w:r w:rsidR="004619F5" w:rsidRPr="001E41CE">
        <w:rPr>
          <w:rFonts w:ascii="Times New Roman" w:hAnsi="Times New Roman"/>
          <w:sz w:val="28"/>
          <w:szCs w:val="28"/>
        </w:rPr>
        <w:t>нг</w:t>
      </w:r>
      <w:r>
        <w:rPr>
          <w:rFonts w:ascii="Times New Roman" w:hAnsi="Times New Roman"/>
          <w:sz w:val="28"/>
          <w:szCs w:val="28"/>
        </w:rPr>
        <w:t>ө</w:t>
      </w:r>
      <w:r w:rsidR="004619F5" w:rsidRPr="001E41CE">
        <w:rPr>
          <w:rFonts w:ascii="Times New Roman" w:hAnsi="Times New Roman"/>
          <w:sz w:val="28"/>
          <w:szCs w:val="28"/>
        </w:rPr>
        <w:t xml:space="preserve"> салу, экономиканы прогноздоо, инновациалык </w:t>
      </w:r>
      <w:r>
        <w:rPr>
          <w:rFonts w:ascii="Times New Roman" w:hAnsi="Times New Roman"/>
          <w:sz w:val="28"/>
          <w:szCs w:val="28"/>
        </w:rPr>
        <w:t>ө</w:t>
      </w:r>
      <w:r w:rsidR="004619F5" w:rsidRPr="001E41CE">
        <w:rPr>
          <w:rFonts w:ascii="Times New Roman" w:hAnsi="Times New Roman"/>
          <w:sz w:val="28"/>
          <w:szCs w:val="28"/>
        </w:rPr>
        <w:t>н</w:t>
      </w:r>
      <w:r>
        <w:rPr>
          <w:rFonts w:ascii="Times New Roman" w:hAnsi="Times New Roman"/>
          <w:sz w:val="28"/>
          <w:szCs w:val="28"/>
        </w:rPr>
        <w:t>ү</w:t>
      </w:r>
      <w:r w:rsidR="004619F5" w:rsidRPr="001E41CE">
        <w:rPr>
          <w:rFonts w:ascii="Times New Roman" w:hAnsi="Times New Roman"/>
          <w:sz w:val="28"/>
          <w:szCs w:val="28"/>
        </w:rPr>
        <w:t>г</w:t>
      </w:r>
      <w:r>
        <w:rPr>
          <w:rFonts w:ascii="Times New Roman" w:hAnsi="Times New Roman"/>
          <w:sz w:val="28"/>
          <w:szCs w:val="28"/>
        </w:rPr>
        <w:t>үү</w:t>
      </w:r>
      <w:r w:rsidR="004619F5" w:rsidRPr="001E41CE">
        <w:rPr>
          <w:rFonts w:ascii="Times New Roman" w:hAnsi="Times New Roman"/>
          <w:sz w:val="28"/>
          <w:szCs w:val="28"/>
        </w:rPr>
        <w:t>, бюджеттик пландоо, экономиканы модернизациялоо, миграция, калктын жашоо де</w:t>
      </w:r>
      <w:r>
        <w:rPr>
          <w:rFonts w:ascii="Times New Roman" w:hAnsi="Times New Roman"/>
          <w:sz w:val="28"/>
          <w:szCs w:val="28"/>
        </w:rPr>
        <w:t>ң</w:t>
      </w:r>
      <w:r w:rsidR="004619F5" w:rsidRPr="001E41CE">
        <w:rPr>
          <w:rFonts w:ascii="Times New Roman" w:hAnsi="Times New Roman"/>
          <w:sz w:val="28"/>
          <w:szCs w:val="28"/>
        </w:rPr>
        <w:t>гээли, жашоо минимуму.</w:t>
      </w:r>
    </w:p>
    <w:p w:rsidR="004619F5" w:rsidRPr="001E41CE" w:rsidRDefault="004619F5" w:rsidP="001E41CE">
      <w:pPr>
        <w:pStyle w:val="a5"/>
        <w:spacing w:after="0" w:line="240" w:lineRule="auto"/>
        <w:ind w:left="0" w:firstLine="720"/>
        <w:jc w:val="both"/>
        <w:rPr>
          <w:rFonts w:ascii="Times New Roman" w:hAnsi="Times New Roman"/>
          <w:sz w:val="28"/>
          <w:szCs w:val="28"/>
        </w:rPr>
      </w:pPr>
      <w:r w:rsidRPr="001E41CE">
        <w:rPr>
          <w:rFonts w:ascii="Times New Roman" w:hAnsi="Times New Roman"/>
          <w:b/>
          <w:sz w:val="28"/>
          <w:szCs w:val="28"/>
        </w:rPr>
        <w:t>Изилд</w:t>
      </w:r>
      <w:r w:rsidR="003F4B30" w:rsidRPr="003F4B30">
        <w:rPr>
          <w:rFonts w:ascii="Times New Roman" w:hAnsi="Times New Roman"/>
          <w:b/>
          <w:sz w:val="28"/>
          <w:szCs w:val="28"/>
        </w:rPr>
        <w:t>өө</w:t>
      </w:r>
      <w:r w:rsidRPr="003F4B30">
        <w:rPr>
          <w:rFonts w:ascii="Times New Roman" w:hAnsi="Times New Roman"/>
          <w:b/>
          <w:sz w:val="28"/>
          <w:szCs w:val="28"/>
        </w:rPr>
        <w:t>н</w:t>
      </w:r>
      <w:r w:rsidR="003F4B30" w:rsidRPr="003F4B30">
        <w:rPr>
          <w:rFonts w:ascii="Times New Roman" w:hAnsi="Times New Roman"/>
          <w:b/>
          <w:sz w:val="28"/>
          <w:szCs w:val="28"/>
        </w:rPr>
        <w:t>ү</w:t>
      </w:r>
      <w:r w:rsidRPr="001E41CE">
        <w:rPr>
          <w:rFonts w:ascii="Times New Roman" w:hAnsi="Times New Roman"/>
          <w:b/>
          <w:sz w:val="28"/>
          <w:szCs w:val="28"/>
        </w:rPr>
        <w:t>н объектиси:</w:t>
      </w:r>
      <w:r w:rsidRPr="001E41CE">
        <w:rPr>
          <w:rFonts w:ascii="Times New Roman" w:hAnsi="Times New Roman"/>
          <w:sz w:val="28"/>
          <w:szCs w:val="28"/>
        </w:rPr>
        <w:t xml:space="preserve"> региондордун экономикасын </w:t>
      </w:r>
      <w:r w:rsidR="003F4B30">
        <w:rPr>
          <w:rFonts w:ascii="Times New Roman" w:hAnsi="Times New Roman"/>
          <w:sz w:val="28"/>
          <w:szCs w:val="28"/>
        </w:rPr>
        <w:t>ө</w:t>
      </w:r>
      <w:r w:rsidRPr="001E41CE">
        <w:rPr>
          <w:rFonts w:ascii="Times New Roman" w:hAnsi="Times New Roman"/>
          <w:sz w:val="28"/>
          <w:szCs w:val="28"/>
        </w:rPr>
        <w:t>н</w:t>
      </w:r>
      <w:r w:rsidR="003F4B30">
        <w:rPr>
          <w:rFonts w:ascii="Times New Roman" w:hAnsi="Times New Roman"/>
          <w:sz w:val="28"/>
          <w:szCs w:val="28"/>
        </w:rPr>
        <w:t>ү</w:t>
      </w:r>
      <w:r w:rsidRPr="001E41CE">
        <w:rPr>
          <w:rFonts w:ascii="Times New Roman" w:hAnsi="Times New Roman"/>
          <w:sz w:val="28"/>
          <w:szCs w:val="28"/>
        </w:rPr>
        <w:t>кт</w:t>
      </w:r>
      <w:r w:rsidR="003F4B30">
        <w:rPr>
          <w:rFonts w:ascii="Times New Roman" w:hAnsi="Times New Roman"/>
          <w:sz w:val="28"/>
          <w:szCs w:val="28"/>
        </w:rPr>
        <w:t>ү</w:t>
      </w:r>
      <w:r w:rsidRPr="001E41CE">
        <w:rPr>
          <w:rFonts w:ascii="Times New Roman" w:hAnsi="Times New Roman"/>
          <w:sz w:val="28"/>
          <w:szCs w:val="28"/>
        </w:rPr>
        <w:t>р</w:t>
      </w:r>
      <w:r w:rsidR="003F4B30">
        <w:rPr>
          <w:rFonts w:ascii="Times New Roman" w:hAnsi="Times New Roman"/>
          <w:sz w:val="28"/>
          <w:szCs w:val="28"/>
        </w:rPr>
        <w:t>үү</w:t>
      </w:r>
      <w:r w:rsidRPr="001E41CE">
        <w:rPr>
          <w:rFonts w:ascii="Times New Roman" w:hAnsi="Times New Roman"/>
          <w:sz w:val="28"/>
          <w:szCs w:val="28"/>
        </w:rPr>
        <w:t>д</w:t>
      </w:r>
      <w:r w:rsidR="003F4B30">
        <w:rPr>
          <w:rFonts w:ascii="Times New Roman" w:hAnsi="Times New Roman"/>
          <w:sz w:val="28"/>
          <w:szCs w:val="28"/>
        </w:rPr>
        <w:t>өгү</w:t>
      </w:r>
      <w:r w:rsidRPr="001E41CE">
        <w:rPr>
          <w:rFonts w:ascii="Times New Roman" w:hAnsi="Times New Roman"/>
          <w:sz w:val="28"/>
          <w:szCs w:val="28"/>
        </w:rPr>
        <w:t xml:space="preserve"> экономикалык прогноздоо</w:t>
      </w:r>
      <w:r w:rsidR="003F4B30">
        <w:rPr>
          <w:rFonts w:ascii="Times New Roman" w:hAnsi="Times New Roman"/>
          <w:sz w:val="28"/>
          <w:szCs w:val="28"/>
        </w:rPr>
        <w:t>.</w:t>
      </w:r>
      <w:r w:rsidRPr="001E41CE">
        <w:rPr>
          <w:rFonts w:ascii="Times New Roman" w:hAnsi="Times New Roman"/>
          <w:sz w:val="28"/>
          <w:szCs w:val="28"/>
        </w:rPr>
        <w:t xml:space="preserve"> </w:t>
      </w:r>
    </w:p>
    <w:p w:rsidR="004619F5" w:rsidRPr="001E41CE" w:rsidRDefault="004619F5" w:rsidP="001E41CE">
      <w:pPr>
        <w:pStyle w:val="a5"/>
        <w:spacing w:after="0" w:line="240" w:lineRule="auto"/>
        <w:ind w:left="0" w:firstLine="720"/>
        <w:jc w:val="both"/>
        <w:rPr>
          <w:rFonts w:ascii="Times New Roman" w:hAnsi="Times New Roman"/>
          <w:sz w:val="28"/>
          <w:szCs w:val="28"/>
        </w:rPr>
      </w:pPr>
      <w:r w:rsidRPr="001E41CE">
        <w:rPr>
          <w:rFonts w:ascii="Times New Roman" w:hAnsi="Times New Roman"/>
          <w:b/>
          <w:sz w:val="28"/>
          <w:szCs w:val="28"/>
        </w:rPr>
        <w:t>Изилд</w:t>
      </w:r>
      <w:r w:rsidR="003F4B30" w:rsidRPr="003F4B30">
        <w:rPr>
          <w:rFonts w:ascii="Times New Roman" w:hAnsi="Times New Roman"/>
          <w:b/>
          <w:sz w:val="28"/>
          <w:szCs w:val="28"/>
        </w:rPr>
        <w:t>өө</w:t>
      </w:r>
      <w:r w:rsidRPr="001E41CE">
        <w:rPr>
          <w:rFonts w:ascii="Times New Roman" w:hAnsi="Times New Roman"/>
          <w:b/>
          <w:sz w:val="28"/>
          <w:szCs w:val="28"/>
        </w:rPr>
        <w:t>н</w:t>
      </w:r>
      <w:r w:rsidR="003F4B30" w:rsidRPr="003F4B30">
        <w:rPr>
          <w:rFonts w:ascii="Times New Roman" w:hAnsi="Times New Roman"/>
          <w:b/>
          <w:sz w:val="28"/>
          <w:szCs w:val="28"/>
        </w:rPr>
        <w:t>ү</w:t>
      </w:r>
      <w:r w:rsidRPr="001E41CE">
        <w:rPr>
          <w:rFonts w:ascii="Times New Roman" w:hAnsi="Times New Roman"/>
          <w:b/>
          <w:sz w:val="28"/>
          <w:szCs w:val="28"/>
        </w:rPr>
        <w:t>н максаты:</w:t>
      </w:r>
      <w:r w:rsidRPr="001E41CE">
        <w:rPr>
          <w:rFonts w:ascii="Times New Roman" w:hAnsi="Times New Roman"/>
          <w:sz w:val="28"/>
          <w:szCs w:val="28"/>
        </w:rPr>
        <w:t xml:space="preserve"> экономикалык прогноздоонун жана моделд</w:t>
      </w:r>
      <w:r w:rsidR="007E36B4">
        <w:rPr>
          <w:rFonts w:ascii="Times New Roman" w:hAnsi="Times New Roman"/>
          <w:sz w:val="28"/>
          <w:szCs w:val="28"/>
        </w:rPr>
        <w:t>өөнү</w:t>
      </w:r>
      <w:r w:rsidRPr="001E41CE">
        <w:rPr>
          <w:rFonts w:ascii="Times New Roman" w:hAnsi="Times New Roman"/>
          <w:sz w:val="28"/>
          <w:szCs w:val="28"/>
        </w:rPr>
        <w:t>н заманбап улуттук технологиясынын теориялык-методологиялык негиздерин иштеп чыгуу болуп эсептелет.</w:t>
      </w:r>
    </w:p>
    <w:p w:rsidR="004619F5" w:rsidRPr="001E41CE" w:rsidRDefault="004619F5" w:rsidP="001E41CE">
      <w:pPr>
        <w:pStyle w:val="a5"/>
        <w:spacing w:after="0" w:line="240" w:lineRule="auto"/>
        <w:ind w:left="0" w:firstLine="720"/>
        <w:jc w:val="both"/>
        <w:rPr>
          <w:rFonts w:ascii="Times New Roman" w:hAnsi="Times New Roman"/>
          <w:sz w:val="28"/>
          <w:szCs w:val="28"/>
        </w:rPr>
      </w:pPr>
      <w:r w:rsidRPr="001E41CE">
        <w:rPr>
          <w:rFonts w:ascii="Times New Roman" w:hAnsi="Times New Roman"/>
          <w:b/>
          <w:sz w:val="28"/>
          <w:szCs w:val="28"/>
        </w:rPr>
        <w:t>Изилд</w:t>
      </w:r>
      <w:r w:rsidR="00F33F83" w:rsidRPr="003F4B30">
        <w:rPr>
          <w:rFonts w:ascii="Times New Roman" w:hAnsi="Times New Roman"/>
          <w:b/>
          <w:sz w:val="28"/>
          <w:szCs w:val="28"/>
        </w:rPr>
        <w:t>өө</w:t>
      </w:r>
      <w:r w:rsidRPr="001E41CE">
        <w:rPr>
          <w:rFonts w:ascii="Times New Roman" w:hAnsi="Times New Roman"/>
          <w:b/>
          <w:sz w:val="28"/>
          <w:szCs w:val="28"/>
        </w:rPr>
        <w:t xml:space="preserve"> ыкмалары:</w:t>
      </w:r>
      <w:r w:rsidRPr="001E41CE">
        <w:rPr>
          <w:rFonts w:ascii="Times New Roman" w:hAnsi="Times New Roman"/>
          <w:sz w:val="28"/>
          <w:szCs w:val="28"/>
        </w:rPr>
        <w:t xml:space="preserve"> системалык мамиле, илимий таануу ыкмасы, ко</w:t>
      </w:r>
      <w:r w:rsidRPr="001E41CE">
        <w:rPr>
          <w:rFonts w:ascii="Times New Roman" w:hAnsi="Times New Roman"/>
          <w:sz w:val="28"/>
          <w:szCs w:val="28"/>
        </w:rPr>
        <w:t>м</w:t>
      </w:r>
      <w:r w:rsidRPr="001E41CE">
        <w:rPr>
          <w:rFonts w:ascii="Times New Roman" w:hAnsi="Times New Roman"/>
          <w:sz w:val="28"/>
          <w:szCs w:val="28"/>
        </w:rPr>
        <w:t>плекстуу баалоо, эксперттик баалоо ыкмасы, экономикалык-математикалык ыкмалар, абстракту-логикалык жана салыштырма талдоо.</w:t>
      </w:r>
    </w:p>
    <w:p w:rsidR="004619F5" w:rsidRPr="001E41CE" w:rsidRDefault="004619F5" w:rsidP="001E41CE">
      <w:pPr>
        <w:pStyle w:val="a5"/>
        <w:spacing w:after="0" w:line="240" w:lineRule="auto"/>
        <w:ind w:left="0" w:firstLine="720"/>
        <w:jc w:val="both"/>
        <w:rPr>
          <w:rFonts w:ascii="Times New Roman" w:hAnsi="Times New Roman"/>
          <w:sz w:val="28"/>
          <w:szCs w:val="28"/>
        </w:rPr>
      </w:pPr>
      <w:r w:rsidRPr="001E41CE">
        <w:rPr>
          <w:rFonts w:ascii="Times New Roman" w:hAnsi="Times New Roman"/>
          <w:b/>
          <w:sz w:val="28"/>
          <w:szCs w:val="28"/>
        </w:rPr>
        <w:t>Натыйжалар:</w:t>
      </w:r>
      <w:r w:rsidRPr="001E41CE">
        <w:rPr>
          <w:rFonts w:ascii="Times New Roman" w:hAnsi="Times New Roman"/>
          <w:sz w:val="28"/>
          <w:szCs w:val="28"/>
        </w:rPr>
        <w:t xml:space="preserve"> экономикалык прогноздоонун экономикалык </w:t>
      </w:r>
      <w:r w:rsidR="007E36B4">
        <w:rPr>
          <w:rFonts w:ascii="Times New Roman" w:hAnsi="Times New Roman"/>
          <w:sz w:val="28"/>
          <w:szCs w:val="28"/>
        </w:rPr>
        <w:t>м</w:t>
      </w:r>
      <w:r w:rsidRPr="001E41CE">
        <w:rPr>
          <w:rFonts w:ascii="Times New Roman" w:hAnsi="Times New Roman"/>
          <w:sz w:val="28"/>
          <w:szCs w:val="28"/>
        </w:rPr>
        <w:t>азмуну анын концепциясын ачуудагы комплекстик м</w:t>
      </w:r>
      <w:r w:rsidR="007E36B4">
        <w:rPr>
          <w:rFonts w:ascii="Times New Roman" w:hAnsi="Times New Roman"/>
          <w:sz w:val="28"/>
          <w:szCs w:val="28"/>
        </w:rPr>
        <w:t>ү</w:t>
      </w:r>
      <w:r w:rsidRPr="001E41CE">
        <w:rPr>
          <w:rFonts w:ascii="Times New Roman" w:hAnsi="Times New Roman"/>
          <w:sz w:val="28"/>
          <w:szCs w:val="28"/>
        </w:rPr>
        <w:t>н</w:t>
      </w:r>
      <w:r w:rsidR="007E36B4">
        <w:rPr>
          <w:rFonts w:ascii="Times New Roman" w:hAnsi="Times New Roman"/>
          <w:sz w:val="28"/>
          <w:szCs w:val="28"/>
        </w:rPr>
        <w:t>ө</w:t>
      </w:r>
      <w:r w:rsidRPr="001E41CE">
        <w:rPr>
          <w:rFonts w:ascii="Times New Roman" w:hAnsi="Times New Roman"/>
          <w:sz w:val="28"/>
          <w:szCs w:val="28"/>
        </w:rPr>
        <w:t>з</w:t>
      </w:r>
      <w:r w:rsidR="007E36B4">
        <w:rPr>
          <w:rFonts w:ascii="Times New Roman" w:hAnsi="Times New Roman"/>
          <w:sz w:val="28"/>
          <w:szCs w:val="28"/>
        </w:rPr>
        <w:t>ү</w:t>
      </w:r>
      <w:r w:rsidRPr="001E41CE">
        <w:rPr>
          <w:rFonts w:ascii="Times New Roman" w:hAnsi="Times New Roman"/>
          <w:sz w:val="28"/>
          <w:szCs w:val="28"/>
        </w:rPr>
        <w:t xml:space="preserve"> негизделген. Экономикалык прогноздоону иш ж</w:t>
      </w:r>
      <w:r w:rsidR="007E36B4">
        <w:rPr>
          <w:rFonts w:ascii="Times New Roman" w:hAnsi="Times New Roman"/>
          <w:sz w:val="28"/>
          <w:szCs w:val="28"/>
        </w:rPr>
        <w:t>ү</w:t>
      </w:r>
      <w:r w:rsidRPr="001E41CE">
        <w:rPr>
          <w:rFonts w:ascii="Times New Roman" w:hAnsi="Times New Roman"/>
          <w:sz w:val="28"/>
          <w:szCs w:val="28"/>
        </w:rPr>
        <w:t>з</w:t>
      </w:r>
      <w:r w:rsidR="007E36B4">
        <w:rPr>
          <w:rFonts w:ascii="Times New Roman" w:hAnsi="Times New Roman"/>
          <w:sz w:val="28"/>
          <w:szCs w:val="28"/>
        </w:rPr>
        <w:t>ү</w:t>
      </w:r>
      <w:r w:rsidRPr="001E41CE">
        <w:rPr>
          <w:rFonts w:ascii="Times New Roman" w:hAnsi="Times New Roman"/>
          <w:sz w:val="28"/>
          <w:szCs w:val="28"/>
        </w:rPr>
        <w:t>нд</w:t>
      </w:r>
      <w:r w:rsidR="007E36B4">
        <w:rPr>
          <w:rFonts w:ascii="Times New Roman" w:hAnsi="Times New Roman"/>
          <w:sz w:val="28"/>
          <w:szCs w:val="28"/>
        </w:rPr>
        <w:t>ө</w:t>
      </w:r>
      <w:r w:rsidRPr="001E41CE">
        <w:rPr>
          <w:rFonts w:ascii="Times New Roman" w:hAnsi="Times New Roman"/>
          <w:sz w:val="28"/>
          <w:szCs w:val="28"/>
        </w:rPr>
        <w:t xml:space="preserve"> пайдалануу механизмдери </w:t>
      </w:r>
      <w:r w:rsidR="007E36B4">
        <w:rPr>
          <w:rFonts w:ascii="Times New Roman" w:hAnsi="Times New Roman"/>
          <w:sz w:val="28"/>
          <w:szCs w:val="28"/>
        </w:rPr>
        <w:t>аныкталган</w:t>
      </w:r>
      <w:r w:rsidRPr="001E41CE">
        <w:rPr>
          <w:rFonts w:ascii="Times New Roman" w:hAnsi="Times New Roman"/>
          <w:sz w:val="28"/>
          <w:szCs w:val="28"/>
        </w:rPr>
        <w:t xml:space="preserve">. Моделдик методиканын негизинде региондордун </w:t>
      </w:r>
      <w:r w:rsidR="007E36B4">
        <w:rPr>
          <w:rFonts w:ascii="Times New Roman" w:hAnsi="Times New Roman"/>
          <w:sz w:val="28"/>
          <w:szCs w:val="28"/>
        </w:rPr>
        <w:t>ө</w:t>
      </w:r>
      <w:r w:rsidR="007E36B4" w:rsidRPr="001E41CE">
        <w:rPr>
          <w:rFonts w:ascii="Times New Roman" w:hAnsi="Times New Roman"/>
          <w:sz w:val="28"/>
          <w:szCs w:val="28"/>
        </w:rPr>
        <w:t>н</w:t>
      </w:r>
      <w:r w:rsidR="007E36B4">
        <w:rPr>
          <w:rFonts w:ascii="Times New Roman" w:hAnsi="Times New Roman"/>
          <w:sz w:val="28"/>
          <w:szCs w:val="28"/>
        </w:rPr>
        <w:t>ү</w:t>
      </w:r>
      <w:r w:rsidR="007E36B4" w:rsidRPr="001E41CE">
        <w:rPr>
          <w:rFonts w:ascii="Times New Roman" w:hAnsi="Times New Roman"/>
          <w:sz w:val="28"/>
          <w:szCs w:val="28"/>
        </w:rPr>
        <w:t>г</w:t>
      </w:r>
      <w:r w:rsidR="007E36B4">
        <w:rPr>
          <w:rFonts w:ascii="Times New Roman" w:hAnsi="Times New Roman"/>
          <w:sz w:val="28"/>
          <w:szCs w:val="28"/>
        </w:rPr>
        <w:t>үү</w:t>
      </w:r>
      <w:r w:rsidR="007E36B4" w:rsidRPr="001E41CE">
        <w:rPr>
          <w:rFonts w:ascii="Times New Roman" w:hAnsi="Times New Roman"/>
          <w:sz w:val="28"/>
          <w:szCs w:val="28"/>
        </w:rPr>
        <w:t>с</w:t>
      </w:r>
      <w:r w:rsidR="007E36B4">
        <w:rPr>
          <w:rFonts w:ascii="Times New Roman" w:hAnsi="Times New Roman"/>
          <w:sz w:val="28"/>
          <w:szCs w:val="28"/>
        </w:rPr>
        <w:t>ү</w:t>
      </w:r>
      <w:r w:rsidR="007E36B4" w:rsidRPr="001E41CE">
        <w:rPr>
          <w:rFonts w:ascii="Times New Roman" w:hAnsi="Times New Roman"/>
          <w:sz w:val="28"/>
          <w:szCs w:val="28"/>
        </w:rPr>
        <w:t>н</w:t>
      </w:r>
      <w:r w:rsidR="007E36B4">
        <w:rPr>
          <w:rFonts w:ascii="Times New Roman" w:hAnsi="Times New Roman"/>
          <w:sz w:val="28"/>
          <w:szCs w:val="28"/>
        </w:rPr>
        <w:t>ү</w:t>
      </w:r>
      <w:r w:rsidR="007E36B4" w:rsidRPr="001E41CE">
        <w:rPr>
          <w:rFonts w:ascii="Times New Roman" w:hAnsi="Times New Roman"/>
          <w:sz w:val="28"/>
          <w:szCs w:val="28"/>
        </w:rPr>
        <w:t>н</w:t>
      </w:r>
      <w:r w:rsidRPr="001E41CE">
        <w:rPr>
          <w:rFonts w:ascii="Times New Roman" w:hAnsi="Times New Roman"/>
          <w:sz w:val="28"/>
          <w:szCs w:val="28"/>
        </w:rPr>
        <w:t xml:space="preserve"> 2020-жылга чейинки пр</w:t>
      </w:r>
      <w:r w:rsidRPr="001E41CE">
        <w:rPr>
          <w:rFonts w:ascii="Times New Roman" w:hAnsi="Times New Roman"/>
          <w:sz w:val="28"/>
          <w:szCs w:val="28"/>
        </w:rPr>
        <w:t>о</w:t>
      </w:r>
      <w:r w:rsidRPr="001E41CE">
        <w:rPr>
          <w:rFonts w:ascii="Times New Roman" w:hAnsi="Times New Roman"/>
          <w:sz w:val="28"/>
          <w:szCs w:val="28"/>
        </w:rPr>
        <w:t>гнозу иштелип чыккан.</w:t>
      </w:r>
    </w:p>
    <w:p w:rsidR="004619F5" w:rsidRPr="001E41CE" w:rsidRDefault="004619F5" w:rsidP="001E41CE">
      <w:pPr>
        <w:pStyle w:val="a5"/>
        <w:spacing w:after="0" w:line="240" w:lineRule="auto"/>
        <w:ind w:left="0" w:firstLine="720"/>
        <w:jc w:val="both"/>
        <w:rPr>
          <w:rFonts w:ascii="Times New Roman" w:hAnsi="Times New Roman"/>
          <w:sz w:val="28"/>
          <w:szCs w:val="28"/>
        </w:rPr>
      </w:pPr>
      <w:r w:rsidRPr="001E41CE">
        <w:rPr>
          <w:rFonts w:ascii="Times New Roman" w:hAnsi="Times New Roman"/>
          <w:b/>
          <w:sz w:val="28"/>
          <w:szCs w:val="28"/>
        </w:rPr>
        <w:t xml:space="preserve">Колдонуу даражасы: </w:t>
      </w:r>
      <w:r w:rsidRPr="001E41CE">
        <w:rPr>
          <w:rFonts w:ascii="Times New Roman" w:hAnsi="Times New Roman"/>
          <w:sz w:val="28"/>
          <w:szCs w:val="28"/>
        </w:rPr>
        <w:t xml:space="preserve">региондордун </w:t>
      </w:r>
      <w:r w:rsidR="007E36B4">
        <w:rPr>
          <w:rFonts w:ascii="Times New Roman" w:hAnsi="Times New Roman"/>
          <w:sz w:val="28"/>
          <w:szCs w:val="28"/>
        </w:rPr>
        <w:t>ө</w:t>
      </w:r>
      <w:r w:rsidRPr="001E41CE">
        <w:rPr>
          <w:rFonts w:ascii="Times New Roman" w:hAnsi="Times New Roman"/>
          <w:sz w:val="28"/>
          <w:szCs w:val="28"/>
        </w:rPr>
        <w:t>н</w:t>
      </w:r>
      <w:r w:rsidR="007E36B4">
        <w:rPr>
          <w:rFonts w:ascii="Times New Roman" w:hAnsi="Times New Roman"/>
          <w:sz w:val="28"/>
          <w:szCs w:val="28"/>
        </w:rPr>
        <w:t>ү</w:t>
      </w:r>
      <w:r w:rsidRPr="001E41CE">
        <w:rPr>
          <w:rFonts w:ascii="Times New Roman" w:hAnsi="Times New Roman"/>
          <w:sz w:val="28"/>
          <w:szCs w:val="28"/>
        </w:rPr>
        <w:t>г</w:t>
      </w:r>
      <w:r w:rsidR="007E36B4">
        <w:rPr>
          <w:rFonts w:ascii="Times New Roman" w:hAnsi="Times New Roman"/>
          <w:sz w:val="28"/>
          <w:szCs w:val="28"/>
        </w:rPr>
        <w:t>үү</w:t>
      </w:r>
      <w:r w:rsidRPr="001E41CE">
        <w:rPr>
          <w:rFonts w:ascii="Times New Roman" w:hAnsi="Times New Roman"/>
          <w:sz w:val="28"/>
          <w:szCs w:val="28"/>
        </w:rPr>
        <w:t>с</w:t>
      </w:r>
      <w:r w:rsidR="007E36B4">
        <w:rPr>
          <w:rFonts w:ascii="Times New Roman" w:hAnsi="Times New Roman"/>
          <w:sz w:val="28"/>
          <w:szCs w:val="28"/>
        </w:rPr>
        <w:t>ү</w:t>
      </w:r>
      <w:r w:rsidRPr="001E41CE">
        <w:rPr>
          <w:rFonts w:ascii="Times New Roman" w:hAnsi="Times New Roman"/>
          <w:sz w:val="28"/>
          <w:szCs w:val="28"/>
        </w:rPr>
        <w:t>н</w:t>
      </w:r>
      <w:r w:rsidR="007E36B4">
        <w:rPr>
          <w:rFonts w:ascii="Times New Roman" w:hAnsi="Times New Roman"/>
          <w:sz w:val="28"/>
          <w:szCs w:val="28"/>
        </w:rPr>
        <w:t>ү</w:t>
      </w:r>
      <w:r w:rsidRPr="001E41CE">
        <w:rPr>
          <w:rFonts w:ascii="Times New Roman" w:hAnsi="Times New Roman"/>
          <w:sz w:val="28"/>
          <w:szCs w:val="28"/>
        </w:rPr>
        <w:t>н системалаштырылган теория</w:t>
      </w:r>
      <w:r w:rsidR="007E36B4">
        <w:rPr>
          <w:rFonts w:ascii="Times New Roman" w:hAnsi="Times New Roman"/>
          <w:sz w:val="28"/>
          <w:szCs w:val="28"/>
        </w:rPr>
        <w:t>сы</w:t>
      </w:r>
      <w:r w:rsidRPr="001E41CE">
        <w:rPr>
          <w:rFonts w:ascii="Times New Roman" w:hAnsi="Times New Roman"/>
          <w:sz w:val="28"/>
          <w:szCs w:val="28"/>
        </w:rPr>
        <w:t>нын абалы экономикалык прогноздонун негизинде стратегиянын жана концепциянын 2020-жылга чейинки к</w:t>
      </w:r>
      <w:r w:rsidR="007E36B4">
        <w:rPr>
          <w:rFonts w:ascii="Times New Roman" w:hAnsi="Times New Roman"/>
          <w:sz w:val="28"/>
          <w:szCs w:val="28"/>
        </w:rPr>
        <w:t>ө</w:t>
      </w:r>
      <w:r w:rsidRPr="001E41CE">
        <w:rPr>
          <w:rFonts w:ascii="Times New Roman" w:hAnsi="Times New Roman"/>
          <w:sz w:val="28"/>
          <w:szCs w:val="28"/>
        </w:rPr>
        <w:t>п м</w:t>
      </w:r>
      <w:r w:rsidR="007E36B4">
        <w:rPr>
          <w:rFonts w:ascii="Times New Roman" w:hAnsi="Times New Roman"/>
          <w:sz w:val="28"/>
          <w:szCs w:val="28"/>
        </w:rPr>
        <w:t>өө</w:t>
      </w:r>
      <w:r w:rsidRPr="001E41CE">
        <w:rPr>
          <w:rFonts w:ascii="Times New Roman" w:hAnsi="Times New Roman"/>
          <w:sz w:val="28"/>
          <w:szCs w:val="28"/>
        </w:rPr>
        <w:t>н</w:t>
      </w:r>
      <w:r w:rsidR="007E36B4">
        <w:rPr>
          <w:rFonts w:ascii="Times New Roman" w:hAnsi="Times New Roman"/>
          <w:sz w:val="28"/>
          <w:szCs w:val="28"/>
        </w:rPr>
        <w:t>ө</w:t>
      </w:r>
      <w:r w:rsidRPr="001E41CE">
        <w:rPr>
          <w:rFonts w:ascii="Times New Roman" w:hAnsi="Times New Roman"/>
          <w:sz w:val="28"/>
          <w:szCs w:val="28"/>
        </w:rPr>
        <w:t>тт</w:t>
      </w:r>
      <w:r w:rsidR="007E36B4">
        <w:rPr>
          <w:rFonts w:ascii="Times New Roman" w:hAnsi="Times New Roman"/>
          <w:sz w:val="28"/>
          <w:szCs w:val="28"/>
        </w:rPr>
        <w:t>үү</w:t>
      </w:r>
      <w:r w:rsidRPr="001E41CE">
        <w:rPr>
          <w:rFonts w:ascii="Times New Roman" w:hAnsi="Times New Roman"/>
          <w:sz w:val="28"/>
          <w:szCs w:val="28"/>
        </w:rPr>
        <w:t xml:space="preserve"> келечегине негиз боло алат.</w:t>
      </w:r>
    </w:p>
    <w:p w:rsidR="004619F5" w:rsidRPr="001E41CE" w:rsidRDefault="004619F5" w:rsidP="001E41CE">
      <w:pPr>
        <w:pStyle w:val="a5"/>
        <w:spacing w:after="0" w:line="240" w:lineRule="auto"/>
        <w:ind w:left="0" w:firstLine="720"/>
        <w:jc w:val="both"/>
        <w:rPr>
          <w:rFonts w:ascii="Times New Roman" w:hAnsi="Times New Roman"/>
          <w:sz w:val="28"/>
          <w:szCs w:val="28"/>
        </w:rPr>
      </w:pPr>
      <w:r w:rsidRPr="001E41CE">
        <w:rPr>
          <w:rFonts w:ascii="Times New Roman" w:hAnsi="Times New Roman"/>
          <w:b/>
          <w:sz w:val="28"/>
          <w:szCs w:val="28"/>
        </w:rPr>
        <w:t xml:space="preserve">Колдонуу </w:t>
      </w:r>
      <w:r w:rsidRPr="007E36B4">
        <w:rPr>
          <w:rFonts w:ascii="Times New Roman" w:hAnsi="Times New Roman"/>
          <w:sz w:val="28"/>
          <w:szCs w:val="28"/>
        </w:rPr>
        <w:t>ч</w:t>
      </w:r>
      <w:r w:rsidR="007E36B4" w:rsidRPr="007E36B4">
        <w:rPr>
          <w:rFonts w:ascii="Times New Roman" w:hAnsi="Times New Roman"/>
          <w:sz w:val="28"/>
          <w:szCs w:val="28"/>
        </w:rPr>
        <w:t>ө</w:t>
      </w:r>
      <w:r w:rsidRPr="007E36B4">
        <w:rPr>
          <w:rFonts w:ascii="Times New Roman" w:hAnsi="Times New Roman"/>
          <w:sz w:val="28"/>
          <w:szCs w:val="28"/>
        </w:rPr>
        <w:t>йр</w:t>
      </w:r>
      <w:r w:rsidR="007E36B4" w:rsidRPr="007E36B4">
        <w:rPr>
          <w:rFonts w:ascii="Times New Roman" w:hAnsi="Times New Roman"/>
          <w:sz w:val="28"/>
          <w:szCs w:val="28"/>
        </w:rPr>
        <w:t>ө</w:t>
      </w:r>
      <w:r w:rsidRPr="007E36B4">
        <w:rPr>
          <w:rFonts w:ascii="Times New Roman" w:hAnsi="Times New Roman"/>
          <w:sz w:val="28"/>
          <w:szCs w:val="28"/>
        </w:rPr>
        <w:t>с</w:t>
      </w:r>
      <w:r w:rsidR="007E36B4" w:rsidRPr="007E36B4">
        <w:rPr>
          <w:rFonts w:ascii="Times New Roman" w:hAnsi="Times New Roman"/>
          <w:sz w:val="28"/>
          <w:szCs w:val="28"/>
        </w:rPr>
        <w:t>ү</w:t>
      </w:r>
      <w:r w:rsidRPr="001E41CE">
        <w:rPr>
          <w:rFonts w:ascii="Times New Roman" w:hAnsi="Times New Roman"/>
          <w:b/>
          <w:sz w:val="28"/>
          <w:szCs w:val="28"/>
        </w:rPr>
        <w:t>:</w:t>
      </w:r>
      <w:r w:rsidRPr="001E41CE">
        <w:rPr>
          <w:rFonts w:ascii="Times New Roman" w:hAnsi="Times New Roman"/>
          <w:sz w:val="28"/>
          <w:szCs w:val="28"/>
        </w:rPr>
        <w:t xml:space="preserve"> сунуш кылынган прогноздоонун моделдик методик</w:t>
      </w:r>
      <w:r w:rsidRPr="001E41CE">
        <w:rPr>
          <w:rFonts w:ascii="Times New Roman" w:hAnsi="Times New Roman"/>
          <w:sz w:val="28"/>
          <w:szCs w:val="28"/>
        </w:rPr>
        <w:t>а</w:t>
      </w:r>
      <w:r w:rsidRPr="001E41CE">
        <w:rPr>
          <w:rFonts w:ascii="Times New Roman" w:hAnsi="Times New Roman"/>
          <w:sz w:val="28"/>
          <w:szCs w:val="28"/>
        </w:rPr>
        <w:t xml:space="preserve">сы региондордун экономикасын </w:t>
      </w:r>
      <w:r w:rsidR="007E36B4">
        <w:rPr>
          <w:rFonts w:ascii="Times New Roman" w:hAnsi="Times New Roman"/>
          <w:sz w:val="28"/>
          <w:szCs w:val="28"/>
        </w:rPr>
        <w:t>ө</w:t>
      </w:r>
      <w:r w:rsidR="007E36B4" w:rsidRPr="001E41CE">
        <w:rPr>
          <w:rFonts w:ascii="Times New Roman" w:hAnsi="Times New Roman"/>
          <w:sz w:val="28"/>
          <w:szCs w:val="28"/>
        </w:rPr>
        <w:t>н</w:t>
      </w:r>
      <w:r w:rsidR="007E36B4">
        <w:rPr>
          <w:rFonts w:ascii="Times New Roman" w:hAnsi="Times New Roman"/>
          <w:sz w:val="28"/>
          <w:szCs w:val="28"/>
        </w:rPr>
        <w:t>ү</w:t>
      </w:r>
      <w:r w:rsidR="007E36B4" w:rsidRPr="001E41CE">
        <w:rPr>
          <w:rFonts w:ascii="Times New Roman" w:hAnsi="Times New Roman"/>
          <w:sz w:val="28"/>
          <w:szCs w:val="28"/>
        </w:rPr>
        <w:t>кт</w:t>
      </w:r>
      <w:r w:rsidR="007E36B4">
        <w:rPr>
          <w:rFonts w:ascii="Times New Roman" w:hAnsi="Times New Roman"/>
          <w:sz w:val="28"/>
          <w:szCs w:val="28"/>
        </w:rPr>
        <w:t>ү</w:t>
      </w:r>
      <w:r w:rsidR="007E36B4" w:rsidRPr="001E41CE">
        <w:rPr>
          <w:rFonts w:ascii="Times New Roman" w:hAnsi="Times New Roman"/>
          <w:sz w:val="28"/>
          <w:szCs w:val="28"/>
        </w:rPr>
        <w:t>р</w:t>
      </w:r>
      <w:r w:rsidR="007E36B4">
        <w:rPr>
          <w:rFonts w:ascii="Times New Roman" w:hAnsi="Times New Roman"/>
          <w:sz w:val="28"/>
          <w:szCs w:val="28"/>
        </w:rPr>
        <w:t>үүгө</w:t>
      </w:r>
      <w:r w:rsidRPr="001E41CE">
        <w:rPr>
          <w:rFonts w:ascii="Times New Roman" w:hAnsi="Times New Roman"/>
          <w:sz w:val="28"/>
          <w:szCs w:val="28"/>
        </w:rPr>
        <w:t xml:space="preserve"> шарт т</w:t>
      </w:r>
      <w:r w:rsidR="007E36B4">
        <w:rPr>
          <w:rFonts w:ascii="Times New Roman" w:hAnsi="Times New Roman"/>
          <w:sz w:val="28"/>
          <w:szCs w:val="28"/>
        </w:rPr>
        <w:t>ү</w:t>
      </w:r>
      <w:r w:rsidRPr="001E41CE">
        <w:rPr>
          <w:rFonts w:ascii="Times New Roman" w:hAnsi="Times New Roman"/>
          <w:sz w:val="28"/>
          <w:szCs w:val="28"/>
        </w:rPr>
        <w:t>з</w:t>
      </w:r>
      <w:r w:rsidR="007E36B4">
        <w:rPr>
          <w:rFonts w:ascii="Times New Roman" w:hAnsi="Times New Roman"/>
          <w:sz w:val="28"/>
          <w:szCs w:val="28"/>
        </w:rPr>
        <w:t>ө</w:t>
      </w:r>
      <w:r w:rsidRPr="001E41CE">
        <w:rPr>
          <w:rFonts w:ascii="Times New Roman" w:hAnsi="Times New Roman"/>
          <w:sz w:val="28"/>
          <w:szCs w:val="28"/>
        </w:rPr>
        <w:t>т.</w:t>
      </w:r>
    </w:p>
    <w:p w:rsidR="004619F5" w:rsidRPr="001E41CE" w:rsidRDefault="004619F5" w:rsidP="001E41CE">
      <w:pPr>
        <w:pStyle w:val="a5"/>
        <w:spacing w:after="0" w:line="240" w:lineRule="auto"/>
        <w:ind w:left="0" w:firstLine="720"/>
        <w:jc w:val="both"/>
        <w:rPr>
          <w:rFonts w:ascii="Times New Roman" w:hAnsi="Times New Roman"/>
          <w:sz w:val="28"/>
          <w:szCs w:val="28"/>
        </w:rPr>
      </w:pPr>
    </w:p>
    <w:p w:rsidR="004619F5" w:rsidRPr="001E41CE" w:rsidRDefault="004619F5" w:rsidP="001E41CE">
      <w:pPr>
        <w:pStyle w:val="a5"/>
        <w:spacing w:after="0" w:line="240" w:lineRule="auto"/>
        <w:ind w:left="0" w:firstLine="720"/>
        <w:jc w:val="both"/>
        <w:rPr>
          <w:rFonts w:ascii="Times New Roman" w:hAnsi="Times New Roman"/>
          <w:sz w:val="28"/>
          <w:szCs w:val="28"/>
        </w:rPr>
      </w:pPr>
    </w:p>
    <w:p w:rsidR="004619F5" w:rsidRPr="001E41CE" w:rsidRDefault="004619F5" w:rsidP="001E41CE">
      <w:pPr>
        <w:pStyle w:val="a5"/>
        <w:spacing w:after="0" w:line="240" w:lineRule="auto"/>
        <w:ind w:left="0" w:firstLine="720"/>
        <w:jc w:val="both"/>
        <w:rPr>
          <w:rFonts w:ascii="Times New Roman" w:hAnsi="Times New Roman"/>
          <w:sz w:val="28"/>
          <w:szCs w:val="28"/>
        </w:rPr>
      </w:pPr>
    </w:p>
    <w:p w:rsidR="004619F5" w:rsidRPr="001E41CE" w:rsidRDefault="004619F5" w:rsidP="001E41CE">
      <w:pPr>
        <w:pStyle w:val="a5"/>
        <w:spacing w:after="0" w:line="240" w:lineRule="auto"/>
        <w:ind w:left="0" w:firstLine="720"/>
        <w:jc w:val="both"/>
        <w:rPr>
          <w:rFonts w:ascii="Times New Roman" w:hAnsi="Times New Roman"/>
          <w:sz w:val="28"/>
          <w:szCs w:val="28"/>
        </w:rPr>
      </w:pPr>
    </w:p>
    <w:p w:rsidR="004619F5" w:rsidRPr="001E41CE" w:rsidRDefault="004619F5" w:rsidP="001E41CE">
      <w:pPr>
        <w:pStyle w:val="a5"/>
        <w:spacing w:after="0" w:line="240" w:lineRule="auto"/>
        <w:ind w:left="0" w:firstLine="720"/>
        <w:jc w:val="both"/>
        <w:rPr>
          <w:rFonts w:ascii="Times New Roman" w:hAnsi="Times New Roman"/>
          <w:sz w:val="28"/>
          <w:szCs w:val="28"/>
        </w:rPr>
      </w:pPr>
    </w:p>
    <w:p w:rsidR="004619F5" w:rsidRPr="001E41CE" w:rsidRDefault="004619F5" w:rsidP="001E41CE">
      <w:pPr>
        <w:pStyle w:val="a5"/>
        <w:spacing w:after="0" w:line="240" w:lineRule="auto"/>
        <w:ind w:left="0" w:firstLine="720"/>
        <w:jc w:val="both"/>
        <w:rPr>
          <w:rFonts w:ascii="Times New Roman" w:hAnsi="Times New Roman"/>
          <w:sz w:val="28"/>
          <w:szCs w:val="28"/>
        </w:rPr>
      </w:pPr>
    </w:p>
    <w:p w:rsidR="004619F5" w:rsidRPr="001E41CE" w:rsidRDefault="004619F5" w:rsidP="001E41CE">
      <w:pPr>
        <w:pStyle w:val="a5"/>
        <w:spacing w:after="0" w:line="240" w:lineRule="auto"/>
        <w:ind w:left="0" w:firstLine="720"/>
        <w:jc w:val="both"/>
        <w:rPr>
          <w:rFonts w:ascii="Times New Roman" w:hAnsi="Times New Roman"/>
          <w:sz w:val="28"/>
          <w:szCs w:val="28"/>
        </w:rPr>
      </w:pPr>
    </w:p>
    <w:p w:rsidR="004619F5" w:rsidRPr="001E41CE" w:rsidRDefault="004619F5" w:rsidP="001E41CE">
      <w:pPr>
        <w:pStyle w:val="a5"/>
        <w:spacing w:after="0" w:line="240" w:lineRule="auto"/>
        <w:ind w:left="0" w:firstLine="720"/>
        <w:jc w:val="both"/>
        <w:rPr>
          <w:rFonts w:ascii="Times New Roman" w:hAnsi="Times New Roman"/>
          <w:sz w:val="28"/>
          <w:szCs w:val="28"/>
        </w:rPr>
      </w:pPr>
    </w:p>
    <w:p w:rsidR="004619F5" w:rsidRDefault="004619F5" w:rsidP="001E41CE">
      <w:pPr>
        <w:pStyle w:val="a5"/>
        <w:spacing w:after="0" w:line="240" w:lineRule="auto"/>
        <w:ind w:left="0" w:firstLine="720"/>
        <w:jc w:val="both"/>
        <w:rPr>
          <w:rFonts w:ascii="Times New Roman" w:hAnsi="Times New Roman"/>
          <w:sz w:val="28"/>
          <w:szCs w:val="28"/>
        </w:rPr>
      </w:pPr>
    </w:p>
    <w:p w:rsidR="001F71E5" w:rsidRDefault="001F71E5" w:rsidP="001E41CE">
      <w:pPr>
        <w:pStyle w:val="a5"/>
        <w:spacing w:after="0" w:line="240" w:lineRule="auto"/>
        <w:ind w:left="0" w:firstLine="720"/>
        <w:jc w:val="both"/>
        <w:rPr>
          <w:rFonts w:ascii="Times New Roman" w:hAnsi="Times New Roman"/>
          <w:sz w:val="28"/>
          <w:szCs w:val="28"/>
        </w:rPr>
      </w:pPr>
    </w:p>
    <w:p w:rsidR="00085EBA" w:rsidRDefault="00085EBA" w:rsidP="001E41CE">
      <w:pPr>
        <w:pStyle w:val="a5"/>
        <w:spacing w:after="0" w:line="240" w:lineRule="auto"/>
        <w:ind w:left="0" w:firstLine="720"/>
        <w:jc w:val="both"/>
        <w:rPr>
          <w:rFonts w:ascii="Times New Roman" w:hAnsi="Times New Roman"/>
          <w:sz w:val="28"/>
          <w:szCs w:val="28"/>
        </w:rPr>
      </w:pPr>
    </w:p>
    <w:p w:rsidR="00085EBA" w:rsidRDefault="00085EBA" w:rsidP="001E41CE">
      <w:pPr>
        <w:pStyle w:val="a5"/>
        <w:spacing w:after="0" w:line="240" w:lineRule="auto"/>
        <w:ind w:left="0" w:firstLine="720"/>
        <w:jc w:val="both"/>
        <w:rPr>
          <w:rFonts w:ascii="Times New Roman" w:hAnsi="Times New Roman"/>
          <w:sz w:val="28"/>
          <w:szCs w:val="28"/>
        </w:rPr>
      </w:pPr>
    </w:p>
    <w:p w:rsidR="00085EBA" w:rsidRDefault="00085EBA" w:rsidP="001E41CE">
      <w:pPr>
        <w:pStyle w:val="a5"/>
        <w:spacing w:after="0" w:line="240" w:lineRule="auto"/>
        <w:ind w:left="0" w:firstLine="720"/>
        <w:jc w:val="both"/>
        <w:rPr>
          <w:rFonts w:ascii="Times New Roman" w:hAnsi="Times New Roman"/>
          <w:sz w:val="28"/>
          <w:szCs w:val="28"/>
        </w:rPr>
      </w:pPr>
    </w:p>
    <w:p w:rsidR="004619F5" w:rsidRPr="001E41CE" w:rsidRDefault="004619F5" w:rsidP="001E41CE">
      <w:pPr>
        <w:pStyle w:val="a5"/>
        <w:spacing w:after="0" w:line="240" w:lineRule="auto"/>
        <w:ind w:left="0" w:firstLine="720"/>
        <w:jc w:val="both"/>
        <w:rPr>
          <w:rFonts w:ascii="Times New Roman" w:hAnsi="Times New Roman"/>
          <w:sz w:val="28"/>
          <w:szCs w:val="28"/>
        </w:rPr>
      </w:pPr>
    </w:p>
    <w:p w:rsidR="004619F5" w:rsidRPr="001E41CE" w:rsidRDefault="004619F5" w:rsidP="001E41CE">
      <w:pPr>
        <w:pStyle w:val="a5"/>
        <w:spacing w:after="0" w:line="240" w:lineRule="auto"/>
        <w:ind w:left="0" w:firstLine="720"/>
        <w:jc w:val="center"/>
        <w:rPr>
          <w:rFonts w:ascii="Times New Roman" w:hAnsi="Times New Roman"/>
          <w:b/>
          <w:sz w:val="28"/>
          <w:szCs w:val="28"/>
        </w:rPr>
      </w:pPr>
      <w:r w:rsidRPr="001E41CE">
        <w:rPr>
          <w:rFonts w:ascii="Times New Roman" w:hAnsi="Times New Roman"/>
          <w:b/>
          <w:sz w:val="28"/>
          <w:szCs w:val="28"/>
        </w:rPr>
        <w:t>Резюме</w:t>
      </w:r>
    </w:p>
    <w:p w:rsidR="004619F5" w:rsidRPr="001E41CE" w:rsidRDefault="004619F5" w:rsidP="001E41CE">
      <w:pPr>
        <w:pStyle w:val="a5"/>
        <w:spacing w:after="0" w:line="240" w:lineRule="auto"/>
        <w:ind w:left="0" w:firstLine="720"/>
        <w:jc w:val="center"/>
        <w:rPr>
          <w:rFonts w:ascii="Times New Roman" w:hAnsi="Times New Roman"/>
          <w:b/>
          <w:sz w:val="28"/>
          <w:szCs w:val="28"/>
        </w:rPr>
      </w:pPr>
      <w:r w:rsidRPr="001E41CE">
        <w:rPr>
          <w:rFonts w:ascii="Times New Roman" w:hAnsi="Times New Roman"/>
          <w:b/>
          <w:sz w:val="28"/>
          <w:szCs w:val="28"/>
        </w:rPr>
        <w:t>Ишенов Бейшенбек Чонмурунович</w:t>
      </w:r>
    </w:p>
    <w:p w:rsidR="00B92458" w:rsidRPr="001E41CE" w:rsidRDefault="00B92458" w:rsidP="001E41CE">
      <w:pPr>
        <w:pStyle w:val="a5"/>
        <w:spacing w:after="0" w:line="240" w:lineRule="auto"/>
        <w:ind w:left="0" w:firstLine="720"/>
        <w:jc w:val="center"/>
        <w:rPr>
          <w:rFonts w:ascii="Times New Roman" w:hAnsi="Times New Roman"/>
          <w:b/>
          <w:sz w:val="28"/>
          <w:szCs w:val="28"/>
        </w:rPr>
      </w:pPr>
    </w:p>
    <w:p w:rsidR="00085EBA" w:rsidRDefault="004619F5" w:rsidP="001E41CE">
      <w:pPr>
        <w:pStyle w:val="a5"/>
        <w:spacing w:after="0" w:line="240" w:lineRule="auto"/>
        <w:ind w:left="0" w:firstLine="720"/>
        <w:jc w:val="center"/>
        <w:rPr>
          <w:rFonts w:ascii="Times New Roman" w:hAnsi="Times New Roman"/>
          <w:b/>
          <w:sz w:val="28"/>
          <w:szCs w:val="28"/>
        </w:rPr>
      </w:pPr>
      <w:r w:rsidRPr="001E41CE">
        <w:rPr>
          <w:rFonts w:ascii="Times New Roman" w:hAnsi="Times New Roman"/>
          <w:b/>
          <w:sz w:val="28"/>
          <w:szCs w:val="28"/>
        </w:rPr>
        <w:t xml:space="preserve">Экономическое прогнозирование развития регионов </w:t>
      </w:r>
    </w:p>
    <w:p w:rsidR="004619F5" w:rsidRPr="001E41CE" w:rsidRDefault="004619F5" w:rsidP="001E41CE">
      <w:pPr>
        <w:pStyle w:val="a5"/>
        <w:spacing w:after="0" w:line="240" w:lineRule="auto"/>
        <w:ind w:left="0" w:firstLine="720"/>
        <w:jc w:val="center"/>
        <w:rPr>
          <w:rFonts w:ascii="Times New Roman" w:hAnsi="Times New Roman"/>
          <w:b/>
          <w:sz w:val="28"/>
          <w:szCs w:val="28"/>
        </w:rPr>
      </w:pPr>
      <w:r w:rsidRPr="001E41CE">
        <w:rPr>
          <w:rFonts w:ascii="Times New Roman" w:hAnsi="Times New Roman"/>
          <w:b/>
          <w:sz w:val="28"/>
          <w:szCs w:val="28"/>
        </w:rPr>
        <w:t>Кыргызской Республики:</w:t>
      </w:r>
    </w:p>
    <w:p w:rsidR="004619F5" w:rsidRPr="001E41CE" w:rsidRDefault="004619F5" w:rsidP="001E41CE">
      <w:pPr>
        <w:pStyle w:val="a5"/>
        <w:spacing w:after="0" w:line="240" w:lineRule="auto"/>
        <w:ind w:left="0" w:firstLine="720"/>
        <w:jc w:val="center"/>
        <w:rPr>
          <w:rFonts w:ascii="Times New Roman" w:hAnsi="Times New Roman"/>
          <w:b/>
          <w:sz w:val="28"/>
          <w:szCs w:val="28"/>
        </w:rPr>
      </w:pPr>
      <w:r w:rsidRPr="001E41CE">
        <w:rPr>
          <w:rFonts w:ascii="Times New Roman" w:hAnsi="Times New Roman"/>
          <w:b/>
          <w:sz w:val="28"/>
          <w:szCs w:val="28"/>
        </w:rPr>
        <w:t>теория, методология и практика.</w:t>
      </w:r>
    </w:p>
    <w:p w:rsidR="00B25934" w:rsidRDefault="004619F5" w:rsidP="001E41CE">
      <w:pPr>
        <w:pStyle w:val="a5"/>
        <w:spacing w:after="0" w:line="240" w:lineRule="auto"/>
        <w:ind w:left="0" w:firstLine="720"/>
        <w:jc w:val="center"/>
        <w:rPr>
          <w:rFonts w:ascii="Times New Roman" w:hAnsi="Times New Roman"/>
          <w:b/>
          <w:sz w:val="28"/>
          <w:szCs w:val="28"/>
        </w:rPr>
      </w:pPr>
      <w:r w:rsidRPr="001E41CE">
        <w:rPr>
          <w:rFonts w:ascii="Times New Roman" w:hAnsi="Times New Roman"/>
          <w:b/>
          <w:sz w:val="28"/>
          <w:szCs w:val="28"/>
        </w:rPr>
        <w:t xml:space="preserve">Диссертация на соискание ученой степени </w:t>
      </w:r>
    </w:p>
    <w:p w:rsidR="004619F5" w:rsidRPr="001E41CE" w:rsidRDefault="004619F5" w:rsidP="001E41CE">
      <w:pPr>
        <w:pStyle w:val="a5"/>
        <w:spacing w:after="0" w:line="240" w:lineRule="auto"/>
        <w:ind w:left="0" w:firstLine="720"/>
        <w:jc w:val="center"/>
        <w:rPr>
          <w:rFonts w:ascii="Times New Roman" w:hAnsi="Times New Roman"/>
          <w:b/>
          <w:sz w:val="28"/>
          <w:szCs w:val="28"/>
        </w:rPr>
      </w:pPr>
      <w:r w:rsidRPr="001E41CE">
        <w:rPr>
          <w:rFonts w:ascii="Times New Roman" w:hAnsi="Times New Roman"/>
          <w:b/>
          <w:sz w:val="28"/>
          <w:szCs w:val="28"/>
        </w:rPr>
        <w:t>доктора экономических наук</w:t>
      </w:r>
    </w:p>
    <w:p w:rsidR="004619F5" w:rsidRPr="001E41CE" w:rsidRDefault="004619F5" w:rsidP="001E41CE">
      <w:pPr>
        <w:pStyle w:val="a5"/>
        <w:spacing w:after="0" w:line="240" w:lineRule="auto"/>
        <w:ind w:left="0" w:firstLine="720"/>
        <w:jc w:val="center"/>
        <w:rPr>
          <w:rFonts w:ascii="Times New Roman" w:hAnsi="Times New Roman"/>
          <w:b/>
          <w:sz w:val="28"/>
          <w:szCs w:val="28"/>
        </w:rPr>
      </w:pPr>
      <w:r w:rsidRPr="001E41CE">
        <w:rPr>
          <w:rFonts w:ascii="Times New Roman" w:hAnsi="Times New Roman"/>
          <w:b/>
          <w:sz w:val="28"/>
          <w:szCs w:val="28"/>
        </w:rPr>
        <w:t xml:space="preserve">по специальности 08.00.05 - экономика и управление народным </w:t>
      </w:r>
      <w:r w:rsidR="00B25934">
        <w:rPr>
          <w:rFonts w:ascii="Times New Roman" w:hAnsi="Times New Roman"/>
          <w:b/>
          <w:sz w:val="28"/>
          <w:szCs w:val="28"/>
        </w:rPr>
        <w:t xml:space="preserve">             </w:t>
      </w:r>
      <w:r w:rsidRPr="001E41CE">
        <w:rPr>
          <w:rFonts w:ascii="Times New Roman" w:hAnsi="Times New Roman"/>
          <w:b/>
          <w:sz w:val="28"/>
          <w:szCs w:val="28"/>
        </w:rPr>
        <w:t>хозяйством</w:t>
      </w:r>
    </w:p>
    <w:p w:rsidR="00B27A93" w:rsidRPr="001E41CE" w:rsidRDefault="00B27A93" w:rsidP="001E41CE">
      <w:pPr>
        <w:pStyle w:val="a5"/>
        <w:spacing w:after="0" w:line="240" w:lineRule="auto"/>
        <w:ind w:left="0" w:firstLine="720"/>
        <w:jc w:val="center"/>
        <w:rPr>
          <w:rFonts w:ascii="Times New Roman" w:hAnsi="Times New Roman"/>
          <w:b/>
          <w:sz w:val="28"/>
          <w:szCs w:val="28"/>
        </w:rPr>
      </w:pPr>
    </w:p>
    <w:p w:rsidR="004619F5" w:rsidRPr="001E41CE" w:rsidRDefault="00B92458" w:rsidP="001E41CE">
      <w:pPr>
        <w:pStyle w:val="a5"/>
        <w:spacing w:after="0" w:line="240" w:lineRule="auto"/>
        <w:ind w:left="0"/>
        <w:jc w:val="both"/>
        <w:rPr>
          <w:rFonts w:ascii="Times New Roman" w:hAnsi="Times New Roman"/>
          <w:sz w:val="28"/>
          <w:szCs w:val="28"/>
        </w:rPr>
      </w:pPr>
      <w:r w:rsidRPr="001E41CE">
        <w:rPr>
          <w:rFonts w:ascii="Times New Roman" w:hAnsi="Times New Roman"/>
          <w:sz w:val="28"/>
          <w:szCs w:val="28"/>
        </w:rPr>
        <w:t xml:space="preserve">            </w:t>
      </w:r>
      <w:r w:rsidR="004619F5" w:rsidRPr="001E41CE">
        <w:rPr>
          <w:rFonts w:ascii="Times New Roman" w:hAnsi="Times New Roman"/>
          <w:b/>
          <w:sz w:val="28"/>
          <w:szCs w:val="28"/>
        </w:rPr>
        <w:t>Ключевые слова:</w:t>
      </w:r>
      <w:r w:rsidR="004619F5" w:rsidRPr="001E41CE">
        <w:rPr>
          <w:rFonts w:ascii="Times New Roman" w:hAnsi="Times New Roman"/>
          <w:sz w:val="28"/>
          <w:szCs w:val="28"/>
        </w:rPr>
        <w:t xml:space="preserve"> валовой региональный продукт, государственное р</w:t>
      </w:r>
      <w:r w:rsidR="004619F5" w:rsidRPr="001E41CE">
        <w:rPr>
          <w:rFonts w:ascii="Times New Roman" w:hAnsi="Times New Roman"/>
          <w:sz w:val="28"/>
          <w:szCs w:val="28"/>
        </w:rPr>
        <w:t>е</w:t>
      </w:r>
      <w:r w:rsidR="004619F5" w:rsidRPr="001E41CE">
        <w:rPr>
          <w:rFonts w:ascii="Times New Roman" w:hAnsi="Times New Roman"/>
          <w:sz w:val="28"/>
          <w:szCs w:val="28"/>
        </w:rPr>
        <w:t>гулирование экономики, экономическое прогнозирование, инновационное ра</w:t>
      </w:r>
      <w:r w:rsidR="004619F5" w:rsidRPr="001E41CE">
        <w:rPr>
          <w:rFonts w:ascii="Times New Roman" w:hAnsi="Times New Roman"/>
          <w:sz w:val="28"/>
          <w:szCs w:val="28"/>
        </w:rPr>
        <w:t>з</w:t>
      </w:r>
      <w:r w:rsidR="004619F5" w:rsidRPr="001E41CE">
        <w:rPr>
          <w:rFonts w:ascii="Times New Roman" w:hAnsi="Times New Roman"/>
          <w:sz w:val="28"/>
          <w:szCs w:val="28"/>
        </w:rPr>
        <w:t>витие, бюджетное планирование, модернизация экономики, миграция, уровень жизни населения, минимальный потребительский бюджет.</w:t>
      </w:r>
    </w:p>
    <w:p w:rsidR="004619F5" w:rsidRPr="001E41CE" w:rsidRDefault="004619F5" w:rsidP="001E41CE">
      <w:pPr>
        <w:pStyle w:val="a5"/>
        <w:spacing w:after="0" w:line="240" w:lineRule="auto"/>
        <w:ind w:left="0" w:firstLine="720"/>
        <w:jc w:val="both"/>
        <w:rPr>
          <w:rFonts w:ascii="Times New Roman" w:hAnsi="Times New Roman"/>
          <w:sz w:val="28"/>
          <w:szCs w:val="28"/>
        </w:rPr>
      </w:pPr>
      <w:r w:rsidRPr="001E41CE">
        <w:rPr>
          <w:rFonts w:ascii="Times New Roman" w:hAnsi="Times New Roman"/>
          <w:b/>
          <w:sz w:val="28"/>
          <w:szCs w:val="28"/>
        </w:rPr>
        <w:t>Объектом исследования</w:t>
      </w:r>
      <w:r w:rsidRPr="001E41CE">
        <w:rPr>
          <w:rFonts w:ascii="Times New Roman" w:hAnsi="Times New Roman"/>
          <w:sz w:val="28"/>
          <w:szCs w:val="28"/>
        </w:rPr>
        <w:t xml:space="preserve"> является развитие региональной экономики на основе экономического прогнозирования.</w:t>
      </w:r>
    </w:p>
    <w:p w:rsidR="004619F5" w:rsidRPr="001E41CE" w:rsidRDefault="004619F5" w:rsidP="001E41CE">
      <w:pPr>
        <w:pStyle w:val="a5"/>
        <w:spacing w:after="0" w:line="240" w:lineRule="auto"/>
        <w:ind w:left="0" w:firstLine="720"/>
        <w:jc w:val="both"/>
        <w:rPr>
          <w:rFonts w:ascii="Times New Roman" w:hAnsi="Times New Roman"/>
          <w:sz w:val="28"/>
          <w:szCs w:val="28"/>
        </w:rPr>
      </w:pPr>
      <w:r w:rsidRPr="001E41CE">
        <w:rPr>
          <w:rFonts w:ascii="Times New Roman" w:hAnsi="Times New Roman"/>
          <w:b/>
          <w:sz w:val="28"/>
          <w:szCs w:val="28"/>
        </w:rPr>
        <w:t>Цель исследования</w:t>
      </w:r>
      <w:r w:rsidRPr="001E41CE">
        <w:rPr>
          <w:rFonts w:ascii="Times New Roman" w:hAnsi="Times New Roman"/>
          <w:sz w:val="28"/>
          <w:szCs w:val="28"/>
        </w:rPr>
        <w:t xml:space="preserve"> - разработка теоретических и методологических подходов к проблемам развития региональной экономики на основе экономич</w:t>
      </w:r>
      <w:r w:rsidRPr="001E41CE">
        <w:rPr>
          <w:rFonts w:ascii="Times New Roman" w:hAnsi="Times New Roman"/>
          <w:sz w:val="28"/>
          <w:szCs w:val="28"/>
        </w:rPr>
        <w:t>е</w:t>
      </w:r>
      <w:r w:rsidRPr="001E41CE">
        <w:rPr>
          <w:rFonts w:ascii="Times New Roman" w:hAnsi="Times New Roman"/>
          <w:sz w:val="28"/>
          <w:szCs w:val="28"/>
        </w:rPr>
        <w:t>ского прогнозирования.</w:t>
      </w:r>
    </w:p>
    <w:p w:rsidR="004619F5" w:rsidRPr="001E41CE" w:rsidRDefault="004619F5" w:rsidP="001E41CE">
      <w:pPr>
        <w:pStyle w:val="a5"/>
        <w:spacing w:after="0" w:line="240" w:lineRule="auto"/>
        <w:ind w:left="0" w:firstLine="720"/>
        <w:jc w:val="both"/>
        <w:rPr>
          <w:rFonts w:ascii="Times New Roman" w:hAnsi="Times New Roman"/>
          <w:sz w:val="28"/>
          <w:szCs w:val="28"/>
        </w:rPr>
      </w:pPr>
      <w:r w:rsidRPr="001E41CE">
        <w:rPr>
          <w:rFonts w:ascii="Times New Roman" w:hAnsi="Times New Roman"/>
          <w:b/>
          <w:sz w:val="28"/>
          <w:szCs w:val="28"/>
        </w:rPr>
        <w:t>Методы исследования:</w:t>
      </w:r>
      <w:r w:rsidRPr="001E41CE">
        <w:rPr>
          <w:rFonts w:ascii="Times New Roman" w:hAnsi="Times New Roman"/>
          <w:sz w:val="28"/>
          <w:szCs w:val="28"/>
        </w:rPr>
        <w:t xml:space="preserve"> в процессе исследования применялись методы научного познания, системный подход, комплексная оценка, методы экспер</w:t>
      </w:r>
      <w:r w:rsidRPr="001E41CE">
        <w:rPr>
          <w:rFonts w:ascii="Times New Roman" w:hAnsi="Times New Roman"/>
          <w:sz w:val="28"/>
          <w:szCs w:val="28"/>
        </w:rPr>
        <w:t>т</w:t>
      </w:r>
      <w:r w:rsidRPr="001E41CE">
        <w:rPr>
          <w:rFonts w:ascii="Times New Roman" w:hAnsi="Times New Roman"/>
          <w:sz w:val="28"/>
          <w:szCs w:val="28"/>
        </w:rPr>
        <w:t>ных оценок, экономико-математические методы, абстрактно-логический и сравнительный анализ.</w:t>
      </w:r>
    </w:p>
    <w:p w:rsidR="004619F5" w:rsidRPr="001E41CE" w:rsidRDefault="004619F5" w:rsidP="001E41CE">
      <w:pPr>
        <w:pStyle w:val="a5"/>
        <w:spacing w:after="0" w:line="240" w:lineRule="auto"/>
        <w:ind w:left="0" w:firstLine="720"/>
        <w:jc w:val="both"/>
        <w:rPr>
          <w:rFonts w:ascii="Times New Roman" w:hAnsi="Times New Roman"/>
          <w:sz w:val="28"/>
          <w:szCs w:val="28"/>
        </w:rPr>
      </w:pPr>
      <w:r w:rsidRPr="001E41CE">
        <w:rPr>
          <w:rFonts w:ascii="Times New Roman" w:hAnsi="Times New Roman"/>
          <w:b/>
          <w:sz w:val="28"/>
          <w:szCs w:val="28"/>
        </w:rPr>
        <w:t>Полученные результаты:</w:t>
      </w:r>
      <w:r w:rsidRPr="001E41CE">
        <w:rPr>
          <w:rFonts w:ascii="Times New Roman" w:hAnsi="Times New Roman"/>
          <w:sz w:val="28"/>
          <w:szCs w:val="28"/>
        </w:rPr>
        <w:t xml:space="preserve"> обоснованы экономическое содержание пр</w:t>
      </w:r>
      <w:r w:rsidRPr="001E41CE">
        <w:rPr>
          <w:rFonts w:ascii="Times New Roman" w:hAnsi="Times New Roman"/>
          <w:sz w:val="28"/>
          <w:szCs w:val="28"/>
        </w:rPr>
        <w:t>о</w:t>
      </w:r>
      <w:r w:rsidRPr="001E41CE">
        <w:rPr>
          <w:rFonts w:ascii="Times New Roman" w:hAnsi="Times New Roman"/>
          <w:sz w:val="28"/>
          <w:szCs w:val="28"/>
        </w:rPr>
        <w:t>гнозирования и концепция, раскрывающая его комплексный характер. Сформ</w:t>
      </w:r>
      <w:r w:rsidRPr="001E41CE">
        <w:rPr>
          <w:rFonts w:ascii="Times New Roman" w:hAnsi="Times New Roman"/>
          <w:sz w:val="28"/>
          <w:szCs w:val="28"/>
        </w:rPr>
        <w:t>у</w:t>
      </w:r>
      <w:r w:rsidRPr="001E41CE">
        <w:rPr>
          <w:rFonts w:ascii="Times New Roman" w:hAnsi="Times New Roman"/>
          <w:sz w:val="28"/>
          <w:szCs w:val="28"/>
        </w:rPr>
        <w:t>лированы основные приоритетные направления развития экономики регионов, реализации экономических рычагов государственного регулирования. На осн</w:t>
      </w:r>
      <w:r w:rsidRPr="001E41CE">
        <w:rPr>
          <w:rFonts w:ascii="Times New Roman" w:hAnsi="Times New Roman"/>
          <w:sz w:val="28"/>
          <w:szCs w:val="28"/>
        </w:rPr>
        <w:t>о</w:t>
      </w:r>
      <w:r w:rsidRPr="001E41CE">
        <w:rPr>
          <w:rFonts w:ascii="Times New Roman" w:hAnsi="Times New Roman"/>
          <w:sz w:val="28"/>
          <w:szCs w:val="28"/>
        </w:rPr>
        <w:t>ве предложенной модельной методики разработан прогноз развития экономики регионов на период до  2020 г.</w:t>
      </w:r>
    </w:p>
    <w:p w:rsidR="004619F5" w:rsidRPr="001E41CE" w:rsidRDefault="004619F5" w:rsidP="001E41CE">
      <w:pPr>
        <w:pStyle w:val="a5"/>
        <w:spacing w:after="0" w:line="240" w:lineRule="auto"/>
        <w:ind w:left="0" w:firstLine="720"/>
        <w:jc w:val="both"/>
        <w:rPr>
          <w:rFonts w:ascii="Times New Roman" w:hAnsi="Times New Roman"/>
          <w:sz w:val="28"/>
          <w:szCs w:val="28"/>
        </w:rPr>
      </w:pPr>
      <w:r w:rsidRPr="001E41CE">
        <w:rPr>
          <w:rFonts w:ascii="Times New Roman" w:hAnsi="Times New Roman"/>
          <w:b/>
          <w:sz w:val="28"/>
          <w:szCs w:val="28"/>
        </w:rPr>
        <w:t>Степень использования:</w:t>
      </w:r>
      <w:r w:rsidRPr="001E41CE">
        <w:rPr>
          <w:rFonts w:ascii="Times New Roman" w:hAnsi="Times New Roman"/>
          <w:sz w:val="28"/>
          <w:szCs w:val="28"/>
        </w:rPr>
        <w:t xml:space="preserve"> отдельные положения и практические рек</w:t>
      </w:r>
      <w:r w:rsidRPr="001E41CE">
        <w:rPr>
          <w:rFonts w:ascii="Times New Roman" w:hAnsi="Times New Roman"/>
          <w:sz w:val="28"/>
          <w:szCs w:val="28"/>
        </w:rPr>
        <w:t>о</w:t>
      </w:r>
      <w:r w:rsidRPr="001E41CE">
        <w:rPr>
          <w:rFonts w:ascii="Times New Roman" w:hAnsi="Times New Roman"/>
          <w:sz w:val="28"/>
          <w:szCs w:val="28"/>
        </w:rPr>
        <w:t>мендации нашли отражение и применение в разработке программ социально-экономического развития на 2012-2014 гг. Нарынской, Иссык-Кульской обла</w:t>
      </w:r>
      <w:r w:rsidRPr="001E41CE">
        <w:rPr>
          <w:rFonts w:ascii="Times New Roman" w:hAnsi="Times New Roman"/>
          <w:sz w:val="28"/>
          <w:szCs w:val="28"/>
        </w:rPr>
        <w:t>с</w:t>
      </w:r>
      <w:r w:rsidRPr="001E41CE">
        <w:rPr>
          <w:rFonts w:ascii="Times New Roman" w:hAnsi="Times New Roman"/>
          <w:sz w:val="28"/>
          <w:szCs w:val="28"/>
        </w:rPr>
        <w:t>тей, а также г. Бишкека. Систематизированные положения теории модерниз</w:t>
      </w:r>
      <w:r w:rsidRPr="001E41CE">
        <w:rPr>
          <w:rFonts w:ascii="Times New Roman" w:hAnsi="Times New Roman"/>
          <w:sz w:val="28"/>
          <w:szCs w:val="28"/>
        </w:rPr>
        <w:t>а</w:t>
      </w:r>
      <w:r w:rsidRPr="001E41CE">
        <w:rPr>
          <w:rFonts w:ascii="Times New Roman" w:hAnsi="Times New Roman"/>
          <w:sz w:val="28"/>
          <w:szCs w:val="28"/>
        </w:rPr>
        <w:t>ции развития экономики на основе экономического прогнозирования могут п</w:t>
      </w:r>
      <w:r w:rsidRPr="001E41CE">
        <w:rPr>
          <w:rFonts w:ascii="Times New Roman" w:hAnsi="Times New Roman"/>
          <w:sz w:val="28"/>
          <w:szCs w:val="28"/>
        </w:rPr>
        <w:t>о</w:t>
      </w:r>
      <w:r w:rsidRPr="001E41CE">
        <w:rPr>
          <w:rFonts w:ascii="Times New Roman" w:hAnsi="Times New Roman"/>
          <w:sz w:val="28"/>
          <w:szCs w:val="28"/>
        </w:rPr>
        <w:t>служить основой для разработки стратегий развития экономики регионов на долгосрочную перспективу до 2020 г.</w:t>
      </w:r>
    </w:p>
    <w:p w:rsidR="004619F5" w:rsidRPr="001E41CE" w:rsidRDefault="004619F5" w:rsidP="001E41CE">
      <w:pPr>
        <w:spacing w:after="0" w:line="240" w:lineRule="auto"/>
        <w:ind w:firstLine="720"/>
        <w:jc w:val="both"/>
        <w:rPr>
          <w:rFonts w:ascii="Times New Roman" w:hAnsi="Times New Roman"/>
          <w:sz w:val="28"/>
          <w:szCs w:val="28"/>
        </w:rPr>
      </w:pPr>
      <w:r w:rsidRPr="001E41CE">
        <w:rPr>
          <w:rFonts w:ascii="Times New Roman" w:hAnsi="Times New Roman"/>
          <w:b/>
          <w:sz w:val="28"/>
          <w:szCs w:val="28"/>
        </w:rPr>
        <w:t>Область применения:</w:t>
      </w:r>
      <w:r w:rsidRPr="001E41CE">
        <w:rPr>
          <w:rFonts w:ascii="Times New Roman" w:hAnsi="Times New Roman"/>
          <w:sz w:val="28"/>
          <w:szCs w:val="28"/>
        </w:rPr>
        <w:t xml:space="preserve"> предложенная модельная методика прогнозир</w:t>
      </w:r>
      <w:r w:rsidRPr="001E41CE">
        <w:rPr>
          <w:rFonts w:ascii="Times New Roman" w:hAnsi="Times New Roman"/>
          <w:sz w:val="28"/>
          <w:szCs w:val="28"/>
        </w:rPr>
        <w:t>о</w:t>
      </w:r>
      <w:r w:rsidRPr="001E41CE">
        <w:rPr>
          <w:rFonts w:ascii="Times New Roman" w:hAnsi="Times New Roman"/>
          <w:sz w:val="28"/>
          <w:szCs w:val="28"/>
        </w:rPr>
        <w:t>вания может быть использована в практике государственного управления и р</w:t>
      </w:r>
      <w:r w:rsidRPr="001E41CE">
        <w:rPr>
          <w:rFonts w:ascii="Times New Roman" w:hAnsi="Times New Roman"/>
          <w:sz w:val="28"/>
          <w:szCs w:val="28"/>
        </w:rPr>
        <w:t>е</w:t>
      </w:r>
      <w:r w:rsidRPr="001E41CE">
        <w:rPr>
          <w:rFonts w:ascii="Times New Roman" w:hAnsi="Times New Roman"/>
          <w:sz w:val="28"/>
          <w:szCs w:val="28"/>
        </w:rPr>
        <w:t>гулирования развития экономики регионов для разработки стратегий и пр</w:t>
      </w:r>
      <w:r w:rsidRPr="001E41CE">
        <w:rPr>
          <w:rFonts w:ascii="Times New Roman" w:hAnsi="Times New Roman"/>
          <w:sz w:val="28"/>
          <w:szCs w:val="28"/>
        </w:rPr>
        <w:t>о</w:t>
      </w:r>
      <w:r w:rsidRPr="001E41CE">
        <w:rPr>
          <w:rFonts w:ascii="Times New Roman" w:hAnsi="Times New Roman"/>
          <w:sz w:val="28"/>
          <w:szCs w:val="28"/>
        </w:rPr>
        <w:t>грамм регионального развития на кратко-, средне- и долгосрочный периоды.</w:t>
      </w:r>
    </w:p>
    <w:p w:rsidR="004619F5" w:rsidRPr="001E41CE" w:rsidRDefault="004619F5" w:rsidP="001E41CE">
      <w:pPr>
        <w:spacing w:after="0" w:line="240" w:lineRule="auto"/>
        <w:ind w:firstLine="720"/>
        <w:jc w:val="both"/>
        <w:rPr>
          <w:rFonts w:ascii="Times New Roman" w:hAnsi="Times New Roman"/>
          <w:sz w:val="28"/>
          <w:szCs w:val="28"/>
        </w:rPr>
      </w:pPr>
    </w:p>
    <w:p w:rsidR="004619F5" w:rsidRPr="001E41CE" w:rsidRDefault="004619F5" w:rsidP="001E41CE">
      <w:pPr>
        <w:spacing w:after="0" w:line="240" w:lineRule="auto"/>
        <w:ind w:firstLine="720"/>
        <w:jc w:val="both"/>
        <w:rPr>
          <w:rFonts w:ascii="Times New Roman" w:hAnsi="Times New Roman"/>
          <w:sz w:val="28"/>
          <w:szCs w:val="28"/>
        </w:rPr>
      </w:pPr>
    </w:p>
    <w:p w:rsidR="004619F5" w:rsidRPr="001E41CE" w:rsidRDefault="004619F5" w:rsidP="001E41CE">
      <w:pPr>
        <w:spacing w:after="0" w:line="240" w:lineRule="auto"/>
        <w:ind w:firstLine="720"/>
        <w:jc w:val="both"/>
        <w:rPr>
          <w:rFonts w:ascii="Times New Roman" w:hAnsi="Times New Roman"/>
          <w:sz w:val="28"/>
          <w:szCs w:val="28"/>
        </w:rPr>
      </w:pPr>
    </w:p>
    <w:p w:rsidR="004619F5" w:rsidRPr="001E41CE" w:rsidRDefault="004619F5" w:rsidP="001E41CE">
      <w:pPr>
        <w:spacing w:after="0" w:line="240" w:lineRule="auto"/>
        <w:jc w:val="center"/>
        <w:rPr>
          <w:rFonts w:ascii="Times New Roman" w:hAnsi="Times New Roman"/>
          <w:sz w:val="28"/>
          <w:szCs w:val="28"/>
        </w:rPr>
      </w:pPr>
    </w:p>
    <w:p w:rsidR="004619F5" w:rsidRPr="001E41CE" w:rsidRDefault="004619F5" w:rsidP="001E41CE">
      <w:pPr>
        <w:spacing w:after="0" w:line="240" w:lineRule="auto"/>
        <w:jc w:val="center"/>
        <w:rPr>
          <w:rFonts w:ascii="Times New Roman" w:hAnsi="Times New Roman"/>
          <w:b/>
          <w:sz w:val="28"/>
          <w:szCs w:val="28"/>
          <w:lang w:val="en-US"/>
        </w:rPr>
      </w:pPr>
      <w:r w:rsidRPr="001E41CE">
        <w:rPr>
          <w:rFonts w:ascii="Times New Roman" w:hAnsi="Times New Roman"/>
          <w:b/>
          <w:sz w:val="28"/>
          <w:szCs w:val="28"/>
          <w:lang w:val="en-US"/>
        </w:rPr>
        <w:t>Resume</w:t>
      </w:r>
    </w:p>
    <w:p w:rsidR="004619F5" w:rsidRPr="00646C23" w:rsidRDefault="004619F5" w:rsidP="001E41CE">
      <w:pPr>
        <w:spacing w:after="0" w:line="240" w:lineRule="auto"/>
        <w:jc w:val="center"/>
        <w:rPr>
          <w:rFonts w:ascii="Times New Roman" w:hAnsi="Times New Roman"/>
          <w:b/>
          <w:sz w:val="28"/>
          <w:szCs w:val="28"/>
          <w:lang w:val="en-US"/>
        </w:rPr>
      </w:pPr>
      <w:r w:rsidRPr="001E41CE">
        <w:rPr>
          <w:rFonts w:ascii="Times New Roman" w:hAnsi="Times New Roman"/>
          <w:b/>
          <w:sz w:val="28"/>
          <w:szCs w:val="28"/>
          <w:lang w:val="en-US"/>
        </w:rPr>
        <w:t>Ishenov Bejshenbek CHonmurunovich</w:t>
      </w:r>
    </w:p>
    <w:p w:rsidR="00B27A93" w:rsidRPr="00646C23" w:rsidRDefault="00B27A93" w:rsidP="001E41CE">
      <w:pPr>
        <w:spacing w:after="0" w:line="240" w:lineRule="auto"/>
        <w:jc w:val="center"/>
        <w:rPr>
          <w:rFonts w:ascii="Times New Roman" w:hAnsi="Times New Roman"/>
          <w:b/>
          <w:sz w:val="28"/>
          <w:szCs w:val="28"/>
          <w:lang w:val="en-US"/>
        </w:rPr>
      </w:pPr>
    </w:p>
    <w:p w:rsidR="004619F5" w:rsidRDefault="004619F5" w:rsidP="001E41CE">
      <w:pPr>
        <w:spacing w:after="0" w:line="240" w:lineRule="auto"/>
        <w:jc w:val="center"/>
        <w:rPr>
          <w:rFonts w:ascii="Times New Roman" w:hAnsi="Times New Roman"/>
          <w:b/>
          <w:sz w:val="28"/>
          <w:szCs w:val="28"/>
          <w:lang w:val="en-US"/>
        </w:rPr>
      </w:pPr>
      <w:r w:rsidRPr="001E41CE">
        <w:rPr>
          <w:rFonts w:ascii="Times New Roman" w:hAnsi="Times New Roman"/>
          <w:b/>
          <w:sz w:val="28"/>
          <w:szCs w:val="28"/>
          <w:lang w:val="en-US"/>
        </w:rPr>
        <w:t xml:space="preserve">Economic </w:t>
      </w:r>
      <w:r w:rsidR="001F71E5">
        <w:rPr>
          <w:rFonts w:ascii="Times New Roman" w:hAnsi="Times New Roman"/>
          <w:b/>
          <w:sz w:val="28"/>
          <w:szCs w:val="28"/>
          <w:lang w:val="en-US"/>
        </w:rPr>
        <w:t>forecasting</w:t>
      </w:r>
      <w:r w:rsidRPr="001E41CE">
        <w:rPr>
          <w:rFonts w:ascii="Times New Roman" w:hAnsi="Times New Roman"/>
          <w:b/>
          <w:sz w:val="28"/>
          <w:szCs w:val="28"/>
          <w:lang w:val="en-US"/>
        </w:rPr>
        <w:t xml:space="preserve"> of development of regions of  the Kyrgyz of Republic: theory, methodology and practice.</w:t>
      </w:r>
    </w:p>
    <w:p w:rsidR="001F71E5" w:rsidRDefault="001F71E5" w:rsidP="001E41CE">
      <w:pPr>
        <w:spacing w:after="0" w:line="240" w:lineRule="auto"/>
        <w:jc w:val="center"/>
        <w:rPr>
          <w:rFonts w:ascii="Times New Roman" w:hAnsi="Times New Roman"/>
          <w:sz w:val="28"/>
          <w:szCs w:val="28"/>
          <w:lang w:val="en-US"/>
        </w:rPr>
      </w:pPr>
      <w:r>
        <w:rPr>
          <w:rFonts w:ascii="Times New Roman" w:hAnsi="Times New Roman"/>
          <w:b/>
          <w:sz w:val="28"/>
          <w:szCs w:val="28"/>
          <w:lang w:val="en-US"/>
        </w:rPr>
        <w:t xml:space="preserve">Research thesis on specialty: 08.00.05 – </w:t>
      </w:r>
      <w:r>
        <w:rPr>
          <w:rFonts w:ascii="Times New Roman" w:hAnsi="Times New Roman"/>
          <w:sz w:val="28"/>
          <w:szCs w:val="28"/>
          <w:lang w:val="en-US"/>
        </w:rPr>
        <w:t>Economy and Management of National Economy, represented for seeking an academic degree of the</w:t>
      </w:r>
    </w:p>
    <w:p w:rsidR="001F71E5" w:rsidRPr="001F71E5" w:rsidRDefault="001F71E5" w:rsidP="001E41CE">
      <w:pPr>
        <w:spacing w:after="0" w:line="240" w:lineRule="auto"/>
        <w:jc w:val="center"/>
        <w:rPr>
          <w:rFonts w:ascii="Times New Roman" w:hAnsi="Times New Roman"/>
          <w:sz w:val="28"/>
          <w:szCs w:val="28"/>
          <w:lang w:val="en-US"/>
        </w:rPr>
      </w:pPr>
      <w:r>
        <w:rPr>
          <w:rFonts w:ascii="Times New Roman" w:hAnsi="Times New Roman"/>
          <w:sz w:val="28"/>
          <w:szCs w:val="28"/>
          <w:lang w:val="en-US"/>
        </w:rPr>
        <w:t>Doctor of Economic Sciences</w:t>
      </w:r>
    </w:p>
    <w:p w:rsidR="004619F5" w:rsidRPr="001E41CE" w:rsidRDefault="004619F5" w:rsidP="001E41CE">
      <w:pPr>
        <w:spacing w:after="0" w:line="240" w:lineRule="auto"/>
        <w:jc w:val="center"/>
        <w:rPr>
          <w:rFonts w:ascii="Times New Roman" w:hAnsi="Times New Roman"/>
          <w:sz w:val="28"/>
          <w:szCs w:val="28"/>
          <w:lang w:val="en-US"/>
        </w:rPr>
      </w:pPr>
    </w:p>
    <w:p w:rsidR="004619F5" w:rsidRPr="001E41CE" w:rsidRDefault="004619F5" w:rsidP="001E41CE">
      <w:pPr>
        <w:spacing w:after="0" w:line="240" w:lineRule="auto"/>
        <w:ind w:firstLine="720"/>
        <w:jc w:val="both"/>
        <w:rPr>
          <w:rFonts w:ascii="Times New Roman" w:hAnsi="Times New Roman"/>
          <w:sz w:val="28"/>
          <w:szCs w:val="28"/>
          <w:lang w:val="en-US"/>
        </w:rPr>
      </w:pPr>
      <w:r w:rsidRPr="001E41CE">
        <w:rPr>
          <w:rFonts w:ascii="Times New Roman" w:hAnsi="Times New Roman"/>
          <w:b/>
          <w:sz w:val="28"/>
          <w:szCs w:val="28"/>
          <w:lang w:val="en-US"/>
        </w:rPr>
        <w:t>Key</w:t>
      </w:r>
      <w:r w:rsidR="00BB437E">
        <w:rPr>
          <w:rFonts w:ascii="Times New Roman" w:hAnsi="Times New Roman"/>
          <w:b/>
          <w:sz w:val="28"/>
          <w:szCs w:val="28"/>
          <w:lang w:val="en-US"/>
        </w:rPr>
        <w:t xml:space="preserve"> </w:t>
      </w:r>
      <w:r w:rsidRPr="001E41CE">
        <w:rPr>
          <w:rFonts w:ascii="Times New Roman" w:hAnsi="Times New Roman"/>
          <w:b/>
          <w:sz w:val="28"/>
          <w:szCs w:val="28"/>
          <w:lang w:val="en-US"/>
        </w:rPr>
        <w:t>word</w:t>
      </w:r>
      <w:r w:rsidR="00BB437E">
        <w:rPr>
          <w:rFonts w:ascii="Times New Roman" w:hAnsi="Times New Roman"/>
          <w:b/>
          <w:sz w:val="28"/>
          <w:szCs w:val="28"/>
          <w:lang w:val="en-US"/>
        </w:rPr>
        <w:t>s</w:t>
      </w:r>
      <w:r w:rsidRPr="001E41CE">
        <w:rPr>
          <w:rFonts w:ascii="Times New Roman" w:hAnsi="Times New Roman"/>
          <w:b/>
          <w:sz w:val="28"/>
          <w:szCs w:val="28"/>
          <w:lang w:val="en-US"/>
        </w:rPr>
        <w:t>:</w:t>
      </w:r>
      <w:r w:rsidRPr="001E41CE">
        <w:rPr>
          <w:rFonts w:ascii="Times New Roman" w:hAnsi="Times New Roman"/>
          <w:sz w:val="28"/>
          <w:szCs w:val="28"/>
          <w:lang w:val="en-US"/>
        </w:rPr>
        <w:t xml:space="preserve"> gross regional product, government </w:t>
      </w:r>
      <w:r w:rsidR="00BB437E">
        <w:rPr>
          <w:rFonts w:ascii="Times New Roman" w:hAnsi="Times New Roman"/>
          <w:sz w:val="28"/>
          <w:szCs w:val="28"/>
          <w:lang w:val="en-US"/>
        </w:rPr>
        <w:t>regulation</w:t>
      </w:r>
      <w:r w:rsidRPr="001E41CE">
        <w:rPr>
          <w:rFonts w:ascii="Times New Roman" w:hAnsi="Times New Roman"/>
          <w:sz w:val="28"/>
          <w:szCs w:val="28"/>
          <w:lang w:val="en-US"/>
        </w:rPr>
        <w:t xml:space="preserve"> of economy, ec</w:t>
      </w:r>
      <w:r w:rsidRPr="001E41CE">
        <w:rPr>
          <w:rFonts w:ascii="Times New Roman" w:hAnsi="Times New Roman"/>
          <w:sz w:val="28"/>
          <w:szCs w:val="28"/>
          <w:lang w:val="en-US"/>
        </w:rPr>
        <w:t>o</w:t>
      </w:r>
      <w:r w:rsidRPr="001E41CE">
        <w:rPr>
          <w:rFonts w:ascii="Times New Roman" w:hAnsi="Times New Roman"/>
          <w:sz w:val="28"/>
          <w:szCs w:val="28"/>
          <w:lang w:val="en-US"/>
        </w:rPr>
        <w:t xml:space="preserve">nomic </w:t>
      </w:r>
      <w:r w:rsidR="00BB437E">
        <w:rPr>
          <w:rFonts w:ascii="Times New Roman" w:hAnsi="Times New Roman"/>
          <w:sz w:val="28"/>
          <w:szCs w:val="28"/>
          <w:lang w:val="en-US"/>
        </w:rPr>
        <w:t>forecasting</w:t>
      </w:r>
      <w:r w:rsidRPr="001E41CE">
        <w:rPr>
          <w:rFonts w:ascii="Times New Roman" w:hAnsi="Times New Roman"/>
          <w:sz w:val="28"/>
          <w:szCs w:val="28"/>
          <w:lang w:val="en-US"/>
        </w:rPr>
        <w:t>, innovative development, budget planning, modernization of eco</w:t>
      </w:r>
      <w:r w:rsidRPr="001E41CE">
        <w:rPr>
          <w:rFonts w:ascii="Times New Roman" w:hAnsi="Times New Roman"/>
          <w:sz w:val="28"/>
          <w:szCs w:val="28"/>
          <w:lang w:val="en-US"/>
        </w:rPr>
        <w:t>n</w:t>
      </w:r>
      <w:r w:rsidRPr="001E41CE">
        <w:rPr>
          <w:rFonts w:ascii="Times New Roman" w:hAnsi="Times New Roman"/>
          <w:sz w:val="28"/>
          <w:szCs w:val="28"/>
          <w:lang w:val="en-US"/>
        </w:rPr>
        <w:t>omy, migration, standard of living</w:t>
      </w:r>
      <w:r w:rsidR="00BB437E">
        <w:rPr>
          <w:rFonts w:ascii="Times New Roman" w:hAnsi="Times New Roman"/>
          <w:sz w:val="28"/>
          <w:szCs w:val="28"/>
          <w:lang w:val="en-US"/>
        </w:rPr>
        <w:t>,</w:t>
      </w:r>
      <w:r w:rsidRPr="001E41CE">
        <w:rPr>
          <w:rFonts w:ascii="Times New Roman" w:hAnsi="Times New Roman"/>
          <w:sz w:val="28"/>
          <w:szCs w:val="28"/>
          <w:lang w:val="en-US"/>
        </w:rPr>
        <w:t xml:space="preserve"> minimum consumer budget.</w:t>
      </w:r>
    </w:p>
    <w:p w:rsidR="004619F5" w:rsidRPr="001E41CE" w:rsidRDefault="00BB437E" w:rsidP="001E41CE">
      <w:pPr>
        <w:spacing w:after="0" w:line="240" w:lineRule="auto"/>
        <w:ind w:firstLine="720"/>
        <w:jc w:val="both"/>
        <w:rPr>
          <w:rFonts w:ascii="Times New Roman" w:hAnsi="Times New Roman"/>
          <w:sz w:val="28"/>
          <w:szCs w:val="28"/>
          <w:lang w:val="en-US"/>
        </w:rPr>
      </w:pPr>
      <w:r>
        <w:rPr>
          <w:rFonts w:ascii="Times New Roman" w:hAnsi="Times New Roman"/>
          <w:b/>
          <w:sz w:val="28"/>
          <w:szCs w:val="28"/>
          <w:lang w:val="en-US"/>
        </w:rPr>
        <w:t>Object of the research</w:t>
      </w:r>
      <w:r w:rsidR="004619F5" w:rsidRPr="001E41CE">
        <w:rPr>
          <w:rFonts w:ascii="Times New Roman" w:hAnsi="Times New Roman"/>
          <w:b/>
          <w:sz w:val="28"/>
          <w:szCs w:val="28"/>
          <w:lang w:val="en-US"/>
        </w:rPr>
        <w:t>:</w:t>
      </w:r>
      <w:r w:rsidR="004619F5" w:rsidRPr="001E41CE">
        <w:rPr>
          <w:rFonts w:ascii="Times New Roman" w:hAnsi="Times New Roman"/>
          <w:sz w:val="28"/>
          <w:szCs w:val="28"/>
          <w:lang w:val="en-US"/>
        </w:rPr>
        <w:t xml:space="preserve"> </w:t>
      </w:r>
      <w:r>
        <w:rPr>
          <w:rFonts w:ascii="Times New Roman" w:hAnsi="Times New Roman"/>
          <w:sz w:val="28"/>
          <w:szCs w:val="28"/>
          <w:lang w:val="en-US"/>
        </w:rPr>
        <w:t xml:space="preserve">study of </w:t>
      </w:r>
      <w:r w:rsidR="004619F5" w:rsidRPr="001E41CE">
        <w:rPr>
          <w:rFonts w:ascii="Times New Roman" w:hAnsi="Times New Roman"/>
          <w:sz w:val="28"/>
          <w:szCs w:val="28"/>
          <w:lang w:val="en-US"/>
        </w:rPr>
        <w:t>development of regional economy on the b</w:t>
      </w:r>
      <w:r w:rsidR="004619F5" w:rsidRPr="001E41CE">
        <w:rPr>
          <w:rFonts w:ascii="Times New Roman" w:hAnsi="Times New Roman"/>
          <w:sz w:val="28"/>
          <w:szCs w:val="28"/>
          <w:lang w:val="en-US"/>
        </w:rPr>
        <w:t>a</w:t>
      </w:r>
      <w:r w:rsidR="004619F5" w:rsidRPr="001E41CE">
        <w:rPr>
          <w:rFonts w:ascii="Times New Roman" w:hAnsi="Times New Roman"/>
          <w:sz w:val="28"/>
          <w:szCs w:val="28"/>
          <w:lang w:val="en-US"/>
        </w:rPr>
        <w:t xml:space="preserve">sis of economic </w:t>
      </w:r>
      <w:r>
        <w:rPr>
          <w:rFonts w:ascii="Times New Roman" w:hAnsi="Times New Roman"/>
          <w:sz w:val="28"/>
          <w:szCs w:val="28"/>
          <w:lang w:val="en-US"/>
        </w:rPr>
        <w:t>forecasting</w:t>
      </w:r>
      <w:r w:rsidR="004619F5" w:rsidRPr="001E41CE">
        <w:rPr>
          <w:rFonts w:ascii="Times New Roman" w:hAnsi="Times New Roman"/>
          <w:sz w:val="28"/>
          <w:szCs w:val="28"/>
          <w:lang w:val="en-US"/>
        </w:rPr>
        <w:t>.</w:t>
      </w:r>
    </w:p>
    <w:p w:rsidR="004619F5" w:rsidRDefault="00BB437E" w:rsidP="001E41CE">
      <w:pPr>
        <w:spacing w:after="0" w:line="240" w:lineRule="auto"/>
        <w:ind w:firstLine="720"/>
        <w:jc w:val="both"/>
        <w:rPr>
          <w:rFonts w:ascii="Times New Roman" w:hAnsi="Times New Roman"/>
          <w:sz w:val="28"/>
          <w:szCs w:val="28"/>
          <w:lang w:val="en-US"/>
        </w:rPr>
      </w:pPr>
      <w:r>
        <w:rPr>
          <w:rFonts w:ascii="Times New Roman" w:hAnsi="Times New Roman"/>
          <w:b/>
          <w:sz w:val="28"/>
          <w:szCs w:val="28"/>
          <w:lang w:val="en-US"/>
        </w:rPr>
        <w:t>Object</w:t>
      </w:r>
      <w:r w:rsidR="0038592E">
        <w:rPr>
          <w:rFonts w:ascii="Times New Roman" w:hAnsi="Times New Roman"/>
          <w:b/>
          <w:sz w:val="28"/>
          <w:szCs w:val="28"/>
          <w:lang w:val="en-US"/>
        </w:rPr>
        <w:t>ive</w:t>
      </w:r>
      <w:r>
        <w:rPr>
          <w:rFonts w:ascii="Times New Roman" w:hAnsi="Times New Roman"/>
          <w:b/>
          <w:sz w:val="28"/>
          <w:szCs w:val="28"/>
          <w:lang w:val="en-US"/>
        </w:rPr>
        <w:t xml:space="preserve"> of the research: </w:t>
      </w:r>
      <w:r w:rsidR="004619F5" w:rsidRPr="001E41CE">
        <w:rPr>
          <w:rFonts w:ascii="Times New Roman" w:hAnsi="Times New Roman"/>
          <w:sz w:val="28"/>
          <w:szCs w:val="28"/>
          <w:lang w:val="en-US"/>
        </w:rPr>
        <w:t>development of theoretical and methodological a</w:t>
      </w:r>
      <w:r w:rsidR="004619F5" w:rsidRPr="001E41CE">
        <w:rPr>
          <w:rFonts w:ascii="Times New Roman" w:hAnsi="Times New Roman"/>
          <w:sz w:val="28"/>
          <w:szCs w:val="28"/>
          <w:lang w:val="en-US"/>
        </w:rPr>
        <w:t>p</w:t>
      </w:r>
      <w:r w:rsidR="004619F5" w:rsidRPr="001E41CE">
        <w:rPr>
          <w:rFonts w:ascii="Times New Roman" w:hAnsi="Times New Roman"/>
          <w:sz w:val="28"/>
          <w:szCs w:val="28"/>
          <w:lang w:val="en-US"/>
        </w:rPr>
        <w:t xml:space="preserve">proaches of development of regional economy on the basis of economic </w:t>
      </w:r>
      <w:r>
        <w:rPr>
          <w:rFonts w:ascii="Times New Roman" w:hAnsi="Times New Roman"/>
          <w:sz w:val="28"/>
          <w:szCs w:val="28"/>
          <w:lang w:val="en-US"/>
        </w:rPr>
        <w:t>forecasting</w:t>
      </w:r>
      <w:r w:rsidR="004619F5" w:rsidRPr="001E41CE">
        <w:rPr>
          <w:rFonts w:ascii="Times New Roman" w:hAnsi="Times New Roman"/>
          <w:sz w:val="28"/>
          <w:szCs w:val="28"/>
          <w:lang w:val="en-US"/>
        </w:rPr>
        <w:t>.</w:t>
      </w:r>
    </w:p>
    <w:p w:rsidR="004619F5" w:rsidRDefault="004619F5" w:rsidP="001E41CE">
      <w:pPr>
        <w:spacing w:after="0" w:line="240" w:lineRule="auto"/>
        <w:ind w:firstLine="720"/>
        <w:jc w:val="both"/>
        <w:rPr>
          <w:rFonts w:ascii="Times New Roman" w:hAnsi="Times New Roman"/>
          <w:sz w:val="28"/>
          <w:szCs w:val="28"/>
          <w:lang w:val="en-US"/>
        </w:rPr>
      </w:pPr>
      <w:r w:rsidRPr="001E41CE">
        <w:rPr>
          <w:rFonts w:ascii="Times New Roman" w:hAnsi="Times New Roman"/>
          <w:b/>
          <w:sz w:val="28"/>
          <w:szCs w:val="28"/>
          <w:lang w:val="en-US"/>
        </w:rPr>
        <w:t>Research methods:</w:t>
      </w:r>
      <w:r w:rsidR="0038592E">
        <w:rPr>
          <w:rFonts w:ascii="Times New Roman" w:hAnsi="Times New Roman"/>
          <w:sz w:val="28"/>
          <w:szCs w:val="28"/>
          <w:lang w:val="en-US"/>
        </w:rPr>
        <w:t xml:space="preserve"> in the process of research were</w:t>
      </w:r>
      <w:r w:rsidRPr="001E41CE">
        <w:rPr>
          <w:rFonts w:ascii="Times New Roman" w:hAnsi="Times New Roman"/>
          <w:sz w:val="28"/>
          <w:szCs w:val="28"/>
          <w:lang w:val="en-US"/>
        </w:rPr>
        <w:t xml:space="preserve"> used methods of scientific cognition, approach of the systems, complex estimation, methods of expert estim</w:t>
      </w:r>
      <w:r w:rsidRPr="001E41CE">
        <w:rPr>
          <w:rFonts w:ascii="Times New Roman" w:hAnsi="Times New Roman"/>
          <w:sz w:val="28"/>
          <w:szCs w:val="28"/>
          <w:lang w:val="en-US"/>
        </w:rPr>
        <w:t>a</w:t>
      </w:r>
      <w:r w:rsidR="0038592E">
        <w:rPr>
          <w:rFonts w:ascii="Times New Roman" w:hAnsi="Times New Roman"/>
          <w:sz w:val="28"/>
          <w:szCs w:val="28"/>
          <w:lang w:val="en-US"/>
        </w:rPr>
        <w:t xml:space="preserve">tions, economics and </w:t>
      </w:r>
      <w:r w:rsidRPr="001E41CE">
        <w:rPr>
          <w:rFonts w:ascii="Times New Roman" w:hAnsi="Times New Roman"/>
          <w:sz w:val="28"/>
          <w:szCs w:val="28"/>
          <w:lang w:val="en-US"/>
        </w:rPr>
        <w:t>mathematical methods, abstractly</w:t>
      </w:r>
      <w:r w:rsidR="0038592E">
        <w:rPr>
          <w:rFonts w:ascii="Times New Roman" w:hAnsi="Times New Roman"/>
          <w:sz w:val="28"/>
          <w:szCs w:val="28"/>
          <w:lang w:val="en-US"/>
        </w:rPr>
        <w:t xml:space="preserve"> and logical and comparative analysis.</w:t>
      </w:r>
    </w:p>
    <w:p w:rsidR="004619F5" w:rsidRDefault="00C95C12" w:rsidP="001E41CE">
      <w:pPr>
        <w:spacing w:after="0" w:line="240" w:lineRule="auto"/>
        <w:ind w:firstLine="720"/>
        <w:jc w:val="both"/>
        <w:rPr>
          <w:rFonts w:ascii="Times New Roman" w:hAnsi="Times New Roman"/>
          <w:sz w:val="28"/>
          <w:szCs w:val="28"/>
          <w:lang w:val="en-US"/>
        </w:rPr>
      </w:pPr>
      <w:r>
        <w:rPr>
          <w:rFonts w:ascii="Times New Roman" w:hAnsi="Times New Roman"/>
          <w:b/>
          <w:sz w:val="28"/>
          <w:szCs w:val="28"/>
          <w:lang w:val="en-US"/>
        </w:rPr>
        <w:t>Research</w:t>
      </w:r>
      <w:r w:rsidR="004619F5" w:rsidRPr="001E41CE">
        <w:rPr>
          <w:rFonts w:ascii="Times New Roman" w:hAnsi="Times New Roman"/>
          <w:b/>
          <w:sz w:val="28"/>
          <w:szCs w:val="28"/>
          <w:lang w:val="en-US"/>
        </w:rPr>
        <w:t xml:space="preserve"> results:</w:t>
      </w:r>
      <w:r w:rsidR="004619F5" w:rsidRPr="001E41CE">
        <w:rPr>
          <w:rFonts w:ascii="Times New Roman" w:hAnsi="Times New Roman"/>
          <w:sz w:val="28"/>
          <w:szCs w:val="28"/>
          <w:lang w:val="en-US"/>
        </w:rPr>
        <w:t xml:space="preserve"> eco</w:t>
      </w:r>
      <w:r w:rsidR="001C6539">
        <w:rPr>
          <w:rFonts w:ascii="Times New Roman" w:hAnsi="Times New Roman"/>
          <w:sz w:val="28"/>
          <w:szCs w:val="28"/>
          <w:lang w:val="en-US"/>
        </w:rPr>
        <w:t>nomic content prediction and</w:t>
      </w:r>
      <w:r w:rsidR="004619F5" w:rsidRPr="001E41CE">
        <w:rPr>
          <w:rFonts w:ascii="Times New Roman" w:hAnsi="Times New Roman"/>
          <w:sz w:val="28"/>
          <w:szCs w:val="28"/>
          <w:lang w:val="en-US"/>
        </w:rPr>
        <w:t xml:space="preserve"> concept of disclosing </w:t>
      </w:r>
      <w:r w:rsidR="001C6539">
        <w:rPr>
          <w:rFonts w:ascii="Times New Roman" w:hAnsi="Times New Roman"/>
          <w:sz w:val="28"/>
          <w:szCs w:val="28"/>
          <w:lang w:val="en-US"/>
        </w:rPr>
        <w:t>its</w:t>
      </w:r>
      <w:r w:rsidR="004619F5" w:rsidRPr="001E41CE">
        <w:rPr>
          <w:rFonts w:ascii="Times New Roman" w:hAnsi="Times New Roman"/>
          <w:sz w:val="28"/>
          <w:szCs w:val="28"/>
          <w:lang w:val="en-US"/>
        </w:rPr>
        <w:t xml:space="preserve"> complex character</w:t>
      </w:r>
      <w:r w:rsidR="001C6539">
        <w:rPr>
          <w:rFonts w:ascii="Times New Roman" w:hAnsi="Times New Roman"/>
          <w:sz w:val="28"/>
          <w:szCs w:val="28"/>
          <w:lang w:val="en-US"/>
        </w:rPr>
        <w:t xml:space="preserve"> are</w:t>
      </w:r>
      <w:r w:rsidR="001C6539" w:rsidRPr="001C6539">
        <w:rPr>
          <w:rFonts w:ascii="Times New Roman" w:hAnsi="Times New Roman"/>
          <w:sz w:val="28"/>
          <w:szCs w:val="28"/>
          <w:lang w:val="en-US"/>
        </w:rPr>
        <w:t xml:space="preserve"> </w:t>
      </w:r>
      <w:r w:rsidR="001C6539" w:rsidRPr="001E41CE">
        <w:rPr>
          <w:rFonts w:ascii="Times New Roman" w:hAnsi="Times New Roman"/>
          <w:sz w:val="28"/>
          <w:szCs w:val="28"/>
          <w:lang w:val="en-US"/>
        </w:rPr>
        <w:t>justified</w:t>
      </w:r>
      <w:r w:rsidR="004619F5" w:rsidRPr="001E41CE">
        <w:rPr>
          <w:rFonts w:ascii="Times New Roman" w:hAnsi="Times New Roman"/>
          <w:sz w:val="28"/>
          <w:szCs w:val="28"/>
          <w:lang w:val="en-US"/>
        </w:rPr>
        <w:t xml:space="preserve">. The main priorities </w:t>
      </w:r>
      <w:r w:rsidR="001C6539">
        <w:rPr>
          <w:rFonts w:ascii="Times New Roman" w:hAnsi="Times New Roman"/>
          <w:sz w:val="28"/>
          <w:szCs w:val="28"/>
          <w:lang w:val="en-US"/>
        </w:rPr>
        <w:t xml:space="preserve">of </w:t>
      </w:r>
      <w:r w:rsidR="004619F5" w:rsidRPr="001E41CE">
        <w:rPr>
          <w:rFonts w:ascii="Times New Roman" w:hAnsi="Times New Roman"/>
          <w:sz w:val="28"/>
          <w:szCs w:val="28"/>
          <w:lang w:val="en-US"/>
        </w:rPr>
        <w:t>economic development of the regions</w:t>
      </w:r>
      <w:r w:rsidR="001C6539">
        <w:rPr>
          <w:rFonts w:ascii="Times New Roman" w:hAnsi="Times New Roman"/>
          <w:sz w:val="28"/>
          <w:szCs w:val="28"/>
          <w:lang w:val="en-US"/>
        </w:rPr>
        <w:t xml:space="preserve"> are </w:t>
      </w:r>
      <w:r w:rsidR="00DB0CD5">
        <w:rPr>
          <w:rFonts w:ascii="Times New Roman" w:hAnsi="Times New Roman"/>
          <w:sz w:val="28"/>
          <w:szCs w:val="28"/>
          <w:lang w:val="en-US"/>
        </w:rPr>
        <w:t>determined</w:t>
      </w:r>
      <w:r w:rsidR="004619F5" w:rsidRPr="001E41CE">
        <w:rPr>
          <w:rFonts w:ascii="Times New Roman" w:hAnsi="Times New Roman"/>
          <w:sz w:val="28"/>
          <w:szCs w:val="28"/>
          <w:lang w:val="en-US"/>
        </w:rPr>
        <w:t>,</w:t>
      </w:r>
      <w:r w:rsidR="00DB0CD5">
        <w:rPr>
          <w:rFonts w:ascii="Times New Roman" w:hAnsi="Times New Roman"/>
          <w:sz w:val="28"/>
          <w:szCs w:val="28"/>
          <w:lang w:val="en-US"/>
        </w:rPr>
        <w:t xml:space="preserve"> including</w:t>
      </w:r>
      <w:r w:rsidR="004619F5" w:rsidRPr="001E41CE">
        <w:rPr>
          <w:rFonts w:ascii="Times New Roman" w:hAnsi="Times New Roman"/>
          <w:sz w:val="28"/>
          <w:szCs w:val="28"/>
          <w:lang w:val="en-US"/>
        </w:rPr>
        <w:t xml:space="preserve"> of economic </w:t>
      </w:r>
      <w:r w:rsidR="00DB0CD5">
        <w:rPr>
          <w:rFonts w:ascii="Times New Roman" w:hAnsi="Times New Roman"/>
          <w:sz w:val="28"/>
          <w:szCs w:val="28"/>
          <w:lang w:val="en-US"/>
        </w:rPr>
        <w:t>tools</w:t>
      </w:r>
      <w:r w:rsidR="004619F5" w:rsidRPr="001E41CE">
        <w:rPr>
          <w:rFonts w:ascii="Times New Roman" w:hAnsi="Times New Roman"/>
          <w:sz w:val="28"/>
          <w:szCs w:val="28"/>
          <w:lang w:val="en-US"/>
        </w:rPr>
        <w:t xml:space="preserve"> of State regulation. On the basis of </w:t>
      </w:r>
      <w:r w:rsidR="00DB0CD5">
        <w:rPr>
          <w:rFonts w:ascii="Times New Roman" w:hAnsi="Times New Roman"/>
          <w:sz w:val="28"/>
          <w:szCs w:val="28"/>
          <w:lang w:val="en-US"/>
        </w:rPr>
        <w:t xml:space="preserve">recommended model worked-out forecasting of economic development of regions for period up to 2020. </w:t>
      </w:r>
    </w:p>
    <w:p w:rsidR="00DB0CD5" w:rsidRDefault="00DB0CD5" w:rsidP="001E41CE">
      <w:pPr>
        <w:spacing w:after="0" w:line="240" w:lineRule="auto"/>
        <w:ind w:firstLine="720"/>
        <w:jc w:val="both"/>
        <w:rPr>
          <w:rFonts w:ascii="Times New Roman" w:hAnsi="Times New Roman"/>
          <w:sz w:val="28"/>
          <w:szCs w:val="28"/>
          <w:lang w:val="en-US"/>
        </w:rPr>
      </w:pPr>
      <w:r>
        <w:rPr>
          <w:rFonts w:ascii="Times New Roman" w:hAnsi="Times New Roman"/>
          <w:b/>
          <w:sz w:val="28"/>
          <w:szCs w:val="28"/>
          <w:lang w:val="en-US"/>
        </w:rPr>
        <w:t>Extent</w:t>
      </w:r>
      <w:r w:rsidR="004619F5" w:rsidRPr="001E41CE">
        <w:rPr>
          <w:rFonts w:ascii="Times New Roman" w:hAnsi="Times New Roman"/>
          <w:b/>
          <w:sz w:val="28"/>
          <w:szCs w:val="28"/>
          <w:lang w:val="en-US"/>
        </w:rPr>
        <w:t xml:space="preserve"> of use:</w:t>
      </w:r>
      <w:r>
        <w:rPr>
          <w:rFonts w:ascii="Times New Roman" w:hAnsi="Times New Roman"/>
          <w:b/>
          <w:sz w:val="28"/>
          <w:szCs w:val="28"/>
          <w:lang w:val="en-US"/>
        </w:rPr>
        <w:t xml:space="preserve"> </w:t>
      </w:r>
      <w:r>
        <w:rPr>
          <w:rFonts w:ascii="Times New Roman" w:hAnsi="Times New Roman"/>
          <w:sz w:val="28"/>
          <w:szCs w:val="28"/>
          <w:lang w:val="en-US"/>
        </w:rPr>
        <w:t>practical recommendations have been used in the social and economic development program of Naryn, Issyk-Kul regions, and Bishkek as well. Systemized theory of modernization of economic development on the basis of ec</w:t>
      </w:r>
      <w:r>
        <w:rPr>
          <w:rFonts w:ascii="Times New Roman" w:hAnsi="Times New Roman"/>
          <w:sz w:val="28"/>
          <w:szCs w:val="28"/>
          <w:lang w:val="en-US"/>
        </w:rPr>
        <w:t>o</w:t>
      </w:r>
      <w:r>
        <w:rPr>
          <w:rFonts w:ascii="Times New Roman" w:hAnsi="Times New Roman"/>
          <w:sz w:val="28"/>
          <w:szCs w:val="28"/>
          <w:lang w:val="en-US"/>
        </w:rPr>
        <w:t xml:space="preserve">nomic forecasting can be used in designing of strategy development of economy of regions </w:t>
      </w:r>
      <w:r w:rsidR="00246E1F">
        <w:rPr>
          <w:rFonts w:ascii="Times New Roman" w:hAnsi="Times New Roman"/>
          <w:sz w:val="28"/>
          <w:szCs w:val="28"/>
          <w:lang w:val="en-US"/>
        </w:rPr>
        <w:t>in the long term to 2020.</w:t>
      </w:r>
      <w:r>
        <w:rPr>
          <w:rFonts w:ascii="Times New Roman" w:hAnsi="Times New Roman"/>
          <w:sz w:val="28"/>
          <w:szCs w:val="28"/>
          <w:lang w:val="en-US"/>
        </w:rPr>
        <w:t xml:space="preserve"> </w:t>
      </w:r>
      <w:r w:rsidR="004619F5" w:rsidRPr="001E41CE">
        <w:rPr>
          <w:rFonts w:ascii="Times New Roman" w:hAnsi="Times New Roman"/>
          <w:sz w:val="28"/>
          <w:szCs w:val="28"/>
          <w:lang w:val="en-US"/>
        </w:rPr>
        <w:t xml:space="preserve"> </w:t>
      </w:r>
    </w:p>
    <w:p w:rsidR="00246E1F" w:rsidRDefault="00DB0CD5" w:rsidP="001E41CE">
      <w:pPr>
        <w:spacing w:after="0" w:line="240" w:lineRule="auto"/>
        <w:ind w:firstLine="720"/>
        <w:jc w:val="both"/>
        <w:rPr>
          <w:rFonts w:ascii="Times New Roman" w:hAnsi="Times New Roman"/>
          <w:sz w:val="28"/>
          <w:szCs w:val="28"/>
          <w:lang w:val="en-US"/>
        </w:rPr>
      </w:pPr>
      <w:r>
        <w:rPr>
          <w:rFonts w:ascii="Times New Roman" w:hAnsi="Times New Roman"/>
          <w:b/>
          <w:sz w:val="28"/>
          <w:szCs w:val="28"/>
          <w:lang w:val="en-US"/>
        </w:rPr>
        <w:t>Scope</w:t>
      </w:r>
      <w:r w:rsidR="004619F5" w:rsidRPr="001E41CE">
        <w:rPr>
          <w:rFonts w:ascii="Times New Roman" w:hAnsi="Times New Roman"/>
          <w:b/>
          <w:sz w:val="28"/>
          <w:szCs w:val="28"/>
          <w:lang w:val="en-US"/>
        </w:rPr>
        <w:t>:</w:t>
      </w:r>
      <w:r w:rsidR="004619F5" w:rsidRPr="001E41CE">
        <w:rPr>
          <w:rFonts w:ascii="Times New Roman" w:hAnsi="Times New Roman"/>
          <w:sz w:val="28"/>
          <w:szCs w:val="28"/>
          <w:lang w:val="en-US"/>
        </w:rPr>
        <w:t xml:space="preserve"> the proposed model </w:t>
      </w:r>
      <w:r w:rsidR="00246E1F">
        <w:rPr>
          <w:rFonts w:ascii="Times New Roman" w:hAnsi="Times New Roman"/>
          <w:sz w:val="28"/>
          <w:szCs w:val="28"/>
          <w:lang w:val="en-US"/>
        </w:rPr>
        <w:t xml:space="preserve">of </w:t>
      </w:r>
      <w:r w:rsidR="004619F5" w:rsidRPr="001E41CE">
        <w:rPr>
          <w:rFonts w:ascii="Times New Roman" w:hAnsi="Times New Roman"/>
          <w:sz w:val="28"/>
          <w:szCs w:val="28"/>
          <w:lang w:val="en-US"/>
        </w:rPr>
        <w:t>forecasting method</w:t>
      </w:r>
      <w:r w:rsidR="00246E1F">
        <w:rPr>
          <w:rFonts w:ascii="Times New Roman" w:hAnsi="Times New Roman"/>
          <w:sz w:val="28"/>
          <w:szCs w:val="28"/>
          <w:lang w:val="en-US"/>
        </w:rPr>
        <w:t>s</w:t>
      </w:r>
      <w:r w:rsidR="004619F5" w:rsidRPr="001E41CE">
        <w:rPr>
          <w:rFonts w:ascii="Times New Roman" w:hAnsi="Times New Roman"/>
          <w:sz w:val="28"/>
          <w:szCs w:val="28"/>
          <w:lang w:val="en-US"/>
        </w:rPr>
        <w:t xml:space="preserve"> </w:t>
      </w:r>
      <w:r w:rsidR="00246E1F">
        <w:rPr>
          <w:rFonts w:ascii="Times New Roman" w:hAnsi="Times New Roman"/>
          <w:sz w:val="28"/>
          <w:szCs w:val="28"/>
          <w:lang w:val="en-US"/>
        </w:rPr>
        <w:t>can be used in the practice of state management and regulation of economic development of regions for desig</w:t>
      </w:r>
      <w:r w:rsidR="00246E1F">
        <w:rPr>
          <w:rFonts w:ascii="Times New Roman" w:hAnsi="Times New Roman"/>
          <w:sz w:val="28"/>
          <w:szCs w:val="28"/>
          <w:lang w:val="en-US"/>
        </w:rPr>
        <w:t>n</w:t>
      </w:r>
      <w:r w:rsidR="00246E1F">
        <w:rPr>
          <w:rFonts w:ascii="Times New Roman" w:hAnsi="Times New Roman"/>
          <w:sz w:val="28"/>
          <w:szCs w:val="28"/>
          <w:lang w:val="en-US"/>
        </w:rPr>
        <w:t xml:space="preserve">ing of strategic development programs for short, middle and long terms of period.  </w:t>
      </w:r>
    </w:p>
    <w:p w:rsidR="00246E1F" w:rsidRDefault="00246E1F"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800CBA" w:rsidRDefault="00646C23" w:rsidP="001E41CE">
      <w:pPr>
        <w:spacing w:after="0" w:line="240" w:lineRule="auto"/>
        <w:ind w:firstLine="720"/>
        <w:jc w:val="both"/>
        <w:rPr>
          <w:rFonts w:ascii="Times New Roman" w:hAnsi="Times New Roman"/>
          <w:sz w:val="28"/>
          <w:szCs w:val="28"/>
          <w:lang w:val="en-US"/>
        </w:rPr>
      </w:pPr>
    </w:p>
    <w:p w:rsidR="007D048E" w:rsidRPr="00800CBA" w:rsidRDefault="007D048E" w:rsidP="001E41CE">
      <w:pPr>
        <w:spacing w:after="0" w:line="240" w:lineRule="auto"/>
        <w:ind w:firstLine="720"/>
        <w:jc w:val="both"/>
        <w:rPr>
          <w:rFonts w:ascii="Times New Roman" w:hAnsi="Times New Roman"/>
          <w:sz w:val="28"/>
          <w:szCs w:val="28"/>
          <w:lang w:val="en-US"/>
        </w:rPr>
      </w:pPr>
    </w:p>
    <w:p w:rsidR="007D048E" w:rsidRPr="00800CBA" w:rsidRDefault="007D048E" w:rsidP="001E41CE">
      <w:pPr>
        <w:spacing w:after="0" w:line="240" w:lineRule="auto"/>
        <w:ind w:firstLine="720"/>
        <w:jc w:val="both"/>
        <w:rPr>
          <w:rFonts w:ascii="Times New Roman" w:hAnsi="Times New Roman"/>
          <w:sz w:val="28"/>
          <w:szCs w:val="28"/>
          <w:lang w:val="en-US"/>
        </w:rPr>
      </w:pPr>
    </w:p>
    <w:p w:rsidR="007D048E" w:rsidRPr="00800CBA" w:rsidRDefault="007D048E" w:rsidP="001E41CE">
      <w:pPr>
        <w:spacing w:after="0" w:line="240" w:lineRule="auto"/>
        <w:ind w:firstLine="720"/>
        <w:jc w:val="both"/>
        <w:rPr>
          <w:rFonts w:ascii="Times New Roman" w:hAnsi="Times New Roman"/>
          <w:sz w:val="28"/>
          <w:szCs w:val="28"/>
          <w:lang w:val="en-US"/>
        </w:rPr>
      </w:pPr>
    </w:p>
    <w:p w:rsidR="007D048E" w:rsidRPr="00800CBA" w:rsidRDefault="007D048E" w:rsidP="001E41CE">
      <w:pPr>
        <w:spacing w:after="0" w:line="240" w:lineRule="auto"/>
        <w:ind w:firstLine="720"/>
        <w:jc w:val="both"/>
        <w:rPr>
          <w:rFonts w:ascii="Times New Roman" w:hAnsi="Times New Roman"/>
          <w:sz w:val="28"/>
          <w:szCs w:val="28"/>
          <w:lang w:val="en-US"/>
        </w:rPr>
      </w:pPr>
    </w:p>
    <w:p w:rsidR="007D048E" w:rsidRPr="00800CBA" w:rsidRDefault="007D048E" w:rsidP="001E41CE">
      <w:pPr>
        <w:spacing w:after="0" w:line="240" w:lineRule="auto"/>
        <w:ind w:firstLine="720"/>
        <w:jc w:val="both"/>
        <w:rPr>
          <w:rFonts w:ascii="Times New Roman" w:hAnsi="Times New Roman"/>
          <w:sz w:val="28"/>
          <w:szCs w:val="28"/>
          <w:lang w:val="en-US"/>
        </w:rPr>
      </w:pPr>
    </w:p>
    <w:p w:rsidR="007D048E" w:rsidRPr="00800CBA" w:rsidRDefault="007D048E" w:rsidP="001E41CE">
      <w:pPr>
        <w:spacing w:after="0" w:line="240" w:lineRule="auto"/>
        <w:ind w:firstLine="720"/>
        <w:jc w:val="both"/>
        <w:rPr>
          <w:rFonts w:ascii="Times New Roman" w:hAnsi="Times New Roman"/>
          <w:sz w:val="28"/>
          <w:szCs w:val="28"/>
          <w:lang w:val="en-US"/>
        </w:rPr>
      </w:pPr>
    </w:p>
    <w:p w:rsidR="007D048E" w:rsidRPr="00800CBA" w:rsidRDefault="007D048E"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085EBA" w:rsidRDefault="00646C23" w:rsidP="001E41CE">
      <w:pPr>
        <w:spacing w:after="0" w:line="240" w:lineRule="auto"/>
        <w:ind w:firstLine="720"/>
        <w:jc w:val="both"/>
        <w:rPr>
          <w:rFonts w:ascii="Times New Roman" w:hAnsi="Times New Roman"/>
          <w:sz w:val="28"/>
          <w:szCs w:val="28"/>
          <w:lang w:val="en-US"/>
        </w:rPr>
      </w:pPr>
    </w:p>
    <w:p w:rsidR="00646C23" w:rsidRPr="00125AB4" w:rsidRDefault="00646C23" w:rsidP="001E41CE">
      <w:pPr>
        <w:spacing w:after="0" w:line="240" w:lineRule="auto"/>
        <w:ind w:firstLine="720"/>
        <w:jc w:val="both"/>
        <w:rPr>
          <w:rFonts w:ascii="Times New Roman" w:hAnsi="Times New Roman"/>
          <w:sz w:val="28"/>
          <w:szCs w:val="28"/>
          <w:lang w:val="en-US"/>
        </w:rPr>
      </w:pPr>
    </w:p>
    <w:p w:rsidR="007D048E" w:rsidRDefault="007D048E" w:rsidP="007D048E">
      <w:pPr>
        <w:spacing w:after="0" w:line="240" w:lineRule="auto"/>
        <w:jc w:val="center"/>
        <w:rPr>
          <w:rFonts w:ascii="Times New Roman" w:hAnsi="Times New Roman"/>
          <w:sz w:val="28"/>
          <w:szCs w:val="28"/>
        </w:rPr>
      </w:pPr>
      <w:r>
        <w:rPr>
          <w:rFonts w:ascii="Times New Roman" w:hAnsi="Times New Roman"/>
          <w:sz w:val="28"/>
          <w:szCs w:val="28"/>
        </w:rPr>
        <w:t xml:space="preserve">Подписано к печати </w:t>
      </w:r>
      <w:r>
        <w:rPr>
          <w:rFonts w:ascii="Times New Roman" w:hAnsi="Times New Roman"/>
          <w:sz w:val="28"/>
          <w:szCs w:val="28"/>
          <w:lang w:val="ky-KG"/>
        </w:rPr>
        <w:t>08</w:t>
      </w:r>
      <w:r>
        <w:rPr>
          <w:rFonts w:ascii="Times New Roman" w:hAnsi="Times New Roman"/>
          <w:sz w:val="28"/>
          <w:szCs w:val="28"/>
        </w:rPr>
        <w:t>.</w:t>
      </w:r>
      <w:r>
        <w:rPr>
          <w:rFonts w:ascii="Times New Roman" w:hAnsi="Times New Roman"/>
          <w:sz w:val="28"/>
          <w:szCs w:val="28"/>
          <w:lang w:val="ky-KG"/>
        </w:rPr>
        <w:t>01</w:t>
      </w:r>
      <w:r>
        <w:rPr>
          <w:rFonts w:ascii="Times New Roman" w:hAnsi="Times New Roman"/>
          <w:sz w:val="28"/>
          <w:szCs w:val="28"/>
        </w:rPr>
        <w:t>.201</w:t>
      </w:r>
      <w:r>
        <w:rPr>
          <w:rFonts w:ascii="Times New Roman" w:hAnsi="Times New Roman"/>
          <w:sz w:val="28"/>
          <w:szCs w:val="28"/>
          <w:lang w:val="ky-KG"/>
        </w:rPr>
        <w:t>3</w:t>
      </w:r>
      <w:r>
        <w:rPr>
          <w:rFonts w:ascii="Times New Roman" w:hAnsi="Times New Roman"/>
          <w:sz w:val="28"/>
          <w:szCs w:val="28"/>
        </w:rPr>
        <w:t xml:space="preserve"> г. Формат 60х84 1</w:t>
      </w:r>
      <w:r w:rsidRPr="002A1521">
        <w:rPr>
          <w:rFonts w:ascii="Times New Roman" w:hAnsi="Times New Roman"/>
          <w:sz w:val="28"/>
          <w:szCs w:val="28"/>
        </w:rPr>
        <w:t>/</w:t>
      </w:r>
      <w:r>
        <w:rPr>
          <w:rFonts w:ascii="Times New Roman" w:hAnsi="Times New Roman"/>
          <w:sz w:val="28"/>
          <w:szCs w:val="28"/>
        </w:rPr>
        <w:t>16</w:t>
      </w:r>
    </w:p>
    <w:p w:rsidR="007D048E" w:rsidRDefault="007D048E" w:rsidP="007D048E">
      <w:pPr>
        <w:spacing w:after="0" w:line="240" w:lineRule="auto"/>
        <w:jc w:val="center"/>
        <w:rPr>
          <w:rFonts w:ascii="Times New Roman" w:hAnsi="Times New Roman"/>
          <w:sz w:val="28"/>
          <w:szCs w:val="28"/>
        </w:rPr>
      </w:pPr>
      <w:r>
        <w:rPr>
          <w:rFonts w:ascii="Times New Roman" w:hAnsi="Times New Roman"/>
          <w:sz w:val="28"/>
          <w:szCs w:val="28"/>
        </w:rPr>
        <w:t>Бумага офсетная. Гарнитура «</w:t>
      </w:r>
      <w:r>
        <w:rPr>
          <w:rFonts w:ascii="Times New Roman" w:hAnsi="Times New Roman"/>
          <w:sz w:val="28"/>
          <w:szCs w:val="28"/>
          <w:lang w:val="en-US"/>
        </w:rPr>
        <w:t>Times</w:t>
      </w:r>
      <w:r>
        <w:rPr>
          <w:rFonts w:ascii="Times New Roman" w:hAnsi="Times New Roman"/>
          <w:sz w:val="28"/>
          <w:szCs w:val="28"/>
        </w:rPr>
        <w:t xml:space="preserve">». Объем </w:t>
      </w:r>
      <w:r w:rsidRPr="00085EBA">
        <w:rPr>
          <w:rFonts w:ascii="Times New Roman" w:hAnsi="Times New Roman"/>
          <w:sz w:val="28"/>
          <w:szCs w:val="28"/>
        </w:rPr>
        <w:t>2</w:t>
      </w:r>
      <w:r>
        <w:rPr>
          <w:rFonts w:ascii="Times New Roman" w:hAnsi="Times New Roman"/>
          <w:sz w:val="28"/>
          <w:szCs w:val="28"/>
          <w:lang w:val="ky-KG"/>
        </w:rPr>
        <w:t>,</w:t>
      </w:r>
      <w:r w:rsidRPr="00085EBA">
        <w:rPr>
          <w:rFonts w:ascii="Times New Roman" w:hAnsi="Times New Roman"/>
          <w:sz w:val="28"/>
          <w:szCs w:val="28"/>
        </w:rPr>
        <w:t>75</w:t>
      </w:r>
      <w:r>
        <w:rPr>
          <w:rFonts w:ascii="Times New Roman" w:hAnsi="Times New Roman"/>
          <w:sz w:val="28"/>
          <w:szCs w:val="28"/>
        </w:rPr>
        <w:t xml:space="preserve"> п.л.</w:t>
      </w:r>
    </w:p>
    <w:p w:rsidR="007D048E" w:rsidRDefault="007D048E" w:rsidP="007D048E">
      <w:pPr>
        <w:spacing w:after="0" w:line="240" w:lineRule="auto"/>
        <w:jc w:val="center"/>
        <w:rPr>
          <w:rFonts w:ascii="Times New Roman" w:hAnsi="Times New Roman"/>
          <w:sz w:val="28"/>
          <w:szCs w:val="28"/>
        </w:rPr>
      </w:pPr>
      <w:r>
        <w:rPr>
          <w:rFonts w:ascii="Times New Roman" w:hAnsi="Times New Roman"/>
          <w:sz w:val="28"/>
          <w:szCs w:val="28"/>
        </w:rPr>
        <w:t>Печать офсетная. Тираж 100 экз.</w:t>
      </w:r>
    </w:p>
    <w:p w:rsidR="007D048E" w:rsidRPr="005C7DD1" w:rsidRDefault="007D048E" w:rsidP="007D048E">
      <w:pPr>
        <w:widowControl w:val="0"/>
        <w:tabs>
          <w:tab w:val="left" w:pos="1134"/>
        </w:tabs>
        <w:spacing w:after="0" w:line="240" w:lineRule="auto"/>
        <w:jc w:val="center"/>
        <w:rPr>
          <w:rFonts w:ascii="Times New Roman" w:hAnsi="Times New Roman"/>
          <w:sz w:val="28"/>
          <w:szCs w:val="28"/>
        </w:rPr>
      </w:pPr>
      <w:r w:rsidRPr="005C7DD1">
        <w:rPr>
          <w:rFonts w:ascii="Times New Roman" w:hAnsi="Times New Roman"/>
          <w:sz w:val="28"/>
          <w:szCs w:val="28"/>
        </w:rPr>
        <w:t xml:space="preserve">Отпечатано в типографии </w:t>
      </w:r>
      <w:r>
        <w:rPr>
          <w:rFonts w:ascii="Times New Roman" w:hAnsi="Times New Roman"/>
          <w:sz w:val="28"/>
          <w:szCs w:val="28"/>
        </w:rPr>
        <w:t>ИНОО КЭУ им. М. Рыскулбекова</w:t>
      </w:r>
    </w:p>
    <w:p w:rsidR="007D048E" w:rsidRPr="00246E1F" w:rsidRDefault="007D048E" w:rsidP="007D048E">
      <w:pPr>
        <w:widowControl w:val="0"/>
        <w:tabs>
          <w:tab w:val="left" w:pos="1134"/>
        </w:tabs>
        <w:spacing w:after="0" w:line="240" w:lineRule="auto"/>
        <w:jc w:val="center"/>
        <w:rPr>
          <w:rFonts w:ascii="Times New Roman" w:hAnsi="Times New Roman"/>
          <w:sz w:val="28"/>
          <w:szCs w:val="28"/>
        </w:rPr>
      </w:pPr>
      <w:r w:rsidRPr="005C7DD1">
        <w:rPr>
          <w:rFonts w:ascii="Times New Roman" w:hAnsi="Times New Roman"/>
          <w:sz w:val="28"/>
          <w:szCs w:val="28"/>
        </w:rPr>
        <w:t>7200</w:t>
      </w:r>
      <w:r>
        <w:rPr>
          <w:rFonts w:ascii="Times New Roman" w:hAnsi="Times New Roman"/>
          <w:sz w:val="28"/>
          <w:szCs w:val="28"/>
        </w:rPr>
        <w:t>33, г.</w:t>
      </w:r>
      <w:r w:rsidRPr="005C7DD1">
        <w:rPr>
          <w:rFonts w:ascii="Times New Roman" w:hAnsi="Times New Roman"/>
          <w:sz w:val="28"/>
          <w:szCs w:val="28"/>
        </w:rPr>
        <w:t xml:space="preserve"> Бишкек, ул. </w:t>
      </w:r>
      <w:r>
        <w:rPr>
          <w:rFonts w:ascii="Times New Roman" w:hAnsi="Times New Roman"/>
          <w:sz w:val="28"/>
          <w:szCs w:val="28"/>
        </w:rPr>
        <w:t>Тоголока Молдо, 58</w:t>
      </w:r>
    </w:p>
    <w:p w:rsidR="00085EBA" w:rsidRPr="007D048E" w:rsidRDefault="00931762" w:rsidP="001E41CE">
      <w:pPr>
        <w:spacing w:after="0" w:line="240" w:lineRule="auto"/>
        <w:ind w:firstLine="720"/>
        <w:jc w:val="both"/>
        <w:rPr>
          <w:rFonts w:ascii="Times New Roman" w:hAnsi="Times New Roman"/>
          <w:sz w:val="28"/>
          <w:szCs w:val="28"/>
        </w:rPr>
      </w:pPr>
      <w:r>
        <w:rPr>
          <w:rFonts w:ascii="Times New Roman" w:hAnsi="Times New Roman"/>
          <w:noProof/>
          <w:sz w:val="28"/>
          <w:szCs w:val="28"/>
          <w:lang w:eastAsia="ru-RU"/>
        </w:rPr>
        <w:pict>
          <v:shape id="_x0000_s1074" type="#_x0000_t202" style="position:absolute;left:0;text-align:left;margin-left:228.6pt;margin-top:30.05pt;width:37.6pt;height:16.75pt;z-index:251695616;mso-width-relative:margin;mso-height-relative:margin" strokecolor="white [3212]">
            <v:textbox>
              <w:txbxContent>
                <w:p w:rsidR="007D048E" w:rsidRDefault="007D048E" w:rsidP="007D048E"/>
              </w:txbxContent>
            </v:textbox>
          </v:shape>
        </w:pict>
      </w:r>
    </w:p>
    <w:p w:rsidR="00085EBA" w:rsidRPr="007D048E" w:rsidRDefault="00085EBA" w:rsidP="001E41CE">
      <w:pPr>
        <w:spacing w:after="0" w:line="240" w:lineRule="auto"/>
        <w:ind w:firstLine="720"/>
        <w:jc w:val="both"/>
        <w:rPr>
          <w:rFonts w:ascii="Times New Roman" w:hAnsi="Times New Roman"/>
          <w:sz w:val="28"/>
          <w:szCs w:val="28"/>
        </w:rPr>
      </w:pPr>
    </w:p>
    <w:p w:rsidR="00085EBA" w:rsidRPr="007D048E" w:rsidRDefault="00085EBA" w:rsidP="001E41CE">
      <w:pPr>
        <w:spacing w:after="0" w:line="240" w:lineRule="auto"/>
        <w:ind w:firstLine="720"/>
        <w:jc w:val="both"/>
        <w:rPr>
          <w:rFonts w:ascii="Times New Roman" w:hAnsi="Times New Roman"/>
          <w:sz w:val="28"/>
          <w:szCs w:val="28"/>
        </w:rPr>
      </w:pPr>
    </w:p>
    <w:p w:rsidR="00085EBA" w:rsidRPr="007D048E" w:rsidRDefault="00085EBA" w:rsidP="001E41CE">
      <w:pPr>
        <w:spacing w:after="0" w:line="240" w:lineRule="auto"/>
        <w:ind w:firstLine="720"/>
        <w:jc w:val="both"/>
        <w:rPr>
          <w:rFonts w:ascii="Times New Roman" w:hAnsi="Times New Roman"/>
          <w:sz w:val="28"/>
          <w:szCs w:val="28"/>
        </w:rPr>
      </w:pPr>
    </w:p>
    <w:p w:rsidR="00085EBA" w:rsidRPr="007D048E" w:rsidRDefault="00085EBA" w:rsidP="001E41CE">
      <w:pPr>
        <w:spacing w:after="0" w:line="240" w:lineRule="auto"/>
        <w:ind w:firstLine="720"/>
        <w:jc w:val="both"/>
        <w:rPr>
          <w:rFonts w:ascii="Times New Roman" w:hAnsi="Times New Roman"/>
          <w:sz w:val="28"/>
          <w:szCs w:val="28"/>
        </w:rPr>
      </w:pPr>
    </w:p>
    <w:p w:rsidR="00085EBA" w:rsidRPr="007D048E" w:rsidRDefault="00085EBA" w:rsidP="001E41CE">
      <w:pPr>
        <w:spacing w:after="0" w:line="240" w:lineRule="auto"/>
        <w:ind w:firstLine="720"/>
        <w:jc w:val="both"/>
        <w:rPr>
          <w:rFonts w:ascii="Times New Roman" w:hAnsi="Times New Roman"/>
          <w:sz w:val="28"/>
          <w:szCs w:val="28"/>
        </w:rPr>
      </w:pPr>
    </w:p>
    <w:p w:rsidR="00085EBA" w:rsidRPr="007D048E" w:rsidRDefault="00085EBA" w:rsidP="001E41CE">
      <w:pPr>
        <w:spacing w:after="0" w:line="240" w:lineRule="auto"/>
        <w:ind w:firstLine="720"/>
        <w:jc w:val="both"/>
        <w:rPr>
          <w:rFonts w:ascii="Times New Roman" w:hAnsi="Times New Roman"/>
          <w:sz w:val="28"/>
          <w:szCs w:val="28"/>
        </w:rPr>
      </w:pPr>
    </w:p>
    <w:p w:rsidR="00085EBA" w:rsidRPr="007D048E" w:rsidRDefault="00085EBA" w:rsidP="001E41CE">
      <w:pPr>
        <w:spacing w:after="0" w:line="240" w:lineRule="auto"/>
        <w:ind w:firstLine="720"/>
        <w:jc w:val="both"/>
        <w:rPr>
          <w:rFonts w:ascii="Times New Roman" w:hAnsi="Times New Roman"/>
          <w:sz w:val="28"/>
          <w:szCs w:val="28"/>
        </w:rPr>
      </w:pPr>
    </w:p>
    <w:p w:rsidR="00085EBA" w:rsidRPr="007D048E" w:rsidRDefault="00085EBA" w:rsidP="001E41CE">
      <w:pPr>
        <w:spacing w:after="0" w:line="240" w:lineRule="auto"/>
        <w:ind w:firstLine="720"/>
        <w:jc w:val="both"/>
        <w:rPr>
          <w:rFonts w:ascii="Times New Roman" w:hAnsi="Times New Roman"/>
          <w:sz w:val="28"/>
          <w:szCs w:val="28"/>
        </w:rPr>
      </w:pPr>
    </w:p>
    <w:p w:rsidR="00085EBA" w:rsidRPr="007D048E" w:rsidRDefault="00085EBA" w:rsidP="001E41CE">
      <w:pPr>
        <w:spacing w:after="0" w:line="240" w:lineRule="auto"/>
        <w:ind w:firstLine="720"/>
        <w:jc w:val="both"/>
        <w:rPr>
          <w:rFonts w:ascii="Times New Roman" w:hAnsi="Times New Roman"/>
          <w:sz w:val="28"/>
          <w:szCs w:val="28"/>
        </w:rPr>
      </w:pPr>
    </w:p>
    <w:p w:rsidR="00085EBA" w:rsidRPr="007D048E" w:rsidRDefault="00085EBA" w:rsidP="001E41CE">
      <w:pPr>
        <w:spacing w:after="0" w:line="240" w:lineRule="auto"/>
        <w:ind w:firstLine="720"/>
        <w:jc w:val="both"/>
        <w:rPr>
          <w:rFonts w:ascii="Times New Roman" w:hAnsi="Times New Roman"/>
          <w:sz w:val="28"/>
          <w:szCs w:val="28"/>
        </w:rPr>
      </w:pPr>
    </w:p>
    <w:p w:rsidR="00085EBA" w:rsidRPr="007D048E" w:rsidRDefault="00085EBA" w:rsidP="001E41CE">
      <w:pPr>
        <w:spacing w:after="0" w:line="240" w:lineRule="auto"/>
        <w:ind w:firstLine="720"/>
        <w:jc w:val="both"/>
        <w:rPr>
          <w:rFonts w:ascii="Times New Roman" w:hAnsi="Times New Roman"/>
          <w:sz w:val="28"/>
          <w:szCs w:val="28"/>
        </w:rPr>
      </w:pPr>
    </w:p>
    <w:p w:rsidR="00085EBA" w:rsidRPr="007D048E" w:rsidRDefault="00085EBA" w:rsidP="001E41CE">
      <w:pPr>
        <w:spacing w:after="0" w:line="240" w:lineRule="auto"/>
        <w:ind w:firstLine="720"/>
        <w:jc w:val="both"/>
        <w:rPr>
          <w:rFonts w:ascii="Times New Roman" w:hAnsi="Times New Roman"/>
          <w:sz w:val="28"/>
          <w:szCs w:val="28"/>
        </w:rPr>
      </w:pPr>
    </w:p>
    <w:p w:rsidR="00646C23" w:rsidRPr="007D048E" w:rsidRDefault="00646C23" w:rsidP="001E41CE">
      <w:pPr>
        <w:spacing w:after="0" w:line="240" w:lineRule="auto"/>
        <w:ind w:firstLine="720"/>
        <w:jc w:val="both"/>
        <w:rPr>
          <w:rFonts w:ascii="Times New Roman" w:hAnsi="Times New Roman"/>
          <w:sz w:val="28"/>
          <w:szCs w:val="28"/>
        </w:rPr>
      </w:pPr>
    </w:p>
    <w:p w:rsidR="00246E1F" w:rsidRPr="007D048E" w:rsidRDefault="00246E1F"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931762" w:rsidP="00246E1F">
      <w:pPr>
        <w:spacing w:after="0" w:line="240" w:lineRule="auto"/>
        <w:jc w:val="center"/>
        <w:rPr>
          <w:rFonts w:ascii="Times New Roman" w:hAnsi="Times New Roman"/>
          <w:sz w:val="28"/>
          <w:szCs w:val="28"/>
        </w:rPr>
      </w:pPr>
      <w:r>
        <w:rPr>
          <w:rFonts w:ascii="Times New Roman" w:hAnsi="Times New Roman"/>
          <w:noProof/>
          <w:sz w:val="28"/>
          <w:szCs w:val="28"/>
          <w:lang w:eastAsia="ru-RU"/>
        </w:rPr>
        <w:pict>
          <v:shape id="_x0000_s1075" type="#_x0000_t202" style="position:absolute;left:0;text-align:left;margin-left:228.6pt;margin-top:30.05pt;width:37.6pt;height:16.75pt;z-index:251696640;mso-width-relative:margin;mso-height-relative:margin" strokecolor="white [3212]">
            <v:textbox>
              <w:txbxContent>
                <w:p w:rsidR="007D048E" w:rsidRDefault="007D048E" w:rsidP="007D048E"/>
              </w:txbxContent>
            </v:textbox>
          </v:shape>
        </w:pict>
      </w: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085EBA" w:rsidRPr="007D048E" w:rsidRDefault="00085EBA" w:rsidP="00246E1F">
      <w:pPr>
        <w:spacing w:after="0" w:line="240" w:lineRule="auto"/>
        <w:jc w:val="center"/>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9424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646C23" w:rsidP="001E41CE">
      <w:pPr>
        <w:spacing w:after="0" w:line="240" w:lineRule="auto"/>
        <w:ind w:firstLine="720"/>
        <w:jc w:val="both"/>
        <w:rPr>
          <w:rFonts w:ascii="Times New Roman" w:hAnsi="Times New Roman"/>
          <w:sz w:val="28"/>
          <w:szCs w:val="28"/>
        </w:rPr>
      </w:pPr>
    </w:p>
    <w:p w:rsidR="00646C23" w:rsidRPr="00246E1F" w:rsidRDefault="00931762" w:rsidP="001E41CE">
      <w:pPr>
        <w:spacing w:after="0" w:line="240" w:lineRule="auto"/>
        <w:ind w:firstLine="720"/>
        <w:jc w:val="both"/>
        <w:rPr>
          <w:rFonts w:ascii="Times New Roman" w:hAnsi="Times New Roman"/>
          <w:sz w:val="28"/>
          <w:szCs w:val="28"/>
        </w:rPr>
      </w:pPr>
      <w:r>
        <w:rPr>
          <w:rFonts w:ascii="Times New Roman" w:hAnsi="Times New Roman"/>
          <w:noProof/>
          <w:sz w:val="28"/>
          <w:szCs w:val="28"/>
          <w:lang w:eastAsia="ru-RU"/>
        </w:rPr>
        <w:pict>
          <v:shape id="_x0000_s1076" type="#_x0000_t202" style="position:absolute;left:0;text-align:left;margin-left:225pt;margin-top:255.45pt;width:37.6pt;height:16.75pt;z-index:251697664;mso-width-relative:margin;mso-height-relative:margin" strokecolor="white [3212]">
            <v:textbox>
              <w:txbxContent>
                <w:p w:rsidR="007D048E" w:rsidRDefault="007D048E" w:rsidP="007D048E"/>
              </w:txbxContent>
            </v:textbox>
          </v:shape>
        </w:pict>
      </w:r>
      <w:r>
        <w:rPr>
          <w:rFonts w:ascii="Times New Roman" w:hAnsi="Times New Roman"/>
          <w:noProof/>
          <w:sz w:val="28"/>
          <w:szCs w:val="28"/>
          <w:lang w:eastAsia="ru-RU"/>
        </w:rPr>
        <w:pict>
          <v:shape id="_x0000_s1072" type="#_x0000_t202" style="position:absolute;left:0;text-align:left;margin-left:228.6pt;margin-top:304.65pt;width:37.6pt;height:16.75pt;z-index:251694592;mso-width-relative:margin;mso-height-relative:margin" strokecolor="white [3212]">
            <v:textbox>
              <w:txbxContent>
                <w:p w:rsidR="007D048E" w:rsidRDefault="007D048E" w:rsidP="007D048E"/>
              </w:txbxContent>
            </v:textbox>
          </v:shape>
        </w:pict>
      </w:r>
    </w:p>
    <w:sectPr w:rsidR="00646C23" w:rsidRPr="00246E1F" w:rsidSect="001E41CE">
      <w:footerReference w:type="even" r:id="rId9"/>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9B4" w:rsidRDefault="00B609B4" w:rsidP="00405B29">
      <w:pPr>
        <w:spacing w:after="0" w:line="240" w:lineRule="auto"/>
      </w:pPr>
      <w:r>
        <w:separator/>
      </w:r>
    </w:p>
  </w:endnote>
  <w:endnote w:type="continuationSeparator" w:id="1">
    <w:p w:rsidR="00B609B4" w:rsidRDefault="00B609B4" w:rsidP="00405B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48E" w:rsidRDefault="00931762" w:rsidP="005E0773">
    <w:pPr>
      <w:pStyle w:val="a3"/>
      <w:framePr w:wrap="around" w:vAnchor="text" w:hAnchor="margin" w:xAlign="center" w:y="1"/>
      <w:rPr>
        <w:rStyle w:val="ad"/>
      </w:rPr>
    </w:pPr>
    <w:r>
      <w:rPr>
        <w:rStyle w:val="ad"/>
      </w:rPr>
      <w:fldChar w:fldCharType="begin"/>
    </w:r>
    <w:r w:rsidR="007D048E">
      <w:rPr>
        <w:rStyle w:val="ad"/>
      </w:rPr>
      <w:instrText xml:space="preserve">PAGE  </w:instrText>
    </w:r>
    <w:r>
      <w:rPr>
        <w:rStyle w:val="ad"/>
      </w:rPr>
      <w:fldChar w:fldCharType="end"/>
    </w:r>
  </w:p>
  <w:p w:rsidR="007D048E" w:rsidRDefault="007D048E" w:rsidP="008658A4">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48E" w:rsidRDefault="00931762" w:rsidP="005E0773">
    <w:pPr>
      <w:pStyle w:val="a3"/>
      <w:framePr w:wrap="around" w:vAnchor="text" w:hAnchor="margin" w:xAlign="center" w:y="1"/>
      <w:rPr>
        <w:rStyle w:val="ad"/>
      </w:rPr>
    </w:pPr>
    <w:r>
      <w:rPr>
        <w:rStyle w:val="ad"/>
      </w:rPr>
      <w:fldChar w:fldCharType="begin"/>
    </w:r>
    <w:r w:rsidR="007D048E">
      <w:rPr>
        <w:rStyle w:val="ad"/>
      </w:rPr>
      <w:instrText xml:space="preserve">PAGE  </w:instrText>
    </w:r>
    <w:r>
      <w:rPr>
        <w:rStyle w:val="ad"/>
      </w:rPr>
      <w:fldChar w:fldCharType="separate"/>
    </w:r>
    <w:r w:rsidR="00800CBA">
      <w:rPr>
        <w:rStyle w:val="ad"/>
        <w:noProof/>
      </w:rPr>
      <w:t>18</w:t>
    </w:r>
    <w:r>
      <w:rPr>
        <w:rStyle w:val="ad"/>
      </w:rPr>
      <w:fldChar w:fldCharType="end"/>
    </w:r>
  </w:p>
  <w:p w:rsidR="007D048E" w:rsidRDefault="007D048E" w:rsidP="008658A4">
    <w:pPr>
      <w:pStyle w:val="a3"/>
      <w:ind w:right="360"/>
      <w:jc w:val="center"/>
    </w:pPr>
  </w:p>
  <w:p w:rsidR="007D048E" w:rsidRDefault="007D048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9B4" w:rsidRDefault="00B609B4" w:rsidP="00405B29">
      <w:pPr>
        <w:spacing w:after="0" w:line="240" w:lineRule="auto"/>
      </w:pPr>
      <w:r>
        <w:separator/>
      </w:r>
    </w:p>
  </w:footnote>
  <w:footnote w:type="continuationSeparator" w:id="1">
    <w:p w:rsidR="00B609B4" w:rsidRDefault="00B609B4" w:rsidP="00405B29">
      <w:pPr>
        <w:spacing w:after="0" w:line="240" w:lineRule="auto"/>
      </w:pPr>
      <w:r>
        <w:continuationSeparator/>
      </w:r>
    </w:p>
  </w:footnote>
  <w:footnote w:id="2">
    <w:p w:rsidR="007D048E" w:rsidRPr="00C142F7" w:rsidRDefault="007D048E">
      <w:pPr>
        <w:pStyle w:val="af1"/>
        <w:rPr>
          <w:rFonts w:ascii="Times New Roman" w:hAnsi="Times New Roman"/>
        </w:rPr>
      </w:pPr>
      <w:r w:rsidRPr="00C142F7">
        <w:rPr>
          <w:rStyle w:val="af3"/>
          <w:rFonts w:ascii="Times New Roman" w:hAnsi="Times New Roman"/>
        </w:rPr>
        <w:footnoteRef/>
      </w:r>
      <w:r w:rsidRPr="00C142F7">
        <w:rPr>
          <w:rFonts w:ascii="Times New Roman" w:hAnsi="Times New Roman"/>
        </w:rPr>
        <w:t xml:space="preserve"> Методические рекомендации к разработке социально-экономического развития КР</w:t>
      </w:r>
    </w:p>
    <w:p w:rsidR="007D048E" w:rsidRPr="00C142F7" w:rsidRDefault="007D048E">
      <w:pPr>
        <w:pStyle w:val="af1"/>
        <w:rPr>
          <w:rFonts w:ascii="Times New Roman" w:hAnsi="Times New Roman"/>
        </w:rPr>
      </w:pPr>
      <w:r w:rsidRPr="00C142F7">
        <w:rPr>
          <w:rFonts w:ascii="Times New Roman" w:hAnsi="Times New Roman"/>
        </w:rPr>
        <w:t xml:space="preserve">   Центр экономических стратегий. Бишкек, 2008. стр. 3.</w:t>
      </w:r>
    </w:p>
  </w:footnote>
  <w:footnote w:id="3">
    <w:p w:rsidR="007D048E" w:rsidRPr="003465A9" w:rsidRDefault="007D048E">
      <w:pPr>
        <w:pStyle w:val="af1"/>
        <w:rPr>
          <w:rFonts w:ascii="Times New Roman" w:hAnsi="Times New Roman"/>
        </w:rPr>
      </w:pPr>
      <w:r w:rsidRPr="003465A9">
        <w:rPr>
          <w:rStyle w:val="af3"/>
          <w:rFonts w:ascii="Times New Roman" w:hAnsi="Times New Roman"/>
        </w:rPr>
        <w:footnoteRef/>
      </w:r>
      <w:r w:rsidRPr="003465A9">
        <w:rPr>
          <w:rFonts w:ascii="Times New Roman" w:hAnsi="Times New Roman"/>
        </w:rPr>
        <w:t xml:space="preserve"> Мусакожоев Ш. Эффективность и экономико-математические модели. Фрунзе, «Кыргызстан», 1988, стр. 74.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52191"/>
    <w:multiLevelType w:val="hybridMultilevel"/>
    <w:tmpl w:val="BC60205A"/>
    <w:lvl w:ilvl="0" w:tplc="040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236D26"/>
    <w:multiLevelType w:val="hybridMultilevel"/>
    <w:tmpl w:val="7F4ADEF2"/>
    <w:lvl w:ilvl="0" w:tplc="EC6C75B0">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BC6FE2"/>
    <w:multiLevelType w:val="hybridMultilevel"/>
    <w:tmpl w:val="6F8A80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09034D4"/>
    <w:multiLevelType w:val="hybridMultilevel"/>
    <w:tmpl w:val="C8DC44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BE033A8"/>
    <w:multiLevelType w:val="hybridMultilevel"/>
    <w:tmpl w:val="7B3C37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58C5F99"/>
    <w:multiLevelType w:val="hybridMultilevel"/>
    <w:tmpl w:val="75FE0ED8"/>
    <w:lvl w:ilvl="0" w:tplc="40FEDDE0">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42A0D9A"/>
    <w:multiLevelType w:val="hybridMultilevel"/>
    <w:tmpl w:val="E9FAB4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EE66E3A"/>
    <w:multiLevelType w:val="hybridMultilevel"/>
    <w:tmpl w:val="D71E13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1DB50F9"/>
    <w:multiLevelType w:val="hybridMultilevel"/>
    <w:tmpl w:val="F3BE40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FA2584E"/>
    <w:multiLevelType w:val="hybridMultilevel"/>
    <w:tmpl w:val="95EE6D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5"/>
  </w:num>
  <w:num w:numId="4">
    <w:abstractNumId w:val="1"/>
  </w:num>
  <w:num w:numId="5">
    <w:abstractNumId w:val="8"/>
  </w:num>
  <w:num w:numId="6">
    <w:abstractNumId w:val="9"/>
  </w:num>
  <w:num w:numId="7">
    <w:abstractNumId w:val="6"/>
  </w:num>
  <w:num w:numId="8">
    <w:abstractNumId w:val="0"/>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autoHyphenation/>
  <w:characterSpacingControl w:val="doNotCompress"/>
  <w:footnotePr>
    <w:footnote w:id="0"/>
    <w:footnote w:id="1"/>
  </w:footnotePr>
  <w:endnotePr>
    <w:endnote w:id="0"/>
    <w:endnote w:id="1"/>
  </w:endnotePr>
  <w:compat/>
  <w:rsids>
    <w:rsidRoot w:val="00826BFD"/>
    <w:rsid w:val="00005862"/>
    <w:rsid w:val="000143AD"/>
    <w:rsid w:val="00034CBB"/>
    <w:rsid w:val="00041560"/>
    <w:rsid w:val="00044B94"/>
    <w:rsid w:val="00044C7F"/>
    <w:rsid w:val="000630B5"/>
    <w:rsid w:val="00067875"/>
    <w:rsid w:val="00074889"/>
    <w:rsid w:val="00085EBA"/>
    <w:rsid w:val="0009018A"/>
    <w:rsid w:val="0009551F"/>
    <w:rsid w:val="000B7BAC"/>
    <w:rsid w:val="000C33E1"/>
    <w:rsid w:val="000D1BD3"/>
    <w:rsid w:val="000D6557"/>
    <w:rsid w:val="000D720D"/>
    <w:rsid w:val="000E242B"/>
    <w:rsid w:val="000E253F"/>
    <w:rsid w:val="000E3F35"/>
    <w:rsid w:val="000E4E9F"/>
    <w:rsid w:val="000F1391"/>
    <w:rsid w:val="00101A57"/>
    <w:rsid w:val="0010518D"/>
    <w:rsid w:val="001051CC"/>
    <w:rsid w:val="00105A95"/>
    <w:rsid w:val="00116E11"/>
    <w:rsid w:val="001201AD"/>
    <w:rsid w:val="00122FA7"/>
    <w:rsid w:val="001245C6"/>
    <w:rsid w:val="00124D77"/>
    <w:rsid w:val="00125AB4"/>
    <w:rsid w:val="00127328"/>
    <w:rsid w:val="001306D1"/>
    <w:rsid w:val="00130E7E"/>
    <w:rsid w:val="0015003B"/>
    <w:rsid w:val="001569F7"/>
    <w:rsid w:val="00161252"/>
    <w:rsid w:val="00165492"/>
    <w:rsid w:val="00180548"/>
    <w:rsid w:val="00181762"/>
    <w:rsid w:val="001943CC"/>
    <w:rsid w:val="001B2F4A"/>
    <w:rsid w:val="001B666C"/>
    <w:rsid w:val="001C135F"/>
    <w:rsid w:val="001C6539"/>
    <w:rsid w:val="001E41CE"/>
    <w:rsid w:val="001F71E5"/>
    <w:rsid w:val="002002CE"/>
    <w:rsid w:val="00201930"/>
    <w:rsid w:val="00206B78"/>
    <w:rsid w:val="00211904"/>
    <w:rsid w:val="002120F6"/>
    <w:rsid w:val="00246E1F"/>
    <w:rsid w:val="00252BD6"/>
    <w:rsid w:val="00252E6A"/>
    <w:rsid w:val="002535BB"/>
    <w:rsid w:val="00256F27"/>
    <w:rsid w:val="0026773E"/>
    <w:rsid w:val="00291928"/>
    <w:rsid w:val="0029424F"/>
    <w:rsid w:val="002B2F3D"/>
    <w:rsid w:val="002B693C"/>
    <w:rsid w:val="002B6DA5"/>
    <w:rsid w:val="002B781F"/>
    <w:rsid w:val="002D54B8"/>
    <w:rsid w:val="002D6416"/>
    <w:rsid w:val="002E136E"/>
    <w:rsid w:val="002E371F"/>
    <w:rsid w:val="002F0DE8"/>
    <w:rsid w:val="002F2040"/>
    <w:rsid w:val="002F40C8"/>
    <w:rsid w:val="002F4730"/>
    <w:rsid w:val="0030023C"/>
    <w:rsid w:val="003038B2"/>
    <w:rsid w:val="00305182"/>
    <w:rsid w:val="003247D5"/>
    <w:rsid w:val="00326595"/>
    <w:rsid w:val="00330138"/>
    <w:rsid w:val="003311BF"/>
    <w:rsid w:val="00337D37"/>
    <w:rsid w:val="00337D9C"/>
    <w:rsid w:val="00340EB9"/>
    <w:rsid w:val="003437E0"/>
    <w:rsid w:val="00345E00"/>
    <w:rsid w:val="003465A9"/>
    <w:rsid w:val="003509D1"/>
    <w:rsid w:val="00355C63"/>
    <w:rsid w:val="00362267"/>
    <w:rsid w:val="00377ACC"/>
    <w:rsid w:val="003825DD"/>
    <w:rsid w:val="0038592E"/>
    <w:rsid w:val="003952E6"/>
    <w:rsid w:val="003A00C2"/>
    <w:rsid w:val="003A2CC3"/>
    <w:rsid w:val="003A4602"/>
    <w:rsid w:val="003A5E07"/>
    <w:rsid w:val="003A7B72"/>
    <w:rsid w:val="003B08A6"/>
    <w:rsid w:val="003D285A"/>
    <w:rsid w:val="003D6597"/>
    <w:rsid w:val="003F3C62"/>
    <w:rsid w:val="003F4554"/>
    <w:rsid w:val="003F4B30"/>
    <w:rsid w:val="003F525C"/>
    <w:rsid w:val="003F6AC1"/>
    <w:rsid w:val="00405B29"/>
    <w:rsid w:val="0042363B"/>
    <w:rsid w:val="0044057F"/>
    <w:rsid w:val="0044285E"/>
    <w:rsid w:val="00446938"/>
    <w:rsid w:val="004619F5"/>
    <w:rsid w:val="004625EC"/>
    <w:rsid w:val="004627AE"/>
    <w:rsid w:val="00477990"/>
    <w:rsid w:val="004904AD"/>
    <w:rsid w:val="00494519"/>
    <w:rsid w:val="004C39B2"/>
    <w:rsid w:val="004C56D2"/>
    <w:rsid w:val="004E11F2"/>
    <w:rsid w:val="004E67A5"/>
    <w:rsid w:val="004F592D"/>
    <w:rsid w:val="00501171"/>
    <w:rsid w:val="00506562"/>
    <w:rsid w:val="00512D15"/>
    <w:rsid w:val="00514577"/>
    <w:rsid w:val="0051521E"/>
    <w:rsid w:val="00521D80"/>
    <w:rsid w:val="005249A4"/>
    <w:rsid w:val="005267EE"/>
    <w:rsid w:val="005312E3"/>
    <w:rsid w:val="00540F48"/>
    <w:rsid w:val="0057052C"/>
    <w:rsid w:val="00576C98"/>
    <w:rsid w:val="00581493"/>
    <w:rsid w:val="00590D76"/>
    <w:rsid w:val="00594A9B"/>
    <w:rsid w:val="005A0834"/>
    <w:rsid w:val="005A3DBA"/>
    <w:rsid w:val="005B0E32"/>
    <w:rsid w:val="005C24ED"/>
    <w:rsid w:val="005C78C4"/>
    <w:rsid w:val="005D5DD3"/>
    <w:rsid w:val="005E0773"/>
    <w:rsid w:val="005F407B"/>
    <w:rsid w:val="005F5C56"/>
    <w:rsid w:val="0060155F"/>
    <w:rsid w:val="006064AF"/>
    <w:rsid w:val="006200CC"/>
    <w:rsid w:val="00630066"/>
    <w:rsid w:val="0064215A"/>
    <w:rsid w:val="00646C23"/>
    <w:rsid w:val="006525BC"/>
    <w:rsid w:val="00663D5E"/>
    <w:rsid w:val="00666C86"/>
    <w:rsid w:val="00675913"/>
    <w:rsid w:val="00687FE8"/>
    <w:rsid w:val="00695071"/>
    <w:rsid w:val="0069795D"/>
    <w:rsid w:val="006B3990"/>
    <w:rsid w:val="006B41FE"/>
    <w:rsid w:val="006D5127"/>
    <w:rsid w:val="006D76D3"/>
    <w:rsid w:val="006E0DC3"/>
    <w:rsid w:val="0070020D"/>
    <w:rsid w:val="0071013C"/>
    <w:rsid w:val="0071536D"/>
    <w:rsid w:val="00716A12"/>
    <w:rsid w:val="00722AAE"/>
    <w:rsid w:val="00733608"/>
    <w:rsid w:val="00733AC6"/>
    <w:rsid w:val="00734070"/>
    <w:rsid w:val="007561A7"/>
    <w:rsid w:val="007561D3"/>
    <w:rsid w:val="00757D63"/>
    <w:rsid w:val="007718E1"/>
    <w:rsid w:val="00786FF1"/>
    <w:rsid w:val="0079279D"/>
    <w:rsid w:val="00793DE8"/>
    <w:rsid w:val="00794011"/>
    <w:rsid w:val="00796F83"/>
    <w:rsid w:val="007A4615"/>
    <w:rsid w:val="007B01CD"/>
    <w:rsid w:val="007D048E"/>
    <w:rsid w:val="007D098F"/>
    <w:rsid w:val="007D21F0"/>
    <w:rsid w:val="007D2FE1"/>
    <w:rsid w:val="007E36B4"/>
    <w:rsid w:val="007E5759"/>
    <w:rsid w:val="007E7477"/>
    <w:rsid w:val="00800CBA"/>
    <w:rsid w:val="008068AF"/>
    <w:rsid w:val="00812388"/>
    <w:rsid w:val="00815C8E"/>
    <w:rsid w:val="0082456D"/>
    <w:rsid w:val="00826BFD"/>
    <w:rsid w:val="00827DAF"/>
    <w:rsid w:val="00836081"/>
    <w:rsid w:val="00840D2B"/>
    <w:rsid w:val="0084474B"/>
    <w:rsid w:val="00846ED4"/>
    <w:rsid w:val="00847183"/>
    <w:rsid w:val="00853E98"/>
    <w:rsid w:val="00854668"/>
    <w:rsid w:val="008639FF"/>
    <w:rsid w:val="008658A4"/>
    <w:rsid w:val="008701A8"/>
    <w:rsid w:val="00870438"/>
    <w:rsid w:val="00871628"/>
    <w:rsid w:val="008819D0"/>
    <w:rsid w:val="00894A20"/>
    <w:rsid w:val="0089506A"/>
    <w:rsid w:val="008A4A52"/>
    <w:rsid w:val="008A73D0"/>
    <w:rsid w:val="008B0075"/>
    <w:rsid w:val="008B29F3"/>
    <w:rsid w:val="008C19E4"/>
    <w:rsid w:val="008C3B4E"/>
    <w:rsid w:val="008C3F05"/>
    <w:rsid w:val="008C5B18"/>
    <w:rsid w:val="008C6388"/>
    <w:rsid w:val="008D6FF1"/>
    <w:rsid w:val="008F2E5F"/>
    <w:rsid w:val="00902BE0"/>
    <w:rsid w:val="009058EF"/>
    <w:rsid w:val="00922844"/>
    <w:rsid w:val="0092313B"/>
    <w:rsid w:val="00931762"/>
    <w:rsid w:val="009323AB"/>
    <w:rsid w:val="00944D2D"/>
    <w:rsid w:val="009467F9"/>
    <w:rsid w:val="00950B5A"/>
    <w:rsid w:val="00951050"/>
    <w:rsid w:val="00955EC4"/>
    <w:rsid w:val="009656D1"/>
    <w:rsid w:val="009724A7"/>
    <w:rsid w:val="0097363F"/>
    <w:rsid w:val="009811E5"/>
    <w:rsid w:val="00982129"/>
    <w:rsid w:val="00986060"/>
    <w:rsid w:val="009913B9"/>
    <w:rsid w:val="009A7EFF"/>
    <w:rsid w:val="009B2B03"/>
    <w:rsid w:val="009C3F40"/>
    <w:rsid w:val="009D434A"/>
    <w:rsid w:val="009E13EC"/>
    <w:rsid w:val="009E6510"/>
    <w:rsid w:val="009E6646"/>
    <w:rsid w:val="009F3D37"/>
    <w:rsid w:val="009F3E1C"/>
    <w:rsid w:val="009F780B"/>
    <w:rsid w:val="00A17386"/>
    <w:rsid w:val="00A250EB"/>
    <w:rsid w:val="00A3285A"/>
    <w:rsid w:val="00A36F64"/>
    <w:rsid w:val="00A438F0"/>
    <w:rsid w:val="00A56335"/>
    <w:rsid w:val="00A81057"/>
    <w:rsid w:val="00A82AF4"/>
    <w:rsid w:val="00A9527B"/>
    <w:rsid w:val="00AA1A72"/>
    <w:rsid w:val="00AB4037"/>
    <w:rsid w:val="00AB5A6A"/>
    <w:rsid w:val="00AC0C13"/>
    <w:rsid w:val="00AC1E08"/>
    <w:rsid w:val="00AD736F"/>
    <w:rsid w:val="00AE0674"/>
    <w:rsid w:val="00AF4B77"/>
    <w:rsid w:val="00B02E47"/>
    <w:rsid w:val="00B02F6C"/>
    <w:rsid w:val="00B07509"/>
    <w:rsid w:val="00B25934"/>
    <w:rsid w:val="00B27A93"/>
    <w:rsid w:val="00B35157"/>
    <w:rsid w:val="00B4086C"/>
    <w:rsid w:val="00B40D4F"/>
    <w:rsid w:val="00B43E44"/>
    <w:rsid w:val="00B4578C"/>
    <w:rsid w:val="00B472B7"/>
    <w:rsid w:val="00B52912"/>
    <w:rsid w:val="00B609B4"/>
    <w:rsid w:val="00B63979"/>
    <w:rsid w:val="00B807BC"/>
    <w:rsid w:val="00B81B31"/>
    <w:rsid w:val="00B866B6"/>
    <w:rsid w:val="00B90AB6"/>
    <w:rsid w:val="00B92458"/>
    <w:rsid w:val="00B9490A"/>
    <w:rsid w:val="00BA3847"/>
    <w:rsid w:val="00BA487F"/>
    <w:rsid w:val="00BA4AD7"/>
    <w:rsid w:val="00BA5256"/>
    <w:rsid w:val="00BA6542"/>
    <w:rsid w:val="00BA7E7B"/>
    <w:rsid w:val="00BB1187"/>
    <w:rsid w:val="00BB437E"/>
    <w:rsid w:val="00BB72DC"/>
    <w:rsid w:val="00BC6667"/>
    <w:rsid w:val="00BD06E3"/>
    <w:rsid w:val="00BD3852"/>
    <w:rsid w:val="00BD3876"/>
    <w:rsid w:val="00BD4C8C"/>
    <w:rsid w:val="00BE6BA3"/>
    <w:rsid w:val="00BE7EB4"/>
    <w:rsid w:val="00BF5166"/>
    <w:rsid w:val="00BF5312"/>
    <w:rsid w:val="00C0781F"/>
    <w:rsid w:val="00C07A23"/>
    <w:rsid w:val="00C124A7"/>
    <w:rsid w:val="00C125F0"/>
    <w:rsid w:val="00C142F7"/>
    <w:rsid w:val="00C21FBB"/>
    <w:rsid w:val="00C23933"/>
    <w:rsid w:val="00C23BD0"/>
    <w:rsid w:val="00C30B94"/>
    <w:rsid w:val="00C3257E"/>
    <w:rsid w:val="00C4165D"/>
    <w:rsid w:val="00C44F8E"/>
    <w:rsid w:val="00C474C9"/>
    <w:rsid w:val="00C5391E"/>
    <w:rsid w:val="00C568D2"/>
    <w:rsid w:val="00C56C68"/>
    <w:rsid w:val="00C60177"/>
    <w:rsid w:val="00C6326C"/>
    <w:rsid w:val="00C67825"/>
    <w:rsid w:val="00C67B81"/>
    <w:rsid w:val="00C7359D"/>
    <w:rsid w:val="00C82535"/>
    <w:rsid w:val="00C95C12"/>
    <w:rsid w:val="00CA1D1C"/>
    <w:rsid w:val="00CA4314"/>
    <w:rsid w:val="00CB08DA"/>
    <w:rsid w:val="00CB2CF6"/>
    <w:rsid w:val="00CD0091"/>
    <w:rsid w:val="00CD70FE"/>
    <w:rsid w:val="00CD744D"/>
    <w:rsid w:val="00CE1E40"/>
    <w:rsid w:val="00CE239B"/>
    <w:rsid w:val="00CE2E74"/>
    <w:rsid w:val="00CF2733"/>
    <w:rsid w:val="00D04CEC"/>
    <w:rsid w:val="00D07DD8"/>
    <w:rsid w:val="00D131B0"/>
    <w:rsid w:val="00D225BD"/>
    <w:rsid w:val="00D25BAC"/>
    <w:rsid w:val="00D261D1"/>
    <w:rsid w:val="00D325E4"/>
    <w:rsid w:val="00D366FD"/>
    <w:rsid w:val="00D4253B"/>
    <w:rsid w:val="00D458E5"/>
    <w:rsid w:val="00D515E1"/>
    <w:rsid w:val="00D560BA"/>
    <w:rsid w:val="00D726B3"/>
    <w:rsid w:val="00D7515D"/>
    <w:rsid w:val="00D758F2"/>
    <w:rsid w:val="00D82960"/>
    <w:rsid w:val="00D85536"/>
    <w:rsid w:val="00D90546"/>
    <w:rsid w:val="00D97A91"/>
    <w:rsid w:val="00DA1C9B"/>
    <w:rsid w:val="00DA4328"/>
    <w:rsid w:val="00DA7048"/>
    <w:rsid w:val="00DB0CD5"/>
    <w:rsid w:val="00DB26E8"/>
    <w:rsid w:val="00DB3479"/>
    <w:rsid w:val="00DB5EC6"/>
    <w:rsid w:val="00DC0269"/>
    <w:rsid w:val="00DC06ED"/>
    <w:rsid w:val="00DC6B33"/>
    <w:rsid w:val="00DC781E"/>
    <w:rsid w:val="00DE016F"/>
    <w:rsid w:val="00DE0CD4"/>
    <w:rsid w:val="00DE39CB"/>
    <w:rsid w:val="00DE4B9B"/>
    <w:rsid w:val="00DE59A5"/>
    <w:rsid w:val="00DF1898"/>
    <w:rsid w:val="00E05533"/>
    <w:rsid w:val="00E05F4B"/>
    <w:rsid w:val="00E13FCA"/>
    <w:rsid w:val="00E17CB0"/>
    <w:rsid w:val="00E22995"/>
    <w:rsid w:val="00E30FEE"/>
    <w:rsid w:val="00E32C4E"/>
    <w:rsid w:val="00E3328E"/>
    <w:rsid w:val="00E362EE"/>
    <w:rsid w:val="00E41F5D"/>
    <w:rsid w:val="00E446E1"/>
    <w:rsid w:val="00E65BD1"/>
    <w:rsid w:val="00E70473"/>
    <w:rsid w:val="00E81BDA"/>
    <w:rsid w:val="00E86369"/>
    <w:rsid w:val="00E908DB"/>
    <w:rsid w:val="00E936C5"/>
    <w:rsid w:val="00E96531"/>
    <w:rsid w:val="00E965CF"/>
    <w:rsid w:val="00EB0FA3"/>
    <w:rsid w:val="00EB3B91"/>
    <w:rsid w:val="00ED4C3F"/>
    <w:rsid w:val="00EE7953"/>
    <w:rsid w:val="00F1064A"/>
    <w:rsid w:val="00F32302"/>
    <w:rsid w:val="00F33F83"/>
    <w:rsid w:val="00F35CFF"/>
    <w:rsid w:val="00F56381"/>
    <w:rsid w:val="00F60124"/>
    <w:rsid w:val="00F607C5"/>
    <w:rsid w:val="00F63085"/>
    <w:rsid w:val="00F65EBF"/>
    <w:rsid w:val="00F67049"/>
    <w:rsid w:val="00F744ED"/>
    <w:rsid w:val="00F74E1C"/>
    <w:rsid w:val="00F81968"/>
    <w:rsid w:val="00F858A6"/>
    <w:rsid w:val="00F902CA"/>
    <w:rsid w:val="00FA3491"/>
    <w:rsid w:val="00FA6693"/>
    <w:rsid w:val="00FB1FFA"/>
    <w:rsid w:val="00FC13D7"/>
    <w:rsid w:val="00FC6AE6"/>
    <w:rsid w:val="00FF203A"/>
    <w:rsid w:val="00FF4A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rules v:ext="edit">
        <o:r id="V:Rule12" type="connector" idref="#_x0000_s1063"/>
        <o:r id="V:Rule13" type="connector" idref="#_x0000_s1068"/>
        <o:r id="V:Rule14" type="connector" idref="#_x0000_s1062"/>
        <o:r id="V:Rule15" type="connector" idref="#_x0000_s1065"/>
        <o:r id="V:Rule16" type="connector" idref="#_x0000_s1058"/>
        <o:r id="V:Rule17" type="connector" idref="#_x0000_s1059"/>
        <o:r id="V:Rule18" type="connector" idref="#_x0000_s1064"/>
        <o:r id="V:Rule19" type="connector" idref="#_x0000_s1060"/>
        <o:r id="V:Rule20" type="connector" idref="#_x0000_s1061"/>
        <o:r id="V:Rule21" type="connector" idref="#_x0000_s1066"/>
        <o:r id="V:Rule22" type="connector" idref="#_x0000_s106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BFD"/>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26BFD"/>
    <w:pPr>
      <w:tabs>
        <w:tab w:val="center" w:pos="4677"/>
        <w:tab w:val="right" w:pos="9355"/>
      </w:tabs>
      <w:spacing w:after="0" w:line="240" w:lineRule="auto"/>
    </w:pPr>
  </w:style>
  <w:style w:type="character" w:customStyle="1" w:styleId="a4">
    <w:name w:val="Нижний колонтитул Знак"/>
    <w:basedOn w:val="a0"/>
    <w:link w:val="a3"/>
    <w:uiPriority w:val="99"/>
    <w:locked/>
    <w:rsid w:val="00826BFD"/>
    <w:rPr>
      <w:rFonts w:cs="Times New Roman"/>
    </w:rPr>
  </w:style>
  <w:style w:type="paragraph" w:styleId="a5">
    <w:name w:val="List Paragraph"/>
    <w:basedOn w:val="a"/>
    <w:uiPriority w:val="99"/>
    <w:qFormat/>
    <w:rsid w:val="00826BFD"/>
    <w:pPr>
      <w:ind w:left="720"/>
      <w:contextualSpacing/>
    </w:pPr>
  </w:style>
  <w:style w:type="paragraph" w:styleId="a6">
    <w:name w:val="No Spacing"/>
    <w:uiPriority w:val="99"/>
    <w:qFormat/>
    <w:rsid w:val="00D515E1"/>
    <w:rPr>
      <w:lang w:val="ru-RU"/>
    </w:rPr>
  </w:style>
  <w:style w:type="table" w:styleId="a7">
    <w:name w:val="Table Grid"/>
    <w:basedOn w:val="a1"/>
    <w:uiPriority w:val="99"/>
    <w:rsid w:val="00A8105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alloon Text"/>
    <w:basedOn w:val="a"/>
    <w:link w:val="a9"/>
    <w:uiPriority w:val="99"/>
    <w:semiHidden/>
    <w:rsid w:val="00A8105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A81057"/>
    <w:rPr>
      <w:rFonts w:ascii="Tahoma" w:hAnsi="Tahoma" w:cs="Tahoma"/>
      <w:sz w:val="16"/>
      <w:szCs w:val="16"/>
    </w:rPr>
  </w:style>
  <w:style w:type="character" w:styleId="aa">
    <w:name w:val="Placeholder Text"/>
    <w:basedOn w:val="a0"/>
    <w:uiPriority w:val="99"/>
    <w:semiHidden/>
    <w:rsid w:val="00044B94"/>
    <w:rPr>
      <w:rFonts w:cs="Times New Roman"/>
      <w:color w:val="808080"/>
    </w:rPr>
  </w:style>
  <w:style w:type="paragraph" w:styleId="ab">
    <w:name w:val="header"/>
    <w:basedOn w:val="a"/>
    <w:link w:val="ac"/>
    <w:uiPriority w:val="99"/>
    <w:semiHidden/>
    <w:rsid w:val="000630B5"/>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locked/>
    <w:rsid w:val="000630B5"/>
    <w:rPr>
      <w:rFonts w:cs="Times New Roman"/>
    </w:rPr>
  </w:style>
  <w:style w:type="character" w:styleId="ad">
    <w:name w:val="page number"/>
    <w:basedOn w:val="a0"/>
    <w:uiPriority w:val="99"/>
    <w:rsid w:val="008658A4"/>
    <w:rPr>
      <w:rFonts w:cs="Times New Roman"/>
    </w:rPr>
  </w:style>
  <w:style w:type="paragraph" w:styleId="ae">
    <w:name w:val="endnote text"/>
    <w:basedOn w:val="a"/>
    <w:link w:val="af"/>
    <w:uiPriority w:val="99"/>
    <w:semiHidden/>
    <w:unhideWhenUsed/>
    <w:rsid w:val="008F2E5F"/>
    <w:pPr>
      <w:spacing w:after="0" w:line="240" w:lineRule="auto"/>
    </w:pPr>
    <w:rPr>
      <w:sz w:val="20"/>
      <w:szCs w:val="20"/>
    </w:rPr>
  </w:style>
  <w:style w:type="character" w:customStyle="1" w:styleId="af">
    <w:name w:val="Текст концевой сноски Знак"/>
    <w:basedOn w:val="a0"/>
    <w:link w:val="ae"/>
    <w:uiPriority w:val="99"/>
    <w:semiHidden/>
    <w:rsid w:val="008F2E5F"/>
    <w:rPr>
      <w:sz w:val="20"/>
      <w:szCs w:val="20"/>
      <w:lang w:val="ru-RU"/>
    </w:rPr>
  </w:style>
  <w:style w:type="character" w:styleId="af0">
    <w:name w:val="endnote reference"/>
    <w:basedOn w:val="a0"/>
    <w:uiPriority w:val="99"/>
    <w:semiHidden/>
    <w:unhideWhenUsed/>
    <w:rsid w:val="008F2E5F"/>
    <w:rPr>
      <w:vertAlign w:val="superscript"/>
    </w:rPr>
  </w:style>
  <w:style w:type="paragraph" w:styleId="af1">
    <w:name w:val="footnote text"/>
    <w:basedOn w:val="a"/>
    <w:link w:val="af2"/>
    <w:uiPriority w:val="99"/>
    <w:semiHidden/>
    <w:unhideWhenUsed/>
    <w:rsid w:val="008F2E5F"/>
    <w:pPr>
      <w:spacing w:after="0" w:line="240" w:lineRule="auto"/>
    </w:pPr>
    <w:rPr>
      <w:sz w:val="20"/>
      <w:szCs w:val="20"/>
    </w:rPr>
  </w:style>
  <w:style w:type="character" w:customStyle="1" w:styleId="af2">
    <w:name w:val="Текст сноски Знак"/>
    <w:basedOn w:val="a0"/>
    <w:link w:val="af1"/>
    <w:uiPriority w:val="99"/>
    <w:semiHidden/>
    <w:rsid w:val="008F2E5F"/>
    <w:rPr>
      <w:sz w:val="20"/>
      <w:szCs w:val="20"/>
      <w:lang w:val="ru-RU"/>
    </w:rPr>
  </w:style>
  <w:style w:type="character" w:styleId="af3">
    <w:name w:val="footnote reference"/>
    <w:basedOn w:val="a0"/>
    <w:uiPriority w:val="99"/>
    <w:semiHidden/>
    <w:unhideWhenUsed/>
    <w:rsid w:val="008F2E5F"/>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285D0-1B52-4DB3-9216-4AEB7E785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Pages>
  <Words>15096</Words>
  <Characters>86049</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БЕНАЗИР</dc:creator>
  <cp:keywords/>
  <dc:description/>
  <cp:lastModifiedBy>User</cp:lastModifiedBy>
  <cp:revision>76</cp:revision>
  <cp:lastPrinted>2013-01-08T08:25:00Z</cp:lastPrinted>
  <dcterms:created xsi:type="dcterms:W3CDTF">2012-12-10T17:48:00Z</dcterms:created>
  <dcterms:modified xsi:type="dcterms:W3CDTF">2013-01-08T08:26:00Z</dcterms:modified>
</cp:coreProperties>
</file>