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C29" w:rsidRPr="00CC7E27" w:rsidRDefault="00C96C29" w:rsidP="00656CEE">
      <w:pPr>
        <w:spacing w:after="0" w:line="240" w:lineRule="auto"/>
        <w:jc w:val="center"/>
        <w:rPr>
          <w:rFonts w:ascii="Times New Roman" w:eastAsia="Times New Roman" w:hAnsi="Times New Roman" w:cs="Times New Roman"/>
          <w:b/>
          <w:sz w:val="27"/>
          <w:szCs w:val="27"/>
          <w:lang w:eastAsia="ru-RU"/>
        </w:rPr>
      </w:pPr>
      <w:r w:rsidRPr="00CC7E27">
        <w:rPr>
          <w:rFonts w:ascii="Times New Roman" w:eastAsia="Times New Roman" w:hAnsi="Times New Roman" w:cs="Times New Roman"/>
          <w:b/>
          <w:sz w:val="27"/>
          <w:szCs w:val="27"/>
          <w:lang w:eastAsia="ru-RU"/>
        </w:rPr>
        <w:t>МИНИСТЕРСТВО ОБРАЗОВАНИЯ И НАУКИ</w:t>
      </w:r>
    </w:p>
    <w:p w:rsidR="00C96C29" w:rsidRPr="00CC7E27" w:rsidRDefault="00C96C29" w:rsidP="00656CEE">
      <w:pPr>
        <w:spacing w:after="0" w:line="240" w:lineRule="auto"/>
        <w:jc w:val="center"/>
        <w:rPr>
          <w:rFonts w:ascii="Times New Roman" w:eastAsia="Times New Roman" w:hAnsi="Times New Roman" w:cs="Times New Roman"/>
          <w:b/>
          <w:sz w:val="27"/>
          <w:szCs w:val="27"/>
          <w:lang w:eastAsia="ru-RU"/>
        </w:rPr>
      </w:pPr>
      <w:r w:rsidRPr="00CC7E27">
        <w:rPr>
          <w:rFonts w:ascii="Times New Roman" w:eastAsia="Times New Roman" w:hAnsi="Times New Roman" w:cs="Times New Roman"/>
          <w:b/>
          <w:sz w:val="27"/>
          <w:szCs w:val="27"/>
          <w:lang w:eastAsia="ru-RU"/>
        </w:rPr>
        <w:t>КЫРГЫЗСКОЙ РЕСПУБЛИКИ</w:t>
      </w:r>
    </w:p>
    <w:p w:rsidR="00C96C29" w:rsidRPr="00CC7E27" w:rsidRDefault="00C96C29" w:rsidP="00656CEE">
      <w:pPr>
        <w:spacing w:after="0" w:line="240" w:lineRule="auto"/>
        <w:jc w:val="center"/>
        <w:rPr>
          <w:rFonts w:ascii="Times New Roman" w:eastAsia="Times New Roman" w:hAnsi="Times New Roman" w:cs="Times New Roman"/>
          <w:b/>
          <w:sz w:val="27"/>
          <w:szCs w:val="27"/>
          <w:lang w:eastAsia="ru-RU"/>
        </w:rPr>
      </w:pPr>
      <w:r w:rsidRPr="00CC7E27">
        <w:rPr>
          <w:rFonts w:ascii="Times New Roman" w:eastAsia="Times New Roman" w:hAnsi="Times New Roman" w:cs="Times New Roman"/>
          <w:b/>
          <w:sz w:val="27"/>
          <w:szCs w:val="27"/>
          <w:lang w:eastAsia="ru-RU"/>
        </w:rPr>
        <w:t>ОШСКИЙ ГОСУДАРСТВЕННЫЙ УНИВЕРСИТЕТ</w:t>
      </w:r>
    </w:p>
    <w:p w:rsidR="00C96C29" w:rsidRPr="00CC7E27" w:rsidRDefault="00C96C29" w:rsidP="00656CEE">
      <w:pPr>
        <w:spacing w:after="0" w:line="240" w:lineRule="auto"/>
        <w:jc w:val="center"/>
        <w:rPr>
          <w:rFonts w:ascii="Times New Roman" w:eastAsia="Times New Roman" w:hAnsi="Times New Roman" w:cs="Times New Roman"/>
          <w:b/>
          <w:sz w:val="27"/>
          <w:szCs w:val="27"/>
          <w:lang w:eastAsia="ru-RU"/>
        </w:rPr>
      </w:pPr>
    </w:p>
    <w:p w:rsidR="00C96C29" w:rsidRPr="00CC7E27" w:rsidRDefault="00C96C29" w:rsidP="00656CEE">
      <w:pPr>
        <w:spacing w:after="0" w:line="240" w:lineRule="auto"/>
        <w:jc w:val="center"/>
        <w:rPr>
          <w:rFonts w:ascii="Times New Roman" w:eastAsia="Times New Roman" w:hAnsi="Times New Roman" w:cs="Times New Roman"/>
          <w:b/>
          <w:sz w:val="27"/>
          <w:szCs w:val="27"/>
          <w:lang w:eastAsia="ru-RU"/>
        </w:rPr>
      </w:pPr>
      <w:r w:rsidRPr="00CC7E27">
        <w:rPr>
          <w:rFonts w:ascii="Times New Roman" w:eastAsia="Times New Roman" w:hAnsi="Times New Roman" w:cs="Times New Roman"/>
          <w:b/>
          <w:sz w:val="27"/>
          <w:szCs w:val="27"/>
          <w:lang w:eastAsia="ru-RU"/>
        </w:rPr>
        <w:t>Диссертационный совет К. 08.12.024</w:t>
      </w:r>
    </w:p>
    <w:p w:rsidR="00C96C29" w:rsidRPr="00CC7E27" w:rsidRDefault="00C96C29" w:rsidP="00656CEE">
      <w:pPr>
        <w:spacing w:after="0" w:line="240" w:lineRule="auto"/>
        <w:jc w:val="center"/>
        <w:rPr>
          <w:rFonts w:ascii="Times New Roman" w:eastAsia="Times New Roman" w:hAnsi="Times New Roman" w:cs="Times New Roman"/>
          <w:b/>
          <w:sz w:val="27"/>
          <w:szCs w:val="27"/>
          <w:lang w:eastAsia="ru-RU"/>
        </w:rPr>
      </w:pPr>
    </w:p>
    <w:p w:rsidR="00C96C29" w:rsidRPr="00CC7E27" w:rsidRDefault="00C96C29" w:rsidP="00656CEE">
      <w:pPr>
        <w:spacing w:after="0" w:line="240" w:lineRule="auto"/>
        <w:jc w:val="center"/>
        <w:rPr>
          <w:rFonts w:ascii="Times New Roman" w:eastAsia="Times New Roman" w:hAnsi="Times New Roman" w:cs="Times New Roman"/>
          <w:b/>
          <w:sz w:val="27"/>
          <w:szCs w:val="27"/>
          <w:lang w:eastAsia="ru-RU"/>
        </w:rPr>
      </w:pPr>
    </w:p>
    <w:p w:rsidR="00C96C29" w:rsidRPr="00CC7E27" w:rsidRDefault="00C96C29" w:rsidP="00656CEE">
      <w:pPr>
        <w:spacing w:after="0" w:line="240" w:lineRule="auto"/>
        <w:jc w:val="center"/>
        <w:rPr>
          <w:rFonts w:ascii="Times New Roman" w:eastAsia="Times New Roman" w:hAnsi="Times New Roman" w:cs="Times New Roman"/>
          <w:b/>
          <w:sz w:val="27"/>
          <w:szCs w:val="27"/>
          <w:lang w:eastAsia="ru-RU"/>
        </w:rPr>
      </w:pPr>
    </w:p>
    <w:p w:rsidR="00C96C29" w:rsidRPr="00CC7E27" w:rsidRDefault="00B351D6" w:rsidP="00B351D6">
      <w:pPr>
        <w:spacing w:after="0" w:line="240" w:lineRule="auto"/>
        <w:jc w:val="right"/>
        <w:rPr>
          <w:rFonts w:ascii="Times New Roman" w:eastAsia="Times New Roman" w:hAnsi="Times New Roman" w:cs="Times New Roman"/>
          <w:i/>
          <w:sz w:val="27"/>
          <w:szCs w:val="27"/>
          <w:lang w:eastAsia="ru-RU"/>
        </w:rPr>
      </w:pPr>
      <w:r w:rsidRPr="00CC7E27">
        <w:rPr>
          <w:rFonts w:ascii="Times New Roman" w:eastAsia="Times New Roman" w:hAnsi="Times New Roman" w:cs="Times New Roman"/>
          <w:i/>
          <w:sz w:val="27"/>
          <w:szCs w:val="27"/>
          <w:lang w:eastAsia="ru-RU"/>
        </w:rPr>
        <w:t>н</w:t>
      </w:r>
      <w:r w:rsidR="00C96C29" w:rsidRPr="00CC7E27">
        <w:rPr>
          <w:rFonts w:ascii="Times New Roman" w:eastAsia="Times New Roman" w:hAnsi="Times New Roman" w:cs="Times New Roman"/>
          <w:i/>
          <w:sz w:val="27"/>
          <w:szCs w:val="27"/>
          <w:lang w:eastAsia="ru-RU"/>
        </w:rPr>
        <w:t>а правах рукописи</w:t>
      </w:r>
    </w:p>
    <w:p w:rsidR="00C96C29" w:rsidRPr="00CC7E27" w:rsidRDefault="00C96C29" w:rsidP="00B351D6">
      <w:pPr>
        <w:spacing w:after="0" w:line="240" w:lineRule="auto"/>
        <w:jc w:val="right"/>
        <w:rPr>
          <w:rFonts w:ascii="Times New Roman" w:eastAsia="Times New Roman" w:hAnsi="Times New Roman" w:cs="Times New Roman"/>
          <w:b/>
          <w:sz w:val="27"/>
          <w:szCs w:val="27"/>
          <w:lang w:eastAsia="ru-RU"/>
        </w:rPr>
      </w:pPr>
      <w:r w:rsidRPr="00CC7E27">
        <w:rPr>
          <w:rFonts w:ascii="Times New Roman" w:eastAsia="Times New Roman" w:hAnsi="Times New Roman" w:cs="Times New Roman"/>
          <w:b/>
          <w:sz w:val="27"/>
          <w:szCs w:val="27"/>
          <w:lang w:eastAsia="ru-RU"/>
        </w:rPr>
        <w:t>УДК 338</w:t>
      </w:r>
      <w:r w:rsidR="00F13368">
        <w:rPr>
          <w:rFonts w:ascii="Times New Roman" w:eastAsia="Times New Roman" w:hAnsi="Times New Roman" w:cs="Times New Roman"/>
          <w:b/>
          <w:sz w:val="27"/>
          <w:szCs w:val="27"/>
          <w:lang w:eastAsia="ru-RU"/>
        </w:rPr>
        <w:t>.</w:t>
      </w:r>
      <w:r w:rsidRPr="00CC7E27">
        <w:rPr>
          <w:rFonts w:ascii="Times New Roman" w:eastAsia="Times New Roman" w:hAnsi="Times New Roman" w:cs="Times New Roman"/>
          <w:b/>
          <w:sz w:val="27"/>
          <w:szCs w:val="27"/>
          <w:lang w:eastAsia="ru-RU"/>
        </w:rPr>
        <w:t>45(</w:t>
      </w:r>
      <w:r w:rsidR="0048503A" w:rsidRPr="00CC7E27">
        <w:rPr>
          <w:rFonts w:ascii="Times New Roman" w:eastAsia="Times New Roman" w:hAnsi="Times New Roman" w:cs="Times New Roman"/>
          <w:b/>
          <w:sz w:val="27"/>
          <w:szCs w:val="27"/>
          <w:lang w:eastAsia="ru-RU"/>
        </w:rPr>
        <w:t>575.2</w:t>
      </w:r>
      <w:r w:rsidRPr="00CC7E27">
        <w:rPr>
          <w:rFonts w:ascii="Times New Roman" w:eastAsia="Times New Roman" w:hAnsi="Times New Roman" w:cs="Times New Roman"/>
          <w:b/>
          <w:sz w:val="27"/>
          <w:szCs w:val="27"/>
          <w:lang w:eastAsia="ru-RU"/>
        </w:rPr>
        <w:t>)</w:t>
      </w:r>
      <w:r w:rsidR="0048503A" w:rsidRPr="00CC7E27">
        <w:rPr>
          <w:rFonts w:ascii="Times New Roman" w:eastAsia="Times New Roman" w:hAnsi="Times New Roman" w:cs="Times New Roman"/>
          <w:b/>
          <w:sz w:val="27"/>
          <w:szCs w:val="27"/>
          <w:lang w:eastAsia="ru-RU"/>
        </w:rPr>
        <w:t>(043.3)</w:t>
      </w:r>
    </w:p>
    <w:p w:rsidR="0048503A" w:rsidRPr="00CC7E27" w:rsidRDefault="0048503A" w:rsidP="00656CEE">
      <w:pPr>
        <w:spacing w:after="0" w:line="240" w:lineRule="auto"/>
        <w:jc w:val="center"/>
        <w:rPr>
          <w:rFonts w:ascii="Times New Roman" w:eastAsia="Times New Roman" w:hAnsi="Times New Roman" w:cs="Times New Roman"/>
          <w:b/>
          <w:sz w:val="27"/>
          <w:szCs w:val="27"/>
          <w:lang w:eastAsia="ru-RU"/>
        </w:rPr>
      </w:pPr>
    </w:p>
    <w:p w:rsidR="0048503A" w:rsidRDefault="0048503A" w:rsidP="00656CEE">
      <w:pPr>
        <w:spacing w:after="0" w:line="240" w:lineRule="auto"/>
        <w:jc w:val="center"/>
        <w:rPr>
          <w:rFonts w:ascii="Times New Roman" w:eastAsia="Times New Roman" w:hAnsi="Times New Roman" w:cs="Times New Roman"/>
          <w:b/>
          <w:sz w:val="27"/>
          <w:szCs w:val="27"/>
          <w:lang w:eastAsia="ru-RU"/>
        </w:rPr>
      </w:pPr>
    </w:p>
    <w:p w:rsidR="00027371" w:rsidRPr="00CC7E27" w:rsidRDefault="00027371" w:rsidP="00656CEE">
      <w:pPr>
        <w:spacing w:after="0" w:line="240" w:lineRule="auto"/>
        <w:jc w:val="center"/>
        <w:rPr>
          <w:rFonts w:ascii="Times New Roman" w:eastAsia="Times New Roman" w:hAnsi="Times New Roman" w:cs="Times New Roman"/>
          <w:b/>
          <w:sz w:val="27"/>
          <w:szCs w:val="27"/>
          <w:lang w:eastAsia="ru-RU"/>
        </w:rPr>
      </w:pPr>
    </w:p>
    <w:p w:rsidR="0048503A" w:rsidRPr="00CC7E27" w:rsidRDefault="0048503A" w:rsidP="00656CEE">
      <w:pPr>
        <w:spacing w:after="0" w:line="240" w:lineRule="auto"/>
        <w:jc w:val="center"/>
        <w:rPr>
          <w:rFonts w:ascii="Times New Roman" w:eastAsia="Times New Roman" w:hAnsi="Times New Roman" w:cs="Times New Roman"/>
          <w:b/>
          <w:sz w:val="27"/>
          <w:szCs w:val="27"/>
          <w:lang w:eastAsia="ru-RU"/>
        </w:rPr>
      </w:pPr>
    </w:p>
    <w:p w:rsidR="0048503A" w:rsidRPr="00CC7E27" w:rsidRDefault="0048503A" w:rsidP="00656CEE">
      <w:pPr>
        <w:spacing w:after="0" w:line="240" w:lineRule="auto"/>
        <w:jc w:val="center"/>
        <w:rPr>
          <w:rFonts w:ascii="Times New Roman" w:eastAsia="Times New Roman" w:hAnsi="Times New Roman" w:cs="Times New Roman"/>
          <w:b/>
          <w:sz w:val="27"/>
          <w:szCs w:val="27"/>
          <w:lang w:eastAsia="ru-RU"/>
        </w:rPr>
      </w:pPr>
    </w:p>
    <w:p w:rsidR="0048503A" w:rsidRPr="00CC7E27" w:rsidRDefault="0048503A" w:rsidP="00656CEE">
      <w:pPr>
        <w:spacing w:after="0" w:line="240" w:lineRule="auto"/>
        <w:jc w:val="center"/>
        <w:rPr>
          <w:rFonts w:ascii="Times New Roman" w:eastAsia="Times New Roman" w:hAnsi="Times New Roman" w:cs="Times New Roman"/>
          <w:b/>
          <w:sz w:val="27"/>
          <w:szCs w:val="27"/>
          <w:lang w:eastAsia="ru-RU"/>
        </w:rPr>
      </w:pPr>
      <w:r w:rsidRPr="00CC7E27">
        <w:rPr>
          <w:rFonts w:ascii="Times New Roman" w:eastAsia="Times New Roman" w:hAnsi="Times New Roman" w:cs="Times New Roman"/>
          <w:b/>
          <w:sz w:val="27"/>
          <w:szCs w:val="27"/>
          <w:lang w:eastAsia="ru-RU"/>
        </w:rPr>
        <w:t>УРАИМОВА НУРГУЛЬ ЖАНЫШБЕКОВНА</w:t>
      </w:r>
    </w:p>
    <w:p w:rsidR="0048503A" w:rsidRPr="00CC7E27" w:rsidRDefault="0048503A" w:rsidP="00656CEE">
      <w:pPr>
        <w:spacing w:after="0" w:line="240" w:lineRule="auto"/>
        <w:jc w:val="center"/>
        <w:rPr>
          <w:rFonts w:ascii="Times New Roman" w:eastAsia="Times New Roman" w:hAnsi="Times New Roman" w:cs="Times New Roman"/>
          <w:b/>
          <w:sz w:val="27"/>
          <w:szCs w:val="27"/>
          <w:lang w:eastAsia="ru-RU"/>
        </w:rPr>
      </w:pPr>
    </w:p>
    <w:p w:rsidR="0048503A" w:rsidRPr="00CC7E27" w:rsidRDefault="0048503A" w:rsidP="00656CEE">
      <w:pPr>
        <w:spacing w:after="0" w:line="240" w:lineRule="auto"/>
        <w:jc w:val="center"/>
        <w:rPr>
          <w:rFonts w:ascii="Times New Roman" w:eastAsia="Times New Roman" w:hAnsi="Times New Roman" w:cs="Times New Roman"/>
          <w:b/>
          <w:sz w:val="27"/>
          <w:szCs w:val="27"/>
          <w:lang w:eastAsia="ru-RU"/>
        </w:rPr>
      </w:pPr>
      <w:r w:rsidRPr="00CC7E27">
        <w:rPr>
          <w:rFonts w:ascii="Times New Roman" w:eastAsia="Times New Roman" w:hAnsi="Times New Roman" w:cs="Times New Roman"/>
          <w:b/>
          <w:sz w:val="27"/>
          <w:szCs w:val="27"/>
          <w:lang w:eastAsia="ru-RU"/>
        </w:rPr>
        <w:t>МОДЕРНИЗАЦИЯ ОТНОШЕНИЙ ГОСУДАРСТВА И СЕЛЬСКОХОЗЯЙСТВЕННЫХ ТОВАРОПРОИЗВОДИТЕЛЕЙ</w:t>
      </w:r>
    </w:p>
    <w:p w:rsidR="0048503A" w:rsidRPr="00CC7E27" w:rsidRDefault="0048503A" w:rsidP="00656CEE">
      <w:pPr>
        <w:spacing w:after="0" w:line="240" w:lineRule="auto"/>
        <w:jc w:val="center"/>
        <w:rPr>
          <w:rFonts w:ascii="Times New Roman" w:eastAsia="Times New Roman" w:hAnsi="Times New Roman" w:cs="Times New Roman"/>
          <w:b/>
          <w:sz w:val="27"/>
          <w:szCs w:val="27"/>
          <w:lang w:eastAsia="ru-RU"/>
        </w:rPr>
      </w:pPr>
    </w:p>
    <w:p w:rsidR="00B351D6" w:rsidRPr="00CC7E27" w:rsidRDefault="0048503A" w:rsidP="00656CEE">
      <w:pPr>
        <w:spacing w:after="0" w:line="240" w:lineRule="auto"/>
        <w:jc w:val="center"/>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 xml:space="preserve">08.00.05. – экономика и управление народным хозяйством </w:t>
      </w:r>
    </w:p>
    <w:p w:rsidR="00B351D6" w:rsidRPr="00CC7E27" w:rsidRDefault="0048503A" w:rsidP="00656CEE">
      <w:pPr>
        <w:spacing w:after="0" w:line="240" w:lineRule="auto"/>
        <w:jc w:val="center"/>
        <w:rPr>
          <w:rFonts w:ascii="Times New Roman" w:eastAsia="Times New Roman" w:hAnsi="Times New Roman" w:cs="Times New Roman"/>
          <w:sz w:val="27"/>
          <w:szCs w:val="27"/>
          <w:lang w:eastAsia="ru-RU"/>
        </w:rPr>
      </w:pPr>
      <w:proofErr w:type="gramStart"/>
      <w:r w:rsidRPr="00CC7E27">
        <w:rPr>
          <w:rFonts w:ascii="Times New Roman" w:eastAsia="Times New Roman" w:hAnsi="Times New Roman" w:cs="Times New Roman"/>
          <w:sz w:val="27"/>
          <w:szCs w:val="27"/>
          <w:lang w:eastAsia="ru-RU"/>
        </w:rPr>
        <w:t xml:space="preserve">(экономика, организация и управление предприятиями, </w:t>
      </w:r>
      <w:proofErr w:type="gramEnd"/>
    </w:p>
    <w:p w:rsidR="0048503A" w:rsidRPr="00CC7E27" w:rsidRDefault="0048503A" w:rsidP="00656CEE">
      <w:pPr>
        <w:spacing w:after="0" w:line="240" w:lineRule="auto"/>
        <w:jc w:val="center"/>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отраслями, комплексами)</w:t>
      </w:r>
    </w:p>
    <w:p w:rsidR="0048503A" w:rsidRPr="00CC7E27" w:rsidRDefault="0048503A" w:rsidP="00656CEE">
      <w:pPr>
        <w:spacing w:after="0" w:line="240" w:lineRule="auto"/>
        <w:jc w:val="center"/>
        <w:rPr>
          <w:rFonts w:ascii="Times New Roman" w:eastAsia="Times New Roman" w:hAnsi="Times New Roman" w:cs="Times New Roman"/>
          <w:b/>
          <w:sz w:val="27"/>
          <w:szCs w:val="27"/>
          <w:lang w:eastAsia="ru-RU"/>
        </w:rPr>
      </w:pPr>
    </w:p>
    <w:p w:rsidR="0048503A" w:rsidRPr="00CC7E27" w:rsidRDefault="0048503A" w:rsidP="00656CEE">
      <w:pPr>
        <w:spacing w:after="0" w:line="240" w:lineRule="auto"/>
        <w:jc w:val="center"/>
        <w:rPr>
          <w:rFonts w:ascii="Times New Roman" w:eastAsia="Times New Roman" w:hAnsi="Times New Roman" w:cs="Times New Roman"/>
          <w:b/>
          <w:sz w:val="27"/>
          <w:szCs w:val="27"/>
          <w:lang w:eastAsia="ru-RU"/>
        </w:rPr>
      </w:pPr>
    </w:p>
    <w:p w:rsidR="0048503A" w:rsidRDefault="0048503A" w:rsidP="00656CEE">
      <w:pPr>
        <w:spacing w:after="0" w:line="240" w:lineRule="auto"/>
        <w:jc w:val="center"/>
        <w:rPr>
          <w:rFonts w:ascii="Times New Roman" w:eastAsia="Times New Roman" w:hAnsi="Times New Roman" w:cs="Times New Roman"/>
          <w:b/>
          <w:sz w:val="27"/>
          <w:szCs w:val="27"/>
          <w:lang w:eastAsia="ru-RU"/>
        </w:rPr>
      </w:pPr>
    </w:p>
    <w:p w:rsidR="000562D2" w:rsidRPr="00CC7E27" w:rsidRDefault="000562D2" w:rsidP="00656CEE">
      <w:pPr>
        <w:spacing w:after="0" w:line="240" w:lineRule="auto"/>
        <w:jc w:val="center"/>
        <w:rPr>
          <w:rFonts w:ascii="Times New Roman" w:eastAsia="Times New Roman" w:hAnsi="Times New Roman" w:cs="Times New Roman"/>
          <w:b/>
          <w:sz w:val="27"/>
          <w:szCs w:val="27"/>
          <w:lang w:eastAsia="ru-RU"/>
        </w:rPr>
      </w:pPr>
    </w:p>
    <w:p w:rsidR="0048503A" w:rsidRPr="00CC7E27" w:rsidRDefault="0048503A" w:rsidP="00656CEE">
      <w:pPr>
        <w:spacing w:after="0" w:line="240" w:lineRule="auto"/>
        <w:jc w:val="center"/>
        <w:rPr>
          <w:rFonts w:ascii="Times New Roman" w:eastAsia="Times New Roman" w:hAnsi="Times New Roman" w:cs="Times New Roman"/>
          <w:b/>
          <w:sz w:val="27"/>
          <w:szCs w:val="27"/>
          <w:lang w:eastAsia="ru-RU"/>
        </w:rPr>
      </w:pPr>
    </w:p>
    <w:p w:rsidR="0048503A" w:rsidRPr="00CC7E27" w:rsidRDefault="0048503A" w:rsidP="00656CEE">
      <w:pPr>
        <w:spacing w:after="0" w:line="240" w:lineRule="auto"/>
        <w:jc w:val="center"/>
        <w:rPr>
          <w:rFonts w:ascii="Times New Roman" w:eastAsia="Times New Roman" w:hAnsi="Times New Roman" w:cs="Times New Roman"/>
          <w:b/>
          <w:sz w:val="27"/>
          <w:szCs w:val="27"/>
          <w:lang w:eastAsia="ru-RU"/>
        </w:rPr>
      </w:pPr>
      <w:r w:rsidRPr="00CC7E27">
        <w:rPr>
          <w:rFonts w:ascii="Times New Roman" w:eastAsia="Times New Roman" w:hAnsi="Times New Roman" w:cs="Times New Roman"/>
          <w:b/>
          <w:sz w:val="27"/>
          <w:szCs w:val="27"/>
          <w:lang w:eastAsia="ru-RU"/>
        </w:rPr>
        <w:t>АВТОРЕФЕРАТ</w:t>
      </w:r>
    </w:p>
    <w:p w:rsidR="0048503A" w:rsidRPr="00CC7E27" w:rsidRDefault="00B351D6" w:rsidP="00656CEE">
      <w:pPr>
        <w:spacing w:after="0" w:line="240" w:lineRule="auto"/>
        <w:jc w:val="center"/>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д</w:t>
      </w:r>
      <w:r w:rsidR="0048503A" w:rsidRPr="00CC7E27">
        <w:rPr>
          <w:rFonts w:ascii="Times New Roman" w:eastAsia="Times New Roman" w:hAnsi="Times New Roman" w:cs="Times New Roman"/>
          <w:sz w:val="27"/>
          <w:szCs w:val="27"/>
          <w:lang w:eastAsia="ru-RU"/>
        </w:rPr>
        <w:t>иссертации на соискание ученой степени</w:t>
      </w:r>
    </w:p>
    <w:p w:rsidR="0048503A" w:rsidRPr="00CC7E27" w:rsidRDefault="00B351D6" w:rsidP="00656CEE">
      <w:pPr>
        <w:spacing w:after="0" w:line="240" w:lineRule="auto"/>
        <w:jc w:val="center"/>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к</w:t>
      </w:r>
      <w:r w:rsidR="0048503A" w:rsidRPr="00CC7E27">
        <w:rPr>
          <w:rFonts w:ascii="Times New Roman" w:eastAsia="Times New Roman" w:hAnsi="Times New Roman" w:cs="Times New Roman"/>
          <w:sz w:val="27"/>
          <w:szCs w:val="27"/>
          <w:lang w:eastAsia="ru-RU"/>
        </w:rPr>
        <w:t>андидата экономических наук</w:t>
      </w:r>
    </w:p>
    <w:p w:rsidR="0048503A" w:rsidRPr="00CC7E27" w:rsidRDefault="0048503A" w:rsidP="00656CEE">
      <w:pPr>
        <w:spacing w:after="0" w:line="240" w:lineRule="auto"/>
        <w:jc w:val="center"/>
        <w:rPr>
          <w:rFonts w:ascii="Times New Roman" w:eastAsia="Times New Roman" w:hAnsi="Times New Roman" w:cs="Times New Roman"/>
          <w:b/>
          <w:sz w:val="27"/>
          <w:szCs w:val="27"/>
          <w:lang w:eastAsia="ru-RU"/>
        </w:rPr>
      </w:pPr>
    </w:p>
    <w:p w:rsidR="0048503A" w:rsidRPr="00CC7E27" w:rsidRDefault="0048503A" w:rsidP="00656CEE">
      <w:pPr>
        <w:spacing w:after="0" w:line="240" w:lineRule="auto"/>
        <w:jc w:val="center"/>
        <w:rPr>
          <w:rFonts w:ascii="Times New Roman" w:eastAsia="Times New Roman" w:hAnsi="Times New Roman" w:cs="Times New Roman"/>
          <w:b/>
          <w:sz w:val="27"/>
          <w:szCs w:val="27"/>
          <w:lang w:eastAsia="ru-RU"/>
        </w:rPr>
      </w:pPr>
    </w:p>
    <w:p w:rsidR="0048503A" w:rsidRPr="00CC7E27" w:rsidRDefault="0048503A" w:rsidP="00656CEE">
      <w:pPr>
        <w:spacing w:after="0" w:line="240" w:lineRule="auto"/>
        <w:jc w:val="center"/>
        <w:rPr>
          <w:rFonts w:ascii="Times New Roman" w:eastAsia="Times New Roman" w:hAnsi="Times New Roman" w:cs="Times New Roman"/>
          <w:b/>
          <w:sz w:val="27"/>
          <w:szCs w:val="27"/>
          <w:lang w:eastAsia="ru-RU"/>
        </w:rPr>
      </w:pPr>
    </w:p>
    <w:p w:rsidR="00B351D6" w:rsidRPr="00CC7E27" w:rsidRDefault="00B351D6" w:rsidP="00656CEE">
      <w:pPr>
        <w:spacing w:after="0" w:line="240" w:lineRule="auto"/>
        <w:jc w:val="center"/>
        <w:rPr>
          <w:rFonts w:ascii="Times New Roman" w:eastAsia="Times New Roman" w:hAnsi="Times New Roman" w:cs="Times New Roman"/>
          <w:b/>
          <w:sz w:val="27"/>
          <w:szCs w:val="27"/>
          <w:lang w:eastAsia="ru-RU"/>
        </w:rPr>
      </w:pPr>
    </w:p>
    <w:p w:rsidR="00B351D6" w:rsidRPr="00CC7E27" w:rsidRDefault="00B351D6" w:rsidP="00656CEE">
      <w:pPr>
        <w:spacing w:after="0" w:line="240" w:lineRule="auto"/>
        <w:jc w:val="center"/>
        <w:rPr>
          <w:rFonts w:ascii="Times New Roman" w:eastAsia="Times New Roman" w:hAnsi="Times New Roman" w:cs="Times New Roman"/>
          <w:b/>
          <w:sz w:val="27"/>
          <w:szCs w:val="27"/>
          <w:lang w:eastAsia="ru-RU"/>
        </w:rPr>
      </w:pPr>
    </w:p>
    <w:p w:rsidR="00B351D6" w:rsidRPr="00CC7E27" w:rsidRDefault="00B351D6" w:rsidP="00656CEE">
      <w:pPr>
        <w:spacing w:after="0" w:line="240" w:lineRule="auto"/>
        <w:jc w:val="center"/>
        <w:rPr>
          <w:rFonts w:ascii="Times New Roman" w:eastAsia="Times New Roman" w:hAnsi="Times New Roman" w:cs="Times New Roman"/>
          <w:b/>
          <w:sz w:val="27"/>
          <w:szCs w:val="27"/>
          <w:lang w:eastAsia="ru-RU"/>
        </w:rPr>
      </w:pPr>
    </w:p>
    <w:p w:rsidR="0029471F" w:rsidRPr="00CC7E27" w:rsidRDefault="0029471F" w:rsidP="00656CEE">
      <w:pPr>
        <w:spacing w:after="0" w:line="240" w:lineRule="auto"/>
        <w:jc w:val="center"/>
        <w:rPr>
          <w:rFonts w:ascii="Times New Roman" w:eastAsia="Times New Roman" w:hAnsi="Times New Roman" w:cs="Times New Roman"/>
          <w:b/>
          <w:sz w:val="27"/>
          <w:szCs w:val="27"/>
          <w:lang w:eastAsia="ru-RU"/>
        </w:rPr>
      </w:pPr>
    </w:p>
    <w:p w:rsidR="00B351D6" w:rsidRPr="00CC7E27" w:rsidRDefault="00B351D6" w:rsidP="00656CEE">
      <w:pPr>
        <w:spacing w:after="0" w:line="240" w:lineRule="auto"/>
        <w:jc w:val="center"/>
        <w:rPr>
          <w:rFonts w:ascii="Times New Roman" w:eastAsia="Times New Roman" w:hAnsi="Times New Roman" w:cs="Times New Roman"/>
          <w:b/>
          <w:sz w:val="27"/>
          <w:szCs w:val="27"/>
          <w:lang w:eastAsia="ru-RU"/>
        </w:rPr>
      </w:pPr>
    </w:p>
    <w:p w:rsidR="00B351D6" w:rsidRPr="00CC7E27" w:rsidRDefault="00B351D6" w:rsidP="00656CEE">
      <w:pPr>
        <w:spacing w:after="0" w:line="240" w:lineRule="auto"/>
        <w:jc w:val="center"/>
        <w:rPr>
          <w:rFonts w:ascii="Times New Roman" w:eastAsia="Times New Roman" w:hAnsi="Times New Roman" w:cs="Times New Roman"/>
          <w:b/>
          <w:sz w:val="27"/>
          <w:szCs w:val="27"/>
          <w:lang w:eastAsia="ru-RU"/>
        </w:rPr>
      </w:pPr>
    </w:p>
    <w:p w:rsidR="00B351D6" w:rsidRPr="00CC7E27" w:rsidRDefault="00B351D6" w:rsidP="00656CEE">
      <w:pPr>
        <w:spacing w:after="0" w:line="240" w:lineRule="auto"/>
        <w:jc w:val="center"/>
        <w:rPr>
          <w:rFonts w:ascii="Times New Roman" w:eastAsia="Times New Roman" w:hAnsi="Times New Roman" w:cs="Times New Roman"/>
          <w:b/>
          <w:sz w:val="27"/>
          <w:szCs w:val="27"/>
          <w:lang w:eastAsia="ru-RU"/>
        </w:rPr>
      </w:pPr>
    </w:p>
    <w:p w:rsidR="00B351D6" w:rsidRPr="00CC7E27" w:rsidRDefault="00B351D6" w:rsidP="00656CEE">
      <w:pPr>
        <w:spacing w:after="0" w:line="240" w:lineRule="auto"/>
        <w:jc w:val="center"/>
        <w:rPr>
          <w:rFonts w:ascii="Times New Roman" w:eastAsia="Times New Roman" w:hAnsi="Times New Roman" w:cs="Times New Roman"/>
          <w:b/>
          <w:sz w:val="27"/>
          <w:szCs w:val="27"/>
          <w:lang w:eastAsia="ru-RU"/>
        </w:rPr>
      </w:pPr>
    </w:p>
    <w:p w:rsidR="00B351D6" w:rsidRPr="00CC7E27" w:rsidRDefault="00B351D6" w:rsidP="00656CEE">
      <w:pPr>
        <w:spacing w:after="0" w:line="240" w:lineRule="auto"/>
        <w:jc w:val="center"/>
        <w:rPr>
          <w:rFonts w:ascii="Times New Roman" w:eastAsia="Times New Roman" w:hAnsi="Times New Roman" w:cs="Times New Roman"/>
          <w:b/>
          <w:sz w:val="27"/>
          <w:szCs w:val="27"/>
          <w:lang w:eastAsia="ru-RU"/>
        </w:rPr>
      </w:pPr>
    </w:p>
    <w:p w:rsidR="00B351D6" w:rsidRPr="00CC7E27" w:rsidRDefault="00B351D6" w:rsidP="00656CEE">
      <w:pPr>
        <w:spacing w:after="0" w:line="240" w:lineRule="auto"/>
        <w:jc w:val="center"/>
        <w:rPr>
          <w:rFonts w:ascii="Times New Roman" w:eastAsia="Times New Roman" w:hAnsi="Times New Roman" w:cs="Times New Roman"/>
          <w:b/>
          <w:sz w:val="27"/>
          <w:szCs w:val="27"/>
          <w:lang w:eastAsia="ru-RU"/>
        </w:rPr>
      </w:pPr>
    </w:p>
    <w:p w:rsidR="0048503A" w:rsidRPr="00CC7E27" w:rsidRDefault="00011B86" w:rsidP="00656CEE">
      <w:pPr>
        <w:spacing w:after="0" w:line="240" w:lineRule="auto"/>
        <w:jc w:val="center"/>
        <w:rPr>
          <w:rFonts w:ascii="Times New Roman" w:eastAsia="Times New Roman" w:hAnsi="Times New Roman" w:cs="Times New Roman"/>
          <w:b/>
          <w:sz w:val="27"/>
          <w:szCs w:val="27"/>
          <w:lang w:eastAsia="ru-RU"/>
        </w:rPr>
      </w:pPr>
      <w:r w:rsidRPr="00CC7E27">
        <w:rPr>
          <w:rFonts w:ascii="Times New Roman" w:eastAsia="Times New Roman" w:hAnsi="Times New Roman" w:cs="Calibri"/>
          <w:noProof/>
          <w:kern w:val="1"/>
          <w:sz w:val="27"/>
          <w:szCs w:val="27"/>
          <w:lang w:eastAsia="ru-RU"/>
        </w:rPr>
        <mc:AlternateContent>
          <mc:Choice Requires="wps">
            <w:drawing>
              <wp:anchor distT="0" distB="0" distL="114300" distR="114300" simplePos="0" relativeHeight="251659264" behindDoc="0" locked="0" layoutInCell="1" allowOverlap="1" wp14:anchorId="56F17ED9" wp14:editId="099C2C78">
                <wp:simplePos x="0" y="0"/>
                <wp:positionH relativeFrom="column">
                  <wp:posOffset>2608580</wp:posOffset>
                </wp:positionH>
                <wp:positionV relativeFrom="paragraph">
                  <wp:posOffset>645795</wp:posOffset>
                </wp:positionV>
                <wp:extent cx="925195" cy="677545"/>
                <wp:effectExtent l="0" t="0" r="27305" b="27305"/>
                <wp:wrapTopAndBottom/>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5195" cy="67754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205.4pt;margin-top:50.85pt;width:72.85pt;height:5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" strokecolor="white">
                <w10:wrap type="topAndBottom"/>
              </v:rect>
            </w:pict>
          </mc:Fallback>
        </mc:AlternateContent>
      </w:r>
      <w:r w:rsidR="0048503A" w:rsidRPr="00CC7E27">
        <w:rPr>
          <w:rFonts w:ascii="Times New Roman" w:eastAsia="Times New Roman" w:hAnsi="Times New Roman" w:cs="Times New Roman"/>
          <w:b/>
          <w:sz w:val="27"/>
          <w:szCs w:val="27"/>
          <w:lang w:eastAsia="ru-RU"/>
        </w:rPr>
        <w:t>Ош-</w:t>
      </w:r>
      <w:r w:rsidR="008029E3" w:rsidRPr="00CC7E27">
        <w:rPr>
          <w:rFonts w:ascii="Times New Roman" w:eastAsia="Times New Roman" w:hAnsi="Times New Roman" w:cs="Times New Roman"/>
          <w:b/>
          <w:sz w:val="27"/>
          <w:szCs w:val="27"/>
          <w:lang w:eastAsia="ru-RU"/>
        </w:rPr>
        <w:t>20</w:t>
      </w:r>
      <w:r w:rsidR="0048503A" w:rsidRPr="00CC7E27">
        <w:rPr>
          <w:rFonts w:ascii="Times New Roman" w:eastAsia="Times New Roman" w:hAnsi="Times New Roman" w:cs="Times New Roman"/>
          <w:b/>
          <w:sz w:val="27"/>
          <w:szCs w:val="27"/>
          <w:lang w:eastAsia="ru-RU"/>
        </w:rPr>
        <w:t>14</w:t>
      </w:r>
    </w:p>
    <w:p w:rsidR="008029E3" w:rsidRPr="00CC7E27" w:rsidRDefault="008029E3" w:rsidP="008029E3">
      <w:pPr>
        <w:pStyle w:val="ae"/>
        <w:ind w:firstLine="708"/>
        <w:jc w:val="center"/>
        <w:rPr>
          <w:rFonts w:ascii="Times New Roman" w:eastAsia="Times New Roman" w:hAnsi="Times New Roman" w:cs="Times New Roman"/>
          <w:sz w:val="27"/>
          <w:szCs w:val="27"/>
        </w:rPr>
      </w:pPr>
      <w:r w:rsidRPr="00CC7E27">
        <w:rPr>
          <w:rFonts w:ascii="Times New Roman" w:eastAsia="Times New Roman" w:hAnsi="Times New Roman" w:cs="Times New Roman"/>
          <w:sz w:val="27"/>
          <w:szCs w:val="27"/>
        </w:rPr>
        <w:lastRenderedPageBreak/>
        <w:t>Диссертационная работа выполнена на кафедре «Финансы и Кредит»</w:t>
      </w:r>
    </w:p>
    <w:p w:rsidR="008029E3" w:rsidRPr="00CC7E27" w:rsidRDefault="008029E3" w:rsidP="008029E3">
      <w:pPr>
        <w:pStyle w:val="ae"/>
        <w:jc w:val="center"/>
        <w:rPr>
          <w:rFonts w:ascii="Times New Roman" w:eastAsia="Times New Roman" w:hAnsi="Times New Roman" w:cs="Times New Roman"/>
          <w:sz w:val="27"/>
          <w:szCs w:val="27"/>
        </w:rPr>
      </w:pPr>
      <w:r w:rsidRPr="00CC7E27">
        <w:rPr>
          <w:rFonts w:ascii="Times New Roman" w:eastAsia="Times New Roman" w:hAnsi="Times New Roman" w:cs="Times New Roman"/>
          <w:sz w:val="27"/>
          <w:szCs w:val="27"/>
        </w:rPr>
        <w:t>Ошского государственного университета.</w:t>
      </w:r>
    </w:p>
    <w:p w:rsidR="008029E3" w:rsidRDefault="008029E3" w:rsidP="008029E3">
      <w:pPr>
        <w:jc w:val="center"/>
        <w:rPr>
          <w:rFonts w:ascii="Times New Roman" w:eastAsia="Times New Roman" w:hAnsi="Times New Roman" w:cs="Times New Roman"/>
          <w:b/>
          <w:sz w:val="27"/>
          <w:szCs w:val="27"/>
          <w:lang w:eastAsia="ru-RU"/>
        </w:rPr>
      </w:pPr>
    </w:p>
    <w:p w:rsidR="008029E3" w:rsidRPr="00CC7E27" w:rsidRDefault="008029E3" w:rsidP="008029E3">
      <w:pPr>
        <w:pStyle w:val="ae"/>
        <w:rPr>
          <w:rFonts w:ascii="Times New Roman" w:eastAsia="Times New Roman" w:hAnsi="Times New Roman" w:cs="Times New Roman"/>
          <w:b/>
          <w:sz w:val="27"/>
          <w:szCs w:val="27"/>
        </w:rPr>
      </w:pPr>
    </w:p>
    <w:p w:rsidR="008029E3" w:rsidRPr="00CC7E27" w:rsidRDefault="008029E3" w:rsidP="008029E3">
      <w:pPr>
        <w:pStyle w:val="ae"/>
        <w:rPr>
          <w:rFonts w:ascii="Times New Roman" w:eastAsia="Times New Roman" w:hAnsi="Times New Roman" w:cs="Times New Roman"/>
          <w:sz w:val="27"/>
          <w:szCs w:val="27"/>
        </w:rPr>
      </w:pPr>
      <w:r w:rsidRPr="00CC7E27">
        <w:rPr>
          <w:rFonts w:ascii="Times New Roman" w:eastAsia="Times New Roman" w:hAnsi="Times New Roman" w:cs="Times New Roman"/>
          <w:b/>
          <w:sz w:val="27"/>
          <w:szCs w:val="27"/>
        </w:rPr>
        <w:t xml:space="preserve">Научный руководитель:     </w:t>
      </w:r>
      <w:r w:rsidRPr="00CC7E27">
        <w:rPr>
          <w:rFonts w:ascii="Times New Roman" w:eastAsia="Times New Roman" w:hAnsi="Times New Roman" w:cs="Times New Roman"/>
          <w:sz w:val="27"/>
          <w:szCs w:val="27"/>
        </w:rPr>
        <w:t xml:space="preserve">      </w:t>
      </w:r>
      <w:r w:rsidR="000072D8" w:rsidRPr="00CC7E27">
        <w:rPr>
          <w:rFonts w:ascii="Times New Roman" w:eastAsia="Times New Roman" w:hAnsi="Times New Roman" w:cs="Times New Roman"/>
          <w:sz w:val="27"/>
          <w:szCs w:val="27"/>
        </w:rPr>
        <w:t xml:space="preserve"> </w:t>
      </w:r>
      <w:r w:rsidRPr="00CC7E27">
        <w:rPr>
          <w:rFonts w:ascii="Times New Roman" w:eastAsia="Times New Roman" w:hAnsi="Times New Roman" w:cs="Times New Roman"/>
          <w:sz w:val="27"/>
          <w:szCs w:val="27"/>
        </w:rPr>
        <w:t xml:space="preserve"> кандидат экономических наук, доцент                                         </w:t>
      </w:r>
    </w:p>
    <w:p w:rsidR="008029E3" w:rsidRPr="00CC7E27" w:rsidRDefault="008029E3" w:rsidP="008029E3">
      <w:pPr>
        <w:pStyle w:val="ae"/>
        <w:jc w:val="center"/>
        <w:rPr>
          <w:rFonts w:ascii="Times New Roman" w:eastAsia="Times New Roman" w:hAnsi="Times New Roman" w:cs="Times New Roman"/>
          <w:b/>
          <w:sz w:val="27"/>
          <w:szCs w:val="27"/>
        </w:rPr>
      </w:pPr>
      <w:r w:rsidRPr="00CC7E27">
        <w:rPr>
          <w:rFonts w:ascii="Times New Roman" w:eastAsia="Times New Roman" w:hAnsi="Times New Roman" w:cs="Times New Roman"/>
          <w:b/>
          <w:sz w:val="27"/>
          <w:szCs w:val="27"/>
        </w:rPr>
        <w:t xml:space="preserve">                        </w:t>
      </w:r>
      <w:r w:rsidR="00027371">
        <w:rPr>
          <w:rFonts w:ascii="Times New Roman" w:eastAsia="Times New Roman" w:hAnsi="Times New Roman" w:cs="Times New Roman"/>
          <w:b/>
          <w:sz w:val="27"/>
          <w:szCs w:val="27"/>
        </w:rPr>
        <w:t xml:space="preserve">  </w:t>
      </w:r>
      <w:proofErr w:type="spellStart"/>
      <w:r w:rsidRPr="00CC7E27">
        <w:rPr>
          <w:rFonts w:ascii="Times New Roman" w:eastAsia="Times New Roman" w:hAnsi="Times New Roman" w:cs="Times New Roman"/>
          <w:b/>
          <w:sz w:val="27"/>
          <w:szCs w:val="27"/>
        </w:rPr>
        <w:t>Кулуева</w:t>
      </w:r>
      <w:proofErr w:type="spellEnd"/>
      <w:r w:rsidRPr="00CC7E27">
        <w:rPr>
          <w:rFonts w:ascii="Times New Roman" w:eastAsia="Times New Roman" w:hAnsi="Times New Roman" w:cs="Times New Roman"/>
          <w:b/>
          <w:sz w:val="27"/>
          <w:szCs w:val="27"/>
        </w:rPr>
        <w:t xml:space="preserve"> </w:t>
      </w:r>
      <w:proofErr w:type="spellStart"/>
      <w:r w:rsidRPr="00CC7E27">
        <w:rPr>
          <w:rFonts w:ascii="Times New Roman" w:eastAsia="Times New Roman" w:hAnsi="Times New Roman" w:cs="Times New Roman"/>
          <w:b/>
          <w:sz w:val="27"/>
          <w:szCs w:val="27"/>
        </w:rPr>
        <w:t>Чынара</w:t>
      </w:r>
      <w:proofErr w:type="spellEnd"/>
      <w:r w:rsidRPr="00CC7E27">
        <w:rPr>
          <w:rFonts w:ascii="Times New Roman" w:eastAsia="Times New Roman" w:hAnsi="Times New Roman" w:cs="Times New Roman"/>
          <w:b/>
          <w:sz w:val="27"/>
          <w:szCs w:val="27"/>
        </w:rPr>
        <w:t xml:space="preserve"> </w:t>
      </w:r>
      <w:proofErr w:type="spellStart"/>
      <w:r w:rsidRPr="00CC7E27">
        <w:rPr>
          <w:rFonts w:ascii="Times New Roman" w:eastAsia="Times New Roman" w:hAnsi="Times New Roman" w:cs="Times New Roman"/>
          <w:b/>
          <w:sz w:val="27"/>
          <w:szCs w:val="27"/>
        </w:rPr>
        <w:t>Раимкуловна</w:t>
      </w:r>
      <w:proofErr w:type="spellEnd"/>
      <w:r w:rsidRPr="00CC7E27">
        <w:rPr>
          <w:rFonts w:ascii="Times New Roman" w:eastAsia="Times New Roman" w:hAnsi="Times New Roman" w:cs="Times New Roman"/>
          <w:b/>
          <w:sz w:val="27"/>
          <w:szCs w:val="27"/>
        </w:rPr>
        <w:t xml:space="preserve"> </w:t>
      </w:r>
    </w:p>
    <w:p w:rsidR="008029E3" w:rsidRPr="00CC7E27" w:rsidRDefault="008029E3" w:rsidP="008029E3">
      <w:pPr>
        <w:jc w:val="center"/>
        <w:rPr>
          <w:rFonts w:ascii="Times New Roman" w:eastAsia="Times New Roman" w:hAnsi="Times New Roman" w:cs="Times New Roman"/>
          <w:b/>
          <w:sz w:val="27"/>
          <w:szCs w:val="27"/>
          <w:lang w:eastAsia="ru-RU"/>
        </w:rPr>
      </w:pPr>
    </w:p>
    <w:p w:rsidR="008029E3" w:rsidRPr="00CC7E27" w:rsidRDefault="008029E3" w:rsidP="008029E3">
      <w:pPr>
        <w:pStyle w:val="ae"/>
        <w:rPr>
          <w:rFonts w:ascii="Times New Roman" w:eastAsia="Times New Roman" w:hAnsi="Times New Roman" w:cs="Times New Roman"/>
          <w:b/>
          <w:sz w:val="27"/>
          <w:szCs w:val="27"/>
        </w:rPr>
      </w:pPr>
      <w:r w:rsidRPr="00CC7E27">
        <w:rPr>
          <w:rFonts w:ascii="Times New Roman" w:eastAsia="Times New Roman" w:hAnsi="Times New Roman" w:cs="Times New Roman"/>
          <w:b/>
          <w:sz w:val="27"/>
          <w:szCs w:val="27"/>
        </w:rPr>
        <w:t xml:space="preserve">Официальные оппоненты:    </w:t>
      </w:r>
      <w:r w:rsidR="000072D8" w:rsidRPr="00CC7E27">
        <w:rPr>
          <w:rFonts w:ascii="Times New Roman" w:eastAsia="Times New Roman" w:hAnsi="Times New Roman" w:cs="Times New Roman"/>
          <w:b/>
          <w:sz w:val="27"/>
          <w:szCs w:val="27"/>
        </w:rPr>
        <w:t xml:space="preserve"> </w:t>
      </w:r>
      <w:r w:rsidRPr="00CC7E27">
        <w:rPr>
          <w:rFonts w:ascii="Times New Roman" w:eastAsia="Times New Roman" w:hAnsi="Times New Roman" w:cs="Times New Roman"/>
          <w:b/>
          <w:sz w:val="27"/>
          <w:szCs w:val="27"/>
        </w:rPr>
        <w:t xml:space="preserve">    </w:t>
      </w:r>
      <w:r w:rsidRPr="00CC7E27">
        <w:rPr>
          <w:rFonts w:ascii="Times New Roman" w:eastAsia="Times New Roman" w:hAnsi="Times New Roman" w:cs="Times New Roman"/>
          <w:sz w:val="27"/>
          <w:szCs w:val="27"/>
        </w:rPr>
        <w:t>доктор экономических наук, профессор</w:t>
      </w:r>
      <w:r w:rsidRPr="00CC7E27">
        <w:rPr>
          <w:rFonts w:ascii="Times New Roman" w:eastAsia="Times New Roman" w:hAnsi="Times New Roman" w:cs="Times New Roman"/>
          <w:b/>
          <w:sz w:val="27"/>
          <w:szCs w:val="27"/>
        </w:rPr>
        <w:t xml:space="preserve">                    </w:t>
      </w:r>
    </w:p>
    <w:p w:rsidR="008029E3" w:rsidRPr="00CC7E27" w:rsidRDefault="008029E3" w:rsidP="008029E3">
      <w:pPr>
        <w:pStyle w:val="ae"/>
        <w:rPr>
          <w:rFonts w:ascii="Times New Roman" w:eastAsia="Times New Roman" w:hAnsi="Times New Roman" w:cs="Times New Roman"/>
          <w:b/>
          <w:sz w:val="27"/>
          <w:szCs w:val="27"/>
        </w:rPr>
      </w:pPr>
      <w:r w:rsidRPr="00CC7E27">
        <w:rPr>
          <w:rFonts w:ascii="Times New Roman" w:eastAsia="Times New Roman" w:hAnsi="Times New Roman" w:cs="Times New Roman"/>
          <w:b/>
          <w:sz w:val="27"/>
          <w:szCs w:val="27"/>
        </w:rPr>
        <w:t xml:space="preserve">                                                      </w:t>
      </w:r>
      <w:r w:rsidR="000072D8" w:rsidRPr="00CC7E27">
        <w:rPr>
          <w:rFonts w:ascii="Times New Roman" w:eastAsia="Times New Roman" w:hAnsi="Times New Roman" w:cs="Times New Roman"/>
          <w:b/>
          <w:sz w:val="27"/>
          <w:szCs w:val="27"/>
        </w:rPr>
        <w:t xml:space="preserve"> </w:t>
      </w:r>
      <w:r w:rsidRPr="00CC7E27">
        <w:rPr>
          <w:rFonts w:ascii="Times New Roman" w:eastAsia="Times New Roman" w:hAnsi="Times New Roman" w:cs="Times New Roman"/>
          <w:b/>
          <w:sz w:val="27"/>
          <w:szCs w:val="27"/>
        </w:rPr>
        <w:t xml:space="preserve">   </w:t>
      </w:r>
      <w:proofErr w:type="spellStart"/>
      <w:r w:rsidRPr="00CC7E27">
        <w:rPr>
          <w:rFonts w:ascii="Times New Roman" w:eastAsia="Times New Roman" w:hAnsi="Times New Roman" w:cs="Times New Roman"/>
          <w:b/>
          <w:sz w:val="27"/>
          <w:szCs w:val="27"/>
        </w:rPr>
        <w:t>Абиджанов</w:t>
      </w:r>
      <w:proofErr w:type="spellEnd"/>
      <w:r w:rsidRPr="00CC7E27">
        <w:rPr>
          <w:rFonts w:ascii="Times New Roman" w:eastAsia="Times New Roman" w:hAnsi="Times New Roman" w:cs="Times New Roman"/>
          <w:b/>
          <w:sz w:val="27"/>
          <w:szCs w:val="27"/>
        </w:rPr>
        <w:t xml:space="preserve"> </w:t>
      </w:r>
      <w:proofErr w:type="spellStart"/>
      <w:r w:rsidRPr="00CC7E27">
        <w:rPr>
          <w:rFonts w:ascii="Times New Roman" w:eastAsia="Times New Roman" w:hAnsi="Times New Roman" w:cs="Times New Roman"/>
          <w:b/>
          <w:sz w:val="27"/>
          <w:szCs w:val="27"/>
        </w:rPr>
        <w:t>Сабиджан</w:t>
      </w:r>
      <w:proofErr w:type="spellEnd"/>
      <w:r w:rsidRPr="00CC7E27">
        <w:rPr>
          <w:rFonts w:ascii="Times New Roman" w:eastAsia="Times New Roman" w:hAnsi="Times New Roman" w:cs="Times New Roman"/>
          <w:b/>
          <w:sz w:val="27"/>
          <w:szCs w:val="27"/>
        </w:rPr>
        <w:t xml:space="preserve"> </w:t>
      </w:r>
      <w:proofErr w:type="spellStart"/>
      <w:r w:rsidRPr="00CC7E27">
        <w:rPr>
          <w:rFonts w:ascii="Times New Roman" w:eastAsia="Times New Roman" w:hAnsi="Times New Roman" w:cs="Times New Roman"/>
          <w:b/>
          <w:sz w:val="27"/>
          <w:szCs w:val="27"/>
        </w:rPr>
        <w:t>Абиджанович</w:t>
      </w:r>
      <w:proofErr w:type="spellEnd"/>
    </w:p>
    <w:p w:rsidR="008029E3" w:rsidRPr="00CC7E27" w:rsidRDefault="008029E3" w:rsidP="008029E3">
      <w:pPr>
        <w:jc w:val="center"/>
        <w:rPr>
          <w:rFonts w:ascii="Times New Roman" w:eastAsia="Times New Roman" w:hAnsi="Times New Roman" w:cs="Times New Roman"/>
          <w:b/>
          <w:sz w:val="27"/>
          <w:szCs w:val="27"/>
          <w:lang w:eastAsia="ru-RU"/>
        </w:rPr>
      </w:pPr>
    </w:p>
    <w:p w:rsidR="008029E3" w:rsidRPr="00CC7E27" w:rsidRDefault="008029E3" w:rsidP="008029E3">
      <w:pPr>
        <w:pStyle w:val="ae"/>
        <w:rPr>
          <w:rFonts w:ascii="Times New Roman" w:eastAsia="Times New Roman" w:hAnsi="Times New Roman" w:cs="Times New Roman"/>
          <w:sz w:val="27"/>
          <w:szCs w:val="27"/>
        </w:rPr>
      </w:pPr>
      <w:r w:rsidRPr="00CC7E27">
        <w:rPr>
          <w:rFonts w:eastAsia="Times New Roman"/>
          <w:sz w:val="27"/>
          <w:szCs w:val="27"/>
        </w:rPr>
        <w:tab/>
      </w:r>
      <w:r w:rsidRPr="00CC7E27">
        <w:rPr>
          <w:rFonts w:eastAsia="Times New Roman"/>
          <w:sz w:val="27"/>
          <w:szCs w:val="27"/>
        </w:rPr>
        <w:tab/>
      </w:r>
      <w:r w:rsidRPr="00CC7E27">
        <w:rPr>
          <w:rFonts w:eastAsia="Times New Roman"/>
          <w:sz w:val="27"/>
          <w:szCs w:val="27"/>
        </w:rPr>
        <w:tab/>
      </w:r>
      <w:r w:rsidRPr="00CC7E27">
        <w:rPr>
          <w:rFonts w:eastAsia="Times New Roman"/>
          <w:sz w:val="27"/>
          <w:szCs w:val="27"/>
        </w:rPr>
        <w:tab/>
      </w:r>
      <w:r w:rsidRPr="00CC7E27">
        <w:rPr>
          <w:rFonts w:eastAsia="Times New Roman"/>
          <w:sz w:val="27"/>
          <w:szCs w:val="27"/>
        </w:rPr>
        <w:tab/>
        <w:t xml:space="preserve">  </w:t>
      </w:r>
      <w:r w:rsidR="000072D8" w:rsidRPr="00CC7E27">
        <w:rPr>
          <w:rFonts w:eastAsia="Times New Roman"/>
          <w:sz w:val="27"/>
          <w:szCs w:val="27"/>
        </w:rPr>
        <w:t xml:space="preserve"> </w:t>
      </w:r>
      <w:r w:rsidR="00027371">
        <w:rPr>
          <w:rFonts w:eastAsia="Times New Roman"/>
          <w:sz w:val="27"/>
          <w:szCs w:val="27"/>
        </w:rPr>
        <w:t xml:space="preserve">   </w:t>
      </w:r>
      <w:r w:rsidRPr="00CC7E27">
        <w:rPr>
          <w:rFonts w:eastAsia="Times New Roman"/>
          <w:sz w:val="27"/>
          <w:szCs w:val="27"/>
        </w:rPr>
        <w:t xml:space="preserve"> </w:t>
      </w:r>
      <w:r w:rsidRPr="00CC7E27">
        <w:rPr>
          <w:rFonts w:ascii="Times New Roman" w:eastAsia="Times New Roman" w:hAnsi="Times New Roman" w:cs="Times New Roman"/>
          <w:sz w:val="27"/>
          <w:szCs w:val="27"/>
        </w:rPr>
        <w:t>кандидат экономических наук, профессор</w:t>
      </w:r>
    </w:p>
    <w:p w:rsidR="008029E3" w:rsidRPr="00CC7E27" w:rsidRDefault="008029E3" w:rsidP="008029E3">
      <w:pPr>
        <w:pStyle w:val="ae"/>
        <w:rPr>
          <w:rFonts w:ascii="Times New Roman" w:eastAsia="Times New Roman" w:hAnsi="Times New Roman" w:cs="Times New Roman"/>
          <w:b/>
          <w:sz w:val="27"/>
          <w:szCs w:val="27"/>
        </w:rPr>
      </w:pPr>
      <w:r w:rsidRPr="00CC7E27">
        <w:rPr>
          <w:rFonts w:ascii="Times New Roman" w:eastAsia="Times New Roman" w:hAnsi="Times New Roman" w:cs="Times New Roman"/>
          <w:sz w:val="27"/>
          <w:szCs w:val="27"/>
        </w:rPr>
        <w:tab/>
      </w:r>
      <w:r w:rsidRPr="00CC7E27">
        <w:rPr>
          <w:rFonts w:ascii="Times New Roman" w:eastAsia="Times New Roman" w:hAnsi="Times New Roman" w:cs="Times New Roman"/>
          <w:sz w:val="27"/>
          <w:szCs w:val="27"/>
        </w:rPr>
        <w:tab/>
      </w:r>
      <w:r w:rsidRPr="00CC7E27">
        <w:rPr>
          <w:rFonts w:ascii="Times New Roman" w:eastAsia="Times New Roman" w:hAnsi="Times New Roman" w:cs="Times New Roman"/>
          <w:sz w:val="27"/>
          <w:szCs w:val="27"/>
        </w:rPr>
        <w:tab/>
      </w:r>
      <w:r w:rsidRPr="00CC7E27">
        <w:rPr>
          <w:rFonts w:ascii="Times New Roman" w:eastAsia="Times New Roman" w:hAnsi="Times New Roman" w:cs="Times New Roman"/>
          <w:sz w:val="27"/>
          <w:szCs w:val="27"/>
        </w:rPr>
        <w:tab/>
      </w:r>
      <w:r w:rsidRPr="00CC7E27">
        <w:rPr>
          <w:rFonts w:ascii="Times New Roman" w:eastAsia="Times New Roman" w:hAnsi="Times New Roman" w:cs="Times New Roman"/>
          <w:sz w:val="27"/>
          <w:szCs w:val="27"/>
        </w:rPr>
        <w:tab/>
        <w:t xml:space="preserve">   </w:t>
      </w:r>
      <w:r w:rsidR="00985170" w:rsidRPr="00CC7E27">
        <w:rPr>
          <w:rFonts w:ascii="Times New Roman" w:eastAsia="Times New Roman" w:hAnsi="Times New Roman" w:cs="Times New Roman"/>
          <w:sz w:val="27"/>
          <w:szCs w:val="27"/>
        </w:rPr>
        <w:t xml:space="preserve"> </w:t>
      </w:r>
      <w:r w:rsidRPr="00CC7E27">
        <w:rPr>
          <w:rFonts w:ascii="Times New Roman" w:eastAsia="Times New Roman" w:hAnsi="Times New Roman" w:cs="Times New Roman"/>
          <w:sz w:val="27"/>
          <w:szCs w:val="27"/>
        </w:rPr>
        <w:t xml:space="preserve">  </w:t>
      </w:r>
      <w:proofErr w:type="spellStart"/>
      <w:r w:rsidRPr="00CC7E27">
        <w:rPr>
          <w:rFonts w:ascii="Times New Roman" w:eastAsia="Times New Roman" w:hAnsi="Times New Roman" w:cs="Times New Roman"/>
          <w:b/>
          <w:sz w:val="27"/>
          <w:szCs w:val="27"/>
        </w:rPr>
        <w:t>Ормонов</w:t>
      </w:r>
      <w:proofErr w:type="spellEnd"/>
      <w:r w:rsidRPr="00CC7E27">
        <w:rPr>
          <w:rFonts w:ascii="Times New Roman" w:eastAsia="Times New Roman" w:hAnsi="Times New Roman" w:cs="Times New Roman"/>
          <w:b/>
          <w:sz w:val="27"/>
          <w:szCs w:val="27"/>
        </w:rPr>
        <w:t xml:space="preserve"> </w:t>
      </w:r>
      <w:proofErr w:type="spellStart"/>
      <w:r w:rsidRPr="00CC7E27">
        <w:rPr>
          <w:rFonts w:ascii="Times New Roman" w:eastAsia="Times New Roman" w:hAnsi="Times New Roman" w:cs="Times New Roman"/>
          <w:b/>
          <w:sz w:val="27"/>
          <w:szCs w:val="27"/>
        </w:rPr>
        <w:t>Нурбек</w:t>
      </w:r>
      <w:proofErr w:type="spellEnd"/>
      <w:r w:rsidRPr="00CC7E27">
        <w:rPr>
          <w:rFonts w:ascii="Times New Roman" w:eastAsia="Times New Roman" w:hAnsi="Times New Roman" w:cs="Times New Roman"/>
          <w:b/>
          <w:sz w:val="27"/>
          <w:szCs w:val="27"/>
        </w:rPr>
        <w:t xml:space="preserve"> </w:t>
      </w:r>
      <w:proofErr w:type="spellStart"/>
      <w:r w:rsidRPr="00CC7E27">
        <w:rPr>
          <w:rFonts w:ascii="Times New Roman" w:eastAsia="Times New Roman" w:hAnsi="Times New Roman" w:cs="Times New Roman"/>
          <w:b/>
          <w:sz w:val="27"/>
          <w:szCs w:val="27"/>
        </w:rPr>
        <w:t>Аккозович</w:t>
      </w:r>
      <w:proofErr w:type="spellEnd"/>
      <w:r w:rsidRPr="00CC7E27">
        <w:rPr>
          <w:rFonts w:ascii="Times New Roman" w:eastAsia="Times New Roman" w:hAnsi="Times New Roman" w:cs="Times New Roman"/>
          <w:b/>
          <w:sz w:val="27"/>
          <w:szCs w:val="27"/>
        </w:rPr>
        <w:t xml:space="preserve"> </w:t>
      </w:r>
    </w:p>
    <w:p w:rsidR="008029E3" w:rsidRPr="00CC7E27" w:rsidRDefault="008029E3" w:rsidP="008029E3">
      <w:pPr>
        <w:jc w:val="center"/>
        <w:rPr>
          <w:rFonts w:ascii="Times New Roman" w:eastAsia="Times New Roman" w:hAnsi="Times New Roman" w:cs="Times New Roman"/>
          <w:b/>
          <w:sz w:val="27"/>
          <w:szCs w:val="27"/>
          <w:lang w:eastAsia="ru-RU"/>
        </w:rPr>
      </w:pPr>
    </w:p>
    <w:p w:rsidR="008029E3" w:rsidRPr="00CC7E27" w:rsidRDefault="008029E3" w:rsidP="008029E3">
      <w:pPr>
        <w:pStyle w:val="ae"/>
        <w:rPr>
          <w:rFonts w:ascii="Times New Roman" w:eastAsia="Times New Roman" w:hAnsi="Times New Roman" w:cs="Times New Roman"/>
          <w:b/>
          <w:color w:val="000000" w:themeColor="text1"/>
          <w:sz w:val="27"/>
          <w:szCs w:val="27"/>
        </w:rPr>
      </w:pPr>
      <w:r w:rsidRPr="00CC7E27">
        <w:rPr>
          <w:rFonts w:ascii="Times New Roman" w:eastAsia="Times New Roman" w:hAnsi="Times New Roman" w:cs="Times New Roman"/>
          <w:b/>
          <w:sz w:val="27"/>
          <w:szCs w:val="27"/>
        </w:rPr>
        <w:t xml:space="preserve">Ведущая </w:t>
      </w:r>
      <w:r w:rsidRPr="00CC7E27">
        <w:rPr>
          <w:rFonts w:ascii="Times New Roman" w:eastAsia="Times New Roman" w:hAnsi="Times New Roman" w:cs="Times New Roman"/>
          <w:b/>
          <w:color w:val="000000" w:themeColor="text1"/>
          <w:sz w:val="27"/>
          <w:szCs w:val="27"/>
        </w:rPr>
        <w:t xml:space="preserve">организация:     </w:t>
      </w:r>
      <w:r w:rsidR="00985170" w:rsidRPr="00CC7E27">
        <w:rPr>
          <w:rFonts w:ascii="Times New Roman" w:eastAsia="Times New Roman" w:hAnsi="Times New Roman" w:cs="Times New Roman"/>
          <w:b/>
          <w:color w:val="000000" w:themeColor="text1"/>
          <w:sz w:val="27"/>
          <w:szCs w:val="27"/>
        </w:rPr>
        <w:t xml:space="preserve">           </w:t>
      </w:r>
      <w:r w:rsidR="00027371">
        <w:rPr>
          <w:rFonts w:ascii="Times New Roman" w:eastAsia="Times New Roman" w:hAnsi="Times New Roman" w:cs="Times New Roman"/>
          <w:b/>
          <w:color w:val="000000" w:themeColor="text1"/>
          <w:sz w:val="27"/>
          <w:szCs w:val="27"/>
        </w:rPr>
        <w:t xml:space="preserve"> </w:t>
      </w:r>
      <w:proofErr w:type="spellStart"/>
      <w:r w:rsidRPr="00CC7E27">
        <w:rPr>
          <w:rFonts w:ascii="Times New Roman" w:eastAsia="Times New Roman" w:hAnsi="Times New Roman" w:cs="Times New Roman"/>
          <w:b/>
          <w:color w:val="000000" w:themeColor="text1"/>
          <w:sz w:val="27"/>
          <w:szCs w:val="27"/>
        </w:rPr>
        <w:t>Жалалабатский</w:t>
      </w:r>
      <w:proofErr w:type="spellEnd"/>
      <w:r w:rsidRPr="00CC7E27">
        <w:rPr>
          <w:rFonts w:ascii="Times New Roman" w:eastAsia="Times New Roman" w:hAnsi="Times New Roman" w:cs="Times New Roman"/>
          <w:b/>
          <w:color w:val="000000" w:themeColor="text1"/>
          <w:sz w:val="27"/>
          <w:szCs w:val="27"/>
        </w:rPr>
        <w:t xml:space="preserve"> государственный </w:t>
      </w:r>
    </w:p>
    <w:p w:rsidR="008029E3" w:rsidRPr="00CC7E27" w:rsidRDefault="00027371" w:rsidP="00027371">
      <w:pPr>
        <w:pStyle w:val="ae"/>
        <w:ind w:left="3969" w:hanging="429"/>
        <w:rPr>
          <w:rFonts w:ascii="Times New Roman" w:eastAsia="Times New Roman" w:hAnsi="Times New Roman" w:cs="Times New Roman"/>
          <w:color w:val="000000" w:themeColor="text1"/>
          <w:sz w:val="27"/>
          <w:szCs w:val="27"/>
        </w:rPr>
      </w:pPr>
      <w:r>
        <w:rPr>
          <w:rFonts w:ascii="Times New Roman" w:eastAsia="Times New Roman" w:hAnsi="Times New Roman" w:cs="Times New Roman"/>
          <w:b/>
          <w:color w:val="000000" w:themeColor="text1"/>
          <w:sz w:val="27"/>
          <w:szCs w:val="27"/>
        </w:rPr>
        <w:t xml:space="preserve">      </w:t>
      </w:r>
      <w:r w:rsidR="008029E3" w:rsidRPr="00CC7E27">
        <w:rPr>
          <w:rFonts w:ascii="Times New Roman" w:eastAsia="Times New Roman" w:hAnsi="Times New Roman" w:cs="Times New Roman"/>
          <w:b/>
          <w:color w:val="000000" w:themeColor="text1"/>
          <w:sz w:val="27"/>
          <w:szCs w:val="27"/>
        </w:rPr>
        <w:t>университет</w:t>
      </w:r>
      <w:r w:rsidR="008029E3" w:rsidRPr="00CC7E27">
        <w:rPr>
          <w:rFonts w:ascii="Times New Roman" w:eastAsia="Times New Roman" w:hAnsi="Times New Roman" w:cs="Times New Roman"/>
          <w:color w:val="000000" w:themeColor="text1"/>
          <w:sz w:val="27"/>
          <w:szCs w:val="27"/>
        </w:rPr>
        <w:t xml:space="preserve">, кафедра « Экономического                                </w:t>
      </w:r>
      <w:r w:rsidR="008029E3" w:rsidRPr="00CC7E27">
        <w:rPr>
          <w:rFonts w:ascii="Times New Roman" w:eastAsia="Times New Roman" w:hAnsi="Times New Roman" w:cs="Times New Roman"/>
          <w:b/>
          <w:color w:val="000000" w:themeColor="text1"/>
          <w:sz w:val="27"/>
          <w:szCs w:val="27"/>
        </w:rPr>
        <w:t xml:space="preserve">             </w:t>
      </w:r>
      <w:r w:rsidR="008029E3" w:rsidRPr="00CC7E27">
        <w:rPr>
          <w:rFonts w:ascii="Times New Roman" w:eastAsia="Times New Roman" w:hAnsi="Times New Roman" w:cs="Times New Roman"/>
          <w:b/>
          <w:color w:val="FFFFFF" w:themeColor="background1"/>
          <w:sz w:val="27"/>
          <w:szCs w:val="27"/>
        </w:rPr>
        <w:t xml:space="preserve">    </w:t>
      </w:r>
      <w:r w:rsidR="001D61CA" w:rsidRPr="00CC7E27">
        <w:rPr>
          <w:rFonts w:ascii="Times New Roman" w:eastAsia="Times New Roman" w:hAnsi="Times New Roman" w:cs="Times New Roman"/>
          <w:b/>
          <w:color w:val="FFFFFF" w:themeColor="background1"/>
          <w:sz w:val="27"/>
          <w:szCs w:val="27"/>
        </w:rPr>
        <w:t xml:space="preserve">                                   </w:t>
      </w:r>
      <w:r w:rsidR="001D61CA" w:rsidRPr="00CC7E27">
        <w:rPr>
          <w:rFonts w:ascii="Times New Roman" w:eastAsia="Times New Roman" w:hAnsi="Times New Roman" w:cs="Times New Roman"/>
          <w:b/>
          <w:color w:val="000000" w:themeColor="text1"/>
          <w:sz w:val="27"/>
          <w:szCs w:val="27"/>
        </w:rPr>
        <w:t xml:space="preserve">        </w:t>
      </w:r>
      <w:r>
        <w:rPr>
          <w:rFonts w:ascii="Times New Roman" w:eastAsia="Times New Roman" w:hAnsi="Times New Roman" w:cs="Times New Roman"/>
          <w:b/>
          <w:color w:val="000000" w:themeColor="text1"/>
          <w:sz w:val="27"/>
          <w:szCs w:val="27"/>
        </w:rPr>
        <w:t xml:space="preserve">    </w:t>
      </w:r>
      <w:r>
        <w:rPr>
          <w:rFonts w:ascii="Times New Roman" w:eastAsia="Times New Roman" w:hAnsi="Times New Roman" w:cs="Times New Roman"/>
          <w:b/>
          <w:color w:val="000000" w:themeColor="text1"/>
          <w:sz w:val="27"/>
          <w:szCs w:val="27"/>
        </w:rPr>
        <w:t xml:space="preserve">  </w:t>
      </w:r>
      <w:r w:rsidR="008029E3" w:rsidRPr="00CC7E27">
        <w:rPr>
          <w:rFonts w:ascii="Times New Roman" w:eastAsia="Times New Roman" w:hAnsi="Times New Roman" w:cs="Times New Roman"/>
          <w:color w:val="000000" w:themeColor="text1"/>
          <w:sz w:val="27"/>
          <w:szCs w:val="27"/>
        </w:rPr>
        <w:t xml:space="preserve">образования»  г. </w:t>
      </w:r>
      <w:proofErr w:type="spellStart"/>
      <w:r w:rsidR="008029E3" w:rsidRPr="00CC7E27">
        <w:rPr>
          <w:rFonts w:ascii="Times New Roman" w:eastAsia="Times New Roman" w:hAnsi="Times New Roman" w:cs="Times New Roman"/>
          <w:color w:val="000000" w:themeColor="text1"/>
          <w:sz w:val="27"/>
          <w:szCs w:val="27"/>
        </w:rPr>
        <w:t>Жалалабат</w:t>
      </w:r>
      <w:proofErr w:type="spellEnd"/>
      <w:r w:rsidR="008029E3" w:rsidRPr="00CC7E27">
        <w:rPr>
          <w:rFonts w:ascii="Times New Roman" w:eastAsia="Times New Roman" w:hAnsi="Times New Roman" w:cs="Times New Roman"/>
          <w:color w:val="000000" w:themeColor="text1"/>
          <w:sz w:val="27"/>
          <w:szCs w:val="27"/>
        </w:rPr>
        <w:t xml:space="preserve"> ул. Ленина 57.</w:t>
      </w:r>
    </w:p>
    <w:p w:rsidR="008029E3" w:rsidRPr="00CC7E27" w:rsidRDefault="008029E3" w:rsidP="008029E3">
      <w:pPr>
        <w:jc w:val="right"/>
        <w:rPr>
          <w:rFonts w:ascii="Times New Roman" w:hAnsi="Times New Roman" w:cs="Times New Roman"/>
          <w:sz w:val="27"/>
          <w:szCs w:val="27"/>
        </w:rPr>
      </w:pPr>
    </w:p>
    <w:p w:rsidR="008029E3" w:rsidRPr="00CC7E27" w:rsidRDefault="008029E3" w:rsidP="008029E3">
      <w:pPr>
        <w:jc w:val="right"/>
        <w:rPr>
          <w:rFonts w:ascii="Times New Roman" w:eastAsia="Times New Roman" w:hAnsi="Times New Roman" w:cs="Times New Roman"/>
          <w:b/>
          <w:sz w:val="27"/>
          <w:szCs w:val="27"/>
          <w:lang w:eastAsia="ru-RU"/>
        </w:rPr>
      </w:pPr>
    </w:p>
    <w:p w:rsidR="008029E3" w:rsidRPr="00CC7E27" w:rsidRDefault="008029E3" w:rsidP="008029E3">
      <w:pPr>
        <w:ind w:firstLine="708"/>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 xml:space="preserve">Защита диссертации состоится 28 февраля 2014 г. в 14-00 часов на заседании диссертационного совета К. 08.12.024 по защите диссертаций на соискание ученой степени кандидата экономических наук при </w:t>
      </w:r>
      <w:proofErr w:type="spellStart"/>
      <w:r w:rsidRPr="00CC7E27">
        <w:rPr>
          <w:rFonts w:ascii="Times New Roman" w:eastAsia="Times New Roman" w:hAnsi="Times New Roman" w:cs="Times New Roman"/>
          <w:sz w:val="27"/>
          <w:szCs w:val="27"/>
          <w:lang w:eastAsia="ru-RU"/>
        </w:rPr>
        <w:t>Ошском</w:t>
      </w:r>
      <w:proofErr w:type="spellEnd"/>
      <w:r w:rsidRPr="00CC7E27">
        <w:rPr>
          <w:rFonts w:ascii="Times New Roman" w:eastAsia="Times New Roman" w:hAnsi="Times New Roman" w:cs="Times New Roman"/>
          <w:sz w:val="27"/>
          <w:szCs w:val="27"/>
          <w:lang w:eastAsia="ru-RU"/>
        </w:rPr>
        <w:t xml:space="preserve"> государственном университете по адресу: 714000, Кыргызская Республика, г. Ош, проспект </w:t>
      </w:r>
      <w:r w:rsidR="00FE1EB5">
        <w:rPr>
          <w:rFonts w:ascii="Times New Roman" w:eastAsia="Times New Roman" w:hAnsi="Times New Roman" w:cs="Times New Roman"/>
          <w:sz w:val="27"/>
          <w:szCs w:val="27"/>
          <w:lang w:eastAsia="ru-RU"/>
        </w:rPr>
        <w:t xml:space="preserve">           </w:t>
      </w:r>
      <w:r w:rsidRPr="00CC7E27">
        <w:rPr>
          <w:rFonts w:ascii="Times New Roman" w:eastAsia="Times New Roman" w:hAnsi="Times New Roman" w:cs="Times New Roman"/>
          <w:sz w:val="27"/>
          <w:szCs w:val="27"/>
          <w:lang w:eastAsia="ru-RU"/>
        </w:rPr>
        <w:t xml:space="preserve">А. </w:t>
      </w:r>
      <w:proofErr w:type="spellStart"/>
      <w:r w:rsidRPr="00CC7E27">
        <w:rPr>
          <w:rFonts w:ascii="Times New Roman" w:eastAsia="Times New Roman" w:hAnsi="Times New Roman" w:cs="Times New Roman"/>
          <w:sz w:val="27"/>
          <w:szCs w:val="27"/>
          <w:lang w:eastAsia="ru-RU"/>
        </w:rPr>
        <w:t>Масалиева</w:t>
      </w:r>
      <w:proofErr w:type="spellEnd"/>
      <w:r w:rsidRPr="00CC7E27">
        <w:rPr>
          <w:rFonts w:ascii="Times New Roman" w:eastAsia="Times New Roman" w:hAnsi="Times New Roman" w:cs="Times New Roman"/>
          <w:sz w:val="27"/>
          <w:szCs w:val="27"/>
          <w:lang w:eastAsia="ru-RU"/>
        </w:rPr>
        <w:t>, 80.</w:t>
      </w:r>
    </w:p>
    <w:p w:rsidR="008029E3" w:rsidRPr="00CC7E27" w:rsidRDefault="008029E3" w:rsidP="008029E3">
      <w:pPr>
        <w:ind w:firstLine="708"/>
        <w:jc w:val="both"/>
        <w:rPr>
          <w:rFonts w:ascii="Times New Roman" w:eastAsia="Times New Roman" w:hAnsi="Times New Roman" w:cs="Times New Roman"/>
          <w:b/>
          <w:sz w:val="27"/>
          <w:szCs w:val="27"/>
          <w:lang w:eastAsia="ru-RU"/>
        </w:rPr>
      </w:pPr>
      <w:r w:rsidRPr="00CC7E27">
        <w:rPr>
          <w:rFonts w:ascii="Times New Roman" w:eastAsia="Times New Roman" w:hAnsi="Times New Roman" w:cs="Times New Roman"/>
          <w:sz w:val="27"/>
          <w:szCs w:val="27"/>
          <w:lang w:eastAsia="ru-RU"/>
        </w:rPr>
        <w:t>С диссертацией можно ознакомиться в научном зале  библиотеки  Ошского</w:t>
      </w:r>
      <w:r w:rsidRPr="00CC7E27">
        <w:rPr>
          <w:rFonts w:ascii="Times New Roman" w:eastAsia="Times New Roman" w:hAnsi="Times New Roman" w:cs="Times New Roman"/>
          <w:b/>
          <w:sz w:val="27"/>
          <w:szCs w:val="27"/>
          <w:lang w:eastAsia="ru-RU"/>
        </w:rPr>
        <w:t xml:space="preserve"> </w:t>
      </w:r>
      <w:r w:rsidRPr="00CC7E27">
        <w:rPr>
          <w:rFonts w:ascii="Times New Roman" w:eastAsia="Times New Roman" w:hAnsi="Times New Roman" w:cs="Times New Roman"/>
          <w:sz w:val="27"/>
          <w:szCs w:val="27"/>
          <w:lang w:eastAsia="ru-RU"/>
        </w:rPr>
        <w:t>государственного университета по адресу: г. Ош, ул. Ленина, 331.</w:t>
      </w:r>
      <w:r w:rsidRPr="00CC7E27">
        <w:rPr>
          <w:rFonts w:ascii="Times New Roman" w:eastAsia="Times New Roman" w:hAnsi="Times New Roman" w:cs="Times New Roman"/>
          <w:b/>
          <w:sz w:val="27"/>
          <w:szCs w:val="27"/>
          <w:lang w:eastAsia="ru-RU"/>
        </w:rPr>
        <w:t xml:space="preserve"> </w:t>
      </w:r>
    </w:p>
    <w:p w:rsidR="008029E3" w:rsidRDefault="008029E3" w:rsidP="008029E3">
      <w:pPr>
        <w:jc w:val="both"/>
        <w:rPr>
          <w:rFonts w:ascii="Times New Roman" w:eastAsia="Times New Roman" w:hAnsi="Times New Roman" w:cs="Times New Roman"/>
          <w:sz w:val="27"/>
          <w:szCs w:val="27"/>
          <w:lang w:eastAsia="ru-RU"/>
        </w:rPr>
      </w:pPr>
    </w:p>
    <w:p w:rsidR="008029E3" w:rsidRPr="00CC7E27" w:rsidRDefault="008029E3" w:rsidP="008029E3">
      <w:pPr>
        <w:ind w:firstLine="708"/>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Автореферат разослан «28»  января 2014г.</w:t>
      </w:r>
    </w:p>
    <w:p w:rsidR="008029E3" w:rsidRPr="00CC7E27" w:rsidRDefault="008029E3" w:rsidP="008029E3">
      <w:pPr>
        <w:rPr>
          <w:rFonts w:ascii="Times New Roman" w:eastAsia="Times New Roman" w:hAnsi="Times New Roman" w:cs="Times New Roman"/>
          <w:b/>
          <w:sz w:val="27"/>
          <w:szCs w:val="27"/>
          <w:lang w:eastAsia="ru-RU"/>
        </w:rPr>
      </w:pPr>
    </w:p>
    <w:p w:rsidR="00A80E06" w:rsidRPr="00CC7E27" w:rsidRDefault="00A80E06" w:rsidP="008029E3">
      <w:pPr>
        <w:rPr>
          <w:rFonts w:ascii="Times New Roman" w:eastAsia="Times New Roman" w:hAnsi="Times New Roman" w:cs="Times New Roman"/>
          <w:b/>
          <w:sz w:val="27"/>
          <w:szCs w:val="27"/>
          <w:lang w:eastAsia="ru-RU"/>
        </w:rPr>
      </w:pPr>
    </w:p>
    <w:p w:rsidR="000072D8" w:rsidRPr="00CC7E27" w:rsidRDefault="000072D8" w:rsidP="008029E3">
      <w:pPr>
        <w:rPr>
          <w:rFonts w:ascii="Times New Roman" w:eastAsia="Times New Roman" w:hAnsi="Times New Roman" w:cs="Times New Roman"/>
          <w:b/>
          <w:sz w:val="27"/>
          <w:szCs w:val="27"/>
          <w:lang w:eastAsia="ru-RU"/>
        </w:rPr>
      </w:pPr>
      <w:r w:rsidRPr="00CC7E27">
        <w:rPr>
          <w:rFonts w:ascii="Times New Roman" w:eastAsia="Times New Roman" w:hAnsi="Times New Roman" w:cs="Times New Roman"/>
          <w:b/>
          <w:noProof/>
          <w:sz w:val="27"/>
          <w:szCs w:val="27"/>
          <w:lang w:eastAsia="ru-RU"/>
        </w:rPr>
        <w:drawing>
          <wp:anchor distT="0" distB="0" distL="114300" distR="114300" simplePos="0" relativeHeight="251663360" behindDoc="0" locked="0" layoutInCell="1" allowOverlap="1" wp14:anchorId="47629EB5" wp14:editId="2D6F588D">
            <wp:simplePos x="0" y="0"/>
            <wp:positionH relativeFrom="column">
              <wp:posOffset>3451860</wp:posOffset>
            </wp:positionH>
            <wp:positionV relativeFrom="paragraph">
              <wp:posOffset>270510</wp:posOffset>
            </wp:positionV>
            <wp:extent cx="1028700" cy="1143000"/>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8700" cy="1143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29E3" w:rsidRPr="00CC7E27" w:rsidRDefault="00DE6AB0" w:rsidP="008029E3">
      <w:pPr>
        <w:pStyle w:val="ae"/>
        <w:rPr>
          <w:rFonts w:ascii="Times New Roman" w:eastAsia="Times New Roman" w:hAnsi="Times New Roman" w:cs="Times New Roman"/>
          <w:sz w:val="27"/>
          <w:szCs w:val="27"/>
        </w:rPr>
      </w:pPr>
      <w:r w:rsidRPr="00CC7E27">
        <w:rPr>
          <w:rFonts w:ascii="Times New Roman" w:eastAsia="Times New Roman" w:hAnsi="Times New Roman" w:cs="Times New Roman"/>
          <w:noProof/>
          <w:sz w:val="27"/>
          <w:szCs w:val="27"/>
        </w:rPr>
        <w:drawing>
          <wp:anchor distT="0" distB="0" distL="114300" distR="114300" simplePos="0" relativeHeight="251661312" behindDoc="0" locked="0" layoutInCell="1" allowOverlap="1" wp14:anchorId="23A4E80D" wp14:editId="0866F180">
            <wp:simplePos x="0" y="0"/>
            <wp:positionH relativeFrom="column">
              <wp:posOffset>4394835</wp:posOffset>
            </wp:positionH>
            <wp:positionV relativeFrom="paragraph">
              <wp:posOffset>8721090</wp:posOffset>
            </wp:positionV>
            <wp:extent cx="1028700" cy="1143000"/>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87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8029E3" w:rsidRPr="00CC7E27">
        <w:rPr>
          <w:rFonts w:ascii="Times New Roman" w:eastAsia="Times New Roman" w:hAnsi="Times New Roman" w:cs="Times New Roman"/>
          <w:sz w:val="27"/>
          <w:szCs w:val="27"/>
        </w:rPr>
        <w:t xml:space="preserve">Ученый секретарь                                                                              </w:t>
      </w:r>
    </w:p>
    <w:p w:rsidR="00A80E06" w:rsidRPr="00CC7E27" w:rsidRDefault="00DE6AB0" w:rsidP="008029E3">
      <w:pPr>
        <w:pStyle w:val="ae"/>
        <w:rPr>
          <w:rFonts w:ascii="Times New Roman" w:eastAsia="Times New Roman" w:hAnsi="Times New Roman" w:cs="Times New Roman"/>
          <w:sz w:val="27"/>
          <w:szCs w:val="27"/>
        </w:rPr>
      </w:pPr>
      <w:r w:rsidRPr="00CC7E27">
        <w:rPr>
          <w:rFonts w:ascii="Times New Roman" w:eastAsia="Times New Roman" w:hAnsi="Times New Roman" w:cs="Times New Roman"/>
          <w:noProof/>
          <w:sz w:val="27"/>
          <w:szCs w:val="27"/>
        </w:rPr>
        <w:drawing>
          <wp:anchor distT="0" distB="0" distL="114300" distR="114300" simplePos="0" relativeHeight="251662336" behindDoc="0" locked="0" layoutInCell="1" allowOverlap="1" wp14:anchorId="704B6682" wp14:editId="17A86D1C">
            <wp:simplePos x="0" y="0"/>
            <wp:positionH relativeFrom="column">
              <wp:posOffset>4394835</wp:posOffset>
            </wp:positionH>
            <wp:positionV relativeFrom="paragraph">
              <wp:posOffset>8721090</wp:posOffset>
            </wp:positionV>
            <wp:extent cx="1028700" cy="1143000"/>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87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8029E3" w:rsidRPr="00CC7E27">
        <w:rPr>
          <w:rFonts w:ascii="Times New Roman" w:eastAsia="Times New Roman" w:hAnsi="Times New Roman" w:cs="Times New Roman"/>
          <w:sz w:val="27"/>
          <w:szCs w:val="27"/>
        </w:rPr>
        <w:t>диссертационного совета  Д. 08.12.024</w:t>
      </w:r>
    </w:p>
    <w:p w:rsidR="008029E3" w:rsidRPr="00CC7E27" w:rsidRDefault="00DE6AB0" w:rsidP="008029E3">
      <w:pPr>
        <w:pStyle w:val="ae"/>
        <w:rPr>
          <w:rFonts w:ascii="Times New Roman" w:eastAsia="Times New Roman" w:hAnsi="Times New Roman" w:cs="Times New Roman"/>
          <w:b/>
          <w:sz w:val="27"/>
          <w:szCs w:val="27"/>
        </w:rPr>
      </w:pPr>
      <w:r w:rsidRPr="00CC7E27">
        <w:rPr>
          <w:rFonts w:ascii="Times New Roman" w:eastAsia="Times New Roman" w:hAnsi="Times New Roman" w:cs="Times New Roman"/>
          <w:noProof/>
          <w:sz w:val="27"/>
          <w:szCs w:val="27"/>
        </w:rPr>
        <w:drawing>
          <wp:anchor distT="0" distB="0" distL="114300" distR="114300" simplePos="0" relativeHeight="251664384" behindDoc="0" locked="0" layoutInCell="1" allowOverlap="1" wp14:anchorId="336E8398" wp14:editId="31BB2F71">
            <wp:simplePos x="0" y="0"/>
            <wp:positionH relativeFrom="column">
              <wp:posOffset>4394835</wp:posOffset>
            </wp:positionH>
            <wp:positionV relativeFrom="paragraph">
              <wp:posOffset>8721090</wp:posOffset>
            </wp:positionV>
            <wp:extent cx="1028700" cy="1143000"/>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87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C7E27">
        <w:rPr>
          <w:rFonts w:ascii="Times New Roman" w:eastAsia="Times New Roman" w:hAnsi="Times New Roman" w:cs="Times New Roman"/>
          <w:noProof/>
          <w:sz w:val="27"/>
          <w:szCs w:val="27"/>
        </w:rPr>
        <w:drawing>
          <wp:anchor distT="0" distB="0" distL="114300" distR="114300" simplePos="0" relativeHeight="251660288" behindDoc="0" locked="0" layoutInCell="1" allowOverlap="1" wp14:anchorId="7517D7FE" wp14:editId="2EC6123A">
            <wp:simplePos x="0" y="0"/>
            <wp:positionH relativeFrom="column">
              <wp:posOffset>4394835</wp:posOffset>
            </wp:positionH>
            <wp:positionV relativeFrom="paragraph">
              <wp:posOffset>8721090</wp:posOffset>
            </wp:positionV>
            <wp:extent cx="1028700" cy="114300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87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8029E3" w:rsidRPr="00CC7E27">
        <w:rPr>
          <w:rFonts w:ascii="Times New Roman" w:eastAsia="Times New Roman" w:hAnsi="Times New Roman" w:cs="Times New Roman"/>
          <w:sz w:val="27"/>
          <w:szCs w:val="27"/>
        </w:rPr>
        <w:t xml:space="preserve">кандидат экономических наук, доцент                                        </w:t>
      </w:r>
      <w:r w:rsidR="00E4263C">
        <w:rPr>
          <w:rFonts w:ascii="Times New Roman" w:eastAsia="Times New Roman" w:hAnsi="Times New Roman" w:cs="Times New Roman"/>
          <w:sz w:val="27"/>
          <w:szCs w:val="27"/>
        </w:rPr>
        <w:t xml:space="preserve">      </w:t>
      </w:r>
      <w:r w:rsidR="008029E3" w:rsidRPr="00CC7E27">
        <w:rPr>
          <w:rFonts w:ascii="Times New Roman" w:eastAsia="Times New Roman" w:hAnsi="Times New Roman" w:cs="Times New Roman"/>
          <w:sz w:val="27"/>
          <w:szCs w:val="27"/>
        </w:rPr>
        <w:t xml:space="preserve">  </w:t>
      </w:r>
      <w:proofErr w:type="spellStart"/>
      <w:r w:rsidR="008029E3" w:rsidRPr="00CC7E27">
        <w:rPr>
          <w:rFonts w:ascii="Times New Roman" w:eastAsia="Times New Roman" w:hAnsi="Times New Roman" w:cs="Times New Roman"/>
          <w:b/>
          <w:sz w:val="27"/>
          <w:szCs w:val="27"/>
        </w:rPr>
        <w:t>Кулуева</w:t>
      </w:r>
      <w:proofErr w:type="spellEnd"/>
      <w:r w:rsidR="008029E3" w:rsidRPr="00CC7E27">
        <w:rPr>
          <w:rFonts w:ascii="Times New Roman" w:eastAsia="Times New Roman" w:hAnsi="Times New Roman" w:cs="Times New Roman"/>
          <w:b/>
          <w:sz w:val="27"/>
          <w:szCs w:val="27"/>
        </w:rPr>
        <w:t xml:space="preserve"> Ч.Р.</w:t>
      </w:r>
    </w:p>
    <w:p w:rsidR="003F390C" w:rsidRDefault="003F390C" w:rsidP="00656CEE">
      <w:pPr>
        <w:spacing w:after="0" w:line="240" w:lineRule="auto"/>
        <w:jc w:val="center"/>
        <w:rPr>
          <w:rFonts w:ascii="Times New Roman" w:eastAsia="Times New Roman" w:hAnsi="Times New Roman" w:cs="Times New Roman"/>
          <w:b/>
          <w:sz w:val="27"/>
          <w:szCs w:val="27"/>
          <w:lang w:eastAsia="ru-RU"/>
        </w:rPr>
      </w:pPr>
    </w:p>
    <w:p w:rsidR="00DA1C58" w:rsidRPr="00CC7E27" w:rsidRDefault="00DA1C58" w:rsidP="00656CEE">
      <w:pPr>
        <w:spacing w:after="0" w:line="240" w:lineRule="auto"/>
        <w:jc w:val="center"/>
        <w:rPr>
          <w:rFonts w:ascii="Times New Roman" w:eastAsia="Times New Roman" w:hAnsi="Times New Roman" w:cs="Times New Roman"/>
          <w:b/>
          <w:sz w:val="27"/>
          <w:szCs w:val="27"/>
          <w:lang w:eastAsia="ru-RU"/>
        </w:rPr>
      </w:pPr>
      <w:r w:rsidRPr="00CC7E27">
        <w:rPr>
          <w:rFonts w:ascii="Times New Roman" w:eastAsia="Times New Roman" w:hAnsi="Times New Roman" w:cs="Times New Roman"/>
          <w:b/>
          <w:sz w:val="27"/>
          <w:szCs w:val="27"/>
          <w:lang w:eastAsia="ru-RU"/>
        </w:rPr>
        <w:lastRenderedPageBreak/>
        <w:t>О</w:t>
      </w:r>
      <w:r w:rsidR="00516C80" w:rsidRPr="00CC7E27">
        <w:rPr>
          <w:rFonts w:ascii="Times New Roman" w:eastAsia="Times New Roman" w:hAnsi="Times New Roman" w:cs="Times New Roman"/>
          <w:b/>
          <w:sz w:val="27"/>
          <w:szCs w:val="27"/>
          <w:lang w:eastAsia="ru-RU"/>
        </w:rPr>
        <w:t>БЩАЯ ХАРАКТЕРИСТИКА ИССЛЕДОВАНИЯ</w:t>
      </w:r>
    </w:p>
    <w:p w:rsidR="00516C80" w:rsidRPr="00CC7E27" w:rsidRDefault="00516C80" w:rsidP="00656CEE">
      <w:pPr>
        <w:spacing w:after="0" w:line="240" w:lineRule="auto"/>
        <w:jc w:val="center"/>
        <w:rPr>
          <w:rFonts w:ascii="Times New Roman" w:eastAsia="Times New Roman" w:hAnsi="Times New Roman" w:cs="Times New Roman"/>
          <w:b/>
          <w:sz w:val="27"/>
          <w:szCs w:val="27"/>
          <w:lang w:eastAsia="ru-RU"/>
        </w:rPr>
      </w:pPr>
    </w:p>
    <w:p w:rsidR="0092118F" w:rsidRPr="00CC7E27" w:rsidRDefault="00DA1C58" w:rsidP="002E2269">
      <w:pPr>
        <w:spacing w:after="0" w:line="240" w:lineRule="auto"/>
        <w:ind w:firstLine="708"/>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b/>
          <w:sz w:val="27"/>
          <w:szCs w:val="27"/>
          <w:lang w:eastAsia="ru-RU"/>
        </w:rPr>
        <w:t>Актуальность темы исследования</w:t>
      </w:r>
      <w:r w:rsidRPr="00CC7E27">
        <w:rPr>
          <w:rFonts w:ascii="Times New Roman" w:eastAsia="Times New Roman" w:hAnsi="Times New Roman" w:cs="Times New Roman"/>
          <w:sz w:val="27"/>
          <w:szCs w:val="27"/>
          <w:lang w:eastAsia="ru-RU"/>
        </w:rPr>
        <w:t xml:space="preserve">. В условиях рыночной экономики достижение социально-ориентированных целей в первую очередь происходит за счет значительного подъема экономики в различных ее секторах, а также активного воздействия рычагов управления, среди которых важное место отводится процессу государственного регулирования. Цель государственного вмешательства – свести к минимуму существующие  неравенства в экономике, в том числе в производстве сельскохозяйственной продукции, а также создание условий для нормальной и эффективной работы во всех секторах экономики. </w:t>
      </w:r>
    </w:p>
    <w:p w:rsidR="00916453" w:rsidRPr="00CC7E27" w:rsidRDefault="0092118F" w:rsidP="002E2269">
      <w:pPr>
        <w:spacing w:after="0" w:line="240" w:lineRule="auto"/>
        <w:ind w:firstLine="708"/>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 xml:space="preserve">Вместе с тем, государственное регулирование сельскохозяйственных товаропроизводителей как отношение между государством и предпринимателями аграрного сектора следует модернизировать, поскольку это отношение необходимо привести в соответствие с современными требованиями. </w:t>
      </w:r>
    </w:p>
    <w:p w:rsidR="00916453" w:rsidRPr="00CC7E27" w:rsidRDefault="0092118F" w:rsidP="002E2269">
      <w:pPr>
        <w:spacing w:after="0" w:line="240" w:lineRule="auto"/>
        <w:ind w:firstLine="708"/>
        <w:jc w:val="both"/>
        <w:rPr>
          <w:rFonts w:ascii="Times New Roman" w:eastAsia="Calibri" w:hAnsi="Times New Roman" w:cs="Times New Roman"/>
          <w:sz w:val="27"/>
          <w:szCs w:val="27"/>
        </w:rPr>
      </w:pPr>
      <w:r w:rsidRPr="00CC7E27">
        <w:rPr>
          <w:rFonts w:ascii="Times New Roman" w:eastAsia="Times New Roman" w:hAnsi="Times New Roman" w:cs="Times New Roman"/>
          <w:sz w:val="27"/>
          <w:szCs w:val="27"/>
          <w:lang w:eastAsia="ru-RU"/>
        </w:rPr>
        <w:t>В свою очередь стратегической целью модернизации</w:t>
      </w:r>
      <w:r w:rsidR="00916453" w:rsidRPr="00CC7E27">
        <w:rPr>
          <w:rFonts w:ascii="Times New Roman" w:eastAsia="Times New Roman" w:hAnsi="Times New Roman" w:cs="Times New Roman"/>
          <w:sz w:val="27"/>
          <w:szCs w:val="27"/>
          <w:lang w:eastAsia="ru-RU"/>
        </w:rPr>
        <w:t xml:space="preserve"> является </w:t>
      </w:r>
      <w:r w:rsidR="00916453" w:rsidRPr="00CC7E27">
        <w:rPr>
          <w:rFonts w:ascii="Times New Roman" w:eastAsia="Calibri" w:hAnsi="Times New Roman" w:cs="Times New Roman"/>
          <w:sz w:val="27"/>
          <w:szCs w:val="27"/>
        </w:rPr>
        <w:t xml:space="preserve">– достижение совокупной экономии общественных затрат труда, измеряемых не только в стоимостном выражении, но и в других измерениях, например, внешней вид, качество, дизайн и др. </w:t>
      </w:r>
    </w:p>
    <w:p w:rsidR="00306C66" w:rsidRPr="00CC7E27" w:rsidRDefault="00306C66" w:rsidP="002E2269">
      <w:pPr>
        <w:spacing w:after="0" w:line="240" w:lineRule="auto"/>
        <w:ind w:firstLine="708"/>
        <w:jc w:val="both"/>
        <w:rPr>
          <w:rFonts w:ascii="Times New Roman" w:eastAsia="Calibri" w:hAnsi="Times New Roman" w:cs="Times New Roman"/>
          <w:sz w:val="27"/>
          <w:szCs w:val="27"/>
        </w:rPr>
      </w:pPr>
      <w:r w:rsidRPr="00CC7E27">
        <w:rPr>
          <w:rFonts w:ascii="Times New Roman" w:eastAsia="Calibri" w:hAnsi="Times New Roman" w:cs="Times New Roman"/>
          <w:sz w:val="27"/>
          <w:szCs w:val="27"/>
        </w:rPr>
        <w:t>В числе причин модернизации государственного регулирования сельского хозяйства можно указать также различия природно-климатических условий местностей, а также масштабы, качество и направления использования земельных ресурсов, так как эти явления</w:t>
      </w:r>
      <w:r w:rsidR="0003615A" w:rsidRPr="00CC7E27">
        <w:rPr>
          <w:rFonts w:ascii="Times New Roman" w:eastAsia="Calibri" w:hAnsi="Times New Roman" w:cs="Times New Roman"/>
          <w:sz w:val="27"/>
          <w:szCs w:val="27"/>
        </w:rPr>
        <w:t xml:space="preserve"> постоянно меняются. </w:t>
      </w:r>
    </w:p>
    <w:p w:rsidR="0003615A" w:rsidRPr="00CC7E27" w:rsidRDefault="0003615A" w:rsidP="002E2269">
      <w:pPr>
        <w:spacing w:after="0" w:line="240" w:lineRule="auto"/>
        <w:ind w:firstLine="708"/>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 xml:space="preserve">Кроме этого имеет значение и то, что в распоряжении государства остается значительная доля земельных ресурсов, прежде всего пастбища, так называемый неделимый фонд, водные ресурсы и др., эффективное использование которых в масштабе каждого региона и страны в целом представляет важную задачу в настоящее время. </w:t>
      </w:r>
    </w:p>
    <w:p w:rsidR="0003615A" w:rsidRPr="00CC7E27" w:rsidRDefault="0003615A" w:rsidP="002E2269">
      <w:pPr>
        <w:spacing w:after="0" w:line="240" w:lineRule="auto"/>
        <w:ind w:firstLine="708"/>
        <w:jc w:val="both"/>
        <w:rPr>
          <w:rFonts w:ascii="Times New Roman" w:hAnsi="Times New Roman" w:cs="Times New Roman"/>
          <w:sz w:val="27"/>
          <w:szCs w:val="27"/>
        </w:rPr>
      </w:pPr>
      <w:r w:rsidRPr="00CC7E27">
        <w:rPr>
          <w:rFonts w:ascii="Times New Roman" w:hAnsi="Times New Roman" w:cs="Times New Roman"/>
          <w:sz w:val="27"/>
          <w:szCs w:val="27"/>
        </w:rPr>
        <w:t xml:space="preserve">Актуальность </w:t>
      </w:r>
      <w:proofErr w:type="gramStart"/>
      <w:r w:rsidRPr="00CC7E27">
        <w:rPr>
          <w:rFonts w:ascii="Times New Roman" w:hAnsi="Times New Roman" w:cs="Times New Roman"/>
          <w:sz w:val="27"/>
          <w:szCs w:val="27"/>
        </w:rPr>
        <w:t>исследования проблем модернизации государственного регулирования сельского хозяйства</w:t>
      </w:r>
      <w:proofErr w:type="gramEnd"/>
      <w:r w:rsidRPr="00CC7E27">
        <w:rPr>
          <w:rFonts w:ascii="Times New Roman" w:hAnsi="Times New Roman" w:cs="Times New Roman"/>
          <w:sz w:val="27"/>
          <w:szCs w:val="27"/>
        </w:rPr>
        <w:t xml:space="preserve"> на современном этапе нарастает в связи с необходимостью действенного управления природными ресурсами, сокращения бедности населения, обеспечения продовольственной безопасности республики и увеличением дохода сельскохозяйственных производителей. Особое значение при этом имеет оказание им со стороны государства коммерческих и некоммерческих услуг.</w:t>
      </w:r>
    </w:p>
    <w:p w:rsidR="002E6B17" w:rsidRPr="00CC7E27" w:rsidRDefault="008F249E" w:rsidP="00416EE4">
      <w:pPr>
        <w:spacing w:after="0" w:line="240" w:lineRule="auto"/>
        <w:ind w:firstLine="708"/>
        <w:jc w:val="both"/>
        <w:rPr>
          <w:rFonts w:ascii="Times New Roman" w:eastAsia="Times New Roman" w:hAnsi="Times New Roman" w:cs="Times New Roman"/>
          <w:sz w:val="27"/>
          <w:szCs w:val="27"/>
          <w:lang w:eastAsia="ru-RU"/>
        </w:rPr>
      </w:pPr>
      <w:r w:rsidRPr="00CC7E27">
        <w:rPr>
          <w:rFonts w:ascii="Times New Roman" w:hAnsi="Times New Roman" w:cs="Times New Roman"/>
          <w:sz w:val="27"/>
          <w:szCs w:val="27"/>
        </w:rPr>
        <w:t>Мало</w:t>
      </w:r>
      <w:r w:rsidR="000718E5" w:rsidRPr="00CC7E27">
        <w:rPr>
          <w:rFonts w:ascii="Times New Roman" w:hAnsi="Times New Roman" w:cs="Times New Roman"/>
          <w:sz w:val="27"/>
          <w:szCs w:val="27"/>
        </w:rPr>
        <w:t xml:space="preserve"> </w:t>
      </w:r>
      <w:r w:rsidRPr="00CC7E27">
        <w:rPr>
          <w:rFonts w:ascii="Times New Roman" w:hAnsi="Times New Roman" w:cs="Times New Roman"/>
          <w:sz w:val="27"/>
          <w:szCs w:val="27"/>
        </w:rPr>
        <w:t xml:space="preserve"> изучены </w:t>
      </w:r>
      <w:r w:rsidR="000718E5" w:rsidRPr="00CC7E27">
        <w:rPr>
          <w:rFonts w:ascii="Times New Roman" w:hAnsi="Times New Roman" w:cs="Times New Roman"/>
          <w:sz w:val="27"/>
          <w:szCs w:val="27"/>
        </w:rPr>
        <w:t xml:space="preserve">  </w:t>
      </w:r>
      <w:r w:rsidRPr="00CC7E27">
        <w:rPr>
          <w:rFonts w:ascii="Times New Roman" w:hAnsi="Times New Roman" w:cs="Times New Roman"/>
          <w:sz w:val="27"/>
          <w:szCs w:val="27"/>
        </w:rPr>
        <w:t xml:space="preserve">также </w:t>
      </w:r>
      <w:r w:rsidR="000718E5" w:rsidRPr="00CC7E27">
        <w:rPr>
          <w:rFonts w:ascii="Times New Roman" w:hAnsi="Times New Roman" w:cs="Times New Roman"/>
          <w:sz w:val="27"/>
          <w:szCs w:val="27"/>
        </w:rPr>
        <w:t xml:space="preserve"> </w:t>
      </w:r>
      <w:r w:rsidRPr="00CC7E27">
        <w:rPr>
          <w:rFonts w:ascii="Times New Roman" w:hAnsi="Times New Roman" w:cs="Times New Roman"/>
          <w:sz w:val="27"/>
          <w:szCs w:val="27"/>
        </w:rPr>
        <w:t>вопросы</w:t>
      </w:r>
      <w:r w:rsidR="000718E5" w:rsidRPr="00CC7E27">
        <w:rPr>
          <w:rFonts w:ascii="Times New Roman" w:hAnsi="Times New Roman" w:cs="Times New Roman"/>
          <w:sz w:val="27"/>
          <w:szCs w:val="27"/>
        </w:rPr>
        <w:t xml:space="preserve">   </w:t>
      </w:r>
      <w:r w:rsidRPr="00CC7E27">
        <w:rPr>
          <w:rFonts w:ascii="Times New Roman" w:hAnsi="Times New Roman" w:cs="Times New Roman"/>
          <w:sz w:val="27"/>
          <w:szCs w:val="27"/>
        </w:rPr>
        <w:t>взаимодействия</w:t>
      </w:r>
      <w:r w:rsidR="000718E5" w:rsidRPr="00CC7E27">
        <w:rPr>
          <w:rFonts w:ascii="Times New Roman" w:hAnsi="Times New Roman" w:cs="Times New Roman"/>
          <w:sz w:val="27"/>
          <w:szCs w:val="27"/>
        </w:rPr>
        <w:t xml:space="preserve"> </w:t>
      </w:r>
      <w:r w:rsidRPr="00CC7E27">
        <w:rPr>
          <w:rFonts w:ascii="Times New Roman" w:hAnsi="Times New Roman" w:cs="Times New Roman"/>
          <w:sz w:val="27"/>
          <w:szCs w:val="27"/>
        </w:rPr>
        <w:t xml:space="preserve">инструментов рыночного механизма и государственного регулирования. В связи с этим возникает вопрос о разработке теоретических и методологических подходов в выработке основных направлений модернизации </w:t>
      </w:r>
      <w:r w:rsidRPr="00CC7E27">
        <w:rPr>
          <w:rFonts w:ascii="Times New Roman" w:eastAsia="Times New Roman" w:hAnsi="Times New Roman" w:cs="Times New Roman"/>
          <w:sz w:val="27"/>
          <w:szCs w:val="27"/>
          <w:lang w:eastAsia="ru-RU"/>
        </w:rPr>
        <w:t xml:space="preserve">государственного регулирования сельского хозяйства в рыночных условиях. </w:t>
      </w:r>
    </w:p>
    <w:p w:rsidR="003A51B6" w:rsidRPr="00CC7E27" w:rsidRDefault="003A51B6" w:rsidP="00656CEE">
      <w:pPr>
        <w:spacing w:after="0" w:line="240" w:lineRule="auto"/>
        <w:ind w:firstLine="708"/>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 xml:space="preserve">Вместе с тем, проблема государственного регулирования сельского хозяйства в условиях рыночных отношений имеет свои специфические </w:t>
      </w:r>
      <w:r w:rsidR="002E6B17" w:rsidRPr="00CC7E27">
        <w:rPr>
          <w:rFonts w:ascii="Times New Roman" w:eastAsia="Times New Roman" w:hAnsi="Times New Roman" w:cs="Times New Roman"/>
          <w:sz w:val="27"/>
          <w:szCs w:val="27"/>
          <w:lang w:eastAsia="ru-RU"/>
        </w:rPr>
        <w:t>особенности,</w:t>
      </w:r>
      <w:r w:rsidRPr="00CC7E27">
        <w:rPr>
          <w:rFonts w:ascii="Times New Roman" w:eastAsia="Times New Roman" w:hAnsi="Times New Roman" w:cs="Times New Roman"/>
          <w:sz w:val="27"/>
          <w:szCs w:val="27"/>
          <w:lang w:eastAsia="ru-RU"/>
        </w:rPr>
        <w:t xml:space="preserve"> которые вытекают </w:t>
      </w:r>
      <w:r w:rsidR="002E6B17" w:rsidRPr="00CC7E27">
        <w:rPr>
          <w:rFonts w:ascii="Times New Roman" w:eastAsia="Times New Roman" w:hAnsi="Times New Roman" w:cs="Times New Roman"/>
          <w:sz w:val="27"/>
          <w:szCs w:val="27"/>
          <w:lang w:eastAsia="ru-RU"/>
        </w:rPr>
        <w:t xml:space="preserve">из </w:t>
      </w:r>
      <w:r w:rsidR="00A942DB" w:rsidRPr="00CC7E27">
        <w:rPr>
          <w:rFonts w:ascii="Times New Roman" w:eastAsia="Times New Roman" w:hAnsi="Times New Roman" w:cs="Times New Roman"/>
          <w:sz w:val="27"/>
          <w:szCs w:val="27"/>
          <w:lang w:eastAsia="ru-RU"/>
        </w:rPr>
        <w:t>явлений,</w:t>
      </w:r>
      <w:r w:rsidR="002E6B17" w:rsidRPr="00CC7E27">
        <w:rPr>
          <w:rFonts w:ascii="Times New Roman" w:eastAsia="Times New Roman" w:hAnsi="Times New Roman" w:cs="Times New Roman"/>
          <w:sz w:val="27"/>
          <w:szCs w:val="27"/>
          <w:lang w:eastAsia="ru-RU"/>
        </w:rPr>
        <w:t xml:space="preserve"> как условий п</w:t>
      </w:r>
      <w:r w:rsidR="00435C0C" w:rsidRPr="00CC7E27">
        <w:rPr>
          <w:rFonts w:ascii="Times New Roman" w:eastAsia="Times New Roman" w:hAnsi="Times New Roman" w:cs="Times New Roman"/>
          <w:sz w:val="27"/>
          <w:szCs w:val="27"/>
          <w:lang w:eastAsia="ru-RU"/>
        </w:rPr>
        <w:t>роизводства сельскохозяйственной</w:t>
      </w:r>
      <w:r w:rsidR="002E6B17" w:rsidRPr="00CC7E27">
        <w:rPr>
          <w:rFonts w:ascii="Times New Roman" w:eastAsia="Times New Roman" w:hAnsi="Times New Roman" w:cs="Times New Roman"/>
          <w:sz w:val="27"/>
          <w:szCs w:val="27"/>
          <w:lang w:eastAsia="ru-RU"/>
        </w:rPr>
        <w:t xml:space="preserve"> </w:t>
      </w:r>
      <w:r w:rsidR="00435C0C" w:rsidRPr="00CC7E27">
        <w:rPr>
          <w:rFonts w:ascii="Times New Roman" w:eastAsia="Times New Roman" w:hAnsi="Times New Roman" w:cs="Times New Roman"/>
          <w:sz w:val="27"/>
          <w:szCs w:val="27"/>
          <w:lang w:eastAsia="ru-RU"/>
        </w:rPr>
        <w:t>продукции</w:t>
      </w:r>
      <w:r w:rsidR="002E6B17" w:rsidRPr="00CC7E27">
        <w:rPr>
          <w:rFonts w:ascii="Times New Roman" w:eastAsia="Times New Roman" w:hAnsi="Times New Roman" w:cs="Times New Roman"/>
          <w:sz w:val="27"/>
          <w:szCs w:val="27"/>
          <w:lang w:eastAsia="ru-RU"/>
        </w:rPr>
        <w:t xml:space="preserve">, так и потребления для производственных и личных целей. Это в свою очередь связано с изменениями рыночных отношений. </w:t>
      </w:r>
      <w:r w:rsidR="00435C0C" w:rsidRPr="00CC7E27">
        <w:rPr>
          <w:rFonts w:ascii="Times New Roman" w:eastAsia="Times New Roman" w:hAnsi="Times New Roman" w:cs="Times New Roman"/>
          <w:sz w:val="27"/>
          <w:szCs w:val="27"/>
          <w:lang w:eastAsia="ru-RU"/>
        </w:rPr>
        <w:t xml:space="preserve">Поэтому возникает необходимость модернизации отношений государства и </w:t>
      </w:r>
      <w:r w:rsidR="00435C0C" w:rsidRPr="00CC7E27">
        <w:rPr>
          <w:rFonts w:ascii="Times New Roman" w:eastAsia="Times New Roman" w:hAnsi="Times New Roman" w:cs="Times New Roman"/>
          <w:sz w:val="27"/>
          <w:szCs w:val="27"/>
          <w:lang w:eastAsia="ru-RU"/>
        </w:rPr>
        <w:lastRenderedPageBreak/>
        <w:t>сельскохозяйственных товаропроизводителей</w:t>
      </w:r>
      <w:r w:rsidR="005710CB" w:rsidRPr="00CC7E27">
        <w:rPr>
          <w:rFonts w:ascii="Times New Roman" w:eastAsia="Times New Roman" w:hAnsi="Times New Roman" w:cs="Times New Roman"/>
          <w:sz w:val="27"/>
          <w:szCs w:val="27"/>
          <w:lang w:eastAsia="ru-RU"/>
        </w:rPr>
        <w:t xml:space="preserve"> в соответствии с возникающими требованиями рынка. </w:t>
      </w:r>
    </w:p>
    <w:p w:rsidR="005710CB" w:rsidRPr="00CC7E27" w:rsidRDefault="00501A06" w:rsidP="0007356E">
      <w:pPr>
        <w:spacing w:after="0" w:line="240" w:lineRule="auto"/>
        <w:ind w:firstLine="708"/>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 xml:space="preserve">Актуальность, большое теоретическое и </w:t>
      </w:r>
      <w:r w:rsidR="00B506B3" w:rsidRPr="00CC7E27">
        <w:rPr>
          <w:rFonts w:ascii="Times New Roman" w:eastAsia="Times New Roman" w:hAnsi="Times New Roman" w:cs="Times New Roman"/>
          <w:sz w:val="27"/>
          <w:szCs w:val="27"/>
          <w:lang w:eastAsia="ru-RU"/>
        </w:rPr>
        <w:t xml:space="preserve">практическое значение модернизации государственного регулирования и стимулирования </w:t>
      </w:r>
      <w:r w:rsidR="00B7220D" w:rsidRPr="00CC7E27">
        <w:rPr>
          <w:rFonts w:ascii="Times New Roman" w:eastAsia="Times New Roman" w:hAnsi="Times New Roman" w:cs="Times New Roman"/>
          <w:sz w:val="27"/>
          <w:szCs w:val="27"/>
          <w:lang w:eastAsia="ru-RU"/>
        </w:rPr>
        <w:t>сельскохозяйственного производства,</w:t>
      </w:r>
      <w:r w:rsidR="00F01F97" w:rsidRPr="00CC7E27">
        <w:rPr>
          <w:rFonts w:ascii="Times New Roman" w:eastAsia="Times New Roman" w:hAnsi="Times New Roman" w:cs="Times New Roman"/>
          <w:sz w:val="27"/>
          <w:szCs w:val="27"/>
          <w:lang w:eastAsia="ru-RU"/>
        </w:rPr>
        <w:t xml:space="preserve">  </w:t>
      </w:r>
      <w:r w:rsidR="00B7220D" w:rsidRPr="00CC7E27">
        <w:rPr>
          <w:rFonts w:ascii="Times New Roman" w:eastAsia="Times New Roman" w:hAnsi="Times New Roman" w:cs="Times New Roman"/>
          <w:sz w:val="27"/>
          <w:szCs w:val="27"/>
          <w:lang w:eastAsia="ru-RU"/>
        </w:rPr>
        <w:t xml:space="preserve">мало изученность теоретических основ и </w:t>
      </w:r>
      <w:r w:rsidR="00F01F97" w:rsidRPr="00CC7E27">
        <w:rPr>
          <w:rFonts w:ascii="Times New Roman" w:eastAsia="Times New Roman" w:hAnsi="Times New Roman" w:cs="Times New Roman"/>
          <w:sz w:val="27"/>
          <w:szCs w:val="27"/>
          <w:lang w:eastAsia="ru-RU"/>
        </w:rPr>
        <w:t>практически опробованных систем ее определения предприятий сельского хозяйства предопределили тему диссертации, обусловили структуру и цель исследования</w:t>
      </w:r>
      <w:r w:rsidR="00F02F1C" w:rsidRPr="00CC7E27">
        <w:rPr>
          <w:rFonts w:ascii="Times New Roman" w:eastAsia="Times New Roman" w:hAnsi="Times New Roman" w:cs="Times New Roman"/>
          <w:sz w:val="27"/>
          <w:szCs w:val="27"/>
          <w:lang w:eastAsia="ru-RU"/>
        </w:rPr>
        <w:t xml:space="preserve">. </w:t>
      </w:r>
    </w:p>
    <w:p w:rsidR="00990B47" w:rsidRPr="00CC7E27" w:rsidRDefault="007D17D9" w:rsidP="007D17D9">
      <w:pPr>
        <w:spacing w:after="0" w:line="240" w:lineRule="auto"/>
        <w:ind w:firstLine="708"/>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 xml:space="preserve">Огромная значимость проблемы государственного регулирования сельского хозяйства в условиях повсеместного действия рыночного механизма предопределила интерес ученых  к изучению данной сферы на протяжении многих лет. </w:t>
      </w:r>
    </w:p>
    <w:p w:rsidR="007D17D9" w:rsidRPr="00CC7E27" w:rsidRDefault="007D17D9" w:rsidP="007D17D9">
      <w:pPr>
        <w:spacing w:after="0" w:line="240" w:lineRule="auto"/>
        <w:ind w:firstLine="708"/>
        <w:jc w:val="both"/>
        <w:rPr>
          <w:rFonts w:ascii="Times New Roman" w:eastAsia="Times New Roman" w:hAnsi="Times New Roman" w:cs="Times New Roman"/>
          <w:sz w:val="27"/>
          <w:szCs w:val="27"/>
          <w:lang w:eastAsia="ru-RU"/>
        </w:rPr>
      </w:pPr>
      <w:proofErr w:type="gramStart"/>
      <w:r w:rsidRPr="00CC7E27">
        <w:rPr>
          <w:rFonts w:ascii="Times New Roman" w:eastAsia="Times New Roman" w:hAnsi="Times New Roman" w:cs="Times New Roman"/>
          <w:sz w:val="27"/>
          <w:szCs w:val="27"/>
          <w:lang w:eastAsia="ru-RU"/>
        </w:rPr>
        <w:t xml:space="preserve">Теоретические и практические вопросы государственного регулирования сельского хозяйства освещены в работах ученых  как </w:t>
      </w:r>
      <w:r w:rsidR="00990B47" w:rsidRPr="00CC7E27">
        <w:rPr>
          <w:rFonts w:ascii="Times New Roman" w:eastAsia="Times New Roman" w:hAnsi="Times New Roman" w:cs="Times New Roman"/>
          <w:sz w:val="27"/>
          <w:szCs w:val="27"/>
          <w:lang w:eastAsia="ru-RU"/>
        </w:rPr>
        <w:t xml:space="preserve"> из </w:t>
      </w:r>
      <w:r w:rsidRPr="00CC7E27">
        <w:rPr>
          <w:rFonts w:ascii="Times New Roman" w:eastAsia="Times New Roman" w:hAnsi="Times New Roman" w:cs="Times New Roman"/>
          <w:sz w:val="27"/>
          <w:szCs w:val="27"/>
          <w:lang w:eastAsia="ru-RU"/>
        </w:rPr>
        <w:t>дальнего</w:t>
      </w:r>
      <w:r w:rsidR="00990B47" w:rsidRPr="00CC7E27">
        <w:rPr>
          <w:rFonts w:ascii="Times New Roman" w:eastAsia="Times New Roman" w:hAnsi="Times New Roman" w:cs="Times New Roman"/>
          <w:sz w:val="27"/>
          <w:szCs w:val="27"/>
          <w:lang w:eastAsia="ru-RU"/>
        </w:rPr>
        <w:t xml:space="preserve"> зарубежья</w:t>
      </w:r>
      <w:r w:rsidRPr="00CC7E27">
        <w:rPr>
          <w:rFonts w:ascii="Times New Roman" w:eastAsia="Times New Roman" w:hAnsi="Times New Roman" w:cs="Times New Roman"/>
          <w:sz w:val="27"/>
          <w:szCs w:val="27"/>
          <w:lang w:eastAsia="ru-RU"/>
        </w:rPr>
        <w:t>,</w:t>
      </w:r>
      <w:r w:rsidR="008E01A6" w:rsidRPr="00CC7E27">
        <w:rPr>
          <w:rFonts w:ascii="Times New Roman" w:eastAsia="Times New Roman" w:hAnsi="Times New Roman" w:cs="Times New Roman"/>
          <w:sz w:val="27"/>
          <w:szCs w:val="27"/>
          <w:lang w:eastAsia="ru-RU"/>
        </w:rPr>
        <w:t xml:space="preserve"> таких, как</w:t>
      </w:r>
      <w:r w:rsidRPr="00CC7E27">
        <w:rPr>
          <w:rFonts w:ascii="Times New Roman" w:eastAsia="Times New Roman" w:hAnsi="Times New Roman" w:cs="Times New Roman"/>
          <w:sz w:val="27"/>
          <w:szCs w:val="27"/>
          <w:lang w:eastAsia="ru-RU"/>
        </w:rPr>
        <w:t xml:space="preserve"> </w:t>
      </w:r>
      <w:r w:rsidR="008E01A6" w:rsidRPr="00CC7E27">
        <w:rPr>
          <w:rFonts w:ascii="Times New Roman" w:eastAsia="Times New Roman" w:hAnsi="Times New Roman" w:cs="Times New Roman"/>
          <w:sz w:val="27"/>
          <w:szCs w:val="27"/>
          <w:lang w:eastAsia="ru-RU"/>
        </w:rPr>
        <w:t xml:space="preserve">Д. </w:t>
      </w:r>
      <w:proofErr w:type="spellStart"/>
      <w:r w:rsidRPr="00CC7E27">
        <w:rPr>
          <w:rFonts w:ascii="Times New Roman" w:eastAsia="Times New Roman" w:hAnsi="Times New Roman" w:cs="Times New Roman"/>
          <w:sz w:val="27"/>
          <w:szCs w:val="27"/>
          <w:lang w:eastAsia="ru-RU"/>
        </w:rPr>
        <w:t>Беккенен</w:t>
      </w:r>
      <w:proofErr w:type="spellEnd"/>
      <w:r w:rsidRPr="00CC7E27">
        <w:rPr>
          <w:rFonts w:ascii="Times New Roman" w:eastAsia="Times New Roman" w:hAnsi="Times New Roman" w:cs="Times New Roman"/>
          <w:sz w:val="27"/>
          <w:szCs w:val="27"/>
          <w:lang w:eastAsia="ru-RU"/>
        </w:rPr>
        <w:t xml:space="preserve">, </w:t>
      </w:r>
      <w:r w:rsidR="008E01A6" w:rsidRPr="00CC7E27">
        <w:rPr>
          <w:rFonts w:ascii="Times New Roman" w:eastAsia="Times New Roman" w:hAnsi="Times New Roman" w:cs="Times New Roman"/>
          <w:sz w:val="27"/>
          <w:szCs w:val="27"/>
          <w:lang w:eastAsia="ru-RU"/>
        </w:rPr>
        <w:t xml:space="preserve">Д. </w:t>
      </w:r>
      <w:proofErr w:type="spellStart"/>
      <w:r w:rsidRPr="00CC7E27">
        <w:rPr>
          <w:rFonts w:ascii="Times New Roman" w:eastAsia="Times New Roman" w:hAnsi="Times New Roman" w:cs="Times New Roman"/>
          <w:sz w:val="27"/>
          <w:szCs w:val="27"/>
          <w:lang w:eastAsia="ru-RU"/>
        </w:rPr>
        <w:t>Валдей</w:t>
      </w:r>
      <w:proofErr w:type="spellEnd"/>
      <w:r w:rsidRPr="00CC7E27">
        <w:rPr>
          <w:rFonts w:ascii="Times New Roman" w:eastAsia="Times New Roman" w:hAnsi="Times New Roman" w:cs="Times New Roman"/>
          <w:sz w:val="27"/>
          <w:szCs w:val="27"/>
          <w:lang w:eastAsia="ru-RU"/>
        </w:rPr>
        <w:t>,</w:t>
      </w:r>
      <w:r w:rsidR="008E01A6" w:rsidRPr="00CC7E27">
        <w:rPr>
          <w:rFonts w:ascii="Times New Roman" w:eastAsia="Times New Roman" w:hAnsi="Times New Roman" w:cs="Times New Roman"/>
          <w:sz w:val="27"/>
          <w:szCs w:val="27"/>
          <w:lang w:eastAsia="ru-RU"/>
        </w:rPr>
        <w:t xml:space="preserve"> И.</w:t>
      </w:r>
      <w:r w:rsidRPr="00CC7E27">
        <w:rPr>
          <w:rFonts w:ascii="Times New Roman" w:eastAsia="Times New Roman" w:hAnsi="Times New Roman" w:cs="Times New Roman"/>
          <w:sz w:val="27"/>
          <w:szCs w:val="27"/>
          <w:lang w:eastAsia="ru-RU"/>
        </w:rPr>
        <w:t xml:space="preserve"> </w:t>
      </w:r>
      <w:proofErr w:type="spellStart"/>
      <w:r w:rsidRPr="00CC7E27">
        <w:rPr>
          <w:rFonts w:ascii="Times New Roman" w:eastAsia="Times New Roman" w:hAnsi="Times New Roman" w:cs="Times New Roman"/>
          <w:sz w:val="27"/>
          <w:szCs w:val="27"/>
          <w:lang w:eastAsia="ru-RU"/>
        </w:rPr>
        <w:t>Симонен</w:t>
      </w:r>
      <w:proofErr w:type="spellEnd"/>
      <w:r w:rsidRPr="00CC7E27">
        <w:rPr>
          <w:rFonts w:ascii="Times New Roman" w:eastAsia="Times New Roman" w:hAnsi="Times New Roman" w:cs="Times New Roman"/>
          <w:sz w:val="27"/>
          <w:szCs w:val="27"/>
          <w:lang w:eastAsia="ru-RU"/>
        </w:rPr>
        <w:t xml:space="preserve">, </w:t>
      </w:r>
      <w:r w:rsidR="008E01A6" w:rsidRPr="00CC7E27">
        <w:rPr>
          <w:rFonts w:ascii="Times New Roman" w:eastAsia="Times New Roman" w:hAnsi="Times New Roman" w:cs="Times New Roman"/>
          <w:sz w:val="27"/>
          <w:szCs w:val="27"/>
          <w:lang w:eastAsia="ru-RU"/>
        </w:rPr>
        <w:t xml:space="preserve">Д. </w:t>
      </w:r>
      <w:proofErr w:type="spellStart"/>
      <w:r w:rsidRPr="00CC7E27">
        <w:rPr>
          <w:rFonts w:ascii="Times New Roman" w:eastAsia="Times New Roman" w:hAnsi="Times New Roman" w:cs="Times New Roman"/>
          <w:sz w:val="27"/>
          <w:szCs w:val="27"/>
          <w:lang w:eastAsia="ru-RU"/>
        </w:rPr>
        <w:t>Милл</w:t>
      </w:r>
      <w:proofErr w:type="spellEnd"/>
      <w:r w:rsidRPr="00CC7E27">
        <w:rPr>
          <w:rFonts w:ascii="Times New Roman" w:eastAsia="Times New Roman" w:hAnsi="Times New Roman" w:cs="Times New Roman"/>
          <w:sz w:val="27"/>
          <w:szCs w:val="27"/>
          <w:lang w:eastAsia="ru-RU"/>
        </w:rPr>
        <w:t>,</w:t>
      </w:r>
      <w:r w:rsidR="008E01A6" w:rsidRPr="00CC7E27">
        <w:rPr>
          <w:rFonts w:ascii="Times New Roman" w:eastAsia="Times New Roman" w:hAnsi="Times New Roman" w:cs="Times New Roman"/>
          <w:sz w:val="27"/>
          <w:szCs w:val="27"/>
          <w:lang w:eastAsia="ru-RU"/>
        </w:rPr>
        <w:t xml:space="preserve"> М. Грейс</w:t>
      </w:r>
      <w:r w:rsidRPr="00CC7E27">
        <w:rPr>
          <w:rFonts w:ascii="Times New Roman" w:eastAsia="Times New Roman" w:hAnsi="Times New Roman" w:cs="Times New Roman"/>
          <w:sz w:val="27"/>
          <w:szCs w:val="27"/>
          <w:lang w:eastAsia="ru-RU"/>
        </w:rPr>
        <w:t>,</w:t>
      </w:r>
      <w:r w:rsidR="00FB5F04" w:rsidRPr="00CC7E27">
        <w:rPr>
          <w:rFonts w:ascii="Times New Roman" w:eastAsia="Times New Roman" w:hAnsi="Times New Roman" w:cs="Times New Roman"/>
          <w:sz w:val="27"/>
          <w:szCs w:val="27"/>
          <w:lang w:eastAsia="ru-RU"/>
        </w:rPr>
        <w:t xml:space="preserve">  </w:t>
      </w:r>
      <w:proofErr w:type="spellStart"/>
      <w:r w:rsidR="008E01A6" w:rsidRPr="00CC7E27">
        <w:rPr>
          <w:rFonts w:ascii="Times New Roman" w:eastAsia="Times New Roman" w:hAnsi="Times New Roman" w:cs="Times New Roman"/>
          <w:sz w:val="27"/>
          <w:szCs w:val="27"/>
          <w:lang w:eastAsia="ru-RU"/>
        </w:rPr>
        <w:t>Л.</w:t>
      </w:r>
      <w:r w:rsidRPr="00CC7E27">
        <w:rPr>
          <w:rFonts w:ascii="Times New Roman" w:eastAsia="Times New Roman" w:hAnsi="Times New Roman" w:cs="Times New Roman"/>
          <w:sz w:val="27"/>
          <w:szCs w:val="27"/>
          <w:lang w:eastAsia="ru-RU"/>
        </w:rPr>
        <w:t>Робинсон</w:t>
      </w:r>
      <w:proofErr w:type="spellEnd"/>
      <w:r w:rsidRPr="00CC7E27">
        <w:rPr>
          <w:rFonts w:ascii="Times New Roman" w:eastAsia="Times New Roman" w:hAnsi="Times New Roman" w:cs="Times New Roman"/>
          <w:sz w:val="27"/>
          <w:szCs w:val="27"/>
          <w:lang w:eastAsia="ru-RU"/>
        </w:rPr>
        <w:t>,</w:t>
      </w:r>
      <w:r w:rsidR="00985170" w:rsidRPr="00CC7E27">
        <w:rPr>
          <w:rFonts w:ascii="Times New Roman" w:eastAsia="Times New Roman" w:hAnsi="Times New Roman" w:cs="Times New Roman"/>
          <w:sz w:val="27"/>
          <w:szCs w:val="27"/>
          <w:lang w:eastAsia="ru-RU"/>
        </w:rPr>
        <w:t xml:space="preserve"> </w:t>
      </w:r>
      <w:proofErr w:type="spellStart"/>
      <w:r w:rsidR="008E01A6" w:rsidRPr="00CC7E27">
        <w:rPr>
          <w:rFonts w:ascii="Times New Roman" w:eastAsia="Times New Roman" w:hAnsi="Times New Roman" w:cs="Times New Roman"/>
          <w:sz w:val="27"/>
          <w:szCs w:val="27"/>
          <w:lang w:eastAsia="ru-RU"/>
        </w:rPr>
        <w:t>К.</w:t>
      </w:r>
      <w:r w:rsidRPr="00CC7E27">
        <w:rPr>
          <w:rFonts w:ascii="Times New Roman" w:eastAsia="Times New Roman" w:hAnsi="Times New Roman" w:cs="Times New Roman"/>
          <w:sz w:val="27"/>
          <w:szCs w:val="27"/>
          <w:lang w:eastAsia="ru-RU"/>
        </w:rPr>
        <w:t>Мейер</w:t>
      </w:r>
      <w:proofErr w:type="spellEnd"/>
      <w:r w:rsidRPr="00CC7E27">
        <w:rPr>
          <w:rFonts w:ascii="Times New Roman" w:eastAsia="Times New Roman" w:hAnsi="Times New Roman" w:cs="Times New Roman"/>
          <w:sz w:val="27"/>
          <w:szCs w:val="27"/>
          <w:lang w:eastAsia="ru-RU"/>
        </w:rPr>
        <w:t xml:space="preserve">, </w:t>
      </w:r>
      <w:proofErr w:type="spellStart"/>
      <w:r w:rsidR="002C49E6" w:rsidRPr="00CC7E27">
        <w:rPr>
          <w:rFonts w:ascii="Times New Roman" w:eastAsia="Times New Roman" w:hAnsi="Times New Roman" w:cs="Times New Roman"/>
          <w:sz w:val="27"/>
          <w:szCs w:val="27"/>
          <w:lang w:eastAsia="ru-RU"/>
        </w:rPr>
        <w:t>И.</w:t>
      </w:r>
      <w:r w:rsidRPr="00CC7E27">
        <w:rPr>
          <w:rFonts w:ascii="Times New Roman" w:eastAsia="Times New Roman" w:hAnsi="Times New Roman" w:cs="Times New Roman"/>
          <w:sz w:val="27"/>
          <w:szCs w:val="27"/>
          <w:lang w:eastAsia="ru-RU"/>
        </w:rPr>
        <w:t>Крестер</w:t>
      </w:r>
      <w:proofErr w:type="spellEnd"/>
      <w:r w:rsidRPr="00CC7E27">
        <w:rPr>
          <w:rFonts w:ascii="Times New Roman" w:eastAsia="Times New Roman" w:hAnsi="Times New Roman" w:cs="Times New Roman"/>
          <w:sz w:val="27"/>
          <w:szCs w:val="27"/>
          <w:lang w:eastAsia="ru-RU"/>
        </w:rPr>
        <w:t xml:space="preserve">, </w:t>
      </w:r>
      <w:r w:rsidR="002C49E6" w:rsidRPr="00CC7E27">
        <w:rPr>
          <w:rFonts w:ascii="Times New Roman" w:eastAsia="Times New Roman" w:hAnsi="Times New Roman" w:cs="Times New Roman"/>
          <w:sz w:val="27"/>
          <w:szCs w:val="27"/>
          <w:lang w:eastAsia="ru-RU"/>
        </w:rPr>
        <w:t xml:space="preserve"> Г. </w:t>
      </w:r>
      <w:r w:rsidRPr="00CC7E27">
        <w:rPr>
          <w:rFonts w:ascii="Times New Roman" w:eastAsia="Times New Roman" w:hAnsi="Times New Roman" w:cs="Times New Roman"/>
          <w:sz w:val="27"/>
          <w:szCs w:val="27"/>
          <w:lang w:eastAsia="ru-RU"/>
        </w:rPr>
        <w:t xml:space="preserve">Беккер, </w:t>
      </w:r>
      <w:r w:rsidR="002C49E6" w:rsidRPr="00CC7E27">
        <w:rPr>
          <w:rFonts w:ascii="Times New Roman" w:eastAsia="Times New Roman" w:hAnsi="Times New Roman" w:cs="Times New Roman"/>
          <w:sz w:val="27"/>
          <w:szCs w:val="27"/>
          <w:lang w:eastAsia="ru-RU"/>
        </w:rPr>
        <w:t xml:space="preserve">Д. </w:t>
      </w:r>
      <w:proofErr w:type="spellStart"/>
      <w:r w:rsidRPr="00CC7E27">
        <w:rPr>
          <w:rFonts w:ascii="Times New Roman" w:eastAsia="Times New Roman" w:hAnsi="Times New Roman" w:cs="Times New Roman"/>
          <w:sz w:val="27"/>
          <w:szCs w:val="27"/>
          <w:lang w:eastAsia="ru-RU"/>
        </w:rPr>
        <w:t>Кейнс</w:t>
      </w:r>
      <w:proofErr w:type="spellEnd"/>
      <w:r w:rsidRPr="00CC7E27">
        <w:rPr>
          <w:rFonts w:ascii="Times New Roman" w:eastAsia="Times New Roman" w:hAnsi="Times New Roman" w:cs="Times New Roman"/>
          <w:sz w:val="27"/>
          <w:szCs w:val="27"/>
          <w:lang w:eastAsia="ru-RU"/>
        </w:rPr>
        <w:t>, и других, так и</w:t>
      </w:r>
      <w:r w:rsidR="002C49E6" w:rsidRPr="00CC7E27">
        <w:rPr>
          <w:rFonts w:ascii="Times New Roman" w:eastAsia="Times New Roman" w:hAnsi="Times New Roman" w:cs="Times New Roman"/>
          <w:sz w:val="27"/>
          <w:szCs w:val="27"/>
          <w:lang w:eastAsia="ru-RU"/>
        </w:rPr>
        <w:t xml:space="preserve"> из </w:t>
      </w:r>
      <w:r w:rsidRPr="00CC7E27">
        <w:rPr>
          <w:rFonts w:ascii="Times New Roman" w:eastAsia="Times New Roman" w:hAnsi="Times New Roman" w:cs="Times New Roman"/>
          <w:sz w:val="27"/>
          <w:szCs w:val="27"/>
          <w:lang w:eastAsia="ru-RU"/>
        </w:rPr>
        <w:t xml:space="preserve">ближнего зарубежья – </w:t>
      </w:r>
      <w:proofErr w:type="spellStart"/>
      <w:r w:rsidR="002C49E6" w:rsidRPr="00CC7E27">
        <w:rPr>
          <w:rFonts w:ascii="Times New Roman" w:eastAsia="Times New Roman" w:hAnsi="Times New Roman" w:cs="Times New Roman"/>
          <w:sz w:val="27"/>
          <w:szCs w:val="27"/>
          <w:lang w:eastAsia="ru-RU"/>
        </w:rPr>
        <w:t>Л.</w:t>
      </w:r>
      <w:r w:rsidRPr="00CC7E27">
        <w:rPr>
          <w:rFonts w:ascii="Times New Roman" w:eastAsia="Times New Roman" w:hAnsi="Times New Roman" w:cs="Times New Roman"/>
          <w:sz w:val="27"/>
          <w:szCs w:val="27"/>
          <w:lang w:eastAsia="ru-RU"/>
        </w:rPr>
        <w:t>Абалкин</w:t>
      </w:r>
      <w:proofErr w:type="spellEnd"/>
      <w:r w:rsidRPr="00CC7E27">
        <w:rPr>
          <w:rFonts w:ascii="Times New Roman" w:eastAsia="Times New Roman" w:hAnsi="Times New Roman" w:cs="Times New Roman"/>
          <w:sz w:val="27"/>
          <w:szCs w:val="27"/>
          <w:lang w:eastAsia="ru-RU"/>
        </w:rPr>
        <w:t xml:space="preserve">, </w:t>
      </w:r>
      <w:proofErr w:type="spellStart"/>
      <w:r w:rsidR="002C49E6" w:rsidRPr="00CC7E27">
        <w:rPr>
          <w:rFonts w:ascii="Times New Roman" w:eastAsia="Times New Roman" w:hAnsi="Times New Roman" w:cs="Times New Roman"/>
          <w:sz w:val="27"/>
          <w:szCs w:val="27"/>
          <w:lang w:eastAsia="ru-RU"/>
        </w:rPr>
        <w:t>В.</w:t>
      </w:r>
      <w:r w:rsidRPr="00CC7E27">
        <w:rPr>
          <w:rFonts w:ascii="Times New Roman" w:eastAsia="Times New Roman" w:hAnsi="Times New Roman" w:cs="Times New Roman"/>
          <w:sz w:val="27"/>
          <w:szCs w:val="27"/>
          <w:lang w:eastAsia="ru-RU"/>
        </w:rPr>
        <w:t>Каманин</w:t>
      </w:r>
      <w:proofErr w:type="spellEnd"/>
      <w:r w:rsidRPr="00CC7E27">
        <w:rPr>
          <w:rFonts w:ascii="Times New Roman" w:eastAsia="Times New Roman" w:hAnsi="Times New Roman" w:cs="Times New Roman"/>
          <w:sz w:val="27"/>
          <w:szCs w:val="27"/>
          <w:lang w:eastAsia="ru-RU"/>
        </w:rPr>
        <w:t xml:space="preserve">, </w:t>
      </w:r>
      <w:proofErr w:type="spellStart"/>
      <w:r w:rsidR="002C49E6" w:rsidRPr="00CC7E27">
        <w:rPr>
          <w:rFonts w:ascii="Times New Roman" w:eastAsia="Times New Roman" w:hAnsi="Times New Roman" w:cs="Times New Roman"/>
          <w:sz w:val="27"/>
          <w:szCs w:val="27"/>
          <w:lang w:eastAsia="ru-RU"/>
        </w:rPr>
        <w:t>А.</w:t>
      </w:r>
      <w:r w:rsidRPr="00CC7E27">
        <w:rPr>
          <w:rFonts w:ascii="Times New Roman" w:eastAsia="Times New Roman" w:hAnsi="Times New Roman" w:cs="Times New Roman"/>
          <w:sz w:val="27"/>
          <w:szCs w:val="27"/>
          <w:lang w:eastAsia="ru-RU"/>
        </w:rPr>
        <w:t>Тихонов</w:t>
      </w:r>
      <w:proofErr w:type="spellEnd"/>
      <w:r w:rsidRPr="00CC7E27">
        <w:rPr>
          <w:rFonts w:ascii="Times New Roman" w:eastAsia="Times New Roman" w:hAnsi="Times New Roman" w:cs="Times New Roman"/>
          <w:sz w:val="27"/>
          <w:szCs w:val="27"/>
          <w:lang w:eastAsia="ru-RU"/>
        </w:rPr>
        <w:t xml:space="preserve">, </w:t>
      </w:r>
      <w:r w:rsidR="002C49E6" w:rsidRPr="00CC7E27">
        <w:rPr>
          <w:rFonts w:ascii="Times New Roman" w:eastAsia="Times New Roman" w:hAnsi="Times New Roman" w:cs="Times New Roman"/>
          <w:sz w:val="27"/>
          <w:szCs w:val="27"/>
          <w:lang w:eastAsia="ru-RU"/>
        </w:rPr>
        <w:t>Л. Емельянов</w:t>
      </w:r>
      <w:r w:rsidRPr="00CC7E27">
        <w:rPr>
          <w:rFonts w:ascii="Times New Roman" w:eastAsia="Times New Roman" w:hAnsi="Times New Roman" w:cs="Times New Roman"/>
          <w:sz w:val="27"/>
          <w:szCs w:val="27"/>
          <w:lang w:eastAsia="ru-RU"/>
        </w:rPr>
        <w:t>,</w:t>
      </w:r>
      <w:r w:rsidR="00FB5F04" w:rsidRPr="00CC7E27">
        <w:rPr>
          <w:rFonts w:ascii="Times New Roman" w:eastAsia="Times New Roman" w:hAnsi="Times New Roman" w:cs="Times New Roman"/>
          <w:sz w:val="27"/>
          <w:szCs w:val="27"/>
          <w:lang w:eastAsia="ru-RU"/>
        </w:rPr>
        <w:t xml:space="preserve"> С. </w:t>
      </w:r>
      <w:r w:rsidRPr="00CC7E27">
        <w:rPr>
          <w:rFonts w:ascii="Times New Roman" w:eastAsia="Times New Roman" w:hAnsi="Times New Roman" w:cs="Times New Roman"/>
          <w:sz w:val="27"/>
          <w:szCs w:val="27"/>
          <w:lang w:eastAsia="ru-RU"/>
        </w:rPr>
        <w:t xml:space="preserve">Шмелев, </w:t>
      </w:r>
      <w:r w:rsidR="00FB5F04" w:rsidRPr="00CC7E27">
        <w:rPr>
          <w:rFonts w:ascii="Times New Roman" w:eastAsia="Times New Roman" w:hAnsi="Times New Roman" w:cs="Times New Roman"/>
          <w:sz w:val="27"/>
          <w:szCs w:val="27"/>
          <w:lang w:eastAsia="ru-RU"/>
        </w:rPr>
        <w:t xml:space="preserve">М. </w:t>
      </w:r>
      <w:proofErr w:type="spellStart"/>
      <w:r w:rsidRPr="00CC7E27">
        <w:rPr>
          <w:rFonts w:ascii="Times New Roman" w:eastAsia="Times New Roman" w:hAnsi="Times New Roman" w:cs="Times New Roman"/>
          <w:sz w:val="27"/>
          <w:szCs w:val="27"/>
          <w:lang w:eastAsia="ru-RU"/>
        </w:rPr>
        <w:t>Кенжегузин</w:t>
      </w:r>
      <w:proofErr w:type="spellEnd"/>
      <w:r w:rsidRPr="00CC7E27">
        <w:rPr>
          <w:rFonts w:ascii="Times New Roman" w:eastAsia="Times New Roman" w:hAnsi="Times New Roman" w:cs="Times New Roman"/>
          <w:sz w:val="27"/>
          <w:szCs w:val="27"/>
          <w:lang w:eastAsia="ru-RU"/>
        </w:rPr>
        <w:t>,</w:t>
      </w:r>
      <w:r w:rsidR="003F390C">
        <w:rPr>
          <w:rFonts w:ascii="Times New Roman" w:eastAsia="Times New Roman" w:hAnsi="Times New Roman" w:cs="Times New Roman"/>
          <w:sz w:val="27"/>
          <w:szCs w:val="27"/>
          <w:lang w:eastAsia="ru-RU"/>
        </w:rPr>
        <w:t xml:space="preserve">    </w:t>
      </w:r>
      <w:r w:rsidR="00FB5F04" w:rsidRPr="00CC7E27">
        <w:rPr>
          <w:rFonts w:ascii="Times New Roman" w:eastAsia="Times New Roman" w:hAnsi="Times New Roman" w:cs="Times New Roman"/>
          <w:sz w:val="27"/>
          <w:szCs w:val="27"/>
          <w:lang w:eastAsia="ru-RU"/>
        </w:rPr>
        <w:t xml:space="preserve"> А. Медведев,</w:t>
      </w:r>
      <w:r w:rsidRPr="00CC7E27">
        <w:rPr>
          <w:rFonts w:ascii="Times New Roman" w:eastAsia="Times New Roman" w:hAnsi="Times New Roman" w:cs="Times New Roman"/>
          <w:sz w:val="27"/>
          <w:szCs w:val="27"/>
          <w:lang w:eastAsia="ru-RU"/>
        </w:rPr>
        <w:t xml:space="preserve"> и</w:t>
      </w:r>
      <w:proofErr w:type="gramEnd"/>
      <w:r w:rsidRPr="00CC7E27">
        <w:rPr>
          <w:rFonts w:ascii="Times New Roman" w:eastAsia="Times New Roman" w:hAnsi="Times New Roman" w:cs="Times New Roman"/>
          <w:sz w:val="27"/>
          <w:szCs w:val="27"/>
          <w:lang w:eastAsia="ru-RU"/>
        </w:rPr>
        <w:t xml:space="preserve"> других.  </w:t>
      </w:r>
    </w:p>
    <w:p w:rsidR="007D17D9" w:rsidRPr="00CC7E27" w:rsidRDefault="007D17D9" w:rsidP="007D17D9">
      <w:pPr>
        <w:spacing w:after="0" w:line="240" w:lineRule="auto"/>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ab/>
        <w:t xml:space="preserve">Рассматриваемым проблемам посвящены также работы ученых Кыргызской Республики: академика НАН </w:t>
      </w:r>
      <w:proofErr w:type="gramStart"/>
      <w:r w:rsidRPr="00CC7E27">
        <w:rPr>
          <w:rFonts w:ascii="Times New Roman" w:eastAsia="Times New Roman" w:hAnsi="Times New Roman" w:cs="Times New Roman"/>
          <w:sz w:val="27"/>
          <w:szCs w:val="27"/>
          <w:lang w:eastAsia="ru-RU"/>
        </w:rPr>
        <w:t>КР</w:t>
      </w:r>
      <w:proofErr w:type="gramEnd"/>
      <w:r w:rsidRPr="00CC7E27">
        <w:rPr>
          <w:rFonts w:ascii="Times New Roman" w:eastAsia="Times New Roman" w:hAnsi="Times New Roman" w:cs="Times New Roman"/>
          <w:sz w:val="27"/>
          <w:szCs w:val="27"/>
          <w:lang w:eastAsia="ru-RU"/>
        </w:rPr>
        <w:t xml:space="preserve"> </w:t>
      </w:r>
      <w:r w:rsidR="00C741C1" w:rsidRPr="00CC7E27">
        <w:rPr>
          <w:rFonts w:ascii="Times New Roman" w:eastAsia="Times New Roman" w:hAnsi="Times New Roman" w:cs="Times New Roman"/>
          <w:sz w:val="27"/>
          <w:szCs w:val="27"/>
          <w:lang w:eastAsia="ru-RU"/>
        </w:rPr>
        <w:t xml:space="preserve">Т.К. </w:t>
      </w:r>
      <w:proofErr w:type="spellStart"/>
      <w:r w:rsidRPr="00CC7E27">
        <w:rPr>
          <w:rFonts w:ascii="Times New Roman" w:eastAsia="Times New Roman" w:hAnsi="Times New Roman" w:cs="Times New Roman"/>
          <w:sz w:val="27"/>
          <w:szCs w:val="27"/>
          <w:lang w:eastAsia="ru-RU"/>
        </w:rPr>
        <w:t>Койчуева</w:t>
      </w:r>
      <w:proofErr w:type="spellEnd"/>
      <w:r w:rsidRPr="00CC7E27">
        <w:rPr>
          <w:rFonts w:ascii="Times New Roman" w:eastAsia="Times New Roman" w:hAnsi="Times New Roman" w:cs="Times New Roman"/>
          <w:sz w:val="27"/>
          <w:szCs w:val="27"/>
          <w:lang w:eastAsia="ru-RU"/>
        </w:rPr>
        <w:t xml:space="preserve">, членов-корреспондентов НАН КР </w:t>
      </w:r>
      <w:r w:rsidR="00C741C1" w:rsidRPr="00CC7E27">
        <w:rPr>
          <w:rFonts w:ascii="Times New Roman" w:eastAsia="Times New Roman" w:hAnsi="Times New Roman" w:cs="Times New Roman"/>
          <w:sz w:val="27"/>
          <w:szCs w:val="27"/>
          <w:lang w:eastAsia="ru-RU"/>
        </w:rPr>
        <w:t xml:space="preserve">М.Б. </w:t>
      </w:r>
      <w:proofErr w:type="spellStart"/>
      <w:r w:rsidRPr="00CC7E27">
        <w:rPr>
          <w:rFonts w:ascii="Times New Roman" w:eastAsia="Times New Roman" w:hAnsi="Times New Roman" w:cs="Times New Roman"/>
          <w:sz w:val="27"/>
          <w:szCs w:val="27"/>
          <w:lang w:eastAsia="ru-RU"/>
        </w:rPr>
        <w:t>Балбакова</w:t>
      </w:r>
      <w:proofErr w:type="spellEnd"/>
      <w:r w:rsidRPr="00CC7E27">
        <w:rPr>
          <w:rFonts w:ascii="Times New Roman" w:eastAsia="Times New Roman" w:hAnsi="Times New Roman" w:cs="Times New Roman"/>
          <w:sz w:val="27"/>
          <w:szCs w:val="27"/>
          <w:lang w:eastAsia="ru-RU"/>
        </w:rPr>
        <w:t xml:space="preserve">, </w:t>
      </w:r>
      <w:r w:rsidR="00C741C1" w:rsidRPr="00CC7E27">
        <w:rPr>
          <w:rFonts w:ascii="Times New Roman" w:eastAsia="Times New Roman" w:hAnsi="Times New Roman" w:cs="Times New Roman"/>
          <w:sz w:val="27"/>
          <w:szCs w:val="27"/>
          <w:lang w:eastAsia="ru-RU"/>
        </w:rPr>
        <w:t xml:space="preserve">А.У. </w:t>
      </w:r>
      <w:r w:rsidRPr="00CC7E27">
        <w:rPr>
          <w:rFonts w:ascii="Times New Roman" w:eastAsia="Times New Roman" w:hAnsi="Times New Roman" w:cs="Times New Roman"/>
          <w:sz w:val="27"/>
          <w:szCs w:val="27"/>
          <w:lang w:eastAsia="ru-RU"/>
        </w:rPr>
        <w:t xml:space="preserve">Орузбаева, </w:t>
      </w:r>
      <w:r w:rsidR="00C741C1" w:rsidRPr="00CC7E27">
        <w:rPr>
          <w:rFonts w:ascii="Times New Roman" w:eastAsia="Times New Roman" w:hAnsi="Times New Roman" w:cs="Times New Roman"/>
          <w:sz w:val="27"/>
          <w:szCs w:val="27"/>
          <w:lang w:eastAsia="ru-RU"/>
        </w:rPr>
        <w:t xml:space="preserve">П.К. </w:t>
      </w:r>
      <w:proofErr w:type="spellStart"/>
      <w:r w:rsidRPr="00CC7E27">
        <w:rPr>
          <w:rFonts w:ascii="Times New Roman" w:eastAsia="Times New Roman" w:hAnsi="Times New Roman" w:cs="Times New Roman"/>
          <w:sz w:val="27"/>
          <w:szCs w:val="27"/>
          <w:lang w:eastAsia="ru-RU"/>
        </w:rPr>
        <w:t>Купуева</w:t>
      </w:r>
      <w:proofErr w:type="spellEnd"/>
      <w:r w:rsidRPr="00CC7E27">
        <w:rPr>
          <w:rFonts w:ascii="Times New Roman" w:eastAsia="Times New Roman" w:hAnsi="Times New Roman" w:cs="Times New Roman"/>
          <w:sz w:val="27"/>
          <w:szCs w:val="27"/>
          <w:lang w:eastAsia="ru-RU"/>
        </w:rPr>
        <w:t xml:space="preserve">, </w:t>
      </w:r>
      <w:r w:rsidR="00C741C1" w:rsidRPr="00CC7E27">
        <w:rPr>
          <w:rFonts w:ascii="Times New Roman" w:eastAsia="Times New Roman" w:hAnsi="Times New Roman" w:cs="Times New Roman"/>
          <w:sz w:val="27"/>
          <w:szCs w:val="27"/>
          <w:lang w:eastAsia="ru-RU"/>
        </w:rPr>
        <w:t>Г.Д. Джаманкуловой</w:t>
      </w:r>
      <w:r w:rsidR="003F390C">
        <w:rPr>
          <w:rFonts w:ascii="Times New Roman" w:eastAsia="Times New Roman" w:hAnsi="Times New Roman" w:cs="Times New Roman"/>
          <w:sz w:val="27"/>
          <w:szCs w:val="27"/>
          <w:lang w:eastAsia="ru-RU"/>
        </w:rPr>
        <w:t>,</w:t>
      </w:r>
      <w:r w:rsidR="00925986" w:rsidRPr="00CC7E27">
        <w:rPr>
          <w:rFonts w:ascii="Times New Roman" w:eastAsia="Times New Roman" w:hAnsi="Times New Roman" w:cs="Times New Roman"/>
          <w:sz w:val="27"/>
          <w:szCs w:val="27"/>
          <w:lang w:eastAsia="ru-RU"/>
        </w:rPr>
        <w:t xml:space="preserve"> А. </w:t>
      </w:r>
      <w:proofErr w:type="spellStart"/>
      <w:r w:rsidRPr="00CC7E27">
        <w:rPr>
          <w:rFonts w:ascii="Times New Roman" w:eastAsia="Times New Roman" w:hAnsi="Times New Roman" w:cs="Times New Roman"/>
          <w:sz w:val="27"/>
          <w:szCs w:val="27"/>
          <w:lang w:eastAsia="ru-RU"/>
        </w:rPr>
        <w:t>Исманова</w:t>
      </w:r>
      <w:proofErr w:type="spellEnd"/>
      <w:r w:rsidRPr="00CC7E27">
        <w:rPr>
          <w:rFonts w:ascii="Times New Roman" w:eastAsia="Times New Roman" w:hAnsi="Times New Roman" w:cs="Times New Roman"/>
          <w:sz w:val="27"/>
          <w:szCs w:val="27"/>
          <w:lang w:eastAsia="ru-RU"/>
        </w:rPr>
        <w:t xml:space="preserve">, докторов наук </w:t>
      </w:r>
      <w:r w:rsidR="00925986" w:rsidRPr="00CC7E27">
        <w:rPr>
          <w:rFonts w:ascii="Times New Roman" w:eastAsia="Times New Roman" w:hAnsi="Times New Roman" w:cs="Times New Roman"/>
          <w:sz w:val="27"/>
          <w:szCs w:val="27"/>
          <w:lang w:eastAsia="ru-RU"/>
        </w:rPr>
        <w:t xml:space="preserve">Ш.М. </w:t>
      </w:r>
      <w:proofErr w:type="spellStart"/>
      <w:r w:rsidRPr="00CC7E27">
        <w:rPr>
          <w:rFonts w:ascii="Times New Roman" w:eastAsia="Times New Roman" w:hAnsi="Times New Roman" w:cs="Times New Roman"/>
          <w:sz w:val="27"/>
          <w:szCs w:val="27"/>
          <w:lang w:eastAsia="ru-RU"/>
        </w:rPr>
        <w:t>Мусакожоева</w:t>
      </w:r>
      <w:proofErr w:type="spellEnd"/>
      <w:r w:rsidRPr="00CC7E27">
        <w:rPr>
          <w:rFonts w:ascii="Times New Roman" w:eastAsia="Times New Roman" w:hAnsi="Times New Roman" w:cs="Times New Roman"/>
          <w:sz w:val="27"/>
          <w:szCs w:val="27"/>
          <w:lang w:eastAsia="ru-RU"/>
        </w:rPr>
        <w:t>,</w:t>
      </w:r>
      <w:r w:rsidR="00925986" w:rsidRPr="00CC7E27">
        <w:rPr>
          <w:rFonts w:ascii="Times New Roman" w:eastAsia="Times New Roman" w:hAnsi="Times New Roman" w:cs="Times New Roman"/>
          <w:sz w:val="27"/>
          <w:szCs w:val="27"/>
          <w:lang w:eastAsia="ru-RU"/>
        </w:rPr>
        <w:t xml:space="preserve"> К.И. </w:t>
      </w:r>
      <w:proofErr w:type="spellStart"/>
      <w:r w:rsidR="00925986" w:rsidRPr="00CC7E27">
        <w:rPr>
          <w:rFonts w:ascii="Times New Roman" w:eastAsia="Times New Roman" w:hAnsi="Times New Roman" w:cs="Times New Roman"/>
          <w:sz w:val="27"/>
          <w:szCs w:val="27"/>
          <w:lang w:eastAsia="ru-RU"/>
        </w:rPr>
        <w:t>Идинова</w:t>
      </w:r>
      <w:proofErr w:type="spellEnd"/>
      <w:r w:rsidRPr="00CC7E27">
        <w:rPr>
          <w:rFonts w:ascii="Times New Roman" w:eastAsia="Times New Roman" w:hAnsi="Times New Roman" w:cs="Times New Roman"/>
          <w:sz w:val="27"/>
          <w:szCs w:val="27"/>
          <w:lang w:eastAsia="ru-RU"/>
        </w:rPr>
        <w:t xml:space="preserve">, </w:t>
      </w:r>
      <w:r w:rsidR="00925986" w:rsidRPr="00CC7E27">
        <w:rPr>
          <w:rFonts w:ascii="Times New Roman" w:eastAsia="Times New Roman" w:hAnsi="Times New Roman" w:cs="Times New Roman"/>
          <w:sz w:val="27"/>
          <w:szCs w:val="27"/>
          <w:lang w:eastAsia="ru-RU"/>
        </w:rPr>
        <w:t xml:space="preserve">К.А. </w:t>
      </w:r>
      <w:proofErr w:type="spellStart"/>
      <w:r w:rsidRPr="00CC7E27">
        <w:rPr>
          <w:rFonts w:ascii="Times New Roman" w:eastAsia="Times New Roman" w:hAnsi="Times New Roman" w:cs="Times New Roman"/>
          <w:sz w:val="27"/>
          <w:szCs w:val="27"/>
          <w:lang w:eastAsia="ru-RU"/>
        </w:rPr>
        <w:t>Абдималикова</w:t>
      </w:r>
      <w:proofErr w:type="spellEnd"/>
      <w:r w:rsidR="00925986" w:rsidRPr="00CC7E27">
        <w:rPr>
          <w:rFonts w:ascii="Times New Roman" w:eastAsia="Times New Roman" w:hAnsi="Times New Roman" w:cs="Times New Roman"/>
          <w:sz w:val="27"/>
          <w:szCs w:val="27"/>
          <w:lang w:eastAsia="ru-RU"/>
        </w:rPr>
        <w:t>,</w:t>
      </w:r>
      <w:r w:rsidRPr="00CC7E27">
        <w:rPr>
          <w:rFonts w:ascii="Times New Roman" w:eastAsia="Times New Roman" w:hAnsi="Times New Roman" w:cs="Times New Roman"/>
          <w:sz w:val="27"/>
          <w:szCs w:val="27"/>
          <w:lang w:eastAsia="ru-RU"/>
        </w:rPr>
        <w:t xml:space="preserve"> </w:t>
      </w:r>
      <w:r w:rsidR="003F390C">
        <w:rPr>
          <w:rFonts w:ascii="Times New Roman" w:eastAsia="Times New Roman" w:hAnsi="Times New Roman" w:cs="Times New Roman"/>
          <w:sz w:val="27"/>
          <w:szCs w:val="27"/>
          <w:lang w:eastAsia="ru-RU"/>
        </w:rPr>
        <w:t xml:space="preserve">             </w:t>
      </w:r>
      <w:r w:rsidR="00925986" w:rsidRPr="00CC7E27">
        <w:rPr>
          <w:rFonts w:ascii="Times New Roman" w:eastAsia="Times New Roman" w:hAnsi="Times New Roman" w:cs="Times New Roman"/>
          <w:sz w:val="27"/>
          <w:szCs w:val="27"/>
          <w:lang w:eastAsia="ru-RU"/>
        </w:rPr>
        <w:t xml:space="preserve">В.И. </w:t>
      </w:r>
      <w:proofErr w:type="spellStart"/>
      <w:r w:rsidRPr="00CC7E27">
        <w:rPr>
          <w:rFonts w:ascii="Times New Roman" w:eastAsia="Times New Roman" w:hAnsi="Times New Roman" w:cs="Times New Roman"/>
          <w:sz w:val="27"/>
          <w:szCs w:val="27"/>
          <w:lang w:eastAsia="ru-RU"/>
        </w:rPr>
        <w:t>Кумскова</w:t>
      </w:r>
      <w:proofErr w:type="spellEnd"/>
      <w:r w:rsidRPr="00CC7E27">
        <w:rPr>
          <w:rFonts w:ascii="Times New Roman" w:eastAsia="Times New Roman" w:hAnsi="Times New Roman" w:cs="Times New Roman"/>
          <w:sz w:val="27"/>
          <w:szCs w:val="27"/>
          <w:lang w:eastAsia="ru-RU"/>
        </w:rPr>
        <w:t xml:space="preserve"> и других, внесших значительный вклад в развитие сельского хозяйства и разрешение проблем государственного регулирования. В ходе исследования применялись методы позитивного и объективного анализов, сочетание логического и сравнительного анализов, а также другие методы: таких как экспертных оценок, экономических группировок и др.</w:t>
      </w:r>
    </w:p>
    <w:p w:rsidR="007D17D9" w:rsidRPr="00CC7E27" w:rsidRDefault="007D17D9" w:rsidP="00DD17CB">
      <w:pPr>
        <w:spacing w:after="0" w:line="240" w:lineRule="auto"/>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ab/>
        <w:t xml:space="preserve">Острота проблемы, ее возрастающая теоретическая и практическая значимость, недостаточная изученность и разработанность вопросов государственного регулирования сельского хозяйства предопределили выбор темы, цель и задачи исследования. </w:t>
      </w:r>
    </w:p>
    <w:p w:rsidR="00F02F1C" w:rsidRPr="00CC7E27" w:rsidRDefault="00F02F1C" w:rsidP="00DD17CB">
      <w:pPr>
        <w:spacing w:after="0" w:line="240" w:lineRule="auto"/>
        <w:ind w:firstLine="708"/>
        <w:jc w:val="both"/>
        <w:rPr>
          <w:rFonts w:ascii="Times New Roman" w:eastAsia="Times New Roman" w:hAnsi="Times New Roman" w:cs="Times New Roman"/>
          <w:b/>
          <w:sz w:val="27"/>
          <w:szCs w:val="27"/>
          <w:u w:val="single"/>
          <w:lang w:eastAsia="ru-RU"/>
        </w:rPr>
      </w:pPr>
      <w:r w:rsidRPr="00CC7E27">
        <w:rPr>
          <w:rFonts w:ascii="Times New Roman" w:eastAsia="Times New Roman" w:hAnsi="Times New Roman" w:cs="Times New Roman"/>
          <w:b/>
          <w:sz w:val="27"/>
          <w:szCs w:val="27"/>
          <w:lang w:eastAsia="ru-RU"/>
        </w:rPr>
        <w:t>Связь темы диссертации с крупными научными и государственными программами</w:t>
      </w:r>
      <w:r w:rsidR="00FB2A94" w:rsidRPr="00CC7E27">
        <w:rPr>
          <w:rFonts w:ascii="Times New Roman" w:eastAsia="Times New Roman" w:hAnsi="Times New Roman" w:cs="Times New Roman"/>
          <w:b/>
          <w:sz w:val="27"/>
          <w:szCs w:val="27"/>
          <w:lang w:eastAsia="ru-RU"/>
        </w:rPr>
        <w:t xml:space="preserve">. </w:t>
      </w:r>
      <w:r w:rsidRPr="00CC7E27">
        <w:rPr>
          <w:rFonts w:ascii="Times New Roman" w:eastAsia="Times New Roman" w:hAnsi="Times New Roman" w:cs="Times New Roman"/>
          <w:sz w:val="27"/>
          <w:szCs w:val="27"/>
          <w:lang w:eastAsia="ru-RU"/>
        </w:rPr>
        <w:t>Диссертация выполнена в рамках «</w:t>
      </w:r>
      <w:r w:rsidR="008574F0" w:rsidRPr="00CC7E27">
        <w:rPr>
          <w:rFonts w:ascii="Times New Roman" w:eastAsia="Times New Roman" w:hAnsi="Times New Roman" w:cs="Times New Roman"/>
          <w:sz w:val="27"/>
          <w:szCs w:val="27"/>
          <w:lang w:eastAsia="ru-RU"/>
        </w:rPr>
        <w:t>Национальной стратегии устойчивого развития</w:t>
      </w:r>
      <w:r w:rsidR="00590726" w:rsidRPr="00CC7E27">
        <w:rPr>
          <w:rFonts w:ascii="Times New Roman" w:eastAsia="Times New Roman" w:hAnsi="Times New Roman" w:cs="Times New Roman"/>
          <w:sz w:val="27"/>
          <w:szCs w:val="27"/>
          <w:lang w:eastAsia="ru-RU"/>
        </w:rPr>
        <w:t xml:space="preserve"> Кыргызской Республики</w:t>
      </w:r>
      <w:r w:rsidRPr="00CC7E27">
        <w:rPr>
          <w:rFonts w:ascii="Times New Roman" w:eastAsia="Times New Roman" w:hAnsi="Times New Roman" w:cs="Times New Roman"/>
          <w:sz w:val="27"/>
          <w:szCs w:val="27"/>
          <w:lang w:eastAsia="ru-RU"/>
        </w:rPr>
        <w:t>»</w:t>
      </w:r>
      <w:r w:rsidR="00994802" w:rsidRPr="00CC7E27">
        <w:rPr>
          <w:rFonts w:ascii="Times New Roman" w:eastAsia="Times New Roman" w:hAnsi="Times New Roman" w:cs="Times New Roman"/>
          <w:sz w:val="27"/>
          <w:szCs w:val="27"/>
          <w:lang w:eastAsia="ru-RU"/>
        </w:rPr>
        <w:t xml:space="preserve"> на перспективу, концепции развития аграрного сектора экономики до 2020 года, а также</w:t>
      </w:r>
      <w:r w:rsidR="00E773BB" w:rsidRPr="00CC7E27">
        <w:rPr>
          <w:rFonts w:ascii="Times New Roman" w:eastAsia="Times New Roman" w:hAnsi="Times New Roman" w:cs="Times New Roman"/>
          <w:sz w:val="27"/>
          <w:szCs w:val="27"/>
          <w:lang w:eastAsia="ru-RU"/>
        </w:rPr>
        <w:t xml:space="preserve"> в  соответствии</w:t>
      </w:r>
      <w:r w:rsidR="00994802" w:rsidRPr="00CC7E27">
        <w:rPr>
          <w:rFonts w:ascii="Times New Roman" w:eastAsia="Times New Roman" w:hAnsi="Times New Roman" w:cs="Times New Roman"/>
          <w:sz w:val="27"/>
          <w:szCs w:val="27"/>
          <w:lang w:eastAsia="ru-RU"/>
        </w:rPr>
        <w:t xml:space="preserve"> с планом научно-исследовательских работ Ошского </w:t>
      </w:r>
      <w:r w:rsidR="00B26AE4">
        <w:rPr>
          <w:rFonts w:ascii="Times New Roman" w:eastAsia="Times New Roman" w:hAnsi="Times New Roman" w:cs="Times New Roman"/>
          <w:sz w:val="27"/>
          <w:szCs w:val="27"/>
          <w:lang w:eastAsia="ru-RU"/>
        </w:rPr>
        <w:t>государственного у</w:t>
      </w:r>
      <w:r w:rsidR="00994802" w:rsidRPr="00CC7E27">
        <w:rPr>
          <w:rFonts w:ascii="Times New Roman" w:eastAsia="Times New Roman" w:hAnsi="Times New Roman" w:cs="Times New Roman"/>
          <w:sz w:val="27"/>
          <w:szCs w:val="27"/>
          <w:lang w:eastAsia="ru-RU"/>
        </w:rPr>
        <w:t xml:space="preserve">ниверситета. </w:t>
      </w:r>
    </w:p>
    <w:p w:rsidR="0030186A" w:rsidRPr="00CC7E27" w:rsidRDefault="00E773BB" w:rsidP="007D17D9">
      <w:pPr>
        <w:spacing w:after="0" w:line="240" w:lineRule="auto"/>
        <w:ind w:firstLine="708"/>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b/>
          <w:sz w:val="27"/>
          <w:szCs w:val="27"/>
          <w:lang w:eastAsia="ru-RU"/>
        </w:rPr>
        <w:t>Цель</w:t>
      </w:r>
      <w:r w:rsidR="0030186A" w:rsidRPr="00CC7E27">
        <w:rPr>
          <w:rFonts w:ascii="Times New Roman" w:eastAsia="Times New Roman" w:hAnsi="Times New Roman" w:cs="Times New Roman"/>
          <w:b/>
          <w:sz w:val="27"/>
          <w:szCs w:val="27"/>
          <w:lang w:eastAsia="ru-RU"/>
        </w:rPr>
        <w:t xml:space="preserve"> </w:t>
      </w:r>
      <w:r w:rsidR="009578C7" w:rsidRPr="00CC7E27">
        <w:rPr>
          <w:rFonts w:ascii="Times New Roman" w:eastAsia="Times New Roman" w:hAnsi="Times New Roman" w:cs="Times New Roman"/>
          <w:b/>
          <w:sz w:val="27"/>
          <w:szCs w:val="27"/>
          <w:lang w:eastAsia="ru-RU"/>
        </w:rPr>
        <w:t xml:space="preserve">и задачи </w:t>
      </w:r>
      <w:r w:rsidR="0030186A" w:rsidRPr="00CC7E27">
        <w:rPr>
          <w:rFonts w:ascii="Times New Roman" w:eastAsia="Times New Roman" w:hAnsi="Times New Roman" w:cs="Times New Roman"/>
          <w:b/>
          <w:sz w:val="27"/>
          <w:szCs w:val="27"/>
          <w:lang w:eastAsia="ru-RU"/>
        </w:rPr>
        <w:t>диссертационного исследования.</w:t>
      </w:r>
      <w:r w:rsidR="0030186A" w:rsidRPr="00CC7E27">
        <w:rPr>
          <w:rFonts w:ascii="Times New Roman" w:eastAsia="Times New Roman" w:hAnsi="Times New Roman" w:cs="Times New Roman"/>
          <w:sz w:val="27"/>
          <w:szCs w:val="27"/>
          <w:lang w:eastAsia="ru-RU"/>
        </w:rPr>
        <w:t xml:space="preserve"> Цель исследования заключается в теоретико-методологическом обосновании социально-экономической сущности модернизации  государственного регулирования и стимулирования  сельского хозяйства, определении </w:t>
      </w:r>
      <w:r w:rsidR="00FB2A94" w:rsidRPr="00CC7E27">
        <w:rPr>
          <w:rFonts w:ascii="Times New Roman" w:eastAsia="Times New Roman" w:hAnsi="Times New Roman" w:cs="Times New Roman"/>
          <w:sz w:val="27"/>
          <w:szCs w:val="27"/>
          <w:lang w:eastAsia="ru-RU"/>
        </w:rPr>
        <w:t>ее</w:t>
      </w:r>
      <w:r w:rsidR="0030186A" w:rsidRPr="00CC7E27">
        <w:rPr>
          <w:rFonts w:ascii="Times New Roman" w:eastAsia="Times New Roman" w:hAnsi="Times New Roman" w:cs="Times New Roman"/>
          <w:sz w:val="27"/>
          <w:szCs w:val="27"/>
          <w:lang w:eastAsia="ru-RU"/>
        </w:rPr>
        <w:t xml:space="preserve"> места и роли  в условиях действия рыночного механизма, разработке мер, позволяющих повысить экономическую эффективность сельскохозяйственного производства, активность функционирования рынков и предпринимательской деятельности в аграрном секторе. </w:t>
      </w:r>
    </w:p>
    <w:p w:rsidR="0030186A" w:rsidRPr="00CC7E27" w:rsidRDefault="0030186A" w:rsidP="009578C7">
      <w:pPr>
        <w:spacing w:after="0" w:line="240" w:lineRule="auto"/>
        <w:ind w:hanging="284"/>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ab/>
      </w:r>
      <w:r w:rsidR="0056784D" w:rsidRPr="00CC7E27">
        <w:rPr>
          <w:rFonts w:ascii="Times New Roman" w:eastAsia="Times New Roman" w:hAnsi="Times New Roman" w:cs="Times New Roman"/>
          <w:sz w:val="27"/>
          <w:szCs w:val="27"/>
          <w:lang w:eastAsia="ru-RU"/>
        </w:rPr>
        <w:tab/>
      </w:r>
      <w:r w:rsidRPr="00CC7E27">
        <w:rPr>
          <w:rFonts w:ascii="Times New Roman" w:eastAsia="Times New Roman" w:hAnsi="Times New Roman" w:cs="Times New Roman"/>
          <w:sz w:val="27"/>
          <w:szCs w:val="27"/>
          <w:lang w:eastAsia="ru-RU"/>
        </w:rPr>
        <w:t xml:space="preserve">Данная цель обусловливает необходимость решения следующих задач: </w:t>
      </w:r>
    </w:p>
    <w:p w:rsidR="00FB2A94" w:rsidRPr="00CC7E27" w:rsidRDefault="00614E2C" w:rsidP="001F0347">
      <w:pPr>
        <w:pStyle w:val="a3"/>
        <w:numPr>
          <w:ilvl w:val="0"/>
          <w:numId w:val="2"/>
        </w:numPr>
        <w:spacing w:after="0" w:line="240" w:lineRule="auto"/>
        <w:ind w:left="0" w:firstLine="426"/>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lastRenderedPageBreak/>
        <w:t>раскрыт</w:t>
      </w:r>
      <w:r w:rsidR="004A64D4" w:rsidRPr="00CC7E27">
        <w:rPr>
          <w:rFonts w:ascii="Times New Roman" w:eastAsia="Times New Roman" w:hAnsi="Times New Roman" w:cs="Times New Roman"/>
          <w:sz w:val="27"/>
          <w:szCs w:val="27"/>
          <w:lang w:eastAsia="ru-RU"/>
        </w:rPr>
        <w:t>ия</w:t>
      </w:r>
      <w:r w:rsidR="00FB2A94" w:rsidRPr="00CC7E27">
        <w:rPr>
          <w:rFonts w:ascii="Times New Roman" w:eastAsia="Times New Roman" w:hAnsi="Times New Roman" w:cs="Times New Roman"/>
          <w:sz w:val="27"/>
          <w:szCs w:val="27"/>
          <w:lang w:eastAsia="ru-RU"/>
        </w:rPr>
        <w:t xml:space="preserve"> сущност</w:t>
      </w:r>
      <w:r w:rsidR="004A64D4" w:rsidRPr="00CC7E27">
        <w:rPr>
          <w:rFonts w:ascii="Times New Roman" w:eastAsia="Times New Roman" w:hAnsi="Times New Roman" w:cs="Times New Roman"/>
          <w:sz w:val="27"/>
          <w:szCs w:val="27"/>
          <w:lang w:eastAsia="ru-RU"/>
        </w:rPr>
        <w:t>и</w:t>
      </w:r>
      <w:r w:rsidR="00FB2A94" w:rsidRPr="00CC7E27">
        <w:rPr>
          <w:rFonts w:ascii="Times New Roman" w:eastAsia="Times New Roman" w:hAnsi="Times New Roman" w:cs="Times New Roman"/>
          <w:sz w:val="27"/>
          <w:szCs w:val="27"/>
          <w:lang w:eastAsia="ru-RU"/>
        </w:rPr>
        <w:t xml:space="preserve"> и содержани</w:t>
      </w:r>
      <w:r w:rsidR="004A64D4" w:rsidRPr="00CC7E27">
        <w:rPr>
          <w:rFonts w:ascii="Times New Roman" w:eastAsia="Times New Roman" w:hAnsi="Times New Roman" w:cs="Times New Roman"/>
          <w:sz w:val="27"/>
          <w:szCs w:val="27"/>
          <w:lang w:eastAsia="ru-RU"/>
        </w:rPr>
        <w:t>я</w:t>
      </w:r>
      <w:r w:rsidR="00FB2A94" w:rsidRPr="00CC7E27">
        <w:rPr>
          <w:rFonts w:ascii="Times New Roman" w:eastAsia="Times New Roman" w:hAnsi="Times New Roman" w:cs="Times New Roman"/>
          <w:sz w:val="27"/>
          <w:szCs w:val="27"/>
          <w:lang w:eastAsia="ru-RU"/>
        </w:rPr>
        <w:t xml:space="preserve"> модернизации регулирования и стимулирования </w:t>
      </w:r>
      <w:r w:rsidR="004A64D4" w:rsidRPr="00CC7E27">
        <w:rPr>
          <w:rFonts w:ascii="Times New Roman" w:eastAsia="Times New Roman" w:hAnsi="Times New Roman" w:cs="Times New Roman"/>
          <w:sz w:val="27"/>
          <w:szCs w:val="27"/>
          <w:lang w:eastAsia="ru-RU"/>
        </w:rPr>
        <w:t>сельскохозяйственного</w:t>
      </w:r>
      <w:r w:rsidR="00FB2A94" w:rsidRPr="00CC7E27">
        <w:rPr>
          <w:rFonts w:ascii="Times New Roman" w:eastAsia="Times New Roman" w:hAnsi="Times New Roman" w:cs="Times New Roman"/>
          <w:sz w:val="27"/>
          <w:szCs w:val="27"/>
          <w:lang w:eastAsia="ru-RU"/>
        </w:rPr>
        <w:t xml:space="preserve"> производства;</w:t>
      </w:r>
    </w:p>
    <w:p w:rsidR="00FB2A94" w:rsidRPr="00CC7E27" w:rsidRDefault="004A64D4" w:rsidP="001F0347">
      <w:pPr>
        <w:pStyle w:val="a3"/>
        <w:numPr>
          <w:ilvl w:val="0"/>
          <w:numId w:val="2"/>
        </w:numPr>
        <w:spacing w:after="0" w:line="240" w:lineRule="auto"/>
        <w:ind w:left="0" w:firstLine="426"/>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изучения</w:t>
      </w:r>
      <w:r w:rsidR="00614E2C" w:rsidRPr="00CC7E27">
        <w:rPr>
          <w:rFonts w:ascii="Times New Roman" w:eastAsia="Times New Roman" w:hAnsi="Times New Roman" w:cs="Times New Roman"/>
          <w:sz w:val="27"/>
          <w:szCs w:val="27"/>
          <w:lang w:eastAsia="ru-RU"/>
        </w:rPr>
        <w:t xml:space="preserve"> вид</w:t>
      </w:r>
      <w:r w:rsidRPr="00CC7E27">
        <w:rPr>
          <w:rFonts w:ascii="Times New Roman" w:eastAsia="Times New Roman" w:hAnsi="Times New Roman" w:cs="Times New Roman"/>
          <w:sz w:val="27"/>
          <w:szCs w:val="27"/>
          <w:lang w:eastAsia="ru-RU"/>
        </w:rPr>
        <w:t>ов</w:t>
      </w:r>
      <w:r w:rsidR="00614E2C" w:rsidRPr="00CC7E27">
        <w:rPr>
          <w:rFonts w:ascii="Times New Roman" w:eastAsia="Times New Roman" w:hAnsi="Times New Roman" w:cs="Times New Roman"/>
          <w:sz w:val="27"/>
          <w:szCs w:val="27"/>
          <w:lang w:eastAsia="ru-RU"/>
        </w:rPr>
        <w:t xml:space="preserve"> государственного регулирования и стимулирования сельскохозяйственного производства;</w:t>
      </w:r>
    </w:p>
    <w:p w:rsidR="00A436C2" w:rsidRPr="00CC7E27" w:rsidRDefault="006A20D4" w:rsidP="001F0347">
      <w:pPr>
        <w:pStyle w:val="a3"/>
        <w:numPr>
          <w:ilvl w:val="0"/>
          <w:numId w:val="2"/>
        </w:numPr>
        <w:spacing w:after="0" w:line="240" w:lineRule="auto"/>
        <w:ind w:left="0" w:firstLine="426"/>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уточнения</w:t>
      </w:r>
      <w:r w:rsidR="00614E2C" w:rsidRPr="00CC7E27">
        <w:rPr>
          <w:rFonts w:ascii="Times New Roman" w:eastAsia="Times New Roman" w:hAnsi="Times New Roman" w:cs="Times New Roman"/>
          <w:sz w:val="27"/>
          <w:szCs w:val="27"/>
          <w:lang w:eastAsia="ru-RU"/>
        </w:rPr>
        <w:t xml:space="preserve"> </w:t>
      </w:r>
      <w:proofErr w:type="gramStart"/>
      <w:r w:rsidR="00614E2C" w:rsidRPr="00CC7E27">
        <w:rPr>
          <w:rFonts w:ascii="Times New Roman" w:eastAsia="Times New Roman" w:hAnsi="Times New Roman" w:cs="Times New Roman"/>
          <w:sz w:val="27"/>
          <w:szCs w:val="27"/>
          <w:lang w:eastAsia="ru-RU"/>
        </w:rPr>
        <w:t>метод</w:t>
      </w:r>
      <w:r w:rsidRPr="00CC7E27">
        <w:rPr>
          <w:rFonts w:ascii="Times New Roman" w:eastAsia="Times New Roman" w:hAnsi="Times New Roman" w:cs="Times New Roman"/>
          <w:sz w:val="27"/>
          <w:szCs w:val="27"/>
          <w:lang w:eastAsia="ru-RU"/>
        </w:rPr>
        <w:t>ов</w:t>
      </w:r>
      <w:r w:rsidR="00614E2C" w:rsidRPr="00CC7E27">
        <w:rPr>
          <w:rFonts w:ascii="Times New Roman" w:eastAsia="Times New Roman" w:hAnsi="Times New Roman" w:cs="Times New Roman"/>
          <w:sz w:val="27"/>
          <w:szCs w:val="27"/>
          <w:lang w:eastAsia="ru-RU"/>
        </w:rPr>
        <w:t xml:space="preserve"> измерения уровня модернизации государственного регулирования</w:t>
      </w:r>
      <w:proofErr w:type="gramEnd"/>
      <w:r w:rsidR="00A436C2" w:rsidRPr="00CC7E27">
        <w:rPr>
          <w:rFonts w:ascii="Times New Roman" w:eastAsia="Times New Roman" w:hAnsi="Times New Roman" w:cs="Times New Roman"/>
          <w:sz w:val="27"/>
          <w:szCs w:val="27"/>
          <w:lang w:eastAsia="ru-RU"/>
        </w:rPr>
        <w:t xml:space="preserve"> и стимулирования сельскохозяйственного производства;</w:t>
      </w:r>
    </w:p>
    <w:p w:rsidR="00A436C2" w:rsidRPr="00CC7E27" w:rsidRDefault="00A436C2" w:rsidP="001F0347">
      <w:pPr>
        <w:pStyle w:val="a3"/>
        <w:numPr>
          <w:ilvl w:val="0"/>
          <w:numId w:val="2"/>
        </w:numPr>
        <w:spacing w:after="0" w:line="240" w:lineRule="auto"/>
        <w:ind w:left="0" w:firstLine="426"/>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выяв</w:t>
      </w:r>
      <w:r w:rsidR="006A20D4" w:rsidRPr="00CC7E27">
        <w:rPr>
          <w:rFonts w:ascii="Times New Roman" w:eastAsia="Times New Roman" w:hAnsi="Times New Roman" w:cs="Times New Roman"/>
          <w:sz w:val="27"/>
          <w:szCs w:val="27"/>
          <w:lang w:eastAsia="ru-RU"/>
        </w:rPr>
        <w:t>ления</w:t>
      </w:r>
      <w:r w:rsidRPr="00CC7E27">
        <w:rPr>
          <w:rFonts w:ascii="Times New Roman" w:eastAsia="Times New Roman" w:hAnsi="Times New Roman" w:cs="Times New Roman"/>
          <w:sz w:val="27"/>
          <w:szCs w:val="27"/>
          <w:lang w:eastAsia="ru-RU"/>
        </w:rPr>
        <w:t xml:space="preserve"> резерв</w:t>
      </w:r>
      <w:r w:rsidR="006A20D4" w:rsidRPr="00CC7E27">
        <w:rPr>
          <w:rFonts w:ascii="Times New Roman" w:eastAsia="Times New Roman" w:hAnsi="Times New Roman" w:cs="Times New Roman"/>
          <w:sz w:val="27"/>
          <w:szCs w:val="27"/>
          <w:lang w:eastAsia="ru-RU"/>
        </w:rPr>
        <w:t>ов</w:t>
      </w:r>
      <w:r w:rsidRPr="00CC7E27">
        <w:rPr>
          <w:rFonts w:ascii="Times New Roman" w:eastAsia="Times New Roman" w:hAnsi="Times New Roman" w:cs="Times New Roman"/>
          <w:sz w:val="27"/>
          <w:szCs w:val="27"/>
          <w:lang w:eastAsia="ru-RU"/>
        </w:rPr>
        <w:t xml:space="preserve"> государственного регулирования и стимулирования сельского хозяйства на базе теоретического анализа и диагностики современного состояния изучаемой проблемы;</w:t>
      </w:r>
    </w:p>
    <w:p w:rsidR="00614E2C" w:rsidRPr="00CC7E27" w:rsidRDefault="006A20D4" w:rsidP="001F0347">
      <w:pPr>
        <w:pStyle w:val="a3"/>
        <w:numPr>
          <w:ilvl w:val="0"/>
          <w:numId w:val="2"/>
        </w:numPr>
        <w:spacing w:after="0" w:line="240" w:lineRule="auto"/>
        <w:ind w:left="0" w:firstLine="426"/>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предложения</w:t>
      </w:r>
      <w:r w:rsidR="00C61C5E" w:rsidRPr="00CC7E27">
        <w:rPr>
          <w:rFonts w:ascii="Times New Roman" w:eastAsia="Times New Roman" w:hAnsi="Times New Roman" w:cs="Times New Roman"/>
          <w:sz w:val="27"/>
          <w:szCs w:val="27"/>
          <w:lang w:eastAsia="ru-RU"/>
        </w:rPr>
        <w:t xml:space="preserve"> пут</w:t>
      </w:r>
      <w:r w:rsidRPr="00CC7E27">
        <w:rPr>
          <w:rFonts w:ascii="Times New Roman" w:eastAsia="Times New Roman" w:hAnsi="Times New Roman" w:cs="Times New Roman"/>
          <w:sz w:val="27"/>
          <w:szCs w:val="27"/>
          <w:lang w:eastAsia="ru-RU"/>
        </w:rPr>
        <w:t>ей</w:t>
      </w:r>
      <w:r w:rsidR="00C61C5E" w:rsidRPr="00CC7E27">
        <w:rPr>
          <w:rFonts w:ascii="Times New Roman" w:eastAsia="Times New Roman" w:hAnsi="Times New Roman" w:cs="Times New Roman"/>
          <w:sz w:val="27"/>
          <w:szCs w:val="27"/>
          <w:lang w:eastAsia="ru-RU"/>
        </w:rPr>
        <w:t xml:space="preserve"> модернизации государственного регулирования и стимулирования в повышении эффективности производства;</w:t>
      </w:r>
    </w:p>
    <w:p w:rsidR="00C61C5E" w:rsidRPr="00CC7E27" w:rsidRDefault="004428E9" w:rsidP="001F0347">
      <w:pPr>
        <w:pStyle w:val="a3"/>
        <w:numPr>
          <w:ilvl w:val="0"/>
          <w:numId w:val="2"/>
        </w:numPr>
        <w:spacing w:after="0" w:line="240" w:lineRule="auto"/>
        <w:ind w:left="0" w:firstLine="426"/>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выработки рекомендаций по основным</w:t>
      </w:r>
      <w:r w:rsidR="00C61C5E" w:rsidRPr="00CC7E27">
        <w:rPr>
          <w:rFonts w:ascii="Times New Roman" w:eastAsia="Times New Roman" w:hAnsi="Times New Roman" w:cs="Times New Roman"/>
          <w:sz w:val="27"/>
          <w:szCs w:val="27"/>
          <w:lang w:eastAsia="ru-RU"/>
        </w:rPr>
        <w:t xml:space="preserve"> направления</w:t>
      </w:r>
      <w:r w:rsidRPr="00CC7E27">
        <w:rPr>
          <w:rFonts w:ascii="Times New Roman" w:eastAsia="Times New Roman" w:hAnsi="Times New Roman" w:cs="Times New Roman"/>
          <w:sz w:val="27"/>
          <w:szCs w:val="27"/>
          <w:lang w:eastAsia="ru-RU"/>
        </w:rPr>
        <w:t>м</w:t>
      </w:r>
      <w:r w:rsidR="00C61C5E" w:rsidRPr="00CC7E27">
        <w:rPr>
          <w:rFonts w:ascii="Times New Roman" w:eastAsia="Times New Roman" w:hAnsi="Times New Roman" w:cs="Times New Roman"/>
          <w:sz w:val="27"/>
          <w:szCs w:val="27"/>
          <w:lang w:eastAsia="ru-RU"/>
        </w:rPr>
        <w:t xml:space="preserve"> совершенствования государственного регулирования и стимулирования</w:t>
      </w:r>
      <w:r w:rsidR="00981177" w:rsidRPr="00CC7E27">
        <w:rPr>
          <w:rFonts w:ascii="Times New Roman" w:eastAsia="Times New Roman" w:hAnsi="Times New Roman" w:cs="Times New Roman"/>
          <w:sz w:val="27"/>
          <w:szCs w:val="27"/>
          <w:lang w:eastAsia="ru-RU"/>
        </w:rPr>
        <w:t>, функционирования рынков сельскохозяйственной продукции;</w:t>
      </w:r>
    </w:p>
    <w:p w:rsidR="00981177" w:rsidRPr="00CC7E27" w:rsidRDefault="004428E9" w:rsidP="001F0347">
      <w:pPr>
        <w:pStyle w:val="a3"/>
        <w:numPr>
          <w:ilvl w:val="0"/>
          <w:numId w:val="2"/>
        </w:numPr>
        <w:spacing w:after="0" w:line="240" w:lineRule="auto"/>
        <w:ind w:left="0" w:firstLine="426"/>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разработки</w:t>
      </w:r>
      <w:r w:rsidR="00981177" w:rsidRPr="00CC7E27">
        <w:rPr>
          <w:rFonts w:ascii="Times New Roman" w:eastAsia="Times New Roman" w:hAnsi="Times New Roman" w:cs="Times New Roman"/>
          <w:sz w:val="27"/>
          <w:szCs w:val="27"/>
          <w:lang w:eastAsia="ru-RU"/>
        </w:rPr>
        <w:t xml:space="preserve"> пут</w:t>
      </w:r>
      <w:r w:rsidRPr="00CC7E27">
        <w:rPr>
          <w:rFonts w:ascii="Times New Roman" w:eastAsia="Times New Roman" w:hAnsi="Times New Roman" w:cs="Times New Roman"/>
          <w:sz w:val="27"/>
          <w:szCs w:val="27"/>
          <w:lang w:eastAsia="ru-RU"/>
        </w:rPr>
        <w:t>ей</w:t>
      </w:r>
      <w:r w:rsidR="00981177" w:rsidRPr="00CC7E27">
        <w:rPr>
          <w:rFonts w:ascii="Times New Roman" w:eastAsia="Times New Roman" w:hAnsi="Times New Roman" w:cs="Times New Roman"/>
          <w:sz w:val="27"/>
          <w:szCs w:val="27"/>
          <w:lang w:eastAsia="ru-RU"/>
        </w:rPr>
        <w:t xml:space="preserve"> улучшения государственного регулирования и стимулирования предпринимательской деятельности</w:t>
      </w:r>
      <w:r w:rsidR="003E5D9C" w:rsidRPr="00CC7E27">
        <w:rPr>
          <w:rFonts w:ascii="Times New Roman" w:eastAsia="Times New Roman" w:hAnsi="Times New Roman" w:cs="Times New Roman"/>
          <w:sz w:val="27"/>
          <w:szCs w:val="27"/>
          <w:lang w:eastAsia="ru-RU"/>
        </w:rPr>
        <w:t xml:space="preserve"> в сельском хозяйстве;</w:t>
      </w:r>
    </w:p>
    <w:p w:rsidR="005F36C3" w:rsidRPr="00CC7E27" w:rsidRDefault="005F36C3" w:rsidP="005F36C3">
      <w:pPr>
        <w:pStyle w:val="a3"/>
        <w:spacing w:after="0" w:line="240" w:lineRule="auto"/>
        <w:ind w:left="426"/>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 xml:space="preserve">    </w:t>
      </w:r>
      <w:r w:rsidRPr="00CC7E27">
        <w:rPr>
          <w:rFonts w:ascii="Times New Roman" w:eastAsia="Times New Roman" w:hAnsi="Times New Roman" w:cs="Times New Roman"/>
          <w:b/>
          <w:sz w:val="27"/>
          <w:szCs w:val="27"/>
          <w:lang w:eastAsia="ru-RU"/>
        </w:rPr>
        <w:t>Объект исследования</w:t>
      </w:r>
      <w:r w:rsidRPr="00CC7E27">
        <w:rPr>
          <w:rFonts w:ascii="Times New Roman" w:eastAsia="Times New Roman" w:hAnsi="Times New Roman" w:cs="Times New Roman"/>
          <w:sz w:val="27"/>
          <w:szCs w:val="27"/>
          <w:lang w:eastAsia="ru-RU"/>
        </w:rPr>
        <w:t xml:space="preserve"> – сельскохозяйственный сектор экономики.</w:t>
      </w:r>
    </w:p>
    <w:p w:rsidR="005F36C3" w:rsidRPr="00CC7E27" w:rsidRDefault="005F36C3" w:rsidP="007C5D2B">
      <w:pPr>
        <w:pStyle w:val="a3"/>
        <w:spacing w:after="0" w:line="240" w:lineRule="auto"/>
        <w:ind w:left="0" w:firstLine="426"/>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 xml:space="preserve">    </w:t>
      </w:r>
      <w:r w:rsidRPr="00CC7E27">
        <w:rPr>
          <w:rFonts w:ascii="Times New Roman" w:eastAsia="Times New Roman" w:hAnsi="Times New Roman" w:cs="Times New Roman"/>
          <w:b/>
          <w:sz w:val="27"/>
          <w:szCs w:val="27"/>
          <w:lang w:eastAsia="ru-RU"/>
        </w:rPr>
        <w:t>Предмет исследования</w:t>
      </w:r>
      <w:r w:rsidRPr="00CC7E27">
        <w:rPr>
          <w:rFonts w:ascii="Times New Roman" w:eastAsia="Times New Roman" w:hAnsi="Times New Roman" w:cs="Times New Roman"/>
          <w:sz w:val="27"/>
          <w:szCs w:val="27"/>
          <w:lang w:eastAsia="ru-RU"/>
        </w:rPr>
        <w:t xml:space="preserve"> </w:t>
      </w:r>
      <w:r w:rsidR="007C5D2B" w:rsidRPr="00CC7E27">
        <w:rPr>
          <w:rFonts w:ascii="Times New Roman" w:eastAsia="Times New Roman" w:hAnsi="Times New Roman" w:cs="Times New Roman"/>
          <w:sz w:val="27"/>
          <w:szCs w:val="27"/>
          <w:lang w:eastAsia="ru-RU"/>
        </w:rPr>
        <w:t>–</w:t>
      </w:r>
      <w:r w:rsidRPr="00CC7E27">
        <w:rPr>
          <w:rFonts w:ascii="Times New Roman" w:eastAsia="Times New Roman" w:hAnsi="Times New Roman" w:cs="Times New Roman"/>
          <w:sz w:val="27"/>
          <w:szCs w:val="27"/>
          <w:lang w:eastAsia="ru-RU"/>
        </w:rPr>
        <w:t xml:space="preserve"> </w:t>
      </w:r>
      <w:r w:rsidR="007C5D2B" w:rsidRPr="00CC7E27">
        <w:rPr>
          <w:rFonts w:ascii="Times New Roman" w:eastAsia="Times New Roman" w:hAnsi="Times New Roman" w:cs="Times New Roman"/>
          <w:sz w:val="27"/>
          <w:szCs w:val="27"/>
          <w:lang w:eastAsia="ru-RU"/>
        </w:rPr>
        <w:t>модернизация государственного регулирования и стимулирования сельского хозяйства на современном этапе.</w:t>
      </w:r>
    </w:p>
    <w:p w:rsidR="00E773BB" w:rsidRPr="00CC7E27" w:rsidRDefault="002A50AC" w:rsidP="007900C6">
      <w:pPr>
        <w:spacing w:after="0" w:line="240" w:lineRule="auto"/>
        <w:ind w:firstLine="708"/>
        <w:jc w:val="both"/>
        <w:rPr>
          <w:rFonts w:ascii="Times New Roman" w:eastAsia="Times New Roman" w:hAnsi="Times New Roman" w:cs="Times New Roman"/>
          <w:b/>
          <w:sz w:val="27"/>
          <w:szCs w:val="27"/>
          <w:lang w:eastAsia="ru-RU"/>
        </w:rPr>
      </w:pPr>
      <w:r w:rsidRPr="00CC7E27">
        <w:rPr>
          <w:rFonts w:ascii="Times New Roman" w:eastAsia="Times New Roman" w:hAnsi="Times New Roman" w:cs="Times New Roman"/>
          <w:b/>
          <w:sz w:val="27"/>
          <w:szCs w:val="27"/>
          <w:lang w:eastAsia="ru-RU"/>
        </w:rPr>
        <w:t>Научная новизна диссертационного исследования</w:t>
      </w:r>
      <w:r w:rsidR="003E5D9C" w:rsidRPr="00CC7E27">
        <w:rPr>
          <w:rFonts w:ascii="Times New Roman" w:eastAsia="Times New Roman" w:hAnsi="Times New Roman" w:cs="Times New Roman"/>
          <w:b/>
          <w:sz w:val="27"/>
          <w:szCs w:val="27"/>
          <w:lang w:eastAsia="ru-RU"/>
        </w:rPr>
        <w:t xml:space="preserve"> заключается в следующем: </w:t>
      </w:r>
    </w:p>
    <w:p w:rsidR="003E5D9C" w:rsidRPr="00CC7E27" w:rsidRDefault="003E5D9C" w:rsidP="001F0347">
      <w:pPr>
        <w:pStyle w:val="a3"/>
        <w:numPr>
          <w:ilvl w:val="0"/>
          <w:numId w:val="4"/>
        </w:numPr>
        <w:spacing w:after="0" w:line="240" w:lineRule="auto"/>
        <w:ind w:left="0" w:firstLine="426"/>
        <w:jc w:val="both"/>
        <w:rPr>
          <w:rFonts w:ascii="Times New Roman" w:eastAsia="Times New Roman" w:hAnsi="Times New Roman" w:cs="Times New Roman"/>
          <w:b/>
          <w:sz w:val="27"/>
          <w:szCs w:val="27"/>
          <w:u w:val="single"/>
          <w:lang w:eastAsia="ru-RU"/>
        </w:rPr>
      </w:pPr>
      <w:r w:rsidRPr="00CC7E27">
        <w:rPr>
          <w:rFonts w:ascii="Times New Roman" w:eastAsia="Times New Roman" w:hAnsi="Times New Roman" w:cs="Times New Roman"/>
          <w:sz w:val="27"/>
          <w:szCs w:val="27"/>
          <w:lang w:eastAsia="ru-RU"/>
        </w:rPr>
        <w:t xml:space="preserve">на основе изучения </w:t>
      </w:r>
      <w:r w:rsidR="009F361B" w:rsidRPr="00CC7E27">
        <w:rPr>
          <w:rFonts w:ascii="Times New Roman" w:eastAsia="Times New Roman" w:hAnsi="Times New Roman" w:cs="Times New Roman"/>
          <w:sz w:val="27"/>
          <w:szCs w:val="27"/>
          <w:lang w:eastAsia="ru-RU"/>
        </w:rPr>
        <w:t xml:space="preserve">научных трудов предшественников раскрыты сущность и содержание модернизации регулирования и стимулирования аграрного </w:t>
      </w:r>
      <w:r w:rsidR="007D1123" w:rsidRPr="00CC7E27">
        <w:rPr>
          <w:rFonts w:ascii="Times New Roman" w:eastAsia="Times New Roman" w:hAnsi="Times New Roman" w:cs="Times New Roman"/>
          <w:sz w:val="27"/>
          <w:szCs w:val="27"/>
          <w:lang w:eastAsia="ru-RU"/>
        </w:rPr>
        <w:t xml:space="preserve">производства, </w:t>
      </w:r>
      <w:r w:rsidR="006A248B" w:rsidRPr="00CC7E27">
        <w:rPr>
          <w:rFonts w:ascii="Times New Roman" w:eastAsia="Times New Roman" w:hAnsi="Times New Roman" w:cs="Times New Roman"/>
          <w:sz w:val="27"/>
          <w:szCs w:val="27"/>
          <w:lang w:eastAsia="ru-RU"/>
        </w:rPr>
        <w:t xml:space="preserve"> они дополнены отдельными авторскими трактовками</w:t>
      </w:r>
      <w:r w:rsidR="009F361B" w:rsidRPr="00CC7E27">
        <w:rPr>
          <w:rFonts w:ascii="Times New Roman" w:eastAsia="Times New Roman" w:hAnsi="Times New Roman" w:cs="Times New Roman"/>
          <w:sz w:val="27"/>
          <w:szCs w:val="27"/>
          <w:lang w:eastAsia="ru-RU"/>
        </w:rPr>
        <w:t>;</w:t>
      </w:r>
    </w:p>
    <w:p w:rsidR="000E6335" w:rsidRPr="00CC7E27" w:rsidRDefault="000E6335" w:rsidP="001F0347">
      <w:pPr>
        <w:pStyle w:val="a3"/>
        <w:numPr>
          <w:ilvl w:val="0"/>
          <w:numId w:val="2"/>
        </w:numPr>
        <w:spacing w:after="0" w:line="240" w:lineRule="auto"/>
        <w:ind w:left="0" w:firstLine="426"/>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уточнены виды государственного регулирования и стимулирования сельскохозяйственного производства</w:t>
      </w:r>
      <w:r w:rsidR="002F6990" w:rsidRPr="00CC7E27">
        <w:rPr>
          <w:rFonts w:ascii="Times New Roman" w:eastAsia="Times New Roman" w:hAnsi="Times New Roman" w:cs="Times New Roman"/>
          <w:sz w:val="27"/>
          <w:szCs w:val="27"/>
          <w:lang w:eastAsia="ru-RU"/>
        </w:rPr>
        <w:t>, характерные для современного этапа развития</w:t>
      </w:r>
      <w:r w:rsidRPr="00CC7E27">
        <w:rPr>
          <w:rFonts w:ascii="Times New Roman" w:eastAsia="Times New Roman" w:hAnsi="Times New Roman" w:cs="Times New Roman"/>
          <w:sz w:val="27"/>
          <w:szCs w:val="27"/>
          <w:lang w:eastAsia="ru-RU"/>
        </w:rPr>
        <w:t>;</w:t>
      </w:r>
    </w:p>
    <w:p w:rsidR="009F361B" w:rsidRPr="00CC7E27" w:rsidRDefault="002F6990" w:rsidP="001F0347">
      <w:pPr>
        <w:pStyle w:val="a3"/>
        <w:numPr>
          <w:ilvl w:val="0"/>
          <w:numId w:val="4"/>
        </w:numPr>
        <w:spacing w:after="0" w:line="240" w:lineRule="auto"/>
        <w:ind w:left="0" w:firstLine="426"/>
        <w:jc w:val="both"/>
        <w:rPr>
          <w:rFonts w:ascii="Times New Roman" w:eastAsia="Times New Roman" w:hAnsi="Times New Roman" w:cs="Times New Roman"/>
          <w:b/>
          <w:sz w:val="27"/>
          <w:szCs w:val="27"/>
          <w:u w:val="single"/>
          <w:lang w:eastAsia="ru-RU"/>
        </w:rPr>
      </w:pPr>
      <w:r w:rsidRPr="00CC7E27">
        <w:rPr>
          <w:rFonts w:ascii="Times New Roman" w:eastAsia="Times New Roman" w:hAnsi="Times New Roman" w:cs="Times New Roman"/>
          <w:sz w:val="27"/>
          <w:szCs w:val="27"/>
          <w:lang w:eastAsia="ru-RU"/>
        </w:rPr>
        <w:t>внесены н</w:t>
      </w:r>
      <w:r w:rsidR="007D1123" w:rsidRPr="00CC7E27">
        <w:rPr>
          <w:rFonts w:ascii="Times New Roman" w:eastAsia="Times New Roman" w:hAnsi="Times New Roman" w:cs="Times New Roman"/>
          <w:sz w:val="27"/>
          <w:szCs w:val="27"/>
          <w:lang w:eastAsia="ru-RU"/>
        </w:rPr>
        <w:t>екоторые корректировки в методы</w:t>
      </w:r>
      <w:r w:rsidRPr="00CC7E27">
        <w:rPr>
          <w:rFonts w:ascii="Times New Roman" w:eastAsia="Times New Roman" w:hAnsi="Times New Roman" w:cs="Times New Roman"/>
          <w:sz w:val="27"/>
          <w:szCs w:val="27"/>
          <w:lang w:eastAsia="ru-RU"/>
        </w:rPr>
        <w:t xml:space="preserve"> измерения уровня модернизации государственного регулирования и стимулирования производства в сельском хозяйстве;</w:t>
      </w:r>
    </w:p>
    <w:p w:rsidR="002F6990" w:rsidRPr="00CC7E27" w:rsidRDefault="00B90266" w:rsidP="001F0347">
      <w:pPr>
        <w:pStyle w:val="a3"/>
        <w:numPr>
          <w:ilvl w:val="0"/>
          <w:numId w:val="4"/>
        </w:numPr>
        <w:spacing w:line="240" w:lineRule="auto"/>
        <w:ind w:left="0" w:firstLine="426"/>
        <w:jc w:val="both"/>
        <w:rPr>
          <w:rFonts w:ascii="Times New Roman" w:eastAsia="Times New Roman" w:hAnsi="Times New Roman" w:cs="Times New Roman"/>
          <w:b/>
          <w:sz w:val="27"/>
          <w:szCs w:val="27"/>
          <w:u w:val="single"/>
          <w:lang w:eastAsia="ru-RU"/>
        </w:rPr>
      </w:pPr>
      <w:r w:rsidRPr="00CC7E27">
        <w:rPr>
          <w:rFonts w:ascii="Times New Roman" w:eastAsia="Times New Roman" w:hAnsi="Times New Roman" w:cs="Times New Roman"/>
          <w:sz w:val="27"/>
          <w:szCs w:val="27"/>
          <w:lang w:eastAsia="ru-RU"/>
        </w:rPr>
        <w:t>выявлены резервы улучшения государственного регулирования и стимулирования сельскохозяйственного производства на базе модернизации отношений государства и товаропроизводителей и диагностики современного состояния данной проблемы</w:t>
      </w:r>
      <w:r w:rsidR="00FB18E2" w:rsidRPr="00CC7E27">
        <w:rPr>
          <w:rFonts w:ascii="Times New Roman" w:eastAsia="Times New Roman" w:hAnsi="Times New Roman" w:cs="Times New Roman"/>
          <w:sz w:val="27"/>
          <w:szCs w:val="27"/>
          <w:lang w:eastAsia="ru-RU"/>
        </w:rPr>
        <w:t>;</w:t>
      </w:r>
    </w:p>
    <w:p w:rsidR="00FB18E2" w:rsidRPr="00CC7E27" w:rsidRDefault="00FB18E2" w:rsidP="001F0347">
      <w:pPr>
        <w:pStyle w:val="a3"/>
        <w:numPr>
          <w:ilvl w:val="0"/>
          <w:numId w:val="4"/>
        </w:numPr>
        <w:spacing w:line="240" w:lineRule="auto"/>
        <w:ind w:left="0" w:firstLine="426"/>
        <w:jc w:val="both"/>
        <w:rPr>
          <w:rFonts w:ascii="Times New Roman" w:eastAsia="Times New Roman" w:hAnsi="Times New Roman" w:cs="Times New Roman"/>
          <w:b/>
          <w:sz w:val="27"/>
          <w:szCs w:val="27"/>
          <w:u w:val="single"/>
          <w:lang w:eastAsia="ru-RU"/>
        </w:rPr>
      </w:pPr>
      <w:r w:rsidRPr="00CC7E27">
        <w:rPr>
          <w:rFonts w:ascii="Times New Roman" w:eastAsia="Times New Roman" w:hAnsi="Times New Roman" w:cs="Times New Roman"/>
          <w:sz w:val="27"/>
          <w:szCs w:val="27"/>
          <w:lang w:eastAsia="ru-RU"/>
        </w:rPr>
        <w:t xml:space="preserve">предложены основные направления улучшения отношений </w:t>
      </w:r>
      <w:r w:rsidR="00524ED1" w:rsidRPr="00CC7E27">
        <w:rPr>
          <w:rFonts w:ascii="Times New Roman" w:eastAsia="Times New Roman" w:hAnsi="Times New Roman" w:cs="Times New Roman"/>
          <w:sz w:val="27"/>
          <w:szCs w:val="27"/>
          <w:lang w:eastAsia="ru-RU"/>
        </w:rPr>
        <w:t>государства  и товаропроизводителей в области достижения эффективности производства;</w:t>
      </w:r>
    </w:p>
    <w:p w:rsidR="00524ED1" w:rsidRPr="00CC7E27" w:rsidRDefault="00524ED1" w:rsidP="001F0347">
      <w:pPr>
        <w:pStyle w:val="a3"/>
        <w:numPr>
          <w:ilvl w:val="0"/>
          <w:numId w:val="4"/>
        </w:numPr>
        <w:spacing w:line="240" w:lineRule="auto"/>
        <w:ind w:left="0" w:firstLine="426"/>
        <w:jc w:val="both"/>
        <w:rPr>
          <w:rFonts w:ascii="Times New Roman" w:eastAsia="Times New Roman" w:hAnsi="Times New Roman" w:cs="Times New Roman"/>
          <w:b/>
          <w:sz w:val="27"/>
          <w:szCs w:val="27"/>
          <w:u w:val="single"/>
          <w:lang w:eastAsia="ru-RU"/>
        </w:rPr>
      </w:pPr>
      <w:r w:rsidRPr="00CC7E27">
        <w:rPr>
          <w:rFonts w:ascii="Times New Roman" w:eastAsia="Times New Roman" w:hAnsi="Times New Roman" w:cs="Times New Roman"/>
          <w:sz w:val="27"/>
          <w:szCs w:val="27"/>
          <w:lang w:eastAsia="ru-RU"/>
        </w:rPr>
        <w:t>рекомендованы пути модернизации регулирования и стимулирования функционирования рынков сельскохозяйственной продукции</w:t>
      </w:r>
      <w:r w:rsidR="00232E59" w:rsidRPr="00CC7E27">
        <w:rPr>
          <w:rFonts w:ascii="Times New Roman" w:eastAsia="Times New Roman" w:hAnsi="Times New Roman" w:cs="Times New Roman"/>
          <w:sz w:val="27"/>
          <w:szCs w:val="27"/>
          <w:lang w:eastAsia="ru-RU"/>
        </w:rPr>
        <w:t>;</w:t>
      </w:r>
    </w:p>
    <w:p w:rsidR="00232E59" w:rsidRPr="00CC7E27" w:rsidRDefault="00232E59" w:rsidP="001F0347">
      <w:pPr>
        <w:pStyle w:val="a3"/>
        <w:numPr>
          <w:ilvl w:val="0"/>
          <w:numId w:val="4"/>
        </w:numPr>
        <w:spacing w:after="0" w:line="240" w:lineRule="auto"/>
        <w:ind w:left="0" w:firstLine="426"/>
        <w:jc w:val="both"/>
        <w:rPr>
          <w:rFonts w:ascii="Times New Roman" w:eastAsia="Times New Roman" w:hAnsi="Times New Roman" w:cs="Times New Roman"/>
          <w:b/>
          <w:sz w:val="27"/>
          <w:szCs w:val="27"/>
          <w:u w:val="single"/>
          <w:lang w:eastAsia="ru-RU"/>
        </w:rPr>
      </w:pPr>
      <w:r w:rsidRPr="00CC7E27">
        <w:rPr>
          <w:rFonts w:ascii="Times New Roman" w:eastAsia="Times New Roman" w:hAnsi="Times New Roman" w:cs="Times New Roman"/>
          <w:sz w:val="27"/>
          <w:szCs w:val="27"/>
          <w:lang w:eastAsia="ru-RU"/>
        </w:rPr>
        <w:t>обоснованы основные аспекты повышения результативности предпринимательской деятельности в сельском хозяйстве за счет совершенствования государственного регулирования и стимулирования</w:t>
      </w:r>
      <w:r w:rsidR="00DA0671" w:rsidRPr="00CC7E27">
        <w:rPr>
          <w:rFonts w:ascii="Times New Roman" w:eastAsia="Times New Roman" w:hAnsi="Times New Roman" w:cs="Times New Roman"/>
          <w:sz w:val="27"/>
          <w:szCs w:val="27"/>
          <w:lang w:eastAsia="ru-RU"/>
        </w:rPr>
        <w:t>.</w:t>
      </w:r>
    </w:p>
    <w:p w:rsidR="002A3DE0" w:rsidRPr="00CC7E27" w:rsidRDefault="00271B0C" w:rsidP="006475A4">
      <w:pPr>
        <w:spacing w:after="0" w:line="240" w:lineRule="auto"/>
        <w:ind w:firstLine="708"/>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b/>
          <w:sz w:val="27"/>
          <w:szCs w:val="27"/>
          <w:lang w:eastAsia="ru-RU"/>
        </w:rPr>
        <w:t>Практическая значимость диссертационной работы</w:t>
      </w:r>
      <w:r w:rsidR="00963048">
        <w:rPr>
          <w:rFonts w:ascii="Times New Roman" w:eastAsia="Times New Roman" w:hAnsi="Times New Roman" w:cs="Times New Roman"/>
          <w:b/>
          <w:sz w:val="27"/>
          <w:szCs w:val="27"/>
          <w:lang w:eastAsia="ru-RU"/>
        </w:rPr>
        <w:t xml:space="preserve">. </w:t>
      </w:r>
      <w:r w:rsidRPr="00CC7E27">
        <w:rPr>
          <w:rFonts w:ascii="Times New Roman" w:eastAsia="Times New Roman" w:hAnsi="Times New Roman" w:cs="Times New Roman"/>
          <w:sz w:val="27"/>
          <w:szCs w:val="27"/>
          <w:lang w:eastAsia="ru-RU"/>
        </w:rPr>
        <w:t>Научные положения, сформулированные в процессе исследования, могут быть использованы</w:t>
      </w:r>
      <w:r w:rsidR="002A3DE0" w:rsidRPr="00CC7E27">
        <w:rPr>
          <w:rFonts w:ascii="Times New Roman" w:eastAsia="Times New Roman" w:hAnsi="Times New Roman" w:cs="Times New Roman"/>
          <w:sz w:val="27"/>
          <w:szCs w:val="27"/>
          <w:lang w:eastAsia="ru-RU"/>
        </w:rPr>
        <w:t xml:space="preserve"> в разработке стратегии государственного регулирования и </w:t>
      </w:r>
      <w:r w:rsidR="002A3DE0" w:rsidRPr="00CC7E27">
        <w:rPr>
          <w:rFonts w:ascii="Times New Roman" w:eastAsia="Times New Roman" w:hAnsi="Times New Roman" w:cs="Times New Roman"/>
          <w:sz w:val="27"/>
          <w:szCs w:val="27"/>
          <w:lang w:eastAsia="ru-RU"/>
        </w:rPr>
        <w:lastRenderedPageBreak/>
        <w:t xml:space="preserve">стимулирования сельскохозяйственного производства. </w:t>
      </w:r>
    </w:p>
    <w:p w:rsidR="002A3DE0" w:rsidRPr="00CC7E27" w:rsidRDefault="002A3DE0" w:rsidP="007900C6">
      <w:pPr>
        <w:spacing w:after="0" w:line="240" w:lineRule="auto"/>
        <w:ind w:firstLine="360"/>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 xml:space="preserve">При этом </w:t>
      </w:r>
      <w:r w:rsidR="007D6959" w:rsidRPr="00CC7E27">
        <w:rPr>
          <w:rFonts w:ascii="Times New Roman" w:eastAsia="Times New Roman" w:hAnsi="Times New Roman" w:cs="Times New Roman"/>
          <w:sz w:val="27"/>
          <w:szCs w:val="27"/>
          <w:lang w:eastAsia="ru-RU"/>
        </w:rPr>
        <w:t>изложенные в работе процесс модернизации может служить для практической работы как инструмент внесения корректив в зависимости от изменения ситуации</w:t>
      </w:r>
      <w:r w:rsidR="006847D6" w:rsidRPr="00CC7E27">
        <w:rPr>
          <w:rFonts w:ascii="Times New Roman" w:eastAsia="Times New Roman" w:hAnsi="Times New Roman" w:cs="Times New Roman"/>
          <w:sz w:val="27"/>
          <w:szCs w:val="27"/>
          <w:lang w:eastAsia="ru-RU"/>
        </w:rPr>
        <w:t xml:space="preserve"> на рынке в области производства и реализации сельскохозяйственной продукции. </w:t>
      </w:r>
    </w:p>
    <w:p w:rsidR="007A06E8" w:rsidRPr="00CC7E27" w:rsidRDefault="007A06E8" w:rsidP="006475A4">
      <w:pPr>
        <w:spacing w:after="0" w:line="240" w:lineRule="auto"/>
        <w:ind w:firstLine="708"/>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b/>
          <w:sz w:val="27"/>
          <w:szCs w:val="27"/>
          <w:lang w:eastAsia="ru-RU"/>
        </w:rPr>
        <w:t xml:space="preserve">Экономическая значимость полученных результатов. </w:t>
      </w:r>
      <w:r w:rsidRPr="00CC7E27">
        <w:rPr>
          <w:rFonts w:ascii="Times New Roman" w:eastAsia="Times New Roman" w:hAnsi="Times New Roman" w:cs="Times New Roman"/>
          <w:sz w:val="27"/>
          <w:szCs w:val="27"/>
          <w:lang w:eastAsia="ru-RU"/>
        </w:rPr>
        <w:t>Предложенная методика измерения уровня государственного регулирования сельского хозяйства позволяет определить более конкретный и предметный  анализ сложившегося и предлагаемого уровня государственного регулирования и может быть рекомендована в качестве прикладного инструментария при принятии решений на различных уровнях управления. Разработанные меры регулирования сельскохозяйственных рынков и совершения предпринимательской деятельности в аграрном секторе  позволяет получить  большой экономический эффект за счет снижения издержек производства и устранения потерь, образующихся в процессе производства и реализации продукции.</w:t>
      </w:r>
    </w:p>
    <w:p w:rsidR="00403C8B" w:rsidRPr="00CC7E27" w:rsidRDefault="00403C8B" w:rsidP="006475A4">
      <w:pPr>
        <w:spacing w:after="0" w:line="240" w:lineRule="auto"/>
        <w:ind w:firstLine="708"/>
        <w:jc w:val="both"/>
        <w:rPr>
          <w:rFonts w:ascii="Times New Roman" w:eastAsia="Times New Roman" w:hAnsi="Times New Roman" w:cs="Times New Roman"/>
          <w:b/>
          <w:sz w:val="27"/>
          <w:szCs w:val="27"/>
          <w:lang w:eastAsia="ru-RU"/>
        </w:rPr>
      </w:pPr>
      <w:r w:rsidRPr="00CC7E27">
        <w:rPr>
          <w:rFonts w:ascii="Times New Roman" w:eastAsia="Times New Roman" w:hAnsi="Times New Roman" w:cs="Times New Roman"/>
          <w:b/>
          <w:sz w:val="27"/>
          <w:szCs w:val="27"/>
          <w:lang w:eastAsia="ru-RU"/>
        </w:rPr>
        <w:t xml:space="preserve">Основные положения  диссертации, выносимые на защиту: </w:t>
      </w:r>
    </w:p>
    <w:p w:rsidR="00403C8B" w:rsidRPr="00CC7E27" w:rsidRDefault="00403C8B" w:rsidP="00F716E9">
      <w:pPr>
        <w:numPr>
          <w:ilvl w:val="0"/>
          <w:numId w:val="5"/>
        </w:numPr>
        <w:spacing w:after="0" w:line="240" w:lineRule="auto"/>
        <w:ind w:left="0" w:firstLine="426"/>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на основе детального анализа международного опыта государственного регулирования сельского хозяйства выявлены основные его направления, сформулированы общие причины государственного вмешательства в сельское хозяйство, а также основные принципы модернизации этого процесса. К ним относятся: резкие различия природно-климатических условий жизни людей и предпринимательской деятельности; масштабы, качество и направления использования земельных ресурсов; наличие государственной собственности на определенную часть земли; необходимость создания благоприятных условий сельхозпроизводителям;</w:t>
      </w:r>
    </w:p>
    <w:p w:rsidR="006C2798" w:rsidRPr="00CC7E27" w:rsidRDefault="006C2798" w:rsidP="00F716E9">
      <w:pPr>
        <w:numPr>
          <w:ilvl w:val="0"/>
          <w:numId w:val="5"/>
        </w:numPr>
        <w:spacing w:after="0" w:line="240" w:lineRule="auto"/>
        <w:ind w:left="0" w:firstLine="426"/>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на защиту выносится авторская трактовка содержания и сущности государственного регулирования и стимулирования производства в сельском хозяйстве;</w:t>
      </w:r>
    </w:p>
    <w:p w:rsidR="006C2798" w:rsidRPr="00CC7E27" w:rsidRDefault="006C2798" w:rsidP="00F716E9">
      <w:pPr>
        <w:numPr>
          <w:ilvl w:val="0"/>
          <w:numId w:val="5"/>
        </w:numPr>
        <w:spacing w:after="0" w:line="240" w:lineRule="auto"/>
        <w:ind w:left="0" w:firstLine="426"/>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 xml:space="preserve">уточненные варианты </w:t>
      </w:r>
      <w:proofErr w:type="gramStart"/>
      <w:r w:rsidRPr="00CC7E27">
        <w:rPr>
          <w:rFonts w:ascii="Times New Roman" w:eastAsia="Times New Roman" w:hAnsi="Times New Roman" w:cs="Times New Roman"/>
          <w:sz w:val="27"/>
          <w:szCs w:val="27"/>
          <w:lang w:eastAsia="ru-RU"/>
        </w:rPr>
        <w:t>методов измерения уровня модернизации государственного регулирования</w:t>
      </w:r>
      <w:proofErr w:type="gramEnd"/>
      <w:r w:rsidRPr="00CC7E27">
        <w:rPr>
          <w:rFonts w:ascii="Times New Roman" w:eastAsia="Times New Roman" w:hAnsi="Times New Roman" w:cs="Times New Roman"/>
          <w:sz w:val="27"/>
          <w:szCs w:val="27"/>
          <w:lang w:eastAsia="ru-RU"/>
        </w:rPr>
        <w:t xml:space="preserve"> и стимулирования производства в сельском хозяйстве</w:t>
      </w:r>
      <w:r w:rsidR="00B85660" w:rsidRPr="00CC7E27">
        <w:rPr>
          <w:rFonts w:ascii="Times New Roman" w:eastAsia="Times New Roman" w:hAnsi="Times New Roman" w:cs="Times New Roman"/>
          <w:sz w:val="27"/>
          <w:szCs w:val="27"/>
          <w:lang w:eastAsia="ru-RU"/>
        </w:rPr>
        <w:t>;</w:t>
      </w:r>
    </w:p>
    <w:p w:rsidR="00B85660" w:rsidRPr="00CC7E27" w:rsidRDefault="00B85660" w:rsidP="00F716E9">
      <w:pPr>
        <w:numPr>
          <w:ilvl w:val="0"/>
          <w:numId w:val="5"/>
        </w:numPr>
        <w:spacing w:after="0" w:line="240" w:lineRule="auto"/>
        <w:ind w:left="0" w:firstLine="426"/>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выработанные предложения по повышению эффективности производства и реализации сельскохозяйственной продукции за счет мер государственного регулирования и стимулирования;</w:t>
      </w:r>
    </w:p>
    <w:p w:rsidR="006847D6" w:rsidRPr="00CC7E27" w:rsidRDefault="00B85660" w:rsidP="00F716E9">
      <w:pPr>
        <w:numPr>
          <w:ilvl w:val="0"/>
          <w:numId w:val="5"/>
        </w:numPr>
        <w:spacing w:after="0" w:line="240" w:lineRule="auto"/>
        <w:ind w:left="0" w:firstLine="426"/>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предложенные меры повышения уровня предпринимательской деятельности</w:t>
      </w:r>
      <w:r w:rsidR="00AB7E3A" w:rsidRPr="00CC7E27">
        <w:rPr>
          <w:rFonts w:ascii="Times New Roman" w:eastAsia="Times New Roman" w:hAnsi="Times New Roman" w:cs="Times New Roman"/>
          <w:sz w:val="27"/>
          <w:szCs w:val="27"/>
          <w:lang w:eastAsia="ru-RU"/>
        </w:rPr>
        <w:t xml:space="preserve"> в рамках улучшения отношений государства и сельскохозяйственных товаропроизводителей.</w:t>
      </w:r>
    </w:p>
    <w:p w:rsidR="00D91503" w:rsidRPr="00CC7E27" w:rsidRDefault="00D91503" w:rsidP="006475A4">
      <w:pPr>
        <w:spacing w:after="0" w:line="240" w:lineRule="auto"/>
        <w:ind w:firstLine="708"/>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b/>
          <w:sz w:val="27"/>
          <w:szCs w:val="27"/>
          <w:lang w:eastAsia="ru-RU"/>
        </w:rPr>
        <w:t xml:space="preserve">Личный вклад соискателя сводится к следующему: </w:t>
      </w:r>
    </w:p>
    <w:p w:rsidR="00D91503" w:rsidRPr="00CC7E27" w:rsidRDefault="00D91503" w:rsidP="00F716E9">
      <w:pPr>
        <w:numPr>
          <w:ilvl w:val="0"/>
          <w:numId w:val="6"/>
        </w:numPr>
        <w:tabs>
          <w:tab w:val="clear" w:pos="720"/>
          <w:tab w:val="num" w:pos="0"/>
        </w:tabs>
        <w:spacing w:after="0" w:line="240" w:lineRule="auto"/>
        <w:ind w:left="0" w:firstLine="360"/>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предложен обоснованный механизм согласования государственного регулирования и рыночного механизма в сельском хозяйстве;</w:t>
      </w:r>
    </w:p>
    <w:p w:rsidR="00D91503" w:rsidRPr="00CC7E27" w:rsidRDefault="00D91503" w:rsidP="00F716E9">
      <w:pPr>
        <w:numPr>
          <w:ilvl w:val="0"/>
          <w:numId w:val="6"/>
        </w:numPr>
        <w:tabs>
          <w:tab w:val="clear" w:pos="720"/>
          <w:tab w:val="num" w:pos="0"/>
        </w:tabs>
        <w:spacing w:after="0" w:line="240" w:lineRule="auto"/>
        <w:ind w:left="0" w:firstLine="360"/>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определен комплекс мероприятий государственной поддержки и партнерских отношений с сельскохозяйственными товаропроизводителями для роста производства и улучшения обеспечения населения в продовольствии, а промышленности  - сырьем;</w:t>
      </w:r>
    </w:p>
    <w:p w:rsidR="00BC5CA3" w:rsidRPr="00CC7E27" w:rsidRDefault="00D91503" w:rsidP="00F716E9">
      <w:pPr>
        <w:pStyle w:val="a3"/>
        <w:numPr>
          <w:ilvl w:val="0"/>
          <w:numId w:val="6"/>
        </w:numPr>
        <w:tabs>
          <w:tab w:val="clear" w:pos="720"/>
          <w:tab w:val="num" w:pos="0"/>
        </w:tabs>
        <w:spacing w:after="0" w:line="240" w:lineRule="auto"/>
        <w:ind w:left="0" w:firstLine="360"/>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 xml:space="preserve">разработаны меры активизации предпринимательской деятельности и </w:t>
      </w:r>
      <w:r w:rsidRPr="00CC7E27">
        <w:rPr>
          <w:rFonts w:ascii="Times New Roman" w:eastAsia="Times New Roman" w:hAnsi="Times New Roman" w:cs="Times New Roman"/>
          <w:sz w:val="27"/>
          <w:szCs w:val="27"/>
          <w:lang w:eastAsia="ru-RU"/>
        </w:rPr>
        <w:lastRenderedPageBreak/>
        <w:t xml:space="preserve">повышение эффективности производства в результате разумного государственного регулирования. </w:t>
      </w:r>
    </w:p>
    <w:p w:rsidR="00BC5CA3" w:rsidRPr="00CC7E27" w:rsidRDefault="00BC5CA3" w:rsidP="006475A4">
      <w:pPr>
        <w:spacing w:after="0" w:line="240" w:lineRule="auto"/>
        <w:ind w:firstLine="708"/>
        <w:jc w:val="both"/>
        <w:rPr>
          <w:rFonts w:ascii="Times New Roman" w:eastAsia="Times New Roman" w:hAnsi="Times New Roman" w:cs="Times New Roman"/>
          <w:b/>
          <w:sz w:val="27"/>
          <w:szCs w:val="27"/>
          <w:lang w:eastAsia="ru-RU"/>
        </w:rPr>
      </w:pPr>
      <w:r w:rsidRPr="00CC7E27">
        <w:rPr>
          <w:rFonts w:ascii="Times New Roman" w:hAnsi="Times New Roman" w:cs="Times New Roman"/>
          <w:b/>
          <w:sz w:val="27"/>
          <w:szCs w:val="27"/>
        </w:rPr>
        <w:t xml:space="preserve">Апробация результатов исследования. </w:t>
      </w:r>
    </w:p>
    <w:p w:rsidR="00F716E9" w:rsidRPr="00CC7E27" w:rsidRDefault="00BC5CA3" w:rsidP="006475A4">
      <w:pPr>
        <w:spacing w:after="0" w:line="240" w:lineRule="auto"/>
        <w:ind w:firstLine="360"/>
        <w:jc w:val="both"/>
        <w:rPr>
          <w:rFonts w:ascii="Times New Roman" w:hAnsi="Times New Roman" w:cs="Times New Roman"/>
          <w:sz w:val="27"/>
          <w:szCs w:val="27"/>
        </w:rPr>
      </w:pPr>
      <w:r w:rsidRPr="00CC7E27">
        <w:rPr>
          <w:rFonts w:ascii="Times New Roman" w:hAnsi="Times New Roman" w:cs="Times New Roman"/>
          <w:sz w:val="27"/>
          <w:szCs w:val="27"/>
        </w:rPr>
        <w:t>Отдельные положения диссертационного исследования были доложены на международных и республиканских научно-практических конференциях и семинарах. Полученные в ходе исследования результаты нашли отражение  в работе ряда органов государственной администрации районов и местных органов самоуправления.</w:t>
      </w:r>
    </w:p>
    <w:p w:rsidR="00BC5CA3" w:rsidRPr="00CC7E27" w:rsidRDefault="00BC5CA3" w:rsidP="006475A4">
      <w:pPr>
        <w:spacing w:after="0" w:line="240" w:lineRule="auto"/>
        <w:ind w:firstLine="708"/>
        <w:jc w:val="both"/>
        <w:rPr>
          <w:rFonts w:ascii="Times New Roman" w:hAnsi="Times New Roman" w:cs="Times New Roman"/>
          <w:sz w:val="27"/>
          <w:szCs w:val="27"/>
        </w:rPr>
      </w:pPr>
      <w:r w:rsidRPr="00CC7E27">
        <w:rPr>
          <w:rFonts w:ascii="Times New Roman" w:hAnsi="Times New Roman" w:cs="Times New Roman"/>
          <w:b/>
          <w:sz w:val="27"/>
          <w:szCs w:val="27"/>
        </w:rPr>
        <w:t xml:space="preserve">Публикации. </w:t>
      </w:r>
      <w:r w:rsidRPr="00CC7E27">
        <w:rPr>
          <w:rFonts w:ascii="Times New Roman" w:hAnsi="Times New Roman" w:cs="Times New Roman"/>
          <w:sz w:val="27"/>
          <w:szCs w:val="27"/>
        </w:rPr>
        <w:t>Результаты исследования и его</w:t>
      </w:r>
      <w:r w:rsidR="000479AF" w:rsidRPr="00CC7E27">
        <w:rPr>
          <w:rFonts w:ascii="Times New Roman" w:hAnsi="Times New Roman" w:cs="Times New Roman"/>
          <w:sz w:val="27"/>
          <w:szCs w:val="27"/>
        </w:rPr>
        <w:t xml:space="preserve"> основные</w:t>
      </w:r>
      <w:r w:rsidRPr="00CC7E27">
        <w:rPr>
          <w:rFonts w:ascii="Times New Roman" w:hAnsi="Times New Roman" w:cs="Times New Roman"/>
          <w:sz w:val="27"/>
          <w:szCs w:val="27"/>
        </w:rPr>
        <w:t xml:space="preserve"> положения опубликованы в </w:t>
      </w:r>
      <w:r w:rsidR="000479AF" w:rsidRPr="00CC7E27">
        <w:rPr>
          <w:rFonts w:ascii="Times New Roman" w:hAnsi="Times New Roman" w:cs="Times New Roman"/>
          <w:sz w:val="27"/>
          <w:szCs w:val="27"/>
        </w:rPr>
        <w:t>11</w:t>
      </w:r>
      <w:r w:rsidRPr="00CC7E27">
        <w:rPr>
          <w:rFonts w:ascii="Times New Roman" w:hAnsi="Times New Roman" w:cs="Times New Roman"/>
          <w:sz w:val="27"/>
          <w:szCs w:val="27"/>
        </w:rPr>
        <w:t xml:space="preserve"> научных работах общим объемом более </w:t>
      </w:r>
      <w:r w:rsidR="00C37E8F" w:rsidRPr="00CC7E27">
        <w:rPr>
          <w:rFonts w:ascii="Times New Roman" w:hAnsi="Times New Roman" w:cs="Times New Roman"/>
          <w:sz w:val="27"/>
          <w:szCs w:val="27"/>
        </w:rPr>
        <w:t>4</w:t>
      </w:r>
      <w:r w:rsidR="005859C6" w:rsidRPr="00CC7E27">
        <w:rPr>
          <w:rFonts w:ascii="Times New Roman" w:hAnsi="Times New Roman" w:cs="Times New Roman"/>
          <w:sz w:val="27"/>
          <w:szCs w:val="27"/>
        </w:rPr>
        <w:t>,</w:t>
      </w:r>
      <w:r w:rsidR="000479AF" w:rsidRPr="00CC7E27">
        <w:rPr>
          <w:rFonts w:ascii="Times New Roman" w:hAnsi="Times New Roman" w:cs="Times New Roman"/>
          <w:sz w:val="27"/>
          <w:szCs w:val="27"/>
        </w:rPr>
        <w:t>0</w:t>
      </w:r>
      <w:r w:rsidR="005859C6" w:rsidRPr="00CC7E27">
        <w:rPr>
          <w:rFonts w:ascii="Times New Roman" w:hAnsi="Times New Roman" w:cs="Times New Roman"/>
          <w:sz w:val="27"/>
          <w:szCs w:val="27"/>
        </w:rPr>
        <w:t xml:space="preserve"> </w:t>
      </w:r>
      <w:r w:rsidRPr="00CC7E27">
        <w:rPr>
          <w:rFonts w:ascii="Times New Roman" w:hAnsi="Times New Roman" w:cs="Times New Roman"/>
          <w:sz w:val="27"/>
          <w:szCs w:val="27"/>
        </w:rPr>
        <w:t>п.</w:t>
      </w:r>
      <w:r w:rsidR="005859C6" w:rsidRPr="00CC7E27">
        <w:rPr>
          <w:rFonts w:ascii="Times New Roman" w:hAnsi="Times New Roman" w:cs="Times New Roman"/>
          <w:sz w:val="27"/>
          <w:szCs w:val="27"/>
        </w:rPr>
        <w:t xml:space="preserve"> </w:t>
      </w:r>
      <w:proofErr w:type="gramStart"/>
      <w:r w:rsidRPr="00CC7E27">
        <w:rPr>
          <w:rFonts w:ascii="Times New Roman" w:hAnsi="Times New Roman" w:cs="Times New Roman"/>
          <w:sz w:val="27"/>
          <w:szCs w:val="27"/>
        </w:rPr>
        <w:t>л</w:t>
      </w:r>
      <w:proofErr w:type="gramEnd"/>
      <w:r w:rsidRPr="00CC7E27">
        <w:rPr>
          <w:rFonts w:ascii="Times New Roman" w:hAnsi="Times New Roman" w:cs="Times New Roman"/>
          <w:sz w:val="27"/>
          <w:szCs w:val="27"/>
        </w:rPr>
        <w:t xml:space="preserve">. </w:t>
      </w:r>
    </w:p>
    <w:p w:rsidR="00BC5CA3" w:rsidRPr="00CC7E27" w:rsidRDefault="00BC5CA3" w:rsidP="006475A4">
      <w:pPr>
        <w:spacing w:after="0" w:line="240" w:lineRule="auto"/>
        <w:ind w:firstLine="708"/>
        <w:jc w:val="both"/>
        <w:rPr>
          <w:rFonts w:ascii="Times New Roman" w:hAnsi="Times New Roman" w:cs="Times New Roman"/>
          <w:sz w:val="27"/>
          <w:szCs w:val="27"/>
        </w:rPr>
      </w:pPr>
      <w:r w:rsidRPr="00CC7E27">
        <w:rPr>
          <w:rFonts w:ascii="Times New Roman" w:hAnsi="Times New Roman" w:cs="Times New Roman"/>
          <w:b/>
          <w:bCs/>
          <w:sz w:val="27"/>
          <w:szCs w:val="27"/>
        </w:rPr>
        <w:t xml:space="preserve">Структура работы. </w:t>
      </w:r>
      <w:r w:rsidRPr="00CC7E27">
        <w:rPr>
          <w:rFonts w:ascii="Times New Roman" w:hAnsi="Times New Roman" w:cs="Times New Roman"/>
          <w:sz w:val="27"/>
          <w:szCs w:val="27"/>
        </w:rPr>
        <w:t xml:space="preserve">Работа состоит из введения, трех глав, выводов и предложений, списка использованной литературы из </w:t>
      </w:r>
      <w:r w:rsidR="000479AF" w:rsidRPr="00CC7E27">
        <w:rPr>
          <w:rFonts w:ascii="Times New Roman" w:hAnsi="Times New Roman" w:cs="Times New Roman"/>
          <w:sz w:val="27"/>
          <w:szCs w:val="27"/>
        </w:rPr>
        <w:t>127</w:t>
      </w:r>
      <w:r w:rsidRPr="00CC7E27">
        <w:rPr>
          <w:rFonts w:ascii="Times New Roman" w:hAnsi="Times New Roman" w:cs="Times New Roman"/>
          <w:sz w:val="27"/>
          <w:szCs w:val="27"/>
        </w:rPr>
        <w:t xml:space="preserve"> наименований, изложена на </w:t>
      </w:r>
      <w:r w:rsidR="000479AF" w:rsidRPr="00CC7E27">
        <w:rPr>
          <w:rFonts w:ascii="Times New Roman" w:hAnsi="Times New Roman" w:cs="Times New Roman"/>
          <w:sz w:val="27"/>
          <w:szCs w:val="27"/>
        </w:rPr>
        <w:t>177</w:t>
      </w:r>
      <w:r w:rsidRPr="00CC7E27">
        <w:rPr>
          <w:rFonts w:ascii="Times New Roman" w:hAnsi="Times New Roman" w:cs="Times New Roman"/>
          <w:sz w:val="27"/>
          <w:szCs w:val="27"/>
        </w:rPr>
        <w:t xml:space="preserve"> страницах компьютерного набора через 1,5 интервала, содержит </w:t>
      </w:r>
      <w:r w:rsidR="005859C6" w:rsidRPr="00CC7E27">
        <w:rPr>
          <w:rFonts w:ascii="Times New Roman" w:hAnsi="Times New Roman" w:cs="Times New Roman"/>
          <w:sz w:val="27"/>
          <w:szCs w:val="27"/>
        </w:rPr>
        <w:t>2</w:t>
      </w:r>
      <w:r w:rsidR="00E50BEB" w:rsidRPr="00CC7E27">
        <w:rPr>
          <w:rFonts w:ascii="Times New Roman" w:hAnsi="Times New Roman" w:cs="Times New Roman"/>
          <w:sz w:val="27"/>
          <w:szCs w:val="27"/>
        </w:rPr>
        <w:t>0</w:t>
      </w:r>
      <w:r w:rsidRPr="00CC7E27">
        <w:rPr>
          <w:rFonts w:ascii="Times New Roman" w:hAnsi="Times New Roman" w:cs="Times New Roman"/>
          <w:sz w:val="27"/>
          <w:szCs w:val="27"/>
        </w:rPr>
        <w:t xml:space="preserve"> аналитических и прогнозных таблиц и </w:t>
      </w:r>
      <w:r w:rsidR="005859C6" w:rsidRPr="00CC7E27">
        <w:rPr>
          <w:rFonts w:ascii="Times New Roman" w:hAnsi="Times New Roman" w:cs="Times New Roman"/>
          <w:sz w:val="27"/>
          <w:szCs w:val="27"/>
        </w:rPr>
        <w:t xml:space="preserve">1 схему и </w:t>
      </w:r>
      <w:r w:rsidR="00E50BEB" w:rsidRPr="00CC7E27">
        <w:rPr>
          <w:rFonts w:ascii="Times New Roman" w:hAnsi="Times New Roman" w:cs="Times New Roman"/>
          <w:sz w:val="27"/>
          <w:szCs w:val="27"/>
        </w:rPr>
        <w:t>4</w:t>
      </w:r>
      <w:r w:rsidR="005859C6" w:rsidRPr="00CC7E27">
        <w:rPr>
          <w:rFonts w:ascii="Times New Roman" w:hAnsi="Times New Roman" w:cs="Times New Roman"/>
          <w:sz w:val="27"/>
          <w:szCs w:val="27"/>
        </w:rPr>
        <w:t xml:space="preserve"> рисунка</w:t>
      </w:r>
      <w:r w:rsidR="00C37E8F" w:rsidRPr="00CC7E27">
        <w:rPr>
          <w:rFonts w:ascii="Times New Roman" w:hAnsi="Times New Roman" w:cs="Times New Roman"/>
          <w:sz w:val="27"/>
          <w:szCs w:val="27"/>
        </w:rPr>
        <w:t xml:space="preserve">. </w:t>
      </w:r>
    </w:p>
    <w:p w:rsidR="00E50BEB" w:rsidRPr="00CC7E27" w:rsidRDefault="00E50BEB" w:rsidP="002B4729">
      <w:pPr>
        <w:spacing w:after="0" w:line="360" w:lineRule="auto"/>
        <w:jc w:val="center"/>
        <w:rPr>
          <w:rFonts w:ascii="Times New Roman" w:eastAsia="Times New Roman" w:hAnsi="Times New Roman" w:cs="Times New Roman"/>
          <w:b/>
          <w:sz w:val="27"/>
          <w:szCs w:val="27"/>
          <w:lang w:eastAsia="ru-RU"/>
        </w:rPr>
      </w:pPr>
    </w:p>
    <w:p w:rsidR="009B2905" w:rsidRPr="00CC7E27" w:rsidRDefault="00E50BEB" w:rsidP="002B4729">
      <w:pPr>
        <w:spacing w:after="0" w:line="360" w:lineRule="auto"/>
        <w:jc w:val="center"/>
        <w:rPr>
          <w:rFonts w:ascii="Times New Roman" w:eastAsia="Times New Roman" w:hAnsi="Times New Roman" w:cs="Times New Roman"/>
          <w:b/>
          <w:sz w:val="27"/>
          <w:szCs w:val="27"/>
          <w:lang w:eastAsia="ru-RU"/>
        </w:rPr>
      </w:pPr>
      <w:r w:rsidRPr="00CC7E27">
        <w:rPr>
          <w:rFonts w:ascii="Times New Roman" w:eastAsia="Times New Roman" w:hAnsi="Times New Roman" w:cs="Times New Roman"/>
          <w:b/>
          <w:sz w:val="27"/>
          <w:szCs w:val="27"/>
          <w:lang w:eastAsia="ru-RU"/>
        </w:rPr>
        <w:t>ОСНОВНОЕ СОДЕРЖАНИЕ ДИССЕРТАЦИИ</w:t>
      </w:r>
    </w:p>
    <w:p w:rsidR="00C865AE" w:rsidRPr="00CC7E27" w:rsidRDefault="00C865AE" w:rsidP="006475A4">
      <w:pPr>
        <w:spacing w:after="0" w:line="240" w:lineRule="auto"/>
        <w:ind w:firstLine="708"/>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Во введении обосновывается актуальность темы диссертации, цели исследования и структура работы.</w:t>
      </w:r>
    </w:p>
    <w:p w:rsidR="00C865AE" w:rsidRPr="00CC7E27" w:rsidRDefault="00C865AE" w:rsidP="006475A4">
      <w:pPr>
        <w:spacing w:after="0" w:line="240" w:lineRule="auto"/>
        <w:ind w:firstLine="708"/>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b/>
          <w:sz w:val="27"/>
          <w:szCs w:val="27"/>
          <w:lang w:eastAsia="ru-RU"/>
        </w:rPr>
        <w:t>В первой главе</w:t>
      </w:r>
      <w:r w:rsidR="00690222" w:rsidRPr="00CC7E27">
        <w:rPr>
          <w:rFonts w:ascii="Times New Roman" w:eastAsia="Times New Roman" w:hAnsi="Times New Roman" w:cs="Times New Roman"/>
          <w:sz w:val="27"/>
          <w:szCs w:val="27"/>
          <w:lang w:eastAsia="ru-RU"/>
        </w:rPr>
        <w:t xml:space="preserve"> – </w:t>
      </w:r>
      <w:r w:rsidRPr="00CC7E27">
        <w:rPr>
          <w:rFonts w:ascii="Times New Roman" w:eastAsia="Times New Roman" w:hAnsi="Times New Roman" w:cs="Times New Roman"/>
          <w:b/>
          <w:sz w:val="27"/>
          <w:szCs w:val="27"/>
          <w:lang w:eastAsia="ru-RU"/>
        </w:rPr>
        <w:t>«Теоретико-методологические основы модернизации отношений</w:t>
      </w:r>
      <w:r w:rsidR="00555277" w:rsidRPr="00CC7E27">
        <w:rPr>
          <w:rFonts w:ascii="Times New Roman" w:eastAsia="Times New Roman" w:hAnsi="Times New Roman" w:cs="Times New Roman"/>
          <w:b/>
          <w:sz w:val="27"/>
          <w:szCs w:val="27"/>
          <w:lang w:eastAsia="ru-RU"/>
        </w:rPr>
        <w:t xml:space="preserve"> государства в области </w:t>
      </w:r>
      <w:r w:rsidRPr="00CC7E27">
        <w:rPr>
          <w:rFonts w:ascii="Times New Roman" w:eastAsia="Times New Roman" w:hAnsi="Times New Roman" w:cs="Times New Roman"/>
          <w:b/>
          <w:sz w:val="27"/>
          <w:szCs w:val="27"/>
          <w:lang w:eastAsia="ru-RU"/>
        </w:rPr>
        <w:t xml:space="preserve"> регулирования </w:t>
      </w:r>
      <w:r w:rsidR="00555277" w:rsidRPr="00CC7E27">
        <w:rPr>
          <w:rFonts w:ascii="Times New Roman" w:eastAsia="Times New Roman" w:hAnsi="Times New Roman" w:cs="Times New Roman"/>
          <w:b/>
          <w:sz w:val="27"/>
          <w:szCs w:val="27"/>
          <w:lang w:eastAsia="ru-RU"/>
        </w:rPr>
        <w:t>и стимулирования сельскохозяйственного производства»</w:t>
      </w:r>
      <w:r w:rsidR="00555277" w:rsidRPr="00CC7E27">
        <w:rPr>
          <w:rFonts w:ascii="Times New Roman" w:eastAsia="Times New Roman" w:hAnsi="Times New Roman" w:cs="Times New Roman"/>
          <w:sz w:val="27"/>
          <w:szCs w:val="27"/>
          <w:lang w:eastAsia="ru-RU"/>
        </w:rPr>
        <w:t xml:space="preserve"> рассматривается</w:t>
      </w:r>
      <w:r w:rsidR="00690222" w:rsidRPr="00CC7E27">
        <w:rPr>
          <w:rFonts w:ascii="Times New Roman" w:eastAsia="Times New Roman" w:hAnsi="Times New Roman" w:cs="Times New Roman"/>
          <w:sz w:val="27"/>
          <w:szCs w:val="27"/>
          <w:lang w:eastAsia="ru-RU"/>
        </w:rPr>
        <w:t>:</w:t>
      </w:r>
      <w:r w:rsidR="00555277" w:rsidRPr="00CC7E27">
        <w:rPr>
          <w:rFonts w:ascii="Times New Roman" w:eastAsia="Times New Roman" w:hAnsi="Times New Roman" w:cs="Times New Roman"/>
          <w:sz w:val="27"/>
          <w:szCs w:val="27"/>
          <w:lang w:eastAsia="ru-RU"/>
        </w:rPr>
        <w:t xml:space="preserve"> сущность и содержание модернизации регулирования и стимулирования</w:t>
      </w:r>
      <w:r w:rsidR="005217EE" w:rsidRPr="00CC7E27">
        <w:rPr>
          <w:rFonts w:ascii="Times New Roman" w:eastAsia="Times New Roman" w:hAnsi="Times New Roman" w:cs="Times New Roman"/>
          <w:sz w:val="27"/>
          <w:szCs w:val="27"/>
          <w:lang w:eastAsia="ru-RU"/>
        </w:rPr>
        <w:t xml:space="preserve"> аграрного производства, виды государственного регулирования </w:t>
      </w:r>
      <w:r w:rsidR="003B4E2A" w:rsidRPr="00CC7E27">
        <w:rPr>
          <w:rFonts w:ascii="Times New Roman" w:eastAsia="Times New Roman" w:hAnsi="Times New Roman" w:cs="Times New Roman"/>
          <w:sz w:val="27"/>
          <w:szCs w:val="27"/>
          <w:lang w:eastAsia="ru-RU"/>
        </w:rPr>
        <w:t xml:space="preserve">и стимулирования сельскохозяйственного производства, методы измерения уровня модернизации государственного регулирования и стимулирования производства в сельском хозяйстве. </w:t>
      </w:r>
    </w:p>
    <w:p w:rsidR="00C865AE" w:rsidRPr="00CC7E27" w:rsidRDefault="00C865AE" w:rsidP="00C865AE">
      <w:pPr>
        <w:spacing w:after="0" w:line="240" w:lineRule="auto"/>
        <w:ind w:firstLine="708"/>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 xml:space="preserve">Существуют различные точки зрения </w:t>
      </w:r>
      <w:r w:rsidR="006919FE" w:rsidRPr="00CC7E27">
        <w:rPr>
          <w:rFonts w:ascii="Times New Roman" w:eastAsia="Times New Roman" w:hAnsi="Times New Roman" w:cs="Times New Roman"/>
          <w:sz w:val="27"/>
          <w:szCs w:val="27"/>
          <w:lang w:eastAsia="ru-RU"/>
        </w:rPr>
        <w:t>на счет</w:t>
      </w:r>
      <w:r w:rsidR="007237E6" w:rsidRPr="00CC7E27">
        <w:rPr>
          <w:rFonts w:ascii="Times New Roman" w:eastAsia="Times New Roman" w:hAnsi="Times New Roman" w:cs="Times New Roman"/>
          <w:sz w:val="27"/>
          <w:szCs w:val="27"/>
          <w:lang w:eastAsia="ru-RU"/>
        </w:rPr>
        <w:t xml:space="preserve"> модернизации </w:t>
      </w:r>
      <w:r w:rsidRPr="00CC7E27">
        <w:rPr>
          <w:rFonts w:ascii="Times New Roman" w:eastAsia="Times New Roman" w:hAnsi="Times New Roman" w:cs="Times New Roman"/>
          <w:sz w:val="27"/>
          <w:szCs w:val="27"/>
          <w:lang w:eastAsia="ru-RU"/>
        </w:rPr>
        <w:t xml:space="preserve">государственного регулирования </w:t>
      </w:r>
      <w:r w:rsidR="007237E6" w:rsidRPr="00CC7E27">
        <w:rPr>
          <w:rFonts w:ascii="Times New Roman" w:eastAsia="Times New Roman" w:hAnsi="Times New Roman" w:cs="Times New Roman"/>
          <w:sz w:val="27"/>
          <w:szCs w:val="27"/>
          <w:lang w:eastAsia="ru-RU"/>
        </w:rPr>
        <w:t xml:space="preserve">и стимулирования </w:t>
      </w:r>
      <w:r w:rsidRPr="00CC7E27">
        <w:rPr>
          <w:rFonts w:ascii="Times New Roman" w:eastAsia="Times New Roman" w:hAnsi="Times New Roman" w:cs="Times New Roman"/>
          <w:sz w:val="27"/>
          <w:szCs w:val="27"/>
          <w:lang w:eastAsia="ru-RU"/>
        </w:rPr>
        <w:t xml:space="preserve">сельского хозяйства. В пользу регулирующего процесса выступают такие объективные факторы как наличие пространственного неравенства, вызванного различием в уровне природно-климатических условий в производстве сельского хозяйства, которые и  диктуют  условия жизни населения, а также предпринимательства. </w:t>
      </w:r>
    </w:p>
    <w:p w:rsidR="00C865AE" w:rsidRPr="00CC7E27" w:rsidRDefault="00C865AE" w:rsidP="00AF18FF">
      <w:pPr>
        <w:spacing w:after="0" w:line="240" w:lineRule="auto"/>
        <w:ind w:firstLine="708"/>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В качестве регулирующего фактора выступают также форма собственности на землю и средства производства сельского хозяйства, а также их масштаба.</w:t>
      </w:r>
      <w:r w:rsidR="00AF18FF" w:rsidRPr="00CC7E27">
        <w:rPr>
          <w:rFonts w:ascii="Times New Roman" w:eastAsia="Times New Roman" w:hAnsi="Times New Roman" w:cs="Times New Roman"/>
          <w:sz w:val="27"/>
          <w:szCs w:val="27"/>
          <w:lang w:eastAsia="ru-RU"/>
        </w:rPr>
        <w:t xml:space="preserve"> В условиях Кыргызской Р</w:t>
      </w:r>
      <w:r w:rsidRPr="00CC7E27">
        <w:rPr>
          <w:rFonts w:ascii="Times New Roman" w:eastAsia="Times New Roman" w:hAnsi="Times New Roman" w:cs="Times New Roman"/>
          <w:sz w:val="27"/>
          <w:szCs w:val="27"/>
          <w:lang w:eastAsia="ru-RU"/>
        </w:rPr>
        <w:t>еспублики масштабы и сфера деятельности регулирования в аграрном секторе экономики остаются ощутимыми. При этом цель регулирования должна исходить из необходимости роста сельскохозяйственного производства, сокращения бедности населения, обеспечения продовольственной безопасности.</w:t>
      </w:r>
      <w:r w:rsidR="007237E6" w:rsidRPr="00CC7E27">
        <w:rPr>
          <w:rFonts w:ascii="Times New Roman" w:eastAsia="Times New Roman" w:hAnsi="Times New Roman" w:cs="Times New Roman"/>
          <w:sz w:val="27"/>
          <w:szCs w:val="27"/>
          <w:lang w:eastAsia="ru-RU"/>
        </w:rPr>
        <w:t xml:space="preserve"> Учитывая </w:t>
      </w:r>
      <w:r w:rsidR="00EE1BE9" w:rsidRPr="00CC7E27">
        <w:rPr>
          <w:rFonts w:ascii="Times New Roman" w:eastAsia="Times New Roman" w:hAnsi="Times New Roman" w:cs="Times New Roman"/>
          <w:sz w:val="27"/>
          <w:szCs w:val="27"/>
          <w:lang w:eastAsia="ru-RU"/>
        </w:rPr>
        <w:t xml:space="preserve">динамизм регулирующих факторов, а также быстротечность рыночных отношений в пространстве и во времени возникает также необходимость в модернизации их соответствия с новыми требованиями. </w:t>
      </w:r>
    </w:p>
    <w:p w:rsidR="00C865AE" w:rsidRPr="00CC7E27" w:rsidRDefault="00C865AE" w:rsidP="00C865AE">
      <w:pPr>
        <w:tabs>
          <w:tab w:val="left" w:pos="720"/>
        </w:tabs>
        <w:spacing w:after="0" w:line="240" w:lineRule="auto"/>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ab/>
        <w:t xml:space="preserve">Государственное регулирование сельского хозяйства должно ответить в основном на следующие вопросы. </w:t>
      </w:r>
      <w:r w:rsidR="00412C2D" w:rsidRPr="00CC7E27">
        <w:rPr>
          <w:rFonts w:ascii="Times New Roman" w:eastAsia="Times New Roman" w:hAnsi="Times New Roman" w:cs="Times New Roman"/>
          <w:sz w:val="27"/>
          <w:szCs w:val="27"/>
          <w:lang w:eastAsia="ru-RU"/>
        </w:rPr>
        <w:t xml:space="preserve"> </w:t>
      </w:r>
      <w:r w:rsidRPr="00CC7E27">
        <w:rPr>
          <w:rFonts w:ascii="Times New Roman" w:eastAsia="Times New Roman" w:hAnsi="Times New Roman" w:cs="Times New Roman"/>
          <w:sz w:val="27"/>
          <w:szCs w:val="27"/>
          <w:lang w:eastAsia="ru-RU"/>
        </w:rPr>
        <w:t>Во-первых, почему и в какой мере нужно оказывать государственную поддержку сельскохозяйственным товаропроизводителям?</w:t>
      </w:r>
      <w:r w:rsidR="00412C2D" w:rsidRPr="00CC7E27">
        <w:rPr>
          <w:rFonts w:ascii="Times New Roman" w:eastAsia="Times New Roman" w:hAnsi="Times New Roman" w:cs="Times New Roman"/>
          <w:sz w:val="27"/>
          <w:szCs w:val="27"/>
          <w:lang w:eastAsia="ru-RU"/>
        </w:rPr>
        <w:t xml:space="preserve"> </w:t>
      </w:r>
      <w:r w:rsidRPr="00CC7E27">
        <w:rPr>
          <w:rFonts w:ascii="Times New Roman" w:eastAsia="Times New Roman" w:hAnsi="Times New Roman" w:cs="Times New Roman"/>
          <w:sz w:val="27"/>
          <w:szCs w:val="27"/>
          <w:lang w:eastAsia="ru-RU"/>
        </w:rPr>
        <w:t xml:space="preserve"> Во-вторых, чем вызваны различия в уровнях защиты </w:t>
      </w:r>
      <w:r w:rsidRPr="00CC7E27">
        <w:rPr>
          <w:rFonts w:ascii="Times New Roman" w:eastAsia="Times New Roman" w:hAnsi="Times New Roman" w:cs="Times New Roman"/>
          <w:sz w:val="27"/>
          <w:szCs w:val="27"/>
          <w:lang w:eastAsia="ru-RU"/>
        </w:rPr>
        <w:lastRenderedPageBreak/>
        <w:t>производителей разных товаров в пределах одно</w:t>
      </w:r>
      <w:r w:rsidR="00412C2D" w:rsidRPr="00CC7E27">
        <w:rPr>
          <w:rFonts w:ascii="Times New Roman" w:eastAsia="Times New Roman" w:hAnsi="Times New Roman" w:cs="Times New Roman"/>
          <w:sz w:val="27"/>
          <w:szCs w:val="27"/>
          <w:lang w:eastAsia="ru-RU"/>
        </w:rPr>
        <w:t>й стороны? В-третьих, что обусла</w:t>
      </w:r>
      <w:r w:rsidRPr="00CC7E27">
        <w:rPr>
          <w:rFonts w:ascii="Times New Roman" w:eastAsia="Times New Roman" w:hAnsi="Times New Roman" w:cs="Times New Roman"/>
          <w:sz w:val="27"/>
          <w:szCs w:val="27"/>
          <w:lang w:eastAsia="ru-RU"/>
        </w:rPr>
        <w:t>вливает изменения в уровнях поддержки сельского хозяйства и его отдельных отраслей по странам в различные временные промежутки?</w:t>
      </w:r>
    </w:p>
    <w:p w:rsidR="00C865AE" w:rsidRPr="00CC7E27" w:rsidRDefault="00C865AE" w:rsidP="00C865AE">
      <w:pPr>
        <w:spacing w:after="0" w:line="240" w:lineRule="auto"/>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ab/>
        <w:t xml:space="preserve">В ответах на указанные вопросы должна прослеживаться основная цель регулирования.  </w:t>
      </w:r>
    </w:p>
    <w:p w:rsidR="00F50641" w:rsidRPr="00CC7E27" w:rsidRDefault="00C865AE" w:rsidP="00C865AE">
      <w:pPr>
        <w:spacing w:after="0" w:line="240" w:lineRule="auto"/>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ab/>
        <w:t xml:space="preserve">Еще А. Смит </w:t>
      </w:r>
      <w:r w:rsidR="006F030A" w:rsidRPr="00CC7E27">
        <w:rPr>
          <w:rFonts w:ascii="Times New Roman" w:eastAsia="Times New Roman" w:hAnsi="Times New Roman" w:cs="Times New Roman"/>
          <w:sz w:val="27"/>
          <w:szCs w:val="27"/>
          <w:lang w:eastAsia="ru-RU"/>
        </w:rPr>
        <w:t xml:space="preserve">связывал </w:t>
      </w:r>
      <w:r w:rsidRPr="00CC7E27">
        <w:rPr>
          <w:rFonts w:ascii="Times New Roman" w:eastAsia="Times New Roman" w:hAnsi="Times New Roman" w:cs="Times New Roman"/>
          <w:sz w:val="27"/>
          <w:szCs w:val="27"/>
          <w:lang w:eastAsia="ru-RU"/>
        </w:rPr>
        <w:t xml:space="preserve">государственное регулирование экономической деятельности с достижением соответствующего  экономического благосостояния людей. Он писал: </w:t>
      </w:r>
      <w:proofErr w:type="gramStart"/>
      <w:r w:rsidRPr="00CC7E27">
        <w:rPr>
          <w:rFonts w:ascii="Times New Roman" w:eastAsia="Times New Roman" w:hAnsi="Times New Roman" w:cs="Times New Roman"/>
          <w:sz w:val="27"/>
          <w:szCs w:val="27"/>
          <w:lang w:eastAsia="ru-RU"/>
        </w:rPr>
        <w:t>«Цель регулирования обосновать и рекомендовать экономическую политику, чтобы обеспечить народу обильный доход или средства существования, а точнее обеспечить ему возможность добывать себе их …»</w:t>
      </w:r>
      <w:r w:rsidR="00A704AA" w:rsidRPr="00CC7E27">
        <w:rPr>
          <w:rFonts w:ascii="Times New Roman" w:hAnsi="Times New Roman" w:cs="Times New Roman"/>
          <w:sz w:val="27"/>
          <w:szCs w:val="27"/>
        </w:rPr>
        <w:t xml:space="preserve"> [Смит А. Исследование о природе и причине богатства народов.</w:t>
      </w:r>
      <w:proofErr w:type="gramEnd"/>
      <w:r w:rsidR="00A704AA" w:rsidRPr="00CC7E27">
        <w:rPr>
          <w:rFonts w:ascii="Times New Roman" w:hAnsi="Times New Roman" w:cs="Times New Roman"/>
          <w:sz w:val="27"/>
          <w:szCs w:val="27"/>
        </w:rPr>
        <w:t xml:space="preserve"> – М: </w:t>
      </w:r>
      <w:proofErr w:type="spellStart"/>
      <w:r w:rsidR="00A704AA" w:rsidRPr="00CC7E27">
        <w:rPr>
          <w:rFonts w:ascii="Times New Roman" w:hAnsi="Times New Roman" w:cs="Times New Roman"/>
          <w:sz w:val="27"/>
          <w:szCs w:val="27"/>
        </w:rPr>
        <w:t>Соцэкгис</w:t>
      </w:r>
      <w:proofErr w:type="spellEnd"/>
      <w:r w:rsidR="00A704AA" w:rsidRPr="00CC7E27">
        <w:rPr>
          <w:rFonts w:ascii="Times New Roman" w:hAnsi="Times New Roman" w:cs="Times New Roman"/>
          <w:sz w:val="27"/>
          <w:szCs w:val="27"/>
        </w:rPr>
        <w:t>, 1962. - С.</w:t>
      </w:r>
      <w:r w:rsidR="00D01F51" w:rsidRPr="00CC7E27">
        <w:rPr>
          <w:rFonts w:ascii="Times New Roman" w:hAnsi="Times New Roman" w:cs="Times New Roman"/>
          <w:sz w:val="27"/>
          <w:szCs w:val="27"/>
        </w:rPr>
        <w:t>313</w:t>
      </w:r>
      <w:r w:rsidRPr="00CC7E27">
        <w:rPr>
          <w:rFonts w:ascii="Times New Roman" w:eastAsia="Times New Roman" w:hAnsi="Times New Roman" w:cs="Times New Roman"/>
          <w:sz w:val="27"/>
          <w:szCs w:val="27"/>
          <w:lang w:eastAsia="ru-RU"/>
        </w:rPr>
        <w:t>.</w:t>
      </w:r>
    </w:p>
    <w:p w:rsidR="00C865AE" w:rsidRPr="00CC7E27" w:rsidRDefault="00C865AE" w:rsidP="00C865AE">
      <w:pPr>
        <w:spacing w:after="0" w:line="240" w:lineRule="auto"/>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footnoteReference w:customMarkFollows="1" w:id="1"/>
        <w:tab/>
        <w:t xml:space="preserve">Формы и методы государственного регулирования разнообразны. Фактически оно осуществляется в таких широких масштабах, что на деле невозможно составить исчерпывающий перечень его направлений. Тем не менее, разнообразные виды регулирования можно разделить по определенным признакам. В самом общем виде их можно разделить на две крупные группы: нормативные и позитивные. </w:t>
      </w:r>
    </w:p>
    <w:p w:rsidR="00C865AE" w:rsidRPr="00CC7E27" w:rsidRDefault="00C865AE" w:rsidP="00E00B06">
      <w:pPr>
        <w:pStyle w:val="a4"/>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ab/>
      </w:r>
      <w:proofErr w:type="gramStart"/>
      <w:r w:rsidRPr="00CC7E27">
        <w:rPr>
          <w:rFonts w:ascii="Times New Roman" w:eastAsia="Times New Roman" w:hAnsi="Times New Roman" w:cs="Times New Roman"/>
          <w:sz w:val="27"/>
          <w:szCs w:val="27"/>
          <w:lang w:eastAsia="ru-RU"/>
        </w:rPr>
        <w:t>Деление по указанным выше  направлениям основыв</w:t>
      </w:r>
      <w:r w:rsidR="00D97F1D" w:rsidRPr="00CC7E27">
        <w:rPr>
          <w:rFonts w:ascii="Times New Roman" w:eastAsia="Times New Roman" w:hAnsi="Times New Roman" w:cs="Times New Roman"/>
          <w:sz w:val="27"/>
          <w:szCs w:val="27"/>
          <w:lang w:eastAsia="ru-RU"/>
        </w:rPr>
        <w:t>ается на понимании того, что  «о</w:t>
      </w:r>
      <w:r w:rsidRPr="00CC7E27">
        <w:rPr>
          <w:rFonts w:ascii="Times New Roman" w:eastAsia="Times New Roman" w:hAnsi="Times New Roman" w:cs="Times New Roman"/>
          <w:sz w:val="27"/>
          <w:szCs w:val="27"/>
          <w:lang w:eastAsia="ru-RU"/>
        </w:rPr>
        <w:t>сновная цель экономической деятельности – удовлетворение</w:t>
      </w:r>
      <w:r w:rsidR="00D372F9" w:rsidRPr="00CC7E27">
        <w:rPr>
          <w:rFonts w:ascii="Times New Roman" w:eastAsia="Times New Roman" w:hAnsi="Times New Roman" w:cs="Times New Roman"/>
          <w:sz w:val="27"/>
          <w:szCs w:val="27"/>
          <w:lang w:eastAsia="ru-RU"/>
        </w:rPr>
        <w:t xml:space="preserve"> </w:t>
      </w:r>
      <w:r w:rsidRPr="00CC7E27">
        <w:rPr>
          <w:rFonts w:ascii="Times New Roman" w:eastAsia="Times New Roman" w:hAnsi="Times New Roman" w:cs="Times New Roman"/>
          <w:sz w:val="27"/>
          <w:szCs w:val="27"/>
          <w:lang w:eastAsia="ru-RU"/>
        </w:rPr>
        <w:t xml:space="preserve"> практически безграничных потребностей </w:t>
      </w:r>
      <w:r w:rsidR="00412C2D" w:rsidRPr="00CC7E27">
        <w:rPr>
          <w:rFonts w:ascii="Times New Roman" w:eastAsia="Times New Roman" w:hAnsi="Times New Roman" w:cs="Times New Roman"/>
          <w:sz w:val="27"/>
          <w:szCs w:val="27"/>
          <w:lang w:eastAsia="ru-RU"/>
        </w:rPr>
        <w:t>людей,</w:t>
      </w:r>
      <w:r w:rsidRPr="00CC7E27">
        <w:rPr>
          <w:rFonts w:ascii="Times New Roman" w:eastAsia="Times New Roman" w:hAnsi="Times New Roman" w:cs="Times New Roman"/>
          <w:sz w:val="27"/>
          <w:szCs w:val="27"/>
          <w:lang w:eastAsia="ru-RU"/>
        </w:rPr>
        <w:t xml:space="preserve"> с помощью имеющихся у них ограниченных ресурсов</w:t>
      </w:r>
      <w:r w:rsidR="001461D2" w:rsidRPr="00CC7E27">
        <w:rPr>
          <w:rFonts w:ascii="Times New Roman" w:eastAsia="Times New Roman" w:hAnsi="Times New Roman" w:cs="Times New Roman"/>
          <w:sz w:val="27"/>
          <w:szCs w:val="27"/>
          <w:lang w:eastAsia="ru-RU"/>
        </w:rPr>
        <w:t xml:space="preserve"> [</w:t>
      </w:r>
      <w:r w:rsidR="001461D2" w:rsidRPr="00CC7E27">
        <w:rPr>
          <w:rFonts w:ascii="Times New Roman" w:hAnsi="Times New Roman" w:cs="Times New Roman"/>
          <w:sz w:val="27"/>
          <w:szCs w:val="27"/>
        </w:rPr>
        <w:t>Робинсон Л. Предмет экономической науки.</w:t>
      </w:r>
      <w:proofErr w:type="gramEnd"/>
      <w:r w:rsidR="00E00B06" w:rsidRPr="00CC7E27">
        <w:rPr>
          <w:rFonts w:ascii="Times New Roman" w:hAnsi="Times New Roman" w:cs="Times New Roman"/>
          <w:sz w:val="27"/>
          <w:szCs w:val="27"/>
        </w:rPr>
        <w:t xml:space="preserve"> </w:t>
      </w:r>
      <w:r w:rsidR="001461D2" w:rsidRPr="00CC7E27">
        <w:rPr>
          <w:rFonts w:ascii="Times New Roman" w:hAnsi="Times New Roman" w:cs="Times New Roman"/>
          <w:sz w:val="27"/>
          <w:szCs w:val="27"/>
        </w:rPr>
        <w:t xml:space="preserve">- М: </w:t>
      </w:r>
      <w:r w:rsidR="00E00B06" w:rsidRPr="00CC7E27">
        <w:rPr>
          <w:rFonts w:ascii="Times New Roman" w:hAnsi="Times New Roman" w:cs="Times New Roman"/>
          <w:sz w:val="27"/>
          <w:szCs w:val="27"/>
        </w:rPr>
        <w:t>Н</w:t>
      </w:r>
      <w:r w:rsidR="001461D2" w:rsidRPr="00CC7E27">
        <w:rPr>
          <w:rFonts w:ascii="Times New Roman" w:hAnsi="Times New Roman" w:cs="Times New Roman"/>
          <w:sz w:val="27"/>
          <w:szCs w:val="27"/>
        </w:rPr>
        <w:t xml:space="preserve">ачала – Пресс. – 1993.- Т.1.- </w:t>
      </w:r>
      <w:proofErr w:type="spellStart"/>
      <w:r w:rsidR="001461D2" w:rsidRPr="00CC7E27">
        <w:rPr>
          <w:rFonts w:ascii="Times New Roman" w:hAnsi="Times New Roman" w:cs="Times New Roman"/>
          <w:sz w:val="27"/>
          <w:szCs w:val="27"/>
        </w:rPr>
        <w:t>Вып</w:t>
      </w:r>
      <w:proofErr w:type="spellEnd"/>
      <w:r w:rsidR="001461D2" w:rsidRPr="00CC7E27">
        <w:rPr>
          <w:rFonts w:ascii="Times New Roman" w:hAnsi="Times New Roman" w:cs="Times New Roman"/>
          <w:sz w:val="27"/>
          <w:szCs w:val="27"/>
        </w:rPr>
        <w:t xml:space="preserve"> 1.- </w:t>
      </w:r>
      <w:proofErr w:type="gramStart"/>
      <w:r w:rsidR="001461D2" w:rsidRPr="00CC7E27">
        <w:rPr>
          <w:rFonts w:ascii="Times New Roman" w:hAnsi="Times New Roman" w:cs="Times New Roman"/>
          <w:sz w:val="27"/>
          <w:szCs w:val="27"/>
        </w:rPr>
        <w:t>С.27.].</w:t>
      </w:r>
      <w:proofErr w:type="gramEnd"/>
      <w:r w:rsidR="00E00B06" w:rsidRPr="00CC7E27">
        <w:rPr>
          <w:rFonts w:ascii="Times New Roman" w:hAnsi="Times New Roman" w:cs="Times New Roman"/>
          <w:sz w:val="27"/>
          <w:szCs w:val="27"/>
        </w:rPr>
        <w:t xml:space="preserve"> </w:t>
      </w:r>
      <w:r w:rsidRPr="00CC7E27">
        <w:rPr>
          <w:rFonts w:ascii="Times New Roman" w:eastAsia="Times New Roman" w:hAnsi="Times New Roman" w:cs="Times New Roman"/>
          <w:sz w:val="27"/>
          <w:szCs w:val="27"/>
          <w:lang w:eastAsia="ru-RU"/>
        </w:rPr>
        <w:t>Данное  направление связано с установлением определенных ограничений (норм) при использовании ограниченных ресурсов и достижения на этой основе повышения эффективности производства или оптимального функционирования экономики. В соответствии с данным подходом можно говорить о нормативном делении государственного регулирования.</w:t>
      </w:r>
    </w:p>
    <w:p w:rsidR="00C865AE" w:rsidRPr="00CC7E27" w:rsidRDefault="00C865AE" w:rsidP="00C865AE">
      <w:pPr>
        <w:spacing w:after="0" w:line="240" w:lineRule="auto"/>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ab/>
        <w:t>Что касается позитивного направления, то оно связано с экономическим выбором,</w:t>
      </w:r>
      <w:r w:rsidR="00E5693B" w:rsidRPr="00CC7E27">
        <w:rPr>
          <w:rFonts w:ascii="Times New Roman" w:eastAsia="Times New Roman" w:hAnsi="Times New Roman" w:cs="Times New Roman"/>
          <w:sz w:val="27"/>
          <w:szCs w:val="27"/>
          <w:lang w:eastAsia="ru-RU"/>
        </w:rPr>
        <w:t xml:space="preserve"> </w:t>
      </w:r>
      <w:r w:rsidRPr="00CC7E27">
        <w:rPr>
          <w:rFonts w:ascii="Times New Roman" w:eastAsia="Times New Roman" w:hAnsi="Times New Roman" w:cs="Times New Roman"/>
          <w:sz w:val="27"/>
          <w:szCs w:val="27"/>
          <w:lang w:eastAsia="ru-RU"/>
        </w:rPr>
        <w:t xml:space="preserve"> не ради экономической эффективности, а усилиями групп давления (лоббирования) политиков, политических партий, индивидов (избирателей), администраторов, исполнителей для достижения собственных интересов, которые при определенных обстоятельствах могут быть представлены как регулирующий фактор.</w:t>
      </w:r>
    </w:p>
    <w:p w:rsidR="00C865AE" w:rsidRPr="00CC7E27" w:rsidRDefault="00C865AE" w:rsidP="00C865AE">
      <w:pPr>
        <w:spacing w:after="0" w:line="240" w:lineRule="auto"/>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ab/>
        <w:t xml:space="preserve">Разнообразные формы, методы и инструменты государственного регулирования создают новые возможности для подъема экономики в условиях функционирования рынка при условии правильного их использования. Поэтому можно с полным основанием считать государственное регулирование аграрного сектора одним из средств повышения жизнеспособности экономики. </w:t>
      </w:r>
    </w:p>
    <w:p w:rsidR="00E62E71" w:rsidRPr="00CC7E27" w:rsidRDefault="00E62E71" w:rsidP="00C865AE">
      <w:pPr>
        <w:spacing w:after="0" w:line="240" w:lineRule="auto"/>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ab/>
        <w:t>Вместе с тем, государственное регулирование  и стимулирование – это непрерывный процесс</w:t>
      </w:r>
      <w:r w:rsidR="00D6385B" w:rsidRPr="00CC7E27">
        <w:rPr>
          <w:rFonts w:ascii="Times New Roman" w:eastAsia="Times New Roman" w:hAnsi="Times New Roman" w:cs="Times New Roman"/>
          <w:sz w:val="27"/>
          <w:szCs w:val="27"/>
          <w:lang w:eastAsia="ru-RU"/>
        </w:rPr>
        <w:t xml:space="preserve"> которы</w:t>
      </w:r>
      <w:r w:rsidR="004B47F8" w:rsidRPr="00CC7E27">
        <w:rPr>
          <w:rFonts w:ascii="Times New Roman" w:eastAsia="Times New Roman" w:hAnsi="Times New Roman" w:cs="Times New Roman"/>
          <w:sz w:val="27"/>
          <w:szCs w:val="27"/>
          <w:lang w:eastAsia="ru-RU"/>
        </w:rPr>
        <w:t>е</w:t>
      </w:r>
      <w:r w:rsidR="00D6385B" w:rsidRPr="00CC7E27">
        <w:rPr>
          <w:rFonts w:ascii="Times New Roman" w:eastAsia="Times New Roman" w:hAnsi="Times New Roman" w:cs="Times New Roman"/>
          <w:sz w:val="27"/>
          <w:szCs w:val="27"/>
          <w:lang w:eastAsia="ru-RU"/>
        </w:rPr>
        <w:t xml:space="preserve"> име</w:t>
      </w:r>
      <w:r w:rsidR="004B47F8" w:rsidRPr="00CC7E27">
        <w:rPr>
          <w:rFonts w:ascii="Times New Roman" w:eastAsia="Times New Roman" w:hAnsi="Times New Roman" w:cs="Times New Roman"/>
          <w:sz w:val="27"/>
          <w:szCs w:val="27"/>
          <w:lang w:eastAsia="ru-RU"/>
        </w:rPr>
        <w:t>ю</w:t>
      </w:r>
      <w:r w:rsidR="00D6385B" w:rsidRPr="00CC7E27">
        <w:rPr>
          <w:rFonts w:ascii="Times New Roman" w:eastAsia="Times New Roman" w:hAnsi="Times New Roman" w:cs="Times New Roman"/>
          <w:sz w:val="27"/>
          <w:szCs w:val="27"/>
          <w:lang w:eastAsia="ru-RU"/>
        </w:rPr>
        <w:t>т присущие</w:t>
      </w:r>
      <w:r w:rsidR="004B47F8" w:rsidRPr="00CC7E27">
        <w:rPr>
          <w:rFonts w:ascii="Times New Roman" w:eastAsia="Times New Roman" w:hAnsi="Times New Roman" w:cs="Times New Roman"/>
          <w:sz w:val="27"/>
          <w:szCs w:val="27"/>
          <w:lang w:eastAsia="ru-RU"/>
        </w:rPr>
        <w:t xml:space="preserve"> им</w:t>
      </w:r>
      <w:r w:rsidR="00D6385B" w:rsidRPr="00CC7E27">
        <w:rPr>
          <w:rFonts w:ascii="Times New Roman" w:eastAsia="Times New Roman" w:hAnsi="Times New Roman" w:cs="Times New Roman"/>
          <w:sz w:val="27"/>
          <w:szCs w:val="27"/>
          <w:lang w:eastAsia="ru-RU"/>
        </w:rPr>
        <w:t xml:space="preserve"> тенденции</w:t>
      </w:r>
      <w:r w:rsidR="004B47F8" w:rsidRPr="00CC7E27">
        <w:rPr>
          <w:rFonts w:ascii="Times New Roman" w:eastAsia="Times New Roman" w:hAnsi="Times New Roman" w:cs="Times New Roman"/>
          <w:sz w:val="27"/>
          <w:szCs w:val="27"/>
          <w:lang w:eastAsia="ru-RU"/>
        </w:rPr>
        <w:t xml:space="preserve">, </w:t>
      </w:r>
      <w:r w:rsidR="00D6385B" w:rsidRPr="00CC7E27">
        <w:rPr>
          <w:rFonts w:ascii="Times New Roman" w:eastAsia="Times New Roman" w:hAnsi="Times New Roman" w:cs="Times New Roman"/>
          <w:sz w:val="27"/>
          <w:szCs w:val="27"/>
          <w:lang w:eastAsia="ru-RU"/>
        </w:rPr>
        <w:t xml:space="preserve"> закономерно видоизменяются в зависимости от влияния различных факторов, а сам процесс также нуждается </w:t>
      </w:r>
      <w:r w:rsidR="000360ED" w:rsidRPr="00CC7E27">
        <w:rPr>
          <w:rFonts w:ascii="Times New Roman" w:eastAsia="Times New Roman" w:hAnsi="Times New Roman" w:cs="Times New Roman"/>
          <w:sz w:val="27"/>
          <w:szCs w:val="27"/>
          <w:lang w:eastAsia="ru-RU"/>
        </w:rPr>
        <w:t xml:space="preserve">в модернизации с точки зрения приведения, как регуляторов, так и методов реализации к вновь возникающим требованиям. </w:t>
      </w:r>
      <w:r w:rsidR="00602747" w:rsidRPr="00CC7E27">
        <w:rPr>
          <w:rFonts w:ascii="Times New Roman" w:eastAsia="Times New Roman" w:hAnsi="Times New Roman" w:cs="Times New Roman"/>
          <w:sz w:val="27"/>
          <w:szCs w:val="27"/>
          <w:lang w:eastAsia="ru-RU"/>
        </w:rPr>
        <w:t xml:space="preserve">С этой точки зрения </w:t>
      </w:r>
      <w:r w:rsidR="00E5394B" w:rsidRPr="00CC7E27">
        <w:rPr>
          <w:rFonts w:ascii="Times New Roman" w:eastAsia="Times New Roman" w:hAnsi="Times New Roman" w:cs="Times New Roman"/>
          <w:sz w:val="27"/>
          <w:szCs w:val="27"/>
          <w:lang w:eastAsia="ru-RU"/>
        </w:rPr>
        <w:t xml:space="preserve">модернизация означает не саморегулирование и стимулирование, а </w:t>
      </w:r>
      <w:r w:rsidR="004B47F8" w:rsidRPr="00CC7E27">
        <w:rPr>
          <w:rFonts w:ascii="Times New Roman" w:eastAsia="Times New Roman" w:hAnsi="Times New Roman" w:cs="Times New Roman"/>
          <w:sz w:val="27"/>
          <w:szCs w:val="27"/>
          <w:lang w:eastAsia="ru-RU"/>
        </w:rPr>
        <w:t>меры,</w:t>
      </w:r>
      <w:r w:rsidR="00E5394B" w:rsidRPr="00CC7E27">
        <w:rPr>
          <w:rFonts w:ascii="Times New Roman" w:eastAsia="Times New Roman" w:hAnsi="Times New Roman" w:cs="Times New Roman"/>
          <w:sz w:val="27"/>
          <w:szCs w:val="27"/>
          <w:lang w:eastAsia="ru-RU"/>
        </w:rPr>
        <w:t xml:space="preserve"> которые </w:t>
      </w:r>
      <w:r w:rsidR="00E5394B" w:rsidRPr="00CC7E27">
        <w:rPr>
          <w:rFonts w:ascii="Times New Roman" w:eastAsia="Times New Roman" w:hAnsi="Times New Roman" w:cs="Times New Roman"/>
          <w:sz w:val="27"/>
          <w:szCs w:val="27"/>
          <w:lang w:eastAsia="ru-RU"/>
        </w:rPr>
        <w:lastRenderedPageBreak/>
        <w:t xml:space="preserve">нужно </w:t>
      </w:r>
      <w:r w:rsidR="004B47F8" w:rsidRPr="00CC7E27">
        <w:rPr>
          <w:rFonts w:ascii="Times New Roman" w:eastAsia="Times New Roman" w:hAnsi="Times New Roman" w:cs="Times New Roman"/>
          <w:sz w:val="27"/>
          <w:szCs w:val="27"/>
          <w:lang w:eastAsia="ru-RU"/>
        </w:rPr>
        <w:t>принимать,</w:t>
      </w:r>
      <w:r w:rsidR="00E5394B" w:rsidRPr="00CC7E27">
        <w:rPr>
          <w:rFonts w:ascii="Times New Roman" w:eastAsia="Times New Roman" w:hAnsi="Times New Roman" w:cs="Times New Roman"/>
          <w:sz w:val="27"/>
          <w:szCs w:val="27"/>
          <w:lang w:eastAsia="ru-RU"/>
        </w:rPr>
        <w:t xml:space="preserve"> чтобы обеспечить учет тенденций происходящих в этой области. </w:t>
      </w:r>
    </w:p>
    <w:p w:rsidR="00C865AE" w:rsidRPr="00CC7E27" w:rsidRDefault="002B4729" w:rsidP="002B4729">
      <w:pPr>
        <w:spacing w:after="0" w:line="240" w:lineRule="auto"/>
        <w:ind w:firstLine="708"/>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 xml:space="preserve">Говоря о </w:t>
      </w:r>
      <w:r w:rsidR="00E5394B" w:rsidRPr="00CC7E27">
        <w:rPr>
          <w:rFonts w:ascii="Times New Roman" w:eastAsia="Times New Roman" w:hAnsi="Times New Roman" w:cs="Times New Roman"/>
          <w:sz w:val="27"/>
          <w:szCs w:val="27"/>
          <w:lang w:eastAsia="ru-RU"/>
        </w:rPr>
        <w:t xml:space="preserve">видах государственного </w:t>
      </w:r>
      <w:r w:rsidR="004B47F8" w:rsidRPr="00CC7E27">
        <w:rPr>
          <w:rFonts w:ascii="Times New Roman" w:eastAsia="Times New Roman" w:hAnsi="Times New Roman" w:cs="Times New Roman"/>
          <w:sz w:val="27"/>
          <w:szCs w:val="27"/>
          <w:lang w:eastAsia="ru-RU"/>
        </w:rPr>
        <w:t>регулирования,</w:t>
      </w:r>
      <w:r w:rsidRPr="00CC7E27">
        <w:rPr>
          <w:rFonts w:ascii="Times New Roman" w:eastAsia="Times New Roman" w:hAnsi="Times New Roman" w:cs="Times New Roman"/>
          <w:sz w:val="27"/>
          <w:szCs w:val="27"/>
          <w:lang w:eastAsia="ru-RU"/>
        </w:rPr>
        <w:t xml:space="preserve"> </w:t>
      </w:r>
      <w:r w:rsidR="009F457E" w:rsidRPr="00CC7E27">
        <w:rPr>
          <w:rFonts w:ascii="Times New Roman" w:eastAsia="Times New Roman" w:hAnsi="Times New Roman" w:cs="Times New Roman"/>
          <w:sz w:val="27"/>
          <w:szCs w:val="27"/>
          <w:lang w:eastAsia="ru-RU"/>
        </w:rPr>
        <w:t>следует отметить особенности применения каждого</w:t>
      </w:r>
      <w:r w:rsidR="004B47F8" w:rsidRPr="00CC7E27">
        <w:rPr>
          <w:rFonts w:ascii="Times New Roman" w:eastAsia="Times New Roman" w:hAnsi="Times New Roman" w:cs="Times New Roman"/>
          <w:sz w:val="27"/>
          <w:szCs w:val="27"/>
          <w:lang w:eastAsia="ru-RU"/>
        </w:rPr>
        <w:t xml:space="preserve"> из них. </w:t>
      </w:r>
      <w:r w:rsidR="00C865AE" w:rsidRPr="00CC7E27">
        <w:rPr>
          <w:rFonts w:ascii="Times New Roman" w:eastAsia="Times New Roman" w:hAnsi="Times New Roman" w:cs="Times New Roman"/>
          <w:sz w:val="27"/>
          <w:szCs w:val="27"/>
          <w:lang w:eastAsia="ru-RU"/>
        </w:rPr>
        <w:t>К числу нормативного регулирования относится ценообразование. Хотя рынок не допускает прямого вмешательства государства в установлении цен, но</w:t>
      </w:r>
      <w:r w:rsidR="00D97F1D" w:rsidRPr="00CC7E27">
        <w:rPr>
          <w:rFonts w:ascii="Times New Roman" w:eastAsia="Times New Roman" w:hAnsi="Times New Roman" w:cs="Times New Roman"/>
          <w:sz w:val="27"/>
          <w:szCs w:val="27"/>
          <w:lang w:eastAsia="ru-RU"/>
        </w:rPr>
        <w:t>,</w:t>
      </w:r>
      <w:r w:rsidR="00C865AE" w:rsidRPr="00CC7E27">
        <w:rPr>
          <w:rFonts w:ascii="Times New Roman" w:eastAsia="Times New Roman" w:hAnsi="Times New Roman" w:cs="Times New Roman"/>
          <w:sz w:val="27"/>
          <w:szCs w:val="27"/>
          <w:lang w:eastAsia="ru-RU"/>
        </w:rPr>
        <w:t xml:space="preserve"> тем не менее</w:t>
      </w:r>
      <w:r w:rsidR="00D97F1D" w:rsidRPr="00CC7E27">
        <w:rPr>
          <w:rFonts w:ascii="Times New Roman" w:eastAsia="Times New Roman" w:hAnsi="Times New Roman" w:cs="Times New Roman"/>
          <w:sz w:val="27"/>
          <w:szCs w:val="27"/>
          <w:lang w:eastAsia="ru-RU"/>
        </w:rPr>
        <w:t>,</w:t>
      </w:r>
      <w:r w:rsidR="00C865AE" w:rsidRPr="00CC7E27">
        <w:rPr>
          <w:rFonts w:ascii="Times New Roman" w:eastAsia="Times New Roman" w:hAnsi="Times New Roman" w:cs="Times New Roman"/>
          <w:sz w:val="27"/>
          <w:szCs w:val="27"/>
          <w:lang w:eastAsia="ru-RU"/>
        </w:rPr>
        <w:t xml:space="preserve"> с целью обеспечения равных возможностей в предпринимательской деятельности с различными природно-климатическими условиями, а также эффективного использования имеющихся ресурсов  прибегают к данному методу. В этом же ряду находятся размеры налогов и субсидий и другие регулирующие моменты. </w:t>
      </w:r>
    </w:p>
    <w:p w:rsidR="00C865AE" w:rsidRPr="00CC7E27" w:rsidRDefault="00C865AE" w:rsidP="00C865AE">
      <w:pPr>
        <w:spacing w:after="0" w:line="240" w:lineRule="auto"/>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ab/>
        <w:t>Что касается позитивных подходов к государственному регулированию сельского хозяйства, то и здесь сфера регулирования может быть разнообразна. Это и обязательство по обеспечению правовой базы, это и воздействие политических партий и индивидов, это и коллективные действия организованных групп и др.</w:t>
      </w:r>
    </w:p>
    <w:p w:rsidR="00C865AE" w:rsidRPr="00CC7E27" w:rsidRDefault="00C865AE" w:rsidP="00C865AE">
      <w:pPr>
        <w:spacing w:after="0" w:line="240" w:lineRule="auto"/>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ab/>
        <w:t>Вместе с тем процесс государственного регулирования – это специфическая мера. В ней перекрещиваются экономические и социальные интересы людей, не только занятых в сельском хозяйстве. Смысл регулирования сводится к тому, чтобы найти такой товар, производство которого более выгодно при существующих издержках, чем производство других товаров с одной стороны и чем в других странах с другой.</w:t>
      </w:r>
      <w:r w:rsidRPr="00CC7E27">
        <w:rPr>
          <w:rFonts w:ascii="Times New Roman" w:eastAsia="Times New Roman" w:hAnsi="Times New Roman" w:cs="Times New Roman"/>
          <w:sz w:val="27"/>
          <w:szCs w:val="27"/>
          <w:lang w:eastAsia="ru-RU"/>
        </w:rPr>
        <w:tab/>
        <w:t xml:space="preserve">Другими словами задача сводится к определению сравнительной выгоды производства той или иной продукции, что может быть также определено сравнением результатов </w:t>
      </w:r>
      <w:r w:rsidRPr="00CC7E27">
        <w:rPr>
          <w:rFonts w:ascii="Times New Roman" w:eastAsia="Times New Roman" w:hAnsi="Times New Roman" w:cs="Times New Roman"/>
          <w:b/>
          <w:sz w:val="27"/>
          <w:szCs w:val="27"/>
          <w:lang w:eastAsia="ru-RU"/>
        </w:rPr>
        <w:t>(Р).</w:t>
      </w:r>
      <w:r w:rsidRPr="00CC7E27">
        <w:rPr>
          <w:rFonts w:ascii="Times New Roman" w:eastAsia="Times New Roman" w:hAnsi="Times New Roman" w:cs="Times New Roman"/>
          <w:sz w:val="27"/>
          <w:szCs w:val="27"/>
          <w:lang w:eastAsia="ru-RU"/>
        </w:rPr>
        <w:t xml:space="preserve"> </w:t>
      </w:r>
    </w:p>
    <w:p w:rsidR="00C865AE" w:rsidRPr="00CC7E27" w:rsidRDefault="00C865AE" w:rsidP="00C865AE">
      <w:pPr>
        <w:spacing w:after="0" w:line="240" w:lineRule="auto"/>
        <w:ind w:firstLine="708"/>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 xml:space="preserve">Как известно, процесс сравнения заключается в выявлении результатов </w:t>
      </w:r>
      <w:r w:rsidRPr="00CC7E27">
        <w:rPr>
          <w:rFonts w:ascii="Times New Roman" w:eastAsia="Times New Roman" w:hAnsi="Times New Roman" w:cs="Times New Roman"/>
          <w:b/>
          <w:sz w:val="27"/>
          <w:szCs w:val="27"/>
          <w:lang w:eastAsia="ru-RU"/>
        </w:rPr>
        <w:t>(</w:t>
      </w:r>
      <w:r w:rsidRPr="00CC7E27">
        <w:rPr>
          <w:rFonts w:ascii="Times New Roman" w:eastAsia="Times New Roman" w:hAnsi="Times New Roman" w:cs="Times New Roman"/>
          <w:b/>
          <w:sz w:val="27"/>
          <w:szCs w:val="27"/>
          <w:lang w:val="en-US" w:eastAsia="ru-RU"/>
        </w:rPr>
        <w:t>P</w:t>
      </w:r>
      <w:r w:rsidRPr="00CC7E27">
        <w:rPr>
          <w:rFonts w:ascii="Times New Roman" w:eastAsia="Times New Roman" w:hAnsi="Times New Roman" w:cs="Times New Roman"/>
          <w:b/>
          <w:sz w:val="27"/>
          <w:szCs w:val="27"/>
          <w:lang w:eastAsia="ru-RU"/>
        </w:rPr>
        <w:t>)</w:t>
      </w:r>
      <w:r w:rsidRPr="00CC7E27">
        <w:rPr>
          <w:rFonts w:ascii="Times New Roman" w:eastAsia="Times New Roman" w:hAnsi="Times New Roman" w:cs="Times New Roman"/>
          <w:sz w:val="27"/>
          <w:szCs w:val="27"/>
          <w:lang w:eastAsia="ru-RU"/>
        </w:rPr>
        <w:t xml:space="preserve">  и затрат </w:t>
      </w:r>
      <w:r w:rsidRPr="00CC7E27">
        <w:rPr>
          <w:rFonts w:ascii="Times New Roman" w:eastAsia="Times New Roman" w:hAnsi="Times New Roman" w:cs="Times New Roman"/>
          <w:b/>
          <w:sz w:val="27"/>
          <w:szCs w:val="27"/>
          <w:lang w:eastAsia="ru-RU"/>
        </w:rPr>
        <w:t>(З)</w:t>
      </w:r>
      <w:r w:rsidRPr="00CC7E27">
        <w:rPr>
          <w:rFonts w:ascii="Times New Roman" w:eastAsia="Times New Roman" w:hAnsi="Times New Roman" w:cs="Times New Roman"/>
          <w:sz w:val="27"/>
          <w:szCs w:val="27"/>
          <w:lang w:eastAsia="ru-RU"/>
        </w:rPr>
        <w:t xml:space="preserve"> на производство и реализацию товаров, и сопоставление их в различных странах. Тогда равные преимущества будут выражены соотношением:</w:t>
      </w:r>
    </w:p>
    <w:p w:rsidR="00C865AE" w:rsidRPr="00CC7E27" w:rsidRDefault="00C865AE" w:rsidP="00E74170">
      <w:pPr>
        <w:spacing w:after="0" w:line="240" w:lineRule="auto"/>
        <w:ind w:firstLine="708"/>
        <w:jc w:val="both"/>
        <w:rPr>
          <w:rFonts w:ascii="Times New Roman" w:eastAsia="Times New Roman" w:hAnsi="Times New Roman" w:cs="Times New Roman"/>
          <w:sz w:val="27"/>
          <w:szCs w:val="27"/>
          <w:lang w:eastAsia="ru-RU"/>
        </w:rPr>
      </w:pPr>
      <w:proofErr w:type="gramStart"/>
      <w:r w:rsidRPr="00CC7E27">
        <w:rPr>
          <w:rFonts w:ascii="Times New Roman" w:eastAsia="Times New Roman" w:hAnsi="Times New Roman" w:cs="Times New Roman"/>
          <w:b/>
          <w:sz w:val="27"/>
          <w:szCs w:val="27"/>
          <w:lang w:eastAsia="ru-RU"/>
        </w:rPr>
        <w:t>Р</w:t>
      </w:r>
      <w:proofErr w:type="gramEnd"/>
      <w:r w:rsidRPr="00CC7E27">
        <w:rPr>
          <w:rFonts w:ascii="Palatino Linotype" w:eastAsia="Times New Roman" w:hAnsi="Palatino Linotype" w:cs="Palatino Linotype"/>
          <w:b/>
          <w:sz w:val="27"/>
          <w:szCs w:val="27"/>
          <w:lang w:eastAsia="ru-RU"/>
        </w:rPr>
        <w:t>₁</w:t>
      </w:r>
      <w:r w:rsidRPr="00CC7E27">
        <w:rPr>
          <w:rFonts w:ascii="Times New Roman" w:eastAsia="Times New Roman" w:hAnsi="Times New Roman" w:cs="Times New Roman"/>
          <w:b/>
          <w:sz w:val="27"/>
          <w:szCs w:val="27"/>
          <w:lang w:eastAsia="ru-RU"/>
        </w:rPr>
        <w:t>/З</w:t>
      </w:r>
      <w:r w:rsidRPr="00CC7E27">
        <w:rPr>
          <w:rFonts w:ascii="Palatino Linotype" w:eastAsia="Times New Roman" w:hAnsi="Palatino Linotype" w:cs="Palatino Linotype"/>
          <w:b/>
          <w:sz w:val="27"/>
          <w:szCs w:val="27"/>
          <w:lang w:eastAsia="ru-RU"/>
        </w:rPr>
        <w:t>₁</w:t>
      </w:r>
      <w:r w:rsidRPr="00CC7E27">
        <w:rPr>
          <w:rFonts w:ascii="Times New Roman" w:eastAsia="Times New Roman" w:hAnsi="Times New Roman" w:cs="Times New Roman"/>
          <w:b/>
          <w:sz w:val="27"/>
          <w:szCs w:val="27"/>
          <w:lang w:eastAsia="ru-RU"/>
        </w:rPr>
        <w:t xml:space="preserve"> = Р</w:t>
      </w:r>
      <w:r w:rsidRPr="00CC7E27">
        <w:rPr>
          <w:rFonts w:ascii="Palatino Linotype" w:eastAsia="Times New Roman" w:hAnsi="Palatino Linotype" w:cs="Palatino Linotype"/>
          <w:b/>
          <w:sz w:val="27"/>
          <w:szCs w:val="27"/>
          <w:lang w:eastAsia="ru-RU"/>
        </w:rPr>
        <w:t>₂</w:t>
      </w:r>
      <w:r w:rsidRPr="00CC7E27">
        <w:rPr>
          <w:rFonts w:ascii="Times New Roman" w:eastAsia="Times New Roman" w:hAnsi="Times New Roman" w:cs="Times New Roman"/>
          <w:b/>
          <w:sz w:val="27"/>
          <w:szCs w:val="27"/>
          <w:lang w:eastAsia="ru-RU"/>
        </w:rPr>
        <w:t>/З</w:t>
      </w:r>
      <w:r w:rsidRPr="00CC7E27">
        <w:rPr>
          <w:rFonts w:ascii="Palatino Linotype" w:eastAsia="Times New Roman" w:hAnsi="Palatino Linotype" w:cs="Palatino Linotype"/>
          <w:b/>
          <w:sz w:val="27"/>
          <w:szCs w:val="27"/>
          <w:lang w:eastAsia="ru-RU"/>
        </w:rPr>
        <w:t>₂</w:t>
      </w:r>
      <w:r w:rsidRPr="00CC7E27">
        <w:rPr>
          <w:rFonts w:ascii="Times New Roman" w:eastAsia="Times New Roman" w:hAnsi="Times New Roman" w:cs="Times New Roman"/>
          <w:sz w:val="27"/>
          <w:szCs w:val="27"/>
          <w:lang w:eastAsia="ru-RU"/>
        </w:rPr>
        <w:t xml:space="preserve"> , где</w:t>
      </w:r>
      <w:r w:rsidR="00E74170" w:rsidRPr="00CC7E27">
        <w:rPr>
          <w:rFonts w:ascii="Times New Roman" w:eastAsia="Times New Roman" w:hAnsi="Times New Roman" w:cs="Times New Roman"/>
          <w:sz w:val="27"/>
          <w:szCs w:val="27"/>
          <w:lang w:eastAsia="ru-RU"/>
        </w:rPr>
        <w:t xml:space="preserve"> </w:t>
      </w:r>
      <w:r w:rsidRPr="00CC7E27">
        <w:rPr>
          <w:rFonts w:ascii="Palatino Linotype" w:eastAsia="Times New Roman" w:hAnsi="Palatino Linotype" w:cs="Palatino Linotype"/>
          <w:b/>
          <w:sz w:val="27"/>
          <w:szCs w:val="27"/>
          <w:lang w:eastAsia="ru-RU"/>
        </w:rPr>
        <w:t>₁</w:t>
      </w:r>
      <w:r w:rsidRPr="00CC7E27">
        <w:rPr>
          <w:rFonts w:ascii="Times New Roman" w:eastAsia="Times New Roman" w:hAnsi="Times New Roman" w:cs="Times New Roman"/>
          <w:b/>
          <w:sz w:val="27"/>
          <w:szCs w:val="27"/>
          <w:lang w:eastAsia="ru-RU"/>
        </w:rPr>
        <w:t>,</w:t>
      </w:r>
      <w:r w:rsidRPr="00CC7E27">
        <w:rPr>
          <w:rFonts w:ascii="Palatino Linotype" w:eastAsia="Times New Roman" w:hAnsi="Palatino Linotype" w:cs="Palatino Linotype"/>
          <w:b/>
          <w:sz w:val="27"/>
          <w:szCs w:val="27"/>
          <w:lang w:eastAsia="ru-RU"/>
        </w:rPr>
        <w:t>₂</w:t>
      </w:r>
      <w:r w:rsidRPr="00CC7E27">
        <w:rPr>
          <w:rFonts w:ascii="Times New Roman" w:eastAsia="Times New Roman" w:hAnsi="Times New Roman" w:cs="Times New Roman"/>
          <w:b/>
          <w:sz w:val="27"/>
          <w:szCs w:val="27"/>
          <w:lang w:eastAsia="ru-RU"/>
        </w:rPr>
        <w:t>,……., n</w:t>
      </w:r>
      <w:r w:rsidRPr="00CC7E27">
        <w:rPr>
          <w:rFonts w:ascii="Times New Roman" w:eastAsia="Times New Roman" w:hAnsi="Times New Roman" w:cs="Times New Roman"/>
          <w:sz w:val="27"/>
          <w:szCs w:val="27"/>
          <w:lang w:eastAsia="ru-RU"/>
        </w:rPr>
        <w:t xml:space="preserve"> – страны;</w:t>
      </w:r>
    </w:p>
    <w:p w:rsidR="00C865AE" w:rsidRPr="00CC7E27" w:rsidRDefault="00C865AE" w:rsidP="00C865AE">
      <w:pPr>
        <w:spacing w:after="0" w:line="240" w:lineRule="auto"/>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 xml:space="preserve">         Абсолютные преимущества:</w:t>
      </w:r>
    </w:p>
    <w:p w:rsidR="00C865AE" w:rsidRPr="00CC7E27" w:rsidRDefault="00C865AE" w:rsidP="00E74170">
      <w:pPr>
        <w:spacing w:after="0" w:line="240" w:lineRule="auto"/>
        <w:ind w:firstLine="708"/>
        <w:jc w:val="both"/>
        <w:rPr>
          <w:rFonts w:ascii="Times New Roman" w:eastAsia="Times New Roman" w:hAnsi="Times New Roman" w:cs="Times New Roman"/>
          <w:b/>
          <w:sz w:val="27"/>
          <w:szCs w:val="27"/>
          <w:lang w:eastAsia="ru-RU"/>
        </w:rPr>
      </w:pPr>
      <w:r w:rsidRPr="00CC7E27">
        <w:rPr>
          <w:rFonts w:ascii="Times New Roman" w:eastAsia="Times New Roman" w:hAnsi="Times New Roman" w:cs="Times New Roman"/>
          <w:b/>
          <w:sz w:val="27"/>
          <w:szCs w:val="27"/>
          <w:lang w:eastAsia="ru-RU"/>
        </w:rPr>
        <w:t>Р</w:t>
      </w:r>
      <w:r w:rsidRPr="00CC7E27">
        <w:rPr>
          <w:rFonts w:ascii="Palatino Linotype" w:eastAsia="Times New Roman" w:hAnsi="Palatino Linotype" w:cs="Palatino Linotype"/>
          <w:b/>
          <w:sz w:val="27"/>
          <w:szCs w:val="27"/>
          <w:lang w:eastAsia="ru-RU"/>
        </w:rPr>
        <w:t>₁</w:t>
      </w:r>
      <w:r w:rsidRPr="00CC7E27">
        <w:rPr>
          <w:rFonts w:ascii="Times New Roman" w:eastAsia="Times New Roman" w:hAnsi="Times New Roman" w:cs="Times New Roman"/>
          <w:b/>
          <w:sz w:val="27"/>
          <w:szCs w:val="27"/>
          <w:lang w:eastAsia="ru-RU"/>
        </w:rPr>
        <w:t>/</w:t>
      </w:r>
      <w:proofErr w:type="gramStart"/>
      <w:r w:rsidRPr="00CC7E27">
        <w:rPr>
          <w:rFonts w:ascii="Times New Roman" w:eastAsia="Times New Roman" w:hAnsi="Times New Roman" w:cs="Times New Roman"/>
          <w:b/>
          <w:sz w:val="27"/>
          <w:szCs w:val="27"/>
          <w:lang w:eastAsia="ru-RU"/>
        </w:rPr>
        <w:t>Р</w:t>
      </w:r>
      <w:proofErr w:type="gramEnd"/>
      <w:r w:rsidRPr="00CC7E27">
        <w:rPr>
          <w:rFonts w:ascii="Palatino Linotype" w:eastAsia="Times New Roman" w:hAnsi="Palatino Linotype" w:cs="Palatino Linotype"/>
          <w:b/>
          <w:sz w:val="27"/>
          <w:szCs w:val="27"/>
          <w:lang w:eastAsia="ru-RU"/>
        </w:rPr>
        <w:t>₂</w:t>
      </w:r>
      <w:r w:rsidRPr="00CC7E27">
        <w:rPr>
          <w:rFonts w:ascii="Times New Roman" w:eastAsia="Times New Roman" w:hAnsi="Times New Roman" w:cs="Times New Roman"/>
          <w:b/>
          <w:sz w:val="27"/>
          <w:szCs w:val="27"/>
          <w:lang w:eastAsia="ru-RU"/>
        </w:rPr>
        <w:t xml:space="preserve"> </w:t>
      </w:r>
      <w:r w:rsidRPr="00CC7E27">
        <w:rPr>
          <w:rFonts w:ascii="Palatino Linotype" w:eastAsia="Times New Roman" w:hAnsi="Palatino Linotype" w:cs="Palatino Linotype"/>
          <w:b/>
          <w:sz w:val="27"/>
          <w:szCs w:val="27"/>
          <w:lang w:eastAsia="ru-RU"/>
        </w:rPr>
        <w:t>&gt;</w:t>
      </w:r>
      <w:r w:rsidRPr="00CC7E27">
        <w:rPr>
          <w:rFonts w:ascii="Times New Roman" w:eastAsia="Times New Roman" w:hAnsi="Times New Roman" w:cs="Times New Roman"/>
          <w:b/>
          <w:sz w:val="27"/>
          <w:szCs w:val="27"/>
          <w:lang w:eastAsia="ru-RU"/>
        </w:rPr>
        <w:t xml:space="preserve"> 1 </w:t>
      </w:r>
      <w:r w:rsidRPr="00CC7E27">
        <w:rPr>
          <w:rFonts w:ascii="Palatino Linotype" w:eastAsia="Times New Roman" w:hAnsi="Palatino Linotype" w:cs="Palatino Linotype"/>
          <w:b/>
          <w:sz w:val="27"/>
          <w:szCs w:val="27"/>
          <w:lang w:eastAsia="ru-RU"/>
        </w:rPr>
        <w:t>&gt;</w:t>
      </w:r>
      <w:r w:rsidRPr="00CC7E27">
        <w:rPr>
          <w:rFonts w:ascii="Times New Roman" w:eastAsia="Times New Roman" w:hAnsi="Times New Roman" w:cs="Times New Roman"/>
          <w:b/>
          <w:sz w:val="27"/>
          <w:szCs w:val="27"/>
          <w:lang w:eastAsia="ru-RU"/>
        </w:rPr>
        <w:t xml:space="preserve"> З</w:t>
      </w:r>
      <w:r w:rsidRPr="00CC7E27">
        <w:rPr>
          <w:rFonts w:ascii="Palatino Linotype" w:eastAsia="Times New Roman" w:hAnsi="Palatino Linotype" w:cs="Palatino Linotype"/>
          <w:b/>
          <w:sz w:val="27"/>
          <w:szCs w:val="27"/>
          <w:lang w:eastAsia="ru-RU"/>
        </w:rPr>
        <w:t>₁</w:t>
      </w:r>
      <w:r w:rsidRPr="00CC7E27">
        <w:rPr>
          <w:rFonts w:ascii="Times New Roman" w:eastAsia="Times New Roman" w:hAnsi="Times New Roman" w:cs="Times New Roman"/>
          <w:b/>
          <w:sz w:val="27"/>
          <w:szCs w:val="27"/>
          <w:lang w:eastAsia="ru-RU"/>
        </w:rPr>
        <w:t>/З</w:t>
      </w:r>
      <w:r w:rsidRPr="00CC7E27">
        <w:rPr>
          <w:rFonts w:ascii="Palatino Linotype" w:eastAsia="Times New Roman" w:hAnsi="Palatino Linotype" w:cs="Palatino Linotype"/>
          <w:b/>
          <w:sz w:val="27"/>
          <w:szCs w:val="27"/>
          <w:lang w:eastAsia="ru-RU"/>
        </w:rPr>
        <w:t>₂</w:t>
      </w:r>
    </w:p>
    <w:p w:rsidR="00C865AE" w:rsidRPr="00CC7E27" w:rsidRDefault="00C865AE" w:rsidP="00C865AE">
      <w:pPr>
        <w:spacing w:after="0" w:line="240" w:lineRule="auto"/>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 xml:space="preserve">         Сравнительные преимущества:</w:t>
      </w:r>
    </w:p>
    <w:p w:rsidR="00C865AE" w:rsidRPr="00CC7E27" w:rsidRDefault="00C865AE" w:rsidP="00E74170">
      <w:pPr>
        <w:spacing w:after="0" w:line="240" w:lineRule="auto"/>
        <w:ind w:firstLine="708"/>
        <w:jc w:val="both"/>
        <w:rPr>
          <w:rFonts w:ascii="Palatino Linotype" w:eastAsia="Times New Roman" w:hAnsi="Palatino Linotype" w:cs="Palatino Linotype"/>
          <w:b/>
          <w:sz w:val="27"/>
          <w:szCs w:val="27"/>
          <w:lang w:eastAsia="ru-RU"/>
        </w:rPr>
      </w:pPr>
      <w:r w:rsidRPr="00CC7E27">
        <w:rPr>
          <w:rFonts w:ascii="Times New Roman" w:eastAsia="Times New Roman" w:hAnsi="Times New Roman" w:cs="Times New Roman"/>
          <w:b/>
          <w:sz w:val="27"/>
          <w:szCs w:val="27"/>
          <w:lang w:eastAsia="ru-RU"/>
        </w:rPr>
        <w:t>Р</w:t>
      </w:r>
      <w:r w:rsidRPr="00CC7E27">
        <w:rPr>
          <w:rFonts w:ascii="Palatino Linotype" w:eastAsia="Times New Roman" w:hAnsi="Palatino Linotype" w:cs="Palatino Linotype"/>
          <w:b/>
          <w:sz w:val="27"/>
          <w:szCs w:val="27"/>
          <w:lang w:eastAsia="ru-RU"/>
        </w:rPr>
        <w:t>₁</w:t>
      </w:r>
      <w:r w:rsidRPr="00CC7E27">
        <w:rPr>
          <w:rFonts w:ascii="Times New Roman" w:eastAsia="Times New Roman" w:hAnsi="Times New Roman" w:cs="Times New Roman"/>
          <w:b/>
          <w:sz w:val="27"/>
          <w:szCs w:val="27"/>
          <w:lang w:eastAsia="ru-RU"/>
        </w:rPr>
        <w:t>/</w:t>
      </w:r>
      <w:proofErr w:type="gramStart"/>
      <w:r w:rsidRPr="00CC7E27">
        <w:rPr>
          <w:rFonts w:ascii="Times New Roman" w:eastAsia="Times New Roman" w:hAnsi="Times New Roman" w:cs="Times New Roman"/>
          <w:b/>
          <w:sz w:val="27"/>
          <w:szCs w:val="27"/>
          <w:lang w:eastAsia="ru-RU"/>
        </w:rPr>
        <w:t>Р</w:t>
      </w:r>
      <w:proofErr w:type="gramEnd"/>
      <w:r w:rsidRPr="00CC7E27">
        <w:rPr>
          <w:rFonts w:ascii="Palatino Linotype" w:eastAsia="Times New Roman" w:hAnsi="Palatino Linotype" w:cs="Palatino Linotype"/>
          <w:b/>
          <w:sz w:val="27"/>
          <w:szCs w:val="27"/>
          <w:lang w:eastAsia="ru-RU"/>
        </w:rPr>
        <w:t xml:space="preserve">₂ &lt; </w:t>
      </w:r>
      <w:r w:rsidRPr="00CC7E27">
        <w:rPr>
          <w:rFonts w:ascii="Times New Roman" w:eastAsia="Times New Roman" w:hAnsi="Times New Roman" w:cs="Times New Roman"/>
          <w:b/>
          <w:sz w:val="27"/>
          <w:szCs w:val="27"/>
          <w:lang w:eastAsia="ru-RU"/>
        </w:rPr>
        <w:t>З</w:t>
      </w:r>
      <w:r w:rsidRPr="00CC7E27">
        <w:rPr>
          <w:rFonts w:ascii="Palatino Linotype" w:eastAsia="Times New Roman" w:hAnsi="Palatino Linotype" w:cs="Palatino Linotype"/>
          <w:b/>
          <w:sz w:val="27"/>
          <w:szCs w:val="27"/>
          <w:lang w:eastAsia="ru-RU"/>
        </w:rPr>
        <w:t>₁</w:t>
      </w:r>
      <w:r w:rsidRPr="00CC7E27">
        <w:rPr>
          <w:rFonts w:ascii="Times New Roman" w:eastAsia="Times New Roman" w:hAnsi="Times New Roman" w:cs="Times New Roman"/>
          <w:b/>
          <w:sz w:val="27"/>
          <w:szCs w:val="27"/>
          <w:lang w:eastAsia="ru-RU"/>
        </w:rPr>
        <w:t>/З</w:t>
      </w:r>
      <w:r w:rsidRPr="00CC7E27">
        <w:rPr>
          <w:rFonts w:ascii="Palatino Linotype" w:eastAsia="Times New Roman" w:hAnsi="Palatino Linotype" w:cs="Palatino Linotype"/>
          <w:b/>
          <w:sz w:val="27"/>
          <w:szCs w:val="27"/>
          <w:lang w:eastAsia="ru-RU"/>
        </w:rPr>
        <w:t>₂ &lt; 1</w:t>
      </w:r>
    </w:p>
    <w:p w:rsidR="00C865AE" w:rsidRPr="00CC7E27" w:rsidRDefault="00C865AE" w:rsidP="00C865AE">
      <w:pPr>
        <w:spacing w:after="0" w:line="240" w:lineRule="auto"/>
        <w:ind w:firstLine="708"/>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Как показывает международная практика, при реализации абсолютных и сравнительных преимуществ, больше внимания нужно уделять, как международным правилам торговли, так и государственной поддержке. Чем лучше отработаны и теснее взаимосвязаны эти важнейшие функции, определяющие в совокупности сущность предмета производства и реализации продукции, тем результативнее вся работа.</w:t>
      </w:r>
    </w:p>
    <w:p w:rsidR="00C865AE" w:rsidRPr="00CC7E27" w:rsidRDefault="00C865AE" w:rsidP="00C865AE">
      <w:pPr>
        <w:spacing w:after="0" w:line="240" w:lineRule="auto"/>
        <w:ind w:firstLine="708"/>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 xml:space="preserve">В процессе определения сравнительной выгоды </w:t>
      </w:r>
      <w:r w:rsidR="007E3953" w:rsidRPr="00CC7E27">
        <w:rPr>
          <w:rFonts w:ascii="Times New Roman" w:eastAsia="Times New Roman" w:hAnsi="Times New Roman" w:cs="Times New Roman"/>
          <w:sz w:val="27"/>
          <w:szCs w:val="27"/>
          <w:lang w:eastAsia="ru-RU"/>
        </w:rPr>
        <w:t>большое</w:t>
      </w:r>
      <w:r w:rsidRPr="00CC7E27">
        <w:rPr>
          <w:rFonts w:ascii="Times New Roman" w:eastAsia="Times New Roman" w:hAnsi="Times New Roman" w:cs="Times New Roman"/>
          <w:sz w:val="27"/>
          <w:szCs w:val="27"/>
          <w:lang w:eastAsia="ru-RU"/>
        </w:rPr>
        <w:t xml:space="preserve"> значение имеет также масштабы производства. В этой связи можно говорить об «эффекте масштаба», смысл которого состоит в том, что создание издержек производства и реализации продукции сокращаются по мере увеличения масштабов производства продукции. </w:t>
      </w:r>
    </w:p>
    <w:p w:rsidR="00C865AE" w:rsidRPr="00CC7E27" w:rsidRDefault="00E74170" w:rsidP="00C865AE">
      <w:pPr>
        <w:spacing w:after="0" w:line="240" w:lineRule="auto"/>
        <w:ind w:firstLine="708"/>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О</w:t>
      </w:r>
      <w:r w:rsidR="007E3953" w:rsidRPr="00CC7E27">
        <w:rPr>
          <w:rFonts w:ascii="Times New Roman" w:eastAsia="Times New Roman" w:hAnsi="Times New Roman" w:cs="Times New Roman"/>
          <w:sz w:val="27"/>
          <w:szCs w:val="27"/>
          <w:lang w:eastAsia="ru-RU"/>
        </w:rPr>
        <w:t>пределение</w:t>
      </w:r>
      <w:r w:rsidR="00C865AE" w:rsidRPr="00CC7E27">
        <w:rPr>
          <w:rFonts w:ascii="Times New Roman" w:eastAsia="Times New Roman" w:hAnsi="Times New Roman" w:cs="Times New Roman"/>
          <w:sz w:val="27"/>
          <w:szCs w:val="27"/>
          <w:lang w:eastAsia="ru-RU"/>
        </w:rPr>
        <w:t xml:space="preserve"> сравнительных преимуществ, как правило, осуществляется с помощью сравнительных коэффициентов, которые в свою очередь определяются путем оценки альтернативных издержек производства товаров. Суть этой </w:t>
      </w:r>
      <w:r w:rsidR="00C865AE" w:rsidRPr="00CC7E27">
        <w:rPr>
          <w:rFonts w:ascii="Times New Roman" w:eastAsia="Times New Roman" w:hAnsi="Times New Roman" w:cs="Times New Roman"/>
          <w:sz w:val="27"/>
          <w:szCs w:val="27"/>
          <w:lang w:eastAsia="ru-RU"/>
        </w:rPr>
        <w:lastRenderedPageBreak/>
        <w:t xml:space="preserve">методики заключается в том, чтобы определить цены всевозможных готовых товаров из данных (имеющихся) ресурсов. </w:t>
      </w:r>
    </w:p>
    <w:p w:rsidR="00C865AE" w:rsidRPr="00CC7E27" w:rsidRDefault="00C865AE" w:rsidP="00C865AE">
      <w:pPr>
        <w:spacing w:after="0" w:line="240" w:lineRule="auto"/>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ab/>
        <w:t>В качестве ориентира альтернативных издержек и сравнения выпуска продукции обычно используют мировые цены, считается, что мировой рынок более или менее точно определяет конкурентоспособность, чем внутренние рынки. Это понятно, поскольку спрос и предложение на мировом рынке более точны, так как они проходят много экспертиз. Вместе с тем по мировым ценам можно судить только о мобильных товарах, готовых к употреблению. Как быть с оценкой недвижимости, например, земли, трудовых ресурсов, потребляемых на месте и т.д.?</w:t>
      </w:r>
    </w:p>
    <w:p w:rsidR="00C865AE" w:rsidRPr="00CC7E27" w:rsidRDefault="00C865AE" w:rsidP="00C865AE">
      <w:pPr>
        <w:spacing w:after="0" w:line="240" w:lineRule="auto"/>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ab/>
        <w:t>Ответ может быть найден, если полнее учитывать конкретные условия конкретной страны, которые можно выразить в виде условных цен, используемых внутри страны.</w:t>
      </w:r>
    </w:p>
    <w:p w:rsidR="00C865AE" w:rsidRPr="00CC7E27" w:rsidRDefault="00C865AE" w:rsidP="000C7B45">
      <w:pPr>
        <w:spacing w:after="0" w:line="240" w:lineRule="auto"/>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ab/>
        <w:t xml:space="preserve">В целом сравнение экономической выгоды различных товаров приводит к определению границы целесообразности производства. Если коэффициент экономической эффективности </w:t>
      </w:r>
      <w:r w:rsidRPr="00CC7E27">
        <w:rPr>
          <w:rFonts w:ascii="Times New Roman" w:eastAsia="Times New Roman" w:hAnsi="Times New Roman" w:cs="Times New Roman"/>
          <w:b/>
          <w:sz w:val="27"/>
          <w:szCs w:val="27"/>
          <w:lang w:eastAsia="ru-RU"/>
        </w:rPr>
        <w:t>(</w:t>
      </w:r>
      <w:proofErr w:type="spellStart"/>
      <w:r w:rsidRPr="00CC7E27">
        <w:rPr>
          <w:rFonts w:ascii="Times New Roman" w:eastAsia="Times New Roman" w:hAnsi="Times New Roman" w:cs="Times New Roman"/>
          <w:b/>
          <w:sz w:val="27"/>
          <w:szCs w:val="27"/>
          <w:lang w:eastAsia="ru-RU"/>
        </w:rPr>
        <w:t>К</w:t>
      </w:r>
      <w:r w:rsidRPr="00CC7E27">
        <w:rPr>
          <w:rFonts w:ascii="Palatino Linotype" w:eastAsia="Times New Roman" w:hAnsi="Palatino Linotype" w:cs="Palatino Linotype"/>
          <w:b/>
          <w:sz w:val="27"/>
          <w:szCs w:val="27"/>
          <w:lang w:eastAsia="ru-RU"/>
        </w:rPr>
        <w:t>э</w:t>
      </w:r>
      <w:proofErr w:type="spellEnd"/>
      <w:r w:rsidRPr="00CC7E27">
        <w:rPr>
          <w:rFonts w:ascii="Times New Roman" w:eastAsia="Times New Roman" w:hAnsi="Times New Roman" w:cs="Times New Roman"/>
          <w:b/>
          <w:sz w:val="27"/>
          <w:szCs w:val="27"/>
          <w:lang w:eastAsia="ru-RU"/>
        </w:rPr>
        <w:t>)</w:t>
      </w:r>
      <w:r w:rsidRPr="00CC7E27">
        <w:rPr>
          <w:rFonts w:ascii="Times New Roman" w:eastAsia="Times New Roman" w:hAnsi="Times New Roman" w:cs="Times New Roman"/>
          <w:sz w:val="27"/>
          <w:szCs w:val="27"/>
          <w:lang w:eastAsia="ru-RU"/>
        </w:rPr>
        <w:t xml:space="preserve"> внутреннего производства больше единицы </w:t>
      </w:r>
      <w:r w:rsidRPr="00CC7E27">
        <w:rPr>
          <w:rFonts w:ascii="Times New Roman" w:eastAsia="Times New Roman" w:hAnsi="Times New Roman" w:cs="Times New Roman"/>
          <w:b/>
          <w:sz w:val="27"/>
          <w:szCs w:val="27"/>
          <w:lang w:eastAsia="ru-RU"/>
        </w:rPr>
        <w:t>(</w:t>
      </w:r>
      <w:proofErr w:type="spellStart"/>
      <w:r w:rsidRPr="00CC7E27">
        <w:rPr>
          <w:rFonts w:ascii="Times New Roman" w:eastAsia="Times New Roman" w:hAnsi="Times New Roman" w:cs="Times New Roman"/>
          <w:b/>
          <w:sz w:val="27"/>
          <w:szCs w:val="27"/>
          <w:lang w:eastAsia="ru-RU"/>
        </w:rPr>
        <w:t>К</w:t>
      </w:r>
      <w:r w:rsidRPr="00CC7E27">
        <w:rPr>
          <w:rFonts w:ascii="Palatino Linotype" w:eastAsia="Times New Roman" w:hAnsi="Palatino Linotype" w:cs="Palatino Linotype"/>
          <w:b/>
          <w:sz w:val="27"/>
          <w:szCs w:val="27"/>
          <w:lang w:eastAsia="ru-RU"/>
        </w:rPr>
        <w:t>э</w:t>
      </w:r>
      <w:proofErr w:type="spellEnd"/>
      <w:r w:rsidRPr="00CC7E27">
        <w:rPr>
          <w:rFonts w:ascii="Palatino Linotype" w:eastAsia="Times New Roman" w:hAnsi="Palatino Linotype" w:cs="Palatino Linotype"/>
          <w:b/>
          <w:sz w:val="27"/>
          <w:szCs w:val="27"/>
          <w:lang w:eastAsia="ru-RU"/>
        </w:rPr>
        <w:t xml:space="preserve"> &gt; </w:t>
      </w:r>
      <w:r w:rsidRPr="00CC7E27">
        <w:rPr>
          <w:rFonts w:ascii="Times New Roman" w:eastAsia="Times New Roman" w:hAnsi="Times New Roman" w:cs="Times New Roman"/>
          <w:b/>
          <w:sz w:val="27"/>
          <w:szCs w:val="27"/>
          <w:lang w:eastAsia="ru-RU"/>
        </w:rPr>
        <w:t>1)</w:t>
      </w:r>
      <w:r w:rsidRPr="00CC7E27">
        <w:rPr>
          <w:rFonts w:ascii="Times New Roman" w:eastAsia="Times New Roman" w:hAnsi="Times New Roman" w:cs="Times New Roman"/>
          <w:sz w:val="27"/>
          <w:szCs w:val="27"/>
          <w:lang w:eastAsia="ru-RU"/>
        </w:rPr>
        <w:t xml:space="preserve">, то издержки производства данного товара внутри страны меньше его мировой цены, а данный товар эффективно производить для замены импорта или для экспорта. Наоборот, когда </w:t>
      </w:r>
      <w:proofErr w:type="spellStart"/>
      <w:r w:rsidRPr="00CC7E27">
        <w:rPr>
          <w:rFonts w:ascii="Times New Roman" w:eastAsia="Times New Roman" w:hAnsi="Times New Roman" w:cs="Times New Roman"/>
          <w:b/>
          <w:sz w:val="27"/>
          <w:szCs w:val="27"/>
          <w:lang w:eastAsia="ru-RU"/>
        </w:rPr>
        <w:t>Кэ</w:t>
      </w:r>
      <w:proofErr w:type="spellEnd"/>
      <w:r w:rsidRPr="00CC7E27">
        <w:rPr>
          <w:rFonts w:ascii="Times New Roman" w:eastAsia="Times New Roman" w:hAnsi="Times New Roman" w:cs="Times New Roman"/>
          <w:b/>
          <w:sz w:val="27"/>
          <w:szCs w:val="27"/>
          <w:lang w:eastAsia="ru-RU"/>
        </w:rPr>
        <w:t xml:space="preserve"> &lt; 1</w:t>
      </w:r>
      <w:r w:rsidRPr="00CC7E27">
        <w:rPr>
          <w:rFonts w:ascii="Times New Roman" w:eastAsia="Times New Roman" w:hAnsi="Times New Roman" w:cs="Times New Roman"/>
          <w:sz w:val="27"/>
          <w:szCs w:val="27"/>
          <w:lang w:eastAsia="ru-RU"/>
        </w:rPr>
        <w:t>, то издержки внутреннего производства не покрываются ценой</w:t>
      </w:r>
      <w:r w:rsidRPr="00CC7E27">
        <w:rPr>
          <w:rFonts w:ascii="Times New Roman" w:eastAsia="Times New Roman" w:hAnsi="Times New Roman" w:cs="Times New Roman"/>
          <w:sz w:val="27"/>
          <w:szCs w:val="27"/>
          <w:lang w:eastAsia="ru-RU"/>
        </w:rPr>
        <w:tab/>
        <w:t xml:space="preserve"> товара и этот товар предпочтительно импортировать.</w:t>
      </w:r>
      <w:r w:rsidR="000C7B45" w:rsidRPr="00CC7E27">
        <w:rPr>
          <w:rFonts w:ascii="Times New Roman" w:eastAsia="Times New Roman" w:hAnsi="Times New Roman" w:cs="Times New Roman"/>
          <w:sz w:val="27"/>
          <w:szCs w:val="27"/>
          <w:lang w:eastAsia="ru-RU"/>
        </w:rPr>
        <w:t xml:space="preserve"> </w:t>
      </w:r>
      <w:r w:rsidRPr="00CC7E27">
        <w:rPr>
          <w:rFonts w:ascii="Times New Roman" w:eastAsia="Times New Roman" w:hAnsi="Times New Roman" w:cs="Times New Roman"/>
          <w:sz w:val="27"/>
          <w:szCs w:val="27"/>
          <w:lang w:eastAsia="ru-RU"/>
        </w:rPr>
        <w:t xml:space="preserve">Таковы базовые принципы определения показателей сравнительных преимуществ. </w:t>
      </w:r>
    </w:p>
    <w:p w:rsidR="00C865AE" w:rsidRPr="00CC7E27" w:rsidRDefault="00C865AE" w:rsidP="000C7B45">
      <w:pPr>
        <w:spacing w:after="0" w:line="240" w:lineRule="auto"/>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ab/>
      </w:r>
      <w:proofErr w:type="gramStart"/>
      <w:r w:rsidRPr="00CC7E27">
        <w:rPr>
          <w:rFonts w:ascii="Times New Roman" w:eastAsia="Times New Roman" w:hAnsi="Times New Roman" w:cs="Times New Roman"/>
          <w:b/>
          <w:sz w:val="27"/>
          <w:szCs w:val="27"/>
          <w:lang w:eastAsia="ru-RU"/>
        </w:rPr>
        <w:t>Вторая глава –</w:t>
      </w:r>
      <w:r w:rsidRPr="00CC7E27">
        <w:rPr>
          <w:rFonts w:ascii="Times New Roman" w:eastAsia="Times New Roman" w:hAnsi="Times New Roman" w:cs="Times New Roman"/>
          <w:sz w:val="27"/>
          <w:szCs w:val="27"/>
          <w:lang w:eastAsia="ru-RU"/>
        </w:rPr>
        <w:t xml:space="preserve"> </w:t>
      </w:r>
      <w:r w:rsidRPr="00CC7E27">
        <w:rPr>
          <w:rFonts w:ascii="Times New Roman" w:eastAsia="Times New Roman" w:hAnsi="Times New Roman" w:cs="Times New Roman"/>
          <w:b/>
          <w:sz w:val="27"/>
          <w:szCs w:val="27"/>
          <w:lang w:eastAsia="ru-RU"/>
        </w:rPr>
        <w:t>«Достигнутый уровень государственного регулирования</w:t>
      </w:r>
      <w:r w:rsidR="004013C1" w:rsidRPr="00CC7E27">
        <w:rPr>
          <w:rFonts w:ascii="Times New Roman" w:eastAsia="Times New Roman" w:hAnsi="Times New Roman" w:cs="Times New Roman"/>
          <w:b/>
          <w:sz w:val="27"/>
          <w:szCs w:val="27"/>
          <w:lang w:eastAsia="ru-RU"/>
        </w:rPr>
        <w:t xml:space="preserve"> и стимулирования в  сельском хозяйстве</w:t>
      </w:r>
      <w:r w:rsidRPr="00CC7E27">
        <w:rPr>
          <w:rFonts w:ascii="Times New Roman" w:eastAsia="Times New Roman" w:hAnsi="Times New Roman" w:cs="Times New Roman"/>
          <w:b/>
          <w:sz w:val="27"/>
          <w:szCs w:val="27"/>
          <w:lang w:eastAsia="ru-RU"/>
        </w:rPr>
        <w:t>»</w:t>
      </w:r>
      <w:r w:rsidRPr="00CC7E27">
        <w:rPr>
          <w:rFonts w:ascii="Times New Roman" w:eastAsia="Times New Roman" w:hAnsi="Times New Roman" w:cs="Times New Roman"/>
          <w:sz w:val="27"/>
          <w:szCs w:val="27"/>
          <w:lang w:eastAsia="ru-RU"/>
        </w:rPr>
        <w:t xml:space="preserve"> посвящена </w:t>
      </w:r>
      <w:r w:rsidR="009E743B" w:rsidRPr="00CC7E27">
        <w:rPr>
          <w:rFonts w:ascii="Times New Roman" w:eastAsia="Times New Roman" w:hAnsi="Times New Roman" w:cs="Times New Roman"/>
          <w:sz w:val="27"/>
          <w:szCs w:val="27"/>
          <w:lang w:eastAsia="ru-RU"/>
        </w:rPr>
        <w:t>диагностике основных направлений регулирования и стимулирования в использовании потенциала аграрного сектора</w:t>
      </w:r>
      <w:r w:rsidR="003C4CFB" w:rsidRPr="00CC7E27">
        <w:rPr>
          <w:rFonts w:ascii="Times New Roman" w:eastAsia="Times New Roman" w:hAnsi="Times New Roman" w:cs="Times New Roman"/>
          <w:sz w:val="27"/>
          <w:szCs w:val="27"/>
          <w:lang w:eastAsia="ru-RU"/>
        </w:rPr>
        <w:t>; оценке</w:t>
      </w:r>
      <w:r w:rsidR="009E743B" w:rsidRPr="00CC7E27">
        <w:rPr>
          <w:rFonts w:ascii="Times New Roman" w:eastAsia="Times New Roman" w:hAnsi="Times New Roman" w:cs="Times New Roman"/>
          <w:sz w:val="27"/>
          <w:szCs w:val="27"/>
          <w:lang w:eastAsia="ru-RU"/>
        </w:rPr>
        <w:t xml:space="preserve"> государственного регулирования и стимулирования</w:t>
      </w:r>
      <w:r w:rsidRPr="00CC7E27">
        <w:rPr>
          <w:rFonts w:ascii="Times New Roman" w:eastAsia="Times New Roman" w:hAnsi="Times New Roman" w:cs="Times New Roman"/>
          <w:sz w:val="27"/>
          <w:szCs w:val="27"/>
          <w:lang w:eastAsia="ru-RU"/>
        </w:rPr>
        <w:t xml:space="preserve"> </w:t>
      </w:r>
      <w:r w:rsidR="00F92FA3" w:rsidRPr="00CC7E27">
        <w:rPr>
          <w:rFonts w:ascii="Times New Roman" w:eastAsia="Times New Roman" w:hAnsi="Times New Roman" w:cs="Times New Roman"/>
          <w:sz w:val="27"/>
          <w:szCs w:val="27"/>
          <w:lang w:eastAsia="ru-RU"/>
        </w:rPr>
        <w:t xml:space="preserve">в обеспечении </w:t>
      </w:r>
      <w:r w:rsidRPr="00CC7E27">
        <w:rPr>
          <w:rFonts w:ascii="Times New Roman" w:eastAsia="Times New Roman" w:hAnsi="Times New Roman" w:cs="Times New Roman"/>
          <w:sz w:val="27"/>
          <w:szCs w:val="27"/>
          <w:lang w:eastAsia="ru-RU"/>
        </w:rPr>
        <w:t xml:space="preserve">эффективности производства </w:t>
      </w:r>
      <w:r w:rsidR="00F92FA3" w:rsidRPr="00CC7E27">
        <w:rPr>
          <w:rFonts w:ascii="Times New Roman" w:eastAsia="Times New Roman" w:hAnsi="Times New Roman" w:cs="Times New Roman"/>
          <w:sz w:val="27"/>
          <w:szCs w:val="27"/>
          <w:lang w:eastAsia="ru-RU"/>
        </w:rPr>
        <w:t>в сельском хозяйстве</w:t>
      </w:r>
      <w:r w:rsidR="003C4CFB" w:rsidRPr="00CC7E27">
        <w:rPr>
          <w:rFonts w:ascii="Times New Roman" w:eastAsia="Times New Roman" w:hAnsi="Times New Roman" w:cs="Times New Roman"/>
          <w:sz w:val="27"/>
          <w:szCs w:val="27"/>
          <w:lang w:eastAsia="ru-RU"/>
        </w:rPr>
        <w:t>;</w:t>
      </w:r>
      <w:r w:rsidR="00F92FA3" w:rsidRPr="00CC7E27">
        <w:rPr>
          <w:rFonts w:ascii="Times New Roman" w:eastAsia="Times New Roman" w:hAnsi="Times New Roman" w:cs="Times New Roman"/>
          <w:sz w:val="27"/>
          <w:szCs w:val="27"/>
          <w:lang w:eastAsia="ru-RU"/>
        </w:rPr>
        <w:t xml:space="preserve"> анализ</w:t>
      </w:r>
      <w:r w:rsidR="003C4CFB" w:rsidRPr="00CC7E27">
        <w:rPr>
          <w:rFonts w:ascii="Times New Roman" w:eastAsia="Times New Roman" w:hAnsi="Times New Roman" w:cs="Times New Roman"/>
          <w:sz w:val="27"/>
          <w:szCs w:val="27"/>
          <w:lang w:eastAsia="ru-RU"/>
        </w:rPr>
        <w:t>у</w:t>
      </w:r>
      <w:r w:rsidR="00F92FA3" w:rsidRPr="00CC7E27">
        <w:rPr>
          <w:rFonts w:ascii="Times New Roman" w:eastAsia="Times New Roman" w:hAnsi="Times New Roman" w:cs="Times New Roman"/>
          <w:sz w:val="27"/>
          <w:szCs w:val="27"/>
          <w:lang w:eastAsia="ru-RU"/>
        </w:rPr>
        <w:t xml:space="preserve"> состояния государственного регулирования и </w:t>
      </w:r>
      <w:r w:rsidR="0072656E" w:rsidRPr="00CC7E27">
        <w:rPr>
          <w:rFonts w:ascii="Times New Roman" w:eastAsia="Times New Roman" w:hAnsi="Times New Roman" w:cs="Times New Roman"/>
          <w:sz w:val="27"/>
          <w:szCs w:val="27"/>
          <w:lang w:eastAsia="ru-RU"/>
        </w:rPr>
        <w:t>стимулирования для</w:t>
      </w:r>
      <w:r w:rsidR="00F92FA3" w:rsidRPr="00CC7E27">
        <w:rPr>
          <w:rFonts w:ascii="Times New Roman" w:eastAsia="Times New Roman" w:hAnsi="Times New Roman" w:cs="Times New Roman"/>
          <w:sz w:val="27"/>
          <w:szCs w:val="27"/>
          <w:lang w:eastAsia="ru-RU"/>
        </w:rPr>
        <w:t xml:space="preserve"> обеспечени</w:t>
      </w:r>
      <w:r w:rsidR="0072656E" w:rsidRPr="00CC7E27">
        <w:rPr>
          <w:rFonts w:ascii="Times New Roman" w:eastAsia="Times New Roman" w:hAnsi="Times New Roman" w:cs="Times New Roman"/>
          <w:sz w:val="27"/>
          <w:szCs w:val="27"/>
          <w:lang w:eastAsia="ru-RU"/>
        </w:rPr>
        <w:t>я</w:t>
      </w:r>
      <w:r w:rsidR="00F92FA3" w:rsidRPr="00CC7E27">
        <w:rPr>
          <w:rFonts w:ascii="Times New Roman" w:eastAsia="Times New Roman" w:hAnsi="Times New Roman" w:cs="Times New Roman"/>
          <w:sz w:val="27"/>
          <w:szCs w:val="27"/>
          <w:lang w:eastAsia="ru-RU"/>
        </w:rPr>
        <w:t xml:space="preserve"> устойчивого развития производства</w:t>
      </w:r>
      <w:r w:rsidR="001B6234" w:rsidRPr="00CC7E27">
        <w:rPr>
          <w:rFonts w:ascii="Times New Roman" w:eastAsia="Times New Roman" w:hAnsi="Times New Roman" w:cs="Times New Roman"/>
          <w:sz w:val="27"/>
          <w:szCs w:val="27"/>
          <w:lang w:eastAsia="ru-RU"/>
        </w:rPr>
        <w:t xml:space="preserve"> </w:t>
      </w:r>
      <w:r w:rsidR="00F92FA3" w:rsidRPr="00CC7E27">
        <w:rPr>
          <w:rFonts w:ascii="Times New Roman" w:eastAsia="Times New Roman" w:hAnsi="Times New Roman" w:cs="Times New Roman"/>
          <w:sz w:val="27"/>
          <w:szCs w:val="27"/>
          <w:lang w:eastAsia="ru-RU"/>
        </w:rPr>
        <w:t>и функциониро</w:t>
      </w:r>
      <w:r w:rsidR="00F90360" w:rsidRPr="00CC7E27">
        <w:rPr>
          <w:rFonts w:ascii="Times New Roman" w:eastAsia="Times New Roman" w:hAnsi="Times New Roman" w:cs="Times New Roman"/>
          <w:sz w:val="27"/>
          <w:szCs w:val="27"/>
          <w:lang w:eastAsia="ru-RU"/>
        </w:rPr>
        <w:t>вания рынка сельскохозяйственной продукции</w:t>
      </w:r>
      <w:r w:rsidR="00F92FA3" w:rsidRPr="00CC7E27">
        <w:rPr>
          <w:rFonts w:ascii="Times New Roman" w:eastAsia="Times New Roman" w:hAnsi="Times New Roman" w:cs="Times New Roman"/>
          <w:sz w:val="27"/>
          <w:szCs w:val="27"/>
          <w:lang w:eastAsia="ru-RU"/>
        </w:rPr>
        <w:t xml:space="preserve">. </w:t>
      </w:r>
      <w:proofErr w:type="gramEnd"/>
    </w:p>
    <w:p w:rsidR="00C865AE" w:rsidRPr="00CC7E27" w:rsidRDefault="00C865AE" w:rsidP="00C865AE">
      <w:pPr>
        <w:spacing w:after="0" w:line="240" w:lineRule="auto"/>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ab/>
        <w:t xml:space="preserve">Для выявления направлений </w:t>
      </w:r>
      <w:r w:rsidR="001B6234" w:rsidRPr="00CC7E27">
        <w:rPr>
          <w:rFonts w:ascii="Times New Roman" w:eastAsia="Times New Roman" w:hAnsi="Times New Roman" w:cs="Times New Roman"/>
          <w:sz w:val="27"/>
          <w:szCs w:val="27"/>
          <w:lang w:eastAsia="ru-RU"/>
        </w:rPr>
        <w:t xml:space="preserve">модернизации </w:t>
      </w:r>
      <w:r w:rsidR="000E35F8" w:rsidRPr="00CC7E27">
        <w:rPr>
          <w:rFonts w:ascii="Times New Roman" w:eastAsia="Times New Roman" w:hAnsi="Times New Roman" w:cs="Times New Roman"/>
          <w:sz w:val="27"/>
          <w:szCs w:val="27"/>
          <w:lang w:eastAsia="ru-RU"/>
        </w:rPr>
        <w:t xml:space="preserve">государственного регулирования и стимулирования, </w:t>
      </w:r>
      <w:r w:rsidRPr="00CC7E27">
        <w:rPr>
          <w:rFonts w:ascii="Times New Roman" w:eastAsia="Times New Roman" w:hAnsi="Times New Roman" w:cs="Times New Roman"/>
          <w:sz w:val="27"/>
          <w:szCs w:val="27"/>
          <w:lang w:eastAsia="ru-RU"/>
        </w:rPr>
        <w:t xml:space="preserve">прежде всего, необходимо определить потенциал и  основные приоритеты аграрного сектора, в котором за годы суверенитета произошла </w:t>
      </w:r>
      <w:proofErr w:type="gramStart"/>
      <w:r w:rsidRPr="00CC7E27">
        <w:rPr>
          <w:rFonts w:ascii="Times New Roman" w:eastAsia="Times New Roman" w:hAnsi="Times New Roman" w:cs="Times New Roman"/>
          <w:sz w:val="27"/>
          <w:szCs w:val="27"/>
          <w:lang w:eastAsia="ru-RU"/>
        </w:rPr>
        <w:t>более ускоренная</w:t>
      </w:r>
      <w:proofErr w:type="gramEnd"/>
      <w:r w:rsidRPr="00CC7E27">
        <w:rPr>
          <w:rFonts w:ascii="Times New Roman" w:eastAsia="Times New Roman" w:hAnsi="Times New Roman" w:cs="Times New Roman"/>
          <w:sz w:val="27"/>
          <w:szCs w:val="27"/>
          <w:lang w:eastAsia="ru-RU"/>
        </w:rPr>
        <w:t>, чем в других отраслях, приватизация земли и имущества. В сельском хозяйстве это выражалось в прямой дележке скота, имущества, недвижимости, техники и т.д. между членами хозяйств. Такой подход по замыслу реформаторов должен был обеспечить заинтересованность новых владельцев собственности в оживлении производства и стимулировать рост экономики. Однако на деле получилась совершенно другая картина, а именно невиданный до этого спад производства и резкое ухудшение  жизненных условий сельских жителей</w:t>
      </w:r>
      <w:r w:rsidR="000E35F8" w:rsidRPr="00CC7E27">
        <w:rPr>
          <w:rFonts w:ascii="Times New Roman" w:eastAsia="Times New Roman" w:hAnsi="Times New Roman" w:cs="Times New Roman"/>
          <w:sz w:val="27"/>
          <w:szCs w:val="27"/>
          <w:lang w:eastAsia="ru-RU"/>
        </w:rPr>
        <w:t>.</w:t>
      </w:r>
    </w:p>
    <w:p w:rsidR="00F33281" w:rsidRPr="00CC7E27" w:rsidRDefault="00143660" w:rsidP="00801810">
      <w:pPr>
        <w:spacing w:after="0" w:line="240" w:lineRule="auto"/>
        <w:ind w:firstLine="708"/>
        <w:jc w:val="both"/>
        <w:rPr>
          <w:rFonts w:ascii="Times New Roman" w:eastAsia="Calibri" w:hAnsi="Times New Roman" w:cs="Times New Roman"/>
          <w:sz w:val="27"/>
          <w:szCs w:val="27"/>
        </w:rPr>
      </w:pPr>
      <w:r w:rsidRPr="00CC7E27">
        <w:rPr>
          <w:rFonts w:ascii="Times New Roman" w:eastAsia="Times New Roman" w:hAnsi="Times New Roman" w:cs="Times New Roman"/>
          <w:sz w:val="27"/>
          <w:szCs w:val="27"/>
          <w:lang w:eastAsia="ru-RU"/>
        </w:rPr>
        <w:t>В создавшемся положении</w:t>
      </w:r>
      <w:r w:rsidR="000E35F8" w:rsidRPr="00CC7E27">
        <w:rPr>
          <w:rFonts w:ascii="Times New Roman" w:eastAsia="Times New Roman" w:hAnsi="Times New Roman" w:cs="Times New Roman"/>
          <w:sz w:val="27"/>
          <w:szCs w:val="27"/>
          <w:lang w:eastAsia="ru-RU"/>
        </w:rPr>
        <w:t xml:space="preserve"> определенную роль играют отношения между государством и товаропроизводителями </w:t>
      </w:r>
      <w:r w:rsidRPr="00CC7E27">
        <w:rPr>
          <w:rFonts w:ascii="Times New Roman" w:eastAsia="Times New Roman" w:hAnsi="Times New Roman" w:cs="Times New Roman"/>
          <w:sz w:val="27"/>
          <w:szCs w:val="27"/>
          <w:lang w:eastAsia="ru-RU"/>
        </w:rPr>
        <w:t xml:space="preserve">сельскохозяйственной продукции, исследование </w:t>
      </w:r>
      <w:r w:rsidR="00F33281" w:rsidRPr="00CC7E27">
        <w:rPr>
          <w:rFonts w:ascii="Times New Roman" w:eastAsia="Times New Roman" w:hAnsi="Times New Roman" w:cs="Times New Roman"/>
          <w:sz w:val="27"/>
          <w:szCs w:val="27"/>
          <w:lang w:eastAsia="ru-RU"/>
        </w:rPr>
        <w:t>показало,</w:t>
      </w:r>
      <w:r w:rsidRPr="00CC7E27">
        <w:rPr>
          <w:rFonts w:ascii="Times New Roman" w:eastAsia="Times New Roman" w:hAnsi="Times New Roman" w:cs="Times New Roman"/>
          <w:sz w:val="27"/>
          <w:szCs w:val="27"/>
          <w:lang w:eastAsia="ru-RU"/>
        </w:rPr>
        <w:t xml:space="preserve"> </w:t>
      </w:r>
      <w:r w:rsidR="00F33281" w:rsidRPr="00CC7E27">
        <w:rPr>
          <w:rFonts w:ascii="Times New Roman" w:eastAsia="Calibri" w:hAnsi="Times New Roman" w:cs="Times New Roman"/>
          <w:sz w:val="27"/>
          <w:szCs w:val="27"/>
        </w:rPr>
        <w:t>что сельскохозяйственная продукция от производителя к потребителю проходит множество каналов, и каждый раз подвергается  рыночной оценке. Это правомерно, поскольку в каждом звене меняется форма стоимости и за ней и владельцы продукции и участие государ</w:t>
      </w:r>
      <w:r w:rsidR="00362ADF" w:rsidRPr="00CC7E27">
        <w:rPr>
          <w:rFonts w:ascii="Times New Roman" w:eastAsia="Calibri" w:hAnsi="Times New Roman" w:cs="Times New Roman"/>
          <w:sz w:val="27"/>
          <w:szCs w:val="27"/>
        </w:rPr>
        <w:t xml:space="preserve">ства неизбежно во всех звеньях, </w:t>
      </w:r>
      <w:r w:rsidR="00F33281" w:rsidRPr="00CC7E27">
        <w:rPr>
          <w:rFonts w:ascii="Times New Roman" w:eastAsia="Calibri" w:hAnsi="Times New Roman" w:cs="Times New Roman"/>
          <w:sz w:val="27"/>
          <w:szCs w:val="27"/>
        </w:rPr>
        <w:lastRenderedPageBreak/>
        <w:t>поскольку есть налогообложение, есть объективные связи государства и хозяйства и других структур в кругообороте доходов и ресурсов.</w:t>
      </w:r>
    </w:p>
    <w:p w:rsidR="00E04993" w:rsidRPr="00CC7E27" w:rsidRDefault="00E04993" w:rsidP="00EB6138">
      <w:pPr>
        <w:spacing w:after="0" w:line="240" w:lineRule="auto"/>
        <w:ind w:firstLine="708"/>
        <w:jc w:val="both"/>
        <w:rPr>
          <w:rFonts w:ascii="Times New Roman" w:eastAsia="Calibri" w:hAnsi="Times New Roman" w:cs="Times New Roman"/>
          <w:sz w:val="27"/>
          <w:szCs w:val="27"/>
        </w:rPr>
      </w:pPr>
      <w:r w:rsidRPr="00CC7E27">
        <w:rPr>
          <w:rFonts w:ascii="Times New Roman" w:eastAsia="Calibri" w:hAnsi="Times New Roman" w:cs="Times New Roman"/>
          <w:sz w:val="27"/>
          <w:szCs w:val="27"/>
        </w:rPr>
        <w:t>Сельскохозяйственный потенциал нельзя представить без посевных площадей сельскохозяйственных культур в целом по республике и по</w:t>
      </w:r>
      <w:r w:rsidR="00F323D2" w:rsidRPr="00CC7E27">
        <w:rPr>
          <w:rFonts w:ascii="Times New Roman" w:eastAsia="Calibri" w:hAnsi="Times New Roman" w:cs="Times New Roman"/>
          <w:sz w:val="27"/>
          <w:szCs w:val="27"/>
        </w:rPr>
        <w:t xml:space="preserve"> территориям страны (таблица </w:t>
      </w:r>
      <w:r w:rsidR="009D59CE" w:rsidRPr="00CC7E27">
        <w:rPr>
          <w:rFonts w:ascii="Times New Roman" w:eastAsia="Calibri" w:hAnsi="Times New Roman" w:cs="Times New Roman"/>
          <w:sz w:val="27"/>
          <w:szCs w:val="27"/>
        </w:rPr>
        <w:t>2.</w:t>
      </w:r>
      <w:r w:rsidR="00F323D2" w:rsidRPr="00CC7E27">
        <w:rPr>
          <w:rFonts w:ascii="Times New Roman" w:eastAsia="Calibri" w:hAnsi="Times New Roman" w:cs="Times New Roman"/>
          <w:sz w:val="27"/>
          <w:szCs w:val="27"/>
        </w:rPr>
        <w:t>1)</w:t>
      </w:r>
      <w:r w:rsidR="009D59CE" w:rsidRPr="00CC7E27">
        <w:rPr>
          <w:rFonts w:ascii="Times New Roman" w:eastAsia="Calibri" w:hAnsi="Times New Roman" w:cs="Times New Roman"/>
          <w:sz w:val="27"/>
          <w:szCs w:val="27"/>
        </w:rPr>
        <w:t>.</w:t>
      </w:r>
    </w:p>
    <w:p w:rsidR="003F6B03" w:rsidRPr="00B713AF" w:rsidRDefault="007F29A3" w:rsidP="009D59CE">
      <w:pPr>
        <w:spacing w:after="0" w:line="240" w:lineRule="auto"/>
        <w:ind w:firstLine="709"/>
        <w:jc w:val="both"/>
        <w:rPr>
          <w:rFonts w:ascii="Times New Roman" w:eastAsia="Calibri" w:hAnsi="Times New Roman" w:cs="Times New Roman"/>
          <w:b/>
          <w:sz w:val="27"/>
          <w:szCs w:val="27"/>
        </w:rPr>
      </w:pPr>
      <w:r w:rsidRPr="00B713AF">
        <w:rPr>
          <w:rFonts w:ascii="Times New Roman" w:eastAsia="Calibri" w:hAnsi="Times New Roman" w:cs="Times New Roman"/>
          <w:b/>
          <w:sz w:val="27"/>
          <w:szCs w:val="27"/>
        </w:rPr>
        <w:t xml:space="preserve">Таблица </w:t>
      </w:r>
      <w:r w:rsidR="00EB6138" w:rsidRPr="00B713AF">
        <w:rPr>
          <w:rFonts w:ascii="Times New Roman" w:eastAsia="Calibri" w:hAnsi="Times New Roman" w:cs="Times New Roman"/>
          <w:b/>
          <w:sz w:val="27"/>
          <w:szCs w:val="27"/>
        </w:rPr>
        <w:t>2.</w:t>
      </w:r>
      <w:r w:rsidRPr="00B713AF">
        <w:rPr>
          <w:rFonts w:ascii="Times New Roman" w:eastAsia="Calibri" w:hAnsi="Times New Roman" w:cs="Times New Roman"/>
          <w:b/>
          <w:sz w:val="27"/>
          <w:szCs w:val="27"/>
        </w:rPr>
        <w:t>1</w:t>
      </w:r>
      <w:r w:rsidR="00EB6138" w:rsidRPr="00B713AF">
        <w:rPr>
          <w:rFonts w:ascii="Times New Roman" w:eastAsia="Calibri" w:hAnsi="Times New Roman" w:cs="Times New Roman"/>
          <w:b/>
          <w:sz w:val="27"/>
          <w:szCs w:val="27"/>
        </w:rPr>
        <w:t xml:space="preserve"> - </w:t>
      </w:r>
      <w:r w:rsidR="003F6B03" w:rsidRPr="00B713AF">
        <w:rPr>
          <w:rFonts w:ascii="Times New Roman" w:eastAsia="Calibri" w:hAnsi="Times New Roman" w:cs="Times New Roman"/>
          <w:b/>
          <w:sz w:val="27"/>
          <w:szCs w:val="27"/>
        </w:rPr>
        <w:t>Общая посевная площадь по видам сельскохозяйственных культур и территории  Кыргызской Республики на 01.01.2012 (га.)</w:t>
      </w:r>
    </w:p>
    <w:tbl>
      <w:tblPr>
        <w:tblW w:w="10524"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4"/>
        <w:gridCol w:w="992"/>
        <w:gridCol w:w="1027"/>
        <w:gridCol w:w="851"/>
        <w:gridCol w:w="743"/>
        <w:gridCol w:w="780"/>
        <w:gridCol w:w="885"/>
        <w:gridCol w:w="850"/>
        <w:gridCol w:w="816"/>
        <w:gridCol w:w="885"/>
        <w:gridCol w:w="851"/>
      </w:tblGrid>
      <w:tr w:rsidR="0000425B" w:rsidRPr="00E00475" w:rsidTr="00745BCB">
        <w:trPr>
          <w:trHeight w:val="169"/>
        </w:trPr>
        <w:tc>
          <w:tcPr>
            <w:tcW w:w="1844" w:type="dxa"/>
            <w:vMerge w:val="restart"/>
          </w:tcPr>
          <w:p w:rsidR="00B50BDA" w:rsidRPr="00D21A4F" w:rsidRDefault="00B50BDA" w:rsidP="00B50BDA">
            <w:pPr>
              <w:spacing w:after="0" w:line="240" w:lineRule="auto"/>
              <w:jc w:val="center"/>
              <w:rPr>
                <w:rFonts w:ascii="Times New Roman" w:eastAsia="Calibri" w:hAnsi="Times New Roman" w:cs="Times New Roman"/>
                <w:b/>
                <w:sz w:val="20"/>
                <w:szCs w:val="20"/>
              </w:rPr>
            </w:pPr>
          </w:p>
        </w:tc>
        <w:tc>
          <w:tcPr>
            <w:tcW w:w="992" w:type="dxa"/>
            <w:vMerge w:val="restart"/>
          </w:tcPr>
          <w:p w:rsidR="00B50BDA" w:rsidRPr="00D21A4F" w:rsidRDefault="00B50BDA" w:rsidP="00B50BDA">
            <w:pPr>
              <w:spacing w:after="0" w:line="240" w:lineRule="auto"/>
              <w:jc w:val="center"/>
              <w:rPr>
                <w:rFonts w:ascii="Times New Roman" w:eastAsia="Calibri" w:hAnsi="Times New Roman" w:cs="Times New Roman"/>
                <w:b/>
                <w:sz w:val="20"/>
                <w:szCs w:val="20"/>
              </w:rPr>
            </w:pPr>
            <w:r w:rsidRPr="00D21A4F">
              <w:rPr>
                <w:rFonts w:ascii="Times New Roman" w:eastAsia="Calibri" w:hAnsi="Times New Roman" w:cs="Times New Roman"/>
                <w:b/>
                <w:sz w:val="20"/>
                <w:szCs w:val="20"/>
              </w:rPr>
              <w:t>Кол-во хозяйств (</w:t>
            </w:r>
            <w:proofErr w:type="spellStart"/>
            <w:proofErr w:type="gramStart"/>
            <w:r w:rsidRPr="00D21A4F">
              <w:rPr>
                <w:rFonts w:ascii="Times New Roman" w:eastAsia="Calibri" w:hAnsi="Times New Roman" w:cs="Times New Roman"/>
                <w:b/>
                <w:sz w:val="20"/>
                <w:szCs w:val="20"/>
              </w:rPr>
              <w:t>ед</w:t>
            </w:r>
            <w:proofErr w:type="spellEnd"/>
            <w:proofErr w:type="gramEnd"/>
            <w:r w:rsidRPr="00D21A4F">
              <w:rPr>
                <w:rFonts w:ascii="Times New Roman" w:eastAsia="Calibri" w:hAnsi="Times New Roman" w:cs="Times New Roman"/>
                <w:b/>
                <w:sz w:val="20"/>
                <w:szCs w:val="20"/>
              </w:rPr>
              <w:t>)</w:t>
            </w:r>
          </w:p>
        </w:tc>
        <w:tc>
          <w:tcPr>
            <w:tcW w:w="1027" w:type="dxa"/>
            <w:vMerge w:val="restart"/>
          </w:tcPr>
          <w:p w:rsidR="00B50BDA" w:rsidRPr="00D21A4F" w:rsidRDefault="00B50BDA" w:rsidP="00B50BDA">
            <w:pPr>
              <w:spacing w:after="0" w:line="240" w:lineRule="auto"/>
              <w:jc w:val="center"/>
              <w:rPr>
                <w:rFonts w:ascii="Times New Roman" w:eastAsia="Calibri" w:hAnsi="Times New Roman" w:cs="Times New Roman"/>
                <w:b/>
                <w:sz w:val="20"/>
                <w:szCs w:val="20"/>
              </w:rPr>
            </w:pPr>
            <w:r w:rsidRPr="00D21A4F">
              <w:rPr>
                <w:rFonts w:ascii="Times New Roman" w:eastAsia="Calibri" w:hAnsi="Times New Roman" w:cs="Times New Roman"/>
                <w:b/>
                <w:sz w:val="20"/>
                <w:szCs w:val="20"/>
              </w:rPr>
              <w:t xml:space="preserve">Общая </w:t>
            </w:r>
            <w:proofErr w:type="gramStart"/>
            <w:r w:rsidRPr="00D21A4F">
              <w:rPr>
                <w:rFonts w:ascii="Times New Roman" w:eastAsia="Calibri" w:hAnsi="Times New Roman" w:cs="Times New Roman"/>
                <w:b/>
                <w:sz w:val="20"/>
                <w:szCs w:val="20"/>
              </w:rPr>
              <w:t>посев</w:t>
            </w:r>
            <w:r w:rsidR="00EF2B0E">
              <w:rPr>
                <w:rFonts w:ascii="Times New Roman" w:eastAsia="Calibri" w:hAnsi="Times New Roman" w:cs="Times New Roman"/>
                <w:b/>
                <w:sz w:val="20"/>
                <w:szCs w:val="20"/>
              </w:rPr>
              <w:t>-</w:t>
            </w:r>
            <w:proofErr w:type="spellStart"/>
            <w:r w:rsidRPr="00D21A4F">
              <w:rPr>
                <w:rFonts w:ascii="Times New Roman" w:eastAsia="Calibri" w:hAnsi="Times New Roman" w:cs="Times New Roman"/>
                <w:b/>
                <w:sz w:val="20"/>
                <w:szCs w:val="20"/>
              </w:rPr>
              <w:t>ная</w:t>
            </w:r>
            <w:proofErr w:type="spellEnd"/>
            <w:proofErr w:type="gramEnd"/>
            <w:r w:rsidRPr="00D21A4F">
              <w:rPr>
                <w:rFonts w:ascii="Times New Roman" w:eastAsia="Calibri" w:hAnsi="Times New Roman" w:cs="Times New Roman"/>
                <w:b/>
                <w:sz w:val="20"/>
                <w:szCs w:val="20"/>
              </w:rPr>
              <w:t xml:space="preserve"> площадь всего</w:t>
            </w:r>
          </w:p>
        </w:tc>
        <w:tc>
          <w:tcPr>
            <w:tcW w:w="6661" w:type="dxa"/>
            <w:gridSpan w:val="8"/>
            <w:tcBorders>
              <w:bottom w:val="single" w:sz="4" w:space="0" w:color="auto"/>
            </w:tcBorders>
          </w:tcPr>
          <w:p w:rsidR="00B50BDA" w:rsidRPr="00D21A4F" w:rsidRDefault="00B50BDA" w:rsidP="00B50BDA">
            <w:pPr>
              <w:spacing w:after="0" w:line="240" w:lineRule="auto"/>
              <w:jc w:val="center"/>
              <w:rPr>
                <w:rFonts w:ascii="Times New Roman" w:eastAsia="Calibri" w:hAnsi="Times New Roman" w:cs="Times New Roman"/>
                <w:b/>
                <w:sz w:val="20"/>
                <w:szCs w:val="20"/>
              </w:rPr>
            </w:pPr>
            <w:r w:rsidRPr="00D21A4F">
              <w:rPr>
                <w:rFonts w:ascii="Times New Roman" w:eastAsia="Calibri" w:hAnsi="Times New Roman" w:cs="Times New Roman"/>
                <w:b/>
                <w:sz w:val="20"/>
                <w:szCs w:val="20"/>
              </w:rPr>
              <w:t>В том числе</w:t>
            </w:r>
          </w:p>
        </w:tc>
      </w:tr>
      <w:tr w:rsidR="00B50BDA" w:rsidRPr="00E00475" w:rsidTr="00745BCB">
        <w:trPr>
          <w:trHeight w:val="223"/>
        </w:trPr>
        <w:tc>
          <w:tcPr>
            <w:tcW w:w="1844" w:type="dxa"/>
            <w:vMerge/>
          </w:tcPr>
          <w:p w:rsidR="00B50BDA" w:rsidRPr="00D21A4F" w:rsidRDefault="00B50BDA" w:rsidP="00B50BDA">
            <w:pPr>
              <w:spacing w:after="0" w:line="240" w:lineRule="auto"/>
              <w:jc w:val="center"/>
              <w:rPr>
                <w:rFonts w:ascii="Times New Roman" w:eastAsia="Calibri" w:hAnsi="Times New Roman" w:cs="Times New Roman"/>
                <w:b/>
                <w:sz w:val="20"/>
                <w:szCs w:val="20"/>
              </w:rPr>
            </w:pPr>
          </w:p>
        </w:tc>
        <w:tc>
          <w:tcPr>
            <w:tcW w:w="992" w:type="dxa"/>
            <w:vMerge/>
          </w:tcPr>
          <w:p w:rsidR="00B50BDA" w:rsidRPr="00D21A4F" w:rsidRDefault="00B50BDA" w:rsidP="00B50BDA">
            <w:pPr>
              <w:spacing w:after="0" w:line="240" w:lineRule="auto"/>
              <w:jc w:val="center"/>
              <w:rPr>
                <w:rFonts w:ascii="Times New Roman" w:eastAsia="Calibri" w:hAnsi="Times New Roman" w:cs="Times New Roman"/>
                <w:b/>
                <w:sz w:val="20"/>
                <w:szCs w:val="20"/>
              </w:rPr>
            </w:pPr>
          </w:p>
        </w:tc>
        <w:tc>
          <w:tcPr>
            <w:tcW w:w="1027" w:type="dxa"/>
            <w:vMerge/>
          </w:tcPr>
          <w:p w:rsidR="00B50BDA" w:rsidRPr="00D21A4F" w:rsidRDefault="00B50BDA" w:rsidP="00B50BDA">
            <w:pPr>
              <w:spacing w:after="0" w:line="240" w:lineRule="auto"/>
              <w:jc w:val="center"/>
              <w:rPr>
                <w:rFonts w:ascii="Times New Roman" w:eastAsia="Calibri" w:hAnsi="Times New Roman" w:cs="Times New Roman"/>
                <w:b/>
                <w:sz w:val="20"/>
                <w:szCs w:val="20"/>
              </w:rPr>
            </w:pPr>
          </w:p>
        </w:tc>
        <w:tc>
          <w:tcPr>
            <w:tcW w:w="1594" w:type="dxa"/>
            <w:gridSpan w:val="2"/>
            <w:tcBorders>
              <w:top w:val="single" w:sz="4" w:space="0" w:color="auto"/>
              <w:bottom w:val="single" w:sz="4" w:space="0" w:color="auto"/>
            </w:tcBorders>
          </w:tcPr>
          <w:p w:rsidR="00B50BDA" w:rsidRPr="00D21A4F" w:rsidRDefault="00B50BDA" w:rsidP="00B50BDA">
            <w:pPr>
              <w:spacing w:after="0" w:line="240" w:lineRule="auto"/>
              <w:jc w:val="center"/>
              <w:rPr>
                <w:rFonts w:ascii="Times New Roman" w:eastAsia="Calibri" w:hAnsi="Times New Roman" w:cs="Times New Roman"/>
                <w:b/>
                <w:sz w:val="20"/>
                <w:szCs w:val="20"/>
              </w:rPr>
            </w:pPr>
            <w:r w:rsidRPr="00D21A4F">
              <w:rPr>
                <w:rFonts w:ascii="Times New Roman" w:eastAsia="Calibri" w:hAnsi="Times New Roman" w:cs="Times New Roman"/>
                <w:b/>
                <w:sz w:val="20"/>
                <w:szCs w:val="20"/>
              </w:rPr>
              <w:t>Зерновые</w:t>
            </w:r>
          </w:p>
        </w:tc>
        <w:tc>
          <w:tcPr>
            <w:tcW w:w="1665" w:type="dxa"/>
            <w:gridSpan w:val="2"/>
            <w:tcBorders>
              <w:top w:val="single" w:sz="4" w:space="0" w:color="auto"/>
              <w:bottom w:val="single" w:sz="4" w:space="0" w:color="auto"/>
            </w:tcBorders>
          </w:tcPr>
          <w:p w:rsidR="00B50BDA" w:rsidRPr="00D21A4F" w:rsidRDefault="00B50BDA" w:rsidP="00B50BDA">
            <w:pPr>
              <w:spacing w:after="0" w:line="240" w:lineRule="auto"/>
              <w:jc w:val="center"/>
              <w:rPr>
                <w:rFonts w:ascii="Times New Roman" w:eastAsia="Calibri" w:hAnsi="Times New Roman" w:cs="Times New Roman"/>
                <w:b/>
                <w:sz w:val="20"/>
                <w:szCs w:val="20"/>
              </w:rPr>
            </w:pPr>
            <w:r w:rsidRPr="00D21A4F">
              <w:rPr>
                <w:rFonts w:ascii="Times New Roman" w:eastAsia="Calibri" w:hAnsi="Times New Roman" w:cs="Times New Roman"/>
                <w:b/>
                <w:sz w:val="20"/>
                <w:szCs w:val="20"/>
              </w:rPr>
              <w:t>Технические культуры</w:t>
            </w:r>
          </w:p>
        </w:tc>
        <w:tc>
          <w:tcPr>
            <w:tcW w:w="1666" w:type="dxa"/>
            <w:gridSpan w:val="2"/>
            <w:tcBorders>
              <w:top w:val="single" w:sz="4" w:space="0" w:color="auto"/>
              <w:bottom w:val="single" w:sz="4" w:space="0" w:color="auto"/>
            </w:tcBorders>
          </w:tcPr>
          <w:p w:rsidR="00B50BDA" w:rsidRPr="00D21A4F" w:rsidRDefault="00B50BDA" w:rsidP="00B50BDA">
            <w:pPr>
              <w:spacing w:after="0" w:line="240" w:lineRule="auto"/>
              <w:jc w:val="center"/>
              <w:rPr>
                <w:rFonts w:ascii="Times New Roman" w:eastAsia="Calibri" w:hAnsi="Times New Roman" w:cs="Times New Roman"/>
                <w:b/>
                <w:sz w:val="20"/>
                <w:szCs w:val="20"/>
              </w:rPr>
            </w:pPr>
            <w:r w:rsidRPr="00D21A4F">
              <w:rPr>
                <w:rFonts w:ascii="Times New Roman" w:eastAsia="Calibri" w:hAnsi="Times New Roman" w:cs="Times New Roman"/>
                <w:b/>
                <w:sz w:val="20"/>
                <w:szCs w:val="20"/>
              </w:rPr>
              <w:t xml:space="preserve">Картофель и </w:t>
            </w:r>
            <w:proofErr w:type="gramStart"/>
            <w:r w:rsidRPr="00D21A4F">
              <w:rPr>
                <w:rFonts w:ascii="Times New Roman" w:eastAsia="Calibri" w:hAnsi="Times New Roman" w:cs="Times New Roman"/>
                <w:b/>
                <w:sz w:val="20"/>
                <w:szCs w:val="20"/>
              </w:rPr>
              <w:t>бахчевые</w:t>
            </w:r>
            <w:proofErr w:type="gramEnd"/>
            <w:r w:rsidRPr="00D21A4F">
              <w:rPr>
                <w:rFonts w:ascii="Times New Roman" w:eastAsia="Calibri" w:hAnsi="Times New Roman" w:cs="Times New Roman"/>
                <w:b/>
                <w:sz w:val="20"/>
                <w:szCs w:val="20"/>
              </w:rPr>
              <w:t xml:space="preserve"> </w:t>
            </w:r>
          </w:p>
        </w:tc>
        <w:tc>
          <w:tcPr>
            <w:tcW w:w="1736" w:type="dxa"/>
            <w:gridSpan w:val="2"/>
            <w:tcBorders>
              <w:top w:val="single" w:sz="4" w:space="0" w:color="auto"/>
              <w:bottom w:val="single" w:sz="4" w:space="0" w:color="auto"/>
            </w:tcBorders>
          </w:tcPr>
          <w:p w:rsidR="00B50BDA" w:rsidRPr="00D21A4F" w:rsidRDefault="00B50BDA" w:rsidP="00B50BDA">
            <w:pPr>
              <w:spacing w:after="0" w:line="240" w:lineRule="auto"/>
              <w:jc w:val="center"/>
              <w:rPr>
                <w:rFonts w:ascii="Times New Roman" w:eastAsia="Calibri" w:hAnsi="Times New Roman" w:cs="Times New Roman"/>
                <w:b/>
                <w:sz w:val="20"/>
                <w:szCs w:val="20"/>
              </w:rPr>
            </w:pPr>
            <w:r w:rsidRPr="00D21A4F">
              <w:rPr>
                <w:rFonts w:ascii="Times New Roman" w:eastAsia="Calibri" w:hAnsi="Times New Roman" w:cs="Times New Roman"/>
                <w:b/>
                <w:sz w:val="20"/>
                <w:szCs w:val="20"/>
              </w:rPr>
              <w:t>Кормовые культуры</w:t>
            </w:r>
          </w:p>
        </w:tc>
      </w:tr>
      <w:tr w:rsidR="00B50BDA" w:rsidRPr="00E00475" w:rsidTr="00745BCB">
        <w:trPr>
          <w:trHeight w:val="245"/>
        </w:trPr>
        <w:tc>
          <w:tcPr>
            <w:tcW w:w="1844" w:type="dxa"/>
            <w:vMerge/>
          </w:tcPr>
          <w:p w:rsidR="00B50BDA" w:rsidRPr="00E00475" w:rsidRDefault="00B50BDA" w:rsidP="00B50BDA">
            <w:pPr>
              <w:spacing w:after="0" w:line="240" w:lineRule="auto"/>
              <w:jc w:val="center"/>
              <w:rPr>
                <w:rFonts w:ascii="Times New Roman" w:eastAsia="Calibri" w:hAnsi="Times New Roman" w:cs="Times New Roman"/>
                <w:b/>
              </w:rPr>
            </w:pPr>
          </w:p>
        </w:tc>
        <w:tc>
          <w:tcPr>
            <w:tcW w:w="992" w:type="dxa"/>
            <w:vMerge/>
          </w:tcPr>
          <w:p w:rsidR="00B50BDA" w:rsidRPr="00E00475" w:rsidRDefault="00B50BDA" w:rsidP="00B50BDA">
            <w:pPr>
              <w:spacing w:after="0" w:line="240" w:lineRule="auto"/>
              <w:jc w:val="center"/>
              <w:rPr>
                <w:rFonts w:ascii="Times New Roman" w:eastAsia="Calibri" w:hAnsi="Times New Roman" w:cs="Times New Roman"/>
                <w:b/>
              </w:rPr>
            </w:pPr>
          </w:p>
        </w:tc>
        <w:tc>
          <w:tcPr>
            <w:tcW w:w="1027" w:type="dxa"/>
            <w:vMerge/>
          </w:tcPr>
          <w:p w:rsidR="00B50BDA" w:rsidRPr="00E00475" w:rsidRDefault="00B50BDA" w:rsidP="00B50BDA">
            <w:pPr>
              <w:spacing w:after="0" w:line="240" w:lineRule="auto"/>
              <w:jc w:val="center"/>
              <w:rPr>
                <w:rFonts w:ascii="Times New Roman" w:eastAsia="Calibri" w:hAnsi="Times New Roman" w:cs="Times New Roman"/>
                <w:b/>
              </w:rPr>
            </w:pPr>
          </w:p>
        </w:tc>
        <w:tc>
          <w:tcPr>
            <w:tcW w:w="851" w:type="dxa"/>
            <w:tcBorders>
              <w:top w:val="single" w:sz="4" w:space="0" w:color="auto"/>
              <w:bottom w:val="single" w:sz="4" w:space="0" w:color="auto"/>
            </w:tcBorders>
          </w:tcPr>
          <w:p w:rsidR="00B50BDA" w:rsidRPr="00E00475" w:rsidRDefault="00B50BDA" w:rsidP="00B50BDA">
            <w:pPr>
              <w:spacing w:after="0" w:line="240" w:lineRule="auto"/>
              <w:jc w:val="center"/>
              <w:rPr>
                <w:rFonts w:ascii="Times New Roman" w:eastAsia="Calibri" w:hAnsi="Times New Roman" w:cs="Times New Roman"/>
                <w:b/>
                <w:sz w:val="20"/>
                <w:szCs w:val="20"/>
              </w:rPr>
            </w:pPr>
            <w:r w:rsidRPr="00E00475">
              <w:rPr>
                <w:rFonts w:ascii="Times New Roman" w:eastAsia="Calibri" w:hAnsi="Times New Roman" w:cs="Times New Roman"/>
                <w:b/>
                <w:sz w:val="20"/>
                <w:szCs w:val="20"/>
              </w:rPr>
              <w:t>Всего</w:t>
            </w:r>
          </w:p>
        </w:tc>
        <w:tc>
          <w:tcPr>
            <w:tcW w:w="743" w:type="dxa"/>
            <w:tcBorders>
              <w:top w:val="single" w:sz="4" w:space="0" w:color="auto"/>
              <w:bottom w:val="single" w:sz="4" w:space="0" w:color="auto"/>
            </w:tcBorders>
          </w:tcPr>
          <w:p w:rsidR="00B50BDA" w:rsidRPr="00E00475" w:rsidRDefault="00B50BDA" w:rsidP="00B50BDA">
            <w:pPr>
              <w:spacing w:after="0" w:line="240" w:lineRule="auto"/>
              <w:jc w:val="center"/>
              <w:rPr>
                <w:rFonts w:ascii="Times New Roman" w:eastAsia="Calibri" w:hAnsi="Times New Roman" w:cs="Times New Roman"/>
                <w:b/>
                <w:sz w:val="20"/>
                <w:szCs w:val="20"/>
              </w:rPr>
            </w:pPr>
            <w:proofErr w:type="gramStart"/>
            <w:r w:rsidRPr="00E00475">
              <w:rPr>
                <w:rFonts w:ascii="Times New Roman" w:eastAsia="Calibri" w:hAnsi="Times New Roman" w:cs="Times New Roman"/>
                <w:b/>
                <w:sz w:val="20"/>
                <w:szCs w:val="20"/>
              </w:rPr>
              <w:t>В</w:t>
            </w:r>
            <w:proofErr w:type="gramEnd"/>
            <w:r w:rsidRPr="00E00475">
              <w:rPr>
                <w:rFonts w:ascii="Times New Roman" w:eastAsia="Calibri" w:hAnsi="Times New Roman" w:cs="Times New Roman"/>
                <w:b/>
                <w:sz w:val="20"/>
                <w:szCs w:val="20"/>
              </w:rPr>
              <w:t xml:space="preserve"> % к итогу </w:t>
            </w:r>
          </w:p>
        </w:tc>
        <w:tc>
          <w:tcPr>
            <w:tcW w:w="780" w:type="dxa"/>
            <w:tcBorders>
              <w:top w:val="single" w:sz="4" w:space="0" w:color="auto"/>
              <w:bottom w:val="single" w:sz="4" w:space="0" w:color="auto"/>
            </w:tcBorders>
          </w:tcPr>
          <w:p w:rsidR="00B50BDA" w:rsidRPr="00E00475" w:rsidRDefault="00B50BDA" w:rsidP="00B50BDA">
            <w:pPr>
              <w:spacing w:after="0" w:line="240" w:lineRule="auto"/>
              <w:jc w:val="center"/>
              <w:rPr>
                <w:rFonts w:ascii="Times New Roman" w:eastAsia="Calibri" w:hAnsi="Times New Roman" w:cs="Times New Roman"/>
                <w:b/>
                <w:sz w:val="20"/>
                <w:szCs w:val="20"/>
              </w:rPr>
            </w:pPr>
            <w:r w:rsidRPr="00E00475">
              <w:rPr>
                <w:rFonts w:ascii="Times New Roman" w:eastAsia="Calibri" w:hAnsi="Times New Roman" w:cs="Times New Roman"/>
                <w:b/>
                <w:sz w:val="20"/>
                <w:szCs w:val="20"/>
              </w:rPr>
              <w:t>Всего</w:t>
            </w:r>
          </w:p>
        </w:tc>
        <w:tc>
          <w:tcPr>
            <w:tcW w:w="885" w:type="dxa"/>
            <w:tcBorders>
              <w:top w:val="single" w:sz="4" w:space="0" w:color="auto"/>
              <w:bottom w:val="single" w:sz="4" w:space="0" w:color="auto"/>
            </w:tcBorders>
          </w:tcPr>
          <w:p w:rsidR="00B50BDA" w:rsidRPr="00E00475" w:rsidRDefault="00B50BDA" w:rsidP="00B50BDA">
            <w:pPr>
              <w:spacing w:after="0" w:line="240" w:lineRule="auto"/>
              <w:jc w:val="center"/>
              <w:rPr>
                <w:rFonts w:ascii="Times New Roman" w:eastAsia="Calibri" w:hAnsi="Times New Roman" w:cs="Times New Roman"/>
                <w:b/>
                <w:sz w:val="20"/>
                <w:szCs w:val="20"/>
              </w:rPr>
            </w:pPr>
            <w:proofErr w:type="gramStart"/>
            <w:r w:rsidRPr="00E00475">
              <w:rPr>
                <w:rFonts w:ascii="Times New Roman" w:eastAsia="Calibri" w:hAnsi="Times New Roman" w:cs="Times New Roman"/>
                <w:b/>
                <w:sz w:val="20"/>
                <w:szCs w:val="20"/>
              </w:rPr>
              <w:t>В</w:t>
            </w:r>
            <w:proofErr w:type="gramEnd"/>
            <w:r w:rsidRPr="00E00475">
              <w:rPr>
                <w:rFonts w:ascii="Times New Roman" w:eastAsia="Calibri" w:hAnsi="Times New Roman" w:cs="Times New Roman"/>
                <w:b/>
                <w:sz w:val="20"/>
                <w:szCs w:val="20"/>
              </w:rPr>
              <w:t xml:space="preserve"> % к итогу </w:t>
            </w:r>
          </w:p>
        </w:tc>
        <w:tc>
          <w:tcPr>
            <w:tcW w:w="850" w:type="dxa"/>
            <w:tcBorders>
              <w:top w:val="single" w:sz="4" w:space="0" w:color="auto"/>
              <w:bottom w:val="single" w:sz="4" w:space="0" w:color="auto"/>
            </w:tcBorders>
          </w:tcPr>
          <w:p w:rsidR="00B50BDA" w:rsidRPr="00E00475" w:rsidRDefault="00B50BDA" w:rsidP="00B50BDA">
            <w:pPr>
              <w:spacing w:after="0" w:line="240" w:lineRule="auto"/>
              <w:jc w:val="center"/>
              <w:rPr>
                <w:rFonts w:ascii="Times New Roman" w:eastAsia="Calibri" w:hAnsi="Times New Roman" w:cs="Times New Roman"/>
                <w:b/>
                <w:sz w:val="20"/>
                <w:szCs w:val="20"/>
              </w:rPr>
            </w:pPr>
            <w:r w:rsidRPr="00E00475">
              <w:rPr>
                <w:rFonts w:ascii="Times New Roman" w:eastAsia="Calibri" w:hAnsi="Times New Roman" w:cs="Times New Roman"/>
                <w:b/>
                <w:sz w:val="20"/>
                <w:szCs w:val="20"/>
              </w:rPr>
              <w:t>Всего</w:t>
            </w:r>
          </w:p>
        </w:tc>
        <w:tc>
          <w:tcPr>
            <w:tcW w:w="816" w:type="dxa"/>
            <w:tcBorders>
              <w:top w:val="single" w:sz="4" w:space="0" w:color="auto"/>
              <w:bottom w:val="single" w:sz="4" w:space="0" w:color="auto"/>
            </w:tcBorders>
          </w:tcPr>
          <w:p w:rsidR="00B50BDA" w:rsidRPr="00E00475" w:rsidRDefault="00B50BDA" w:rsidP="00B50BDA">
            <w:pPr>
              <w:spacing w:after="0" w:line="240" w:lineRule="auto"/>
              <w:jc w:val="center"/>
              <w:rPr>
                <w:rFonts w:ascii="Times New Roman" w:eastAsia="Calibri" w:hAnsi="Times New Roman" w:cs="Times New Roman"/>
                <w:b/>
                <w:sz w:val="20"/>
                <w:szCs w:val="20"/>
              </w:rPr>
            </w:pPr>
            <w:proofErr w:type="gramStart"/>
            <w:r w:rsidRPr="00E00475">
              <w:rPr>
                <w:rFonts w:ascii="Times New Roman" w:eastAsia="Calibri" w:hAnsi="Times New Roman" w:cs="Times New Roman"/>
                <w:b/>
                <w:sz w:val="20"/>
                <w:szCs w:val="20"/>
              </w:rPr>
              <w:t>В</w:t>
            </w:r>
            <w:proofErr w:type="gramEnd"/>
            <w:r w:rsidRPr="00E00475">
              <w:rPr>
                <w:rFonts w:ascii="Times New Roman" w:eastAsia="Calibri" w:hAnsi="Times New Roman" w:cs="Times New Roman"/>
                <w:b/>
                <w:sz w:val="20"/>
                <w:szCs w:val="20"/>
              </w:rPr>
              <w:t xml:space="preserve"> % к итогу </w:t>
            </w:r>
          </w:p>
        </w:tc>
        <w:tc>
          <w:tcPr>
            <w:tcW w:w="885" w:type="dxa"/>
            <w:tcBorders>
              <w:top w:val="single" w:sz="4" w:space="0" w:color="auto"/>
              <w:bottom w:val="single" w:sz="4" w:space="0" w:color="auto"/>
            </w:tcBorders>
          </w:tcPr>
          <w:p w:rsidR="00B50BDA" w:rsidRPr="00E00475" w:rsidRDefault="00B50BDA" w:rsidP="00B50BDA">
            <w:pPr>
              <w:spacing w:after="0" w:line="240" w:lineRule="auto"/>
              <w:jc w:val="center"/>
              <w:rPr>
                <w:rFonts w:ascii="Times New Roman" w:eastAsia="Calibri" w:hAnsi="Times New Roman" w:cs="Times New Roman"/>
                <w:b/>
                <w:sz w:val="20"/>
                <w:szCs w:val="20"/>
              </w:rPr>
            </w:pPr>
            <w:r w:rsidRPr="00E00475">
              <w:rPr>
                <w:rFonts w:ascii="Times New Roman" w:eastAsia="Calibri" w:hAnsi="Times New Roman" w:cs="Times New Roman"/>
                <w:b/>
                <w:sz w:val="20"/>
                <w:szCs w:val="20"/>
              </w:rPr>
              <w:t>Всего</w:t>
            </w:r>
          </w:p>
        </w:tc>
        <w:tc>
          <w:tcPr>
            <w:tcW w:w="851" w:type="dxa"/>
            <w:tcBorders>
              <w:top w:val="single" w:sz="4" w:space="0" w:color="auto"/>
              <w:bottom w:val="single" w:sz="4" w:space="0" w:color="auto"/>
            </w:tcBorders>
          </w:tcPr>
          <w:p w:rsidR="00B50BDA" w:rsidRPr="00E00475" w:rsidRDefault="00B50BDA" w:rsidP="00B50BDA">
            <w:pPr>
              <w:spacing w:after="0" w:line="240" w:lineRule="auto"/>
              <w:jc w:val="center"/>
              <w:rPr>
                <w:rFonts w:ascii="Times New Roman" w:eastAsia="Calibri" w:hAnsi="Times New Roman" w:cs="Times New Roman"/>
                <w:b/>
                <w:sz w:val="20"/>
                <w:szCs w:val="20"/>
              </w:rPr>
            </w:pPr>
            <w:proofErr w:type="gramStart"/>
            <w:r w:rsidRPr="00E00475">
              <w:rPr>
                <w:rFonts w:ascii="Times New Roman" w:eastAsia="Calibri" w:hAnsi="Times New Roman" w:cs="Times New Roman"/>
                <w:b/>
                <w:sz w:val="20"/>
                <w:szCs w:val="20"/>
              </w:rPr>
              <w:t>В</w:t>
            </w:r>
            <w:proofErr w:type="gramEnd"/>
            <w:r w:rsidRPr="00E00475">
              <w:rPr>
                <w:rFonts w:ascii="Times New Roman" w:eastAsia="Calibri" w:hAnsi="Times New Roman" w:cs="Times New Roman"/>
                <w:b/>
                <w:sz w:val="20"/>
                <w:szCs w:val="20"/>
              </w:rPr>
              <w:t xml:space="preserve"> % к итогу </w:t>
            </w:r>
          </w:p>
        </w:tc>
      </w:tr>
      <w:tr w:rsidR="00B50BDA" w:rsidRPr="00E00475" w:rsidTr="00745BCB">
        <w:tc>
          <w:tcPr>
            <w:tcW w:w="1844" w:type="dxa"/>
          </w:tcPr>
          <w:p w:rsidR="00B50BDA" w:rsidRPr="00E00475" w:rsidRDefault="00B50BDA" w:rsidP="00B50BDA">
            <w:pPr>
              <w:spacing w:after="0" w:line="240" w:lineRule="auto"/>
              <w:rPr>
                <w:rFonts w:ascii="Times New Roman" w:eastAsia="Calibri" w:hAnsi="Times New Roman" w:cs="Times New Roman"/>
              </w:rPr>
            </w:pPr>
            <w:r w:rsidRPr="00E00475">
              <w:rPr>
                <w:rFonts w:ascii="Times New Roman" w:eastAsia="Calibri" w:hAnsi="Times New Roman" w:cs="Times New Roman"/>
              </w:rPr>
              <w:t>Кыргызская Республика</w:t>
            </w:r>
          </w:p>
        </w:tc>
        <w:tc>
          <w:tcPr>
            <w:tcW w:w="992" w:type="dxa"/>
          </w:tcPr>
          <w:p w:rsidR="00B50BDA" w:rsidRPr="00E00475" w:rsidRDefault="00B50BDA" w:rsidP="00B50BDA">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341939</w:t>
            </w:r>
          </w:p>
        </w:tc>
        <w:tc>
          <w:tcPr>
            <w:tcW w:w="1027" w:type="dxa"/>
          </w:tcPr>
          <w:p w:rsidR="00B50BDA" w:rsidRPr="00E00475" w:rsidRDefault="00B50BDA" w:rsidP="00B50BDA">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1157,0</w:t>
            </w:r>
          </w:p>
        </w:tc>
        <w:tc>
          <w:tcPr>
            <w:tcW w:w="851" w:type="dxa"/>
            <w:tcBorders>
              <w:top w:val="single" w:sz="4" w:space="0" w:color="auto"/>
            </w:tcBorders>
          </w:tcPr>
          <w:p w:rsidR="00B50BDA" w:rsidRPr="00E00475" w:rsidRDefault="00B50BDA" w:rsidP="00B50BDA">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628,9</w:t>
            </w:r>
          </w:p>
        </w:tc>
        <w:tc>
          <w:tcPr>
            <w:tcW w:w="743" w:type="dxa"/>
            <w:tcBorders>
              <w:top w:val="single" w:sz="4" w:space="0" w:color="auto"/>
            </w:tcBorders>
          </w:tcPr>
          <w:p w:rsidR="00B50BDA" w:rsidRPr="00E00475" w:rsidRDefault="00B50BDA" w:rsidP="00B50BDA">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54,3</w:t>
            </w:r>
          </w:p>
        </w:tc>
        <w:tc>
          <w:tcPr>
            <w:tcW w:w="780" w:type="dxa"/>
            <w:tcBorders>
              <w:top w:val="single" w:sz="4" w:space="0" w:color="auto"/>
            </w:tcBorders>
          </w:tcPr>
          <w:p w:rsidR="00B50BDA" w:rsidRPr="00E00475" w:rsidRDefault="00B50BDA" w:rsidP="00B50BDA">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104,3</w:t>
            </w:r>
          </w:p>
        </w:tc>
        <w:tc>
          <w:tcPr>
            <w:tcW w:w="885" w:type="dxa"/>
            <w:tcBorders>
              <w:top w:val="single" w:sz="4" w:space="0" w:color="auto"/>
            </w:tcBorders>
          </w:tcPr>
          <w:p w:rsidR="00B50BDA" w:rsidRPr="00E00475" w:rsidRDefault="00B50BDA" w:rsidP="00B50BDA">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9,0</w:t>
            </w:r>
          </w:p>
        </w:tc>
        <w:tc>
          <w:tcPr>
            <w:tcW w:w="850" w:type="dxa"/>
            <w:tcBorders>
              <w:top w:val="single" w:sz="4" w:space="0" w:color="auto"/>
            </w:tcBorders>
          </w:tcPr>
          <w:p w:rsidR="00B50BDA" w:rsidRPr="00E00475" w:rsidRDefault="00B50BDA" w:rsidP="00B50BDA">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133,9</w:t>
            </w:r>
          </w:p>
        </w:tc>
        <w:tc>
          <w:tcPr>
            <w:tcW w:w="816" w:type="dxa"/>
            <w:tcBorders>
              <w:top w:val="single" w:sz="4" w:space="0" w:color="auto"/>
            </w:tcBorders>
          </w:tcPr>
          <w:p w:rsidR="00B50BDA" w:rsidRPr="00E00475" w:rsidRDefault="00B50BDA" w:rsidP="00B50BDA">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11,5</w:t>
            </w:r>
          </w:p>
        </w:tc>
        <w:tc>
          <w:tcPr>
            <w:tcW w:w="885" w:type="dxa"/>
            <w:tcBorders>
              <w:top w:val="single" w:sz="4" w:space="0" w:color="auto"/>
            </w:tcBorders>
          </w:tcPr>
          <w:p w:rsidR="00B50BDA" w:rsidRPr="00E00475" w:rsidRDefault="00B50BDA" w:rsidP="00B50BDA">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289,8</w:t>
            </w:r>
          </w:p>
        </w:tc>
        <w:tc>
          <w:tcPr>
            <w:tcW w:w="851" w:type="dxa"/>
            <w:tcBorders>
              <w:top w:val="single" w:sz="4" w:space="0" w:color="auto"/>
            </w:tcBorders>
          </w:tcPr>
          <w:p w:rsidR="00B50BDA" w:rsidRPr="00E00475" w:rsidRDefault="00B50BDA" w:rsidP="00B50BDA">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25,0</w:t>
            </w:r>
          </w:p>
        </w:tc>
      </w:tr>
      <w:tr w:rsidR="00B50BDA" w:rsidRPr="00E00475" w:rsidTr="00745BCB">
        <w:tc>
          <w:tcPr>
            <w:tcW w:w="1844" w:type="dxa"/>
          </w:tcPr>
          <w:p w:rsidR="00B50BDA" w:rsidRPr="00E00475" w:rsidRDefault="00B50BDA" w:rsidP="00D21A4F">
            <w:pPr>
              <w:spacing w:after="0" w:line="240" w:lineRule="auto"/>
              <w:rPr>
                <w:rFonts w:ascii="Times New Roman" w:eastAsia="Calibri" w:hAnsi="Times New Roman" w:cs="Times New Roman"/>
              </w:rPr>
            </w:pPr>
            <w:proofErr w:type="spellStart"/>
            <w:r w:rsidRPr="00E00475">
              <w:rPr>
                <w:rFonts w:ascii="Times New Roman" w:eastAsia="Calibri" w:hAnsi="Times New Roman" w:cs="Times New Roman"/>
              </w:rPr>
              <w:t>Баткенская</w:t>
            </w:r>
            <w:proofErr w:type="spellEnd"/>
            <w:r w:rsidRPr="00E00475">
              <w:rPr>
                <w:rFonts w:ascii="Times New Roman" w:eastAsia="Calibri" w:hAnsi="Times New Roman" w:cs="Times New Roman"/>
              </w:rPr>
              <w:t xml:space="preserve"> область</w:t>
            </w:r>
          </w:p>
        </w:tc>
        <w:tc>
          <w:tcPr>
            <w:tcW w:w="992"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34646</w:t>
            </w:r>
          </w:p>
        </w:tc>
        <w:tc>
          <w:tcPr>
            <w:tcW w:w="1027"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61,4</w:t>
            </w:r>
          </w:p>
        </w:tc>
        <w:tc>
          <w:tcPr>
            <w:tcW w:w="851"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41,2</w:t>
            </w:r>
          </w:p>
        </w:tc>
        <w:tc>
          <w:tcPr>
            <w:tcW w:w="743"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67,1</w:t>
            </w:r>
          </w:p>
        </w:tc>
        <w:tc>
          <w:tcPr>
            <w:tcW w:w="780"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3,2</w:t>
            </w:r>
          </w:p>
        </w:tc>
        <w:tc>
          <w:tcPr>
            <w:tcW w:w="885"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5,2</w:t>
            </w:r>
          </w:p>
        </w:tc>
        <w:tc>
          <w:tcPr>
            <w:tcW w:w="850"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4,8</w:t>
            </w:r>
          </w:p>
        </w:tc>
        <w:tc>
          <w:tcPr>
            <w:tcW w:w="816"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7,8</w:t>
            </w:r>
          </w:p>
        </w:tc>
        <w:tc>
          <w:tcPr>
            <w:tcW w:w="885"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12,2</w:t>
            </w:r>
          </w:p>
        </w:tc>
        <w:tc>
          <w:tcPr>
            <w:tcW w:w="851"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19,8</w:t>
            </w:r>
          </w:p>
        </w:tc>
      </w:tr>
      <w:tr w:rsidR="00B50BDA" w:rsidRPr="00E00475" w:rsidTr="00745BCB">
        <w:tc>
          <w:tcPr>
            <w:tcW w:w="1844" w:type="dxa"/>
          </w:tcPr>
          <w:p w:rsidR="00B50BDA" w:rsidRPr="00E00475" w:rsidRDefault="00BE232B" w:rsidP="00B50BDA">
            <w:pPr>
              <w:spacing w:after="0" w:line="240" w:lineRule="auto"/>
              <w:rPr>
                <w:rFonts w:ascii="Times New Roman" w:eastAsia="Calibri" w:hAnsi="Times New Roman" w:cs="Times New Roman"/>
              </w:rPr>
            </w:pPr>
            <w:r>
              <w:rPr>
                <w:rFonts w:ascii="Times New Roman" w:eastAsia="Calibri" w:hAnsi="Times New Roman" w:cs="Times New Roman"/>
              </w:rPr>
              <w:t>Жалалабат</w:t>
            </w:r>
            <w:r w:rsidR="00B50BDA" w:rsidRPr="00E00475">
              <w:rPr>
                <w:rFonts w:ascii="Times New Roman" w:eastAsia="Calibri" w:hAnsi="Times New Roman" w:cs="Times New Roman"/>
              </w:rPr>
              <w:t>ская область</w:t>
            </w:r>
          </w:p>
        </w:tc>
        <w:tc>
          <w:tcPr>
            <w:tcW w:w="992" w:type="dxa"/>
          </w:tcPr>
          <w:p w:rsidR="00B50BDA" w:rsidRPr="00E00475" w:rsidRDefault="00B50BDA" w:rsidP="00B50BDA">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86410</w:t>
            </w:r>
          </w:p>
        </w:tc>
        <w:tc>
          <w:tcPr>
            <w:tcW w:w="1027" w:type="dxa"/>
          </w:tcPr>
          <w:p w:rsidR="00B50BDA" w:rsidRPr="00E00475" w:rsidRDefault="00B50BDA" w:rsidP="00B50BDA">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144,7</w:t>
            </w:r>
          </w:p>
        </w:tc>
        <w:tc>
          <w:tcPr>
            <w:tcW w:w="851" w:type="dxa"/>
          </w:tcPr>
          <w:p w:rsidR="00B50BDA" w:rsidRPr="00E00475" w:rsidRDefault="00B50BDA" w:rsidP="00B50BDA">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64,2</w:t>
            </w:r>
          </w:p>
        </w:tc>
        <w:tc>
          <w:tcPr>
            <w:tcW w:w="743" w:type="dxa"/>
          </w:tcPr>
          <w:p w:rsidR="00B50BDA" w:rsidRPr="00E00475" w:rsidRDefault="00B50BDA" w:rsidP="00B50BDA">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44,3</w:t>
            </w:r>
          </w:p>
        </w:tc>
        <w:tc>
          <w:tcPr>
            <w:tcW w:w="780" w:type="dxa"/>
          </w:tcPr>
          <w:p w:rsidR="00B50BDA" w:rsidRPr="00E00475" w:rsidRDefault="00B50BDA" w:rsidP="00B50BDA">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44,3</w:t>
            </w:r>
          </w:p>
        </w:tc>
        <w:tc>
          <w:tcPr>
            <w:tcW w:w="885" w:type="dxa"/>
          </w:tcPr>
          <w:p w:rsidR="00B50BDA" w:rsidRPr="00E00475" w:rsidRDefault="00B50BDA" w:rsidP="00B50BDA">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30,6</w:t>
            </w:r>
          </w:p>
        </w:tc>
        <w:tc>
          <w:tcPr>
            <w:tcW w:w="850" w:type="dxa"/>
          </w:tcPr>
          <w:p w:rsidR="00B50BDA" w:rsidRPr="00E00475" w:rsidRDefault="00B50BDA" w:rsidP="00B50BDA">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18,9</w:t>
            </w:r>
          </w:p>
        </w:tc>
        <w:tc>
          <w:tcPr>
            <w:tcW w:w="816" w:type="dxa"/>
          </w:tcPr>
          <w:p w:rsidR="00B50BDA" w:rsidRPr="00E00475" w:rsidRDefault="00B50BDA" w:rsidP="00B50BDA">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13,1</w:t>
            </w:r>
          </w:p>
        </w:tc>
        <w:tc>
          <w:tcPr>
            <w:tcW w:w="885" w:type="dxa"/>
          </w:tcPr>
          <w:p w:rsidR="00B50BDA" w:rsidRPr="00E00475" w:rsidRDefault="00B50BDA" w:rsidP="00B50BDA">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17,2</w:t>
            </w:r>
          </w:p>
        </w:tc>
        <w:tc>
          <w:tcPr>
            <w:tcW w:w="851" w:type="dxa"/>
          </w:tcPr>
          <w:p w:rsidR="00B50BDA" w:rsidRPr="00E00475" w:rsidRDefault="00B50BDA" w:rsidP="00B50BDA">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11,8</w:t>
            </w:r>
          </w:p>
        </w:tc>
      </w:tr>
      <w:tr w:rsidR="00B50BDA" w:rsidRPr="00E00475" w:rsidTr="00745BCB">
        <w:tc>
          <w:tcPr>
            <w:tcW w:w="1844" w:type="dxa"/>
          </w:tcPr>
          <w:p w:rsidR="00B50BDA" w:rsidRPr="00E00475" w:rsidRDefault="00B50BDA" w:rsidP="00D21A4F">
            <w:pPr>
              <w:spacing w:after="0" w:line="240" w:lineRule="auto"/>
              <w:rPr>
                <w:rFonts w:ascii="Times New Roman" w:eastAsia="Calibri" w:hAnsi="Times New Roman" w:cs="Times New Roman"/>
              </w:rPr>
            </w:pPr>
            <w:r w:rsidRPr="00E00475">
              <w:rPr>
                <w:rFonts w:ascii="Times New Roman" w:eastAsia="Calibri" w:hAnsi="Times New Roman" w:cs="Times New Roman"/>
              </w:rPr>
              <w:t>Иссык-Кульская область</w:t>
            </w:r>
          </w:p>
        </w:tc>
        <w:tc>
          <w:tcPr>
            <w:tcW w:w="992"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30343</w:t>
            </w:r>
          </w:p>
        </w:tc>
        <w:tc>
          <w:tcPr>
            <w:tcW w:w="1027"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177,5</w:t>
            </w:r>
          </w:p>
        </w:tc>
        <w:tc>
          <w:tcPr>
            <w:tcW w:w="851"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94,7</w:t>
            </w:r>
          </w:p>
        </w:tc>
        <w:tc>
          <w:tcPr>
            <w:tcW w:w="743"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53,3</w:t>
            </w:r>
          </w:p>
        </w:tc>
        <w:tc>
          <w:tcPr>
            <w:tcW w:w="780"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0,2</w:t>
            </w:r>
          </w:p>
        </w:tc>
        <w:tc>
          <w:tcPr>
            <w:tcW w:w="885"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1,1</w:t>
            </w:r>
          </w:p>
        </w:tc>
        <w:tc>
          <w:tcPr>
            <w:tcW w:w="850"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35,1</w:t>
            </w:r>
          </w:p>
        </w:tc>
        <w:tc>
          <w:tcPr>
            <w:tcW w:w="816"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19,7</w:t>
            </w:r>
          </w:p>
        </w:tc>
        <w:tc>
          <w:tcPr>
            <w:tcW w:w="885"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47,5</w:t>
            </w:r>
          </w:p>
        </w:tc>
        <w:tc>
          <w:tcPr>
            <w:tcW w:w="851"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26,7</w:t>
            </w:r>
          </w:p>
        </w:tc>
      </w:tr>
      <w:tr w:rsidR="00B50BDA" w:rsidRPr="00E00475" w:rsidTr="00745BCB">
        <w:tc>
          <w:tcPr>
            <w:tcW w:w="1844" w:type="dxa"/>
          </w:tcPr>
          <w:p w:rsidR="00B50BDA" w:rsidRPr="00E00475" w:rsidRDefault="00B50BDA" w:rsidP="00D21A4F">
            <w:pPr>
              <w:spacing w:after="0" w:line="240" w:lineRule="auto"/>
              <w:rPr>
                <w:rFonts w:ascii="Times New Roman" w:eastAsia="Calibri" w:hAnsi="Times New Roman" w:cs="Times New Roman"/>
              </w:rPr>
            </w:pPr>
            <w:proofErr w:type="spellStart"/>
            <w:r w:rsidRPr="00E00475">
              <w:rPr>
                <w:rFonts w:ascii="Times New Roman" w:eastAsia="Calibri" w:hAnsi="Times New Roman" w:cs="Times New Roman"/>
              </w:rPr>
              <w:t>Нарынская</w:t>
            </w:r>
            <w:proofErr w:type="spellEnd"/>
            <w:r w:rsidRPr="00E00475">
              <w:rPr>
                <w:rFonts w:ascii="Times New Roman" w:eastAsia="Calibri" w:hAnsi="Times New Roman" w:cs="Times New Roman"/>
              </w:rPr>
              <w:t xml:space="preserve"> область</w:t>
            </w:r>
          </w:p>
        </w:tc>
        <w:tc>
          <w:tcPr>
            <w:tcW w:w="992"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37635</w:t>
            </w:r>
          </w:p>
        </w:tc>
        <w:tc>
          <w:tcPr>
            <w:tcW w:w="1027"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99,1</w:t>
            </w:r>
          </w:p>
        </w:tc>
        <w:tc>
          <w:tcPr>
            <w:tcW w:w="851"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28,2</w:t>
            </w:r>
          </w:p>
        </w:tc>
        <w:tc>
          <w:tcPr>
            <w:tcW w:w="743"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28,4</w:t>
            </w:r>
          </w:p>
        </w:tc>
        <w:tc>
          <w:tcPr>
            <w:tcW w:w="780"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0,01</w:t>
            </w:r>
          </w:p>
        </w:tc>
        <w:tc>
          <w:tcPr>
            <w:tcW w:w="885"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0,01</w:t>
            </w:r>
          </w:p>
        </w:tc>
        <w:tc>
          <w:tcPr>
            <w:tcW w:w="850"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6,3</w:t>
            </w:r>
          </w:p>
        </w:tc>
        <w:tc>
          <w:tcPr>
            <w:tcW w:w="816"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6,3</w:t>
            </w:r>
          </w:p>
        </w:tc>
        <w:tc>
          <w:tcPr>
            <w:tcW w:w="885"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64,6</w:t>
            </w:r>
          </w:p>
        </w:tc>
        <w:tc>
          <w:tcPr>
            <w:tcW w:w="851"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65,1</w:t>
            </w:r>
          </w:p>
        </w:tc>
      </w:tr>
      <w:tr w:rsidR="00B50BDA" w:rsidRPr="00E00475" w:rsidTr="00745BCB">
        <w:tc>
          <w:tcPr>
            <w:tcW w:w="1844" w:type="dxa"/>
          </w:tcPr>
          <w:p w:rsidR="00B50BDA" w:rsidRPr="00E00475" w:rsidRDefault="00B50BDA" w:rsidP="00D21A4F">
            <w:pPr>
              <w:spacing w:after="0" w:line="240" w:lineRule="auto"/>
              <w:rPr>
                <w:rFonts w:ascii="Times New Roman" w:eastAsia="Calibri" w:hAnsi="Times New Roman" w:cs="Times New Roman"/>
              </w:rPr>
            </w:pPr>
            <w:r w:rsidRPr="00E00475">
              <w:rPr>
                <w:rFonts w:ascii="Times New Roman" w:eastAsia="Calibri" w:hAnsi="Times New Roman" w:cs="Times New Roman"/>
              </w:rPr>
              <w:t>Ошская область</w:t>
            </w:r>
          </w:p>
        </w:tc>
        <w:tc>
          <w:tcPr>
            <w:tcW w:w="992"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75274</w:t>
            </w:r>
          </w:p>
        </w:tc>
        <w:tc>
          <w:tcPr>
            <w:tcW w:w="1027"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171,3</w:t>
            </w:r>
          </w:p>
        </w:tc>
        <w:tc>
          <w:tcPr>
            <w:tcW w:w="851"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91,1</w:t>
            </w:r>
          </w:p>
        </w:tc>
        <w:tc>
          <w:tcPr>
            <w:tcW w:w="743"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53,1</w:t>
            </w:r>
          </w:p>
        </w:tc>
        <w:tc>
          <w:tcPr>
            <w:tcW w:w="780"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35,5</w:t>
            </w:r>
          </w:p>
        </w:tc>
        <w:tc>
          <w:tcPr>
            <w:tcW w:w="885"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20,7</w:t>
            </w:r>
          </w:p>
        </w:tc>
        <w:tc>
          <w:tcPr>
            <w:tcW w:w="850"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18,6</w:t>
            </w:r>
          </w:p>
        </w:tc>
        <w:tc>
          <w:tcPr>
            <w:tcW w:w="816"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10,8</w:t>
            </w:r>
          </w:p>
        </w:tc>
        <w:tc>
          <w:tcPr>
            <w:tcW w:w="885"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26,1</w:t>
            </w:r>
          </w:p>
        </w:tc>
        <w:tc>
          <w:tcPr>
            <w:tcW w:w="851" w:type="dxa"/>
          </w:tcPr>
          <w:p w:rsidR="00B50BDA"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15,3</w:t>
            </w:r>
          </w:p>
          <w:p w:rsidR="00745BCB" w:rsidRPr="00E00475" w:rsidRDefault="00745BCB" w:rsidP="00D21A4F">
            <w:pPr>
              <w:spacing w:after="0" w:line="240" w:lineRule="auto"/>
              <w:jc w:val="center"/>
              <w:rPr>
                <w:rFonts w:ascii="Times New Roman" w:eastAsia="Calibri" w:hAnsi="Times New Roman" w:cs="Times New Roman"/>
              </w:rPr>
            </w:pPr>
          </w:p>
        </w:tc>
      </w:tr>
      <w:tr w:rsidR="00B50BDA" w:rsidRPr="00E00475" w:rsidTr="00745BCB">
        <w:tc>
          <w:tcPr>
            <w:tcW w:w="1844" w:type="dxa"/>
          </w:tcPr>
          <w:p w:rsidR="00B50BDA" w:rsidRPr="00E00475" w:rsidRDefault="00B50BDA" w:rsidP="00D21A4F">
            <w:pPr>
              <w:spacing w:after="0" w:line="240" w:lineRule="auto"/>
              <w:rPr>
                <w:rFonts w:ascii="Times New Roman" w:eastAsia="Calibri" w:hAnsi="Times New Roman" w:cs="Times New Roman"/>
              </w:rPr>
            </w:pPr>
            <w:r w:rsidRPr="00E00475">
              <w:rPr>
                <w:rFonts w:ascii="Times New Roman" w:eastAsia="Calibri" w:hAnsi="Times New Roman" w:cs="Times New Roman"/>
              </w:rPr>
              <w:t>Таласская область</w:t>
            </w:r>
          </w:p>
        </w:tc>
        <w:tc>
          <w:tcPr>
            <w:tcW w:w="992"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20415</w:t>
            </w:r>
          </w:p>
        </w:tc>
        <w:tc>
          <w:tcPr>
            <w:tcW w:w="1027"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103,0</w:t>
            </w:r>
          </w:p>
        </w:tc>
        <w:tc>
          <w:tcPr>
            <w:tcW w:w="851"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62,1</w:t>
            </w:r>
          </w:p>
        </w:tc>
        <w:tc>
          <w:tcPr>
            <w:tcW w:w="743"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60,2</w:t>
            </w:r>
          </w:p>
        </w:tc>
        <w:tc>
          <w:tcPr>
            <w:tcW w:w="780"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2,4</w:t>
            </w:r>
          </w:p>
        </w:tc>
        <w:tc>
          <w:tcPr>
            <w:tcW w:w="885"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23,0</w:t>
            </w:r>
          </w:p>
        </w:tc>
        <w:tc>
          <w:tcPr>
            <w:tcW w:w="850"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19,5</w:t>
            </w:r>
          </w:p>
        </w:tc>
        <w:tc>
          <w:tcPr>
            <w:tcW w:w="816"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1,8</w:t>
            </w:r>
          </w:p>
        </w:tc>
        <w:tc>
          <w:tcPr>
            <w:tcW w:w="885"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19,1</w:t>
            </w:r>
          </w:p>
        </w:tc>
        <w:tc>
          <w:tcPr>
            <w:tcW w:w="851"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18,5</w:t>
            </w:r>
          </w:p>
        </w:tc>
      </w:tr>
      <w:tr w:rsidR="00B50BDA" w:rsidRPr="00E00475" w:rsidTr="00745BCB">
        <w:tc>
          <w:tcPr>
            <w:tcW w:w="1844" w:type="dxa"/>
          </w:tcPr>
          <w:p w:rsidR="00B50BDA" w:rsidRPr="00E00475" w:rsidRDefault="00B50BDA" w:rsidP="00D21A4F">
            <w:pPr>
              <w:spacing w:after="0" w:line="240" w:lineRule="auto"/>
              <w:rPr>
                <w:rFonts w:ascii="Times New Roman" w:eastAsia="Calibri" w:hAnsi="Times New Roman" w:cs="Times New Roman"/>
              </w:rPr>
            </w:pPr>
            <w:r w:rsidRPr="00E00475">
              <w:rPr>
                <w:rFonts w:ascii="Times New Roman" w:eastAsia="Calibri" w:hAnsi="Times New Roman" w:cs="Times New Roman"/>
              </w:rPr>
              <w:t>Чуйская область</w:t>
            </w:r>
          </w:p>
        </w:tc>
        <w:tc>
          <w:tcPr>
            <w:tcW w:w="992"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57216</w:t>
            </w:r>
          </w:p>
        </w:tc>
        <w:tc>
          <w:tcPr>
            <w:tcW w:w="1027"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400,0</w:t>
            </w:r>
          </w:p>
        </w:tc>
        <w:tc>
          <w:tcPr>
            <w:tcW w:w="851"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247,4</w:t>
            </w:r>
          </w:p>
        </w:tc>
        <w:tc>
          <w:tcPr>
            <w:tcW w:w="743"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61,8</w:t>
            </w:r>
          </w:p>
        </w:tc>
        <w:tc>
          <w:tcPr>
            <w:tcW w:w="780"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18,7</w:t>
            </w:r>
          </w:p>
        </w:tc>
        <w:tc>
          <w:tcPr>
            <w:tcW w:w="885"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4,6</w:t>
            </w:r>
          </w:p>
        </w:tc>
        <w:tc>
          <w:tcPr>
            <w:tcW w:w="850"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30,7</w:t>
            </w:r>
          </w:p>
        </w:tc>
        <w:tc>
          <w:tcPr>
            <w:tcW w:w="816"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7,6</w:t>
            </w:r>
          </w:p>
        </w:tc>
        <w:tc>
          <w:tcPr>
            <w:tcW w:w="885" w:type="dxa"/>
          </w:tcPr>
          <w:p w:rsidR="00B50BDA" w:rsidRPr="00E00475"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103,1</w:t>
            </w:r>
          </w:p>
        </w:tc>
        <w:tc>
          <w:tcPr>
            <w:tcW w:w="851" w:type="dxa"/>
          </w:tcPr>
          <w:p w:rsidR="00B50BDA" w:rsidRDefault="00B50BDA" w:rsidP="00D21A4F">
            <w:pPr>
              <w:spacing w:after="0" w:line="240" w:lineRule="auto"/>
              <w:jc w:val="center"/>
              <w:rPr>
                <w:rFonts w:ascii="Times New Roman" w:eastAsia="Calibri" w:hAnsi="Times New Roman" w:cs="Times New Roman"/>
              </w:rPr>
            </w:pPr>
            <w:r w:rsidRPr="00E00475">
              <w:rPr>
                <w:rFonts w:ascii="Times New Roman" w:eastAsia="Calibri" w:hAnsi="Times New Roman" w:cs="Times New Roman"/>
              </w:rPr>
              <w:t>25,7</w:t>
            </w:r>
          </w:p>
          <w:p w:rsidR="00745BCB" w:rsidRPr="00E00475" w:rsidRDefault="00745BCB" w:rsidP="00D21A4F">
            <w:pPr>
              <w:spacing w:after="0" w:line="240" w:lineRule="auto"/>
              <w:jc w:val="center"/>
              <w:rPr>
                <w:rFonts w:ascii="Times New Roman" w:eastAsia="Calibri" w:hAnsi="Times New Roman" w:cs="Times New Roman"/>
              </w:rPr>
            </w:pPr>
          </w:p>
        </w:tc>
      </w:tr>
    </w:tbl>
    <w:p w:rsidR="00E04993" w:rsidRDefault="009D59CE" w:rsidP="009726D6">
      <w:pPr>
        <w:spacing w:after="0" w:line="240" w:lineRule="auto"/>
        <w:jc w:val="both"/>
        <w:rPr>
          <w:rFonts w:ascii="Times New Roman" w:eastAsia="Calibri" w:hAnsi="Times New Roman" w:cs="Times New Roman"/>
        </w:rPr>
      </w:pPr>
      <w:r w:rsidRPr="009D59CE">
        <w:rPr>
          <w:rFonts w:ascii="Times New Roman" w:eastAsia="Calibri" w:hAnsi="Times New Roman" w:cs="Times New Roman"/>
        </w:rPr>
        <w:t xml:space="preserve">Источник: </w:t>
      </w:r>
      <w:proofErr w:type="gramStart"/>
      <w:r w:rsidRPr="009D59CE">
        <w:rPr>
          <w:rFonts w:ascii="Times New Roman" w:eastAsia="Calibri" w:hAnsi="Times New Roman" w:cs="Times New Roman"/>
        </w:rPr>
        <w:t>КР</w:t>
      </w:r>
      <w:proofErr w:type="gramEnd"/>
      <w:r w:rsidRPr="009D59CE">
        <w:rPr>
          <w:rFonts w:ascii="Times New Roman" w:eastAsia="Calibri" w:hAnsi="Times New Roman" w:cs="Times New Roman"/>
        </w:rPr>
        <w:t xml:space="preserve"> в 2002-2012 </w:t>
      </w:r>
      <w:proofErr w:type="spellStart"/>
      <w:r w:rsidRPr="009D59CE">
        <w:rPr>
          <w:rFonts w:ascii="Times New Roman" w:eastAsia="Calibri" w:hAnsi="Times New Roman" w:cs="Times New Roman"/>
        </w:rPr>
        <w:t>гг</w:t>
      </w:r>
      <w:proofErr w:type="spellEnd"/>
      <w:r w:rsidRPr="009D59CE">
        <w:rPr>
          <w:rFonts w:ascii="Times New Roman" w:eastAsia="Calibri" w:hAnsi="Times New Roman" w:cs="Times New Roman"/>
        </w:rPr>
        <w:t>.,</w:t>
      </w:r>
      <w:proofErr w:type="spellStart"/>
      <w:r w:rsidRPr="009D59CE">
        <w:rPr>
          <w:rFonts w:ascii="Times New Roman" w:eastAsia="Calibri" w:hAnsi="Times New Roman" w:cs="Times New Roman"/>
        </w:rPr>
        <w:t>Нацстатком</w:t>
      </w:r>
      <w:proofErr w:type="spellEnd"/>
      <w:r w:rsidRPr="009D59CE">
        <w:rPr>
          <w:rFonts w:ascii="Times New Roman" w:eastAsia="Calibri" w:hAnsi="Times New Roman" w:cs="Times New Roman"/>
        </w:rPr>
        <w:t>. – Бишкек, 2012.</w:t>
      </w:r>
    </w:p>
    <w:p w:rsidR="00BE232B" w:rsidRPr="009D59CE" w:rsidRDefault="00BE232B" w:rsidP="009726D6">
      <w:pPr>
        <w:spacing w:after="0" w:line="240" w:lineRule="auto"/>
        <w:jc w:val="both"/>
        <w:rPr>
          <w:rFonts w:ascii="Times New Roman" w:eastAsia="Calibri" w:hAnsi="Times New Roman" w:cs="Times New Roman"/>
        </w:rPr>
      </w:pPr>
    </w:p>
    <w:p w:rsidR="000E35F8" w:rsidRPr="00CC7E27" w:rsidRDefault="007772C5" w:rsidP="007772C5">
      <w:pPr>
        <w:spacing w:after="0" w:line="240" w:lineRule="auto"/>
        <w:ind w:firstLine="708"/>
        <w:jc w:val="both"/>
        <w:rPr>
          <w:rFonts w:ascii="Times New Roman" w:eastAsia="Calibri" w:hAnsi="Times New Roman" w:cs="Times New Roman"/>
          <w:sz w:val="27"/>
          <w:szCs w:val="27"/>
        </w:rPr>
      </w:pPr>
      <w:r w:rsidRPr="00CC7E27">
        <w:rPr>
          <w:rFonts w:ascii="Times New Roman" w:eastAsia="Calibri" w:hAnsi="Times New Roman" w:cs="Times New Roman"/>
          <w:sz w:val="27"/>
          <w:szCs w:val="27"/>
        </w:rPr>
        <w:t xml:space="preserve">Наиболее развитыми с точки зрения земледелия являются </w:t>
      </w:r>
      <w:proofErr w:type="gramStart"/>
      <w:r w:rsidRPr="00CC7E27">
        <w:rPr>
          <w:rFonts w:ascii="Times New Roman" w:eastAsia="Calibri" w:hAnsi="Times New Roman" w:cs="Times New Roman"/>
          <w:sz w:val="27"/>
          <w:szCs w:val="27"/>
        </w:rPr>
        <w:t>Чуйская</w:t>
      </w:r>
      <w:proofErr w:type="gramEnd"/>
      <w:r w:rsidRPr="00CC7E27">
        <w:rPr>
          <w:rFonts w:ascii="Times New Roman" w:eastAsia="Calibri" w:hAnsi="Times New Roman" w:cs="Times New Roman"/>
          <w:sz w:val="27"/>
          <w:szCs w:val="27"/>
        </w:rPr>
        <w:t xml:space="preserve"> и Жалалабатская, Ошская, Таласская области, где посевные площади сельскохозяйственных культур сравнительно больше в расчете на 100 га земельных ресурсов.</w:t>
      </w:r>
    </w:p>
    <w:p w:rsidR="00C865AE" w:rsidRPr="00CC7E27" w:rsidRDefault="00C865AE" w:rsidP="007772C5">
      <w:pPr>
        <w:spacing w:after="0" w:line="240" w:lineRule="auto"/>
        <w:ind w:firstLine="708"/>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 xml:space="preserve">В настоящее время  общая </w:t>
      </w:r>
      <w:r w:rsidR="009726D6" w:rsidRPr="00CC7E27">
        <w:rPr>
          <w:rFonts w:ascii="Times New Roman" w:eastAsia="Times New Roman" w:hAnsi="Times New Roman" w:cs="Times New Roman"/>
          <w:sz w:val="27"/>
          <w:szCs w:val="27"/>
          <w:lang w:eastAsia="ru-RU"/>
        </w:rPr>
        <w:t xml:space="preserve">посевная </w:t>
      </w:r>
      <w:r w:rsidRPr="00CC7E27">
        <w:rPr>
          <w:rFonts w:ascii="Times New Roman" w:eastAsia="Times New Roman" w:hAnsi="Times New Roman" w:cs="Times New Roman"/>
          <w:sz w:val="27"/>
          <w:szCs w:val="27"/>
          <w:lang w:eastAsia="ru-RU"/>
        </w:rPr>
        <w:t>площадь</w:t>
      </w:r>
      <w:r w:rsidR="009726D6" w:rsidRPr="00CC7E27">
        <w:rPr>
          <w:rFonts w:ascii="Times New Roman" w:eastAsia="Times New Roman" w:hAnsi="Times New Roman" w:cs="Times New Roman"/>
          <w:sz w:val="27"/>
          <w:szCs w:val="27"/>
          <w:lang w:eastAsia="ru-RU"/>
        </w:rPr>
        <w:t xml:space="preserve"> по всем видам сельскохозяй</w:t>
      </w:r>
      <w:r w:rsidR="00055462" w:rsidRPr="00CC7E27">
        <w:rPr>
          <w:rFonts w:ascii="Times New Roman" w:eastAsia="Times New Roman" w:hAnsi="Times New Roman" w:cs="Times New Roman"/>
          <w:sz w:val="27"/>
          <w:szCs w:val="27"/>
          <w:lang w:eastAsia="ru-RU"/>
        </w:rPr>
        <w:t>ственных культур составила 11</w:t>
      </w:r>
      <w:r w:rsidR="00757B52" w:rsidRPr="00CC7E27">
        <w:rPr>
          <w:rFonts w:ascii="Times New Roman" w:eastAsia="Times New Roman" w:hAnsi="Times New Roman" w:cs="Times New Roman"/>
          <w:sz w:val="27"/>
          <w:szCs w:val="27"/>
          <w:lang w:eastAsia="ru-RU"/>
        </w:rPr>
        <w:t>57,0</w:t>
      </w:r>
      <w:r w:rsidR="0092470C" w:rsidRPr="00CC7E27">
        <w:rPr>
          <w:rFonts w:ascii="Times New Roman" w:eastAsia="Times New Roman" w:hAnsi="Times New Roman" w:cs="Times New Roman"/>
          <w:sz w:val="27"/>
          <w:szCs w:val="27"/>
          <w:lang w:eastAsia="ru-RU"/>
        </w:rPr>
        <w:t xml:space="preserve"> </w:t>
      </w:r>
      <w:r w:rsidR="009726D6" w:rsidRPr="00CC7E27">
        <w:rPr>
          <w:rFonts w:ascii="Times New Roman" w:eastAsia="Times New Roman" w:hAnsi="Times New Roman" w:cs="Times New Roman"/>
          <w:sz w:val="27"/>
          <w:szCs w:val="27"/>
          <w:lang w:eastAsia="ru-RU"/>
        </w:rPr>
        <w:t>тыс.</w:t>
      </w:r>
      <w:r w:rsidR="00C04BDD" w:rsidRPr="00CC7E27">
        <w:rPr>
          <w:rFonts w:ascii="Times New Roman" w:eastAsia="Times New Roman" w:hAnsi="Times New Roman" w:cs="Times New Roman"/>
          <w:sz w:val="27"/>
          <w:szCs w:val="27"/>
          <w:lang w:eastAsia="ru-RU"/>
        </w:rPr>
        <w:t xml:space="preserve"> </w:t>
      </w:r>
      <w:r w:rsidR="009726D6" w:rsidRPr="00CC7E27">
        <w:rPr>
          <w:rFonts w:ascii="Times New Roman" w:eastAsia="Times New Roman" w:hAnsi="Times New Roman" w:cs="Times New Roman"/>
          <w:sz w:val="27"/>
          <w:szCs w:val="27"/>
          <w:lang w:eastAsia="ru-RU"/>
        </w:rPr>
        <w:t xml:space="preserve">га., в </w:t>
      </w:r>
      <w:r w:rsidRPr="00CC7E27">
        <w:rPr>
          <w:rFonts w:ascii="Times New Roman" w:eastAsia="Times New Roman" w:hAnsi="Times New Roman" w:cs="Times New Roman"/>
          <w:sz w:val="27"/>
          <w:szCs w:val="27"/>
          <w:lang w:eastAsia="ru-RU"/>
        </w:rPr>
        <w:t xml:space="preserve"> </w:t>
      </w:r>
      <w:r w:rsidR="00C04BDD" w:rsidRPr="00CC7E27">
        <w:rPr>
          <w:rFonts w:ascii="Times New Roman" w:eastAsia="Times New Roman" w:hAnsi="Times New Roman" w:cs="Times New Roman"/>
          <w:sz w:val="27"/>
          <w:szCs w:val="27"/>
          <w:lang w:eastAsia="ru-RU"/>
        </w:rPr>
        <w:t xml:space="preserve">том числе зерновые культуры </w:t>
      </w:r>
      <w:r w:rsidR="00055462" w:rsidRPr="00CC7E27">
        <w:rPr>
          <w:rFonts w:ascii="Times New Roman" w:eastAsia="Times New Roman" w:hAnsi="Times New Roman" w:cs="Times New Roman"/>
          <w:sz w:val="27"/>
          <w:szCs w:val="27"/>
          <w:lang w:eastAsia="ru-RU"/>
        </w:rPr>
        <w:t>62</w:t>
      </w:r>
      <w:r w:rsidR="00757B52" w:rsidRPr="00CC7E27">
        <w:rPr>
          <w:rFonts w:ascii="Times New Roman" w:eastAsia="Times New Roman" w:hAnsi="Times New Roman" w:cs="Times New Roman"/>
          <w:sz w:val="27"/>
          <w:szCs w:val="27"/>
          <w:lang w:eastAsia="ru-RU"/>
        </w:rPr>
        <w:t>8</w:t>
      </w:r>
      <w:r w:rsidR="00055462" w:rsidRPr="00CC7E27">
        <w:rPr>
          <w:rFonts w:ascii="Times New Roman" w:eastAsia="Times New Roman" w:hAnsi="Times New Roman" w:cs="Times New Roman"/>
          <w:sz w:val="27"/>
          <w:szCs w:val="27"/>
          <w:lang w:eastAsia="ru-RU"/>
        </w:rPr>
        <w:t>,</w:t>
      </w:r>
      <w:r w:rsidR="00757B52" w:rsidRPr="00CC7E27">
        <w:rPr>
          <w:rFonts w:ascii="Times New Roman" w:eastAsia="Times New Roman" w:hAnsi="Times New Roman" w:cs="Times New Roman"/>
          <w:sz w:val="27"/>
          <w:szCs w:val="27"/>
          <w:lang w:eastAsia="ru-RU"/>
        </w:rPr>
        <w:t>9</w:t>
      </w:r>
      <w:r w:rsidR="0092470C" w:rsidRPr="00CC7E27">
        <w:rPr>
          <w:rFonts w:ascii="Times New Roman" w:eastAsia="Times New Roman" w:hAnsi="Times New Roman" w:cs="Times New Roman"/>
          <w:sz w:val="27"/>
          <w:szCs w:val="27"/>
          <w:lang w:eastAsia="ru-RU"/>
        </w:rPr>
        <w:t xml:space="preserve"> </w:t>
      </w:r>
      <w:r w:rsidR="00C04BDD" w:rsidRPr="00CC7E27">
        <w:rPr>
          <w:rFonts w:ascii="Times New Roman" w:eastAsia="Times New Roman" w:hAnsi="Times New Roman" w:cs="Times New Roman"/>
          <w:sz w:val="27"/>
          <w:szCs w:val="27"/>
          <w:lang w:eastAsia="ru-RU"/>
        </w:rPr>
        <w:t xml:space="preserve"> т</w:t>
      </w:r>
      <w:r w:rsidR="001F4B91" w:rsidRPr="00CC7E27">
        <w:rPr>
          <w:rFonts w:ascii="Times New Roman" w:eastAsia="Times New Roman" w:hAnsi="Times New Roman" w:cs="Times New Roman"/>
          <w:sz w:val="27"/>
          <w:szCs w:val="27"/>
          <w:lang w:eastAsia="ru-RU"/>
        </w:rPr>
        <w:t xml:space="preserve">ыс. га.  или </w:t>
      </w:r>
      <w:r w:rsidR="00757B52" w:rsidRPr="00CC7E27">
        <w:rPr>
          <w:rFonts w:ascii="Times New Roman" w:eastAsia="Times New Roman" w:hAnsi="Times New Roman" w:cs="Times New Roman"/>
          <w:sz w:val="27"/>
          <w:szCs w:val="27"/>
          <w:lang w:eastAsia="ru-RU"/>
        </w:rPr>
        <w:t xml:space="preserve">54,3% к итогу, </w:t>
      </w:r>
      <w:r w:rsidR="00AC683B" w:rsidRPr="00CC7E27">
        <w:rPr>
          <w:rFonts w:ascii="Times New Roman" w:eastAsia="Times New Roman" w:hAnsi="Times New Roman" w:cs="Times New Roman"/>
          <w:sz w:val="27"/>
          <w:szCs w:val="27"/>
          <w:lang w:eastAsia="ru-RU"/>
        </w:rPr>
        <w:t xml:space="preserve">технические культуры </w:t>
      </w:r>
      <w:r w:rsidR="005E1847" w:rsidRPr="00CC7E27">
        <w:rPr>
          <w:rFonts w:ascii="Times New Roman" w:eastAsia="Times New Roman" w:hAnsi="Times New Roman" w:cs="Times New Roman"/>
          <w:sz w:val="27"/>
          <w:szCs w:val="27"/>
          <w:lang w:eastAsia="ru-RU"/>
        </w:rPr>
        <w:t xml:space="preserve">104,3 </w:t>
      </w:r>
      <w:proofErr w:type="spellStart"/>
      <w:r w:rsidR="00AC683B" w:rsidRPr="00CC7E27">
        <w:rPr>
          <w:rFonts w:ascii="Times New Roman" w:eastAsia="Times New Roman" w:hAnsi="Times New Roman" w:cs="Times New Roman"/>
          <w:sz w:val="27"/>
          <w:szCs w:val="27"/>
          <w:lang w:eastAsia="ru-RU"/>
        </w:rPr>
        <w:t>тыс</w:t>
      </w:r>
      <w:proofErr w:type="gramStart"/>
      <w:r w:rsidR="00AC683B" w:rsidRPr="00CC7E27">
        <w:rPr>
          <w:rFonts w:ascii="Times New Roman" w:eastAsia="Times New Roman" w:hAnsi="Times New Roman" w:cs="Times New Roman"/>
          <w:sz w:val="27"/>
          <w:szCs w:val="27"/>
          <w:lang w:eastAsia="ru-RU"/>
        </w:rPr>
        <w:t>.г</w:t>
      </w:r>
      <w:proofErr w:type="gramEnd"/>
      <w:r w:rsidR="00AC683B" w:rsidRPr="00CC7E27">
        <w:rPr>
          <w:rFonts w:ascii="Times New Roman" w:eastAsia="Times New Roman" w:hAnsi="Times New Roman" w:cs="Times New Roman"/>
          <w:sz w:val="27"/>
          <w:szCs w:val="27"/>
          <w:lang w:eastAsia="ru-RU"/>
        </w:rPr>
        <w:t>а</w:t>
      </w:r>
      <w:proofErr w:type="spellEnd"/>
      <w:r w:rsidR="00D25BEF" w:rsidRPr="00CC7E27">
        <w:rPr>
          <w:rFonts w:ascii="Times New Roman" w:eastAsia="Times New Roman" w:hAnsi="Times New Roman" w:cs="Times New Roman"/>
          <w:sz w:val="27"/>
          <w:szCs w:val="27"/>
          <w:lang w:eastAsia="ru-RU"/>
        </w:rPr>
        <w:t xml:space="preserve"> и </w:t>
      </w:r>
      <w:r w:rsidR="005E1847" w:rsidRPr="00CC7E27">
        <w:rPr>
          <w:rFonts w:ascii="Times New Roman" w:eastAsia="Times New Roman" w:hAnsi="Times New Roman" w:cs="Times New Roman"/>
          <w:sz w:val="27"/>
          <w:szCs w:val="27"/>
          <w:lang w:eastAsia="ru-RU"/>
        </w:rPr>
        <w:t>(9,0%)</w:t>
      </w:r>
      <w:r w:rsidR="00BE457F" w:rsidRPr="00CC7E27">
        <w:rPr>
          <w:rFonts w:ascii="Times New Roman" w:eastAsia="Times New Roman" w:hAnsi="Times New Roman" w:cs="Times New Roman"/>
          <w:sz w:val="27"/>
          <w:szCs w:val="27"/>
          <w:lang w:eastAsia="ru-RU"/>
        </w:rPr>
        <w:t>, картофель и бахчевые 13</w:t>
      </w:r>
      <w:r w:rsidR="005E1847" w:rsidRPr="00CC7E27">
        <w:rPr>
          <w:rFonts w:ascii="Times New Roman" w:eastAsia="Times New Roman" w:hAnsi="Times New Roman" w:cs="Times New Roman"/>
          <w:sz w:val="27"/>
          <w:szCs w:val="27"/>
          <w:lang w:eastAsia="ru-RU"/>
        </w:rPr>
        <w:t>3</w:t>
      </w:r>
      <w:r w:rsidR="00BE457F" w:rsidRPr="00CC7E27">
        <w:rPr>
          <w:rFonts w:ascii="Times New Roman" w:eastAsia="Times New Roman" w:hAnsi="Times New Roman" w:cs="Times New Roman"/>
          <w:sz w:val="27"/>
          <w:szCs w:val="27"/>
          <w:lang w:eastAsia="ru-RU"/>
        </w:rPr>
        <w:t>,9</w:t>
      </w:r>
      <w:r w:rsidR="0092470C" w:rsidRPr="00CC7E27">
        <w:rPr>
          <w:rFonts w:ascii="Times New Roman" w:eastAsia="Times New Roman" w:hAnsi="Times New Roman" w:cs="Times New Roman"/>
          <w:sz w:val="27"/>
          <w:szCs w:val="27"/>
          <w:lang w:eastAsia="ru-RU"/>
        </w:rPr>
        <w:t xml:space="preserve"> </w:t>
      </w:r>
      <w:proofErr w:type="spellStart"/>
      <w:r w:rsidR="00BE457F" w:rsidRPr="00CC7E27">
        <w:rPr>
          <w:rFonts w:ascii="Times New Roman" w:eastAsia="Times New Roman" w:hAnsi="Times New Roman" w:cs="Times New Roman"/>
          <w:sz w:val="27"/>
          <w:szCs w:val="27"/>
          <w:lang w:eastAsia="ru-RU"/>
        </w:rPr>
        <w:t>тыс.га</w:t>
      </w:r>
      <w:proofErr w:type="spellEnd"/>
      <w:r w:rsidR="00BE457F" w:rsidRPr="00CC7E27">
        <w:rPr>
          <w:rFonts w:ascii="Times New Roman" w:eastAsia="Times New Roman" w:hAnsi="Times New Roman" w:cs="Times New Roman"/>
          <w:sz w:val="27"/>
          <w:szCs w:val="27"/>
          <w:lang w:eastAsia="ru-RU"/>
        </w:rPr>
        <w:t xml:space="preserve">. и </w:t>
      </w:r>
      <w:r w:rsidR="0092470C" w:rsidRPr="00CC7E27">
        <w:rPr>
          <w:rFonts w:ascii="Times New Roman" w:eastAsia="Times New Roman" w:hAnsi="Times New Roman" w:cs="Times New Roman"/>
          <w:sz w:val="27"/>
          <w:szCs w:val="27"/>
          <w:lang w:eastAsia="ru-RU"/>
        </w:rPr>
        <w:t>(</w:t>
      </w:r>
      <w:r w:rsidR="00BE457F" w:rsidRPr="00CC7E27">
        <w:rPr>
          <w:rFonts w:ascii="Times New Roman" w:eastAsia="Times New Roman" w:hAnsi="Times New Roman" w:cs="Times New Roman"/>
          <w:sz w:val="27"/>
          <w:szCs w:val="27"/>
          <w:lang w:eastAsia="ru-RU"/>
        </w:rPr>
        <w:t>11,</w:t>
      </w:r>
      <w:r w:rsidR="0092470C" w:rsidRPr="00CC7E27">
        <w:rPr>
          <w:rFonts w:ascii="Times New Roman" w:eastAsia="Times New Roman" w:hAnsi="Times New Roman" w:cs="Times New Roman"/>
          <w:sz w:val="27"/>
          <w:szCs w:val="27"/>
          <w:lang w:eastAsia="ru-RU"/>
        </w:rPr>
        <w:t>5</w:t>
      </w:r>
      <w:r w:rsidR="00BE457F" w:rsidRPr="00CC7E27">
        <w:rPr>
          <w:rFonts w:ascii="Times New Roman" w:eastAsia="Times New Roman" w:hAnsi="Times New Roman" w:cs="Times New Roman"/>
          <w:sz w:val="27"/>
          <w:szCs w:val="27"/>
          <w:lang w:eastAsia="ru-RU"/>
        </w:rPr>
        <w:t>%</w:t>
      </w:r>
      <w:r w:rsidR="0092470C" w:rsidRPr="00CC7E27">
        <w:rPr>
          <w:rFonts w:ascii="Times New Roman" w:eastAsia="Times New Roman" w:hAnsi="Times New Roman" w:cs="Times New Roman"/>
          <w:sz w:val="27"/>
          <w:szCs w:val="27"/>
          <w:lang w:eastAsia="ru-RU"/>
        </w:rPr>
        <w:t>)</w:t>
      </w:r>
      <w:r w:rsidR="00BE457F" w:rsidRPr="00CC7E27">
        <w:rPr>
          <w:rFonts w:ascii="Times New Roman" w:eastAsia="Times New Roman" w:hAnsi="Times New Roman" w:cs="Times New Roman"/>
          <w:sz w:val="27"/>
          <w:szCs w:val="27"/>
          <w:lang w:eastAsia="ru-RU"/>
        </w:rPr>
        <w:t xml:space="preserve">, кормовые культуры </w:t>
      </w:r>
      <w:r w:rsidR="0092470C" w:rsidRPr="00CC7E27">
        <w:rPr>
          <w:rFonts w:ascii="Times New Roman" w:eastAsia="Times New Roman" w:hAnsi="Times New Roman" w:cs="Times New Roman"/>
          <w:sz w:val="27"/>
          <w:szCs w:val="27"/>
          <w:lang w:eastAsia="ru-RU"/>
        </w:rPr>
        <w:t>289,8</w:t>
      </w:r>
      <w:r w:rsidR="002F5110" w:rsidRPr="00CC7E27">
        <w:rPr>
          <w:rFonts w:ascii="Times New Roman" w:eastAsia="Times New Roman" w:hAnsi="Times New Roman" w:cs="Times New Roman"/>
          <w:sz w:val="27"/>
          <w:szCs w:val="27"/>
          <w:lang w:eastAsia="ru-RU"/>
        </w:rPr>
        <w:t xml:space="preserve"> </w:t>
      </w:r>
      <w:proofErr w:type="spellStart"/>
      <w:r w:rsidR="002F5110" w:rsidRPr="00CC7E27">
        <w:rPr>
          <w:rFonts w:ascii="Times New Roman" w:eastAsia="Times New Roman" w:hAnsi="Times New Roman" w:cs="Times New Roman"/>
          <w:sz w:val="27"/>
          <w:szCs w:val="27"/>
          <w:lang w:eastAsia="ru-RU"/>
        </w:rPr>
        <w:t>тыс.га</w:t>
      </w:r>
      <w:proofErr w:type="spellEnd"/>
      <w:r w:rsidR="003D6845" w:rsidRPr="00CC7E27">
        <w:rPr>
          <w:rFonts w:ascii="Times New Roman" w:eastAsia="Times New Roman" w:hAnsi="Times New Roman" w:cs="Times New Roman"/>
          <w:sz w:val="27"/>
          <w:szCs w:val="27"/>
          <w:lang w:eastAsia="ru-RU"/>
        </w:rPr>
        <w:t>.</w:t>
      </w:r>
      <w:r w:rsidR="002F5110" w:rsidRPr="00CC7E27">
        <w:rPr>
          <w:rFonts w:ascii="Times New Roman" w:eastAsia="Times New Roman" w:hAnsi="Times New Roman" w:cs="Times New Roman"/>
          <w:sz w:val="27"/>
          <w:szCs w:val="27"/>
          <w:lang w:eastAsia="ru-RU"/>
        </w:rPr>
        <w:t xml:space="preserve"> или </w:t>
      </w:r>
      <w:r w:rsidR="0092470C" w:rsidRPr="00CC7E27">
        <w:rPr>
          <w:rFonts w:ascii="Times New Roman" w:eastAsia="Times New Roman" w:hAnsi="Times New Roman" w:cs="Times New Roman"/>
          <w:sz w:val="27"/>
          <w:szCs w:val="27"/>
          <w:lang w:eastAsia="ru-RU"/>
        </w:rPr>
        <w:t>(25</w:t>
      </w:r>
      <w:r w:rsidR="00D25BEF" w:rsidRPr="00CC7E27">
        <w:rPr>
          <w:rFonts w:ascii="Times New Roman" w:eastAsia="Times New Roman" w:hAnsi="Times New Roman" w:cs="Times New Roman"/>
          <w:sz w:val="27"/>
          <w:szCs w:val="27"/>
          <w:lang w:eastAsia="ru-RU"/>
        </w:rPr>
        <w:t>,</w:t>
      </w:r>
      <w:r w:rsidR="0092470C" w:rsidRPr="00CC7E27">
        <w:rPr>
          <w:rFonts w:ascii="Times New Roman" w:eastAsia="Times New Roman" w:hAnsi="Times New Roman" w:cs="Times New Roman"/>
          <w:sz w:val="27"/>
          <w:szCs w:val="27"/>
          <w:lang w:eastAsia="ru-RU"/>
        </w:rPr>
        <w:t>0</w:t>
      </w:r>
      <w:r w:rsidR="00D25BEF" w:rsidRPr="00CC7E27">
        <w:rPr>
          <w:rFonts w:ascii="Times New Roman" w:eastAsia="Times New Roman" w:hAnsi="Times New Roman" w:cs="Times New Roman"/>
          <w:sz w:val="27"/>
          <w:szCs w:val="27"/>
          <w:lang w:eastAsia="ru-RU"/>
        </w:rPr>
        <w:t>%</w:t>
      </w:r>
      <w:r w:rsidR="0092470C" w:rsidRPr="00CC7E27">
        <w:rPr>
          <w:rFonts w:ascii="Times New Roman" w:eastAsia="Times New Roman" w:hAnsi="Times New Roman" w:cs="Times New Roman"/>
          <w:sz w:val="27"/>
          <w:szCs w:val="27"/>
          <w:lang w:eastAsia="ru-RU"/>
        </w:rPr>
        <w:t>)</w:t>
      </w:r>
      <w:r w:rsidR="00E6348E" w:rsidRPr="00CC7E27">
        <w:rPr>
          <w:rFonts w:ascii="Times New Roman" w:eastAsia="Times New Roman" w:hAnsi="Times New Roman" w:cs="Times New Roman"/>
          <w:sz w:val="27"/>
          <w:szCs w:val="27"/>
          <w:lang w:eastAsia="ru-RU"/>
        </w:rPr>
        <w:t xml:space="preserve">. </w:t>
      </w:r>
    </w:p>
    <w:p w:rsidR="00EA3A98" w:rsidRPr="00CC7E27" w:rsidRDefault="009A3E41" w:rsidP="00EA3A98">
      <w:pPr>
        <w:spacing w:after="0" w:line="240" w:lineRule="auto"/>
        <w:ind w:firstLine="709"/>
        <w:jc w:val="both"/>
        <w:rPr>
          <w:rFonts w:ascii="Times New Roman" w:eastAsia="Calibri" w:hAnsi="Times New Roman" w:cs="Times New Roman"/>
          <w:sz w:val="27"/>
          <w:szCs w:val="27"/>
        </w:rPr>
      </w:pPr>
      <w:r w:rsidRPr="00CC7E27">
        <w:rPr>
          <w:rFonts w:ascii="Times New Roman" w:eastAsia="Calibri" w:hAnsi="Times New Roman" w:cs="Times New Roman"/>
          <w:sz w:val="27"/>
          <w:szCs w:val="27"/>
        </w:rPr>
        <w:t>Следует отметить что</w:t>
      </w:r>
      <w:r w:rsidR="00EA3A98" w:rsidRPr="00CC7E27">
        <w:rPr>
          <w:rFonts w:ascii="Times New Roman" w:eastAsia="Calibri" w:hAnsi="Times New Roman" w:cs="Times New Roman"/>
          <w:sz w:val="27"/>
          <w:szCs w:val="27"/>
        </w:rPr>
        <w:t>, в условиях Кыргызс</w:t>
      </w:r>
      <w:r w:rsidR="0092470C" w:rsidRPr="00CC7E27">
        <w:rPr>
          <w:rFonts w:ascii="Times New Roman" w:eastAsia="Calibri" w:hAnsi="Times New Roman" w:cs="Times New Roman"/>
          <w:sz w:val="27"/>
          <w:szCs w:val="27"/>
        </w:rPr>
        <w:t xml:space="preserve">тана </w:t>
      </w:r>
      <w:r w:rsidR="00EA3A98" w:rsidRPr="00CC7E27">
        <w:rPr>
          <w:rFonts w:ascii="Times New Roman" w:eastAsia="Calibri" w:hAnsi="Times New Roman" w:cs="Times New Roman"/>
          <w:sz w:val="27"/>
          <w:szCs w:val="27"/>
        </w:rPr>
        <w:t xml:space="preserve">значительную часть сельскохозяйственного потенциала составляет животноводство, который в  объеме сельскохозяйственной продукции составляет более 60%. Однако потенциал животноводства по сравнению с растениеводством  более подвижен и мобилен. </w:t>
      </w:r>
      <w:proofErr w:type="gramStart"/>
      <w:r w:rsidR="00EA3A98" w:rsidRPr="00CC7E27">
        <w:rPr>
          <w:rFonts w:ascii="Times New Roman" w:eastAsia="Calibri" w:hAnsi="Times New Roman" w:cs="Times New Roman"/>
          <w:sz w:val="27"/>
          <w:szCs w:val="27"/>
        </w:rPr>
        <w:t>Величина его зависит в особенности от поголовья скота и домашних птиц, которые в постсоветской период резко уменьшились (таблица 2.</w:t>
      </w:r>
      <w:r w:rsidR="00346582" w:rsidRPr="00CC7E27">
        <w:rPr>
          <w:rFonts w:ascii="Times New Roman" w:eastAsia="Calibri" w:hAnsi="Times New Roman" w:cs="Times New Roman"/>
          <w:sz w:val="27"/>
          <w:szCs w:val="27"/>
        </w:rPr>
        <w:t>2</w:t>
      </w:r>
      <w:r w:rsidR="00EA3A98" w:rsidRPr="00CC7E27">
        <w:rPr>
          <w:rFonts w:ascii="Times New Roman" w:eastAsia="Calibri" w:hAnsi="Times New Roman" w:cs="Times New Roman"/>
          <w:sz w:val="27"/>
          <w:szCs w:val="27"/>
        </w:rPr>
        <w:t xml:space="preserve">).  </w:t>
      </w:r>
      <w:proofErr w:type="gramEnd"/>
    </w:p>
    <w:p w:rsidR="00EA3A98" w:rsidRPr="00B713AF" w:rsidRDefault="004B3532" w:rsidP="00375B3A">
      <w:pPr>
        <w:spacing w:after="0" w:line="240" w:lineRule="auto"/>
        <w:ind w:firstLine="708"/>
        <w:jc w:val="both"/>
        <w:rPr>
          <w:rFonts w:ascii="Times New Roman" w:eastAsia="Calibri" w:hAnsi="Times New Roman" w:cs="Times New Roman"/>
          <w:b/>
          <w:sz w:val="27"/>
          <w:szCs w:val="27"/>
        </w:rPr>
      </w:pPr>
      <w:r w:rsidRPr="00B713AF">
        <w:rPr>
          <w:rFonts w:ascii="Times New Roman" w:eastAsia="Calibri" w:hAnsi="Times New Roman" w:cs="Times New Roman"/>
          <w:b/>
          <w:sz w:val="27"/>
          <w:szCs w:val="27"/>
        </w:rPr>
        <w:t>Таблица 2</w:t>
      </w:r>
      <w:r w:rsidR="00EB6138" w:rsidRPr="00B713AF">
        <w:rPr>
          <w:rFonts w:ascii="Times New Roman" w:eastAsia="Calibri" w:hAnsi="Times New Roman" w:cs="Times New Roman"/>
          <w:b/>
          <w:sz w:val="27"/>
          <w:szCs w:val="27"/>
        </w:rPr>
        <w:t xml:space="preserve">.2 - </w:t>
      </w:r>
      <w:r w:rsidR="00EA3A98" w:rsidRPr="00B713AF">
        <w:rPr>
          <w:rFonts w:ascii="Times New Roman" w:eastAsia="Calibri" w:hAnsi="Times New Roman" w:cs="Times New Roman"/>
          <w:b/>
          <w:sz w:val="27"/>
          <w:szCs w:val="27"/>
        </w:rPr>
        <w:t>Выходное поголовье скота и птицы по всем категориям хозяйств Кыргызской Республики на начало года за 1990-2012 гг. (</w:t>
      </w:r>
      <w:proofErr w:type="spellStart"/>
      <w:r w:rsidR="00EA3A98" w:rsidRPr="00B713AF">
        <w:rPr>
          <w:rFonts w:ascii="Times New Roman" w:eastAsia="Calibri" w:hAnsi="Times New Roman" w:cs="Times New Roman"/>
          <w:b/>
          <w:sz w:val="27"/>
          <w:szCs w:val="27"/>
        </w:rPr>
        <w:t>тыс</w:t>
      </w:r>
      <w:proofErr w:type="gramStart"/>
      <w:r w:rsidR="00EA3A98" w:rsidRPr="00B713AF">
        <w:rPr>
          <w:rFonts w:ascii="Times New Roman" w:eastAsia="Calibri" w:hAnsi="Times New Roman" w:cs="Times New Roman"/>
          <w:b/>
          <w:sz w:val="27"/>
          <w:szCs w:val="27"/>
        </w:rPr>
        <w:t>.г</w:t>
      </w:r>
      <w:proofErr w:type="gramEnd"/>
      <w:r w:rsidR="00EA3A98" w:rsidRPr="00B713AF">
        <w:rPr>
          <w:rFonts w:ascii="Times New Roman" w:eastAsia="Calibri" w:hAnsi="Times New Roman" w:cs="Times New Roman"/>
          <w:b/>
          <w:sz w:val="27"/>
          <w:szCs w:val="27"/>
        </w:rPr>
        <w:t>ол</w:t>
      </w:r>
      <w:proofErr w:type="spellEnd"/>
      <w:r w:rsidR="00EA3A98" w:rsidRPr="00B713AF">
        <w:rPr>
          <w:rFonts w:ascii="Times New Roman" w:eastAsia="Calibri" w:hAnsi="Times New Roman" w:cs="Times New Roman"/>
          <w:b/>
          <w:sz w:val="27"/>
          <w:szCs w:val="27"/>
        </w:rPr>
        <w:t>.).</w:t>
      </w:r>
    </w:p>
    <w:tbl>
      <w:tblPr>
        <w:tblW w:w="9197"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17"/>
        <w:gridCol w:w="1608"/>
        <w:gridCol w:w="1254"/>
        <w:gridCol w:w="1074"/>
        <w:gridCol w:w="1098"/>
        <w:gridCol w:w="1061"/>
        <w:gridCol w:w="985"/>
      </w:tblGrid>
      <w:tr w:rsidR="00EA3A98" w:rsidRPr="00EA3A98" w:rsidTr="00A817AE">
        <w:tc>
          <w:tcPr>
            <w:tcW w:w="2117" w:type="dxa"/>
          </w:tcPr>
          <w:p w:rsidR="00EA3A98" w:rsidRPr="00EA3A98" w:rsidRDefault="00EA3A98" w:rsidP="00EA3A98">
            <w:pPr>
              <w:spacing w:after="0" w:line="240" w:lineRule="auto"/>
              <w:jc w:val="center"/>
              <w:rPr>
                <w:rFonts w:ascii="Times New Roman" w:eastAsia="Calibri" w:hAnsi="Times New Roman" w:cs="Times New Roman"/>
                <w:b/>
                <w:sz w:val="24"/>
                <w:szCs w:val="24"/>
              </w:rPr>
            </w:pPr>
            <w:r w:rsidRPr="00EA3A98">
              <w:rPr>
                <w:rFonts w:ascii="Times New Roman" w:eastAsia="Calibri" w:hAnsi="Times New Roman" w:cs="Times New Roman"/>
                <w:b/>
                <w:sz w:val="24"/>
                <w:szCs w:val="24"/>
              </w:rPr>
              <w:lastRenderedPageBreak/>
              <w:t xml:space="preserve">Годы </w:t>
            </w:r>
          </w:p>
        </w:tc>
        <w:tc>
          <w:tcPr>
            <w:tcW w:w="1608" w:type="dxa"/>
          </w:tcPr>
          <w:p w:rsidR="00EA3A98" w:rsidRPr="00EA3A98" w:rsidRDefault="00EA3A98" w:rsidP="00EA3A98">
            <w:pPr>
              <w:spacing w:after="0" w:line="240" w:lineRule="auto"/>
              <w:jc w:val="center"/>
              <w:rPr>
                <w:rFonts w:ascii="Times New Roman" w:eastAsia="Calibri" w:hAnsi="Times New Roman" w:cs="Times New Roman"/>
                <w:b/>
                <w:sz w:val="24"/>
                <w:szCs w:val="24"/>
              </w:rPr>
            </w:pPr>
            <w:r w:rsidRPr="00EA3A98">
              <w:rPr>
                <w:rFonts w:ascii="Times New Roman" w:eastAsia="Calibri" w:hAnsi="Times New Roman" w:cs="Times New Roman"/>
                <w:b/>
                <w:sz w:val="24"/>
                <w:szCs w:val="24"/>
              </w:rPr>
              <w:t>Крупный рогатый скот</w:t>
            </w:r>
          </w:p>
        </w:tc>
        <w:tc>
          <w:tcPr>
            <w:tcW w:w="1254" w:type="dxa"/>
          </w:tcPr>
          <w:p w:rsidR="00EA3A98" w:rsidRPr="00EA3A98" w:rsidRDefault="00EA3A98" w:rsidP="00EA3A98">
            <w:pPr>
              <w:spacing w:after="0" w:line="240" w:lineRule="auto"/>
              <w:jc w:val="center"/>
              <w:rPr>
                <w:rFonts w:ascii="Times New Roman" w:eastAsia="Calibri" w:hAnsi="Times New Roman" w:cs="Times New Roman"/>
                <w:b/>
                <w:sz w:val="24"/>
                <w:szCs w:val="24"/>
              </w:rPr>
            </w:pPr>
            <w:r w:rsidRPr="00EA3A98">
              <w:rPr>
                <w:rFonts w:ascii="Times New Roman" w:eastAsia="Calibri" w:hAnsi="Times New Roman" w:cs="Times New Roman"/>
                <w:b/>
                <w:sz w:val="24"/>
                <w:szCs w:val="24"/>
              </w:rPr>
              <w:t>Коровы</w:t>
            </w:r>
          </w:p>
        </w:tc>
        <w:tc>
          <w:tcPr>
            <w:tcW w:w="1074" w:type="dxa"/>
          </w:tcPr>
          <w:p w:rsidR="00EA3A98" w:rsidRPr="00EA3A98" w:rsidRDefault="00EA3A98" w:rsidP="00EA3A98">
            <w:pPr>
              <w:spacing w:after="0" w:line="240" w:lineRule="auto"/>
              <w:jc w:val="center"/>
              <w:rPr>
                <w:rFonts w:ascii="Times New Roman" w:eastAsia="Calibri" w:hAnsi="Times New Roman" w:cs="Times New Roman"/>
                <w:b/>
                <w:sz w:val="24"/>
                <w:szCs w:val="24"/>
              </w:rPr>
            </w:pPr>
            <w:r w:rsidRPr="00EA3A98">
              <w:rPr>
                <w:rFonts w:ascii="Times New Roman" w:eastAsia="Calibri" w:hAnsi="Times New Roman" w:cs="Times New Roman"/>
                <w:b/>
                <w:sz w:val="24"/>
                <w:szCs w:val="24"/>
              </w:rPr>
              <w:t>Овцы и козы</w:t>
            </w:r>
          </w:p>
        </w:tc>
        <w:tc>
          <w:tcPr>
            <w:tcW w:w="1098" w:type="dxa"/>
          </w:tcPr>
          <w:p w:rsidR="00EA3A98" w:rsidRPr="00EA3A98" w:rsidRDefault="00EA3A98" w:rsidP="00EA3A98">
            <w:pPr>
              <w:spacing w:after="0" w:line="240" w:lineRule="auto"/>
              <w:jc w:val="center"/>
              <w:rPr>
                <w:rFonts w:ascii="Times New Roman" w:eastAsia="Calibri" w:hAnsi="Times New Roman" w:cs="Times New Roman"/>
                <w:b/>
                <w:sz w:val="24"/>
                <w:szCs w:val="24"/>
              </w:rPr>
            </w:pPr>
            <w:r w:rsidRPr="00EA3A98">
              <w:rPr>
                <w:rFonts w:ascii="Times New Roman" w:eastAsia="Calibri" w:hAnsi="Times New Roman" w:cs="Times New Roman"/>
                <w:b/>
                <w:sz w:val="24"/>
                <w:szCs w:val="24"/>
              </w:rPr>
              <w:t xml:space="preserve">Лошади </w:t>
            </w:r>
          </w:p>
        </w:tc>
        <w:tc>
          <w:tcPr>
            <w:tcW w:w="1061" w:type="dxa"/>
          </w:tcPr>
          <w:p w:rsidR="00EA3A98" w:rsidRPr="00EA3A98" w:rsidRDefault="00EA3A98" w:rsidP="00EA3A98">
            <w:pPr>
              <w:spacing w:after="0" w:line="240" w:lineRule="auto"/>
              <w:jc w:val="center"/>
              <w:rPr>
                <w:rFonts w:ascii="Times New Roman" w:eastAsia="Calibri" w:hAnsi="Times New Roman" w:cs="Times New Roman"/>
                <w:b/>
                <w:sz w:val="24"/>
                <w:szCs w:val="24"/>
              </w:rPr>
            </w:pPr>
            <w:r w:rsidRPr="00EA3A98">
              <w:rPr>
                <w:rFonts w:ascii="Times New Roman" w:eastAsia="Calibri" w:hAnsi="Times New Roman" w:cs="Times New Roman"/>
                <w:b/>
                <w:sz w:val="24"/>
                <w:szCs w:val="24"/>
              </w:rPr>
              <w:t xml:space="preserve">Свиньи  </w:t>
            </w:r>
          </w:p>
        </w:tc>
        <w:tc>
          <w:tcPr>
            <w:tcW w:w="985" w:type="dxa"/>
          </w:tcPr>
          <w:p w:rsidR="00EA3A98" w:rsidRPr="00EA3A98" w:rsidRDefault="00EA3A98" w:rsidP="00EA3A98">
            <w:pPr>
              <w:spacing w:after="0" w:line="240" w:lineRule="auto"/>
              <w:jc w:val="center"/>
              <w:rPr>
                <w:rFonts w:ascii="Times New Roman" w:eastAsia="Calibri" w:hAnsi="Times New Roman" w:cs="Times New Roman"/>
                <w:b/>
                <w:sz w:val="24"/>
                <w:szCs w:val="24"/>
              </w:rPr>
            </w:pPr>
            <w:r w:rsidRPr="00EA3A98">
              <w:rPr>
                <w:rFonts w:ascii="Times New Roman" w:eastAsia="Calibri" w:hAnsi="Times New Roman" w:cs="Times New Roman"/>
                <w:b/>
                <w:sz w:val="24"/>
                <w:szCs w:val="24"/>
              </w:rPr>
              <w:t>Птицы</w:t>
            </w:r>
          </w:p>
        </w:tc>
      </w:tr>
      <w:tr w:rsidR="00EA3A98" w:rsidRPr="00EA3A98" w:rsidTr="00A817AE">
        <w:tc>
          <w:tcPr>
            <w:tcW w:w="2117"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1990</w:t>
            </w:r>
          </w:p>
        </w:tc>
        <w:tc>
          <w:tcPr>
            <w:tcW w:w="1608"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1214,3</w:t>
            </w:r>
          </w:p>
        </w:tc>
        <w:tc>
          <w:tcPr>
            <w:tcW w:w="1254"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507,5</w:t>
            </w:r>
          </w:p>
        </w:tc>
        <w:tc>
          <w:tcPr>
            <w:tcW w:w="1074"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10483</w:t>
            </w:r>
          </w:p>
        </w:tc>
        <w:tc>
          <w:tcPr>
            <w:tcW w:w="1098"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310,1</w:t>
            </w:r>
          </w:p>
        </w:tc>
        <w:tc>
          <w:tcPr>
            <w:tcW w:w="1061"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444,8</w:t>
            </w:r>
          </w:p>
        </w:tc>
        <w:tc>
          <w:tcPr>
            <w:tcW w:w="985"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15206</w:t>
            </w:r>
          </w:p>
        </w:tc>
      </w:tr>
      <w:tr w:rsidR="00EA3A98" w:rsidRPr="00EA3A98" w:rsidTr="00A817AE">
        <w:tc>
          <w:tcPr>
            <w:tcW w:w="2117"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1991</w:t>
            </w:r>
          </w:p>
        </w:tc>
        <w:tc>
          <w:tcPr>
            <w:tcW w:w="1608"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1205,2</w:t>
            </w:r>
          </w:p>
        </w:tc>
        <w:tc>
          <w:tcPr>
            <w:tcW w:w="1254"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206,1</w:t>
            </w:r>
          </w:p>
        </w:tc>
        <w:tc>
          <w:tcPr>
            <w:tcW w:w="1074"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9972,5</w:t>
            </w:r>
          </w:p>
        </w:tc>
        <w:tc>
          <w:tcPr>
            <w:tcW w:w="1098"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312,6</w:t>
            </w:r>
          </w:p>
        </w:tc>
        <w:tc>
          <w:tcPr>
            <w:tcW w:w="1061"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393,4</w:t>
            </w:r>
          </w:p>
        </w:tc>
        <w:tc>
          <w:tcPr>
            <w:tcW w:w="985"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13915</w:t>
            </w:r>
          </w:p>
        </w:tc>
      </w:tr>
      <w:tr w:rsidR="00EA3A98" w:rsidRPr="00EA3A98" w:rsidTr="00A817AE">
        <w:tc>
          <w:tcPr>
            <w:tcW w:w="2117"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1992</w:t>
            </w:r>
          </w:p>
        </w:tc>
        <w:tc>
          <w:tcPr>
            <w:tcW w:w="1608"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1190,0</w:t>
            </w:r>
          </w:p>
        </w:tc>
        <w:tc>
          <w:tcPr>
            <w:tcW w:w="1254"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512,9</w:t>
            </w:r>
          </w:p>
        </w:tc>
        <w:tc>
          <w:tcPr>
            <w:tcW w:w="1074"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9524,9</w:t>
            </w:r>
          </w:p>
        </w:tc>
        <w:tc>
          <w:tcPr>
            <w:tcW w:w="1098"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320,3</w:t>
            </w:r>
          </w:p>
        </w:tc>
        <w:tc>
          <w:tcPr>
            <w:tcW w:w="1061"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357,7</w:t>
            </w:r>
          </w:p>
        </w:tc>
        <w:tc>
          <w:tcPr>
            <w:tcW w:w="985"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13571</w:t>
            </w:r>
          </w:p>
        </w:tc>
      </w:tr>
      <w:tr w:rsidR="00EA3A98" w:rsidRPr="00EA3A98" w:rsidTr="00A817AE">
        <w:tc>
          <w:tcPr>
            <w:tcW w:w="2117"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1993</w:t>
            </w:r>
          </w:p>
        </w:tc>
        <w:tc>
          <w:tcPr>
            <w:tcW w:w="1608"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11224</w:t>
            </w:r>
          </w:p>
        </w:tc>
        <w:tc>
          <w:tcPr>
            <w:tcW w:w="1254"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514,7</w:t>
            </w:r>
          </w:p>
        </w:tc>
        <w:tc>
          <w:tcPr>
            <w:tcW w:w="1074"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8741,5</w:t>
            </w:r>
          </w:p>
        </w:tc>
        <w:tc>
          <w:tcPr>
            <w:tcW w:w="1098"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313,0</w:t>
            </w:r>
          </w:p>
        </w:tc>
        <w:tc>
          <w:tcPr>
            <w:tcW w:w="1061"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246,6</w:t>
            </w:r>
          </w:p>
        </w:tc>
        <w:tc>
          <w:tcPr>
            <w:tcW w:w="985"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10420</w:t>
            </w:r>
          </w:p>
        </w:tc>
      </w:tr>
      <w:tr w:rsidR="00EA3A98" w:rsidRPr="00EA3A98" w:rsidTr="00A817AE">
        <w:tc>
          <w:tcPr>
            <w:tcW w:w="2117"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1994</w:t>
            </w:r>
          </w:p>
        </w:tc>
        <w:tc>
          <w:tcPr>
            <w:tcW w:w="1608"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1062,3</w:t>
            </w:r>
          </w:p>
        </w:tc>
        <w:tc>
          <w:tcPr>
            <w:tcW w:w="1254"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511,2</w:t>
            </w:r>
          </w:p>
        </w:tc>
        <w:tc>
          <w:tcPr>
            <w:tcW w:w="1074"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7322,3</w:t>
            </w:r>
          </w:p>
        </w:tc>
        <w:tc>
          <w:tcPr>
            <w:tcW w:w="1098"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321,8</w:t>
            </w:r>
          </w:p>
        </w:tc>
        <w:tc>
          <w:tcPr>
            <w:tcW w:w="1061"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169,4</w:t>
            </w:r>
          </w:p>
        </w:tc>
        <w:tc>
          <w:tcPr>
            <w:tcW w:w="985"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6916</w:t>
            </w:r>
          </w:p>
        </w:tc>
      </w:tr>
      <w:tr w:rsidR="00EA3A98" w:rsidRPr="00EA3A98" w:rsidTr="00A817AE">
        <w:tc>
          <w:tcPr>
            <w:tcW w:w="2117"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1995</w:t>
            </w:r>
          </w:p>
        </w:tc>
        <w:tc>
          <w:tcPr>
            <w:tcW w:w="1608"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920,1</w:t>
            </w:r>
          </w:p>
        </w:tc>
        <w:tc>
          <w:tcPr>
            <w:tcW w:w="1254"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490,9</w:t>
            </w:r>
          </w:p>
        </w:tc>
        <w:tc>
          <w:tcPr>
            <w:tcW w:w="1074"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5076,4</w:t>
            </w:r>
          </w:p>
        </w:tc>
        <w:tc>
          <w:tcPr>
            <w:tcW w:w="1098"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299,0</w:t>
            </w:r>
          </w:p>
        </w:tc>
        <w:tc>
          <w:tcPr>
            <w:tcW w:w="1061"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117,8</w:t>
            </w:r>
          </w:p>
        </w:tc>
        <w:tc>
          <w:tcPr>
            <w:tcW w:w="985"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2309</w:t>
            </w:r>
          </w:p>
        </w:tc>
      </w:tr>
      <w:tr w:rsidR="00EA3A98" w:rsidRPr="00EA3A98" w:rsidTr="00A817AE">
        <w:tc>
          <w:tcPr>
            <w:tcW w:w="2117"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1996</w:t>
            </w:r>
          </w:p>
        </w:tc>
        <w:tc>
          <w:tcPr>
            <w:tcW w:w="1608"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896,0</w:t>
            </w:r>
          </w:p>
        </w:tc>
        <w:tc>
          <w:tcPr>
            <w:tcW w:w="1254"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471,0</w:t>
            </w:r>
          </w:p>
        </w:tc>
        <w:tc>
          <w:tcPr>
            <w:tcW w:w="1074"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4274,8</w:t>
            </w:r>
          </w:p>
        </w:tc>
        <w:tc>
          <w:tcPr>
            <w:tcW w:w="1098"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308,1</w:t>
            </w:r>
          </w:p>
        </w:tc>
        <w:tc>
          <w:tcPr>
            <w:tcW w:w="1061"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113,6</w:t>
            </w:r>
          </w:p>
        </w:tc>
        <w:tc>
          <w:tcPr>
            <w:tcW w:w="985"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2031</w:t>
            </w:r>
          </w:p>
        </w:tc>
      </w:tr>
      <w:tr w:rsidR="00EA3A98" w:rsidRPr="00EA3A98" w:rsidTr="00A817AE">
        <w:tc>
          <w:tcPr>
            <w:tcW w:w="2117"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2000</w:t>
            </w:r>
          </w:p>
        </w:tc>
        <w:tc>
          <w:tcPr>
            <w:tcW w:w="1608"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932,3</w:t>
            </w:r>
          </w:p>
        </w:tc>
        <w:tc>
          <w:tcPr>
            <w:tcW w:w="1254"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511,5</w:t>
            </w:r>
          </w:p>
        </w:tc>
        <w:tc>
          <w:tcPr>
            <w:tcW w:w="1074"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3806,5</w:t>
            </w:r>
          </w:p>
        </w:tc>
        <w:tc>
          <w:tcPr>
            <w:tcW w:w="1098"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349,8</w:t>
            </w:r>
          </w:p>
        </w:tc>
        <w:tc>
          <w:tcPr>
            <w:tcW w:w="1061"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104,8</w:t>
            </w:r>
          </w:p>
        </w:tc>
        <w:tc>
          <w:tcPr>
            <w:tcW w:w="985"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2979,9</w:t>
            </w:r>
          </w:p>
        </w:tc>
      </w:tr>
      <w:tr w:rsidR="00EA3A98" w:rsidRPr="00EA3A98" w:rsidTr="00A817AE">
        <w:tc>
          <w:tcPr>
            <w:tcW w:w="2117"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2005</w:t>
            </w:r>
          </w:p>
        </w:tc>
        <w:tc>
          <w:tcPr>
            <w:tcW w:w="1608"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1034,9</w:t>
            </w:r>
          </w:p>
        </w:tc>
        <w:tc>
          <w:tcPr>
            <w:tcW w:w="1254"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548,2</w:t>
            </w:r>
          </w:p>
        </w:tc>
        <w:tc>
          <w:tcPr>
            <w:tcW w:w="1074"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3773,6</w:t>
            </w:r>
          </w:p>
        </w:tc>
        <w:tc>
          <w:tcPr>
            <w:tcW w:w="1098"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347,2</w:t>
            </w:r>
          </w:p>
        </w:tc>
        <w:tc>
          <w:tcPr>
            <w:tcW w:w="1061"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82,7</w:t>
            </w:r>
          </w:p>
        </w:tc>
        <w:tc>
          <w:tcPr>
            <w:tcW w:w="985"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4510,9</w:t>
            </w:r>
          </w:p>
        </w:tc>
      </w:tr>
      <w:tr w:rsidR="00EA3A98" w:rsidRPr="00EA3A98" w:rsidTr="00A817AE">
        <w:tc>
          <w:tcPr>
            <w:tcW w:w="2117"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2010</w:t>
            </w:r>
          </w:p>
        </w:tc>
        <w:tc>
          <w:tcPr>
            <w:tcW w:w="1608"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1278,1</w:t>
            </w:r>
          </w:p>
        </w:tc>
        <w:tc>
          <w:tcPr>
            <w:tcW w:w="1254"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664,3</w:t>
            </w:r>
          </w:p>
        </w:tc>
        <w:tc>
          <w:tcPr>
            <w:tcW w:w="1074"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4815,5</w:t>
            </w:r>
          </w:p>
        </w:tc>
        <w:tc>
          <w:tcPr>
            <w:tcW w:w="1098"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373,0</w:t>
            </w:r>
          </w:p>
        </w:tc>
        <w:tc>
          <w:tcPr>
            <w:tcW w:w="1061"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61,3</w:t>
            </w:r>
          </w:p>
        </w:tc>
        <w:tc>
          <w:tcPr>
            <w:tcW w:w="985"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4535,8</w:t>
            </w:r>
          </w:p>
        </w:tc>
      </w:tr>
      <w:tr w:rsidR="00EA3A98" w:rsidRPr="00EA3A98" w:rsidTr="00A817AE">
        <w:tc>
          <w:tcPr>
            <w:tcW w:w="2117"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2012</w:t>
            </w:r>
          </w:p>
        </w:tc>
        <w:tc>
          <w:tcPr>
            <w:tcW w:w="1608"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1338,6</w:t>
            </w:r>
          </w:p>
        </w:tc>
        <w:tc>
          <w:tcPr>
            <w:tcW w:w="1254"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684,2</w:t>
            </w:r>
          </w:p>
        </w:tc>
        <w:tc>
          <w:tcPr>
            <w:tcW w:w="1074"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5288,1</w:t>
            </w:r>
          </w:p>
        </w:tc>
        <w:tc>
          <w:tcPr>
            <w:tcW w:w="1098"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389,0</w:t>
            </w:r>
          </w:p>
        </w:tc>
        <w:tc>
          <w:tcPr>
            <w:tcW w:w="1061"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59,2</w:t>
            </w:r>
          </w:p>
        </w:tc>
        <w:tc>
          <w:tcPr>
            <w:tcW w:w="985"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4815,3</w:t>
            </w:r>
          </w:p>
        </w:tc>
      </w:tr>
      <w:tr w:rsidR="00EA3A98" w:rsidRPr="00EA3A98" w:rsidTr="00A817AE">
        <w:tc>
          <w:tcPr>
            <w:tcW w:w="2117"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2012 г</w:t>
            </w:r>
            <w:r w:rsidR="008159A0">
              <w:rPr>
                <w:rFonts w:ascii="Times New Roman" w:eastAsia="Calibri" w:hAnsi="Times New Roman" w:cs="Times New Roman"/>
                <w:sz w:val="24"/>
                <w:szCs w:val="24"/>
              </w:rPr>
              <w:t>.</w:t>
            </w:r>
            <w:r w:rsidRPr="00EA3A98">
              <w:rPr>
                <w:rFonts w:ascii="Times New Roman" w:eastAsia="Calibri" w:hAnsi="Times New Roman" w:cs="Times New Roman"/>
                <w:sz w:val="24"/>
                <w:szCs w:val="24"/>
              </w:rPr>
              <w:t xml:space="preserve"> к 1990, %</w:t>
            </w:r>
          </w:p>
        </w:tc>
        <w:tc>
          <w:tcPr>
            <w:tcW w:w="1608"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110,2</w:t>
            </w:r>
          </w:p>
        </w:tc>
        <w:tc>
          <w:tcPr>
            <w:tcW w:w="1254"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134,8</w:t>
            </w:r>
          </w:p>
        </w:tc>
        <w:tc>
          <w:tcPr>
            <w:tcW w:w="1074"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50,4</w:t>
            </w:r>
          </w:p>
        </w:tc>
        <w:tc>
          <w:tcPr>
            <w:tcW w:w="1098"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125,4</w:t>
            </w:r>
          </w:p>
        </w:tc>
        <w:tc>
          <w:tcPr>
            <w:tcW w:w="1061"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13,3</w:t>
            </w:r>
          </w:p>
        </w:tc>
        <w:tc>
          <w:tcPr>
            <w:tcW w:w="985" w:type="dxa"/>
          </w:tcPr>
          <w:p w:rsidR="00EA3A98" w:rsidRPr="00EA3A98" w:rsidRDefault="00EA3A98" w:rsidP="00EA3A98">
            <w:pPr>
              <w:spacing w:after="0" w:line="360" w:lineRule="auto"/>
              <w:jc w:val="center"/>
              <w:rPr>
                <w:rFonts w:ascii="Times New Roman" w:eastAsia="Calibri" w:hAnsi="Times New Roman" w:cs="Times New Roman"/>
                <w:sz w:val="24"/>
                <w:szCs w:val="24"/>
              </w:rPr>
            </w:pPr>
            <w:r w:rsidRPr="00EA3A98">
              <w:rPr>
                <w:rFonts w:ascii="Times New Roman" w:eastAsia="Calibri" w:hAnsi="Times New Roman" w:cs="Times New Roman"/>
                <w:sz w:val="24"/>
                <w:szCs w:val="24"/>
              </w:rPr>
              <w:t>31,6</w:t>
            </w:r>
          </w:p>
        </w:tc>
      </w:tr>
    </w:tbl>
    <w:p w:rsidR="002157B2" w:rsidRDefault="008159A0" w:rsidP="007772C5">
      <w:pPr>
        <w:spacing w:after="0" w:line="240" w:lineRule="auto"/>
        <w:ind w:firstLine="708"/>
        <w:jc w:val="both"/>
        <w:rPr>
          <w:rFonts w:ascii="Times New Roman" w:hAnsi="Times New Roman"/>
        </w:rPr>
      </w:pPr>
      <w:r w:rsidRPr="00767EE6">
        <w:rPr>
          <w:rFonts w:ascii="Times New Roman" w:hAnsi="Times New Roman"/>
        </w:rPr>
        <w:t xml:space="preserve">Источник: Расчеты автора </w:t>
      </w:r>
      <w:r>
        <w:rPr>
          <w:rFonts w:ascii="Times New Roman" w:hAnsi="Times New Roman"/>
        </w:rPr>
        <w:t>на</w:t>
      </w:r>
      <w:r w:rsidRPr="00767EE6">
        <w:rPr>
          <w:rFonts w:ascii="Times New Roman" w:hAnsi="Times New Roman"/>
        </w:rPr>
        <w:t xml:space="preserve"> осн</w:t>
      </w:r>
      <w:r>
        <w:rPr>
          <w:rFonts w:ascii="Times New Roman" w:hAnsi="Times New Roman"/>
        </w:rPr>
        <w:t xml:space="preserve">ове данных </w:t>
      </w:r>
      <w:proofErr w:type="spellStart"/>
      <w:r>
        <w:rPr>
          <w:rFonts w:ascii="Times New Roman" w:hAnsi="Times New Roman"/>
        </w:rPr>
        <w:t>статсборников</w:t>
      </w:r>
      <w:proofErr w:type="spellEnd"/>
      <w:r>
        <w:rPr>
          <w:rFonts w:ascii="Times New Roman" w:hAnsi="Times New Roman"/>
        </w:rPr>
        <w:t xml:space="preserve"> «Сельское хозяйство Кыргызской Республики» за соответствующие годы</w:t>
      </w:r>
    </w:p>
    <w:p w:rsidR="008159A0" w:rsidRDefault="008159A0" w:rsidP="007772C5">
      <w:pPr>
        <w:spacing w:after="0" w:line="240" w:lineRule="auto"/>
        <w:ind w:firstLine="708"/>
        <w:jc w:val="both"/>
        <w:rPr>
          <w:rFonts w:ascii="Times New Roman" w:eastAsia="Times New Roman" w:hAnsi="Times New Roman" w:cs="Times New Roman"/>
          <w:sz w:val="28"/>
          <w:szCs w:val="28"/>
          <w:lang w:eastAsia="ru-RU"/>
        </w:rPr>
      </w:pPr>
    </w:p>
    <w:p w:rsidR="005D1341" w:rsidRPr="00CC7E27" w:rsidRDefault="005D1341" w:rsidP="005D1341">
      <w:pPr>
        <w:spacing w:after="0" w:line="240" w:lineRule="auto"/>
        <w:ind w:firstLine="708"/>
        <w:jc w:val="both"/>
        <w:rPr>
          <w:rFonts w:ascii="Times New Roman" w:eastAsia="Calibri" w:hAnsi="Times New Roman" w:cs="Times New Roman"/>
          <w:sz w:val="27"/>
          <w:szCs w:val="27"/>
        </w:rPr>
      </w:pPr>
      <w:r w:rsidRPr="00CC7E27">
        <w:rPr>
          <w:rFonts w:ascii="Times New Roman" w:eastAsia="Calibri" w:hAnsi="Times New Roman" w:cs="Times New Roman"/>
          <w:sz w:val="27"/>
          <w:szCs w:val="27"/>
        </w:rPr>
        <w:t xml:space="preserve">Потенциал животноводства, как показал анализ, может существенно расти за счет ряда факторов. Прежде всего, за счет рационального использования пастбищ, кормовой базы и улучшая технологии животноводческой деятельности. Особую тревогу вызывает все более ухудшающееся состояние пастбищ из-за бессистемного выпаса животных в </w:t>
      </w:r>
      <w:proofErr w:type="spellStart"/>
      <w:r w:rsidRPr="00CC7E27">
        <w:rPr>
          <w:rFonts w:ascii="Times New Roman" w:eastAsia="Calibri" w:hAnsi="Times New Roman" w:cs="Times New Roman"/>
          <w:sz w:val="27"/>
          <w:szCs w:val="27"/>
        </w:rPr>
        <w:t>весенне</w:t>
      </w:r>
      <w:proofErr w:type="spellEnd"/>
      <w:r w:rsidRPr="00CC7E27">
        <w:rPr>
          <w:rFonts w:ascii="Times New Roman" w:eastAsia="Calibri" w:hAnsi="Times New Roman" w:cs="Times New Roman"/>
          <w:sz w:val="27"/>
          <w:szCs w:val="27"/>
        </w:rPr>
        <w:t xml:space="preserve"> - летнее время.</w:t>
      </w:r>
    </w:p>
    <w:p w:rsidR="005717F3" w:rsidRPr="00CC7E27" w:rsidRDefault="005D1341" w:rsidP="00D717A3">
      <w:pPr>
        <w:spacing w:after="0" w:line="240" w:lineRule="auto"/>
        <w:jc w:val="both"/>
        <w:rPr>
          <w:rFonts w:ascii="Times New Roman" w:eastAsia="Calibri" w:hAnsi="Times New Roman" w:cs="Times New Roman"/>
          <w:color w:val="C0504D" w:themeColor="accent2"/>
          <w:sz w:val="27"/>
          <w:szCs w:val="27"/>
        </w:rPr>
      </w:pPr>
      <w:r w:rsidRPr="00CC7E27">
        <w:rPr>
          <w:rFonts w:ascii="Times New Roman" w:eastAsia="Calibri" w:hAnsi="Times New Roman" w:cs="Times New Roman"/>
          <w:sz w:val="27"/>
          <w:szCs w:val="27"/>
        </w:rPr>
        <w:tab/>
      </w:r>
      <w:r w:rsidR="005717F3" w:rsidRPr="00CC7E27">
        <w:rPr>
          <w:rFonts w:ascii="Times New Roman" w:eastAsia="Calibri" w:hAnsi="Times New Roman" w:cs="Times New Roman"/>
          <w:sz w:val="27"/>
          <w:szCs w:val="27"/>
        </w:rPr>
        <w:t xml:space="preserve">К потенциалу сельскохозяйственного производства, безусловно, относится материально - техническая база, которая в республике характеризуются низким уровнем. Сельскохозяйственная техника в основном физически и морально устарела, износ по оценке некоторых экспертов составляет более 80%. </w:t>
      </w:r>
    </w:p>
    <w:p w:rsidR="00C865AE" w:rsidRPr="00CC7E27" w:rsidRDefault="005717F3" w:rsidP="00C865AE">
      <w:pPr>
        <w:spacing w:after="0" w:line="240" w:lineRule="auto"/>
        <w:jc w:val="both"/>
        <w:rPr>
          <w:rFonts w:ascii="Times New Roman" w:eastAsia="Times New Roman" w:hAnsi="Times New Roman" w:cs="Times New Roman"/>
          <w:sz w:val="27"/>
          <w:szCs w:val="27"/>
          <w:lang w:eastAsia="ru-RU"/>
        </w:rPr>
      </w:pPr>
      <w:r w:rsidRPr="00CC7E27">
        <w:rPr>
          <w:rFonts w:ascii="Times New Roman" w:eastAsia="Calibri" w:hAnsi="Times New Roman" w:cs="Times New Roman"/>
          <w:sz w:val="27"/>
          <w:szCs w:val="27"/>
        </w:rPr>
        <w:tab/>
      </w:r>
      <w:r w:rsidR="00C865AE" w:rsidRPr="00CC7E27">
        <w:rPr>
          <w:rFonts w:ascii="Times New Roman" w:eastAsia="Times New Roman" w:hAnsi="Times New Roman" w:cs="Times New Roman"/>
          <w:sz w:val="27"/>
          <w:szCs w:val="27"/>
          <w:lang w:eastAsia="ru-RU"/>
        </w:rPr>
        <w:t xml:space="preserve">При выяснении потенциала сельскохозяйственного производства надо иметь в виду не только  наличии земельной площади, поголовья скота или основных фондов, а главным образом возможность обмена сельскохозяйственной продукции на другие виды как внутри страны, так и </w:t>
      </w:r>
      <w:r w:rsidR="004D6603" w:rsidRPr="00CC7E27">
        <w:rPr>
          <w:rFonts w:ascii="Times New Roman" w:eastAsia="Times New Roman" w:hAnsi="Times New Roman" w:cs="Times New Roman"/>
          <w:sz w:val="27"/>
          <w:szCs w:val="27"/>
          <w:lang w:eastAsia="ru-RU"/>
        </w:rPr>
        <w:t>за ее пределами</w:t>
      </w:r>
      <w:r w:rsidR="00C865AE" w:rsidRPr="00CC7E27">
        <w:rPr>
          <w:rFonts w:ascii="Times New Roman" w:eastAsia="Times New Roman" w:hAnsi="Times New Roman" w:cs="Times New Roman"/>
          <w:sz w:val="27"/>
          <w:szCs w:val="27"/>
          <w:lang w:eastAsia="ru-RU"/>
        </w:rPr>
        <w:t xml:space="preserve">. Это необходимо для того, чтобы правильно определить адекватные суммы налогов для производителей и налогов (субсидий) для потребителей. В этой связи </w:t>
      </w:r>
      <w:r w:rsidR="00796252" w:rsidRPr="00CC7E27">
        <w:rPr>
          <w:rFonts w:ascii="Times New Roman" w:eastAsia="Times New Roman" w:hAnsi="Times New Roman" w:cs="Times New Roman"/>
          <w:sz w:val="27"/>
          <w:szCs w:val="27"/>
          <w:lang w:eastAsia="ru-RU"/>
        </w:rPr>
        <w:t>больш</w:t>
      </w:r>
      <w:r w:rsidR="00C865AE" w:rsidRPr="00CC7E27">
        <w:rPr>
          <w:rFonts w:ascii="Times New Roman" w:eastAsia="Times New Roman" w:hAnsi="Times New Roman" w:cs="Times New Roman"/>
          <w:sz w:val="27"/>
          <w:szCs w:val="27"/>
          <w:lang w:eastAsia="ru-RU"/>
        </w:rPr>
        <w:t>ое значение имеет выявление эквивалентности обмена сельскохозяйственной продукции на продукцию промышленности и других отраслей, а также сравнение цен внутри страны и за рубежом</w:t>
      </w:r>
      <w:r w:rsidR="00421F66" w:rsidRPr="00CC7E27">
        <w:rPr>
          <w:rFonts w:ascii="Times New Roman" w:eastAsia="Times New Roman" w:hAnsi="Times New Roman" w:cs="Times New Roman"/>
          <w:sz w:val="27"/>
          <w:szCs w:val="27"/>
          <w:lang w:eastAsia="ru-RU"/>
        </w:rPr>
        <w:t>.</w:t>
      </w:r>
      <w:r w:rsidR="00C865AE" w:rsidRPr="00CC7E27">
        <w:rPr>
          <w:rFonts w:ascii="Times New Roman" w:eastAsia="Times New Roman" w:hAnsi="Times New Roman" w:cs="Times New Roman"/>
          <w:sz w:val="27"/>
          <w:szCs w:val="27"/>
          <w:lang w:eastAsia="ru-RU"/>
        </w:rPr>
        <w:t xml:space="preserve"> </w:t>
      </w:r>
    </w:p>
    <w:p w:rsidR="004E7372" w:rsidRPr="00B713AF" w:rsidRDefault="00430AE6" w:rsidP="00C865AE">
      <w:pPr>
        <w:spacing w:after="0" w:line="240" w:lineRule="auto"/>
        <w:jc w:val="both"/>
        <w:rPr>
          <w:rFonts w:ascii="Times New Roman" w:eastAsia="Times New Roman" w:hAnsi="Times New Roman" w:cs="Times New Roman"/>
          <w:sz w:val="26"/>
          <w:szCs w:val="26"/>
          <w:lang w:eastAsia="ru-RU"/>
        </w:rPr>
      </w:pPr>
      <w:r w:rsidRPr="00CC7E27">
        <w:rPr>
          <w:rFonts w:ascii="Times New Roman" w:eastAsia="Times New Roman" w:hAnsi="Times New Roman" w:cs="Times New Roman"/>
          <w:sz w:val="27"/>
          <w:szCs w:val="27"/>
          <w:lang w:eastAsia="ru-RU"/>
        </w:rPr>
        <w:tab/>
      </w:r>
      <w:r w:rsidRPr="00B713AF">
        <w:rPr>
          <w:rFonts w:ascii="Times New Roman" w:eastAsia="Times New Roman" w:hAnsi="Times New Roman" w:cs="Times New Roman"/>
          <w:sz w:val="26"/>
          <w:szCs w:val="26"/>
          <w:lang w:eastAsia="ru-RU"/>
        </w:rPr>
        <w:t xml:space="preserve">В оценке достигнутого уровня модернизации государственного регулирования и стимулирования сельского хозяйства важное место принадлежит выяснению степени эффективности производственной деятельности. </w:t>
      </w:r>
      <w:r w:rsidR="0045491A" w:rsidRPr="00B713AF">
        <w:rPr>
          <w:rFonts w:ascii="Times New Roman" w:eastAsia="Times New Roman" w:hAnsi="Times New Roman" w:cs="Times New Roman"/>
          <w:sz w:val="26"/>
          <w:szCs w:val="26"/>
          <w:lang w:eastAsia="ru-RU"/>
        </w:rPr>
        <w:t xml:space="preserve">В свою очередь эффективность определяемая как отношение результата к затратам может быть выявлена путем сопоставления урожайности сельскохозяйственных культур и продуктивности животных за ряд лет </w:t>
      </w:r>
      <w:r w:rsidR="004B3532" w:rsidRPr="00B713AF">
        <w:rPr>
          <w:rFonts w:ascii="Times New Roman" w:eastAsia="Times New Roman" w:hAnsi="Times New Roman" w:cs="Times New Roman"/>
          <w:sz w:val="26"/>
          <w:szCs w:val="26"/>
          <w:lang w:eastAsia="ru-RU"/>
        </w:rPr>
        <w:t>(таб</w:t>
      </w:r>
      <w:r w:rsidR="0061309C" w:rsidRPr="00B713AF">
        <w:rPr>
          <w:rFonts w:ascii="Times New Roman" w:eastAsia="Times New Roman" w:hAnsi="Times New Roman" w:cs="Times New Roman"/>
          <w:sz w:val="26"/>
          <w:szCs w:val="26"/>
          <w:lang w:eastAsia="ru-RU"/>
        </w:rPr>
        <w:t>.</w:t>
      </w:r>
      <w:r w:rsidR="00565DB7" w:rsidRPr="00B713AF">
        <w:rPr>
          <w:rFonts w:ascii="Times New Roman" w:eastAsia="Times New Roman" w:hAnsi="Times New Roman" w:cs="Times New Roman"/>
          <w:sz w:val="26"/>
          <w:szCs w:val="26"/>
          <w:lang w:eastAsia="ru-RU"/>
        </w:rPr>
        <w:t>2.</w:t>
      </w:r>
      <w:r w:rsidR="00375B3A" w:rsidRPr="00B713AF">
        <w:rPr>
          <w:rFonts w:ascii="Times New Roman" w:eastAsia="Times New Roman" w:hAnsi="Times New Roman" w:cs="Times New Roman"/>
          <w:sz w:val="26"/>
          <w:szCs w:val="26"/>
          <w:lang w:eastAsia="ru-RU"/>
        </w:rPr>
        <w:t>3</w:t>
      </w:r>
      <w:r w:rsidR="00676EC4" w:rsidRPr="00B713AF">
        <w:rPr>
          <w:rFonts w:ascii="Times New Roman" w:eastAsia="Times New Roman" w:hAnsi="Times New Roman" w:cs="Times New Roman"/>
          <w:sz w:val="26"/>
          <w:szCs w:val="26"/>
          <w:lang w:eastAsia="ru-RU"/>
        </w:rPr>
        <w:t>)</w:t>
      </w:r>
      <w:r w:rsidR="00375B3A" w:rsidRPr="00B713AF">
        <w:rPr>
          <w:rFonts w:ascii="Times New Roman" w:eastAsia="Times New Roman" w:hAnsi="Times New Roman" w:cs="Times New Roman"/>
          <w:sz w:val="26"/>
          <w:szCs w:val="26"/>
          <w:lang w:eastAsia="ru-RU"/>
        </w:rPr>
        <w:t>.</w:t>
      </w:r>
    </w:p>
    <w:p w:rsidR="004E7372" w:rsidRDefault="004E7372" w:rsidP="00C865AE">
      <w:pPr>
        <w:spacing w:after="0" w:line="240" w:lineRule="auto"/>
        <w:jc w:val="both"/>
        <w:rPr>
          <w:rFonts w:ascii="Times New Roman" w:eastAsia="Times New Roman" w:hAnsi="Times New Roman" w:cs="Times New Roman"/>
          <w:sz w:val="28"/>
          <w:szCs w:val="28"/>
          <w:lang w:eastAsia="ru-RU"/>
        </w:rPr>
        <w:sectPr w:rsidR="004E7372" w:rsidSect="0029471F">
          <w:headerReference w:type="even" r:id="rId10"/>
          <w:headerReference w:type="default" r:id="rId11"/>
          <w:footerReference w:type="default" r:id="rId12"/>
          <w:pgSz w:w="11906" w:h="16838" w:code="9"/>
          <w:pgMar w:top="1134" w:right="567" w:bottom="1134" w:left="1701" w:header="284" w:footer="284" w:gutter="0"/>
          <w:cols w:space="708"/>
          <w:docGrid w:linePitch="360"/>
        </w:sectPr>
      </w:pPr>
    </w:p>
    <w:p w:rsidR="00430AE6" w:rsidRDefault="00430AE6" w:rsidP="00C865AE">
      <w:pPr>
        <w:spacing w:after="0" w:line="240" w:lineRule="auto"/>
        <w:jc w:val="both"/>
        <w:rPr>
          <w:rFonts w:ascii="Times New Roman" w:eastAsia="Times New Roman" w:hAnsi="Times New Roman" w:cs="Times New Roman"/>
          <w:sz w:val="28"/>
          <w:szCs w:val="28"/>
          <w:lang w:eastAsia="ru-RU"/>
        </w:rPr>
      </w:pPr>
    </w:p>
    <w:p w:rsidR="006012AC" w:rsidRPr="001D026F" w:rsidRDefault="004B3532" w:rsidP="001D026F">
      <w:pPr>
        <w:spacing w:after="0" w:line="240" w:lineRule="auto"/>
        <w:ind w:firstLine="708"/>
        <w:jc w:val="both"/>
        <w:rPr>
          <w:rFonts w:ascii="Times New Roman" w:eastAsia="Calibri" w:hAnsi="Times New Roman" w:cs="Times New Roman"/>
          <w:b/>
          <w:sz w:val="27"/>
          <w:szCs w:val="27"/>
        </w:rPr>
      </w:pPr>
      <w:r w:rsidRPr="001D026F">
        <w:rPr>
          <w:rFonts w:ascii="Times New Roman" w:eastAsia="Calibri" w:hAnsi="Times New Roman" w:cs="Times New Roman"/>
          <w:b/>
          <w:sz w:val="27"/>
          <w:szCs w:val="27"/>
        </w:rPr>
        <w:t>Таблица</w:t>
      </w:r>
      <w:r w:rsidR="0061309C" w:rsidRPr="001D026F">
        <w:rPr>
          <w:rFonts w:ascii="Times New Roman" w:eastAsia="Calibri" w:hAnsi="Times New Roman" w:cs="Times New Roman"/>
          <w:b/>
          <w:sz w:val="27"/>
          <w:szCs w:val="27"/>
        </w:rPr>
        <w:t xml:space="preserve"> 2.</w:t>
      </w:r>
      <w:r w:rsidR="00375B3A" w:rsidRPr="001D026F">
        <w:rPr>
          <w:rFonts w:ascii="Times New Roman" w:eastAsia="Calibri" w:hAnsi="Times New Roman" w:cs="Times New Roman"/>
          <w:b/>
          <w:sz w:val="27"/>
          <w:szCs w:val="27"/>
        </w:rPr>
        <w:t>3</w:t>
      </w:r>
      <w:r w:rsidR="0061309C" w:rsidRPr="001D026F">
        <w:rPr>
          <w:rFonts w:ascii="Times New Roman" w:eastAsia="Calibri" w:hAnsi="Times New Roman" w:cs="Times New Roman"/>
          <w:b/>
          <w:sz w:val="27"/>
          <w:szCs w:val="27"/>
        </w:rPr>
        <w:t xml:space="preserve"> - </w:t>
      </w:r>
      <w:r w:rsidR="006012AC" w:rsidRPr="001D026F">
        <w:rPr>
          <w:rFonts w:ascii="Times New Roman" w:eastAsia="Calibri" w:hAnsi="Times New Roman" w:cs="Times New Roman"/>
          <w:b/>
          <w:sz w:val="27"/>
          <w:szCs w:val="27"/>
        </w:rPr>
        <w:t xml:space="preserve">Урожайность основных </w:t>
      </w:r>
      <w:r w:rsidR="006122E0" w:rsidRPr="001D026F">
        <w:rPr>
          <w:rFonts w:ascii="Times New Roman" w:eastAsia="Calibri" w:hAnsi="Times New Roman" w:cs="Times New Roman"/>
          <w:b/>
          <w:sz w:val="27"/>
          <w:szCs w:val="27"/>
        </w:rPr>
        <w:t>сельскохозяйственных</w:t>
      </w:r>
      <w:r w:rsidR="006012AC" w:rsidRPr="001D026F">
        <w:rPr>
          <w:rFonts w:ascii="Times New Roman" w:eastAsia="Calibri" w:hAnsi="Times New Roman" w:cs="Times New Roman"/>
          <w:b/>
          <w:sz w:val="27"/>
          <w:szCs w:val="27"/>
        </w:rPr>
        <w:t xml:space="preserve"> культур и продуктивность животных по территориям Кыргызской Республики в 1999-2012 гг.</w:t>
      </w:r>
    </w:p>
    <w:tbl>
      <w:tblPr>
        <w:tblW w:w="1573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992"/>
        <w:gridCol w:w="850"/>
        <w:gridCol w:w="851"/>
        <w:gridCol w:w="850"/>
        <w:gridCol w:w="851"/>
        <w:gridCol w:w="850"/>
        <w:gridCol w:w="851"/>
        <w:gridCol w:w="850"/>
        <w:gridCol w:w="851"/>
        <w:gridCol w:w="850"/>
        <w:gridCol w:w="851"/>
        <w:gridCol w:w="850"/>
        <w:gridCol w:w="709"/>
        <w:gridCol w:w="851"/>
        <w:gridCol w:w="850"/>
        <w:gridCol w:w="851"/>
      </w:tblGrid>
      <w:tr w:rsidR="006012AC" w:rsidRPr="001B2D70" w:rsidTr="000948F4">
        <w:trPr>
          <w:trHeight w:val="206"/>
        </w:trPr>
        <w:tc>
          <w:tcPr>
            <w:tcW w:w="2127" w:type="dxa"/>
            <w:vMerge w:val="restart"/>
          </w:tcPr>
          <w:p w:rsidR="006012AC" w:rsidRPr="001B2D70" w:rsidRDefault="006012AC" w:rsidP="006012AC">
            <w:pPr>
              <w:spacing w:after="0" w:line="240" w:lineRule="auto"/>
              <w:jc w:val="center"/>
              <w:rPr>
                <w:rFonts w:ascii="Times New Roman" w:eastAsia="Calibri" w:hAnsi="Times New Roman" w:cs="Times New Roman"/>
                <w:b/>
                <w:sz w:val="24"/>
                <w:szCs w:val="24"/>
              </w:rPr>
            </w:pPr>
          </w:p>
        </w:tc>
        <w:tc>
          <w:tcPr>
            <w:tcW w:w="1842" w:type="dxa"/>
            <w:gridSpan w:val="2"/>
            <w:vMerge w:val="restart"/>
          </w:tcPr>
          <w:p w:rsidR="006012AC" w:rsidRPr="001B2D70" w:rsidRDefault="006012AC" w:rsidP="006012AC">
            <w:pPr>
              <w:spacing w:after="0" w:line="240" w:lineRule="auto"/>
              <w:jc w:val="center"/>
              <w:rPr>
                <w:rFonts w:ascii="Times New Roman" w:eastAsia="Calibri" w:hAnsi="Times New Roman" w:cs="Times New Roman"/>
                <w:b/>
                <w:sz w:val="24"/>
                <w:szCs w:val="24"/>
              </w:rPr>
            </w:pPr>
            <w:r w:rsidRPr="001B2D70">
              <w:rPr>
                <w:rFonts w:ascii="Times New Roman" w:eastAsia="Calibri" w:hAnsi="Times New Roman" w:cs="Times New Roman"/>
                <w:b/>
                <w:sz w:val="24"/>
                <w:szCs w:val="24"/>
              </w:rPr>
              <w:t xml:space="preserve">По республике  </w:t>
            </w:r>
          </w:p>
        </w:tc>
        <w:tc>
          <w:tcPr>
            <w:tcW w:w="11766" w:type="dxa"/>
            <w:gridSpan w:val="14"/>
            <w:tcBorders>
              <w:bottom w:val="single" w:sz="4" w:space="0" w:color="auto"/>
            </w:tcBorders>
          </w:tcPr>
          <w:p w:rsidR="006012AC" w:rsidRPr="001B2D70" w:rsidRDefault="006012AC" w:rsidP="006012AC">
            <w:pPr>
              <w:spacing w:line="240" w:lineRule="auto"/>
              <w:jc w:val="center"/>
              <w:rPr>
                <w:rFonts w:ascii="Times New Roman" w:eastAsia="Calibri" w:hAnsi="Times New Roman" w:cs="Times New Roman"/>
                <w:b/>
                <w:sz w:val="24"/>
                <w:szCs w:val="24"/>
              </w:rPr>
            </w:pPr>
            <w:r w:rsidRPr="001B2D70">
              <w:rPr>
                <w:rFonts w:ascii="Times New Roman" w:eastAsia="Calibri" w:hAnsi="Times New Roman" w:cs="Times New Roman"/>
                <w:b/>
                <w:sz w:val="24"/>
                <w:szCs w:val="24"/>
              </w:rPr>
              <w:t xml:space="preserve">Области </w:t>
            </w:r>
          </w:p>
        </w:tc>
      </w:tr>
      <w:tr w:rsidR="006012AC" w:rsidRPr="001B2D70" w:rsidTr="000948F4">
        <w:trPr>
          <w:trHeight w:val="218"/>
        </w:trPr>
        <w:tc>
          <w:tcPr>
            <w:tcW w:w="2127" w:type="dxa"/>
            <w:vMerge/>
          </w:tcPr>
          <w:p w:rsidR="006012AC" w:rsidRPr="001B2D70" w:rsidRDefault="006012AC" w:rsidP="006012AC">
            <w:pPr>
              <w:spacing w:after="0" w:line="240" w:lineRule="auto"/>
              <w:jc w:val="center"/>
              <w:rPr>
                <w:rFonts w:ascii="Times New Roman" w:eastAsia="Calibri" w:hAnsi="Times New Roman" w:cs="Times New Roman"/>
                <w:b/>
                <w:sz w:val="24"/>
                <w:szCs w:val="24"/>
              </w:rPr>
            </w:pPr>
          </w:p>
        </w:tc>
        <w:tc>
          <w:tcPr>
            <w:tcW w:w="1842" w:type="dxa"/>
            <w:gridSpan w:val="2"/>
            <w:vMerge/>
            <w:tcBorders>
              <w:bottom w:val="single" w:sz="4" w:space="0" w:color="auto"/>
            </w:tcBorders>
          </w:tcPr>
          <w:p w:rsidR="006012AC" w:rsidRPr="001B2D70" w:rsidRDefault="006012AC" w:rsidP="006012AC">
            <w:pPr>
              <w:spacing w:after="0" w:line="240" w:lineRule="auto"/>
              <w:jc w:val="center"/>
              <w:rPr>
                <w:rFonts w:ascii="Times New Roman" w:eastAsia="Calibri" w:hAnsi="Times New Roman" w:cs="Times New Roman"/>
                <w:b/>
                <w:sz w:val="24"/>
                <w:szCs w:val="24"/>
              </w:rPr>
            </w:pPr>
          </w:p>
        </w:tc>
        <w:tc>
          <w:tcPr>
            <w:tcW w:w="1701" w:type="dxa"/>
            <w:gridSpan w:val="2"/>
            <w:tcBorders>
              <w:top w:val="single" w:sz="4" w:space="0" w:color="auto"/>
              <w:bottom w:val="single" w:sz="4" w:space="0" w:color="auto"/>
            </w:tcBorders>
          </w:tcPr>
          <w:p w:rsidR="006012AC" w:rsidRPr="001B2D70" w:rsidRDefault="006012AC" w:rsidP="006012AC">
            <w:pPr>
              <w:spacing w:after="0" w:line="240" w:lineRule="auto"/>
              <w:jc w:val="center"/>
              <w:rPr>
                <w:rFonts w:ascii="Times New Roman" w:eastAsia="Calibri" w:hAnsi="Times New Roman" w:cs="Times New Roman"/>
                <w:b/>
                <w:sz w:val="24"/>
                <w:szCs w:val="24"/>
              </w:rPr>
            </w:pPr>
            <w:proofErr w:type="spellStart"/>
            <w:r w:rsidRPr="001B2D70">
              <w:rPr>
                <w:rFonts w:ascii="Times New Roman" w:eastAsia="Calibri" w:hAnsi="Times New Roman" w:cs="Times New Roman"/>
                <w:b/>
                <w:sz w:val="24"/>
                <w:szCs w:val="24"/>
              </w:rPr>
              <w:t>Баткенская</w:t>
            </w:r>
            <w:proofErr w:type="spellEnd"/>
            <w:r w:rsidRPr="001B2D70">
              <w:rPr>
                <w:rFonts w:ascii="Times New Roman" w:eastAsia="Calibri" w:hAnsi="Times New Roman" w:cs="Times New Roman"/>
                <w:b/>
                <w:sz w:val="24"/>
                <w:szCs w:val="24"/>
              </w:rPr>
              <w:t xml:space="preserve"> </w:t>
            </w:r>
          </w:p>
        </w:tc>
        <w:tc>
          <w:tcPr>
            <w:tcW w:w="1701" w:type="dxa"/>
            <w:gridSpan w:val="2"/>
            <w:tcBorders>
              <w:top w:val="single" w:sz="4" w:space="0" w:color="auto"/>
              <w:bottom w:val="single" w:sz="4" w:space="0" w:color="auto"/>
            </w:tcBorders>
          </w:tcPr>
          <w:p w:rsidR="006012AC" w:rsidRPr="001B2D70" w:rsidRDefault="0023543B" w:rsidP="006012AC">
            <w:pPr>
              <w:spacing w:after="0" w:line="240" w:lineRule="auto"/>
              <w:jc w:val="center"/>
              <w:rPr>
                <w:rFonts w:ascii="Times New Roman" w:eastAsia="Calibri" w:hAnsi="Times New Roman" w:cs="Times New Roman"/>
                <w:b/>
                <w:sz w:val="24"/>
                <w:szCs w:val="24"/>
              </w:rPr>
            </w:pPr>
            <w:proofErr w:type="spellStart"/>
            <w:r w:rsidRPr="001B2D70">
              <w:rPr>
                <w:rFonts w:ascii="Times New Roman" w:eastAsia="Calibri" w:hAnsi="Times New Roman" w:cs="Times New Roman"/>
                <w:b/>
                <w:sz w:val="24"/>
                <w:szCs w:val="24"/>
              </w:rPr>
              <w:t>Жалалабат-</w:t>
            </w:r>
            <w:r w:rsidR="006012AC" w:rsidRPr="001B2D70">
              <w:rPr>
                <w:rFonts w:ascii="Times New Roman" w:eastAsia="Calibri" w:hAnsi="Times New Roman" w:cs="Times New Roman"/>
                <w:b/>
                <w:sz w:val="24"/>
                <w:szCs w:val="24"/>
              </w:rPr>
              <w:t>ская</w:t>
            </w:r>
            <w:proofErr w:type="spellEnd"/>
            <w:r w:rsidR="006012AC" w:rsidRPr="001B2D70">
              <w:rPr>
                <w:rFonts w:ascii="Times New Roman" w:eastAsia="Calibri" w:hAnsi="Times New Roman" w:cs="Times New Roman"/>
                <w:b/>
                <w:sz w:val="24"/>
                <w:szCs w:val="24"/>
              </w:rPr>
              <w:t xml:space="preserve"> </w:t>
            </w:r>
          </w:p>
        </w:tc>
        <w:tc>
          <w:tcPr>
            <w:tcW w:w="1701" w:type="dxa"/>
            <w:gridSpan w:val="2"/>
            <w:tcBorders>
              <w:top w:val="single" w:sz="4" w:space="0" w:color="auto"/>
              <w:bottom w:val="single" w:sz="4" w:space="0" w:color="auto"/>
              <w:right w:val="single" w:sz="4" w:space="0" w:color="auto"/>
            </w:tcBorders>
          </w:tcPr>
          <w:p w:rsidR="006012AC" w:rsidRPr="001B2D70" w:rsidRDefault="006012AC" w:rsidP="006012AC">
            <w:pPr>
              <w:spacing w:after="0" w:line="240" w:lineRule="auto"/>
              <w:jc w:val="center"/>
              <w:rPr>
                <w:rFonts w:ascii="Times New Roman" w:eastAsia="Calibri" w:hAnsi="Times New Roman" w:cs="Times New Roman"/>
                <w:b/>
                <w:sz w:val="24"/>
                <w:szCs w:val="24"/>
              </w:rPr>
            </w:pPr>
            <w:r w:rsidRPr="001B2D70">
              <w:rPr>
                <w:rFonts w:ascii="Times New Roman" w:eastAsia="Calibri" w:hAnsi="Times New Roman" w:cs="Times New Roman"/>
                <w:b/>
                <w:sz w:val="24"/>
                <w:szCs w:val="24"/>
              </w:rPr>
              <w:t xml:space="preserve">Иссык - </w:t>
            </w:r>
            <w:proofErr w:type="spellStart"/>
            <w:r w:rsidRPr="001B2D70">
              <w:rPr>
                <w:rFonts w:ascii="Times New Roman" w:eastAsia="Calibri" w:hAnsi="Times New Roman" w:cs="Times New Roman"/>
                <w:b/>
                <w:sz w:val="24"/>
                <w:szCs w:val="24"/>
              </w:rPr>
              <w:t>Кульская</w:t>
            </w:r>
            <w:proofErr w:type="spellEnd"/>
          </w:p>
        </w:tc>
        <w:tc>
          <w:tcPr>
            <w:tcW w:w="1701" w:type="dxa"/>
            <w:gridSpan w:val="2"/>
            <w:tcBorders>
              <w:top w:val="single" w:sz="4" w:space="0" w:color="auto"/>
              <w:left w:val="single" w:sz="4" w:space="0" w:color="auto"/>
              <w:bottom w:val="single" w:sz="4" w:space="0" w:color="auto"/>
            </w:tcBorders>
          </w:tcPr>
          <w:p w:rsidR="006012AC" w:rsidRPr="001B2D70" w:rsidRDefault="006012AC" w:rsidP="00170EB2">
            <w:pPr>
              <w:spacing w:line="240" w:lineRule="auto"/>
              <w:jc w:val="center"/>
              <w:rPr>
                <w:rFonts w:ascii="Times New Roman" w:eastAsia="Calibri" w:hAnsi="Times New Roman" w:cs="Times New Roman"/>
                <w:b/>
                <w:sz w:val="24"/>
                <w:szCs w:val="24"/>
              </w:rPr>
            </w:pPr>
            <w:proofErr w:type="spellStart"/>
            <w:r w:rsidRPr="001B2D70">
              <w:rPr>
                <w:rFonts w:ascii="Times New Roman" w:eastAsia="Calibri" w:hAnsi="Times New Roman" w:cs="Times New Roman"/>
                <w:b/>
                <w:sz w:val="24"/>
                <w:szCs w:val="24"/>
              </w:rPr>
              <w:t>Нарынская</w:t>
            </w:r>
            <w:proofErr w:type="spellEnd"/>
            <w:r w:rsidRPr="001B2D70">
              <w:rPr>
                <w:rFonts w:ascii="Times New Roman" w:eastAsia="Calibri" w:hAnsi="Times New Roman" w:cs="Times New Roman"/>
                <w:b/>
                <w:sz w:val="24"/>
                <w:szCs w:val="24"/>
              </w:rPr>
              <w:t xml:space="preserve"> </w:t>
            </w:r>
          </w:p>
        </w:tc>
        <w:tc>
          <w:tcPr>
            <w:tcW w:w="1701" w:type="dxa"/>
            <w:gridSpan w:val="2"/>
            <w:tcBorders>
              <w:top w:val="single" w:sz="4" w:space="0" w:color="auto"/>
              <w:left w:val="single" w:sz="4" w:space="0" w:color="auto"/>
              <w:bottom w:val="single" w:sz="4" w:space="0" w:color="auto"/>
            </w:tcBorders>
          </w:tcPr>
          <w:p w:rsidR="006012AC" w:rsidRPr="001B2D70" w:rsidRDefault="006012AC" w:rsidP="006012AC">
            <w:pPr>
              <w:spacing w:line="240" w:lineRule="auto"/>
              <w:jc w:val="center"/>
              <w:rPr>
                <w:rFonts w:ascii="Times New Roman" w:eastAsia="Calibri" w:hAnsi="Times New Roman" w:cs="Times New Roman"/>
                <w:b/>
                <w:sz w:val="24"/>
                <w:szCs w:val="24"/>
              </w:rPr>
            </w:pPr>
            <w:r w:rsidRPr="001B2D70">
              <w:rPr>
                <w:rFonts w:ascii="Times New Roman" w:eastAsia="Calibri" w:hAnsi="Times New Roman" w:cs="Times New Roman"/>
                <w:b/>
                <w:sz w:val="24"/>
                <w:szCs w:val="24"/>
              </w:rPr>
              <w:t xml:space="preserve">Ошская </w:t>
            </w:r>
          </w:p>
        </w:tc>
        <w:tc>
          <w:tcPr>
            <w:tcW w:w="1560" w:type="dxa"/>
            <w:gridSpan w:val="2"/>
            <w:tcBorders>
              <w:top w:val="single" w:sz="4" w:space="0" w:color="auto"/>
              <w:left w:val="single" w:sz="4" w:space="0" w:color="auto"/>
              <w:bottom w:val="single" w:sz="4" w:space="0" w:color="auto"/>
            </w:tcBorders>
          </w:tcPr>
          <w:p w:rsidR="006012AC" w:rsidRPr="001B2D70" w:rsidRDefault="006012AC" w:rsidP="006012AC">
            <w:pPr>
              <w:spacing w:line="240" w:lineRule="auto"/>
              <w:jc w:val="center"/>
              <w:rPr>
                <w:rFonts w:ascii="Times New Roman" w:eastAsia="Calibri" w:hAnsi="Times New Roman" w:cs="Times New Roman"/>
                <w:b/>
                <w:sz w:val="24"/>
                <w:szCs w:val="24"/>
              </w:rPr>
            </w:pPr>
            <w:r w:rsidRPr="001B2D70">
              <w:rPr>
                <w:rFonts w:ascii="Times New Roman" w:eastAsia="Calibri" w:hAnsi="Times New Roman" w:cs="Times New Roman"/>
                <w:b/>
                <w:sz w:val="24"/>
                <w:szCs w:val="24"/>
              </w:rPr>
              <w:t xml:space="preserve">Таласская </w:t>
            </w:r>
          </w:p>
        </w:tc>
        <w:tc>
          <w:tcPr>
            <w:tcW w:w="1701" w:type="dxa"/>
            <w:gridSpan w:val="2"/>
            <w:tcBorders>
              <w:top w:val="single" w:sz="4" w:space="0" w:color="auto"/>
              <w:left w:val="single" w:sz="4" w:space="0" w:color="auto"/>
              <w:bottom w:val="single" w:sz="4" w:space="0" w:color="auto"/>
            </w:tcBorders>
          </w:tcPr>
          <w:p w:rsidR="006012AC" w:rsidRPr="001B2D70" w:rsidRDefault="006012AC" w:rsidP="006012AC">
            <w:pPr>
              <w:spacing w:line="240" w:lineRule="auto"/>
              <w:jc w:val="center"/>
              <w:rPr>
                <w:rFonts w:ascii="Times New Roman" w:eastAsia="Calibri" w:hAnsi="Times New Roman" w:cs="Times New Roman"/>
                <w:b/>
                <w:sz w:val="24"/>
                <w:szCs w:val="24"/>
              </w:rPr>
            </w:pPr>
            <w:r w:rsidRPr="001B2D70">
              <w:rPr>
                <w:rFonts w:ascii="Times New Roman" w:eastAsia="Calibri" w:hAnsi="Times New Roman" w:cs="Times New Roman"/>
                <w:b/>
                <w:sz w:val="24"/>
                <w:szCs w:val="24"/>
              </w:rPr>
              <w:t xml:space="preserve">Чуйская </w:t>
            </w:r>
          </w:p>
        </w:tc>
      </w:tr>
      <w:tr w:rsidR="006012AC" w:rsidRPr="001B2D70" w:rsidTr="000948F4">
        <w:trPr>
          <w:trHeight w:val="208"/>
        </w:trPr>
        <w:tc>
          <w:tcPr>
            <w:tcW w:w="2127" w:type="dxa"/>
            <w:vMerge/>
          </w:tcPr>
          <w:p w:rsidR="006012AC" w:rsidRPr="001B2D70" w:rsidRDefault="006012AC" w:rsidP="006012AC">
            <w:pPr>
              <w:spacing w:after="0" w:line="240" w:lineRule="auto"/>
              <w:jc w:val="center"/>
              <w:rPr>
                <w:rFonts w:ascii="Times New Roman" w:eastAsia="Calibri" w:hAnsi="Times New Roman" w:cs="Times New Roman"/>
                <w:b/>
                <w:sz w:val="24"/>
                <w:szCs w:val="24"/>
              </w:rPr>
            </w:pPr>
          </w:p>
        </w:tc>
        <w:tc>
          <w:tcPr>
            <w:tcW w:w="992" w:type="dxa"/>
            <w:tcBorders>
              <w:top w:val="single" w:sz="4" w:space="0" w:color="auto"/>
            </w:tcBorders>
          </w:tcPr>
          <w:p w:rsidR="006012AC" w:rsidRPr="001B2D70" w:rsidRDefault="006012AC" w:rsidP="006012AC">
            <w:pPr>
              <w:spacing w:after="0" w:line="240" w:lineRule="auto"/>
              <w:jc w:val="center"/>
              <w:rPr>
                <w:rFonts w:ascii="Times New Roman" w:eastAsia="Calibri" w:hAnsi="Times New Roman" w:cs="Times New Roman"/>
                <w:b/>
                <w:sz w:val="24"/>
                <w:szCs w:val="24"/>
              </w:rPr>
            </w:pPr>
            <w:r w:rsidRPr="001B2D70">
              <w:rPr>
                <w:rFonts w:ascii="Times New Roman" w:eastAsia="Calibri" w:hAnsi="Times New Roman" w:cs="Times New Roman"/>
                <w:b/>
                <w:sz w:val="24"/>
                <w:szCs w:val="24"/>
              </w:rPr>
              <w:t>1999</w:t>
            </w:r>
          </w:p>
        </w:tc>
        <w:tc>
          <w:tcPr>
            <w:tcW w:w="850" w:type="dxa"/>
            <w:tcBorders>
              <w:top w:val="single" w:sz="4" w:space="0" w:color="auto"/>
            </w:tcBorders>
          </w:tcPr>
          <w:p w:rsidR="006012AC" w:rsidRPr="001B2D70" w:rsidRDefault="006012AC" w:rsidP="006012AC">
            <w:pPr>
              <w:spacing w:line="240" w:lineRule="auto"/>
              <w:jc w:val="center"/>
              <w:rPr>
                <w:rFonts w:ascii="Times New Roman" w:eastAsia="Calibri" w:hAnsi="Times New Roman" w:cs="Times New Roman"/>
                <w:b/>
                <w:sz w:val="24"/>
                <w:szCs w:val="24"/>
              </w:rPr>
            </w:pPr>
            <w:r w:rsidRPr="001B2D70">
              <w:rPr>
                <w:rFonts w:ascii="Times New Roman" w:eastAsia="Calibri" w:hAnsi="Times New Roman" w:cs="Times New Roman"/>
                <w:b/>
                <w:sz w:val="24"/>
                <w:szCs w:val="24"/>
              </w:rPr>
              <w:t>2012</w:t>
            </w:r>
          </w:p>
        </w:tc>
        <w:tc>
          <w:tcPr>
            <w:tcW w:w="851" w:type="dxa"/>
            <w:tcBorders>
              <w:top w:val="single" w:sz="4" w:space="0" w:color="auto"/>
            </w:tcBorders>
          </w:tcPr>
          <w:p w:rsidR="006012AC" w:rsidRPr="001B2D70" w:rsidRDefault="006012AC" w:rsidP="006012AC">
            <w:pPr>
              <w:spacing w:line="240" w:lineRule="auto"/>
              <w:jc w:val="center"/>
              <w:rPr>
                <w:rFonts w:ascii="Times New Roman" w:eastAsia="Calibri" w:hAnsi="Times New Roman" w:cs="Times New Roman"/>
                <w:b/>
                <w:sz w:val="24"/>
                <w:szCs w:val="24"/>
              </w:rPr>
            </w:pPr>
            <w:r w:rsidRPr="001B2D70">
              <w:rPr>
                <w:rFonts w:ascii="Times New Roman" w:eastAsia="Calibri" w:hAnsi="Times New Roman" w:cs="Times New Roman"/>
                <w:b/>
                <w:sz w:val="24"/>
                <w:szCs w:val="24"/>
              </w:rPr>
              <w:t>1999</w:t>
            </w:r>
          </w:p>
        </w:tc>
        <w:tc>
          <w:tcPr>
            <w:tcW w:w="850" w:type="dxa"/>
            <w:tcBorders>
              <w:top w:val="single" w:sz="4" w:space="0" w:color="auto"/>
            </w:tcBorders>
          </w:tcPr>
          <w:p w:rsidR="006012AC" w:rsidRPr="001B2D70" w:rsidRDefault="006012AC" w:rsidP="006012AC">
            <w:pPr>
              <w:spacing w:line="240" w:lineRule="auto"/>
              <w:jc w:val="center"/>
              <w:rPr>
                <w:rFonts w:ascii="Times New Roman" w:eastAsia="Calibri" w:hAnsi="Times New Roman" w:cs="Times New Roman"/>
                <w:b/>
                <w:sz w:val="24"/>
                <w:szCs w:val="24"/>
              </w:rPr>
            </w:pPr>
            <w:r w:rsidRPr="001B2D70">
              <w:rPr>
                <w:rFonts w:ascii="Times New Roman" w:eastAsia="Calibri" w:hAnsi="Times New Roman" w:cs="Times New Roman"/>
                <w:b/>
                <w:sz w:val="24"/>
                <w:szCs w:val="24"/>
              </w:rPr>
              <w:t>2012</w:t>
            </w:r>
          </w:p>
        </w:tc>
        <w:tc>
          <w:tcPr>
            <w:tcW w:w="851" w:type="dxa"/>
            <w:tcBorders>
              <w:top w:val="single" w:sz="4" w:space="0" w:color="auto"/>
            </w:tcBorders>
          </w:tcPr>
          <w:p w:rsidR="006012AC" w:rsidRPr="001B2D70" w:rsidRDefault="006012AC" w:rsidP="006012AC">
            <w:pPr>
              <w:spacing w:line="240" w:lineRule="auto"/>
              <w:jc w:val="center"/>
              <w:rPr>
                <w:rFonts w:ascii="Times New Roman" w:eastAsia="Calibri" w:hAnsi="Times New Roman" w:cs="Times New Roman"/>
                <w:b/>
                <w:sz w:val="24"/>
                <w:szCs w:val="24"/>
              </w:rPr>
            </w:pPr>
            <w:r w:rsidRPr="001B2D70">
              <w:rPr>
                <w:rFonts w:ascii="Times New Roman" w:eastAsia="Calibri" w:hAnsi="Times New Roman" w:cs="Times New Roman"/>
                <w:b/>
                <w:sz w:val="24"/>
                <w:szCs w:val="24"/>
              </w:rPr>
              <w:t>1999</w:t>
            </w:r>
          </w:p>
        </w:tc>
        <w:tc>
          <w:tcPr>
            <w:tcW w:w="850" w:type="dxa"/>
            <w:tcBorders>
              <w:top w:val="single" w:sz="4" w:space="0" w:color="auto"/>
            </w:tcBorders>
          </w:tcPr>
          <w:p w:rsidR="006012AC" w:rsidRPr="001B2D70" w:rsidRDefault="006012AC" w:rsidP="006012AC">
            <w:pPr>
              <w:spacing w:line="240" w:lineRule="auto"/>
              <w:jc w:val="center"/>
              <w:rPr>
                <w:rFonts w:ascii="Times New Roman" w:eastAsia="Calibri" w:hAnsi="Times New Roman" w:cs="Times New Roman"/>
                <w:b/>
                <w:sz w:val="24"/>
                <w:szCs w:val="24"/>
              </w:rPr>
            </w:pPr>
            <w:r w:rsidRPr="001B2D70">
              <w:rPr>
                <w:rFonts w:ascii="Times New Roman" w:eastAsia="Calibri" w:hAnsi="Times New Roman" w:cs="Times New Roman"/>
                <w:b/>
                <w:sz w:val="24"/>
                <w:szCs w:val="24"/>
              </w:rPr>
              <w:t>2012</w:t>
            </w:r>
          </w:p>
        </w:tc>
        <w:tc>
          <w:tcPr>
            <w:tcW w:w="851" w:type="dxa"/>
            <w:tcBorders>
              <w:top w:val="single" w:sz="4" w:space="0" w:color="auto"/>
            </w:tcBorders>
          </w:tcPr>
          <w:p w:rsidR="006012AC" w:rsidRPr="001B2D70" w:rsidRDefault="006012AC" w:rsidP="006012AC">
            <w:pPr>
              <w:spacing w:line="240" w:lineRule="auto"/>
              <w:jc w:val="center"/>
              <w:rPr>
                <w:rFonts w:ascii="Times New Roman" w:eastAsia="Calibri" w:hAnsi="Times New Roman" w:cs="Times New Roman"/>
                <w:b/>
                <w:sz w:val="24"/>
                <w:szCs w:val="24"/>
              </w:rPr>
            </w:pPr>
            <w:r w:rsidRPr="001B2D70">
              <w:rPr>
                <w:rFonts w:ascii="Times New Roman" w:eastAsia="Calibri" w:hAnsi="Times New Roman" w:cs="Times New Roman"/>
                <w:b/>
                <w:sz w:val="24"/>
                <w:szCs w:val="24"/>
              </w:rPr>
              <w:t>1999</w:t>
            </w:r>
          </w:p>
        </w:tc>
        <w:tc>
          <w:tcPr>
            <w:tcW w:w="850" w:type="dxa"/>
            <w:tcBorders>
              <w:top w:val="single" w:sz="4" w:space="0" w:color="auto"/>
              <w:right w:val="single" w:sz="4" w:space="0" w:color="auto"/>
            </w:tcBorders>
          </w:tcPr>
          <w:p w:rsidR="006012AC" w:rsidRPr="001B2D70" w:rsidRDefault="006012AC" w:rsidP="006012AC">
            <w:pPr>
              <w:spacing w:line="240" w:lineRule="auto"/>
              <w:jc w:val="center"/>
              <w:rPr>
                <w:rFonts w:ascii="Times New Roman" w:eastAsia="Calibri" w:hAnsi="Times New Roman" w:cs="Times New Roman"/>
                <w:b/>
                <w:sz w:val="24"/>
                <w:szCs w:val="24"/>
              </w:rPr>
            </w:pPr>
            <w:r w:rsidRPr="001B2D70">
              <w:rPr>
                <w:rFonts w:ascii="Times New Roman" w:eastAsia="Calibri" w:hAnsi="Times New Roman" w:cs="Times New Roman"/>
                <w:b/>
                <w:sz w:val="24"/>
                <w:szCs w:val="24"/>
              </w:rPr>
              <w:t>2012</w:t>
            </w:r>
          </w:p>
        </w:tc>
        <w:tc>
          <w:tcPr>
            <w:tcW w:w="851" w:type="dxa"/>
            <w:tcBorders>
              <w:top w:val="single" w:sz="4" w:space="0" w:color="auto"/>
              <w:left w:val="single" w:sz="4" w:space="0" w:color="auto"/>
            </w:tcBorders>
          </w:tcPr>
          <w:p w:rsidR="006012AC" w:rsidRPr="001B2D70" w:rsidRDefault="006012AC" w:rsidP="006012AC">
            <w:pPr>
              <w:spacing w:line="240" w:lineRule="auto"/>
              <w:jc w:val="center"/>
              <w:rPr>
                <w:rFonts w:ascii="Times New Roman" w:eastAsia="Calibri" w:hAnsi="Times New Roman" w:cs="Times New Roman"/>
                <w:b/>
                <w:sz w:val="24"/>
                <w:szCs w:val="24"/>
              </w:rPr>
            </w:pPr>
            <w:r w:rsidRPr="001B2D70">
              <w:rPr>
                <w:rFonts w:ascii="Times New Roman" w:eastAsia="Calibri" w:hAnsi="Times New Roman" w:cs="Times New Roman"/>
                <w:b/>
                <w:sz w:val="24"/>
                <w:szCs w:val="24"/>
              </w:rPr>
              <w:t>1999</w:t>
            </w:r>
          </w:p>
        </w:tc>
        <w:tc>
          <w:tcPr>
            <w:tcW w:w="850" w:type="dxa"/>
            <w:tcBorders>
              <w:top w:val="single" w:sz="4" w:space="0" w:color="auto"/>
            </w:tcBorders>
          </w:tcPr>
          <w:p w:rsidR="006012AC" w:rsidRPr="001B2D70" w:rsidRDefault="006012AC" w:rsidP="006012AC">
            <w:pPr>
              <w:spacing w:line="240" w:lineRule="auto"/>
              <w:jc w:val="center"/>
              <w:rPr>
                <w:rFonts w:ascii="Times New Roman" w:eastAsia="Calibri" w:hAnsi="Times New Roman" w:cs="Times New Roman"/>
                <w:b/>
                <w:sz w:val="24"/>
                <w:szCs w:val="24"/>
              </w:rPr>
            </w:pPr>
            <w:r w:rsidRPr="001B2D70">
              <w:rPr>
                <w:rFonts w:ascii="Times New Roman" w:eastAsia="Calibri" w:hAnsi="Times New Roman" w:cs="Times New Roman"/>
                <w:b/>
                <w:sz w:val="24"/>
                <w:szCs w:val="24"/>
              </w:rPr>
              <w:t>2012</w:t>
            </w:r>
          </w:p>
        </w:tc>
        <w:tc>
          <w:tcPr>
            <w:tcW w:w="851" w:type="dxa"/>
            <w:tcBorders>
              <w:top w:val="single" w:sz="4" w:space="0" w:color="auto"/>
            </w:tcBorders>
          </w:tcPr>
          <w:p w:rsidR="006012AC" w:rsidRPr="001B2D70" w:rsidRDefault="006012AC" w:rsidP="006012AC">
            <w:pPr>
              <w:spacing w:line="240" w:lineRule="auto"/>
              <w:jc w:val="center"/>
              <w:rPr>
                <w:rFonts w:ascii="Times New Roman" w:eastAsia="Calibri" w:hAnsi="Times New Roman" w:cs="Times New Roman"/>
                <w:b/>
                <w:sz w:val="24"/>
                <w:szCs w:val="24"/>
              </w:rPr>
            </w:pPr>
            <w:r w:rsidRPr="001B2D70">
              <w:rPr>
                <w:rFonts w:ascii="Times New Roman" w:eastAsia="Calibri" w:hAnsi="Times New Roman" w:cs="Times New Roman"/>
                <w:b/>
                <w:sz w:val="24"/>
                <w:szCs w:val="24"/>
              </w:rPr>
              <w:t>1999</w:t>
            </w:r>
          </w:p>
        </w:tc>
        <w:tc>
          <w:tcPr>
            <w:tcW w:w="850" w:type="dxa"/>
            <w:tcBorders>
              <w:top w:val="single" w:sz="4" w:space="0" w:color="auto"/>
            </w:tcBorders>
          </w:tcPr>
          <w:p w:rsidR="006012AC" w:rsidRPr="001B2D70" w:rsidRDefault="006012AC" w:rsidP="006012AC">
            <w:pPr>
              <w:spacing w:line="240" w:lineRule="auto"/>
              <w:jc w:val="center"/>
              <w:rPr>
                <w:rFonts w:ascii="Times New Roman" w:eastAsia="Calibri" w:hAnsi="Times New Roman" w:cs="Times New Roman"/>
                <w:b/>
                <w:sz w:val="24"/>
                <w:szCs w:val="24"/>
              </w:rPr>
            </w:pPr>
            <w:r w:rsidRPr="001B2D70">
              <w:rPr>
                <w:rFonts w:ascii="Times New Roman" w:eastAsia="Calibri" w:hAnsi="Times New Roman" w:cs="Times New Roman"/>
                <w:b/>
                <w:sz w:val="24"/>
                <w:szCs w:val="24"/>
              </w:rPr>
              <w:t>2012</w:t>
            </w:r>
          </w:p>
        </w:tc>
        <w:tc>
          <w:tcPr>
            <w:tcW w:w="709" w:type="dxa"/>
            <w:tcBorders>
              <w:top w:val="single" w:sz="4" w:space="0" w:color="auto"/>
            </w:tcBorders>
          </w:tcPr>
          <w:p w:rsidR="006012AC" w:rsidRPr="001B2D70" w:rsidRDefault="006012AC" w:rsidP="006012AC">
            <w:pPr>
              <w:spacing w:line="240" w:lineRule="auto"/>
              <w:jc w:val="center"/>
              <w:rPr>
                <w:rFonts w:ascii="Times New Roman" w:eastAsia="Calibri" w:hAnsi="Times New Roman" w:cs="Times New Roman"/>
                <w:b/>
                <w:sz w:val="24"/>
                <w:szCs w:val="24"/>
              </w:rPr>
            </w:pPr>
            <w:r w:rsidRPr="001B2D70">
              <w:rPr>
                <w:rFonts w:ascii="Times New Roman" w:eastAsia="Calibri" w:hAnsi="Times New Roman" w:cs="Times New Roman"/>
                <w:b/>
                <w:sz w:val="24"/>
                <w:szCs w:val="24"/>
              </w:rPr>
              <w:t>1999</w:t>
            </w:r>
          </w:p>
        </w:tc>
        <w:tc>
          <w:tcPr>
            <w:tcW w:w="851" w:type="dxa"/>
            <w:tcBorders>
              <w:top w:val="single" w:sz="4" w:space="0" w:color="auto"/>
            </w:tcBorders>
          </w:tcPr>
          <w:p w:rsidR="006012AC" w:rsidRPr="001B2D70" w:rsidRDefault="006012AC" w:rsidP="006012AC">
            <w:pPr>
              <w:spacing w:line="240" w:lineRule="auto"/>
              <w:jc w:val="center"/>
              <w:rPr>
                <w:rFonts w:ascii="Times New Roman" w:eastAsia="Calibri" w:hAnsi="Times New Roman" w:cs="Times New Roman"/>
                <w:b/>
                <w:sz w:val="24"/>
                <w:szCs w:val="24"/>
              </w:rPr>
            </w:pPr>
            <w:r w:rsidRPr="001B2D70">
              <w:rPr>
                <w:rFonts w:ascii="Times New Roman" w:eastAsia="Calibri" w:hAnsi="Times New Roman" w:cs="Times New Roman"/>
                <w:b/>
                <w:sz w:val="24"/>
                <w:szCs w:val="24"/>
              </w:rPr>
              <w:t>2012</w:t>
            </w:r>
          </w:p>
        </w:tc>
        <w:tc>
          <w:tcPr>
            <w:tcW w:w="850" w:type="dxa"/>
            <w:tcBorders>
              <w:top w:val="single" w:sz="4" w:space="0" w:color="auto"/>
            </w:tcBorders>
          </w:tcPr>
          <w:p w:rsidR="006012AC" w:rsidRPr="001B2D70" w:rsidRDefault="006012AC" w:rsidP="006012AC">
            <w:pPr>
              <w:spacing w:line="240" w:lineRule="auto"/>
              <w:jc w:val="center"/>
              <w:rPr>
                <w:rFonts w:ascii="Times New Roman" w:eastAsia="Calibri" w:hAnsi="Times New Roman" w:cs="Times New Roman"/>
                <w:b/>
                <w:sz w:val="24"/>
                <w:szCs w:val="24"/>
              </w:rPr>
            </w:pPr>
            <w:r w:rsidRPr="001B2D70">
              <w:rPr>
                <w:rFonts w:ascii="Times New Roman" w:eastAsia="Calibri" w:hAnsi="Times New Roman" w:cs="Times New Roman"/>
                <w:b/>
                <w:sz w:val="24"/>
                <w:szCs w:val="24"/>
              </w:rPr>
              <w:t>1999</w:t>
            </w:r>
          </w:p>
        </w:tc>
        <w:tc>
          <w:tcPr>
            <w:tcW w:w="851" w:type="dxa"/>
            <w:tcBorders>
              <w:top w:val="single" w:sz="4" w:space="0" w:color="auto"/>
            </w:tcBorders>
          </w:tcPr>
          <w:p w:rsidR="006012AC" w:rsidRPr="001B2D70" w:rsidRDefault="006012AC" w:rsidP="006012AC">
            <w:pPr>
              <w:spacing w:line="240" w:lineRule="auto"/>
              <w:jc w:val="center"/>
              <w:rPr>
                <w:rFonts w:ascii="Times New Roman" w:eastAsia="Calibri" w:hAnsi="Times New Roman" w:cs="Times New Roman"/>
                <w:b/>
                <w:sz w:val="24"/>
                <w:szCs w:val="24"/>
              </w:rPr>
            </w:pPr>
            <w:r w:rsidRPr="001B2D70">
              <w:rPr>
                <w:rFonts w:ascii="Times New Roman" w:eastAsia="Calibri" w:hAnsi="Times New Roman" w:cs="Times New Roman"/>
                <w:b/>
                <w:sz w:val="24"/>
                <w:szCs w:val="24"/>
              </w:rPr>
              <w:t>2012</w:t>
            </w:r>
          </w:p>
        </w:tc>
      </w:tr>
      <w:tr w:rsidR="006012AC" w:rsidRPr="001B2D70" w:rsidTr="000948F4">
        <w:tc>
          <w:tcPr>
            <w:tcW w:w="2127"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 xml:space="preserve">Зерновые культуры </w:t>
            </w:r>
            <w:proofErr w:type="spellStart"/>
            <w:r w:rsidRPr="001B2D70">
              <w:rPr>
                <w:rFonts w:ascii="Times New Roman" w:eastAsia="Calibri" w:hAnsi="Times New Roman" w:cs="Times New Roman"/>
                <w:sz w:val="24"/>
                <w:szCs w:val="24"/>
              </w:rPr>
              <w:t>ц.с</w:t>
            </w:r>
            <w:proofErr w:type="gramStart"/>
            <w:r w:rsidRPr="001B2D70">
              <w:rPr>
                <w:rFonts w:ascii="Times New Roman" w:eastAsia="Calibri" w:hAnsi="Times New Roman" w:cs="Times New Roman"/>
                <w:sz w:val="24"/>
                <w:szCs w:val="24"/>
              </w:rPr>
              <w:t>.г</w:t>
            </w:r>
            <w:proofErr w:type="gramEnd"/>
            <w:r w:rsidRPr="001B2D70">
              <w:rPr>
                <w:rFonts w:ascii="Times New Roman" w:eastAsia="Calibri" w:hAnsi="Times New Roman" w:cs="Times New Roman"/>
                <w:sz w:val="24"/>
                <w:szCs w:val="24"/>
              </w:rPr>
              <w:t>а</w:t>
            </w:r>
            <w:proofErr w:type="spellEnd"/>
          </w:p>
        </w:tc>
        <w:tc>
          <w:tcPr>
            <w:tcW w:w="992"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26,2</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25,3</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21,9</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21,6</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28,3</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33,7</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30,0</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18,9</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21,0</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20,1</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28,0</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27,6</w:t>
            </w:r>
          </w:p>
        </w:tc>
        <w:tc>
          <w:tcPr>
            <w:tcW w:w="709"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26,8</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21,7</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25,0</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27,0</w:t>
            </w:r>
          </w:p>
        </w:tc>
      </w:tr>
      <w:tr w:rsidR="006012AC" w:rsidRPr="001B2D70" w:rsidTr="000948F4">
        <w:trPr>
          <w:trHeight w:val="58"/>
        </w:trPr>
        <w:tc>
          <w:tcPr>
            <w:tcW w:w="2127"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Хлопчатник (ц/га)</w:t>
            </w:r>
          </w:p>
        </w:tc>
        <w:tc>
          <w:tcPr>
            <w:tcW w:w="992" w:type="dxa"/>
          </w:tcPr>
          <w:p w:rsidR="006012AC" w:rsidRPr="001B2D70" w:rsidRDefault="006012AC" w:rsidP="006012AC">
            <w:pPr>
              <w:spacing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5,1</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27,6</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14</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18,7</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25,1</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29,8</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25,4</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24,7</w:t>
            </w:r>
          </w:p>
        </w:tc>
        <w:tc>
          <w:tcPr>
            <w:tcW w:w="709"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w:t>
            </w:r>
          </w:p>
        </w:tc>
      </w:tr>
      <w:tr w:rsidR="006012AC" w:rsidRPr="001B2D70" w:rsidTr="000948F4">
        <w:trPr>
          <w:trHeight w:val="58"/>
        </w:trPr>
        <w:tc>
          <w:tcPr>
            <w:tcW w:w="2127"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Табак (ц/га)</w:t>
            </w:r>
          </w:p>
        </w:tc>
        <w:tc>
          <w:tcPr>
            <w:tcW w:w="992" w:type="dxa"/>
          </w:tcPr>
          <w:p w:rsidR="006012AC" w:rsidRPr="001B2D70" w:rsidRDefault="006012AC" w:rsidP="006012AC">
            <w:pPr>
              <w:spacing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24,5</w:t>
            </w:r>
          </w:p>
        </w:tc>
        <w:tc>
          <w:tcPr>
            <w:tcW w:w="850" w:type="dxa"/>
          </w:tcPr>
          <w:p w:rsidR="006012AC" w:rsidRPr="001B2D70" w:rsidRDefault="006012AC" w:rsidP="006012AC">
            <w:pPr>
              <w:spacing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24,6</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23,3</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2,5</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24,7</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20,6</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24,8</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25,3</w:t>
            </w:r>
          </w:p>
        </w:tc>
        <w:tc>
          <w:tcPr>
            <w:tcW w:w="709"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21,8</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25,7</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22,0</w:t>
            </w:r>
          </w:p>
        </w:tc>
      </w:tr>
      <w:tr w:rsidR="006012AC" w:rsidRPr="001B2D70" w:rsidTr="000948F4">
        <w:tc>
          <w:tcPr>
            <w:tcW w:w="2127"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Сахарная свекла (ц/га)</w:t>
            </w:r>
          </w:p>
        </w:tc>
        <w:tc>
          <w:tcPr>
            <w:tcW w:w="992" w:type="dxa"/>
          </w:tcPr>
          <w:p w:rsidR="006012AC" w:rsidRPr="001B2D70" w:rsidRDefault="006012AC" w:rsidP="006012AC">
            <w:pPr>
              <w:spacing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203,3</w:t>
            </w:r>
          </w:p>
        </w:tc>
        <w:tc>
          <w:tcPr>
            <w:tcW w:w="850" w:type="dxa"/>
          </w:tcPr>
          <w:p w:rsidR="006012AC" w:rsidRPr="001B2D70" w:rsidRDefault="006012AC" w:rsidP="006012AC">
            <w:pPr>
              <w:spacing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197,4</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134,3</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w:t>
            </w:r>
          </w:p>
        </w:tc>
        <w:tc>
          <w:tcPr>
            <w:tcW w:w="709"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245</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203,0</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197,6</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197,3</w:t>
            </w:r>
          </w:p>
        </w:tc>
      </w:tr>
      <w:tr w:rsidR="006012AC" w:rsidRPr="001B2D70" w:rsidTr="000948F4">
        <w:tc>
          <w:tcPr>
            <w:tcW w:w="2127"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Картофель (ц/га)</w:t>
            </w:r>
          </w:p>
        </w:tc>
        <w:tc>
          <w:tcPr>
            <w:tcW w:w="992" w:type="dxa"/>
          </w:tcPr>
          <w:p w:rsidR="006012AC" w:rsidRPr="001B2D70" w:rsidRDefault="006012AC" w:rsidP="006012AC">
            <w:pPr>
              <w:spacing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150</w:t>
            </w:r>
          </w:p>
        </w:tc>
        <w:tc>
          <w:tcPr>
            <w:tcW w:w="850" w:type="dxa"/>
          </w:tcPr>
          <w:p w:rsidR="006012AC" w:rsidRPr="001B2D70" w:rsidRDefault="006012AC" w:rsidP="006012AC">
            <w:pPr>
              <w:spacing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162</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115</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137,0</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149</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139,1</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164</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172,0</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158</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141,1</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136</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153,1</w:t>
            </w:r>
          </w:p>
        </w:tc>
        <w:tc>
          <w:tcPr>
            <w:tcW w:w="709"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168</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170,0</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140</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159,2</w:t>
            </w:r>
          </w:p>
        </w:tc>
      </w:tr>
      <w:tr w:rsidR="006012AC" w:rsidRPr="001B2D70" w:rsidTr="000948F4">
        <w:tc>
          <w:tcPr>
            <w:tcW w:w="2127"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Овощи (ц/га)</w:t>
            </w:r>
          </w:p>
        </w:tc>
        <w:tc>
          <w:tcPr>
            <w:tcW w:w="992" w:type="dxa"/>
          </w:tcPr>
          <w:p w:rsidR="006012AC" w:rsidRPr="001B2D70" w:rsidRDefault="006012AC" w:rsidP="006012AC">
            <w:pPr>
              <w:spacing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152</w:t>
            </w:r>
          </w:p>
        </w:tc>
        <w:tc>
          <w:tcPr>
            <w:tcW w:w="850" w:type="dxa"/>
          </w:tcPr>
          <w:p w:rsidR="006012AC" w:rsidRPr="001B2D70" w:rsidRDefault="006012AC" w:rsidP="006012AC">
            <w:pPr>
              <w:spacing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183</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145</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168,1</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183</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205,9</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139</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167,5</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113</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19,2</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156</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165,2</w:t>
            </w:r>
          </w:p>
        </w:tc>
        <w:tc>
          <w:tcPr>
            <w:tcW w:w="709"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188</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191,3</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154</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180,8</w:t>
            </w:r>
          </w:p>
        </w:tc>
      </w:tr>
      <w:tr w:rsidR="006012AC" w:rsidRPr="001B2D70" w:rsidTr="000948F4">
        <w:trPr>
          <w:trHeight w:val="273"/>
        </w:trPr>
        <w:tc>
          <w:tcPr>
            <w:tcW w:w="2127"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Средний надой молокой (</w:t>
            </w:r>
            <w:proofErr w:type="gramStart"/>
            <w:r w:rsidRPr="001B2D70">
              <w:rPr>
                <w:rFonts w:ascii="Times New Roman" w:eastAsia="Calibri" w:hAnsi="Times New Roman" w:cs="Times New Roman"/>
                <w:sz w:val="24"/>
                <w:szCs w:val="24"/>
              </w:rPr>
              <w:t>кг</w:t>
            </w:r>
            <w:proofErr w:type="gramEnd"/>
            <w:r w:rsidRPr="001B2D70">
              <w:rPr>
                <w:rFonts w:ascii="Times New Roman" w:eastAsia="Calibri" w:hAnsi="Times New Roman" w:cs="Times New Roman"/>
                <w:sz w:val="24"/>
                <w:szCs w:val="24"/>
              </w:rPr>
              <w:t>)</w:t>
            </w:r>
          </w:p>
        </w:tc>
        <w:tc>
          <w:tcPr>
            <w:tcW w:w="992" w:type="dxa"/>
          </w:tcPr>
          <w:p w:rsidR="006012AC" w:rsidRPr="001B2D70" w:rsidRDefault="006012AC" w:rsidP="006012AC">
            <w:pPr>
              <w:spacing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2145</w:t>
            </w:r>
          </w:p>
        </w:tc>
        <w:tc>
          <w:tcPr>
            <w:tcW w:w="850" w:type="dxa"/>
          </w:tcPr>
          <w:p w:rsidR="006012AC" w:rsidRPr="001B2D70" w:rsidRDefault="006012AC" w:rsidP="006012AC">
            <w:pPr>
              <w:spacing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2031</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1673</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1521</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1949</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1966</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2514</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2065</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1750</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1560</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1853</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1765</w:t>
            </w:r>
          </w:p>
        </w:tc>
        <w:tc>
          <w:tcPr>
            <w:tcW w:w="709"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2242</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2272</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2886</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2871</w:t>
            </w:r>
          </w:p>
        </w:tc>
      </w:tr>
      <w:tr w:rsidR="006012AC" w:rsidRPr="001B2D70" w:rsidTr="000948F4">
        <w:trPr>
          <w:trHeight w:val="273"/>
        </w:trPr>
        <w:tc>
          <w:tcPr>
            <w:tcW w:w="2127"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Средняя яйценоскость (шт.)</w:t>
            </w:r>
          </w:p>
        </w:tc>
        <w:tc>
          <w:tcPr>
            <w:tcW w:w="992" w:type="dxa"/>
          </w:tcPr>
          <w:p w:rsidR="006012AC" w:rsidRPr="001B2D70" w:rsidRDefault="006012AC" w:rsidP="006012AC">
            <w:pPr>
              <w:spacing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117</w:t>
            </w:r>
          </w:p>
        </w:tc>
        <w:tc>
          <w:tcPr>
            <w:tcW w:w="850" w:type="dxa"/>
          </w:tcPr>
          <w:p w:rsidR="006012AC" w:rsidRPr="001B2D70" w:rsidRDefault="006012AC" w:rsidP="006012AC">
            <w:pPr>
              <w:spacing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123</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149</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115</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72</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83</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76</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169</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69</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49</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141</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93</w:t>
            </w:r>
          </w:p>
        </w:tc>
        <w:tc>
          <w:tcPr>
            <w:tcW w:w="709"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120</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119</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131</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145</w:t>
            </w:r>
          </w:p>
        </w:tc>
      </w:tr>
      <w:tr w:rsidR="006012AC" w:rsidRPr="001B2D70" w:rsidTr="000948F4">
        <w:trPr>
          <w:trHeight w:val="273"/>
        </w:trPr>
        <w:tc>
          <w:tcPr>
            <w:tcW w:w="2127"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Средний живой вес: КРС (кг)</w:t>
            </w:r>
          </w:p>
        </w:tc>
        <w:tc>
          <w:tcPr>
            <w:tcW w:w="992" w:type="dxa"/>
          </w:tcPr>
          <w:p w:rsidR="006012AC" w:rsidRPr="001B2D70" w:rsidRDefault="006012AC" w:rsidP="006012AC">
            <w:pPr>
              <w:spacing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332,1</w:t>
            </w:r>
          </w:p>
        </w:tc>
        <w:tc>
          <w:tcPr>
            <w:tcW w:w="850" w:type="dxa"/>
          </w:tcPr>
          <w:p w:rsidR="006012AC" w:rsidRPr="001B2D70" w:rsidRDefault="006012AC" w:rsidP="006012AC">
            <w:pPr>
              <w:spacing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332,4</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309</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317</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314</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251</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303</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270</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303</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299</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387</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295</w:t>
            </w:r>
          </w:p>
        </w:tc>
        <w:tc>
          <w:tcPr>
            <w:tcW w:w="709"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333</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299</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330</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294</w:t>
            </w:r>
          </w:p>
        </w:tc>
      </w:tr>
      <w:tr w:rsidR="006012AC" w:rsidRPr="001B2D70" w:rsidTr="000948F4">
        <w:trPr>
          <w:trHeight w:val="273"/>
        </w:trPr>
        <w:tc>
          <w:tcPr>
            <w:tcW w:w="2127"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Овец (</w:t>
            </w:r>
            <w:proofErr w:type="gramStart"/>
            <w:r w:rsidRPr="001B2D70">
              <w:rPr>
                <w:rFonts w:ascii="Times New Roman" w:eastAsia="Calibri" w:hAnsi="Times New Roman" w:cs="Times New Roman"/>
                <w:sz w:val="24"/>
                <w:szCs w:val="24"/>
              </w:rPr>
              <w:t>кг</w:t>
            </w:r>
            <w:proofErr w:type="gramEnd"/>
            <w:r w:rsidRPr="001B2D70">
              <w:rPr>
                <w:rFonts w:ascii="Times New Roman" w:eastAsia="Calibri" w:hAnsi="Times New Roman" w:cs="Times New Roman"/>
                <w:sz w:val="24"/>
                <w:szCs w:val="24"/>
              </w:rPr>
              <w:t>)</w:t>
            </w:r>
          </w:p>
        </w:tc>
        <w:tc>
          <w:tcPr>
            <w:tcW w:w="992" w:type="dxa"/>
          </w:tcPr>
          <w:p w:rsidR="006012AC" w:rsidRPr="001B2D70" w:rsidRDefault="006012AC" w:rsidP="006012AC">
            <w:pPr>
              <w:spacing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45,1</w:t>
            </w:r>
          </w:p>
        </w:tc>
        <w:tc>
          <w:tcPr>
            <w:tcW w:w="850" w:type="dxa"/>
          </w:tcPr>
          <w:p w:rsidR="006012AC" w:rsidRPr="001B2D70" w:rsidRDefault="006012AC" w:rsidP="006012AC">
            <w:pPr>
              <w:spacing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44,8</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46</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44</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41</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31</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47</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34</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40</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43</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48</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43</w:t>
            </w:r>
          </w:p>
        </w:tc>
        <w:tc>
          <w:tcPr>
            <w:tcW w:w="709"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48</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34</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47</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43</w:t>
            </w:r>
          </w:p>
        </w:tc>
      </w:tr>
      <w:tr w:rsidR="006012AC" w:rsidRPr="001B2D70" w:rsidTr="000948F4">
        <w:trPr>
          <w:trHeight w:val="273"/>
        </w:trPr>
        <w:tc>
          <w:tcPr>
            <w:tcW w:w="2127"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Средний годовой настриг шерсти (</w:t>
            </w:r>
            <w:proofErr w:type="gramStart"/>
            <w:r w:rsidRPr="001B2D70">
              <w:rPr>
                <w:rFonts w:ascii="Times New Roman" w:eastAsia="Calibri" w:hAnsi="Times New Roman" w:cs="Times New Roman"/>
                <w:sz w:val="24"/>
                <w:szCs w:val="24"/>
              </w:rPr>
              <w:t>кг</w:t>
            </w:r>
            <w:proofErr w:type="gramEnd"/>
            <w:r w:rsidRPr="001B2D70">
              <w:rPr>
                <w:rFonts w:ascii="Times New Roman" w:eastAsia="Calibri" w:hAnsi="Times New Roman" w:cs="Times New Roman"/>
                <w:sz w:val="24"/>
                <w:szCs w:val="24"/>
              </w:rPr>
              <w:t>)</w:t>
            </w:r>
          </w:p>
        </w:tc>
        <w:tc>
          <w:tcPr>
            <w:tcW w:w="992" w:type="dxa"/>
          </w:tcPr>
          <w:p w:rsidR="006012AC" w:rsidRPr="001B2D70" w:rsidRDefault="006012AC" w:rsidP="006012AC">
            <w:pPr>
              <w:spacing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3,4</w:t>
            </w:r>
          </w:p>
        </w:tc>
        <w:tc>
          <w:tcPr>
            <w:tcW w:w="850" w:type="dxa"/>
          </w:tcPr>
          <w:p w:rsidR="006012AC" w:rsidRPr="001B2D70" w:rsidRDefault="006012AC" w:rsidP="006012AC">
            <w:pPr>
              <w:spacing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2,6</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3,5</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49</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3,1</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2,3</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3,3</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2,6</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3,6</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2,6</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3,6</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2,7</w:t>
            </w:r>
          </w:p>
        </w:tc>
        <w:tc>
          <w:tcPr>
            <w:tcW w:w="709"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3,6</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3,0</w:t>
            </w:r>
          </w:p>
        </w:tc>
        <w:tc>
          <w:tcPr>
            <w:tcW w:w="850"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3,2</w:t>
            </w:r>
          </w:p>
        </w:tc>
        <w:tc>
          <w:tcPr>
            <w:tcW w:w="851" w:type="dxa"/>
          </w:tcPr>
          <w:p w:rsidR="006012AC" w:rsidRPr="001B2D70" w:rsidRDefault="006012AC" w:rsidP="006012AC">
            <w:pPr>
              <w:spacing w:after="0" w:line="240" w:lineRule="auto"/>
              <w:jc w:val="center"/>
              <w:rPr>
                <w:rFonts w:ascii="Times New Roman" w:eastAsia="Calibri" w:hAnsi="Times New Roman" w:cs="Times New Roman"/>
                <w:sz w:val="24"/>
                <w:szCs w:val="24"/>
              </w:rPr>
            </w:pPr>
            <w:r w:rsidRPr="001B2D70">
              <w:rPr>
                <w:rFonts w:ascii="Times New Roman" w:eastAsia="Calibri" w:hAnsi="Times New Roman" w:cs="Times New Roman"/>
                <w:sz w:val="24"/>
                <w:szCs w:val="24"/>
              </w:rPr>
              <w:t>2,8</w:t>
            </w:r>
          </w:p>
        </w:tc>
      </w:tr>
    </w:tbl>
    <w:p w:rsidR="0045491A" w:rsidRDefault="0030203D" w:rsidP="00C865AE">
      <w:pPr>
        <w:spacing w:after="0" w:line="240" w:lineRule="auto"/>
        <w:jc w:val="both"/>
        <w:rPr>
          <w:rFonts w:ascii="Times New Roman" w:hAnsi="Times New Roman"/>
        </w:rPr>
      </w:pPr>
      <w:r w:rsidRPr="00D103D2">
        <w:rPr>
          <w:rFonts w:ascii="Times New Roman" w:hAnsi="Times New Roman"/>
        </w:rPr>
        <w:t>Источник: «Сельское хозяйство Кыргызской Республики» за соответствующие годы.</w:t>
      </w:r>
    </w:p>
    <w:p w:rsidR="004E7372" w:rsidRDefault="004E7372" w:rsidP="00C865AE">
      <w:pPr>
        <w:spacing w:after="0" w:line="240" w:lineRule="auto"/>
        <w:jc w:val="both"/>
        <w:rPr>
          <w:rFonts w:ascii="Times New Roman" w:eastAsia="Times New Roman" w:hAnsi="Times New Roman" w:cs="Times New Roman"/>
          <w:sz w:val="28"/>
          <w:szCs w:val="28"/>
          <w:lang w:eastAsia="ru-RU"/>
        </w:rPr>
        <w:sectPr w:rsidR="004E7372" w:rsidSect="002B0F09">
          <w:pgSz w:w="16838" w:h="11906" w:orient="landscape" w:code="9"/>
          <w:pgMar w:top="993" w:right="1134" w:bottom="567" w:left="1134" w:header="284" w:footer="284" w:gutter="0"/>
          <w:cols w:space="708"/>
          <w:docGrid w:linePitch="360"/>
        </w:sectPr>
      </w:pPr>
    </w:p>
    <w:p w:rsidR="00B713AF" w:rsidRPr="00CC7E27" w:rsidRDefault="00B713AF" w:rsidP="00B713AF">
      <w:pPr>
        <w:spacing w:after="0" w:line="240" w:lineRule="auto"/>
        <w:ind w:firstLine="708"/>
        <w:jc w:val="both"/>
        <w:rPr>
          <w:rFonts w:ascii="Times New Roman" w:eastAsia="Calibri" w:hAnsi="Times New Roman" w:cs="Times New Roman"/>
          <w:sz w:val="27"/>
          <w:szCs w:val="27"/>
        </w:rPr>
      </w:pPr>
      <w:r w:rsidRPr="00CC7E27">
        <w:rPr>
          <w:rFonts w:ascii="Times New Roman" w:eastAsia="Calibri" w:hAnsi="Times New Roman" w:cs="Times New Roman"/>
          <w:sz w:val="27"/>
          <w:szCs w:val="27"/>
        </w:rPr>
        <w:lastRenderedPageBreak/>
        <w:t xml:space="preserve">Как видно из приведенной таблицы, за исследуемый период  урожайность зерновых несколько снизились за исключением </w:t>
      </w:r>
      <w:proofErr w:type="spellStart"/>
      <w:r w:rsidRPr="00CC7E27">
        <w:rPr>
          <w:rFonts w:ascii="Times New Roman" w:eastAsia="Calibri" w:hAnsi="Times New Roman" w:cs="Times New Roman"/>
          <w:sz w:val="27"/>
          <w:szCs w:val="27"/>
        </w:rPr>
        <w:t>Жалалабатской</w:t>
      </w:r>
      <w:proofErr w:type="spellEnd"/>
      <w:r w:rsidRPr="00CC7E27">
        <w:rPr>
          <w:rFonts w:ascii="Times New Roman" w:eastAsia="Calibri" w:hAnsi="Times New Roman" w:cs="Times New Roman"/>
          <w:sz w:val="27"/>
          <w:szCs w:val="27"/>
        </w:rPr>
        <w:t xml:space="preserve"> и Чуйской областей.  В то же время некоторый рост урожайности имели такие культуры как зерновые,  картофель, овощи во всех регионах страны.</w:t>
      </w:r>
    </w:p>
    <w:p w:rsidR="00B713AF" w:rsidRPr="00CC7E27" w:rsidRDefault="00B713AF" w:rsidP="00B713AF">
      <w:pPr>
        <w:spacing w:after="0" w:line="240" w:lineRule="auto"/>
        <w:ind w:firstLine="708"/>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Безусловно, на процесс модернизации регулирования и стимулирования  деятельности сельского хозяйства  оказывают влияние колебания значений различных абсолютных и относительных показателей, вызванных различием региональных факторов в основном за счет природно-климатических условий и краткосрочной, среднесрочной экономической конъюнктурой.</w:t>
      </w:r>
    </w:p>
    <w:p w:rsidR="00B713AF" w:rsidRPr="00CC7E27" w:rsidRDefault="00B713AF" w:rsidP="00B713AF">
      <w:pPr>
        <w:spacing w:after="0" w:line="240" w:lineRule="auto"/>
        <w:jc w:val="both"/>
        <w:rPr>
          <w:rFonts w:ascii="Times New Roman" w:eastAsia="Times New Roman" w:hAnsi="Times New Roman" w:cs="Times New Roman"/>
          <w:sz w:val="27"/>
          <w:szCs w:val="27"/>
          <w:lang w:eastAsia="ru-RU"/>
        </w:rPr>
      </w:pPr>
      <w:r w:rsidRPr="00CC7E27">
        <w:rPr>
          <w:rFonts w:ascii="Times New Roman" w:eastAsia="Times New Roman" w:hAnsi="Times New Roman" w:cs="Times New Roman"/>
          <w:sz w:val="27"/>
          <w:szCs w:val="27"/>
          <w:lang w:eastAsia="ru-RU"/>
        </w:rPr>
        <w:t xml:space="preserve">  </w:t>
      </w:r>
      <w:r w:rsidRPr="00CC7E27">
        <w:rPr>
          <w:rFonts w:ascii="Times New Roman" w:eastAsia="Times New Roman" w:hAnsi="Times New Roman" w:cs="Times New Roman"/>
          <w:sz w:val="27"/>
          <w:szCs w:val="27"/>
          <w:lang w:eastAsia="ru-RU"/>
        </w:rPr>
        <w:tab/>
        <w:t xml:space="preserve">Наше исследование показывает, что на устойчивость развития сельского хозяйства влияют мероприятия по сохранению плодородия почв, стратегия управления риском, инициативные программы проводимых реформ и др. В частности, реформы можно подразделить по многим направлениям. В Кыргызстане в постсоветский период в широком масштабе проводилась земельная реформа и реорганизация хозяйств. В частности, к настоящему моменту созданы правовые основы для организации частных семейных хозяйств. Земельный рынок находится в процессе формирования, хотя рынок аренды уже заработал. </w:t>
      </w:r>
    </w:p>
    <w:p w:rsidR="00C865AE" w:rsidRPr="000562D2" w:rsidRDefault="00C865AE" w:rsidP="00B713AF">
      <w:pPr>
        <w:spacing w:after="0" w:line="240" w:lineRule="auto"/>
        <w:ind w:firstLine="708"/>
        <w:jc w:val="both"/>
        <w:rPr>
          <w:rFonts w:ascii="Times New Roman" w:eastAsia="Times New Roman" w:hAnsi="Times New Roman" w:cs="Times New Roman"/>
          <w:sz w:val="27"/>
          <w:szCs w:val="27"/>
          <w:lang w:eastAsia="ru-RU"/>
        </w:rPr>
      </w:pPr>
      <w:r w:rsidRPr="000562D2">
        <w:rPr>
          <w:rFonts w:ascii="Times New Roman" w:eastAsia="Times New Roman" w:hAnsi="Times New Roman" w:cs="Times New Roman"/>
          <w:b/>
          <w:sz w:val="27"/>
          <w:szCs w:val="27"/>
          <w:lang w:eastAsia="ru-RU"/>
        </w:rPr>
        <w:t>В третьей главе</w:t>
      </w:r>
      <w:r w:rsidRPr="000562D2">
        <w:rPr>
          <w:rFonts w:ascii="Times New Roman" w:eastAsia="Times New Roman" w:hAnsi="Times New Roman" w:cs="Times New Roman"/>
          <w:sz w:val="27"/>
          <w:szCs w:val="27"/>
          <w:lang w:eastAsia="ru-RU"/>
        </w:rPr>
        <w:t xml:space="preserve"> </w:t>
      </w:r>
      <w:r w:rsidRPr="000562D2">
        <w:rPr>
          <w:rFonts w:ascii="Times New Roman" w:eastAsia="Times New Roman" w:hAnsi="Times New Roman" w:cs="Times New Roman"/>
          <w:b/>
          <w:sz w:val="27"/>
          <w:szCs w:val="27"/>
          <w:lang w:eastAsia="ru-RU"/>
        </w:rPr>
        <w:t>– «</w:t>
      </w:r>
      <w:r w:rsidR="00BE12EF" w:rsidRPr="000562D2">
        <w:rPr>
          <w:rFonts w:ascii="Times New Roman" w:eastAsia="Times New Roman" w:hAnsi="Times New Roman" w:cs="Times New Roman"/>
          <w:b/>
          <w:sz w:val="27"/>
          <w:szCs w:val="27"/>
          <w:lang w:eastAsia="ru-RU"/>
        </w:rPr>
        <w:t>Основные направления государственного регулирования и стимулирования сельскохозяйственного производства</w:t>
      </w:r>
      <w:r w:rsidR="00953346" w:rsidRPr="000562D2">
        <w:rPr>
          <w:rFonts w:ascii="Times New Roman" w:eastAsia="Times New Roman" w:hAnsi="Times New Roman" w:cs="Times New Roman"/>
          <w:b/>
          <w:sz w:val="27"/>
          <w:szCs w:val="27"/>
          <w:lang w:eastAsia="ru-RU"/>
        </w:rPr>
        <w:t>»</w:t>
      </w:r>
      <w:r w:rsidR="00953346" w:rsidRPr="000562D2">
        <w:rPr>
          <w:rFonts w:ascii="Times New Roman" w:eastAsia="Times New Roman" w:hAnsi="Times New Roman" w:cs="Times New Roman"/>
          <w:sz w:val="27"/>
          <w:szCs w:val="27"/>
          <w:lang w:eastAsia="ru-RU"/>
        </w:rPr>
        <w:t xml:space="preserve"> рассматривае</w:t>
      </w:r>
      <w:r w:rsidRPr="000562D2">
        <w:rPr>
          <w:rFonts w:ascii="Times New Roman" w:eastAsia="Times New Roman" w:hAnsi="Times New Roman" w:cs="Times New Roman"/>
          <w:sz w:val="27"/>
          <w:szCs w:val="27"/>
          <w:lang w:eastAsia="ru-RU"/>
        </w:rPr>
        <w:t xml:space="preserve">тся </w:t>
      </w:r>
      <w:r w:rsidR="0092279C" w:rsidRPr="000562D2">
        <w:rPr>
          <w:rFonts w:ascii="Times New Roman" w:eastAsia="Times New Roman" w:hAnsi="Times New Roman" w:cs="Times New Roman"/>
          <w:sz w:val="27"/>
          <w:szCs w:val="27"/>
          <w:lang w:eastAsia="ru-RU"/>
        </w:rPr>
        <w:t>модернизация государственного регулирования и стимулирования в повышении эффективности п</w:t>
      </w:r>
      <w:r w:rsidR="00A54E07" w:rsidRPr="000562D2">
        <w:rPr>
          <w:rFonts w:ascii="Times New Roman" w:eastAsia="Times New Roman" w:hAnsi="Times New Roman" w:cs="Times New Roman"/>
          <w:sz w:val="27"/>
          <w:szCs w:val="27"/>
          <w:lang w:eastAsia="ru-RU"/>
        </w:rPr>
        <w:t xml:space="preserve">роизводства; </w:t>
      </w:r>
      <w:r w:rsidR="0092279C" w:rsidRPr="000562D2">
        <w:rPr>
          <w:rFonts w:ascii="Times New Roman" w:eastAsia="Times New Roman" w:hAnsi="Times New Roman" w:cs="Times New Roman"/>
          <w:sz w:val="27"/>
          <w:szCs w:val="27"/>
          <w:lang w:eastAsia="ru-RU"/>
        </w:rPr>
        <w:t>модернизация государственного регулирования и стимулирования функционирования рынков сельскохозяйственной продукции</w:t>
      </w:r>
      <w:r w:rsidR="002B5BEB" w:rsidRPr="000562D2">
        <w:rPr>
          <w:rFonts w:ascii="Times New Roman" w:eastAsia="Times New Roman" w:hAnsi="Times New Roman" w:cs="Times New Roman"/>
          <w:sz w:val="27"/>
          <w:szCs w:val="27"/>
          <w:lang w:eastAsia="ru-RU"/>
        </w:rPr>
        <w:t>;</w:t>
      </w:r>
      <w:r w:rsidR="002C45B3" w:rsidRPr="000562D2">
        <w:rPr>
          <w:rFonts w:ascii="Times New Roman" w:eastAsia="Times New Roman" w:hAnsi="Times New Roman" w:cs="Times New Roman"/>
          <w:sz w:val="27"/>
          <w:szCs w:val="27"/>
          <w:lang w:eastAsia="ru-RU"/>
        </w:rPr>
        <w:t xml:space="preserve"> основные направления совершенствования государственного регулирования и стимулирования предпринимательской деятельности в аграрном секторе. </w:t>
      </w:r>
    </w:p>
    <w:p w:rsidR="002C45B3" w:rsidRPr="000562D2" w:rsidRDefault="00105CF5" w:rsidP="00C865AE">
      <w:pPr>
        <w:spacing w:after="0" w:line="240" w:lineRule="auto"/>
        <w:jc w:val="both"/>
        <w:rPr>
          <w:rFonts w:ascii="Times New Roman" w:eastAsia="Times New Roman" w:hAnsi="Times New Roman" w:cs="Times New Roman"/>
          <w:color w:val="000000"/>
          <w:sz w:val="27"/>
          <w:szCs w:val="27"/>
          <w:lang w:eastAsia="ru-RU"/>
        </w:rPr>
      </w:pPr>
      <w:r w:rsidRPr="000562D2">
        <w:rPr>
          <w:rFonts w:ascii="Times New Roman" w:eastAsia="Calibri" w:hAnsi="Times New Roman" w:cs="Times New Roman"/>
          <w:color w:val="000000"/>
          <w:sz w:val="27"/>
          <w:szCs w:val="27"/>
        </w:rPr>
        <w:tab/>
        <w:t xml:space="preserve">В </w:t>
      </w:r>
      <w:r w:rsidR="00BD4C7E" w:rsidRPr="000562D2">
        <w:rPr>
          <w:rFonts w:ascii="Times New Roman" w:eastAsia="Calibri" w:hAnsi="Times New Roman" w:cs="Times New Roman"/>
          <w:color w:val="000000"/>
          <w:sz w:val="27"/>
          <w:szCs w:val="27"/>
        </w:rPr>
        <w:t>Национальной с</w:t>
      </w:r>
      <w:r w:rsidRPr="000562D2">
        <w:rPr>
          <w:rFonts w:ascii="Times New Roman" w:eastAsia="Calibri" w:hAnsi="Times New Roman" w:cs="Times New Roman"/>
          <w:color w:val="000000"/>
          <w:sz w:val="27"/>
          <w:szCs w:val="27"/>
        </w:rPr>
        <w:t>тратегии</w:t>
      </w:r>
      <w:r w:rsidR="00BD4C7E" w:rsidRPr="000562D2">
        <w:rPr>
          <w:rFonts w:ascii="Times New Roman" w:eastAsia="Calibri" w:hAnsi="Times New Roman" w:cs="Times New Roman"/>
          <w:color w:val="000000"/>
          <w:sz w:val="27"/>
          <w:szCs w:val="27"/>
        </w:rPr>
        <w:t xml:space="preserve"> устойчивого</w:t>
      </w:r>
      <w:r w:rsidRPr="000562D2">
        <w:rPr>
          <w:rFonts w:ascii="Times New Roman" w:eastAsia="Calibri" w:hAnsi="Times New Roman" w:cs="Times New Roman"/>
          <w:color w:val="000000"/>
          <w:sz w:val="27"/>
          <w:szCs w:val="27"/>
        </w:rPr>
        <w:t xml:space="preserve"> развития Кыргызской Республики </w:t>
      </w:r>
      <w:r w:rsidR="00711B1D" w:rsidRPr="000562D2">
        <w:rPr>
          <w:rFonts w:ascii="Times New Roman" w:eastAsia="Calibri" w:hAnsi="Times New Roman" w:cs="Times New Roman"/>
          <w:color w:val="000000"/>
          <w:sz w:val="27"/>
          <w:szCs w:val="27"/>
        </w:rPr>
        <w:t xml:space="preserve">на период 2013-2017 </w:t>
      </w:r>
      <w:r w:rsidRPr="000562D2">
        <w:rPr>
          <w:rFonts w:ascii="Times New Roman" w:eastAsia="Calibri" w:hAnsi="Times New Roman" w:cs="Times New Roman"/>
          <w:color w:val="000000"/>
          <w:sz w:val="27"/>
          <w:szCs w:val="27"/>
        </w:rPr>
        <w:t>год</w:t>
      </w:r>
      <w:r w:rsidR="00711B1D" w:rsidRPr="000562D2">
        <w:rPr>
          <w:rFonts w:ascii="Times New Roman" w:eastAsia="Calibri" w:hAnsi="Times New Roman" w:cs="Times New Roman"/>
          <w:color w:val="000000"/>
          <w:sz w:val="27"/>
          <w:szCs w:val="27"/>
        </w:rPr>
        <w:t>ы</w:t>
      </w:r>
      <w:r w:rsidRPr="000562D2">
        <w:rPr>
          <w:rFonts w:ascii="Times New Roman" w:eastAsia="Calibri" w:hAnsi="Times New Roman" w:cs="Times New Roman"/>
          <w:color w:val="000000"/>
          <w:sz w:val="27"/>
          <w:szCs w:val="27"/>
        </w:rPr>
        <w:t xml:space="preserve"> обозначены основные направления развития аграрного сектора и роль в этом государства. Усилия государства будут направлены на </w:t>
      </w:r>
      <w:r w:rsidRPr="000562D2">
        <w:rPr>
          <w:rFonts w:ascii="Times New Roman" w:eastAsia="Times New Roman" w:hAnsi="Times New Roman" w:cs="Times New Roman"/>
          <w:color w:val="000000"/>
          <w:sz w:val="27"/>
          <w:szCs w:val="27"/>
          <w:lang w:eastAsia="ru-RU"/>
        </w:rPr>
        <w:t>создание рыночной среды, позволяющей повысить эффективность производства. Это предполагает углубление земельно-аграрной реформы, скорейшее законодательное и институциональное обеспечение функционирования рынка земли.</w:t>
      </w:r>
    </w:p>
    <w:p w:rsidR="00C865AE" w:rsidRPr="000562D2" w:rsidRDefault="002435DD" w:rsidP="00C865AE">
      <w:pPr>
        <w:spacing w:after="0" w:line="240" w:lineRule="auto"/>
        <w:jc w:val="both"/>
        <w:rPr>
          <w:rFonts w:ascii="Times New Roman" w:eastAsia="Times New Roman" w:hAnsi="Times New Roman" w:cs="Times New Roman"/>
          <w:sz w:val="27"/>
          <w:szCs w:val="27"/>
          <w:lang w:eastAsia="ru-RU"/>
        </w:rPr>
      </w:pPr>
      <w:r w:rsidRPr="000562D2">
        <w:rPr>
          <w:rFonts w:ascii="Times New Roman" w:eastAsia="Times New Roman" w:hAnsi="Times New Roman" w:cs="Times New Roman"/>
          <w:color w:val="000000"/>
          <w:sz w:val="27"/>
          <w:szCs w:val="27"/>
          <w:lang w:eastAsia="ru-RU"/>
        </w:rPr>
        <w:tab/>
        <w:t>В рамках дальнейшей реформы в сельском хозяйстве, на наш взгляд</w:t>
      </w:r>
      <w:r w:rsidRPr="000562D2">
        <w:rPr>
          <w:rFonts w:ascii="Times New Roman" w:eastAsia="Times New Roman" w:hAnsi="Times New Roman" w:cs="Times New Roman"/>
          <w:sz w:val="27"/>
          <w:szCs w:val="27"/>
          <w:lang w:eastAsia="ru-RU"/>
        </w:rPr>
        <w:t xml:space="preserve"> </w:t>
      </w:r>
      <w:r w:rsidR="00C865AE" w:rsidRPr="000562D2">
        <w:rPr>
          <w:rFonts w:ascii="Times New Roman" w:eastAsia="Times New Roman" w:hAnsi="Times New Roman" w:cs="Times New Roman"/>
          <w:sz w:val="27"/>
          <w:szCs w:val="27"/>
          <w:lang w:eastAsia="ru-RU"/>
        </w:rPr>
        <w:t>середине 90-х годов, по многим позициям и в настоящее время не сформирована нормально работающая рыночная среда. Необходимо,</w:t>
      </w:r>
      <w:r w:rsidR="001D026F">
        <w:rPr>
          <w:rFonts w:ascii="Times New Roman" w:eastAsia="Times New Roman" w:hAnsi="Times New Roman" w:cs="Times New Roman"/>
          <w:sz w:val="27"/>
          <w:szCs w:val="27"/>
          <w:lang w:eastAsia="ru-RU"/>
        </w:rPr>
        <w:t xml:space="preserve"> </w:t>
      </w:r>
      <w:r w:rsidRPr="000562D2">
        <w:rPr>
          <w:rFonts w:ascii="Times New Roman" w:eastAsia="Times New Roman" w:hAnsi="Times New Roman" w:cs="Times New Roman"/>
          <w:b/>
          <w:i/>
          <w:sz w:val="27"/>
          <w:szCs w:val="27"/>
          <w:lang w:eastAsia="ru-RU"/>
        </w:rPr>
        <w:t>во</w:t>
      </w:r>
      <w:r w:rsidR="00EA1AB5" w:rsidRPr="000562D2">
        <w:rPr>
          <w:rFonts w:ascii="Times New Roman" w:eastAsia="Times New Roman" w:hAnsi="Times New Roman" w:cs="Times New Roman"/>
          <w:b/>
          <w:i/>
          <w:sz w:val="27"/>
          <w:szCs w:val="27"/>
          <w:lang w:eastAsia="ru-RU"/>
        </w:rPr>
        <w:t>–</w:t>
      </w:r>
      <w:r w:rsidR="00086D34" w:rsidRPr="000562D2">
        <w:rPr>
          <w:rFonts w:ascii="Times New Roman" w:eastAsia="Times New Roman" w:hAnsi="Times New Roman" w:cs="Times New Roman"/>
          <w:b/>
          <w:i/>
          <w:sz w:val="27"/>
          <w:szCs w:val="27"/>
          <w:lang w:eastAsia="ru-RU"/>
        </w:rPr>
        <w:t>п</w:t>
      </w:r>
      <w:r w:rsidRPr="000562D2">
        <w:rPr>
          <w:rFonts w:ascii="Times New Roman" w:eastAsia="Times New Roman" w:hAnsi="Times New Roman" w:cs="Times New Roman"/>
          <w:b/>
          <w:i/>
          <w:sz w:val="27"/>
          <w:szCs w:val="27"/>
          <w:lang w:eastAsia="ru-RU"/>
        </w:rPr>
        <w:t>ервых</w:t>
      </w:r>
      <w:r w:rsidR="00EA1AB5" w:rsidRPr="000562D2">
        <w:rPr>
          <w:rFonts w:ascii="Times New Roman" w:eastAsia="Times New Roman" w:hAnsi="Times New Roman" w:cs="Times New Roman"/>
          <w:b/>
          <w:i/>
          <w:sz w:val="27"/>
          <w:szCs w:val="27"/>
          <w:lang w:eastAsia="ru-RU"/>
        </w:rPr>
        <w:t xml:space="preserve"> </w:t>
      </w:r>
      <w:r w:rsidR="00C865AE" w:rsidRPr="000562D2">
        <w:rPr>
          <w:rFonts w:ascii="Times New Roman" w:eastAsia="Times New Roman" w:hAnsi="Times New Roman" w:cs="Times New Roman"/>
          <w:sz w:val="27"/>
          <w:szCs w:val="27"/>
          <w:lang w:eastAsia="ru-RU"/>
        </w:rPr>
        <w:t>чтобы гражданские институты сфера бизнеса – крестьянские и фермерские хозяйства, а также личные хозяйства не формально, а фактически стали субъектами рынка. Всё это создало бы определенный потенциал для увеличения эффективности сельскохозяйственного сектора и общего роста сельской экономики. Для того</w:t>
      </w:r>
      <w:proofErr w:type="gramStart"/>
      <w:r w:rsidR="00C865AE" w:rsidRPr="000562D2">
        <w:rPr>
          <w:rFonts w:ascii="Times New Roman" w:eastAsia="Times New Roman" w:hAnsi="Times New Roman" w:cs="Times New Roman"/>
          <w:sz w:val="27"/>
          <w:szCs w:val="27"/>
          <w:lang w:eastAsia="ru-RU"/>
        </w:rPr>
        <w:t>,</w:t>
      </w:r>
      <w:proofErr w:type="gramEnd"/>
      <w:r w:rsidR="00C865AE" w:rsidRPr="000562D2">
        <w:rPr>
          <w:rFonts w:ascii="Times New Roman" w:eastAsia="Times New Roman" w:hAnsi="Times New Roman" w:cs="Times New Roman"/>
          <w:sz w:val="27"/>
          <w:szCs w:val="27"/>
          <w:lang w:eastAsia="ru-RU"/>
        </w:rPr>
        <w:t xml:space="preserve"> чтобы сельское хозяйство внесло свой заметный вклад в ВВП, оно ежегодно должно расти по объемным показателям не ниже 5,5%. </w:t>
      </w:r>
      <w:r w:rsidR="00C865AE" w:rsidRPr="000562D2">
        <w:rPr>
          <w:rFonts w:ascii="Times New Roman" w:eastAsia="Times New Roman" w:hAnsi="Times New Roman" w:cs="Times New Roman"/>
          <w:b/>
          <w:i/>
          <w:sz w:val="27"/>
          <w:szCs w:val="27"/>
          <w:lang w:eastAsia="ru-RU"/>
        </w:rPr>
        <w:t>Во-вторых</w:t>
      </w:r>
      <w:r w:rsidR="00C865AE" w:rsidRPr="000562D2">
        <w:rPr>
          <w:rFonts w:ascii="Times New Roman" w:eastAsia="Times New Roman" w:hAnsi="Times New Roman" w:cs="Times New Roman"/>
          <w:sz w:val="27"/>
          <w:szCs w:val="27"/>
          <w:lang w:eastAsia="ru-RU"/>
        </w:rPr>
        <w:t xml:space="preserve">, то обстоятельство, что в сельской местности проживает свыше 65% населения, которое к тому же по социальному  положению беднее, чем горожане, ставит серьезную задачу увеличения занятости населения в особенности в областях Южного региона, где наблюдается относительно высокая плотность населения. </w:t>
      </w:r>
      <w:r w:rsidR="00C865AE" w:rsidRPr="000562D2">
        <w:rPr>
          <w:rFonts w:ascii="Times New Roman" w:eastAsia="Times New Roman" w:hAnsi="Times New Roman" w:cs="Times New Roman"/>
          <w:sz w:val="27"/>
          <w:szCs w:val="27"/>
          <w:lang w:eastAsia="ru-RU"/>
        </w:rPr>
        <w:lastRenderedPageBreak/>
        <w:t xml:space="preserve">Чтобы реально повысить уровень занятости населения, нужно поддержать идею увеличения экспорта агропромышленной продукции и содействовать созданию совместных хозяйств и предприятий с зарубежным участием посредством отмены ненужного регулирования и скрытого вмешательства со стороны государственных и правоохранительных органов в развитии сельскохозяйственного производства. </w:t>
      </w:r>
      <w:r w:rsidR="00C865AE" w:rsidRPr="000562D2">
        <w:rPr>
          <w:rFonts w:ascii="Times New Roman" w:eastAsia="Times New Roman" w:hAnsi="Times New Roman" w:cs="Times New Roman"/>
          <w:b/>
          <w:i/>
          <w:sz w:val="27"/>
          <w:szCs w:val="27"/>
          <w:lang w:eastAsia="ru-RU"/>
        </w:rPr>
        <w:t>В-третьих</w:t>
      </w:r>
      <w:r w:rsidR="00C865AE" w:rsidRPr="000562D2">
        <w:rPr>
          <w:rFonts w:ascii="Times New Roman" w:eastAsia="Times New Roman" w:hAnsi="Times New Roman" w:cs="Times New Roman"/>
          <w:sz w:val="27"/>
          <w:szCs w:val="27"/>
          <w:lang w:eastAsia="ru-RU"/>
        </w:rPr>
        <w:t xml:space="preserve">, имеющаяся проблема с занятостью породила серьезнейшие социальные последствия, сокращение реальных доходов. Для достижения необходимого уровня жизни граждан кроме обеспечения эффективности производства нужен маркетинг сельскохозяйственной продукции. </w:t>
      </w:r>
      <w:r w:rsidR="00C865AE" w:rsidRPr="000562D2">
        <w:rPr>
          <w:rFonts w:ascii="Times New Roman" w:eastAsia="Times New Roman" w:hAnsi="Times New Roman" w:cs="Times New Roman"/>
          <w:b/>
          <w:i/>
          <w:sz w:val="27"/>
          <w:szCs w:val="27"/>
          <w:lang w:eastAsia="ru-RU"/>
        </w:rPr>
        <w:t>В-четвертых,</w:t>
      </w:r>
      <w:r w:rsidR="00C865AE" w:rsidRPr="000562D2">
        <w:rPr>
          <w:rFonts w:ascii="Times New Roman" w:eastAsia="Times New Roman" w:hAnsi="Times New Roman" w:cs="Times New Roman"/>
          <w:sz w:val="27"/>
          <w:szCs w:val="27"/>
          <w:lang w:eastAsia="ru-RU"/>
        </w:rPr>
        <w:t xml:space="preserve"> </w:t>
      </w:r>
      <w:r w:rsidR="00A44487" w:rsidRPr="000562D2">
        <w:rPr>
          <w:rFonts w:ascii="Times New Roman" w:eastAsia="Times New Roman" w:hAnsi="Times New Roman" w:cs="Times New Roman"/>
          <w:sz w:val="27"/>
          <w:szCs w:val="27"/>
          <w:lang w:eastAsia="ru-RU"/>
        </w:rPr>
        <w:t xml:space="preserve">мешает позитивному росту </w:t>
      </w:r>
      <w:r w:rsidR="00C865AE" w:rsidRPr="000562D2">
        <w:rPr>
          <w:rFonts w:ascii="Times New Roman" w:eastAsia="Times New Roman" w:hAnsi="Times New Roman" w:cs="Times New Roman"/>
          <w:sz w:val="27"/>
          <w:szCs w:val="27"/>
          <w:lang w:eastAsia="ru-RU"/>
        </w:rPr>
        <w:t xml:space="preserve">слабое развитие объектов инфраструктуры рынка финансовых посредников: банков, страховых фондов, кредитных союзов. Несмотря на сдвиги в работе сельских финансово-кредитных институтов за последние     </w:t>
      </w:r>
      <w:r w:rsidR="00A24ABF" w:rsidRPr="000562D2">
        <w:rPr>
          <w:rFonts w:ascii="Times New Roman" w:eastAsia="Times New Roman" w:hAnsi="Times New Roman" w:cs="Times New Roman"/>
          <w:sz w:val="27"/>
          <w:szCs w:val="27"/>
          <w:lang w:eastAsia="ru-RU"/>
        </w:rPr>
        <w:t>пятнадцать</w:t>
      </w:r>
      <w:r w:rsidR="00C865AE" w:rsidRPr="000562D2">
        <w:rPr>
          <w:rFonts w:ascii="Times New Roman" w:eastAsia="Times New Roman" w:hAnsi="Times New Roman" w:cs="Times New Roman"/>
          <w:sz w:val="27"/>
          <w:szCs w:val="27"/>
          <w:lang w:eastAsia="ru-RU"/>
        </w:rPr>
        <w:t xml:space="preserve"> лет, сегодня возможности и желание кредитовать в сельскохозяйственный сектор очень ограничены</w:t>
      </w:r>
      <w:r w:rsidR="00A24ABF" w:rsidRPr="000562D2">
        <w:rPr>
          <w:rFonts w:ascii="Times New Roman" w:eastAsia="Times New Roman" w:hAnsi="Times New Roman" w:cs="Times New Roman"/>
          <w:sz w:val="27"/>
          <w:szCs w:val="27"/>
          <w:lang w:eastAsia="ru-RU"/>
        </w:rPr>
        <w:t>,</w:t>
      </w:r>
      <w:r w:rsidR="00C865AE" w:rsidRPr="000562D2">
        <w:rPr>
          <w:rFonts w:ascii="Times New Roman" w:eastAsia="Times New Roman" w:hAnsi="Times New Roman" w:cs="Times New Roman"/>
          <w:sz w:val="27"/>
          <w:szCs w:val="27"/>
          <w:lang w:eastAsia="ru-RU"/>
        </w:rPr>
        <w:t xml:space="preserve"> </w:t>
      </w:r>
      <w:r w:rsidR="000D4DE6" w:rsidRPr="000562D2">
        <w:rPr>
          <w:rFonts w:ascii="Times New Roman" w:eastAsia="Times New Roman" w:hAnsi="Times New Roman" w:cs="Times New Roman"/>
          <w:sz w:val="27"/>
          <w:szCs w:val="27"/>
          <w:lang w:eastAsia="ru-RU"/>
        </w:rPr>
        <w:t>крестьяне,</w:t>
      </w:r>
      <w:r w:rsidR="00C865AE" w:rsidRPr="000562D2">
        <w:rPr>
          <w:rFonts w:ascii="Times New Roman" w:eastAsia="Times New Roman" w:hAnsi="Times New Roman" w:cs="Times New Roman"/>
          <w:sz w:val="27"/>
          <w:szCs w:val="27"/>
          <w:lang w:eastAsia="ru-RU"/>
        </w:rPr>
        <w:t xml:space="preserve"> и фермеры не имеют достаточного доступа к формальным кредитам. </w:t>
      </w:r>
      <w:r w:rsidR="00C865AE" w:rsidRPr="000562D2">
        <w:rPr>
          <w:rFonts w:ascii="Times New Roman" w:eastAsia="Times New Roman" w:hAnsi="Times New Roman" w:cs="Times New Roman"/>
          <w:b/>
          <w:i/>
          <w:sz w:val="27"/>
          <w:szCs w:val="27"/>
          <w:lang w:eastAsia="ru-RU"/>
        </w:rPr>
        <w:t>В пятых</w:t>
      </w:r>
      <w:r w:rsidR="00C865AE" w:rsidRPr="000562D2">
        <w:rPr>
          <w:rFonts w:ascii="Times New Roman" w:eastAsia="Times New Roman" w:hAnsi="Times New Roman" w:cs="Times New Roman"/>
          <w:sz w:val="27"/>
          <w:szCs w:val="27"/>
          <w:lang w:eastAsia="ru-RU"/>
        </w:rPr>
        <w:t>, сегодня стала очевидной невозможность ведения хозяйства в одиночк</w:t>
      </w:r>
      <w:r w:rsidR="00784C33" w:rsidRPr="000562D2">
        <w:rPr>
          <w:rFonts w:ascii="Times New Roman" w:eastAsia="Times New Roman" w:hAnsi="Times New Roman" w:cs="Times New Roman"/>
          <w:sz w:val="27"/>
          <w:szCs w:val="27"/>
          <w:lang w:eastAsia="ru-RU"/>
        </w:rPr>
        <w:t xml:space="preserve">у, а значит, </w:t>
      </w:r>
      <w:r w:rsidR="00C865AE" w:rsidRPr="000562D2">
        <w:rPr>
          <w:rFonts w:ascii="Times New Roman" w:eastAsia="Times New Roman" w:hAnsi="Times New Roman" w:cs="Times New Roman"/>
          <w:sz w:val="27"/>
          <w:szCs w:val="27"/>
          <w:lang w:eastAsia="ru-RU"/>
        </w:rPr>
        <w:t>необходимо</w:t>
      </w:r>
      <w:r w:rsidR="00784C33" w:rsidRPr="000562D2">
        <w:rPr>
          <w:rFonts w:ascii="Times New Roman" w:eastAsia="Times New Roman" w:hAnsi="Times New Roman" w:cs="Times New Roman"/>
          <w:sz w:val="27"/>
          <w:szCs w:val="27"/>
          <w:lang w:eastAsia="ru-RU"/>
        </w:rPr>
        <w:t>сть</w:t>
      </w:r>
      <w:r w:rsidR="00C865AE" w:rsidRPr="000562D2">
        <w:rPr>
          <w:rFonts w:ascii="Times New Roman" w:eastAsia="Times New Roman" w:hAnsi="Times New Roman" w:cs="Times New Roman"/>
          <w:sz w:val="27"/>
          <w:szCs w:val="27"/>
          <w:lang w:eastAsia="ru-RU"/>
        </w:rPr>
        <w:t xml:space="preserve"> объединени</w:t>
      </w:r>
      <w:r w:rsidR="00784C33" w:rsidRPr="000562D2">
        <w:rPr>
          <w:rFonts w:ascii="Times New Roman" w:eastAsia="Times New Roman" w:hAnsi="Times New Roman" w:cs="Times New Roman"/>
          <w:sz w:val="27"/>
          <w:szCs w:val="27"/>
          <w:lang w:eastAsia="ru-RU"/>
        </w:rPr>
        <w:t>й</w:t>
      </w:r>
      <w:r w:rsidR="00C865AE" w:rsidRPr="000562D2">
        <w:rPr>
          <w:rFonts w:ascii="Times New Roman" w:eastAsia="Times New Roman" w:hAnsi="Times New Roman" w:cs="Times New Roman"/>
          <w:sz w:val="27"/>
          <w:szCs w:val="27"/>
          <w:lang w:eastAsia="ru-RU"/>
        </w:rPr>
        <w:t>. Одной из форм объединения является развитие кооперации, кооперативного движения, поскольку объединение мелких хозяй</w:t>
      </w:r>
      <w:proofErr w:type="gramStart"/>
      <w:r w:rsidR="00C865AE" w:rsidRPr="000562D2">
        <w:rPr>
          <w:rFonts w:ascii="Times New Roman" w:eastAsia="Times New Roman" w:hAnsi="Times New Roman" w:cs="Times New Roman"/>
          <w:sz w:val="27"/>
          <w:szCs w:val="27"/>
          <w:lang w:eastAsia="ru-RU"/>
        </w:rPr>
        <w:t>ств в кр</w:t>
      </w:r>
      <w:proofErr w:type="gramEnd"/>
      <w:r w:rsidR="00C865AE" w:rsidRPr="000562D2">
        <w:rPr>
          <w:rFonts w:ascii="Times New Roman" w:eastAsia="Times New Roman" w:hAnsi="Times New Roman" w:cs="Times New Roman"/>
          <w:sz w:val="27"/>
          <w:szCs w:val="27"/>
          <w:lang w:eastAsia="ru-RU"/>
        </w:rPr>
        <w:t xml:space="preserve">упные позволили бы фермерам более эффективно использовать технику, семена и удобрения, иметь доступ к кредитным средствам и совместно решать вопросы маркетинга и сбыта произведенной продукции. </w:t>
      </w:r>
    </w:p>
    <w:p w:rsidR="00C865AE" w:rsidRPr="000562D2" w:rsidRDefault="00C865AE" w:rsidP="00C865AE">
      <w:pPr>
        <w:spacing w:after="0" w:line="240" w:lineRule="auto"/>
        <w:jc w:val="both"/>
        <w:rPr>
          <w:rFonts w:ascii="Times New Roman" w:eastAsia="Times New Roman" w:hAnsi="Times New Roman" w:cs="Times New Roman"/>
          <w:sz w:val="27"/>
          <w:szCs w:val="27"/>
          <w:lang w:eastAsia="ru-RU"/>
        </w:rPr>
      </w:pPr>
      <w:r w:rsidRPr="000562D2">
        <w:rPr>
          <w:rFonts w:ascii="Times New Roman" w:eastAsia="Times New Roman" w:hAnsi="Times New Roman" w:cs="Times New Roman"/>
          <w:sz w:val="27"/>
          <w:szCs w:val="27"/>
          <w:lang w:eastAsia="ru-RU"/>
        </w:rPr>
        <w:tab/>
        <w:t xml:space="preserve">Что касается конкретных мер </w:t>
      </w:r>
      <w:r w:rsidR="00070F1E" w:rsidRPr="000562D2">
        <w:rPr>
          <w:rFonts w:ascii="Times New Roman" w:eastAsia="Times New Roman" w:hAnsi="Times New Roman" w:cs="Times New Roman"/>
          <w:sz w:val="27"/>
          <w:szCs w:val="27"/>
          <w:lang w:eastAsia="ru-RU"/>
        </w:rPr>
        <w:t xml:space="preserve">модернизации </w:t>
      </w:r>
      <w:r w:rsidRPr="000562D2">
        <w:rPr>
          <w:rFonts w:ascii="Times New Roman" w:eastAsia="Times New Roman" w:hAnsi="Times New Roman" w:cs="Times New Roman"/>
          <w:sz w:val="27"/>
          <w:szCs w:val="27"/>
          <w:lang w:eastAsia="ru-RU"/>
        </w:rPr>
        <w:t xml:space="preserve">государственного регулирования </w:t>
      </w:r>
      <w:r w:rsidR="00070F1E" w:rsidRPr="000562D2">
        <w:rPr>
          <w:rFonts w:ascii="Times New Roman" w:eastAsia="Times New Roman" w:hAnsi="Times New Roman" w:cs="Times New Roman"/>
          <w:sz w:val="27"/>
          <w:szCs w:val="27"/>
          <w:lang w:eastAsia="ru-RU"/>
        </w:rPr>
        <w:t>и стимулирования сельскохозяйственных рынков, она связана</w:t>
      </w:r>
      <w:r w:rsidRPr="000562D2">
        <w:rPr>
          <w:rFonts w:ascii="Times New Roman" w:eastAsia="Times New Roman" w:hAnsi="Times New Roman" w:cs="Times New Roman"/>
          <w:sz w:val="27"/>
          <w:szCs w:val="27"/>
          <w:lang w:eastAsia="ru-RU"/>
        </w:rPr>
        <w:t xml:space="preserve"> в основном со стабилизацией цен и доходов сельскохозяйственных товаропроизводителей, товарной интервенцией государства в форме закупок и залоговых операций, организацией продажи и продукции из государственных запасов. </w:t>
      </w:r>
    </w:p>
    <w:p w:rsidR="00C865AE" w:rsidRPr="000562D2" w:rsidRDefault="00C865AE" w:rsidP="00C865AE">
      <w:pPr>
        <w:spacing w:after="0" w:line="240" w:lineRule="auto"/>
        <w:jc w:val="both"/>
        <w:rPr>
          <w:rFonts w:ascii="Times New Roman" w:eastAsia="Times New Roman" w:hAnsi="Times New Roman" w:cs="Times New Roman"/>
          <w:sz w:val="27"/>
          <w:szCs w:val="27"/>
          <w:lang w:eastAsia="ru-RU"/>
        </w:rPr>
      </w:pPr>
      <w:r w:rsidRPr="000562D2">
        <w:rPr>
          <w:rFonts w:ascii="Times New Roman" w:eastAsia="Times New Roman" w:hAnsi="Times New Roman" w:cs="Times New Roman"/>
          <w:sz w:val="27"/>
          <w:szCs w:val="27"/>
          <w:lang w:eastAsia="ru-RU"/>
        </w:rPr>
        <w:tab/>
        <w:t>К товарным интервенциям государства на аграрных рынках относятся:</w:t>
      </w:r>
    </w:p>
    <w:p w:rsidR="00C865AE" w:rsidRPr="000562D2" w:rsidRDefault="00C865AE" w:rsidP="00A0140B">
      <w:pPr>
        <w:numPr>
          <w:ilvl w:val="0"/>
          <w:numId w:val="10"/>
        </w:numPr>
        <w:autoSpaceDE w:val="0"/>
        <w:autoSpaceDN w:val="0"/>
        <w:adjustRightInd w:val="0"/>
        <w:spacing w:after="0" w:line="240" w:lineRule="auto"/>
        <w:ind w:left="0" w:firstLine="709"/>
        <w:jc w:val="both"/>
        <w:rPr>
          <w:rFonts w:ascii="Times New Roman" w:eastAsia="Times New Roman" w:hAnsi="Times New Roman" w:cs="Times New Roman"/>
          <w:sz w:val="27"/>
          <w:szCs w:val="27"/>
          <w:lang w:eastAsia="ru-RU"/>
        </w:rPr>
      </w:pPr>
      <w:r w:rsidRPr="000562D2">
        <w:rPr>
          <w:rFonts w:ascii="Times New Roman" w:eastAsia="Times New Roman" w:hAnsi="Times New Roman" w:cs="Times New Roman"/>
          <w:sz w:val="27"/>
          <w:szCs w:val="27"/>
          <w:lang w:eastAsia="ru-RU"/>
        </w:rPr>
        <w:t>государственная закупка продукции на аграрных рынках;</w:t>
      </w:r>
    </w:p>
    <w:p w:rsidR="00C865AE" w:rsidRPr="000562D2" w:rsidRDefault="00C865AE" w:rsidP="00A0140B">
      <w:pPr>
        <w:numPr>
          <w:ilvl w:val="0"/>
          <w:numId w:val="11"/>
        </w:numPr>
        <w:autoSpaceDE w:val="0"/>
        <w:autoSpaceDN w:val="0"/>
        <w:adjustRightInd w:val="0"/>
        <w:spacing w:after="0" w:line="240" w:lineRule="auto"/>
        <w:ind w:left="0" w:firstLine="709"/>
        <w:jc w:val="both"/>
        <w:rPr>
          <w:rFonts w:ascii="Times New Roman" w:eastAsia="Times New Roman" w:hAnsi="Times New Roman" w:cs="Times New Roman"/>
          <w:sz w:val="27"/>
          <w:szCs w:val="27"/>
          <w:lang w:eastAsia="ru-RU"/>
        </w:rPr>
      </w:pPr>
      <w:r w:rsidRPr="000562D2">
        <w:rPr>
          <w:rFonts w:ascii="Times New Roman" w:eastAsia="Times New Roman" w:hAnsi="Times New Roman" w:cs="Times New Roman"/>
          <w:sz w:val="27"/>
          <w:szCs w:val="27"/>
          <w:lang w:eastAsia="ru-RU"/>
        </w:rPr>
        <w:t>государственные продажи продукции на аграрных рынках;</w:t>
      </w:r>
    </w:p>
    <w:p w:rsidR="00C865AE" w:rsidRPr="000562D2" w:rsidRDefault="00C865AE" w:rsidP="00A0140B">
      <w:pPr>
        <w:numPr>
          <w:ilvl w:val="0"/>
          <w:numId w:val="12"/>
        </w:numPr>
        <w:autoSpaceDE w:val="0"/>
        <w:autoSpaceDN w:val="0"/>
        <w:adjustRightInd w:val="0"/>
        <w:spacing w:after="0" w:line="240" w:lineRule="auto"/>
        <w:ind w:left="0" w:firstLine="709"/>
        <w:jc w:val="both"/>
        <w:rPr>
          <w:rFonts w:ascii="Times New Roman" w:eastAsia="Times New Roman" w:hAnsi="Times New Roman" w:cs="Times New Roman"/>
          <w:sz w:val="27"/>
          <w:szCs w:val="27"/>
          <w:lang w:eastAsia="ru-RU"/>
        </w:rPr>
      </w:pPr>
      <w:r w:rsidRPr="000562D2">
        <w:rPr>
          <w:rFonts w:ascii="Times New Roman" w:eastAsia="Times New Roman" w:hAnsi="Times New Roman" w:cs="Times New Roman"/>
          <w:sz w:val="27"/>
          <w:szCs w:val="27"/>
          <w:lang w:eastAsia="ru-RU"/>
        </w:rPr>
        <w:t>использование механизмов залоговых операций.</w:t>
      </w:r>
    </w:p>
    <w:p w:rsidR="00C865AE" w:rsidRPr="000562D2" w:rsidRDefault="00C865AE" w:rsidP="00C865AE">
      <w:pPr>
        <w:spacing w:after="0" w:line="240" w:lineRule="auto"/>
        <w:ind w:firstLine="360"/>
        <w:jc w:val="both"/>
        <w:rPr>
          <w:rFonts w:ascii="Times New Roman" w:eastAsia="Times New Roman" w:hAnsi="Times New Roman" w:cs="Times New Roman"/>
          <w:sz w:val="27"/>
          <w:szCs w:val="27"/>
          <w:lang w:eastAsia="ru-RU"/>
        </w:rPr>
      </w:pPr>
      <w:r w:rsidRPr="000562D2">
        <w:rPr>
          <w:rFonts w:ascii="Times New Roman" w:eastAsia="Times New Roman" w:hAnsi="Times New Roman" w:cs="Times New Roman"/>
          <w:sz w:val="27"/>
          <w:szCs w:val="27"/>
          <w:lang w:eastAsia="ru-RU"/>
        </w:rPr>
        <w:tab/>
        <w:t>К мерам  по регулированию предложения сельскохозяйственной продукции с использованием инструментов торговой политики относятся:</w:t>
      </w:r>
    </w:p>
    <w:p w:rsidR="00C865AE" w:rsidRPr="000562D2" w:rsidRDefault="00C865AE" w:rsidP="00F21978">
      <w:pPr>
        <w:numPr>
          <w:ilvl w:val="0"/>
          <w:numId w:val="13"/>
        </w:numPr>
        <w:tabs>
          <w:tab w:val="left" w:pos="709"/>
        </w:tabs>
        <w:autoSpaceDE w:val="0"/>
        <w:autoSpaceDN w:val="0"/>
        <w:adjustRightInd w:val="0"/>
        <w:spacing w:after="0" w:line="240" w:lineRule="auto"/>
        <w:ind w:left="709" w:firstLine="0"/>
        <w:jc w:val="both"/>
        <w:rPr>
          <w:rFonts w:ascii="Times New Roman" w:eastAsia="Times New Roman" w:hAnsi="Times New Roman" w:cs="Times New Roman"/>
          <w:sz w:val="27"/>
          <w:szCs w:val="27"/>
          <w:lang w:eastAsia="ru-RU"/>
        </w:rPr>
      </w:pPr>
      <w:r w:rsidRPr="000562D2">
        <w:rPr>
          <w:rFonts w:ascii="Times New Roman" w:eastAsia="Times New Roman" w:hAnsi="Times New Roman" w:cs="Times New Roman"/>
          <w:sz w:val="27"/>
          <w:szCs w:val="27"/>
          <w:lang w:eastAsia="ru-RU"/>
        </w:rPr>
        <w:t>субсидирование экспорта;</w:t>
      </w:r>
    </w:p>
    <w:p w:rsidR="00C865AE" w:rsidRPr="000562D2" w:rsidRDefault="00C865AE" w:rsidP="00F21978">
      <w:pPr>
        <w:numPr>
          <w:ilvl w:val="0"/>
          <w:numId w:val="14"/>
        </w:numPr>
        <w:tabs>
          <w:tab w:val="left" w:pos="709"/>
        </w:tabs>
        <w:autoSpaceDE w:val="0"/>
        <w:autoSpaceDN w:val="0"/>
        <w:adjustRightInd w:val="0"/>
        <w:spacing w:after="0" w:line="240" w:lineRule="auto"/>
        <w:ind w:left="709" w:firstLine="0"/>
        <w:jc w:val="both"/>
        <w:rPr>
          <w:rFonts w:ascii="Times New Roman" w:eastAsia="Times New Roman" w:hAnsi="Times New Roman" w:cs="Times New Roman"/>
          <w:sz w:val="27"/>
          <w:szCs w:val="27"/>
          <w:lang w:eastAsia="ru-RU"/>
        </w:rPr>
      </w:pPr>
      <w:r w:rsidRPr="000562D2">
        <w:rPr>
          <w:rFonts w:ascii="Times New Roman" w:eastAsia="Times New Roman" w:hAnsi="Times New Roman" w:cs="Times New Roman"/>
          <w:sz w:val="27"/>
          <w:szCs w:val="27"/>
          <w:lang w:eastAsia="ru-RU"/>
        </w:rPr>
        <w:t>использование импортных товаров (пошлин).</w:t>
      </w:r>
    </w:p>
    <w:p w:rsidR="00C865AE" w:rsidRPr="000562D2" w:rsidRDefault="00C865AE" w:rsidP="00C865AE">
      <w:pPr>
        <w:spacing w:after="0" w:line="240" w:lineRule="auto"/>
        <w:jc w:val="both"/>
        <w:rPr>
          <w:rFonts w:ascii="Times New Roman" w:eastAsia="Times New Roman" w:hAnsi="Times New Roman" w:cs="Times New Roman"/>
          <w:sz w:val="27"/>
          <w:szCs w:val="27"/>
          <w:lang w:eastAsia="ru-RU"/>
        </w:rPr>
      </w:pPr>
      <w:r w:rsidRPr="000562D2">
        <w:rPr>
          <w:rFonts w:ascii="Times New Roman" w:eastAsia="Times New Roman" w:hAnsi="Times New Roman" w:cs="Times New Roman"/>
          <w:sz w:val="27"/>
          <w:szCs w:val="27"/>
          <w:lang w:eastAsia="ru-RU"/>
        </w:rPr>
        <w:tab/>
        <w:t>В республике в отношении сельскохозяйственной продукции наблюдаются краткосрочные колебания цен на рынках. Это естественно, поскольку производство её зависит от сезонности и климатических условий. В этих условиях государство, используя инструменты товарной интервенции</w:t>
      </w:r>
      <w:r w:rsidR="00206BFA" w:rsidRPr="000562D2">
        <w:rPr>
          <w:rFonts w:ascii="Times New Roman" w:eastAsia="Times New Roman" w:hAnsi="Times New Roman" w:cs="Times New Roman"/>
          <w:sz w:val="27"/>
          <w:szCs w:val="27"/>
          <w:lang w:eastAsia="ru-RU"/>
        </w:rPr>
        <w:t>,</w:t>
      </w:r>
      <w:r w:rsidRPr="000562D2">
        <w:rPr>
          <w:rFonts w:ascii="Times New Roman" w:eastAsia="Times New Roman" w:hAnsi="Times New Roman" w:cs="Times New Roman"/>
          <w:sz w:val="27"/>
          <w:szCs w:val="27"/>
          <w:lang w:eastAsia="ru-RU"/>
        </w:rPr>
        <w:t xml:space="preserve"> может закупать отдельные виды сельскохозяйственной продукции, если рыночные цены на них опускаются ниже средних рыночных цен за последние годы и продавать их, когда рыночные цены поднимаются выше средних рыночных цен за последние годы.</w:t>
      </w:r>
      <w:r w:rsidR="00206BFA" w:rsidRPr="000562D2">
        <w:rPr>
          <w:rFonts w:ascii="Times New Roman" w:eastAsia="Times New Roman" w:hAnsi="Times New Roman" w:cs="Times New Roman"/>
          <w:sz w:val="27"/>
          <w:szCs w:val="27"/>
          <w:lang w:eastAsia="ru-RU"/>
        </w:rPr>
        <w:t xml:space="preserve"> </w:t>
      </w:r>
      <w:r w:rsidRPr="000562D2">
        <w:rPr>
          <w:rFonts w:ascii="Times New Roman" w:eastAsia="Times New Roman" w:hAnsi="Times New Roman" w:cs="Times New Roman"/>
          <w:sz w:val="27"/>
          <w:szCs w:val="27"/>
          <w:lang w:eastAsia="ru-RU"/>
        </w:rPr>
        <w:t xml:space="preserve">Проведение товарных интервенций на рынках сельскохозяйственной продукции с целью их стабилизации государство может осуществлять различными путями. Один из них - возрождение, только совершенно на иных принципах, системы </w:t>
      </w:r>
      <w:r w:rsidRPr="000562D2">
        <w:rPr>
          <w:rFonts w:ascii="Times New Roman" w:eastAsia="Times New Roman" w:hAnsi="Times New Roman" w:cs="Times New Roman"/>
          <w:sz w:val="27"/>
          <w:szCs w:val="27"/>
          <w:lang w:eastAsia="ru-RU"/>
        </w:rPr>
        <w:lastRenderedPageBreak/>
        <w:t>закупок сельскохозяйственной продукции. Эти принципы в максимальной степени должны учитывать интересы производителей и потребителей, а также заготовительных организаций.</w:t>
      </w:r>
      <w:r w:rsidRPr="000562D2">
        <w:rPr>
          <w:rFonts w:ascii="Times New Roman" w:eastAsia="Times New Roman" w:hAnsi="Times New Roman" w:cs="Times New Roman"/>
          <w:sz w:val="27"/>
          <w:szCs w:val="27"/>
          <w:lang w:eastAsia="ru-RU"/>
        </w:rPr>
        <w:tab/>
        <w:t xml:space="preserve">Представляется, что на местах нужно создавать </w:t>
      </w:r>
      <w:proofErr w:type="spellStart"/>
      <w:r w:rsidRPr="000562D2">
        <w:rPr>
          <w:rFonts w:ascii="Times New Roman" w:eastAsia="Times New Roman" w:hAnsi="Times New Roman" w:cs="Times New Roman"/>
          <w:sz w:val="27"/>
          <w:szCs w:val="27"/>
          <w:lang w:eastAsia="ru-RU"/>
        </w:rPr>
        <w:t>заготовительно</w:t>
      </w:r>
      <w:proofErr w:type="spellEnd"/>
      <w:r w:rsidRPr="000562D2">
        <w:rPr>
          <w:rFonts w:ascii="Times New Roman" w:eastAsia="Times New Roman" w:hAnsi="Times New Roman" w:cs="Times New Roman"/>
          <w:sz w:val="27"/>
          <w:szCs w:val="27"/>
          <w:lang w:eastAsia="ru-RU"/>
        </w:rPr>
        <w:t xml:space="preserve"> – </w:t>
      </w:r>
      <w:proofErr w:type="spellStart"/>
      <w:r w:rsidRPr="000562D2">
        <w:rPr>
          <w:rFonts w:ascii="Times New Roman" w:eastAsia="Times New Roman" w:hAnsi="Times New Roman" w:cs="Times New Roman"/>
          <w:sz w:val="27"/>
          <w:szCs w:val="27"/>
          <w:lang w:eastAsia="ru-RU"/>
        </w:rPr>
        <w:t>снабженческо</w:t>
      </w:r>
      <w:proofErr w:type="spellEnd"/>
      <w:r w:rsidRPr="000562D2">
        <w:rPr>
          <w:rFonts w:ascii="Times New Roman" w:eastAsia="Times New Roman" w:hAnsi="Times New Roman" w:cs="Times New Roman"/>
          <w:sz w:val="27"/>
          <w:szCs w:val="27"/>
          <w:lang w:eastAsia="ru-RU"/>
        </w:rPr>
        <w:t xml:space="preserve"> – реализационные кооперативы с обеспечением их материально-техническими ресурсами. По логике вещей эти  </w:t>
      </w:r>
      <w:proofErr w:type="spellStart"/>
      <w:r w:rsidRPr="000562D2">
        <w:rPr>
          <w:rFonts w:ascii="Times New Roman" w:eastAsia="Times New Roman" w:hAnsi="Times New Roman" w:cs="Times New Roman"/>
          <w:sz w:val="27"/>
          <w:szCs w:val="27"/>
          <w:lang w:eastAsia="ru-RU"/>
        </w:rPr>
        <w:t>заготовительно</w:t>
      </w:r>
      <w:proofErr w:type="spellEnd"/>
      <w:r w:rsidRPr="000562D2">
        <w:rPr>
          <w:rFonts w:ascii="Times New Roman" w:eastAsia="Times New Roman" w:hAnsi="Times New Roman" w:cs="Times New Roman"/>
          <w:sz w:val="27"/>
          <w:szCs w:val="27"/>
          <w:lang w:eastAsia="ru-RU"/>
        </w:rPr>
        <w:t xml:space="preserve"> – </w:t>
      </w:r>
      <w:proofErr w:type="spellStart"/>
      <w:r w:rsidRPr="000562D2">
        <w:rPr>
          <w:rFonts w:ascii="Times New Roman" w:eastAsia="Times New Roman" w:hAnsi="Times New Roman" w:cs="Times New Roman"/>
          <w:sz w:val="27"/>
          <w:szCs w:val="27"/>
          <w:lang w:eastAsia="ru-RU"/>
        </w:rPr>
        <w:t>снабженческо</w:t>
      </w:r>
      <w:proofErr w:type="spellEnd"/>
      <w:r w:rsidRPr="000562D2">
        <w:rPr>
          <w:rFonts w:ascii="Times New Roman" w:eastAsia="Times New Roman" w:hAnsi="Times New Roman" w:cs="Times New Roman"/>
          <w:sz w:val="27"/>
          <w:szCs w:val="27"/>
          <w:lang w:eastAsia="ru-RU"/>
        </w:rPr>
        <w:t xml:space="preserve"> – реализационные конторы (могут быть и другие названия) должны занимать большой удельный вес в силу низкой урбанизации и рассредоточения населения в сельской местности, а также в связи с расселением населения в силу трудовых занятий в горных местностях. Естественно эти органы, выполняя свои функции не совсем рыночными методами, нуждаются в государственной поддержке.</w:t>
      </w:r>
    </w:p>
    <w:p w:rsidR="00C865AE" w:rsidRPr="000562D2" w:rsidRDefault="00C865AE" w:rsidP="00C865AE">
      <w:pPr>
        <w:spacing w:after="0" w:line="240" w:lineRule="auto"/>
        <w:jc w:val="both"/>
        <w:rPr>
          <w:rFonts w:ascii="Times New Roman" w:eastAsia="Times New Roman" w:hAnsi="Times New Roman" w:cs="Times New Roman"/>
          <w:sz w:val="27"/>
          <w:szCs w:val="27"/>
          <w:lang w:eastAsia="ru-RU"/>
        </w:rPr>
      </w:pPr>
      <w:r w:rsidRPr="000562D2">
        <w:rPr>
          <w:rFonts w:ascii="Times New Roman" w:eastAsia="Times New Roman" w:hAnsi="Times New Roman" w:cs="Times New Roman"/>
          <w:sz w:val="27"/>
          <w:szCs w:val="27"/>
          <w:lang w:eastAsia="ru-RU"/>
        </w:rPr>
        <w:tab/>
        <w:t>Соучредителями этих кооперативов должны быть крестьяне, фермеры и представители предприятий перерабатывающих отраслей, а также другие физические лица, имеющие опыт заготовки и реализации сельхозпродукции. Надо сделать так, чтобы люди были заинтересованы стать членами «Кооперативного сообщества». За членство люди имели бы возможность продавать свою продукцию и покупать нужные им товары. С целью придать кооперативам юридическое обоснование можно заключать многосторонние договоры между заготовителями, товаропроизводителями и потребителями сельскохозяйственной продукции.</w:t>
      </w:r>
    </w:p>
    <w:p w:rsidR="008720F5" w:rsidRPr="000562D2" w:rsidRDefault="008720F5" w:rsidP="00C865AE">
      <w:pPr>
        <w:spacing w:after="0" w:line="240" w:lineRule="auto"/>
        <w:jc w:val="both"/>
        <w:rPr>
          <w:rFonts w:ascii="Times New Roman" w:eastAsia="Times New Roman" w:hAnsi="Times New Roman" w:cs="Times New Roman"/>
          <w:sz w:val="27"/>
          <w:szCs w:val="27"/>
          <w:lang w:eastAsia="ru-RU"/>
        </w:rPr>
      </w:pPr>
      <w:r w:rsidRPr="000562D2">
        <w:rPr>
          <w:rFonts w:ascii="Times New Roman" w:eastAsia="Times New Roman" w:hAnsi="Times New Roman" w:cs="Times New Roman"/>
          <w:sz w:val="27"/>
          <w:szCs w:val="27"/>
          <w:lang w:eastAsia="ru-RU"/>
        </w:rPr>
        <w:tab/>
        <w:t xml:space="preserve">Еще один вариант интеграции производителей сельскохозяйственной продукции, переработки и торговли – это создание кластерной </w:t>
      </w:r>
      <w:r w:rsidR="00477420" w:rsidRPr="000562D2">
        <w:rPr>
          <w:rFonts w:ascii="Times New Roman" w:eastAsia="Times New Roman" w:hAnsi="Times New Roman" w:cs="Times New Roman"/>
          <w:sz w:val="27"/>
          <w:szCs w:val="27"/>
          <w:lang w:eastAsia="ru-RU"/>
        </w:rPr>
        <w:t>системы,</w:t>
      </w:r>
      <w:r w:rsidRPr="000562D2">
        <w:rPr>
          <w:rFonts w:ascii="Times New Roman" w:eastAsia="Times New Roman" w:hAnsi="Times New Roman" w:cs="Times New Roman"/>
          <w:sz w:val="27"/>
          <w:szCs w:val="27"/>
          <w:lang w:eastAsia="ru-RU"/>
        </w:rPr>
        <w:t xml:space="preserve"> согласно которой каждый участник </w:t>
      </w:r>
      <w:r w:rsidR="00477420" w:rsidRPr="000562D2">
        <w:rPr>
          <w:rFonts w:ascii="Times New Roman" w:eastAsia="Times New Roman" w:hAnsi="Times New Roman" w:cs="Times New Roman"/>
          <w:sz w:val="27"/>
          <w:szCs w:val="27"/>
          <w:lang w:eastAsia="ru-RU"/>
        </w:rPr>
        <w:t>кластера,</w:t>
      </w:r>
      <w:r w:rsidRPr="000562D2">
        <w:rPr>
          <w:rFonts w:ascii="Times New Roman" w:eastAsia="Times New Roman" w:hAnsi="Times New Roman" w:cs="Times New Roman"/>
          <w:sz w:val="27"/>
          <w:szCs w:val="27"/>
          <w:lang w:eastAsia="ru-RU"/>
        </w:rPr>
        <w:t xml:space="preserve"> </w:t>
      </w:r>
      <w:proofErr w:type="gramStart"/>
      <w:r w:rsidRPr="000562D2">
        <w:rPr>
          <w:rFonts w:ascii="Times New Roman" w:eastAsia="Times New Roman" w:hAnsi="Times New Roman" w:cs="Times New Roman"/>
          <w:sz w:val="27"/>
          <w:szCs w:val="27"/>
          <w:lang w:eastAsia="ru-RU"/>
        </w:rPr>
        <w:t>оставаясь самостоятельным субъектом</w:t>
      </w:r>
      <w:r w:rsidR="002411D0" w:rsidRPr="000562D2">
        <w:rPr>
          <w:rFonts w:ascii="Times New Roman" w:eastAsia="Times New Roman" w:hAnsi="Times New Roman" w:cs="Times New Roman"/>
          <w:sz w:val="27"/>
          <w:szCs w:val="27"/>
          <w:lang w:eastAsia="ru-RU"/>
        </w:rPr>
        <w:t xml:space="preserve"> и в то же время его деятельность координируется по вертикали</w:t>
      </w:r>
      <w:proofErr w:type="gramEnd"/>
      <w:r w:rsidR="002411D0" w:rsidRPr="000562D2">
        <w:rPr>
          <w:rFonts w:ascii="Times New Roman" w:eastAsia="Times New Roman" w:hAnsi="Times New Roman" w:cs="Times New Roman"/>
          <w:sz w:val="27"/>
          <w:szCs w:val="27"/>
          <w:lang w:eastAsia="ru-RU"/>
        </w:rPr>
        <w:t xml:space="preserve"> и горизонтали ради достижения согласованных действий единого процесса производства, распределения, обращения и потребления продуктов сельского хозяйства. </w:t>
      </w:r>
    </w:p>
    <w:p w:rsidR="00C865AE" w:rsidRPr="000562D2" w:rsidRDefault="00C865AE" w:rsidP="00477420">
      <w:pPr>
        <w:spacing w:after="0" w:line="240" w:lineRule="auto"/>
        <w:jc w:val="both"/>
        <w:rPr>
          <w:rFonts w:ascii="Times New Roman" w:eastAsia="Times New Roman" w:hAnsi="Times New Roman" w:cs="Times New Roman"/>
          <w:sz w:val="27"/>
          <w:szCs w:val="27"/>
          <w:lang w:eastAsia="ru-RU"/>
        </w:rPr>
      </w:pPr>
      <w:r w:rsidRPr="000562D2">
        <w:rPr>
          <w:rFonts w:ascii="Times New Roman" w:eastAsia="Times New Roman" w:hAnsi="Times New Roman" w:cs="Times New Roman"/>
          <w:sz w:val="27"/>
          <w:szCs w:val="27"/>
          <w:lang w:eastAsia="ru-RU"/>
        </w:rPr>
        <w:tab/>
        <w:t xml:space="preserve">Определенный интерес для государственного регулирования представляют импортные тарифы (пошлины) по отношению к предложению продукции на конкретных сельскохозяйственных рынках. Правительство Кыргызстана в перспективе должно установить порядок введения и условия применения торговых цен (цен импорта), на основе которых определяются импортные пошлины. Пороговую цену рассчитывают с учетом цен внутреннего рынка за эту продукцию и принятых международных обязательств. </w:t>
      </w:r>
    </w:p>
    <w:p w:rsidR="00C865AE" w:rsidRPr="000562D2" w:rsidRDefault="00C865AE" w:rsidP="00C865AE">
      <w:pPr>
        <w:spacing w:after="0" w:line="240" w:lineRule="auto"/>
        <w:jc w:val="both"/>
        <w:rPr>
          <w:rFonts w:ascii="Times New Roman" w:eastAsia="Times New Roman" w:hAnsi="Times New Roman" w:cs="Times New Roman"/>
          <w:sz w:val="27"/>
          <w:szCs w:val="27"/>
          <w:lang w:eastAsia="ru-RU"/>
        </w:rPr>
      </w:pPr>
      <w:r w:rsidRPr="000562D2">
        <w:rPr>
          <w:rFonts w:ascii="Times New Roman" w:eastAsia="Times New Roman" w:hAnsi="Times New Roman" w:cs="Times New Roman"/>
          <w:sz w:val="27"/>
          <w:szCs w:val="27"/>
          <w:lang w:eastAsia="ru-RU"/>
        </w:rPr>
        <w:tab/>
        <w:t>Большие резервы улучшения дел в сельском хозяйстве имеются в сфере регулирования</w:t>
      </w:r>
      <w:r w:rsidR="00717761" w:rsidRPr="000562D2">
        <w:rPr>
          <w:rFonts w:ascii="Times New Roman" w:eastAsia="Times New Roman" w:hAnsi="Times New Roman" w:cs="Times New Roman"/>
          <w:sz w:val="27"/>
          <w:szCs w:val="27"/>
          <w:lang w:eastAsia="ru-RU"/>
        </w:rPr>
        <w:t xml:space="preserve"> и стимулирования</w:t>
      </w:r>
      <w:r w:rsidRPr="000562D2">
        <w:rPr>
          <w:rFonts w:ascii="Times New Roman" w:eastAsia="Times New Roman" w:hAnsi="Times New Roman" w:cs="Times New Roman"/>
          <w:sz w:val="27"/>
          <w:szCs w:val="27"/>
          <w:lang w:eastAsia="ru-RU"/>
        </w:rPr>
        <w:t xml:space="preserve"> предпринимательства. Одним из путей улучшения активности предпринимательства является государственная поддержка доходов предпринимателей на конкурсной основе, в том числе путем залоговых операций. </w:t>
      </w:r>
    </w:p>
    <w:p w:rsidR="00C865AE" w:rsidRPr="000562D2" w:rsidRDefault="00CA4BA7" w:rsidP="00C865AE">
      <w:pPr>
        <w:spacing w:after="0" w:line="240" w:lineRule="auto"/>
        <w:jc w:val="both"/>
        <w:rPr>
          <w:rFonts w:ascii="Times New Roman" w:eastAsia="Times New Roman" w:hAnsi="Times New Roman" w:cs="Times New Roman"/>
          <w:sz w:val="27"/>
          <w:szCs w:val="27"/>
          <w:lang w:eastAsia="ru-RU"/>
        </w:rPr>
      </w:pPr>
      <w:r w:rsidRPr="000562D2">
        <w:rPr>
          <w:rFonts w:ascii="Times New Roman" w:eastAsia="Times New Roman" w:hAnsi="Times New Roman" w:cs="Times New Roman"/>
          <w:sz w:val="27"/>
          <w:szCs w:val="27"/>
          <w:lang w:eastAsia="ru-RU"/>
        </w:rPr>
        <w:tab/>
        <w:t>Одной</w:t>
      </w:r>
      <w:r w:rsidR="00C865AE" w:rsidRPr="000562D2">
        <w:rPr>
          <w:rFonts w:ascii="Times New Roman" w:eastAsia="Times New Roman" w:hAnsi="Times New Roman" w:cs="Times New Roman"/>
          <w:sz w:val="27"/>
          <w:szCs w:val="27"/>
          <w:lang w:eastAsia="ru-RU"/>
        </w:rPr>
        <w:t xml:space="preserve"> из разновидностей залоговых операций, к примеру, является механизм целевых цен, это предполагает выплату товаропроизводителям конкретного продукта из бюджета разницы между рыночной ценой продукта и целевой ценой. Право на продажу сельскохозяйственной продукции по целевым ценам обычно имеют те товаропроизводители, которые участвуют в государственных целевых программах. Например, в республике реализуется проект «Развитие овцеводства». Данный проект финансировался Всемирным </w:t>
      </w:r>
      <w:r w:rsidR="00C865AE" w:rsidRPr="000562D2">
        <w:rPr>
          <w:rFonts w:ascii="Times New Roman" w:eastAsia="Times New Roman" w:hAnsi="Times New Roman" w:cs="Times New Roman"/>
          <w:sz w:val="27"/>
          <w:szCs w:val="27"/>
          <w:lang w:eastAsia="ru-RU"/>
        </w:rPr>
        <w:lastRenderedPageBreak/>
        <w:t xml:space="preserve">банком и за счет его кредитов, в свое время было завезено 200 баранов – производителей и 400 ярок австралийских мериносов. За счет этого поголовья предполагалось ведение </w:t>
      </w:r>
      <w:proofErr w:type="spellStart"/>
      <w:r w:rsidR="00C865AE" w:rsidRPr="000562D2">
        <w:rPr>
          <w:rFonts w:ascii="Times New Roman" w:eastAsia="Times New Roman" w:hAnsi="Times New Roman" w:cs="Times New Roman"/>
          <w:sz w:val="27"/>
          <w:szCs w:val="27"/>
          <w:lang w:eastAsia="ru-RU"/>
        </w:rPr>
        <w:t>селекционно</w:t>
      </w:r>
      <w:proofErr w:type="spellEnd"/>
      <w:r w:rsidR="00C865AE" w:rsidRPr="000562D2">
        <w:rPr>
          <w:rFonts w:ascii="Times New Roman" w:eastAsia="Times New Roman" w:hAnsi="Times New Roman" w:cs="Times New Roman"/>
          <w:sz w:val="27"/>
          <w:szCs w:val="27"/>
          <w:lang w:eastAsia="ru-RU"/>
        </w:rPr>
        <w:t xml:space="preserve">-племенной работы по улучшению местных пород овец. Однако этот опыт не совсем удался и поставленной цели не достиг. Зато ведется более или менее успешно ряд программ по растениеводству (картофель, сахарная свекла, овощи и др.). Целевые цены следует использовать в исключительных случаях и после тщательного обоснования. </w:t>
      </w:r>
    </w:p>
    <w:p w:rsidR="00C865AE" w:rsidRPr="000562D2" w:rsidRDefault="00C865AE" w:rsidP="00C865AE">
      <w:pPr>
        <w:spacing w:after="0" w:line="240" w:lineRule="auto"/>
        <w:jc w:val="both"/>
        <w:rPr>
          <w:rFonts w:ascii="Times New Roman" w:eastAsia="Times New Roman" w:hAnsi="Times New Roman" w:cs="Times New Roman"/>
          <w:sz w:val="27"/>
          <w:szCs w:val="27"/>
          <w:lang w:eastAsia="ru-RU"/>
        </w:rPr>
      </w:pPr>
      <w:r w:rsidRPr="000562D2">
        <w:rPr>
          <w:rFonts w:ascii="Times New Roman" w:eastAsia="Times New Roman" w:hAnsi="Times New Roman" w:cs="Times New Roman"/>
          <w:sz w:val="27"/>
          <w:szCs w:val="27"/>
          <w:lang w:eastAsia="ru-RU"/>
        </w:rPr>
        <w:tab/>
        <w:t>Государственное</w:t>
      </w:r>
      <w:r w:rsidR="0077652C" w:rsidRPr="000562D2">
        <w:rPr>
          <w:rFonts w:ascii="Times New Roman" w:eastAsia="Times New Roman" w:hAnsi="Times New Roman" w:cs="Times New Roman"/>
          <w:sz w:val="27"/>
          <w:szCs w:val="27"/>
          <w:lang w:eastAsia="ru-RU"/>
        </w:rPr>
        <w:t xml:space="preserve"> </w:t>
      </w:r>
      <w:r w:rsidRPr="000562D2">
        <w:rPr>
          <w:rFonts w:ascii="Times New Roman" w:eastAsia="Times New Roman" w:hAnsi="Times New Roman" w:cs="Times New Roman"/>
          <w:sz w:val="27"/>
          <w:szCs w:val="27"/>
          <w:lang w:eastAsia="ru-RU"/>
        </w:rPr>
        <w:t>регулирование сельскохозяйственных</w:t>
      </w:r>
      <w:r w:rsidR="0077652C" w:rsidRPr="000562D2">
        <w:rPr>
          <w:rFonts w:ascii="Times New Roman" w:eastAsia="Times New Roman" w:hAnsi="Times New Roman" w:cs="Times New Roman"/>
          <w:sz w:val="27"/>
          <w:szCs w:val="27"/>
          <w:lang w:eastAsia="ru-RU"/>
        </w:rPr>
        <w:t xml:space="preserve"> </w:t>
      </w:r>
      <w:r w:rsidRPr="000562D2">
        <w:rPr>
          <w:rFonts w:ascii="Times New Roman" w:eastAsia="Times New Roman" w:hAnsi="Times New Roman" w:cs="Times New Roman"/>
          <w:sz w:val="27"/>
          <w:szCs w:val="27"/>
          <w:lang w:eastAsia="ru-RU"/>
        </w:rPr>
        <w:t>предпринимателей</w:t>
      </w:r>
      <w:r w:rsidR="000A50CB" w:rsidRPr="000562D2">
        <w:rPr>
          <w:rFonts w:ascii="Times New Roman" w:eastAsia="Times New Roman" w:hAnsi="Times New Roman" w:cs="Times New Roman"/>
          <w:sz w:val="27"/>
          <w:szCs w:val="27"/>
          <w:lang w:eastAsia="ru-RU"/>
        </w:rPr>
        <w:t>,</w:t>
      </w:r>
      <w:r w:rsidRPr="000562D2">
        <w:rPr>
          <w:rFonts w:ascii="Times New Roman" w:eastAsia="Times New Roman" w:hAnsi="Times New Roman" w:cs="Times New Roman"/>
          <w:sz w:val="27"/>
          <w:szCs w:val="27"/>
          <w:lang w:eastAsia="ru-RU"/>
        </w:rPr>
        <w:t xml:space="preserve"> в отличие от других отраслей</w:t>
      </w:r>
      <w:r w:rsidR="000A50CB" w:rsidRPr="000562D2">
        <w:rPr>
          <w:rFonts w:ascii="Times New Roman" w:eastAsia="Times New Roman" w:hAnsi="Times New Roman" w:cs="Times New Roman"/>
          <w:sz w:val="27"/>
          <w:szCs w:val="27"/>
          <w:lang w:eastAsia="ru-RU"/>
        </w:rPr>
        <w:t>,</w:t>
      </w:r>
      <w:r w:rsidRPr="000562D2">
        <w:rPr>
          <w:rFonts w:ascii="Times New Roman" w:eastAsia="Times New Roman" w:hAnsi="Times New Roman" w:cs="Times New Roman"/>
          <w:sz w:val="27"/>
          <w:szCs w:val="27"/>
          <w:lang w:eastAsia="ru-RU"/>
        </w:rPr>
        <w:t xml:space="preserve"> имеет свою специфику. В рассматриваемой отрасли не следует делать ориентиры на долгосрочные периоды, поскольку предприниматели и так подвержены здесь большему риску, чем в других отраслях.  С другой стороны именно в сельском хозяйстве больше всего несправедливости в соблюдении межотраслевого паритета цен на продукцию различных сфер АПК. </w:t>
      </w:r>
    </w:p>
    <w:p w:rsidR="00C865AE" w:rsidRPr="000562D2" w:rsidRDefault="00C865AE" w:rsidP="00C865AE">
      <w:pPr>
        <w:spacing w:after="0" w:line="240" w:lineRule="auto"/>
        <w:jc w:val="both"/>
        <w:rPr>
          <w:rFonts w:ascii="Times New Roman" w:eastAsia="Times New Roman" w:hAnsi="Times New Roman" w:cs="Times New Roman"/>
          <w:b/>
          <w:sz w:val="27"/>
          <w:szCs w:val="27"/>
          <w:lang w:eastAsia="ru-RU"/>
        </w:rPr>
      </w:pPr>
      <w:r w:rsidRPr="000562D2">
        <w:rPr>
          <w:rFonts w:ascii="Times New Roman" w:eastAsia="Times New Roman" w:hAnsi="Times New Roman" w:cs="Times New Roman"/>
          <w:sz w:val="27"/>
          <w:szCs w:val="27"/>
          <w:lang w:eastAsia="ru-RU"/>
        </w:rPr>
        <w:tab/>
        <w:t>Цель региональной политики – свести к минимуму те неравенства, которые создают почву для возникновения социальных конфликтов, мешают социально-экономическому развитию страны в целом или её части, а также препятствуют развитию предпринимательской деятельности.</w:t>
      </w:r>
      <w:r w:rsidRPr="000562D2">
        <w:rPr>
          <w:rFonts w:ascii="Times New Roman" w:eastAsia="Times New Roman" w:hAnsi="Times New Roman" w:cs="Times New Roman"/>
          <w:b/>
          <w:sz w:val="27"/>
          <w:szCs w:val="27"/>
          <w:lang w:eastAsia="ru-RU"/>
        </w:rPr>
        <w:t xml:space="preserve"> </w:t>
      </w:r>
    </w:p>
    <w:p w:rsidR="008D14BE" w:rsidRPr="000562D2" w:rsidRDefault="00717761" w:rsidP="00C865AE">
      <w:pPr>
        <w:spacing w:after="0" w:line="240" w:lineRule="auto"/>
        <w:jc w:val="both"/>
        <w:rPr>
          <w:rFonts w:ascii="Times New Roman" w:eastAsia="Times New Roman" w:hAnsi="Times New Roman" w:cs="Times New Roman"/>
          <w:sz w:val="27"/>
          <w:szCs w:val="27"/>
          <w:lang w:eastAsia="ru-RU"/>
        </w:rPr>
      </w:pPr>
      <w:r w:rsidRPr="000562D2">
        <w:rPr>
          <w:rFonts w:ascii="Times New Roman" w:eastAsia="Times New Roman" w:hAnsi="Times New Roman" w:cs="Times New Roman"/>
          <w:b/>
          <w:sz w:val="27"/>
          <w:szCs w:val="27"/>
          <w:lang w:eastAsia="ru-RU"/>
        </w:rPr>
        <w:tab/>
      </w:r>
      <w:r w:rsidRPr="000562D2">
        <w:rPr>
          <w:rFonts w:ascii="Times New Roman" w:eastAsia="Times New Roman" w:hAnsi="Times New Roman" w:cs="Times New Roman"/>
          <w:sz w:val="27"/>
          <w:szCs w:val="27"/>
          <w:lang w:eastAsia="ru-RU"/>
        </w:rPr>
        <w:t>На наш взгляд</w:t>
      </w:r>
      <w:r w:rsidR="008D14BE" w:rsidRPr="000562D2">
        <w:rPr>
          <w:rFonts w:ascii="Times New Roman" w:eastAsia="Times New Roman" w:hAnsi="Times New Roman" w:cs="Times New Roman"/>
          <w:sz w:val="27"/>
          <w:szCs w:val="27"/>
          <w:lang w:eastAsia="ru-RU"/>
        </w:rPr>
        <w:t>,</w:t>
      </w:r>
      <w:r w:rsidRPr="000562D2">
        <w:rPr>
          <w:rFonts w:ascii="Times New Roman" w:eastAsia="Times New Roman" w:hAnsi="Times New Roman" w:cs="Times New Roman"/>
          <w:sz w:val="27"/>
          <w:szCs w:val="27"/>
          <w:lang w:eastAsia="ru-RU"/>
        </w:rPr>
        <w:t xml:space="preserve"> при оказании государственной поддержки предпринимателями особое внимание следует обратить на достижение конечных результатов, которые должны быть отражены в проектах и финансовых планах для предоставления помощи. </w:t>
      </w:r>
    </w:p>
    <w:p w:rsidR="00D42F76" w:rsidRPr="000562D2" w:rsidRDefault="00B84C8F" w:rsidP="008D14BE">
      <w:pPr>
        <w:spacing w:after="0" w:line="240" w:lineRule="auto"/>
        <w:ind w:firstLine="708"/>
        <w:jc w:val="both"/>
        <w:rPr>
          <w:rFonts w:ascii="Times New Roman" w:eastAsia="Times New Roman" w:hAnsi="Times New Roman" w:cs="Times New Roman"/>
          <w:color w:val="000000"/>
          <w:sz w:val="27"/>
          <w:szCs w:val="27"/>
          <w:lang w:eastAsia="ru-RU"/>
        </w:rPr>
      </w:pPr>
      <w:r w:rsidRPr="000562D2">
        <w:rPr>
          <w:rFonts w:ascii="Times New Roman" w:eastAsia="Times New Roman" w:hAnsi="Times New Roman" w:cs="Times New Roman"/>
          <w:sz w:val="27"/>
          <w:szCs w:val="27"/>
          <w:lang w:eastAsia="ru-RU"/>
        </w:rPr>
        <w:t>Рассмотрим два подхода получения результатов из реальной практики.</w:t>
      </w:r>
      <w:r w:rsidR="008D14BE" w:rsidRPr="000562D2">
        <w:rPr>
          <w:rFonts w:ascii="Times New Roman" w:eastAsia="Times New Roman" w:hAnsi="Times New Roman" w:cs="Times New Roman"/>
          <w:sz w:val="27"/>
          <w:szCs w:val="27"/>
          <w:lang w:eastAsia="ru-RU"/>
        </w:rPr>
        <w:t xml:space="preserve"> </w:t>
      </w:r>
      <w:r w:rsidR="00F440FF" w:rsidRPr="000562D2">
        <w:rPr>
          <w:rFonts w:ascii="Times New Roman" w:eastAsia="Times New Roman" w:hAnsi="Times New Roman" w:cs="Times New Roman"/>
          <w:color w:val="000000"/>
          <w:sz w:val="27"/>
          <w:szCs w:val="27"/>
          <w:lang w:eastAsia="ru-RU"/>
        </w:rPr>
        <w:t>Мы анализировали два хозяйства, которые по многим показателям сопоставимы,  только разной размерности. Первое хозяйство «</w:t>
      </w:r>
      <w:proofErr w:type="spellStart"/>
      <w:r w:rsidR="00F440FF" w:rsidRPr="000562D2">
        <w:rPr>
          <w:rFonts w:ascii="Times New Roman" w:eastAsia="Times New Roman" w:hAnsi="Times New Roman" w:cs="Times New Roman"/>
          <w:color w:val="000000"/>
          <w:sz w:val="27"/>
          <w:szCs w:val="27"/>
          <w:lang w:eastAsia="ru-RU"/>
        </w:rPr>
        <w:t>Мээрим</w:t>
      </w:r>
      <w:proofErr w:type="spellEnd"/>
      <w:r w:rsidR="00F440FF" w:rsidRPr="000562D2">
        <w:rPr>
          <w:rFonts w:ascii="Times New Roman" w:eastAsia="Times New Roman" w:hAnsi="Times New Roman" w:cs="Times New Roman"/>
          <w:color w:val="000000"/>
          <w:sz w:val="27"/>
          <w:szCs w:val="27"/>
          <w:lang w:eastAsia="ru-RU"/>
        </w:rPr>
        <w:t xml:space="preserve">» </w:t>
      </w:r>
      <w:proofErr w:type="gramStart"/>
      <w:r w:rsidR="00F440FF" w:rsidRPr="000562D2">
        <w:rPr>
          <w:rFonts w:ascii="Times New Roman" w:eastAsia="Times New Roman" w:hAnsi="Times New Roman" w:cs="Times New Roman"/>
          <w:color w:val="000000"/>
          <w:sz w:val="27"/>
          <w:szCs w:val="27"/>
          <w:lang w:eastAsia="ru-RU"/>
        </w:rPr>
        <w:t>в</w:t>
      </w:r>
      <w:proofErr w:type="gramEnd"/>
      <w:r w:rsidR="00F440FF" w:rsidRPr="000562D2">
        <w:rPr>
          <w:rFonts w:ascii="Times New Roman" w:eastAsia="Times New Roman" w:hAnsi="Times New Roman" w:cs="Times New Roman"/>
          <w:color w:val="000000"/>
          <w:sz w:val="27"/>
          <w:szCs w:val="27"/>
          <w:lang w:eastAsia="ru-RU"/>
        </w:rPr>
        <w:t xml:space="preserve"> с </w:t>
      </w:r>
      <w:proofErr w:type="spellStart"/>
      <w:r w:rsidR="00F440FF" w:rsidRPr="000562D2">
        <w:rPr>
          <w:rFonts w:ascii="Times New Roman" w:eastAsia="Times New Roman" w:hAnsi="Times New Roman" w:cs="Times New Roman"/>
          <w:color w:val="000000"/>
          <w:sz w:val="27"/>
          <w:szCs w:val="27"/>
          <w:lang w:eastAsia="ru-RU"/>
        </w:rPr>
        <w:t>Жийда</w:t>
      </w:r>
      <w:proofErr w:type="spellEnd"/>
      <w:r w:rsidR="00F440FF" w:rsidRPr="000562D2">
        <w:rPr>
          <w:rFonts w:ascii="Times New Roman" w:eastAsia="Times New Roman" w:hAnsi="Times New Roman" w:cs="Times New Roman"/>
          <w:color w:val="000000"/>
          <w:sz w:val="27"/>
          <w:szCs w:val="27"/>
          <w:lang w:eastAsia="ru-RU"/>
        </w:rPr>
        <w:t xml:space="preserve"> </w:t>
      </w:r>
      <w:proofErr w:type="spellStart"/>
      <w:r w:rsidR="00F440FF" w:rsidRPr="000562D2">
        <w:rPr>
          <w:rFonts w:ascii="Times New Roman" w:eastAsia="Times New Roman" w:hAnsi="Times New Roman" w:cs="Times New Roman"/>
          <w:color w:val="000000"/>
          <w:sz w:val="27"/>
          <w:szCs w:val="27"/>
          <w:lang w:eastAsia="ru-RU"/>
        </w:rPr>
        <w:t>Наукатского</w:t>
      </w:r>
      <w:proofErr w:type="spellEnd"/>
      <w:r w:rsidR="00F440FF" w:rsidRPr="000562D2">
        <w:rPr>
          <w:rFonts w:ascii="Times New Roman" w:eastAsia="Times New Roman" w:hAnsi="Times New Roman" w:cs="Times New Roman"/>
          <w:color w:val="000000"/>
          <w:sz w:val="27"/>
          <w:szCs w:val="27"/>
          <w:lang w:eastAsia="ru-RU"/>
        </w:rPr>
        <w:t xml:space="preserve"> </w:t>
      </w:r>
      <w:proofErr w:type="gramStart"/>
      <w:r w:rsidR="00F440FF" w:rsidRPr="000562D2">
        <w:rPr>
          <w:rFonts w:ascii="Times New Roman" w:eastAsia="Times New Roman" w:hAnsi="Times New Roman" w:cs="Times New Roman"/>
          <w:color w:val="000000"/>
          <w:sz w:val="27"/>
          <w:szCs w:val="27"/>
          <w:lang w:eastAsia="ru-RU"/>
        </w:rPr>
        <w:t>района</w:t>
      </w:r>
      <w:proofErr w:type="gramEnd"/>
      <w:r w:rsidR="00F440FF" w:rsidRPr="000562D2">
        <w:rPr>
          <w:rFonts w:ascii="Times New Roman" w:eastAsia="Times New Roman" w:hAnsi="Times New Roman" w:cs="Times New Roman"/>
          <w:color w:val="000000"/>
          <w:sz w:val="27"/>
          <w:szCs w:val="27"/>
          <w:lang w:eastAsia="ru-RU"/>
        </w:rPr>
        <w:t xml:space="preserve"> Ошской области, второе хозяйство «</w:t>
      </w:r>
      <w:proofErr w:type="spellStart"/>
      <w:r w:rsidR="00F440FF" w:rsidRPr="000562D2">
        <w:rPr>
          <w:rFonts w:ascii="Times New Roman" w:eastAsia="Times New Roman" w:hAnsi="Times New Roman" w:cs="Times New Roman"/>
          <w:color w:val="000000"/>
          <w:sz w:val="27"/>
          <w:szCs w:val="27"/>
          <w:lang w:eastAsia="ru-RU"/>
        </w:rPr>
        <w:t>Мангыт</w:t>
      </w:r>
      <w:proofErr w:type="spellEnd"/>
      <w:r w:rsidR="00F440FF" w:rsidRPr="000562D2">
        <w:rPr>
          <w:rFonts w:ascii="Times New Roman" w:eastAsia="Times New Roman" w:hAnsi="Times New Roman" w:cs="Times New Roman"/>
          <w:color w:val="000000"/>
          <w:sz w:val="27"/>
          <w:szCs w:val="27"/>
          <w:lang w:eastAsia="ru-RU"/>
        </w:rPr>
        <w:t xml:space="preserve"> </w:t>
      </w:r>
      <w:proofErr w:type="spellStart"/>
      <w:r w:rsidR="00F440FF" w:rsidRPr="000562D2">
        <w:rPr>
          <w:rFonts w:ascii="Times New Roman" w:eastAsia="Times New Roman" w:hAnsi="Times New Roman" w:cs="Times New Roman"/>
          <w:color w:val="000000"/>
          <w:sz w:val="27"/>
          <w:szCs w:val="27"/>
          <w:lang w:eastAsia="ru-RU"/>
        </w:rPr>
        <w:t>Обдун</w:t>
      </w:r>
      <w:proofErr w:type="spellEnd"/>
      <w:r w:rsidR="00F440FF" w:rsidRPr="000562D2">
        <w:rPr>
          <w:rFonts w:ascii="Times New Roman" w:eastAsia="Times New Roman" w:hAnsi="Times New Roman" w:cs="Times New Roman"/>
          <w:color w:val="000000"/>
          <w:sz w:val="27"/>
          <w:szCs w:val="27"/>
          <w:lang w:eastAsia="ru-RU"/>
        </w:rPr>
        <w:t xml:space="preserve">» в с. </w:t>
      </w:r>
      <w:proofErr w:type="spellStart"/>
      <w:r w:rsidR="00F440FF" w:rsidRPr="000562D2">
        <w:rPr>
          <w:rFonts w:ascii="Times New Roman" w:eastAsia="Times New Roman" w:hAnsi="Times New Roman" w:cs="Times New Roman"/>
          <w:color w:val="000000"/>
          <w:sz w:val="27"/>
          <w:szCs w:val="27"/>
          <w:lang w:eastAsia="ru-RU"/>
        </w:rPr>
        <w:t>Мангыт</w:t>
      </w:r>
      <w:proofErr w:type="spellEnd"/>
      <w:r w:rsidR="00F440FF" w:rsidRPr="000562D2">
        <w:rPr>
          <w:rFonts w:ascii="Times New Roman" w:eastAsia="Times New Roman" w:hAnsi="Times New Roman" w:cs="Times New Roman"/>
          <w:color w:val="000000"/>
          <w:sz w:val="27"/>
          <w:szCs w:val="27"/>
          <w:lang w:eastAsia="ru-RU"/>
        </w:rPr>
        <w:t xml:space="preserve"> </w:t>
      </w:r>
      <w:proofErr w:type="spellStart"/>
      <w:r w:rsidR="00F440FF" w:rsidRPr="000562D2">
        <w:rPr>
          <w:rFonts w:ascii="Times New Roman" w:eastAsia="Times New Roman" w:hAnsi="Times New Roman" w:cs="Times New Roman"/>
          <w:color w:val="000000"/>
          <w:sz w:val="27"/>
          <w:szCs w:val="27"/>
          <w:lang w:eastAsia="ru-RU"/>
        </w:rPr>
        <w:t>Араванского</w:t>
      </w:r>
      <w:proofErr w:type="spellEnd"/>
      <w:r w:rsidR="00F440FF" w:rsidRPr="000562D2">
        <w:rPr>
          <w:rFonts w:ascii="Times New Roman" w:eastAsia="Times New Roman" w:hAnsi="Times New Roman" w:cs="Times New Roman"/>
          <w:color w:val="000000"/>
          <w:sz w:val="27"/>
          <w:szCs w:val="27"/>
          <w:lang w:eastAsia="ru-RU"/>
        </w:rPr>
        <w:t xml:space="preserve"> района</w:t>
      </w:r>
      <w:r w:rsidR="00345C79" w:rsidRPr="000562D2">
        <w:rPr>
          <w:rFonts w:ascii="Times New Roman" w:eastAsia="Times New Roman" w:hAnsi="Times New Roman" w:cs="Times New Roman"/>
          <w:color w:val="000000"/>
          <w:sz w:val="27"/>
          <w:szCs w:val="27"/>
          <w:lang w:eastAsia="ru-RU"/>
        </w:rPr>
        <w:t xml:space="preserve"> той же области</w:t>
      </w:r>
      <w:r w:rsidR="00F440FF" w:rsidRPr="000562D2">
        <w:rPr>
          <w:rFonts w:ascii="Times New Roman" w:eastAsia="Times New Roman" w:hAnsi="Times New Roman" w:cs="Times New Roman"/>
          <w:color w:val="000000"/>
          <w:sz w:val="27"/>
          <w:szCs w:val="27"/>
          <w:lang w:eastAsia="ru-RU"/>
        </w:rPr>
        <w:t>.</w:t>
      </w:r>
    </w:p>
    <w:p w:rsidR="00D42F76" w:rsidRPr="000562D2" w:rsidRDefault="00D42F76" w:rsidP="00D42F76">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eastAsia="ru-RU"/>
        </w:rPr>
      </w:pPr>
      <w:r w:rsidRPr="000562D2">
        <w:rPr>
          <w:rFonts w:ascii="Times New Roman" w:eastAsia="Times New Roman" w:hAnsi="Times New Roman" w:cs="Times New Roman"/>
          <w:color w:val="000000"/>
          <w:sz w:val="27"/>
          <w:szCs w:val="27"/>
          <w:lang w:eastAsia="ru-RU"/>
        </w:rPr>
        <w:t>Проект первого хозяйства предусматривал освоить 5 га богарной земли для посадки фруктовых деревьев</w:t>
      </w:r>
      <w:r w:rsidR="00345C79" w:rsidRPr="000562D2">
        <w:rPr>
          <w:rFonts w:ascii="Times New Roman" w:eastAsia="Times New Roman" w:hAnsi="Times New Roman" w:cs="Times New Roman"/>
          <w:color w:val="000000"/>
          <w:sz w:val="27"/>
          <w:szCs w:val="27"/>
          <w:lang w:eastAsia="ru-RU"/>
        </w:rPr>
        <w:t xml:space="preserve"> с</w:t>
      </w:r>
      <w:r w:rsidRPr="000562D2">
        <w:rPr>
          <w:rFonts w:ascii="Times New Roman" w:eastAsia="Times New Roman" w:hAnsi="Times New Roman" w:cs="Times New Roman"/>
          <w:color w:val="000000"/>
          <w:sz w:val="27"/>
          <w:szCs w:val="27"/>
          <w:lang w:eastAsia="ru-RU"/>
        </w:rPr>
        <w:t xml:space="preserve"> проведением труб для полива. Проект</w:t>
      </w:r>
      <w:r w:rsidR="00345C79" w:rsidRPr="000562D2">
        <w:rPr>
          <w:rFonts w:ascii="Times New Roman" w:eastAsia="Times New Roman" w:hAnsi="Times New Roman" w:cs="Times New Roman"/>
          <w:color w:val="000000"/>
          <w:sz w:val="27"/>
          <w:szCs w:val="27"/>
          <w:lang w:eastAsia="ru-RU"/>
        </w:rPr>
        <w:t>ом</w:t>
      </w:r>
      <w:r w:rsidRPr="000562D2">
        <w:rPr>
          <w:rFonts w:ascii="Times New Roman" w:eastAsia="Times New Roman" w:hAnsi="Times New Roman" w:cs="Times New Roman"/>
          <w:color w:val="000000"/>
          <w:sz w:val="27"/>
          <w:szCs w:val="27"/>
          <w:lang w:eastAsia="ru-RU"/>
        </w:rPr>
        <w:t xml:space="preserve"> предусматривал</w:t>
      </w:r>
      <w:r w:rsidR="00345C79" w:rsidRPr="000562D2">
        <w:rPr>
          <w:rFonts w:ascii="Times New Roman" w:eastAsia="Times New Roman" w:hAnsi="Times New Roman" w:cs="Times New Roman"/>
          <w:color w:val="000000"/>
          <w:sz w:val="27"/>
          <w:szCs w:val="27"/>
          <w:lang w:eastAsia="ru-RU"/>
        </w:rPr>
        <w:t xml:space="preserve">ось </w:t>
      </w:r>
      <w:r w:rsidRPr="000562D2">
        <w:rPr>
          <w:rFonts w:ascii="Times New Roman" w:eastAsia="Times New Roman" w:hAnsi="Times New Roman" w:cs="Times New Roman"/>
          <w:color w:val="000000"/>
          <w:sz w:val="27"/>
          <w:szCs w:val="27"/>
          <w:lang w:eastAsia="ru-RU"/>
        </w:rPr>
        <w:t>затратить на эти цели 5 тыс</w:t>
      </w:r>
      <w:r w:rsidR="00345C79" w:rsidRPr="000562D2">
        <w:rPr>
          <w:rFonts w:ascii="Times New Roman" w:eastAsia="Times New Roman" w:hAnsi="Times New Roman" w:cs="Times New Roman"/>
          <w:color w:val="000000"/>
          <w:sz w:val="27"/>
          <w:szCs w:val="27"/>
          <w:lang w:eastAsia="ru-RU"/>
        </w:rPr>
        <w:t xml:space="preserve">яч </w:t>
      </w:r>
      <w:r w:rsidRPr="000562D2">
        <w:rPr>
          <w:rFonts w:ascii="Times New Roman" w:eastAsia="Times New Roman" w:hAnsi="Times New Roman" w:cs="Times New Roman"/>
          <w:color w:val="000000"/>
          <w:sz w:val="27"/>
          <w:szCs w:val="27"/>
          <w:lang w:eastAsia="ru-RU"/>
        </w:rPr>
        <w:t>долларов</w:t>
      </w:r>
      <w:r w:rsidR="00345C79" w:rsidRPr="000562D2">
        <w:rPr>
          <w:rFonts w:ascii="Times New Roman" w:eastAsia="Times New Roman" w:hAnsi="Times New Roman" w:cs="Times New Roman"/>
          <w:color w:val="000000"/>
          <w:sz w:val="27"/>
          <w:szCs w:val="27"/>
          <w:lang w:eastAsia="ru-RU"/>
        </w:rPr>
        <w:t xml:space="preserve"> США</w:t>
      </w:r>
      <w:r w:rsidRPr="000562D2">
        <w:rPr>
          <w:rFonts w:ascii="Times New Roman" w:eastAsia="Times New Roman" w:hAnsi="Times New Roman" w:cs="Times New Roman"/>
          <w:color w:val="000000"/>
          <w:sz w:val="27"/>
          <w:szCs w:val="27"/>
          <w:lang w:eastAsia="ru-RU"/>
        </w:rPr>
        <w:t>.</w:t>
      </w:r>
    </w:p>
    <w:p w:rsidR="00D42F76" w:rsidRPr="000562D2" w:rsidRDefault="00D42F76" w:rsidP="00D42F76">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eastAsia="ru-RU"/>
        </w:rPr>
      </w:pPr>
      <w:r w:rsidRPr="000562D2">
        <w:rPr>
          <w:rFonts w:ascii="Times New Roman" w:eastAsia="Times New Roman" w:hAnsi="Times New Roman" w:cs="Times New Roman"/>
          <w:color w:val="000000"/>
          <w:sz w:val="27"/>
          <w:szCs w:val="27"/>
          <w:lang w:eastAsia="ru-RU"/>
        </w:rPr>
        <w:t>Второе хозяйство «</w:t>
      </w:r>
      <w:proofErr w:type="spellStart"/>
      <w:r w:rsidRPr="000562D2">
        <w:rPr>
          <w:rFonts w:ascii="Times New Roman" w:eastAsia="Times New Roman" w:hAnsi="Times New Roman" w:cs="Times New Roman"/>
          <w:color w:val="000000"/>
          <w:sz w:val="27"/>
          <w:szCs w:val="27"/>
          <w:lang w:eastAsia="ru-RU"/>
        </w:rPr>
        <w:t>Мангыт</w:t>
      </w:r>
      <w:proofErr w:type="spellEnd"/>
      <w:r w:rsidRPr="000562D2">
        <w:rPr>
          <w:rFonts w:ascii="Times New Roman" w:eastAsia="Times New Roman" w:hAnsi="Times New Roman" w:cs="Times New Roman"/>
          <w:color w:val="000000"/>
          <w:sz w:val="27"/>
          <w:szCs w:val="27"/>
          <w:lang w:eastAsia="ru-RU"/>
        </w:rPr>
        <w:t xml:space="preserve"> - </w:t>
      </w:r>
      <w:proofErr w:type="spellStart"/>
      <w:r w:rsidRPr="000562D2">
        <w:rPr>
          <w:rFonts w:ascii="Times New Roman" w:eastAsia="Times New Roman" w:hAnsi="Times New Roman" w:cs="Times New Roman"/>
          <w:color w:val="000000"/>
          <w:sz w:val="27"/>
          <w:szCs w:val="27"/>
          <w:lang w:eastAsia="ru-RU"/>
        </w:rPr>
        <w:t>Обдун</w:t>
      </w:r>
      <w:proofErr w:type="spellEnd"/>
      <w:r w:rsidRPr="000562D2">
        <w:rPr>
          <w:rFonts w:ascii="Times New Roman" w:eastAsia="Times New Roman" w:hAnsi="Times New Roman" w:cs="Times New Roman"/>
          <w:color w:val="000000"/>
          <w:sz w:val="27"/>
          <w:szCs w:val="27"/>
          <w:lang w:eastAsia="ru-RU"/>
        </w:rPr>
        <w:t>» освоил</w:t>
      </w:r>
      <w:r w:rsidR="00753FF2" w:rsidRPr="000562D2">
        <w:rPr>
          <w:rFonts w:ascii="Times New Roman" w:eastAsia="Times New Roman" w:hAnsi="Times New Roman" w:cs="Times New Roman"/>
          <w:color w:val="000000"/>
          <w:sz w:val="27"/>
          <w:szCs w:val="27"/>
          <w:lang w:eastAsia="ru-RU"/>
        </w:rPr>
        <w:t>о</w:t>
      </w:r>
      <w:r w:rsidRPr="000562D2">
        <w:rPr>
          <w:rFonts w:ascii="Times New Roman" w:eastAsia="Times New Roman" w:hAnsi="Times New Roman" w:cs="Times New Roman"/>
          <w:color w:val="000000"/>
          <w:sz w:val="27"/>
          <w:szCs w:val="27"/>
          <w:lang w:eastAsia="ru-RU"/>
        </w:rPr>
        <w:t xml:space="preserve"> 50 га богарных земель в предгорных зонах, также для посадки фруктовых деревьев и запланировал на эти цели – 50 тыс. долларов США.</w:t>
      </w:r>
    </w:p>
    <w:p w:rsidR="00B84C8F" w:rsidRPr="000562D2" w:rsidRDefault="00CD502A" w:rsidP="00C865AE">
      <w:pPr>
        <w:spacing w:after="0" w:line="240" w:lineRule="auto"/>
        <w:jc w:val="both"/>
        <w:rPr>
          <w:rFonts w:ascii="Times New Roman" w:eastAsia="Times New Roman" w:hAnsi="Times New Roman" w:cs="Times New Roman"/>
          <w:sz w:val="27"/>
          <w:szCs w:val="27"/>
          <w:lang w:eastAsia="ru-RU"/>
        </w:rPr>
      </w:pPr>
      <w:r w:rsidRPr="000562D2">
        <w:rPr>
          <w:rFonts w:ascii="Times New Roman" w:eastAsia="Times New Roman" w:hAnsi="Times New Roman" w:cs="Times New Roman"/>
          <w:sz w:val="27"/>
          <w:szCs w:val="27"/>
          <w:lang w:eastAsia="ru-RU"/>
        </w:rPr>
        <w:tab/>
        <w:t xml:space="preserve">Первое </w:t>
      </w:r>
      <w:r w:rsidR="00330D2B" w:rsidRPr="000562D2">
        <w:rPr>
          <w:rFonts w:ascii="Times New Roman" w:eastAsia="Times New Roman" w:hAnsi="Times New Roman" w:cs="Times New Roman"/>
          <w:sz w:val="27"/>
          <w:szCs w:val="27"/>
          <w:lang w:eastAsia="ru-RU"/>
        </w:rPr>
        <w:t>хозяйство</w:t>
      </w:r>
      <w:r w:rsidRPr="000562D2">
        <w:rPr>
          <w:rFonts w:ascii="Times New Roman" w:eastAsia="Times New Roman" w:hAnsi="Times New Roman" w:cs="Times New Roman"/>
          <w:sz w:val="27"/>
          <w:szCs w:val="27"/>
          <w:lang w:eastAsia="ru-RU"/>
        </w:rPr>
        <w:t xml:space="preserve">  исполь</w:t>
      </w:r>
      <w:r w:rsidR="00330D2B" w:rsidRPr="000562D2">
        <w:rPr>
          <w:rFonts w:ascii="Times New Roman" w:eastAsia="Times New Roman" w:hAnsi="Times New Roman" w:cs="Times New Roman"/>
          <w:sz w:val="27"/>
          <w:szCs w:val="27"/>
          <w:lang w:eastAsia="ru-RU"/>
        </w:rPr>
        <w:t>зовало в своей деятельности</w:t>
      </w:r>
      <w:r w:rsidRPr="000562D2">
        <w:rPr>
          <w:rFonts w:ascii="Times New Roman" w:eastAsia="Times New Roman" w:hAnsi="Times New Roman" w:cs="Times New Roman"/>
          <w:sz w:val="27"/>
          <w:szCs w:val="27"/>
          <w:lang w:eastAsia="ru-RU"/>
        </w:rPr>
        <w:t xml:space="preserve"> традиционный метод полива</w:t>
      </w:r>
      <w:r w:rsidR="008E0858" w:rsidRPr="000562D2">
        <w:rPr>
          <w:rFonts w:ascii="Times New Roman" w:eastAsia="Times New Roman" w:hAnsi="Times New Roman" w:cs="Times New Roman"/>
          <w:sz w:val="27"/>
          <w:szCs w:val="27"/>
          <w:lang w:eastAsia="ru-RU"/>
        </w:rPr>
        <w:t xml:space="preserve"> с подводом воды через насос без учета рельефа местности, а также современной технологии выращивания фруктовых деревьев.</w:t>
      </w:r>
    </w:p>
    <w:p w:rsidR="008E0858" w:rsidRPr="000562D2" w:rsidRDefault="008E0858" w:rsidP="00C865AE">
      <w:pPr>
        <w:spacing w:after="0" w:line="240" w:lineRule="auto"/>
        <w:jc w:val="both"/>
        <w:rPr>
          <w:rFonts w:ascii="Times New Roman" w:eastAsia="Times New Roman" w:hAnsi="Times New Roman" w:cs="Times New Roman"/>
          <w:sz w:val="27"/>
          <w:szCs w:val="27"/>
          <w:lang w:eastAsia="ru-RU"/>
        </w:rPr>
      </w:pPr>
      <w:r w:rsidRPr="000562D2">
        <w:rPr>
          <w:rFonts w:ascii="Times New Roman" w:eastAsia="Times New Roman" w:hAnsi="Times New Roman" w:cs="Times New Roman"/>
          <w:sz w:val="27"/>
          <w:szCs w:val="27"/>
          <w:lang w:eastAsia="ru-RU"/>
        </w:rPr>
        <w:tab/>
        <w:t>Второе хозяйство</w:t>
      </w:r>
      <w:r w:rsidR="00A920F3" w:rsidRPr="000562D2">
        <w:rPr>
          <w:rFonts w:ascii="Times New Roman" w:eastAsia="Times New Roman" w:hAnsi="Times New Roman" w:cs="Times New Roman"/>
          <w:sz w:val="27"/>
          <w:szCs w:val="27"/>
          <w:lang w:eastAsia="ru-RU"/>
        </w:rPr>
        <w:t xml:space="preserve"> ту же работу выполнило, тщательно изучив рельеф местности, способы полива, а также применив новые технологии. Результаты двух хозяйств оказались разными (рис.</w:t>
      </w:r>
      <w:r w:rsidR="000244DC" w:rsidRPr="000562D2">
        <w:rPr>
          <w:rFonts w:ascii="Times New Roman" w:eastAsia="Times New Roman" w:hAnsi="Times New Roman" w:cs="Times New Roman"/>
          <w:sz w:val="27"/>
          <w:szCs w:val="27"/>
          <w:lang w:eastAsia="ru-RU"/>
        </w:rPr>
        <w:t>3.</w:t>
      </w:r>
      <w:r w:rsidR="002A2785" w:rsidRPr="000562D2">
        <w:rPr>
          <w:rFonts w:ascii="Times New Roman" w:eastAsia="Times New Roman" w:hAnsi="Times New Roman" w:cs="Times New Roman"/>
          <w:sz w:val="27"/>
          <w:szCs w:val="27"/>
          <w:lang w:eastAsia="ru-RU"/>
        </w:rPr>
        <w:t>1</w:t>
      </w:r>
      <w:r w:rsidR="00A920F3" w:rsidRPr="000562D2">
        <w:rPr>
          <w:rFonts w:ascii="Times New Roman" w:eastAsia="Times New Roman" w:hAnsi="Times New Roman" w:cs="Times New Roman"/>
          <w:sz w:val="27"/>
          <w:szCs w:val="27"/>
          <w:lang w:eastAsia="ru-RU"/>
        </w:rPr>
        <w:t>)</w:t>
      </w:r>
      <w:r w:rsidR="008300D9" w:rsidRPr="000562D2">
        <w:rPr>
          <w:rFonts w:ascii="Times New Roman" w:eastAsia="Times New Roman" w:hAnsi="Times New Roman" w:cs="Times New Roman"/>
          <w:sz w:val="27"/>
          <w:szCs w:val="27"/>
          <w:lang w:eastAsia="ru-RU"/>
        </w:rPr>
        <w:t>.</w:t>
      </w:r>
    </w:p>
    <w:p w:rsidR="001D1139" w:rsidRPr="000562D2" w:rsidRDefault="001D1139" w:rsidP="001D1139">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eastAsia="ru-RU"/>
        </w:rPr>
      </w:pPr>
      <w:r w:rsidRPr="000562D2">
        <w:rPr>
          <w:rFonts w:ascii="Times New Roman" w:eastAsia="Times New Roman" w:hAnsi="Times New Roman" w:cs="Times New Roman"/>
          <w:color w:val="000000"/>
          <w:sz w:val="27"/>
          <w:szCs w:val="27"/>
          <w:lang w:eastAsia="ru-RU"/>
        </w:rPr>
        <w:t>Как видно из приведенного рисунка оба хозяйства обеспечили прирост получения продукции вследствие использования экономического потенциала и расходования ресурсов. Только у второго хозяйства среднегодовой прирост обеспечен по темпам в 2,85 раза больше чем у первого хозяйства при использовании выделенных средств в 2,7 раза меньшего объема выделенных средств.</w:t>
      </w:r>
    </w:p>
    <w:p w:rsidR="001D1139" w:rsidRPr="000562D2" w:rsidRDefault="001D1139" w:rsidP="001D1139">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eastAsia="ru-RU"/>
        </w:rPr>
      </w:pPr>
      <w:r w:rsidRPr="000562D2">
        <w:rPr>
          <w:rFonts w:ascii="Times New Roman" w:eastAsia="Times New Roman" w:hAnsi="Times New Roman" w:cs="Times New Roman"/>
          <w:color w:val="000000"/>
          <w:sz w:val="27"/>
          <w:szCs w:val="27"/>
          <w:lang w:eastAsia="ru-RU"/>
        </w:rPr>
        <w:t xml:space="preserve">Отсюда можно сделать вывод о том, что в стимулировании </w:t>
      </w:r>
      <w:r w:rsidR="0053757C" w:rsidRPr="000562D2">
        <w:rPr>
          <w:rFonts w:ascii="Times New Roman" w:eastAsia="Times New Roman" w:hAnsi="Times New Roman" w:cs="Times New Roman"/>
          <w:color w:val="000000"/>
          <w:sz w:val="27"/>
          <w:szCs w:val="27"/>
          <w:lang w:eastAsia="ru-RU"/>
        </w:rPr>
        <w:t>больш</w:t>
      </w:r>
      <w:r w:rsidRPr="000562D2">
        <w:rPr>
          <w:rFonts w:ascii="Times New Roman" w:eastAsia="Times New Roman" w:hAnsi="Times New Roman" w:cs="Times New Roman"/>
          <w:color w:val="000000"/>
          <w:sz w:val="27"/>
          <w:szCs w:val="27"/>
          <w:lang w:eastAsia="ru-RU"/>
        </w:rPr>
        <w:t xml:space="preserve">ое </w:t>
      </w:r>
      <w:r w:rsidRPr="000562D2">
        <w:rPr>
          <w:rFonts w:ascii="Times New Roman" w:eastAsia="Times New Roman" w:hAnsi="Times New Roman" w:cs="Times New Roman"/>
          <w:color w:val="000000"/>
          <w:sz w:val="27"/>
          <w:szCs w:val="27"/>
          <w:lang w:eastAsia="ru-RU"/>
        </w:rPr>
        <w:lastRenderedPageBreak/>
        <w:t>значение имеет полное и рациональное использование экономического потенциала хозяйств.</w:t>
      </w:r>
    </w:p>
    <w:p w:rsidR="008300D9" w:rsidRDefault="008300D9" w:rsidP="007F5DE1">
      <w:pPr>
        <w:shd w:val="clear" w:color="auto" w:fill="FFFFFF"/>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p>
    <w:p w:rsidR="008300D9" w:rsidRDefault="008300D9" w:rsidP="008300D9">
      <w:pPr>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273218">
        <w:rPr>
          <w:noProof/>
          <w:sz w:val="26"/>
          <w:szCs w:val="26"/>
          <w:lang w:eastAsia="ru-RU"/>
        </w:rPr>
        <w:drawing>
          <wp:inline distT="0" distB="0" distL="0" distR="0" wp14:anchorId="190E4B4D" wp14:editId="546B9A1E">
            <wp:extent cx="6067425" cy="4972050"/>
            <wp:effectExtent l="0" t="0" r="9525" b="0"/>
            <wp:docPr id="1" name="Рисунок 1" descr="D:\Шв\Схемы и рисунки\Рис.3.1 МАНГЫ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Шв\Схемы и рисунки\Рис.3.1 МАНГЫТ.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067425" cy="4972050"/>
                    </a:xfrm>
                    <a:prstGeom prst="rect">
                      <a:avLst/>
                    </a:prstGeom>
                    <a:noFill/>
                    <a:ln>
                      <a:noFill/>
                    </a:ln>
                  </pic:spPr>
                </pic:pic>
              </a:graphicData>
            </a:graphic>
          </wp:inline>
        </w:drawing>
      </w:r>
    </w:p>
    <w:p w:rsidR="001D1139" w:rsidRDefault="001D1139" w:rsidP="00565DC4">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A4BF9" w:rsidRPr="000562D2" w:rsidRDefault="00CA74F9" w:rsidP="00565DC4">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8"/>
          <w:szCs w:val="28"/>
          <w:lang w:eastAsia="ru-RU"/>
        </w:rPr>
        <w:tab/>
      </w:r>
      <w:r w:rsidRPr="000562D2">
        <w:rPr>
          <w:rFonts w:ascii="Times New Roman" w:eastAsia="Times New Roman" w:hAnsi="Times New Roman" w:cs="Times New Roman"/>
          <w:color w:val="000000"/>
          <w:sz w:val="27"/>
          <w:szCs w:val="27"/>
          <w:lang w:eastAsia="ru-RU"/>
        </w:rPr>
        <w:t>Таким образом, для успешного проведения</w:t>
      </w:r>
      <w:r w:rsidR="003A4BF9" w:rsidRPr="000562D2">
        <w:rPr>
          <w:rFonts w:ascii="Times New Roman" w:eastAsia="Times New Roman" w:hAnsi="Times New Roman" w:cs="Times New Roman"/>
          <w:color w:val="000000"/>
          <w:sz w:val="27"/>
          <w:szCs w:val="27"/>
          <w:lang w:eastAsia="ru-RU"/>
        </w:rPr>
        <w:t xml:space="preserve"> государственного регулирования предпринимательской деятельности в аграрном секторе необходимо принять меры, предусматривающие комплекс правовых, экономических, нормативных, организационных и других компонентов, позволяющих эффективно развивать предпринимательскую деятельность.</w:t>
      </w:r>
    </w:p>
    <w:p w:rsidR="00A87A25" w:rsidRDefault="00A87A25" w:rsidP="00565DC4">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9"/>
          <w:szCs w:val="29"/>
          <w:lang w:eastAsia="ru-RU"/>
        </w:rPr>
      </w:pPr>
    </w:p>
    <w:p w:rsidR="005251E6" w:rsidRPr="005251E6" w:rsidRDefault="005251E6" w:rsidP="00A87A25">
      <w:pPr>
        <w:jc w:val="center"/>
        <w:rPr>
          <w:rFonts w:ascii="Times New Roman" w:hAnsi="Times New Roman" w:cs="Times New Roman"/>
          <w:b/>
          <w:sz w:val="28"/>
          <w:szCs w:val="28"/>
        </w:rPr>
      </w:pPr>
    </w:p>
    <w:p w:rsidR="005251E6" w:rsidRDefault="005251E6" w:rsidP="00A87A25">
      <w:pPr>
        <w:jc w:val="center"/>
        <w:rPr>
          <w:rFonts w:ascii="Times New Roman" w:hAnsi="Times New Roman" w:cs="Times New Roman"/>
          <w:b/>
          <w:sz w:val="28"/>
          <w:szCs w:val="28"/>
        </w:rPr>
      </w:pPr>
    </w:p>
    <w:p w:rsidR="001D1139" w:rsidRDefault="001D1139" w:rsidP="00A87A25">
      <w:pPr>
        <w:jc w:val="center"/>
        <w:rPr>
          <w:rFonts w:ascii="Times New Roman" w:hAnsi="Times New Roman" w:cs="Times New Roman"/>
          <w:b/>
          <w:sz w:val="28"/>
          <w:szCs w:val="28"/>
        </w:rPr>
      </w:pPr>
    </w:p>
    <w:p w:rsidR="001D1139" w:rsidRDefault="001D1139" w:rsidP="00A87A25">
      <w:pPr>
        <w:jc w:val="center"/>
        <w:rPr>
          <w:rFonts w:ascii="Times New Roman" w:hAnsi="Times New Roman" w:cs="Times New Roman"/>
          <w:b/>
          <w:sz w:val="28"/>
          <w:szCs w:val="28"/>
        </w:rPr>
      </w:pPr>
    </w:p>
    <w:p w:rsidR="001D1139" w:rsidRDefault="001D1139" w:rsidP="00A87A25">
      <w:pPr>
        <w:jc w:val="center"/>
        <w:rPr>
          <w:rFonts w:ascii="Times New Roman" w:hAnsi="Times New Roman" w:cs="Times New Roman"/>
          <w:b/>
          <w:sz w:val="28"/>
          <w:szCs w:val="28"/>
        </w:rPr>
      </w:pPr>
    </w:p>
    <w:p w:rsidR="00A87A25" w:rsidRPr="000562D2" w:rsidRDefault="00A87A25" w:rsidP="00A87A25">
      <w:pPr>
        <w:jc w:val="center"/>
        <w:rPr>
          <w:rFonts w:ascii="Times New Roman" w:hAnsi="Times New Roman" w:cs="Times New Roman"/>
          <w:b/>
          <w:sz w:val="27"/>
          <w:szCs w:val="27"/>
        </w:rPr>
      </w:pPr>
      <w:r w:rsidRPr="000562D2">
        <w:rPr>
          <w:rFonts w:ascii="Times New Roman" w:hAnsi="Times New Roman" w:cs="Times New Roman"/>
          <w:b/>
          <w:sz w:val="27"/>
          <w:szCs w:val="27"/>
        </w:rPr>
        <w:lastRenderedPageBreak/>
        <w:t xml:space="preserve">ВЫВОДЫ И ПРЕДЛОЖЕНИЯ </w:t>
      </w:r>
    </w:p>
    <w:p w:rsidR="00A87A25" w:rsidRPr="000562D2" w:rsidRDefault="00A87A25" w:rsidP="00A87A25">
      <w:pPr>
        <w:ind w:firstLine="708"/>
        <w:jc w:val="both"/>
        <w:rPr>
          <w:rFonts w:ascii="Times New Roman" w:hAnsi="Times New Roman" w:cs="Times New Roman"/>
          <w:b/>
          <w:sz w:val="27"/>
          <w:szCs w:val="27"/>
        </w:rPr>
      </w:pPr>
      <w:r w:rsidRPr="000562D2">
        <w:rPr>
          <w:rFonts w:ascii="Times New Roman" w:hAnsi="Times New Roman" w:cs="Times New Roman"/>
          <w:sz w:val="27"/>
          <w:szCs w:val="27"/>
        </w:rPr>
        <w:t>На основе проведенного исследования теоретических и методологических аспектов государственного регулирования и стимулирования производства в сельском хозяйстве, анализа современного его состояния в Кыргызской Республике и выработки предложений по модернизации отношений государства и сельскохозяйственных товаропроизводителей можно сделать следующие выводы и предложения:</w:t>
      </w:r>
    </w:p>
    <w:p w:rsidR="00A87A25" w:rsidRPr="000562D2" w:rsidRDefault="00354C30" w:rsidP="00354C30">
      <w:pPr>
        <w:pStyle w:val="a3"/>
        <w:ind w:left="0" w:firstLine="709"/>
        <w:jc w:val="both"/>
        <w:rPr>
          <w:rFonts w:ascii="Times New Roman" w:hAnsi="Times New Roman" w:cs="Times New Roman"/>
          <w:sz w:val="27"/>
          <w:szCs w:val="27"/>
        </w:rPr>
      </w:pPr>
      <w:r w:rsidRPr="000562D2">
        <w:rPr>
          <w:rFonts w:ascii="Times New Roman" w:hAnsi="Times New Roman" w:cs="Times New Roman"/>
          <w:sz w:val="27"/>
          <w:szCs w:val="27"/>
        </w:rPr>
        <w:t>1.</w:t>
      </w:r>
      <w:r w:rsidR="00A87A25" w:rsidRPr="000562D2">
        <w:rPr>
          <w:rFonts w:ascii="Times New Roman" w:hAnsi="Times New Roman" w:cs="Times New Roman"/>
          <w:sz w:val="27"/>
          <w:szCs w:val="27"/>
        </w:rPr>
        <w:t>Исследование показало, что модернизация государственного регулирования и стимулирования производства в сельском хозяйстве играет важную роль в развитии аграрного сектора. В современных условиях действия рыночного механизма в Кыргызстане вопросы модернизация государственного регулирования и стимулирования сельского хозяйства остаются наименее изученными как в области теории и методологии, так и на практике. Вместе с тем, особенность нынешнего состояния сельского хозяйства заключается в обострении противоречий между свободным развитием сельского хозяйства согласно законам рыночных отношений и необходимостью объективного государственного вмешательства в него по ряду серьёзных причин. Следовательно, необходим новый подход в решении возникших противоречий.</w:t>
      </w:r>
    </w:p>
    <w:p w:rsidR="00A87A25" w:rsidRPr="000562D2" w:rsidRDefault="00354C30" w:rsidP="00354C30">
      <w:pPr>
        <w:ind w:firstLine="567"/>
        <w:contextualSpacing/>
        <w:jc w:val="both"/>
        <w:rPr>
          <w:rFonts w:ascii="Times New Roman" w:hAnsi="Times New Roman" w:cs="Times New Roman"/>
          <w:sz w:val="27"/>
          <w:szCs w:val="27"/>
        </w:rPr>
      </w:pPr>
      <w:r w:rsidRPr="000562D2">
        <w:rPr>
          <w:rFonts w:ascii="Times New Roman" w:hAnsi="Times New Roman" w:cs="Times New Roman"/>
          <w:sz w:val="27"/>
          <w:szCs w:val="27"/>
        </w:rPr>
        <w:t>2.</w:t>
      </w:r>
      <w:r w:rsidR="00A87A25" w:rsidRPr="000562D2">
        <w:rPr>
          <w:rFonts w:ascii="Times New Roman" w:hAnsi="Times New Roman" w:cs="Times New Roman"/>
          <w:sz w:val="27"/>
          <w:szCs w:val="27"/>
        </w:rPr>
        <w:t>Процесс регулирования и стимулирования характеризуется динамизмом, его содержание изменяется в зависимости от уровня развития экономики, самого сектора производства, поэтому выводы регулирования и стимулирования также претерпевают изменения. Они осуществляются в рамках выполнения государством экономических функций по отношению к сельскохозяйственным товаропроизводителям.</w:t>
      </w:r>
    </w:p>
    <w:p w:rsidR="00A87A25" w:rsidRPr="000562D2" w:rsidRDefault="00A87A25" w:rsidP="00354C30">
      <w:pPr>
        <w:ind w:firstLine="567"/>
        <w:contextualSpacing/>
        <w:jc w:val="both"/>
        <w:rPr>
          <w:rFonts w:ascii="Times New Roman" w:hAnsi="Times New Roman" w:cs="Times New Roman"/>
          <w:sz w:val="27"/>
          <w:szCs w:val="27"/>
        </w:rPr>
      </w:pPr>
      <w:r w:rsidRPr="000562D2">
        <w:rPr>
          <w:rFonts w:ascii="Times New Roman" w:hAnsi="Times New Roman" w:cs="Times New Roman"/>
          <w:sz w:val="27"/>
          <w:szCs w:val="27"/>
        </w:rPr>
        <w:t>Несмотря на многообразие видов государственного регулирования сельского хозяйства их можно свести к двум группам: нормативным и позитивным. Нормативный подход означает регулирование на основе разработанных норм и нормативов для сельскохозяйственной деятельности</w:t>
      </w:r>
      <w:r w:rsidR="00643676" w:rsidRPr="000562D2">
        <w:rPr>
          <w:rFonts w:ascii="Times New Roman" w:hAnsi="Times New Roman" w:cs="Times New Roman"/>
          <w:sz w:val="27"/>
          <w:szCs w:val="27"/>
        </w:rPr>
        <w:t xml:space="preserve">. Смысл позитивного подхода сводится к тому, </w:t>
      </w:r>
      <w:r w:rsidRPr="000562D2">
        <w:rPr>
          <w:rFonts w:ascii="Times New Roman" w:hAnsi="Times New Roman" w:cs="Times New Roman"/>
          <w:sz w:val="27"/>
          <w:szCs w:val="27"/>
        </w:rPr>
        <w:t xml:space="preserve">чтобы в процесс регулирования и стимулирования производить на базе мнения большинства, путем голосования </w:t>
      </w:r>
      <w:r w:rsidR="006F2CAB" w:rsidRPr="000562D2">
        <w:rPr>
          <w:rFonts w:ascii="Times New Roman" w:hAnsi="Times New Roman" w:cs="Times New Roman"/>
          <w:sz w:val="27"/>
          <w:szCs w:val="27"/>
        </w:rPr>
        <w:t>разрешения тех или иных проблем компетентными  специалистами,</w:t>
      </w:r>
      <w:r w:rsidRPr="000562D2">
        <w:rPr>
          <w:rFonts w:ascii="Times New Roman" w:hAnsi="Times New Roman" w:cs="Times New Roman"/>
          <w:sz w:val="27"/>
          <w:szCs w:val="27"/>
        </w:rPr>
        <w:t xml:space="preserve"> </w:t>
      </w:r>
      <w:r w:rsidR="006F2CAB" w:rsidRPr="000562D2">
        <w:rPr>
          <w:rFonts w:ascii="Times New Roman" w:hAnsi="Times New Roman" w:cs="Times New Roman"/>
          <w:sz w:val="27"/>
          <w:szCs w:val="27"/>
        </w:rPr>
        <w:t>выбирающим</w:t>
      </w:r>
      <w:r w:rsidRPr="000562D2">
        <w:rPr>
          <w:rFonts w:ascii="Times New Roman" w:hAnsi="Times New Roman" w:cs="Times New Roman"/>
          <w:sz w:val="27"/>
          <w:szCs w:val="27"/>
        </w:rPr>
        <w:t xml:space="preserve"> то</w:t>
      </w:r>
      <w:r w:rsidR="006F2CAB" w:rsidRPr="000562D2">
        <w:rPr>
          <w:rFonts w:ascii="Times New Roman" w:hAnsi="Times New Roman" w:cs="Times New Roman"/>
          <w:sz w:val="27"/>
          <w:szCs w:val="27"/>
        </w:rPr>
        <w:t>т</w:t>
      </w:r>
      <w:r w:rsidRPr="000562D2">
        <w:rPr>
          <w:rFonts w:ascii="Times New Roman" w:hAnsi="Times New Roman" w:cs="Times New Roman"/>
          <w:sz w:val="27"/>
          <w:szCs w:val="27"/>
        </w:rPr>
        <w:t xml:space="preserve"> или ино</w:t>
      </w:r>
      <w:r w:rsidR="006F2CAB" w:rsidRPr="000562D2">
        <w:rPr>
          <w:rFonts w:ascii="Times New Roman" w:hAnsi="Times New Roman" w:cs="Times New Roman"/>
          <w:sz w:val="27"/>
          <w:szCs w:val="27"/>
        </w:rPr>
        <w:t>й вариант</w:t>
      </w:r>
      <w:r w:rsidRPr="000562D2">
        <w:rPr>
          <w:rFonts w:ascii="Times New Roman" w:hAnsi="Times New Roman" w:cs="Times New Roman"/>
          <w:sz w:val="27"/>
          <w:szCs w:val="27"/>
        </w:rPr>
        <w:t xml:space="preserve"> регулирования и стимулирования. Одновременно следует модернизировать вышеуказанные подходы с тем, чтобы привести эти действия в соответствии с современными требованиями.</w:t>
      </w:r>
    </w:p>
    <w:p w:rsidR="001D1C80" w:rsidRPr="000562D2" w:rsidRDefault="00757E4D" w:rsidP="00757E4D">
      <w:pPr>
        <w:ind w:firstLine="567"/>
        <w:contextualSpacing/>
        <w:jc w:val="both"/>
        <w:rPr>
          <w:rFonts w:ascii="Times New Roman" w:hAnsi="Times New Roman" w:cs="Times New Roman"/>
          <w:sz w:val="27"/>
          <w:szCs w:val="27"/>
        </w:rPr>
      </w:pPr>
      <w:r w:rsidRPr="000562D2">
        <w:rPr>
          <w:rFonts w:ascii="Times New Roman" w:hAnsi="Times New Roman" w:cs="Times New Roman"/>
          <w:sz w:val="27"/>
          <w:szCs w:val="27"/>
        </w:rPr>
        <w:t>3.</w:t>
      </w:r>
      <w:r w:rsidR="00A87A25" w:rsidRPr="000562D2">
        <w:rPr>
          <w:rFonts w:ascii="Times New Roman" w:hAnsi="Times New Roman" w:cs="Times New Roman"/>
          <w:sz w:val="27"/>
          <w:szCs w:val="27"/>
        </w:rPr>
        <w:t xml:space="preserve">Формы и методы государственного регулирования и способы их измерения не должны препятствовать внедрению и развитию рыночных отношений, а способствовать повышению эффективности производства и преодолению негативных тенденций в социально-экономическом развитии. </w:t>
      </w:r>
      <w:r w:rsidR="001D1C80" w:rsidRPr="000562D2">
        <w:rPr>
          <w:rFonts w:ascii="Times New Roman" w:hAnsi="Times New Roman" w:cs="Times New Roman"/>
          <w:sz w:val="27"/>
          <w:szCs w:val="27"/>
        </w:rPr>
        <w:t xml:space="preserve"> </w:t>
      </w:r>
    </w:p>
    <w:p w:rsidR="00A87A25" w:rsidRPr="000562D2" w:rsidRDefault="00A87A25" w:rsidP="00354C30">
      <w:pPr>
        <w:ind w:firstLine="567"/>
        <w:contextualSpacing/>
        <w:jc w:val="both"/>
        <w:rPr>
          <w:rFonts w:ascii="Times New Roman" w:hAnsi="Times New Roman" w:cs="Times New Roman"/>
          <w:sz w:val="27"/>
          <w:szCs w:val="27"/>
        </w:rPr>
      </w:pPr>
      <w:r w:rsidRPr="000562D2">
        <w:rPr>
          <w:rFonts w:ascii="Times New Roman" w:hAnsi="Times New Roman" w:cs="Times New Roman"/>
          <w:sz w:val="27"/>
          <w:szCs w:val="27"/>
        </w:rPr>
        <w:lastRenderedPageBreak/>
        <w:t xml:space="preserve">Наиболее часто встречающимися методами количественного измерения государственного регулирования и стимулирования являются методы сравнения, учет влияния тех или иных тенденций на состояние производственной деятельности сельского хозяйства, оценка конъюнктуры рынка, а также конкурентных преимуществ той или иной территории и того или иного вида сельскохозяйственной деятельности в пространстве и во времени и др. </w:t>
      </w:r>
    </w:p>
    <w:p w:rsidR="00A87A25" w:rsidRPr="000562D2" w:rsidRDefault="00B20ADE" w:rsidP="00B20ADE">
      <w:pPr>
        <w:ind w:firstLine="567"/>
        <w:contextualSpacing/>
        <w:jc w:val="both"/>
        <w:rPr>
          <w:rFonts w:ascii="Times New Roman" w:hAnsi="Times New Roman" w:cs="Times New Roman"/>
          <w:sz w:val="27"/>
          <w:szCs w:val="27"/>
        </w:rPr>
      </w:pPr>
      <w:r w:rsidRPr="000562D2">
        <w:rPr>
          <w:rFonts w:ascii="Times New Roman" w:hAnsi="Times New Roman" w:cs="Times New Roman"/>
          <w:sz w:val="27"/>
          <w:szCs w:val="27"/>
        </w:rPr>
        <w:t>4.</w:t>
      </w:r>
      <w:r w:rsidR="00A87A25" w:rsidRPr="000562D2">
        <w:rPr>
          <w:rFonts w:ascii="Times New Roman" w:hAnsi="Times New Roman" w:cs="Times New Roman"/>
          <w:sz w:val="27"/>
          <w:szCs w:val="27"/>
        </w:rPr>
        <w:t>Диагностика современного состояния модернизации государственного регулирования и стимулирования сельскохозяйственного производства выявила ряд проблем, которые следует разрешить в последующие периоды, - с целью обеспечения соответствующего развития сельского хозяйства</w:t>
      </w:r>
      <w:r w:rsidR="00AE5F21" w:rsidRPr="000562D2">
        <w:rPr>
          <w:rFonts w:ascii="Times New Roman" w:hAnsi="Times New Roman" w:cs="Times New Roman"/>
          <w:sz w:val="27"/>
          <w:szCs w:val="27"/>
        </w:rPr>
        <w:t>. О</w:t>
      </w:r>
      <w:r w:rsidR="00A87A25" w:rsidRPr="000562D2">
        <w:rPr>
          <w:rFonts w:ascii="Times New Roman" w:hAnsi="Times New Roman" w:cs="Times New Roman"/>
          <w:sz w:val="27"/>
          <w:szCs w:val="27"/>
        </w:rPr>
        <w:t xml:space="preserve">дна из этих проблем заключается в значительном падении </w:t>
      </w:r>
      <w:r w:rsidR="00A87A25" w:rsidRPr="000562D2">
        <w:rPr>
          <w:rFonts w:ascii="Times New Roman" w:eastAsia="Times New Roman" w:hAnsi="Times New Roman" w:cs="Times New Roman"/>
          <w:sz w:val="27"/>
          <w:szCs w:val="27"/>
          <w:lang w:eastAsia="ru-RU"/>
        </w:rPr>
        <w:t xml:space="preserve">сельскохозяйственного производства за годы суверенитета </w:t>
      </w:r>
      <w:r w:rsidR="0069085E" w:rsidRPr="000562D2">
        <w:rPr>
          <w:rFonts w:ascii="Times New Roman" w:eastAsia="Times New Roman" w:hAnsi="Times New Roman" w:cs="Times New Roman"/>
          <w:sz w:val="27"/>
          <w:szCs w:val="27"/>
          <w:lang w:eastAsia="ru-RU"/>
        </w:rPr>
        <w:t>в</w:t>
      </w:r>
      <w:r w:rsidR="00A87A25" w:rsidRPr="000562D2">
        <w:rPr>
          <w:rFonts w:ascii="Times New Roman" w:eastAsia="Times New Roman" w:hAnsi="Times New Roman" w:cs="Times New Roman"/>
          <w:sz w:val="27"/>
          <w:szCs w:val="27"/>
          <w:lang w:eastAsia="ru-RU"/>
        </w:rPr>
        <w:t xml:space="preserve"> результат</w:t>
      </w:r>
      <w:r w:rsidR="0069085E" w:rsidRPr="000562D2">
        <w:rPr>
          <w:rFonts w:ascii="Times New Roman" w:eastAsia="Times New Roman" w:hAnsi="Times New Roman" w:cs="Times New Roman"/>
          <w:sz w:val="27"/>
          <w:szCs w:val="27"/>
          <w:lang w:eastAsia="ru-RU"/>
        </w:rPr>
        <w:t xml:space="preserve">е </w:t>
      </w:r>
      <w:r w:rsidR="00A87A25" w:rsidRPr="000562D2">
        <w:rPr>
          <w:rFonts w:ascii="Times New Roman" w:eastAsia="Times New Roman" w:hAnsi="Times New Roman" w:cs="Times New Roman"/>
          <w:sz w:val="27"/>
          <w:szCs w:val="27"/>
          <w:lang w:eastAsia="ru-RU"/>
        </w:rPr>
        <w:t xml:space="preserve"> неэффективного управления сельским хозяйством и искусственного навязывания чуждых аграрному сектору некоторых методов реформирования под видом внедрения рыночных отношений. В результате этого, несмотря на предпринимаемые в последние годы меры, в растениеводстве процесс реформирования не стала ещё </w:t>
      </w:r>
      <w:proofErr w:type="gramStart"/>
      <w:r w:rsidR="00A87A25" w:rsidRPr="000562D2">
        <w:rPr>
          <w:rFonts w:ascii="Times New Roman" w:eastAsia="Times New Roman" w:hAnsi="Times New Roman" w:cs="Times New Roman"/>
          <w:sz w:val="27"/>
          <w:szCs w:val="27"/>
          <w:lang w:eastAsia="ru-RU"/>
        </w:rPr>
        <w:t>необратимым</w:t>
      </w:r>
      <w:proofErr w:type="gramEnd"/>
      <w:r w:rsidR="00A87A25" w:rsidRPr="000562D2">
        <w:rPr>
          <w:rFonts w:ascii="Times New Roman" w:eastAsia="Times New Roman" w:hAnsi="Times New Roman" w:cs="Times New Roman"/>
          <w:sz w:val="27"/>
          <w:szCs w:val="27"/>
          <w:lang w:eastAsia="ru-RU"/>
        </w:rPr>
        <w:t>. В животноводческой отрасли обеспечение стабильности представляется ещё более трудноразрешимым из-за трудности восстановления поголовья скота и птицы и повышения их продуктивности в условиях отсутствия сре</w:t>
      </w:r>
      <w:proofErr w:type="gramStart"/>
      <w:r w:rsidR="00A87A25" w:rsidRPr="000562D2">
        <w:rPr>
          <w:rFonts w:ascii="Times New Roman" w:eastAsia="Times New Roman" w:hAnsi="Times New Roman" w:cs="Times New Roman"/>
          <w:sz w:val="27"/>
          <w:szCs w:val="27"/>
          <w:lang w:eastAsia="ru-RU"/>
        </w:rPr>
        <w:t>дств дл</w:t>
      </w:r>
      <w:proofErr w:type="gramEnd"/>
      <w:r w:rsidR="00A87A25" w:rsidRPr="000562D2">
        <w:rPr>
          <w:rFonts w:ascii="Times New Roman" w:eastAsia="Times New Roman" w:hAnsi="Times New Roman" w:cs="Times New Roman"/>
          <w:sz w:val="27"/>
          <w:szCs w:val="27"/>
          <w:lang w:eastAsia="ru-RU"/>
        </w:rPr>
        <w:t>я внедрения передовых технологий и улучшения кормопроизводства, в том числе за счет улучшения качественных характеристик пастбищ.</w:t>
      </w:r>
    </w:p>
    <w:p w:rsidR="00A87A25" w:rsidRPr="000562D2" w:rsidRDefault="00AE5F21" w:rsidP="00AE5F21">
      <w:pPr>
        <w:ind w:firstLine="567"/>
        <w:contextualSpacing/>
        <w:jc w:val="both"/>
        <w:rPr>
          <w:rFonts w:ascii="Times New Roman" w:hAnsi="Times New Roman" w:cs="Times New Roman"/>
          <w:sz w:val="27"/>
          <w:szCs w:val="27"/>
        </w:rPr>
      </w:pPr>
      <w:r w:rsidRPr="000562D2">
        <w:rPr>
          <w:rFonts w:ascii="Times New Roman" w:hAnsi="Times New Roman" w:cs="Times New Roman"/>
          <w:sz w:val="27"/>
          <w:szCs w:val="27"/>
        </w:rPr>
        <w:t>5.</w:t>
      </w:r>
      <w:r w:rsidR="00A87A25" w:rsidRPr="000562D2">
        <w:rPr>
          <w:rFonts w:ascii="Times New Roman" w:hAnsi="Times New Roman" w:cs="Times New Roman"/>
          <w:sz w:val="27"/>
          <w:szCs w:val="27"/>
        </w:rPr>
        <w:t xml:space="preserve">Модернизация государственного регулирования и стимулирования  сельского хозяйства имеет свою логику развития, включающую три направления: объединение на принципиально новой основе крестьянских и фермерских хозяйств и индивидуально-семейных предпринимателей по поводу эффективного использования имеющегося потенциала; эффективная и целенаправленная государственная поддержка сельхозпроизводителей и создание необходимых условий за счет регуляторов для получения определенных результатов; организация оказания государственных услуг в соответствии с объективными и современными требованиями. </w:t>
      </w:r>
    </w:p>
    <w:p w:rsidR="00A87A25" w:rsidRPr="000562D2" w:rsidRDefault="00FB6C20" w:rsidP="00FB6C20">
      <w:pPr>
        <w:ind w:firstLine="567"/>
        <w:contextualSpacing/>
        <w:jc w:val="both"/>
        <w:rPr>
          <w:rFonts w:ascii="Times New Roman" w:hAnsi="Times New Roman" w:cs="Times New Roman"/>
          <w:sz w:val="27"/>
          <w:szCs w:val="27"/>
        </w:rPr>
      </w:pPr>
      <w:r w:rsidRPr="000562D2">
        <w:rPr>
          <w:rFonts w:ascii="Times New Roman" w:hAnsi="Times New Roman" w:cs="Times New Roman"/>
          <w:sz w:val="27"/>
          <w:szCs w:val="27"/>
        </w:rPr>
        <w:t>6.</w:t>
      </w:r>
      <w:r w:rsidR="00A87A25" w:rsidRPr="000562D2">
        <w:rPr>
          <w:rFonts w:ascii="Times New Roman" w:hAnsi="Times New Roman" w:cs="Times New Roman"/>
          <w:sz w:val="27"/>
          <w:szCs w:val="27"/>
        </w:rPr>
        <w:t xml:space="preserve">Суть модернизации государственного регулирования и стимулирования в области реализации сельскохозяйственной продукции на рынке сводится к выработке регуляторов ценообразования,  сбыта продукции, экспорта и  импорта в случае необходимости. В этой связи значение имеет также </w:t>
      </w:r>
      <w:r w:rsidR="00A87A25" w:rsidRPr="000562D2">
        <w:rPr>
          <w:rFonts w:ascii="Times New Roman" w:eastAsia="Times New Roman" w:hAnsi="Times New Roman" w:cs="Times New Roman"/>
          <w:sz w:val="27"/>
          <w:szCs w:val="27"/>
          <w:lang w:eastAsia="ru-RU"/>
        </w:rPr>
        <w:t>интервенции за счет государственной закупки и продажи сельхозпродукции, а также к использованию механизмов залоговых операций и торговой политики.</w:t>
      </w:r>
    </w:p>
    <w:p w:rsidR="00C865AE" w:rsidRPr="000562D2" w:rsidRDefault="00FB6C20" w:rsidP="00FB6C20">
      <w:pPr>
        <w:ind w:firstLine="567"/>
        <w:contextualSpacing/>
        <w:jc w:val="both"/>
        <w:rPr>
          <w:rFonts w:ascii="Times New Roman" w:hAnsi="Times New Roman" w:cs="Times New Roman"/>
          <w:sz w:val="27"/>
          <w:szCs w:val="27"/>
        </w:rPr>
      </w:pPr>
      <w:r w:rsidRPr="000562D2">
        <w:rPr>
          <w:rFonts w:ascii="Times New Roman" w:hAnsi="Times New Roman" w:cs="Times New Roman"/>
          <w:sz w:val="27"/>
          <w:szCs w:val="27"/>
        </w:rPr>
        <w:t>7.</w:t>
      </w:r>
      <w:r w:rsidR="00A87A25" w:rsidRPr="000562D2">
        <w:rPr>
          <w:rFonts w:ascii="Times New Roman" w:hAnsi="Times New Roman" w:cs="Times New Roman"/>
          <w:sz w:val="27"/>
          <w:szCs w:val="27"/>
        </w:rPr>
        <w:t xml:space="preserve">Ключевой проблемой модернизации  государственного регулирования и стимулирования является достижение эффективной предпринимательской деятельности в аграрном секторе в регионах с учетом различных условий </w:t>
      </w:r>
      <w:r w:rsidR="00A87A25" w:rsidRPr="000562D2">
        <w:rPr>
          <w:rFonts w:ascii="Times New Roman" w:hAnsi="Times New Roman" w:cs="Times New Roman"/>
          <w:sz w:val="27"/>
          <w:szCs w:val="27"/>
        </w:rPr>
        <w:lastRenderedPageBreak/>
        <w:t>производства,  неравенства конкурентных преимуществ. В этой же плоскости позитивной мерой является содействие обеспечения на рынке равновесия спроса и предложения на сельскохозяйственную продукцию.</w:t>
      </w:r>
    </w:p>
    <w:p w:rsidR="00E2306A" w:rsidRPr="000562D2" w:rsidRDefault="00E2306A" w:rsidP="00354C30">
      <w:pPr>
        <w:spacing w:after="0" w:line="240" w:lineRule="auto"/>
        <w:ind w:firstLine="567"/>
        <w:rPr>
          <w:rFonts w:ascii="Times New Roman" w:eastAsia="Times New Roman" w:hAnsi="Times New Roman" w:cs="Times New Roman"/>
          <w:b/>
          <w:bCs/>
          <w:sz w:val="27"/>
          <w:szCs w:val="27"/>
          <w:lang w:eastAsia="ru-RU"/>
        </w:rPr>
      </w:pPr>
    </w:p>
    <w:p w:rsidR="00C865AE" w:rsidRPr="00CB7770" w:rsidRDefault="00C865AE" w:rsidP="00673B4A">
      <w:pPr>
        <w:spacing w:after="0" w:line="240" w:lineRule="auto"/>
        <w:jc w:val="center"/>
        <w:rPr>
          <w:rFonts w:ascii="Times New Roman" w:eastAsia="Times New Roman" w:hAnsi="Times New Roman" w:cs="Times New Roman"/>
          <w:sz w:val="27"/>
          <w:szCs w:val="27"/>
          <w:lang w:eastAsia="ru-RU"/>
        </w:rPr>
      </w:pPr>
      <w:r w:rsidRPr="00CB7770">
        <w:rPr>
          <w:rFonts w:ascii="Times New Roman" w:eastAsia="Times New Roman" w:hAnsi="Times New Roman" w:cs="Times New Roman"/>
          <w:b/>
          <w:bCs/>
          <w:sz w:val="27"/>
          <w:szCs w:val="27"/>
          <w:lang w:eastAsia="ru-RU"/>
        </w:rPr>
        <w:t>Основные положения диссертации опубликованы в следующих работах:</w:t>
      </w:r>
    </w:p>
    <w:p w:rsidR="00C865AE" w:rsidRPr="00CB7770" w:rsidRDefault="00C865AE" w:rsidP="00C865AE">
      <w:pPr>
        <w:spacing w:after="0" w:line="240" w:lineRule="auto"/>
        <w:rPr>
          <w:rFonts w:ascii="Times New Roman" w:eastAsia="Times New Roman" w:hAnsi="Times New Roman" w:cs="Times New Roman"/>
          <w:sz w:val="27"/>
          <w:szCs w:val="27"/>
          <w:lang w:eastAsia="ru-RU"/>
        </w:rPr>
      </w:pPr>
    </w:p>
    <w:p w:rsidR="004E4CA3" w:rsidRPr="00CB7770" w:rsidRDefault="004E4CA3" w:rsidP="00E12CA3">
      <w:pPr>
        <w:numPr>
          <w:ilvl w:val="0"/>
          <w:numId w:val="15"/>
        </w:numPr>
        <w:tabs>
          <w:tab w:val="clear" w:pos="720"/>
          <w:tab w:val="num" w:pos="0"/>
        </w:tabs>
        <w:spacing w:after="0" w:line="240" w:lineRule="auto"/>
        <w:ind w:left="0" w:firstLine="284"/>
        <w:jc w:val="both"/>
        <w:rPr>
          <w:rFonts w:ascii="Times New Roman" w:eastAsia="Times New Roman" w:hAnsi="Times New Roman" w:cs="Times New Roman"/>
          <w:sz w:val="27"/>
          <w:szCs w:val="27"/>
          <w:lang w:eastAsia="ru-RU"/>
        </w:rPr>
      </w:pPr>
      <w:r w:rsidRPr="00CB7770">
        <w:rPr>
          <w:rFonts w:ascii="Times New Roman" w:eastAsia="Times New Roman" w:hAnsi="Times New Roman" w:cs="Times New Roman"/>
          <w:sz w:val="27"/>
          <w:szCs w:val="27"/>
          <w:lang w:eastAsia="ru-RU"/>
        </w:rPr>
        <w:t xml:space="preserve">Ураимова Н.Ж. Анализ устойчивости сельскохозяйственного производства </w:t>
      </w:r>
      <w:r w:rsidR="00B37805" w:rsidRPr="00CB7770">
        <w:rPr>
          <w:rFonts w:ascii="Times New Roman" w:eastAsia="Times New Roman" w:hAnsi="Times New Roman" w:cs="Times New Roman"/>
          <w:sz w:val="27"/>
          <w:szCs w:val="27"/>
          <w:lang w:eastAsia="ru-RU"/>
        </w:rPr>
        <w:t>[Текст]</w:t>
      </w:r>
      <w:r w:rsidRPr="00CB7770">
        <w:rPr>
          <w:rFonts w:ascii="Times New Roman" w:eastAsia="Times New Roman" w:hAnsi="Times New Roman" w:cs="Times New Roman"/>
          <w:sz w:val="27"/>
          <w:szCs w:val="27"/>
          <w:lang w:eastAsia="ru-RU"/>
        </w:rPr>
        <w:t xml:space="preserve"> / </w:t>
      </w:r>
      <w:r w:rsidR="00F65949" w:rsidRPr="00CB7770">
        <w:rPr>
          <w:rFonts w:ascii="Times New Roman" w:eastAsia="Times New Roman" w:hAnsi="Times New Roman" w:cs="Times New Roman"/>
          <w:sz w:val="27"/>
          <w:szCs w:val="27"/>
          <w:lang w:eastAsia="ru-RU"/>
        </w:rPr>
        <w:t>Н.Ж. Ураимова</w:t>
      </w:r>
      <w:r w:rsidRPr="00CB7770">
        <w:rPr>
          <w:rFonts w:ascii="Times New Roman" w:eastAsia="Times New Roman" w:hAnsi="Times New Roman" w:cs="Times New Roman"/>
          <w:sz w:val="27"/>
          <w:szCs w:val="27"/>
          <w:lang w:eastAsia="ru-RU"/>
        </w:rPr>
        <w:t xml:space="preserve"> // </w:t>
      </w:r>
      <w:r w:rsidR="000D10BB" w:rsidRPr="00CB7770">
        <w:rPr>
          <w:rFonts w:ascii="Times New Roman" w:eastAsia="Times New Roman" w:hAnsi="Times New Roman" w:cs="Times New Roman"/>
          <w:sz w:val="27"/>
          <w:szCs w:val="27"/>
          <w:lang w:eastAsia="ru-RU"/>
        </w:rPr>
        <w:t>Социальные и гуманитарные науки.</w:t>
      </w:r>
      <w:r w:rsidRPr="00CB7770">
        <w:rPr>
          <w:rFonts w:ascii="Times New Roman" w:eastAsia="Times New Roman" w:hAnsi="Times New Roman" w:cs="Times New Roman"/>
          <w:sz w:val="27"/>
          <w:szCs w:val="27"/>
          <w:lang w:eastAsia="ru-RU"/>
        </w:rPr>
        <w:t xml:space="preserve"> </w:t>
      </w:r>
      <w:r w:rsidR="00105F0D" w:rsidRPr="00CB7770">
        <w:rPr>
          <w:rFonts w:ascii="Times New Roman" w:eastAsia="Times New Roman" w:hAnsi="Times New Roman" w:cs="Times New Roman"/>
          <w:sz w:val="27"/>
          <w:szCs w:val="27"/>
          <w:lang w:eastAsia="ru-RU"/>
        </w:rPr>
        <w:t xml:space="preserve">- </w:t>
      </w:r>
      <w:r w:rsidRPr="00CB7770">
        <w:rPr>
          <w:rFonts w:ascii="Times New Roman" w:eastAsia="Times New Roman" w:hAnsi="Times New Roman" w:cs="Times New Roman"/>
          <w:sz w:val="27"/>
          <w:szCs w:val="27"/>
          <w:lang w:eastAsia="ru-RU"/>
        </w:rPr>
        <w:t>Бишкек,</w:t>
      </w:r>
      <w:r w:rsidR="00105F0D" w:rsidRPr="00CB7770">
        <w:rPr>
          <w:rFonts w:ascii="Times New Roman" w:eastAsia="Times New Roman" w:hAnsi="Times New Roman" w:cs="Times New Roman"/>
          <w:sz w:val="27"/>
          <w:szCs w:val="27"/>
          <w:lang w:eastAsia="ru-RU"/>
        </w:rPr>
        <w:t xml:space="preserve"> </w:t>
      </w:r>
      <w:r w:rsidRPr="00CB7770">
        <w:rPr>
          <w:rFonts w:ascii="Times New Roman" w:eastAsia="Times New Roman" w:hAnsi="Times New Roman" w:cs="Times New Roman"/>
          <w:sz w:val="27"/>
          <w:szCs w:val="27"/>
          <w:lang w:eastAsia="ru-RU"/>
        </w:rPr>
        <w:t xml:space="preserve"> 2005.-№2.- С.39-42</w:t>
      </w:r>
      <w:r w:rsidR="000D10BB" w:rsidRPr="00CB7770">
        <w:rPr>
          <w:rFonts w:ascii="Times New Roman" w:eastAsia="Times New Roman" w:hAnsi="Times New Roman" w:cs="Times New Roman"/>
          <w:sz w:val="27"/>
          <w:szCs w:val="27"/>
          <w:lang w:eastAsia="ru-RU"/>
        </w:rPr>
        <w:t>.</w:t>
      </w:r>
    </w:p>
    <w:p w:rsidR="004E4CA3" w:rsidRPr="00CB7770" w:rsidRDefault="004E4CA3" w:rsidP="00E12CA3">
      <w:pPr>
        <w:numPr>
          <w:ilvl w:val="0"/>
          <w:numId w:val="15"/>
        </w:numPr>
        <w:tabs>
          <w:tab w:val="clear" w:pos="720"/>
          <w:tab w:val="num" w:pos="0"/>
        </w:tabs>
        <w:spacing w:after="0" w:line="240" w:lineRule="auto"/>
        <w:ind w:left="0" w:firstLine="284"/>
        <w:jc w:val="both"/>
        <w:rPr>
          <w:rFonts w:ascii="Times New Roman" w:eastAsia="Times New Roman" w:hAnsi="Times New Roman" w:cs="Times New Roman"/>
          <w:sz w:val="27"/>
          <w:szCs w:val="27"/>
          <w:lang w:eastAsia="ru-RU"/>
        </w:rPr>
      </w:pPr>
      <w:r w:rsidRPr="00CB7770">
        <w:rPr>
          <w:rFonts w:ascii="Times New Roman" w:eastAsia="Times New Roman" w:hAnsi="Times New Roman" w:cs="Times New Roman"/>
          <w:sz w:val="27"/>
          <w:szCs w:val="27"/>
          <w:lang w:eastAsia="ru-RU"/>
        </w:rPr>
        <w:t xml:space="preserve">Ураимова Н.Ж. Рациональное использование земельных и водных ресурсов – основа богатства нации </w:t>
      </w:r>
      <w:r w:rsidR="00B37805" w:rsidRPr="00CB7770">
        <w:rPr>
          <w:rFonts w:ascii="Times New Roman" w:eastAsia="Times New Roman" w:hAnsi="Times New Roman" w:cs="Times New Roman"/>
          <w:sz w:val="27"/>
          <w:szCs w:val="27"/>
          <w:lang w:eastAsia="ru-RU"/>
        </w:rPr>
        <w:t xml:space="preserve">[Текст] </w:t>
      </w:r>
      <w:r w:rsidRPr="00CB7770">
        <w:rPr>
          <w:rFonts w:ascii="Times New Roman" w:eastAsia="Times New Roman" w:hAnsi="Times New Roman" w:cs="Times New Roman"/>
          <w:sz w:val="27"/>
          <w:szCs w:val="27"/>
          <w:lang w:eastAsia="ru-RU"/>
        </w:rPr>
        <w:t xml:space="preserve">/ </w:t>
      </w:r>
      <w:r w:rsidR="00F65949" w:rsidRPr="00CB7770">
        <w:rPr>
          <w:rFonts w:ascii="Times New Roman" w:eastAsia="Times New Roman" w:hAnsi="Times New Roman" w:cs="Times New Roman"/>
          <w:sz w:val="27"/>
          <w:szCs w:val="27"/>
          <w:lang w:eastAsia="ru-RU"/>
        </w:rPr>
        <w:t>М.</w:t>
      </w:r>
      <w:r w:rsidR="00401D01" w:rsidRPr="00CB7770">
        <w:rPr>
          <w:rFonts w:ascii="Times New Roman" w:eastAsia="Times New Roman" w:hAnsi="Times New Roman" w:cs="Times New Roman"/>
          <w:sz w:val="27"/>
          <w:szCs w:val="27"/>
          <w:lang w:eastAsia="ru-RU"/>
        </w:rPr>
        <w:t xml:space="preserve"> </w:t>
      </w:r>
      <w:r w:rsidR="00F65949" w:rsidRPr="00CB7770">
        <w:rPr>
          <w:rFonts w:ascii="Times New Roman" w:eastAsia="Times New Roman" w:hAnsi="Times New Roman" w:cs="Times New Roman"/>
          <w:sz w:val="27"/>
          <w:szCs w:val="27"/>
          <w:lang w:eastAsia="ru-RU"/>
        </w:rPr>
        <w:t>Убайдуллаев</w:t>
      </w:r>
      <w:r w:rsidRPr="00CB7770">
        <w:rPr>
          <w:rFonts w:ascii="Times New Roman" w:eastAsia="Times New Roman" w:hAnsi="Times New Roman" w:cs="Times New Roman"/>
          <w:sz w:val="27"/>
          <w:szCs w:val="27"/>
          <w:lang w:eastAsia="ru-RU"/>
        </w:rPr>
        <w:t>,</w:t>
      </w:r>
      <w:r w:rsidR="00F65949" w:rsidRPr="00CB7770">
        <w:rPr>
          <w:rFonts w:ascii="Times New Roman" w:eastAsia="Times New Roman" w:hAnsi="Times New Roman" w:cs="Times New Roman"/>
          <w:sz w:val="27"/>
          <w:szCs w:val="27"/>
          <w:lang w:eastAsia="ru-RU"/>
        </w:rPr>
        <w:t xml:space="preserve"> Н.Ж. </w:t>
      </w:r>
      <w:r w:rsidRPr="00CB7770">
        <w:rPr>
          <w:rFonts w:ascii="Times New Roman" w:eastAsia="Times New Roman" w:hAnsi="Times New Roman" w:cs="Times New Roman"/>
          <w:sz w:val="27"/>
          <w:szCs w:val="27"/>
          <w:lang w:eastAsia="ru-RU"/>
        </w:rPr>
        <w:t>Ураимова</w:t>
      </w:r>
      <w:r w:rsidR="00921EAB">
        <w:rPr>
          <w:rFonts w:ascii="Times New Roman" w:eastAsia="Times New Roman" w:hAnsi="Times New Roman" w:cs="Times New Roman"/>
          <w:sz w:val="27"/>
          <w:szCs w:val="27"/>
          <w:lang w:eastAsia="ru-RU"/>
        </w:rPr>
        <w:t xml:space="preserve"> </w:t>
      </w:r>
      <w:r w:rsidRPr="00CB7770">
        <w:rPr>
          <w:rFonts w:ascii="Times New Roman" w:eastAsia="Times New Roman" w:hAnsi="Times New Roman" w:cs="Times New Roman"/>
          <w:sz w:val="27"/>
          <w:szCs w:val="27"/>
          <w:lang w:eastAsia="ru-RU"/>
        </w:rPr>
        <w:t>// Социальные и гуманитарные науки</w:t>
      </w:r>
      <w:r w:rsidR="000D10BB" w:rsidRPr="00CB7770">
        <w:rPr>
          <w:rFonts w:ascii="Times New Roman" w:eastAsia="Times New Roman" w:hAnsi="Times New Roman" w:cs="Times New Roman"/>
          <w:sz w:val="27"/>
          <w:szCs w:val="27"/>
          <w:lang w:eastAsia="ru-RU"/>
        </w:rPr>
        <w:t>.</w:t>
      </w:r>
      <w:r w:rsidR="00105F0D" w:rsidRPr="00CB7770">
        <w:rPr>
          <w:rFonts w:ascii="Times New Roman" w:eastAsia="Times New Roman" w:hAnsi="Times New Roman" w:cs="Times New Roman"/>
          <w:sz w:val="27"/>
          <w:szCs w:val="27"/>
          <w:lang w:eastAsia="ru-RU"/>
        </w:rPr>
        <w:t xml:space="preserve"> – </w:t>
      </w:r>
      <w:r w:rsidRPr="00CB7770">
        <w:rPr>
          <w:rFonts w:ascii="Times New Roman" w:eastAsia="Times New Roman" w:hAnsi="Times New Roman" w:cs="Times New Roman"/>
          <w:sz w:val="27"/>
          <w:szCs w:val="27"/>
          <w:lang w:eastAsia="ru-RU"/>
        </w:rPr>
        <w:t>Бишкек</w:t>
      </w:r>
      <w:r w:rsidR="00105F0D" w:rsidRPr="00CB7770">
        <w:rPr>
          <w:rFonts w:ascii="Times New Roman" w:eastAsia="Times New Roman" w:hAnsi="Times New Roman" w:cs="Times New Roman"/>
          <w:sz w:val="27"/>
          <w:szCs w:val="27"/>
          <w:lang w:eastAsia="ru-RU"/>
        </w:rPr>
        <w:t>,</w:t>
      </w:r>
      <w:r w:rsidR="002B3BF1" w:rsidRPr="00CB7770">
        <w:rPr>
          <w:rFonts w:ascii="Times New Roman" w:eastAsia="Times New Roman" w:hAnsi="Times New Roman" w:cs="Times New Roman"/>
          <w:sz w:val="27"/>
          <w:szCs w:val="27"/>
          <w:lang w:eastAsia="ru-RU"/>
        </w:rPr>
        <w:t xml:space="preserve"> </w:t>
      </w:r>
      <w:r w:rsidRPr="00CB7770">
        <w:rPr>
          <w:rFonts w:ascii="Times New Roman" w:eastAsia="Times New Roman" w:hAnsi="Times New Roman" w:cs="Times New Roman"/>
          <w:sz w:val="27"/>
          <w:szCs w:val="27"/>
          <w:lang w:eastAsia="ru-RU"/>
        </w:rPr>
        <w:t>2005.- №3</w:t>
      </w:r>
      <w:r w:rsidR="002B3BF1" w:rsidRPr="00CB7770">
        <w:rPr>
          <w:rFonts w:ascii="Times New Roman" w:eastAsia="Times New Roman" w:hAnsi="Times New Roman" w:cs="Times New Roman"/>
          <w:sz w:val="27"/>
          <w:szCs w:val="27"/>
          <w:lang w:eastAsia="ru-RU"/>
        </w:rPr>
        <w:t>. – С.129-130.</w:t>
      </w:r>
      <w:r w:rsidRPr="00CB7770">
        <w:rPr>
          <w:rFonts w:ascii="Times New Roman" w:eastAsia="Times New Roman" w:hAnsi="Times New Roman" w:cs="Times New Roman"/>
          <w:sz w:val="27"/>
          <w:szCs w:val="27"/>
          <w:lang w:eastAsia="ru-RU"/>
        </w:rPr>
        <w:t xml:space="preserve"> </w:t>
      </w:r>
    </w:p>
    <w:p w:rsidR="004E4CA3" w:rsidRPr="00CB7770" w:rsidRDefault="00E12CA3" w:rsidP="00E12CA3">
      <w:pPr>
        <w:pStyle w:val="a3"/>
        <w:numPr>
          <w:ilvl w:val="0"/>
          <w:numId w:val="15"/>
        </w:numPr>
        <w:tabs>
          <w:tab w:val="clear" w:pos="720"/>
          <w:tab w:val="num" w:pos="0"/>
        </w:tabs>
        <w:spacing w:after="0" w:line="240" w:lineRule="auto"/>
        <w:ind w:left="0" w:firstLine="284"/>
        <w:jc w:val="both"/>
        <w:rPr>
          <w:rFonts w:ascii="Times New Roman" w:eastAsia="Times New Roman" w:hAnsi="Times New Roman" w:cs="Times New Roman"/>
          <w:bCs/>
          <w:sz w:val="27"/>
          <w:szCs w:val="27"/>
          <w:lang w:eastAsia="ru-RU"/>
        </w:rPr>
      </w:pPr>
      <w:r w:rsidRPr="00CB7770">
        <w:rPr>
          <w:rFonts w:ascii="Times New Roman" w:eastAsia="Times New Roman" w:hAnsi="Times New Roman" w:cs="Times New Roman"/>
          <w:sz w:val="27"/>
          <w:szCs w:val="27"/>
          <w:lang w:eastAsia="ru-RU"/>
        </w:rPr>
        <w:t xml:space="preserve">Ураимова Н.Ж. </w:t>
      </w:r>
      <w:r w:rsidR="004E4CA3" w:rsidRPr="00CB7770">
        <w:rPr>
          <w:rFonts w:ascii="Times New Roman" w:eastAsia="Times New Roman" w:hAnsi="Times New Roman" w:cs="Times New Roman"/>
          <w:bCs/>
          <w:sz w:val="27"/>
          <w:szCs w:val="27"/>
          <w:lang w:eastAsia="ru-RU"/>
        </w:rPr>
        <w:t>Анализ устойчивости сельскохозяйственн</w:t>
      </w:r>
      <w:r w:rsidR="00B37805" w:rsidRPr="00CB7770">
        <w:rPr>
          <w:rFonts w:ascii="Times New Roman" w:eastAsia="Times New Roman" w:hAnsi="Times New Roman" w:cs="Times New Roman"/>
          <w:bCs/>
          <w:sz w:val="27"/>
          <w:szCs w:val="27"/>
          <w:lang w:eastAsia="ru-RU"/>
        </w:rPr>
        <w:t>ого производства</w:t>
      </w:r>
      <w:r w:rsidR="00B37805" w:rsidRPr="00CB7770">
        <w:rPr>
          <w:rFonts w:ascii="Times New Roman" w:eastAsia="Times New Roman" w:hAnsi="Times New Roman" w:cs="Times New Roman"/>
          <w:sz w:val="27"/>
          <w:szCs w:val="27"/>
          <w:lang w:eastAsia="ru-RU"/>
        </w:rPr>
        <w:t xml:space="preserve"> [Текст] </w:t>
      </w:r>
      <w:r w:rsidR="004E4CA3" w:rsidRPr="00CB7770">
        <w:rPr>
          <w:rFonts w:ascii="Times New Roman" w:eastAsia="Times New Roman" w:hAnsi="Times New Roman" w:cs="Times New Roman"/>
          <w:bCs/>
          <w:sz w:val="27"/>
          <w:szCs w:val="27"/>
          <w:lang w:eastAsia="ru-RU"/>
        </w:rPr>
        <w:t xml:space="preserve"> /</w:t>
      </w:r>
      <w:r w:rsidR="00CF03EC">
        <w:rPr>
          <w:rFonts w:ascii="Times New Roman" w:eastAsia="Times New Roman" w:hAnsi="Times New Roman" w:cs="Times New Roman"/>
          <w:bCs/>
          <w:sz w:val="27"/>
          <w:szCs w:val="27"/>
          <w:lang w:eastAsia="ru-RU"/>
        </w:rPr>
        <w:t xml:space="preserve"> </w:t>
      </w:r>
      <w:r w:rsidR="004E4CA3" w:rsidRPr="00CB7770">
        <w:rPr>
          <w:rFonts w:ascii="Times New Roman" w:eastAsia="Times New Roman" w:hAnsi="Times New Roman" w:cs="Times New Roman"/>
          <w:bCs/>
          <w:sz w:val="27"/>
          <w:szCs w:val="27"/>
          <w:lang w:eastAsia="ru-RU"/>
        </w:rPr>
        <w:t xml:space="preserve">Н.Ж. Ураимова // Экономический журнал </w:t>
      </w:r>
      <w:r w:rsidR="002B3BF1" w:rsidRPr="00CB7770">
        <w:rPr>
          <w:rFonts w:ascii="Times New Roman" w:eastAsia="Times New Roman" w:hAnsi="Times New Roman" w:cs="Times New Roman"/>
          <w:bCs/>
          <w:sz w:val="27"/>
          <w:szCs w:val="27"/>
          <w:lang w:eastAsia="ru-RU"/>
        </w:rPr>
        <w:t>«</w:t>
      </w:r>
      <w:r w:rsidR="004E4CA3" w:rsidRPr="00CB7770">
        <w:rPr>
          <w:rFonts w:ascii="Times New Roman" w:eastAsia="Times New Roman" w:hAnsi="Times New Roman" w:cs="Times New Roman"/>
          <w:bCs/>
          <w:sz w:val="27"/>
          <w:szCs w:val="27"/>
          <w:lang w:eastAsia="ru-RU"/>
        </w:rPr>
        <w:t>Аль Пари</w:t>
      </w:r>
      <w:r w:rsidR="002B3BF1" w:rsidRPr="00CB7770">
        <w:rPr>
          <w:rFonts w:ascii="Times New Roman" w:eastAsia="Times New Roman" w:hAnsi="Times New Roman" w:cs="Times New Roman"/>
          <w:bCs/>
          <w:sz w:val="27"/>
          <w:szCs w:val="27"/>
          <w:lang w:eastAsia="ru-RU"/>
        </w:rPr>
        <w:t>»</w:t>
      </w:r>
      <w:r w:rsidR="008E1FF2" w:rsidRPr="00CB7770">
        <w:rPr>
          <w:rFonts w:ascii="Times New Roman" w:eastAsia="Times New Roman" w:hAnsi="Times New Roman" w:cs="Times New Roman"/>
          <w:bCs/>
          <w:sz w:val="27"/>
          <w:szCs w:val="27"/>
          <w:lang w:eastAsia="ru-RU"/>
        </w:rPr>
        <w:t xml:space="preserve">. </w:t>
      </w:r>
      <w:r w:rsidR="00105F0D" w:rsidRPr="00CB7770">
        <w:rPr>
          <w:rFonts w:ascii="Times New Roman" w:eastAsia="Times New Roman" w:hAnsi="Times New Roman" w:cs="Times New Roman"/>
          <w:bCs/>
          <w:sz w:val="27"/>
          <w:szCs w:val="27"/>
          <w:lang w:eastAsia="ru-RU"/>
        </w:rPr>
        <w:t xml:space="preserve">– </w:t>
      </w:r>
      <w:r w:rsidR="004E4CA3" w:rsidRPr="00CB7770">
        <w:rPr>
          <w:rFonts w:ascii="Times New Roman" w:eastAsia="Times New Roman" w:hAnsi="Times New Roman" w:cs="Times New Roman"/>
          <w:bCs/>
          <w:sz w:val="27"/>
          <w:szCs w:val="27"/>
          <w:lang w:eastAsia="ru-RU"/>
        </w:rPr>
        <w:t>Алматы</w:t>
      </w:r>
      <w:r w:rsidR="00105F0D" w:rsidRPr="00CB7770">
        <w:rPr>
          <w:rFonts w:ascii="Times New Roman" w:eastAsia="Times New Roman" w:hAnsi="Times New Roman" w:cs="Times New Roman"/>
          <w:bCs/>
          <w:sz w:val="27"/>
          <w:szCs w:val="27"/>
          <w:lang w:eastAsia="ru-RU"/>
        </w:rPr>
        <w:t xml:space="preserve">, </w:t>
      </w:r>
      <w:r w:rsidR="004E4CA3" w:rsidRPr="00CB7770">
        <w:rPr>
          <w:rFonts w:ascii="Times New Roman" w:eastAsia="Times New Roman" w:hAnsi="Times New Roman" w:cs="Times New Roman"/>
          <w:bCs/>
          <w:sz w:val="27"/>
          <w:szCs w:val="27"/>
          <w:lang w:eastAsia="ru-RU"/>
        </w:rPr>
        <w:t>2005.- №3.-  С. 104-107</w:t>
      </w:r>
      <w:r w:rsidR="008E1FF2" w:rsidRPr="00CB7770">
        <w:rPr>
          <w:rFonts w:ascii="Times New Roman" w:eastAsia="Times New Roman" w:hAnsi="Times New Roman" w:cs="Times New Roman"/>
          <w:bCs/>
          <w:sz w:val="27"/>
          <w:szCs w:val="27"/>
          <w:lang w:eastAsia="ru-RU"/>
        </w:rPr>
        <w:t>.</w:t>
      </w:r>
    </w:p>
    <w:p w:rsidR="004E4CA3" w:rsidRPr="00CB7770" w:rsidRDefault="00E12CA3" w:rsidP="00E12CA3">
      <w:pPr>
        <w:numPr>
          <w:ilvl w:val="0"/>
          <w:numId w:val="15"/>
        </w:numPr>
        <w:tabs>
          <w:tab w:val="clear" w:pos="720"/>
          <w:tab w:val="num" w:pos="0"/>
        </w:tabs>
        <w:spacing w:after="0" w:line="240" w:lineRule="auto"/>
        <w:ind w:left="0" w:firstLine="284"/>
        <w:jc w:val="both"/>
        <w:rPr>
          <w:rFonts w:ascii="Times New Roman" w:eastAsia="Times New Roman" w:hAnsi="Times New Roman" w:cs="Times New Roman"/>
          <w:bCs/>
          <w:sz w:val="27"/>
          <w:szCs w:val="27"/>
          <w:lang w:eastAsia="ru-RU"/>
        </w:rPr>
      </w:pPr>
      <w:r w:rsidRPr="00CB7770">
        <w:rPr>
          <w:rFonts w:ascii="Times New Roman" w:eastAsia="Times New Roman" w:hAnsi="Times New Roman" w:cs="Times New Roman"/>
          <w:sz w:val="27"/>
          <w:szCs w:val="27"/>
          <w:lang w:eastAsia="ru-RU"/>
        </w:rPr>
        <w:t xml:space="preserve">Ураимова Н.Ж. </w:t>
      </w:r>
      <w:r w:rsidR="004E4CA3" w:rsidRPr="00CB7770">
        <w:rPr>
          <w:rFonts w:ascii="Times New Roman" w:eastAsia="Times New Roman" w:hAnsi="Times New Roman" w:cs="Times New Roman"/>
          <w:bCs/>
          <w:sz w:val="27"/>
          <w:szCs w:val="27"/>
          <w:lang w:eastAsia="ru-RU"/>
        </w:rPr>
        <w:t xml:space="preserve"> К вопросу устойчивости развития сельского хозяйства.</w:t>
      </w:r>
      <w:r w:rsidR="00B37805" w:rsidRPr="00CB7770">
        <w:rPr>
          <w:rFonts w:ascii="Times New Roman" w:eastAsia="Times New Roman" w:hAnsi="Times New Roman" w:cs="Times New Roman"/>
          <w:sz w:val="27"/>
          <w:szCs w:val="27"/>
          <w:lang w:eastAsia="ru-RU"/>
        </w:rPr>
        <w:t xml:space="preserve"> [Текст] </w:t>
      </w:r>
      <w:r w:rsidR="004E4CA3" w:rsidRPr="00CB7770">
        <w:rPr>
          <w:rFonts w:ascii="Times New Roman" w:eastAsia="Times New Roman" w:hAnsi="Times New Roman" w:cs="Times New Roman"/>
          <w:bCs/>
          <w:sz w:val="27"/>
          <w:szCs w:val="27"/>
          <w:lang w:eastAsia="ru-RU"/>
        </w:rPr>
        <w:t>/</w:t>
      </w:r>
      <w:r w:rsidR="00CF03EC">
        <w:rPr>
          <w:rFonts w:ascii="Times New Roman" w:eastAsia="Times New Roman" w:hAnsi="Times New Roman" w:cs="Times New Roman"/>
          <w:bCs/>
          <w:sz w:val="27"/>
          <w:szCs w:val="27"/>
          <w:lang w:eastAsia="ru-RU"/>
        </w:rPr>
        <w:t xml:space="preserve"> </w:t>
      </w:r>
      <w:r w:rsidR="004E4CA3" w:rsidRPr="00CB7770">
        <w:rPr>
          <w:rFonts w:ascii="Times New Roman" w:eastAsia="Times New Roman" w:hAnsi="Times New Roman" w:cs="Times New Roman"/>
          <w:bCs/>
          <w:sz w:val="27"/>
          <w:szCs w:val="27"/>
          <w:lang w:eastAsia="ru-RU"/>
        </w:rPr>
        <w:t>Н.Ж  Ураимова</w:t>
      </w:r>
      <w:r w:rsidR="00CF03EC">
        <w:rPr>
          <w:rFonts w:ascii="Times New Roman" w:eastAsia="Times New Roman" w:hAnsi="Times New Roman" w:cs="Times New Roman"/>
          <w:bCs/>
          <w:sz w:val="27"/>
          <w:szCs w:val="27"/>
          <w:lang w:eastAsia="ru-RU"/>
        </w:rPr>
        <w:t xml:space="preserve"> </w:t>
      </w:r>
      <w:r w:rsidR="004E4CA3" w:rsidRPr="00CB7770">
        <w:rPr>
          <w:rFonts w:ascii="Times New Roman" w:eastAsia="Times New Roman" w:hAnsi="Times New Roman" w:cs="Times New Roman"/>
          <w:bCs/>
          <w:sz w:val="27"/>
          <w:szCs w:val="27"/>
          <w:lang w:eastAsia="ru-RU"/>
        </w:rPr>
        <w:t>// ВЕСТНИК Филиала Российского Государственного Социального Университета в г. Ош.2</w:t>
      </w:r>
      <w:r w:rsidR="008E1FF2" w:rsidRPr="00CB7770">
        <w:rPr>
          <w:rFonts w:ascii="Times New Roman" w:eastAsia="Times New Roman" w:hAnsi="Times New Roman" w:cs="Times New Roman"/>
          <w:bCs/>
          <w:sz w:val="27"/>
          <w:szCs w:val="27"/>
          <w:lang w:eastAsia="ru-RU"/>
        </w:rPr>
        <w:t>005.- №3.- С. 103-106.</w:t>
      </w:r>
    </w:p>
    <w:p w:rsidR="004E4CA3" w:rsidRPr="00CB7770" w:rsidRDefault="00E12CA3" w:rsidP="00E12CA3">
      <w:pPr>
        <w:numPr>
          <w:ilvl w:val="0"/>
          <w:numId w:val="15"/>
        </w:numPr>
        <w:tabs>
          <w:tab w:val="clear" w:pos="720"/>
          <w:tab w:val="num" w:pos="0"/>
        </w:tabs>
        <w:spacing w:after="0" w:line="240" w:lineRule="auto"/>
        <w:ind w:left="0" w:firstLine="284"/>
        <w:jc w:val="both"/>
        <w:rPr>
          <w:rFonts w:ascii="Times New Roman" w:eastAsia="Times New Roman" w:hAnsi="Times New Roman" w:cs="Times New Roman"/>
          <w:bCs/>
          <w:sz w:val="27"/>
          <w:szCs w:val="27"/>
          <w:lang w:eastAsia="ru-RU"/>
        </w:rPr>
      </w:pPr>
      <w:r w:rsidRPr="00CB7770">
        <w:rPr>
          <w:rFonts w:ascii="Times New Roman" w:eastAsia="Times New Roman" w:hAnsi="Times New Roman" w:cs="Times New Roman"/>
          <w:sz w:val="27"/>
          <w:szCs w:val="27"/>
          <w:lang w:eastAsia="ru-RU"/>
        </w:rPr>
        <w:t xml:space="preserve">Ураимова Н.Ж. </w:t>
      </w:r>
      <w:r w:rsidR="004E4CA3" w:rsidRPr="00CB7770">
        <w:rPr>
          <w:rFonts w:ascii="Times New Roman" w:eastAsia="Times New Roman" w:hAnsi="Times New Roman" w:cs="Times New Roman"/>
          <w:bCs/>
          <w:sz w:val="27"/>
          <w:szCs w:val="27"/>
          <w:lang w:eastAsia="ru-RU"/>
        </w:rPr>
        <w:t>Потенциал аграрного сектора города.</w:t>
      </w:r>
      <w:r w:rsidR="003A2A21" w:rsidRPr="00CB7770">
        <w:rPr>
          <w:rFonts w:ascii="Times New Roman" w:eastAsia="Times New Roman" w:hAnsi="Times New Roman" w:cs="Times New Roman"/>
          <w:sz w:val="27"/>
          <w:szCs w:val="27"/>
          <w:lang w:eastAsia="ru-RU"/>
        </w:rPr>
        <w:t xml:space="preserve"> [Текст]</w:t>
      </w:r>
      <w:r w:rsidR="000E6321">
        <w:rPr>
          <w:rFonts w:ascii="Times New Roman" w:eastAsia="Times New Roman" w:hAnsi="Times New Roman" w:cs="Times New Roman"/>
          <w:sz w:val="27"/>
          <w:szCs w:val="27"/>
          <w:lang w:eastAsia="ru-RU"/>
        </w:rPr>
        <w:t xml:space="preserve">                          </w:t>
      </w:r>
      <w:r w:rsidR="003A2A21" w:rsidRPr="00CB7770">
        <w:rPr>
          <w:rFonts w:ascii="Times New Roman" w:eastAsia="Times New Roman" w:hAnsi="Times New Roman" w:cs="Times New Roman"/>
          <w:sz w:val="27"/>
          <w:szCs w:val="27"/>
          <w:lang w:eastAsia="ru-RU"/>
        </w:rPr>
        <w:t xml:space="preserve"> </w:t>
      </w:r>
      <w:r w:rsidR="004E4CA3" w:rsidRPr="00CB7770">
        <w:rPr>
          <w:rFonts w:ascii="Times New Roman" w:eastAsia="Times New Roman" w:hAnsi="Times New Roman" w:cs="Times New Roman"/>
          <w:bCs/>
          <w:sz w:val="27"/>
          <w:szCs w:val="27"/>
          <w:lang w:eastAsia="ru-RU"/>
        </w:rPr>
        <w:t>/</w:t>
      </w:r>
      <w:r w:rsidR="000E6321">
        <w:rPr>
          <w:rFonts w:ascii="Times New Roman" w:eastAsia="Times New Roman" w:hAnsi="Times New Roman" w:cs="Times New Roman"/>
          <w:bCs/>
          <w:sz w:val="27"/>
          <w:szCs w:val="27"/>
          <w:lang w:eastAsia="ru-RU"/>
        </w:rPr>
        <w:t xml:space="preserve"> </w:t>
      </w:r>
      <w:r w:rsidR="004E4CA3" w:rsidRPr="00CB7770">
        <w:rPr>
          <w:rFonts w:ascii="Times New Roman" w:eastAsia="Times New Roman" w:hAnsi="Times New Roman" w:cs="Times New Roman"/>
          <w:bCs/>
          <w:sz w:val="27"/>
          <w:szCs w:val="27"/>
          <w:lang w:eastAsia="ru-RU"/>
        </w:rPr>
        <w:t>Н.</w:t>
      </w:r>
      <w:r w:rsidR="00921EAB">
        <w:rPr>
          <w:rFonts w:ascii="Times New Roman" w:eastAsia="Times New Roman" w:hAnsi="Times New Roman" w:cs="Times New Roman"/>
          <w:bCs/>
          <w:sz w:val="27"/>
          <w:szCs w:val="27"/>
          <w:lang w:eastAsia="ru-RU"/>
        </w:rPr>
        <w:t>Ж  Ураимова // ВЕСТНИК Ошского г</w:t>
      </w:r>
      <w:r w:rsidR="004E4CA3" w:rsidRPr="00CB7770">
        <w:rPr>
          <w:rFonts w:ascii="Times New Roman" w:eastAsia="Times New Roman" w:hAnsi="Times New Roman" w:cs="Times New Roman"/>
          <w:bCs/>
          <w:sz w:val="27"/>
          <w:szCs w:val="27"/>
          <w:lang w:eastAsia="ru-RU"/>
        </w:rPr>
        <w:t xml:space="preserve">осударственного </w:t>
      </w:r>
      <w:r w:rsidR="00921EAB">
        <w:rPr>
          <w:rFonts w:ascii="Times New Roman" w:eastAsia="Times New Roman" w:hAnsi="Times New Roman" w:cs="Times New Roman"/>
          <w:bCs/>
          <w:sz w:val="27"/>
          <w:szCs w:val="27"/>
          <w:lang w:eastAsia="ru-RU"/>
        </w:rPr>
        <w:t>у</w:t>
      </w:r>
      <w:r w:rsidR="004E4CA3" w:rsidRPr="00CB7770">
        <w:rPr>
          <w:rFonts w:ascii="Times New Roman" w:eastAsia="Times New Roman" w:hAnsi="Times New Roman" w:cs="Times New Roman"/>
          <w:bCs/>
          <w:sz w:val="27"/>
          <w:szCs w:val="27"/>
          <w:lang w:eastAsia="ru-RU"/>
        </w:rPr>
        <w:t>ниверситета</w:t>
      </w:r>
      <w:r w:rsidR="000409FB" w:rsidRPr="00CB7770">
        <w:rPr>
          <w:rFonts w:ascii="Times New Roman" w:eastAsia="Times New Roman" w:hAnsi="Times New Roman" w:cs="Times New Roman"/>
          <w:bCs/>
          <w:sz w:val="27"/>
          <w:szCs w:val="27"/>
          <w:lang w:eastAsia="ru-RU"/>
        </w:rPr>
        <w:t>.</w:t>
      </w:r>
      <w:r w:rsidR="00004A81" w:rsidRPr="00CB7770">
        <w:rPr>
          <w:rFonts w:ascii="Times New Roman" w:eastAsia="Times New Roman" w:hAnsi="Times New Roman" w:cs="Times New Roman"/>
          <w:bCs/>
          <w:sz w:val="27"/>
          <w:szCs w:val="27"/>
          <w:lang w:eastAsia="ru-RU"/>
        </w:rPr>
        <w:t xml:space="preserve"> – Ош,</w:t>
      </w:r>
      <w:r w:rsidR="004E4CA3" w:rsidRPr="00CB7770">
        <w:rPr>
          <w:rFonts w:ascii="Times New Roman" w:eastAsia="Times New Roman" w:hAnsi="Times New Roman" w:cs="Times New Roman"/>
          <w:bCs/>
          <w:sz w:val="27"/>
          <w:szCs w:val="27"/>
          <w:lang w:eastAsia="ru-RU"/>
        </w:rPr>
        <w:t xml:space="preserve"> 2005.- №4.-  С. 86-88.</w:t>
      </w:r>
    </w:p>
    <w:p w:rsidR="004E4CA3" w:rsidRPr="00CB7770" w:rsidRDefault="004E4CA3" w:rsidP="00E12CA3">
      <w:pPr>
        <w:numPr>
          <w:ilvl w:val="0"/>
          <w:numId w:val="15"/>
        </w:numPr>
        <w:tabs>
          <w:tab w:val="clear" w:pos="720"/>
          <w:tab w:val="num" w:pos="0"/>
        </w:tabs>
        <w:spacing w:after="0" w:line="240" w:lineRule="auto"/>
        <w:ind w:left="0" w:firstLine="284"/>
        <w:jc w:val="both"/>
        <w:rPr>
          <w:rFonts w:ascii="Times New Roman" w:eastAsia="Times New Roman" w:hAnsi="Times New Roman" w:cs="Times New Roman"/>
          <w:bCs/>
          <w:sz w:val="27"/>
          <w:szCs w:val="27"/>
          <w:lang w:eastAsia="ru-RU"/>
        </w:rPr>
      </w:pPr>
      <w:r w:rsidRPr="00CB7770">
        <w:rPr>
          <w:rFonts w:ascii="Times New Roman" w:eastAsia="Times New Roman" w:hAnsi="Times New Roman" w:cs="Times New Roman"/>
          <w:bCs/>
          <w:sz w:val="27"/>
          <w:szCs w:val="27"/>
          <w:lang w:eastAsia="ru-RU"/>
        </w:rPr>
        <w:t xml:space="preserve"> </w:t>
      </w:r>
      <w:r w:rsidR="00E12CA3" w:rsidRPr="00CB7770">
        <w:rPr>
          <w:rFonts w:ascii="Times New Roman" w:eastAsia="Times New Roman" w:hAnsi="Times New Roman" w:cs="Times New Roman"/>
          <w:sz w:val="27"/>
          <w:szCs w:val="27"/>
          <w:lang w:eastAsia="ru-RU"/>
        </w:rPr>
        <w:t xml:space="preserve">Ураимова Н.Ж. </w:t>
      </w:r>
      <w:r w:rsidRPr="00CB7770">
        <w:rPr>
          <w:rFonts w:ascii="Times New Roman" w:eastAsia="Times New Roman" w:hAnsi="Times New Roman" w:cs="Times New Roman"/>
          <w:bCs/>
          <w:sz w:val="27"/>
          <w:szCs w:val="27"/>
          <w:lang w:eastAsia="ru-RU"/>
        </w:rPr>
        <w:t xml:space="preserve">Демографические и экономические проблемы развития города Ош. </w:t>
      </w:r>
      <w:r w:rsidR="003A2A21" w:rsidRPr="00CB7770">
        <w:rPr>
          <w:rFonts w:ascii="Times New Roman" w:eastAsia="Times New Roman" w:hAnsi="Times New Roman" w:cs="Times New Roman"/>
          <w:sz w:val="27"/>
          <w:szCs w:val="27"/>
          <w:lang w:eastAsia="ru-RU"/>
        </w:rPr>
        <w:t xml:space="preserve">[Текст] </w:t>
      </w:r>
      <w:r w:rsidRPr="00CB7770">
        <w:rPr>
          <w:rFonts w:ascii="Times New Roman" w:eastAsia="Times New Roman" w:hAnsi="Times New Roman" w:cs="Times New Roman"/>
          <w:bCs/>
          <w:sz w:val="27"/>
          <w:szCs w:val="27"/>
          <w:lang w:eastAsia="ru-RU"/>
        </w:rPr>
        <w:t xml:space="preserve">/ П.К. </w:t>
      </w:r>
      <w:proofErr w:type="spellStart"/>
      <w:r w:rsidRPr="00CB7770">
        <w:rPr>
          <w:rFonts w:ascii="Times New Roman" w:eastAsia="Times New Roman" w:hAnsi="Times New Roman" w:cs="Times New Roman"/>
          <w:bCs/>
          <w:sz w:val="27"/>
          <w:szCs w:val="27"/>
          <w:lang w:eastAsia="ru-RU"/>
        </w:rPr>
        <w:t>Купуев</w:t>
      </w:r>
      <w:proofErr w:type="spellEnd"/>
      <w:r w:rsidRPr="00CB7770">
        <w:rPr>
          <w:rFonts w:ascii="Times New Roman" w:eastAsia="Times New Roman" w:hAnsi="Times New Roman" w:cs="Times New Roman"/>
          <w:bCs/>
          <w:sz w:val="27"/>
          <w:szCs w:val="27"/>
          <w:lang w:eastAsia="ru-RU"/>
        </w:rPr>
        <w:t xml:space="preserve">, Н.Ж Ураимова // ВЕСТНИК Ошского </w:t>
      </w:r>
      <w:r w:rsidR="00891319">
        <w:rPr>
          <w:rFonts w:ascii="Times New Roman" w:eastAsia="Times New Roman" w:hAnsi="Times New Roman" w:cs="Times New Roman"/>
          <w:bCs/>
          <w:sz w:val="27"/>
          <w:szCs w:val="27"/>
          <w:lang w:eastAsia="ru-RU"/>
        </w:rPr>
        <w:t>г</w:t>
      </w:r>
      <w:r w:rsidRPr="00CB7770">
        <w:rPr>
          <w:rFonts w:ascii="Times New Roman" w:eastAsia="Times New Roman" w:hAnsi="Times New Roman" w:cs="Times New Roman"/>
          <w:bCs/>
          <w:sz w:val="27"/>
          <w:szCs w:val="27"/>
          <w:lang w:eastAsia="ru-RU"/>
        </w:rPr>
        <w:t xml:space="preserve">осударственного </w:t>
      </w:r>
      <w:r w:rsidR="00891319">
        <w:rPr>
          <w:rFonts w:ascii="Times New Roman" w:eastAsia="Times New Roman" w:hAnsi="Times New Roman" w:cs="Times New Roman"/>
          <w:bCs/>
          <w:sz w:val="27"/>
          <w:szCs w:val="27"/>
          <w:lang w:eastAsia="ru-RU"/>
        </w:rPr>
        <w:t>у</w:t>
      </w:r>
      <w:r w:rsidRPr="00CB7770">
        <w:rPr>
          <w:rFonts w:ascii="Times New Roman" w:eastAsia="Times New Roman" w:hAnsi="Times New Roman" w:cs="Times New Roman"/>
          <w:bCs/>
          <w:sz w:val="27"/>
          <w:szCs w:val="27"/>
          <w:lang w:eastAsia="ru-RU"/>
        </w:rPr>
        <w:t>ниверситета</w:t>
      </w:r>
      <w:r w:rsidR="00785C1C" w:rsidRPr="00CB7770">
        <w:rPr>
          <w:rFonts w:ascii="Times New Roman" w:eastAsia="Times New Roman" w:hAnsi="Times New Roman" w:cs="Times New Roman"/>
          <w:bCs/>
          <w:sz w:val="27"/>
          <w:szCs w:val="27"/>
          <w:lang w:eastAsia="ru-RU"/>
        </w:rPr>
        <w:t xml:space="preserve">. </w:t>
      </w:r>
      <w:r w:rsidR="00004A81" w:rsidRPr="00CB7770">
        <w:rPr>
          <w:rFonts w:ascii="Times New Roman" w:eastAsia="Times New Roman" w:hAnsi="Times New Roman" w:cs="Times New Roman"/>
          <w:bCs/>
          <w:sz w:val="27"/>
          <w:szCs w:val="27"/>
          <w:lang w:eastAsia="ru-RU"/>
        </w:rPr>
        <w:t xml:space="preserve">– </w:t>
      </w:r>
      <w:r w:rsidR="00785C1C" w:rsidRPr="00CB7770">
        <w:rPr>
          <w:rFonts w:ascii="Times New Roman" w:eastAsia="Times New Roman" w:hAnsi="Times New Roman" w:cs="Times New Roman"/>
          <w:bCs/>
          <w:sz w:val="27"/>
          <w:szCs w:val="27"/>
          <w:lang w:eastAsia="ru-RU"/>
        </w:rPr>
        <w:t>Ош</w:t>
      </w:r>
      <w:r w:rsidR="00004A81" w:rsidRPr="00CB7770">
        <w:rPr>
          <w:rFonts w:ascii="Times New Roman" w:eastAsia="Times New Roman" w:hAnsi="Times New Roman" w:cs="Times New Roman"/>
          <w:bCs/>
          <w:sz w:val="27"/>
          <w:szCs w:val="27"/>
          <w:lang w:eastAsia="ru-RU"/>
        </w:rPr>
        <w:t>,</w:t>
      </w:r>
      <w:r w:rsidRPr="00CB7770">
        <w:rPr>
          <w:rFonts w:ascii="Times New Roman" w:eastAsia="Times New Roman" w:hAnsi="Times New Roman" w:cs="Times New Roman"/>
          <w:bCs/>
          <w:sz w:val="27"/>
          <w:szCs w:val="27"/>
          <w:lang w:eastAsia="ru-RU"/>
        </w:rPr>
        <w:t xml:space="preserve"> 2005.-№4.-  С. 54-57.</w:t>
      </w:r>
    </w:p>
    <w:p w:rsidR="004E4CA3" w:rsidRPr="00CB7770" w:rsidRDefault="004E4CA3" w:rsidP="00E12CA3">
      <w:pPr>
        <w:numPr>
          <w:ilvl w:val="0"/>
          <w:numId w:val="15"/>
        </w:numPr>
        <w:tabs>
          <w:tab w:val="clear" w:pos="720"/>
          <w:tab w:val="num" w:pos="0"/>
        </w:tabs>
        <w:spacing w:after="0" w:line="240" w:lineRule="auto"/>
        <w:ind w:left="0" w:firstLine="284"/>
        <w:jc w:val="both"/>
        <w:rPr>
          <w:rFonts w:ascii="Times New Roman" w:eastAsia="Times New Roman" w:hAnsi="Times New Roman" w:cs="Times New Roman"/>
          <w:bCs/>
          <w:sz w:val="27"/>
          <w:szCs w:val="27"/>
          <w:lang w:eastAsia="ru-RU"/>
        </w:rPr>
      </w:pPr>
      <w:r w:rsidRPr="00CB7770">
        <w:rPr>
          <w:rFonts w:ascii="Times New Roman" w:eastAsia="Times New Roman" w:hAnsi="Times New Roman" w:cs="Times New Roman"/>
          <w:sz w:val="27"/>
          <w:szCs w:val="27"/>
          <w:lang w:eastAsia="ru-RU"/>
        </w:rPr>
        <w:t xml:space="preserve"> </w:t>
      </w:r>
      <w:r w:rsidR="00E12CA3" w:rsidRPr="00CB7770">
        <w:rPr>
          <w:rFonts w:ascii="Times New Roman" w:eastAsia="Times New Roman" w:hAnsi="Times New Roman" w:cs="Times New Roman"/>
          <w:sz w:val="27"/>
          <w:szCs w:val="27"/>
          <w:lang w:eastAsia="ru-RU"/>
        </w:rPr>
        <w:t xml:space="preserve">Ураимова Н.Ж. </w:t>
      </w:r>
      <w:r w:rsidRPr="00CB7770">
        <w:rPr>
          <w:rFonts w:ascii="Times New Roman" w:eastAsia="Times New Roman" w:hAnsi="Times New Roman" w:cs="Times New Roman"/>
          <w:sz w:val="27"/>
          <w:szCs w:val="27"/>
          <w:lang w:eastAsia="ru-RU"/>
        </w:rPr>
        <w:t>Повышение эффективности сельскохозяйственного производства – основное поле деятельности государственного регулирования.</w:t>
      </w:r>
      <w:r w:rsidR="003A2A21" w:rsidRPr="00CB7770">
        <w:rPr>
          <w:rFonts w:ascii="Times New Roman" w:eastAsia="Times New Roman" w:hAnsi="Times New Roman" w:cs="Times New Roman"/>
          <w:sz w:val="27"/>
          <w:szCs w:val="27"/>
          <w:lang w:eastAsia="ru-RU"/>
        </w:rPr>
        <w:t xml:space="preserve"> [Текст] </w:t>
      </w:r>
      <w:r w:rsidRPr="00CB7770">
        <w:rPr>
          <w:rFonts w:ascii="Times New Roman" w:eastAsia="Times New Roman" w:hAnsi="Times New Roman" w:cs="Times New Roman"/>
          <w:sz w:val="27"/>
          <w:szCs w:val="27"/>
          <w:lang w:eastAsia="ru-RU"/>
        </w:rPr>
        <w:t xml:space="preserve">/ Н.Ж. </w:t>
      </w:r>
      <w:r w:rsidRPr="00CB7770">
        <w:rPr>
          <w:rFonts w:ascii="Times New Roman" w:eastAsia="Times New Roman" w:hAnsi="Times New Roman" w:cs="Times New Roman"/>
          <w:bCs/>
          <w:sz w:val="27"/>
          <w:szCs w:val="27"/>
          <w:lang w:eastAsia="ru-RU"/>
        </w:rPr>
        <w:t>Ураимова //</w:t>
      </w:r>
      <w:r w:rsidR="00401D01" w:rsidRPr="00CB7770">
        <w:rPr>
          <w:rFonts w:ascii="Times New Roman" w:eastAsia="Times New Roman" w:hAnsi="Times New Roman" w:cs="Times New Roman"/>
          <w:bCs/>
          <w:sz w:val="27"/>
          <w:szCs w:val="27"/>
          <w:lang w:eastAsia="ru-RU"/>
        </w:rPr>
        <w:t xml:space="preserve"> </w:t>
      </w:r>
      <w:r w:rsidR="00921EAB">
        <w:rPr>
          <w:rFonts w:ascii="Times New Roman" w:eastAsia="Times New Roman" w:hAnsi="Times New Roman" w:cs="Times New Roman"/>
          <w:bCs/>
          <w:sz w:val="27"/>
          <w:szCs w:val="27"/>
          <w:lang w:eastAsia="ru-RU"/>
        </w:rPr>
        <w:t>ВЕСТНИК Ошского г</w:t>
      </w:r>
      <w:r w:rsidRPr="00CB7770">
        <w:rPr>
          <w:rFonts w:ascii="Times New Roman" w:eastAsia="Times New Roman" w:hAnsi="Times New Roman" w:cs="Times New Roman"/>
          <w:bCs/>
          <w:sz w:val="27"/>
          <w:szCs w:val="27"/>
          <w:lang w:eastAsia="ru-RU"/>
        </w:rPr>
        <w:t xml:space="preserve">осударственного </w:t>
      </w:r>
      <w:r w:rsidR="00921EAB">
        <w:rPr>
          <w:rFonts w:ascii="Times New Roman" w:eastAsia="Times New Roman" w:hAnsi="Times New Roman" w:cs="Times New Roman"/>
          <w:bCs/>
          <w:sz w:val="27"/>
          <w:szCs w:val="27"/>
          <w:lang w:eastAsia="ru-RU"/>
        </w:rPr>
        <w:t>у</w:t>
      </w:r>
      <w:r w:rsidRPr="00CB7770">
        <w:rPr>
          <w:rFonts w:ascii="Times New Roman" w:eastAsia="Times New Roman" w:hAnsi="Times New Roman" w:cs="Times New Roman"/>
          <w:bCs/>
          <w:sz w:val="27"/>
          <w:szCs w:val="27"/>
          <w:lang w:eastAsia="ru-RU"/>
        </w:rPr>
        <w:t>ниверситета</w:t>
      </w:r>
      <w:r w:rsidR="00785C1C" w:rsidRPr="00CB7770">
        <w:rPr>
          <w:rFonts w:ascii="Times New Roman" w:eastAsia="Times New Roman" w:hAnsi="Times New Roman" w:cs="Times New Roman"/>
          <w:bCs/>
          <w:sz w:val="27"/>
          <w:szCs w:val="27"/>
          <w:lang w:eastAsia="ru-RU"/>
        </w:rPr>
        <w:t xml:space="preserve">. </w:t>
      </w:r>
      <w:r w:rsidR="00004A81" w:rsidRPr="00CB7770">
        <w:rPr>
          <w:rFonts w:ascii="Times New Roman" w:eastAsia="Times New Roman" w:hAnsi="Times New Roman" w:cs="Times New Roman"/>
          <w:bCs/>
          <w:sz w:val="27"/>
          <w:szCs w:val="27"/>
          <w:lang w:eastAsia="ru-RU"/>
        </w:rPr>
        <w:t xml:space="preserve">– </w:t>
      </w:r>
      <w:r w:rsidR="00785C1C" w:rsidRPr="00CB7770">
        <w:rPr>
          <w:rFonts w:ascii="Times New Roman" w:eastAsia="Times New Roman" w:hAnsi="Times New Roman" w:cs="Times New Roman"/>
          <w:bCs/>
          <w:sz w:val="27"/>
          <w:szCs w:val="27"/>
          <w:lang w:eastAsia="ru-RU"/>
        </w:rPr>
        <w:t>Ош</w:t>
      </w:r>
      <w:r w:rsidR="00004A81" w:rsidRPr="00CB7770">
        <w:rPr>
          <w:rFonts w:ascii="Times New Roman" w:eastAsia="Times New Roman" w:hAnsi="Times New Roman" w:cs="Times New Roman"/>
          <w:bCs/>
          <w:sz w:val="27"/>
          <w:szCs w:val="27"/>
          <w:lang w:eastAsia="ru-RU"/>
        </w:rPr>
        <w:t>,</w:t>
      </w:r>
      <w:r w:rsidRPr="00CB7770">
        <w:rPr>
          <w:rFonts w:ascii="Times New Roman" w:eastAsia="Times New Roman" w:hAnsi="Times New Roman" w:cs="Times New Roman"/>
          <w:bCs/>
          <w:sz w:val="27"/>
          <w:szCs w:val="27"/>
          <w:lang w:eastAsia="ru-RU"/>
        </w:rPr>
        <w:t xml:space="preserve"> 2006.- №6.- </w:t>
      </w:r>
      <w:r w:rsidR="00A32CFA" w:rsidRPr="00CB7770">
        <w:rPr>
          <w:rFonts w:ascii="Times New Roman" w:eastAsia="Times New Roman" w:hAnsi="Times New Roman" w:cs="Times New Roman"/>
          <w:sz w:val="27"/>
          <w:szCs w:val="27"/>
          <w:lang w:eastAsia="ru-RU"/>
        </w:rPr>
        <w:t xml:space="preserve"> С.82-85</w:t>
      </w:r>
      <w:r w:rsidRPr="00CB7770">
        <w:rPr>
          <w:rFonts w:ascii="Times New Roman" w:eastAsia="Times New Roman" w:hAnsi="Times New Roman" w:cs="Times New Roman"/>
          <w:sz w:val="27"/>
          <w:szCs w:val="27"/>
          <w:lang w:eastAsia="ru-RU"/>
        </w:rPr>
        <w:t>.</w:t>
      </w:r>
    </w:p>
    <w:p w:rsidR="004E4CA3" w:rsidRPr="00CB7770" w:rsidRDefault="00E12CA3" w:rsidP="00E12CA3">
      <w:pPr>
        <w:numPr>
          <w:ilvl w:val="0"/>
          <w:numId w:val="15"/>
        </w:numPr>
        <w:tabs>
          <w:tab w:val="clear" w:pos="720"/>
          <w:tab w:val="num" w:pos="0"/>
        </w:tabs>
        <w:spacing w:after="0" w:line="240" w:lineRule="auto"/>
        <w:ind w:left="0" w:firstLine="284"/>
        <w:jc w:val="both"/>
        <w:rPr>
          <w:rFonts w:ascii="Times New Roman" w:eastAsia="Times New Roman" w:hAnsi="Times New Roman" w:cs="Times New Roman"/>
          <w:sz w:val="27"/>
          <w:szCs w:val="27"/>
          <w:lang w:eastAsia="ru-RU"/>
        </w:rPr>
      </w:pPr>
      <w:r w:rsidRPr="00CB7770">
        <w:rPr>
          <w:rFonts w:ascii="Times New Roman" w:eastAsia="Times New Roman" w:hAnsi="Times New Roman" w:cs="Times New Roman"/>
          <w:sz w:val="27"/>
          <w:szCs w:val="27"/>
          <w:lang w:eastAsia="ru-RU"/>
        </w:rPr>
        <w:t xml:space="preserve">Ураимова Н.Ж. </w:t>
      </w:r>
      <w:r w:rsidR="004E4CA3" w:rsidRPr="00CB7770">
        <w:rPr>
          <w:rFonts w:ascii="Times New Roman" w:eastAsia="Times New Roman" w:hAnsi="Times New Roman" w:cs="Times New Roman"/>
          <w:sz w:val="27"/>
          <w:szCs w:val="27"/>
          <w:lang w:eastAsia="ru-RU"/>
        </w:rPr>
        <w:t xml:space="preserve">Методы сравнительной оценки результатов деятельности в реальном секторе экономики </w:t>
      </w:r>
      <w:r w:rsidR="003A2A21" w:rsidRPr="00CB7770">
        <w:rPr>
          <w:rFonts w:ascii="Times New Roman" w:eastAsia="Times New Roman" w:hAnsi="Times New Roman" w:cs="Times New Roman"/>
          <w:sz w:val="27"/>
          <w:szCs w:val="27"/>
          <w:lang w:eastAsia="ru-RU"/>
        </w:rPr>
        <w:t xml:space="preserve">[Текст] </w:t>
      </w:r>
      <w:r w:rsidR="004E4CA3" w:rsidRPr="00CB7770">
        <w:rPr>
          <w:rFonts w:ascii="Times New Roman" w:eastAsia="Times New Roman" w:hAnsi="Times New Roman" w:cs="Times New Roman"/>
          <w:sz w:val="27"/>
          <w:szCs w:val="27"/>
          <w:lang w:eastAsia="ru-RU"/>
        </w:rPr>
        <w:t xml:space="preserve">/ </w:t>
      </w:r>
      <w:r w:rsidR="00A95DFB" w:rsidRPr="00CB7770">
        <w:rPr>
          <w:rFonts w:ascii="Times New Roman" w:eastAsia="Times New Roman" w:hAnsi="Times New Roman" w:cs="Times New Roman"/>
          <w:sz w:val="27"/>
          <w:szCs w:val="27"/>
          <w:lang w:eastAsia="ru-RU"/>
        </w:rPr>
        <w:t>Н.Ж. Ураимова</w:t>
      </w:r>
      <w:r w:rsidR="00401D01" w:rsidRPr="00CB7770">
        <w:rPr>
          <w:rFonts w:ascii="Times New Roman" w:eastAsia="Times New Roman" w:hAnsi="Times New Roman" w:cs="Times New Roman"/>
          <w:sz w:val="27"/>
          <w:szCs w:val="27"/>
          <w:lang w:eastAsia="ru-RU"/>
        </w:rPr>
        <w:t xml:space="preserve">, </w:t>
      </w:r>
      <w:r w:rsidR="00A95DFB" w:rsidRPr="00CB7770">
        <w:rPr>
          <w:rFonts w:ascii="Times New Roman" w:eastAsia="Times New Roman" w:hAnsi="Times New Roman" w:cs="Times New Roman"/>
          <w:sz w:val="27"/>
          <w:szCs w:val="27"/>
          <w:lang w:eastAsia="ru-RU"/>
        </w:rPr>
        <w:t xml:space="preserve">У. </w:t>
      </w:r>
      <w:proofErr w:type="spellStart"/>
      <w:r w:rsidR="004E4CA3" w:rsidRPr="00CB7770">
        <w:rPr>
          <w:rFonts w:ascii="Times New Roman" w:eastAsia="Times New Roman" w:hAnsi="Times New Roman" w:cs="Times New Roman"/>
          <w:sz w:val="27"/>
          <w:szCs w:val="27"/>
          <w:lang w:eastAsia="ru-RU"/>
        </w:rPr>
        <w:t>Аматова</w:t>
      </w:r>
      <w:proofErr w:type="spellEnd"/>
      <w:r w:rsidR="00891319">
        <w:rPr>
          <w:rFonts w:ascii="Times New Roman" w:eastAsia="Times New Roman" w:hAnsi="Times New Roman" w:cs="Times New Roman"/>
          <w:sz w:val="27"/>
          <w:szCs w:val="27"/>
          <w:lang w:eastAsia="ru-RU"/>
        </w:rPr>
        <w:t xml:space="preserve"> </w:t>
      </w:r>
      <w:r w:rsidR="004E4CA3" w:rsidRPr="00CB7770">
        <w:rPr>
          <w:rFonts w:ascii="Times New Roman" w:eastAsia="Times New Roman" w:hAnsi="Times New Roman" w:cs="Times New Roman"/>
          <w:sz w:val="27"/>
          <w:szCs w:val="27"/>
          <w:lang w:eastAsia="ru-RU"/>
        </w:rPr>
        <w:t>// Социальные и гуманитарные науки</w:t>
      </w:r>
      <w:r w:rsidR="00A32CFA" w:rsidRPr="00CB7770">
        <w:rPr>
          <w:rFonts w:ascii="Times New Roman" w:eastAsia="Times New Roman" w:hAnsi="Times New Roman" w:cs="Times New Roman"/>
          <w:sz w:val="27"/>
          <w:szCs w:val="27"/>
          <w:lang w:eastAsia="ru-RU"/>
        </w:rPr>
        <w:t>.</w:t>
      </w:r>
      <w:r w:rsidR="00004A81" w:rsidRPr="00CB7770">
        <w:rPr>
          <w:rFonts w:ascii="Times New Roman" w:eastAsia="Times New Roman" w:hAnsi="Times New Roman" w:cs="Times New Roman"/>
          <w:sz w:val="27"/>
          <w:szCs w:val="27"/>
          <w:lang w:eastAsia="ru-RU"/>
        </w:rPr>
        <w:t xml:space="preserve"> –</w:t>
      </w:r>
      <w:r w:rsidR="004E4CA3" w:rsidRPr="00CB7770">
        <w:rPr>
          <w:rFonts w:ascii="Times New Roman" w:eastAsia="Times New Roman" w:hAnsi="Times New Roman" w:cs="Times New Roman"/>
          <w:sz w:val="27"/>
          <w:szCs w:val="27"/>
          <w:lang w:eastAsia="ru-RU"/>
        </w:rPr>
        <w:t xml:space="preserve"> Бишкек</w:t>
      </w:r>
      <w:r w:rsidR="00004A81" w:rsidRPr="00CB7770">
        <w:rPr>
          <w:rFonts w:ascii="Times New Roman" w:eastAsia="Times New Roman" w:hAnsi="Times New Roman" w:cs="Times New Roman"/>
          <w:sz w:val="27"/>
          <w:szCs w:val="27"/>
          <w:lang w:eastAsia="ru-RU"/>
        </w:rPr>
        <w:t>,</w:t>
      </w:r>
      <w:r w:rsidR="004E4CA3" w:rsidRPr="00CB7770">
        <w:rPr>
          <w:rFonts w:ascii="Times New Roman" w:eastAsia="Times New Roman" w:hAnsi="Times New Roman" w:cs="Times New Roman"/>
          <w:sz w:val="27"/>
          <w:szCs w:val="27"/>
          <w:lang w:eastAsia="ru-RU"/>
        </w:rPr>
        <w:t xml:space="preserve"> 2007.-№5-6, 2007.- С. 92-96</w:t>
      </w:r>
      <w:r w:rsidR="00A32CFA" w:rsidRPr="00CB7770">
        <w:rPr>
          <w:rFonts w:ascii="Times New Roman" w:eastAsia="Times New Roman" w:hAnsi="Times New Roman" w:cs="Times New Roman"/>
          <w:sz w:val="27"/>
          <w:szCs w:val="27"/>
          <w:lang w:eastAsia="ru-RU"/>
        </w:rPr>
        <w:t>.</w:t>
      </w:r>
    </w:p>
    <w:p w:rsidR="004E4CA3" w:rsidRPr="00CB7770" w:rsidRDefault="004E4CA3" w:rsidP="00E12CA3">
      <w:pPr>
        <w:numPr>
          <w:ilvl w:val="0"/>
          <w:numId w:val="15"/>
        </w:numPr>
        <w:tabs>
          <w:tab w:val="clear" w:pos="720"/>
          <w:tab w:val="num" w:pos="0"/>
        </w:tabs>
        <w:spacing w:after="0" w:line="240" w:lineRule="auto"/>
        <w:ind w:left="0" w:firstLine="284"/>
        <w:jc w:val="both"/>
        <w:rPr>
          <w:rFonts w:ascii="Times New Roman" w:eastAsia="Times New Roman" w:hAnsi="Times New Roman" w:cs="Times New Roman"/>
          <w:sz w:val="27"/>
          <w:szCs w:val="27"/>
          <w:lang w:eastAsia="ru-RU"/>
        </w:rPr>
      </w:pPr>
      <w:r w:rsidRPr="00CB7770">
        <w:rPr>
          <w:rFonts w:ascii="Times New Roman" w:eastAsia="Times New Roman" w:hAnsi="Times New Roman" w:cs="Times New Roman"/>
          <w:sz w:val="27"/>
          <w:szCs w:val="27"/>
          <w:lang w:eastAsia="ru-RU"/>
        </w:rPr>
        <w:t xml:space="preserve">Ураимова Н.Ж. Некоторые меры регулирования сельскохозяйственных рынков в условиях кризиса </w:t>
      </w:r>
      <w:r w:rsidR="003A2A21" w:rsidRPr="00CB7770">
        <w:rPr>
          <w:rFonts w:ascii="Times New Roman" w:eastAsia="Times New Roman" w:hAnsi="Times New Roman" w:cs="Times New Roman"/>
          <w:sz w:val="27"/>
          <w:szCs w:val="27"/>
          <w:lang w:eastAsia="ru-RU"/>
        </w:rPr>
        <w:t xml:space="preserve">[Текст] </w:t>
      </w:r>
      <w:r w:rsidRPr="00CB7770">
        <w:rPr>
          <w:rFonts w:ascii="Times New Roman" w:eastAsia="Times New Roman" w:hAnsi="Times New Roman" w:cs="Times New Roman"/>
          <w:sz w:val="27"/>
          <w:szCs w:val="27"/>
          <w:lang w:eastAsia="ru-RU"/>
        </w:rPr>
        <w:t xml:space="preserve">/ </w:t>
      </w:r>
      <w:r w:rsidR="00F65949" w:rsidRPr="00CB7770">
        <w:rPr>
          <w:rFonts w:ascii="Times New Roman" w:eastAsia="Times New Roman" w:hAnsi="Times New Roman" w:cs="Times New Roman"/>
          <w:sz w:val="27"/>
          <w:szCs w:val="27"/>
          <w:lang w:eastAsia="ru-RU"/>
        </w:rPr>
        <w:t xml:space="preserve">Н.Ж. </w:t>
      </w:r>
      <w:r w:rsidR="00401D01" w:rsidRPr="00CB7770">
        <w:rPr>
          <w:rFonts w:ascii="Times New Roman" w:eastAsia="Times New Roman" w:hAnsi="Times New Roman" w:cs="Times New Roman"/>
          <w:sz w:val="27"/>
          <w:szCs w:val="27"/>
          <w:lang w:eastAsia="ru-RU"/>
        </w:rPr>
        <w:t>Ураимова</w:t>
      </w:r>
      <w:r w:rsidR="00CF03EC">
        <w:rPr>
          <w:rFonts w:ascii="Times New Roman" w:eastAsia="Times New Roman" w:hAnsi="Times New Roman" w:cs="Times New Roman"/>
          <w:sz w:val="27"/>
          <w:szCs w:val="27"/>
          <w:lang w:eastAsia="ru-RU"/>
        </w:rPr>
        <w:t xml:space="preserve"> </w:t>
      </w:r>
      <w:r w:rsidR="00401D01" w:rsidRPr="00CB7770">
        <w:rPr>
          <w:rFonts w:ascii="Times New Roman" w:eastAsia="Times New Roman" w:hAnsi="Times New Roman" w:cs="Times New Roman"/>
          <w:sz w:val="27"/>
          <w:szCs w:val="27"/>
          <w:lang w:eastAsia="ru-RU"/>
        </w:rPr>
        <w:t>// Известия вузо</w:t>
      </w:r>
      <w:r w:rsidR="00002F1F" w:rsidRPr="00CB7770">
        <w:rPr>
          <w:rFonts w:ascii="Times New Roman" w:eastAsia="Times New Roman" w:hAnsi="Times New Roman" w:cs="Times New Roman"/>
          <w:sz w:val="27"/>
          <w:szCs w:val="27"/>
          <w:lang w:eastAsia="ru-RU"/>
        </w:rPr>
        <w:t>в.</w:t>
      </w:r>
      <w:r w:rsidR="00004A81" w:rsidRPr="00CB7770">
        <w:rPr>
          <w:rFonts w:ascii="Times New Roman" w:eastAsia="Times New Roman" w:hAnsi="Times New Roman" w:cs="Times New Roman"/>
          <w:sz w:val="27"/>
          <w:szCs w:val="27"/>
          <w:lang w:eastAsia="ru-RU"/>
        </w:rPr>
        <w:t>– Бишкек,</w:t>
      </w:r>
      <w:r w:rsidRPr="00CB7770">
        <w:rPr>
          <w:rFonts w:ascii="Times New Roman" w:eastAsia="Times New Roman" w:hAnsi="Times New Roman" w:cs="Times New Roman"/>
          <w:sz w:val="27"/>
          <w:szCs w:val="27"/>
          <w:lang w:eastAsia="ru-RU"/>
        </w:rPr>
        <w:t xml:space="preserve"> 2009.- №2</w:t>
      </w:r>
      <w:r w:rsidR="00DC1903" w:rsidRPr="00CB7770">
        <w:rPr>
          <w:rFonts w:ascii="Times New Roman" w:eastAsia="Times New Roman" w:hAnsi="Times New Roman" w:cs="Times New Roman"/>
          <w:sz w:val="27"/>
          <w:szCs w:val="27"/>
          <w:lang w:eastAsia="ru-RU"/>
        </w:rPr>
        <w:t>.-С.38-40.</w:t>
      </w:r>
    </w:p>
    <w:p w:rsidR="00C865AE" w:rsidRPr="00CB7770" w:rsidRDefault="0048703D" w:rsidP="00E12CA3">
      <w:pPr>
        <w:pStyle w:val="a3"/>
        <w:numPr>
          <w:ilvl w:val="0"/>
          <w:numId w:val="15"/>
        </w:numPr>
        <w:tabs>
          <w:tab w:val="clear" w:pos="720"/>
          <w:tab w:val="num" w:pos="0"/>
        </w:tabs>
        <w:spacing w:after="0" w:line="240" w:lineRule="auto"/>
        <w:ind w:left="0" w:firstLine="284"/>
        <w:jc w:val="both"/>
        <w:rPr>
          <w:rFonts w:ascii="Times New Roman" w:eastAsia="Times New Roman" w:hAnsi="Times New Roman" w:cs="Times New Roman"/>
          <w:sz w:val="27"/>
          <w:szCs w:val="27"/>
          <w:lang w:eastAsia="ru-RU"/>
        </w:rPr>
      </w:pPr>
      <w:r w:rsidRPr="00CB7770">
        <w:rPr>
          <w:rFonts w:ascii="Times New Roman" w:eastAsia="Times New Roman" w:hAnsi="Times New Roman" w:cs="Times New Roman"/>
          <w:sz w:val="27"/>
          <w:szCs w:val="27"/>
          <w:lang w:eastAsia="ru-RU"/>
        </w:rPr>
        <w:t xml:space="preserve">Ураимова Н.Ж. Модернизация регулирования сельского хозяйства Кыргызской Республики </w:t>
      </w:r>
      <w:r w:rsidR="003A2A21" w:rsidRPr="00CB7770">
        <w:rPr>
          <w:rFonts w:ascii="Times New Roman" w:eastAsia="Times New Roman" w:hAnsi="Times New Roman" w:cs="Times New Roman"/>
          <w:sz w:val="27"/>
          <w:szCs w:val="27"/>
          <w:lang w:eastAsia="ru-RU"/>
        </w:rPr>
        <w:t xml:space="preserve">[Текст] </w:t>
      </w:r>
      <w:r w:rsidRPr="00CB7770">
        <w:rPr>
          <w:rFonts w:ascii="Times New Roman" w:eastAsia="Times New Roman" w:hAnsi="Times New Roman" w:cs="Times New Roman"/>
          <w:sz w:val="27"/>
          <w:szCs w:val="27"/>
          <w:lang w:eastAsia="ru-RU"/>
        </w:rPr>
        <w:t>/</w:t>
      </w:r>
      <w:r w:rsidR="00891319">
        <w:rPr>
          <w:rFonts w:ascii="Times New Roman" w:eastAsia="Times New Roman" w:hAnsi="Times New Roman" w:cs="Times New Roman"/>
          <w:sz w:val="27"/>
          <w:szCs w:val="27"/>
          <w:lang w:eastAsia="ru-RU"/>
        </w:rPr>
        <w:t xml:space="preserve"> </w:t>
      </w:r>
      <w:r w:rsidRPr="00CB7770">
        <w:rPr>
          <w:rFonts w:ascii="Times New Roman" w:eastAsia="Times New Roman" w:hAnsi="Times New Roman" w:cs="Times New Roman"/>
          <w:sz w:val="27"/>
          <w:szCs w:val="27"/>
          <w:lang w:eastAsia="ru-RU"/>
        </w:rPr>
        <w:t>Н.Ж.</w:t>
      </w:r>
      <w:r w:rsidR="00401D01" w:rsidRPr="00CB7770">
        <w:rPr>
          <w:rFonts w:ascii="Times New Roman" w:eastAsia="Times New Roman" w:hAnsi="Times New Roman" w:cs="Times New Roman"/>
          <w:sz w:val="27"/>
          <w:szCs w:val="27"/>
          <w:lang w:eastAsia="ru-RU"/>
        </w:rPr>
        <w:t xml:space="preserve"> </w:t>
      </w:r>
      <w:r w:rsidRPr="00CB7770">
        <w:rPr>
          <w:rFonts w:ascii="Times New Roman" w:eastAsia="Times New Roman" w:hAnsi="Times New Roman" w:cs="Times New Roman"/>
          <w:sz w:val="27"/>
          <w:szCs w:val="27"/>
          <w:lang w:eastAsia="ru-RU"/>
        </w:rPr>
        <w:t>Ураимова //</w:t>
      </w:r>
      <w:r w:rsidR="00891319">
        <w:rPr>
          <w:rFonts w:ascii="Times New Roman" w:eastAsia="Times New Roman" w:hAnsi="Times New Roman" w:cs="Times New Roman"/>
          <w:sz w:val="27"/>
          <w:szCs w:val="27"/>
          <w:lang w:eastAsia="ru-RU"/>
        </w:rPr>
        <w:t xml:space="preserve"> </w:t>
      </w:r>
      <w:r w:rsidRPr="00CB7770">
        <w:rPr>
          <w:rFonts w:ascii="Times New Roman" w:eastAsia="Times New Roman" w:hAnsi="Times New Roman" w:cs="Times New Roman"/>
          <w:sz w:val="27"/>
          <w:szCs w:val="27"/>
          <w:lang w:eastAsia="ru-RU"/>
        </w:rPr>
        <w:t xml:space="preserve">Известие вузов. </w:t>
      </w:r>
      <w:r w:rsidR="00DC1903" w:rsidRPr="00CB7770">
        <w:rPr>
          <w:rFonts w:ascii="Times New Roman" w:eastAsia="Times New Roman" w:hAnsi="Times New Roman" w:cs="Times New Roman"/>
          <w:sz w:val="27"/>
          <w:szCs w:val="27"/>
          <w:lang w:eastAsia="ru-RU"/>
        </w:rPr>
        <w:t xml:space="preserve">– </w:t>
      </w:r>
      <w:r w:rsidRPr="00CB7770">
        <w:rPr>
          <w:rFonts w:ascii="Times New Roman" w:eastAsia="Times New Roman" w:hAnsi="Times New Roman" w:cs="Times New Roman"/>
          <w:sz w:val="27"/>
          <w:szCs w:val="27"/>
          <w:lang w:eastAsia="ru-RU"/>
        </w:rPr>
        <w:t>Бишкек</w:t>
      </w:r>
      <w:r w:rsidR="00DC1903" w:rsidRPr="00CB7770">
        <w:rPr>
          <w:rFonts w:ascii="Times New Roman" w:eastAsia="Times New Roman" w:hAnsi="Times New Roman" w:cs="Times New Roman"/>
          <w:sz w:val="27"/>
          <w:szCs w:val="27"/>
          <w:lang w:eastAsia="ru-RU"/>
        </w:rPr>
        <w:t xml:space="preserve">, </w:t>
      </w:r>
      <w:r w:rsidRPr="00CB7770">
        <w:rPr>
          <w:rFonts w:ascii="Times New Roman" w:eastAsia="Times New Roman" w:hAnsi="Times New Roman" w:cs="Times New Roman"/>
          <w:sz w:val="27"/>
          <w:szCs w:val="27"/>
          <w:lang w:eastAsia="ru-RU"/>
        </w:rPr>
        <w:t>2013. -№4.-С.180-183.</w:t>
      </w:r>
    </w:p>
    <w:p w:rsidR="0048703D" w:rsidRPr="00CB7770" w:rsidRDefault="007E30ED" w:rsidP="00E12CA3">
      <w:pPr>
        <w:pStyle w:val="a3"/>
        <w:numPr>
          <w:ilvl w:val="0"/>
          <w:numId w:val="15"/>
        </w:numPr>
        <w:tabs>
          <w:tab w:val="clear" w:pos="720"/>
          <w:tab w:val="num" w:pos="0"/>
        </w:tabs>
        <w:spacing w:after="0" w:line="240" w:lineRule="auto"/>
        <w:ind w:left="0" w:firstLine="284"/>
        <w:jc w:val="both"/>
        <w:rPr>
          <w:rFonts w:ascii="Times New Roman" w:eastAsia="Times New Roman" w:hAnsi="Times New Roman" w:cs="Times New Roman"/>
          <w:sz w:val="27"/>
          <w:szCs w:val="27"/>
          <w:lang w:eastAsia="ru-RU"/>
        </w:rPr>
      </w:pPr>
      <w:r w:rsidRPr="00CB7770">
        <w:rPr>
          <w:rFonts w:ascii="Times New Roman" w:eastAsia="Times New Roman" w:hAnsi="Times New Roman" w:cs="Times New Roman"/>
          <w:sz w:val="27"/>
          <w:szCs w:val="27"/>
          <w:lang w:eastAsia="ru-RU"/>
        </w:rPr>
        <w:t xml:space="preserve">Ураимова Н.Ж. Модернизация регулирования и стимулирования аграрного производства </w:t>
      </w:r>
      <w:r w:rsidR="003A2A21" w:rsidRPr="00CB7770">
        <w:rPr>
          <w:rFonts w:ascii="Times New Roman" w:eastAsia="Times New Roman" w:hAnsi="Times New Roman" w:cs="Times New Roman"/>
          <w:sz w:val="27"/>
          <w:szCs w:val="27"/>
          <w:lang w:eastAsia="ru-RU"/>
        </w:rPr>
        <w:t xml:space="preserve">[Текст] </w:t>
      </w:r>
      <w:r w:rsidRPr="00CB7770">
        <w:rPr>
          <w:rFonts w:ascii="Times New Roman" w:eastAsia="Times New Roman" w:hAnsi="Times New Roman" w:cs="Times New Roman"/>
          <w:sz w:val="27"/>
          <w:szCs w:val="27"/>
          <w:lang w:eastAsia="ru-RU"/>
        </w:rPr>
        <w:t>/</w:t>
      </w:r>
      <w:r w:rsidR="00891319">
        <w:rPr>
          <w:rFonts w:ascii="Times New Roman" w:eastAsia="Times New Roman" w:hAnsi="Times New Roman" w:cs="Times New Roman"/>
          <w:sz w:val="27"/>
          <w:szCs w:val="27"/>
          <w:lang w:eastAsia="ru-RU"/>
        </w:rPr>
        <w:t xml:space="preserve"> </w:t>
      </w:r>
      <w:r w:rsidRPr="00CB7770">
        <w:rPr>
          <w:rFonts w:ascii="Times New Roman" w:eastAsia="Times New Roman" w:hAnsi="Times New Roman" w:cs="Times New Roman"/>
          <w:sz w:val="27"/>
          <w:szCs w:val="27"/>
          <w:lang w:eastAsia="ru-RU"/>
        </w:rPr>
        <w:t>Н.Ж.</w:t>
      </w:r>
      <w:r w:rsidR="00401D01" w:rsidRPr="00CB7770">
        <w:rPr>
          <w:rFonts w:ascii="Times New Roman" w:eastAsia="Times New Roman" w:hAnsi="Times New Roman" w:cs="Times New Roman"/>
          <w:sz w:val="27"/>
          <w:szCs w:val="27"/>
          <w:lang w:eastAsia="ru-RU"/>
        </w:rPr>
        <w:t xml:space="preserve"> </w:t>
      </w:r>
      <w:r w:rsidRPr="00CB7770">
        <w:rPr>
          <w:rFonts w:ascii="Times New Roman" w:eastAsia="Times New Roman" w:hAnsi="Times New Roman" w:cs="Times New Roman"/>
          <w:sz w:val="27"/>
          <w:szCs w:val="27"/>
          <w:lang w:eastAsia="ru-RU"/>
        </w:rPr>
        <w:t>Ураимова</w:t>
      </w:r>
      <w:r w:rsidR="00891319">
        <w:rPr>
          <w:rFonts w:ascii="Times New Roman" w:eastAsia="Times New Roman" w:hAnsi="Times New Roman" w:cs="Times New Roman"/>
          <w:sz w:val="27"/>
          <w:szCs w:val="27"/>
          <w:lang w:eastAsia="ru-RU"/>
        </w:rPr>
        <w:t xml:space="preserve"> </w:t>
      </w:r>
      <w:r w:rsidRPr="00CB7770">
        <w:rPr>
          <w:rFonts w:ascii="Times New Roman" w:eastAsia="Times New Roman" w:hAnsi="Times New Roman" w:cs="Times New Roman"/>
          <w:sz w:val="27"/>
          <w:szCs w:val="27"/>
          <w:lang w:eastAsia="ru-RU"/>
        </w:rPr>
        <w:t>//</w:t>
      </w:r>
      <w:r w:rsidR="00891319">
        <w:rPr>
          <w:rFonts w:ascii="Times New Roman" w:eastAsia="Times New Roman" w:hAnsi="Times New Roman" w:cs="Times New Roman"/>
          <w:sz w:val="27"/>
          <w:szCs w:val="27"/>
          <w:lang w:eastAsia="ru-RU"/>
        </w:rPr>
        <w:t xml:space="preserve"> </w:t>
      </w:r>
      <w:r w:rsidRPr="00CB7770">
        <w:rPr>
          <w:rFonts w:ascii="Times New Roman" w:eastAsia="Times New Roman" w:hAnsi="Times New Roman" w:cs="Times New Roman"/>
          <w:sz w:val="27"/>
          <w:szCs w:val="27"/>
          <w:lang w:eastAsia="ru-RU"/>
        </w:rPr>
        <w:t>Наука и новые технологии.</w:t>
      </w:r>
      <w:r w:rsidR="00DC1903" w:rsidRPr="00CB7770">
        <w:rPr>
          <w:rFonts w:ascii="Times New Roman" w:eastAsia="Times New Roman" w:hAnsi="Times New Roman" w:cs="Times New Roman"/>
          <w:sz w:val="27"/>
          <w:szCs w:val="27"/>
          <w:lang w:eastAsia="ru-RU"/>
        </w:rPr>
        <w:t xml:space="preserve"> – </w:t>
      </w:r>
      <w:r w:rsidRPr="00CB7770">
        <w:rPr>
          <w:rFonts w:ascii="Times New Roman" w:eastAsia="Times New Roman" w:hAnsi="Times New Roman" w:cs="Times New Roman"/>
          <w:sz w:val="27"/>
          <w:szCs w:val="27"/>
          <w:lang w:eastAsia="ru-RU"/>
        </w:rPr>
        <w:t>Бишкек</w:t>
      </w:r>
      <w:r w:rsidR="00DC1903" w:rsidRPr="00CB7770">
        <w:rPr>
          <w:rFonts w:ascii="Times New Roman" w:eastAsia="Times New Roman" w:hAnsi="Times New Roman" w:cs="Times New Roman"/>
          <w:sz w:val="27"/>
          <w:szCs w:val="27"/>
          <w:lang w:eastAsia="ru-RU"/>
        </w:rPr>
        <w:t xml:space="preserve">, </w:t>
      </w:r>
      <w:r w:rsidRPr="00CB7770">
        <w:rPr>
          <w:rFonts w:ascii="Times New Roman" w:eastAsia="Times New Roman" w:hAnsi="Times New Roman" w:cs="Times New Roman"/>
          <w:sz w:val="27"/>
          <w:szCs w:val="27"/>
          <w:lang w:eastAsia="ru-RU"/>
        </w:rPr>
        <w:t>2013.-№4.-С.177-183.</w:t>
      </w:r>
    </w:p>
    <w:p w:rsidR="005251E6" w:rsidRDefault="005251E6" w:rsidP="000D10BB">
      <w:pPr>
        <w:spacing w:after="0" w:line="240" w:lineRule="auto"/>
        <w:jc w:val="both"/>
        <w:rPr>
          <w:rFonts w:ascii="Times New Roman" w:eastAsia="Times New Roman" w:hAnsi="Times New Roman" w:cs="Times New Roman"/>
          <w:sz w:val="28"/>
          <w:szCs w:val="28"/>
          <w:lang w:eastAsia="ru-RU"/>
        </w:rPr>
      </w:pPr>
    </w:p>
    <w:p w:rsidR="000E6321" w:rsidRPr="00A32CFA" w:rsidRDefault="000E6321" w:rsidP="000D10BB">
      <w:pPr>
        <w:spacing w:after="0" w:line="240" w:lineRule="auto"/>
        <w:jc w:val="both"/>
        <w:rPr>
          <w:rFonts w:ascii="Times New Roman" w:eastAsia="Times New Roman" w:hAnsi="Times New Roman" w:cs="Times New Roman"/>
          <w:sz w:val="28"/>
          <w:szCs w:val="28"/>
          <w:lang w:eastAsia="ru-RU"/>
        </w:rPr>
      </w:pPr>
    </w:p>
    <w:p w:rsidR="005251E6" w:rsidRDefault="005251E6" w:rsidP="000D10BB">
      <w:pPr>
        <w:spacing w:after="0" w:line="240" w:lineRule="auto"/>
        <w:jc w:val="both"/>
        <w:rPr>
          <w:rFonts w:ascii="Times New Roman" w:eastAsia="Times New Roman" w:hAnsi="Times New Roman" w:cs="Times New Roman"/>
          <w:sz w:val="28"/>
          <w:szCs w:val="28"/>
          <w:lang w:eastAsia="ru-RU"/>
        </w:rPr>
      </w:pPr>
    </w:p>
    <w:p w:rsidR="000D10BB" w:rsidRDefault="000D10BB" w:rsidP="000D10BB">
      <w:pPr>
        <w:spacing w:after="0" w:line="240" w:lineRule="auto"/>
        <w:jc w:val="both"/>
        <w:rPr>
          <w:rFonts w:ascii="Times New Roman" w:eastAsia="Times New Roman" w:hAnsi="Times New Roman" w:cs="Times New Roman"/>
          <w:sz w:val="28"/>
          <w:szCs w:val="28"/>
          <w:lang w:eastAsia="ru-RU"/>
        </w:rPr>
      </w:pPr>
    </w:p>
    <w:p w:rsidR="000D10BB" w:rsidRDefault="000D10BB" w:rsidP="000D10BB">
      <w:pPr>
        <w:spacing w:after="0" w:line="240" w:lineRule="auto"/>
        <w:jc w:val="both"/>
        <w:rPr>
          <w:rFonts w:ascii="Times New Roman" w:eastAsia="Times New Roman" w:hAnsi="Times New Roman" w:cs="Times New Roman"/>
          <w:sz w:val="28"/>
          <w:szCs w:val="28"/>
          <w:lang w:eastAsia="ru-RU"/>
        </w:rPr>
      </w:pPr>
    </w:p>
    <w:p w:rsidR="00180EDC" w:rsidRPr="007F29C2" w:rsidRDefault="00180EDC" w:rsidP="00180EDC">
      <w:pPr>
        <w:spacing w:after="0" w:line="240" w:lineRule="auto"/>
        <w:jc w:val="both"/>
        <w:rPr>
          <w:rFonts w:ascii="Times New Roman" w:eastAsia="Calibri" w:hAnsi="Times New Roman" w:cs="Times New Roman"/>
          <w:b/>
          <w:sz w:val="27"/>
          <w:szCs w:val="27"/>
          <w:lang w:eastAsia="ru-RU"/>
        </w:rPr>
      </w:pPr>
      <w:r w:rsidRPr="007F29C2">
        <w:rPr>
          <w:rFonts w:ascii="Times New Roman" w:eastAsia="Calibri" w:hAnsi="Times New Roman" w:cs="Times New Roman"/>
          <w:sz w:val="27"/>
          <w:szCs w:val="27"/>
          <w:lang w:eastAsia="ru-RU"/>
        </w:rPr>
        <w:lastRenderedPageBreak/>
        <w:t xml:space="preserve">Ураимова Нургуль </w:t>
      </w:r>
      <w:proofErr w:type="spellStart"/>
      <w:r w:rsidRPr="007F29C2">
        <w:rPr>
          <w:rFonts w:ascii="Times New Roman" w:eastAsia="Calibri" w:hAnsi="Times New Roman" w:cs="Times New Roman"/>
          <w:sz w:val="27"/>
          <w:szCs w:val="27"/>
          <w:lang w:eastAsia="ru-RU"/>
        </w:rPr>
        <w:t>Жанышбековнанын</w:t>
      </w:r>
      <w:proofErr w:type="spellEnd"/>
      <w:r w:rsidRPr="007F29C2">
        <w:rPr>
          <w:rFonts w:ascii="Times New Roman" w:eastAsia="Calibri" w:hAnsi="Times New Roman" w:cs="Times New Roman"/>
          <w:sz w:val="27"/>
          <w:szCs w:val="27"/>
          <w:lang w:eastAsia="ru-RU"/>
        </w:rPr>
        <w:t xml:space="preserve"> 08</w:t>
      </w:r>
      <w:r w:rsidRPr="007F29C2">
        <w:rPr>
          <w:rFonts w:ascii="Times New Roman" w:eastAsia="Calibri" w:hAnsi="Times New Roman" w:cs="Times New Roman"/>
          <w:b/>
          <w:sz w:val="27"/>
          <w:szCs w:val="27"/>
          <w:lang w:eastAsia="ru-RU"/>
        </w:rPr>
        <w:t>.</w:t>
      </w:r>
      <w:r w:rsidRPr="007F29C2">
        <w:rPr>
          <w:rFonts w:ascii="Times New Roman" w:eastAsia="Calibri" w:hAnsi="Times New Roman" w:cs="Times New Roman"/>
          <w:sz w:val="27"/>
          <w:szCs w:val="27"/>
          <w:lang w:eastAsia="ru-RU"/>
        </w:rPr>
        <w:t xml:space="preserve">00.05 - Экономика </w:t>
      </w:r>
      <w:proofErr w:type="spellStart"/>
      <w:r w:rsidRPr="007F29C2">
        <w:rPr>
          <w:rFonts w:ascii="Times New Roman" w:eastAsia="Calibri" w:hAnsi="Times New Roman" w:cs="Times New Roman"/>
          <w:sz w:val="27"/>
          <w:szCs w:val="27"/>
          <w:lang w:eastAsia="ru-RU"/>
        </w:rPr>
        <w:t>жана</w:t>
      </w:r>
      <w:proofErr w:type="spellEnd"/>
      <w:r w:rsidRPr="007F29C2">
        <w:rPr>
          <w:rFonts w:ascii="Times New Roman" w:eastAsia="Calibri" w:hAnsi="Times New Roman" w:cs="Times New Roman"/>
          <w:sz w:val="27"/>
          <w:szCs w:val="27"/>
          <w:lang w:eastAsia="ru-RU"/>
        </w:rPr>
        <w:t xml:space="preserve"> эл </w:t>
      </w:r>
      <w:proofErr w:type="spellStart"/>
      <w:r w:rsidRPr="007F29C2">
        <w:rPr>
          <w:rFonts w:ascii="Times New Roman" w:eastAsia="Calibri" w:hAnsi="Times New Roman" w:cs="Times New Roman"/>
          <w:sz w:val="27"/>
          <w:szCs w:val="27"/>
          <w:lang w:eastAsia="ru-RU"/>
        </w:rPr>
        <w:t>чарбасын</w:t>
      </w:r>
      <w:proofErr w:type="spellEnd"/>
      <w:r w:rsidRPr="007F29C2">
        <w:rPr>
          <w:rFonts w:ascii="Times New Roman" w:eastAsia="Calibri" w:hAnsi="Times New Roman" w:cs="Times New Roman"/>
          <w:sz w:val="27"/>
          <w:szCs w:val="27"/>
          <w:lang w:eastAsia="ru-RU"/>
        </w:rPr>
        <w:t xml:space="preserve"> </w:t>
      </w:r>
      <w:proofErr w:type="spellStart"/>
      <w:r w:rsidRPr="007F29C2">
        <w:rPr>
          <w:rFonts w:ascii="Times New Roman" w:eastAsia="Calibri" w:hAnsi="Times New Roman" w:cs="Times New Roman"/>
          <w:sz w:val="27"/>
          <w:szCs w:val="27"/>
          <w:lang w:eastAsia="ru-RU"/>
        </w:rPr>
        <w:t>башкаруу</w:t>
      </w:r>
      <w:proofErr w:type="spellEnd"/>
      <w:r w:rsidRPr="007F29C2">
        <w:rPr>
          <w:rFonts w:ascii="Times New Roman" w:eastAsia="Calibri" w:hAnsi="Times New Roman" w:cs="Times New Roman"/>
          <w:sz w:val="27"/>
          <w:szCs w:val="27"/>
          <w:lang w:eastAsia="ru-RU"/>
        </w:rPr>
        <w:t xml:space="preserve"> (экономика,  </w:t>
      </w:r>
      <w:proofErr w:type="spellStart"/>
      <w:r w:rsidRPr="007F29C2">
        <w:rPr>
          <w:rFonts w:ascii="Times New Roman" w:eastAsia="Calibri" w:hAnsi="Times New Roman" w:cs="Times New Roman"/>
          <w:sz w:val="27"/>
          <w:szCs w:val="27"/>
          <w:lang w:eastAsia="ru-RU"/>
        </w:rPr>
        <w:t>айылчарбасын</w:t>
      </w:r>
      <w:proofErr w:type="spellEnd"/>
      <w:r w:rsidRPr="007F29C2">
        <w:rPr>
          <w:rFonts w:ascii="Times New Roman" w:eastAsia="Calibri" w:hAnsi="Times New Roman" w:cs="Times New Roman"/>
          <w:sz w:val="27"/>
          <w:szCs w:val="27"/>
          <w:lang w:eastAsia="ru-RU"/>
        </w:rPr>
        <w:t xml:space="preserve"> </w:t>
      </w:r>
      <w:proofErr w:type="spellStart"/>
      <w:r w:rsidRPr="007F29C2">
        <w:rPr>
          <w:rFonts w:ascii="Times New Roman" w:eastAsia="Calibri" w:hAnsi="Times New Roman" w:cs="Times New Roman"/>
          <w:sz w:val="27"/>
          <w:szCs w:val="27"/>
          <w:lang w:eastAsia="ru-RU"/>
        </w:rPr>
        <w:t>уюштуруу</w:t>
      </w:r>
      <w:proofErr w:type="spellEnd"/>
      <w:r w:rsidRPr="007F29C2">
        <w:rPr>
          <w:rFonts w:ascii="Times New Roman" w:eastAsia="Calibri" w:hAnsi="Times New Roman" w:cs="Times New Roman"/>
          <w:sz w:val="27"/>
          <w:szCs w:val="27"/>
          <w:lang w:eastAsia="ru-RU"/>
        </w:rPr>
        <w:t xml:space="preserve"> </w:t>
      </w:r>
      <w:proofErr w:type="spellStart"/>
      <w:r w:rsidRPr="007F29C2">
        <w:rPr>
          <w:rFonts w:ascii="Times New Roman" w:eastAsia="Calibri" w:hAnsi="Times New Roman" w:cs="Times New Roman"/>
          <w:sz w:val="27"/>
          <w:szCs w:val="27"/>
          <w:lang w:eastAsia="ru-RU"/>
        </w:rPr>
        <w:t>жана</w:t>
      </w:r>
      <w:proofErr w:type="spellEnd"/>
      <w:r w:rsidRPr="007F29C2">
        <w:rPr>
          <w:rFonts w:ascii="Times New Roman" w:eastAsia="Calibri" w:hAnsi="Times New Roman" w:cs="Times New Roman"/>
          <w:sz w:val="27"/>
          <w:szCs w:val="27"/>
          <w:lang w:eastAsia="ru-RU"/>
        </w:rPr>
        <w:t xml:space="preserve"> </w:t>
      </w:r>
      <w:proofErr w:type="spellStart"/>
      <w:r w:rsidRPr="007F29C2">
        <w:rPr>
          <w:rFonts w:ascii="Times New Roman" w:eastAsia="Calibri" w:hAnsi="Times New Roman" w:cs="Times New Roman"/>
          <w:sz w:val="27"/>
          <w:szCs w:val="27"/>
          <w:lang w:eastAsia="ru-RU"/>
        </w:rPr>
        <w:t>башкаруу</w:t>
      </w:r>
      <w:proofErr w:type="spellEnd"/>
      <w:r w:rsidRPr="007F29C2">
        <w:rPr>
          <w:rFonts w:ascii="Times New Roman" w:eastAsia="Calibri" w:hAnsi="Times New Roman" w:cs="Times New Roman"/>
          <w:sz w:val="27"/>
          <w:szCs w:val="27"/>
          <w:lang w:eastAsia="ru-RU"/>
        </w:rPr>
        <w:t xml:space="preserve">) </w:t>
      </w:r>
      <w:proofErr w:type="spellStart"/>
      <w:r w:rsidRPr="007F29C2">
        <w:rPr>
          <w:rFonts w:ascii="Times New Roman" w:eastAsia="Calibri" w:hAnsi="Times New Roman" w:cs="Times New Roman"/>
          <w:sz w:val="27"/>
          <w:szCs w:val="27"/>
          <w:lang w:eastAsia="ru-RU"/>
        </w:rPr>
        <w:t>адистиги</w:t>
      </w:r>
      <w:proofErr w:type="spellEnd"/>
      <w:r w:rsidRPr="007F29C2">
        <w:rPr>
          <w:rFonts w:ascii="Times New Roman" w:eastAsia="Calibri" w:hAnsi="Times New Roman" w:cs="Times New Roman"/>
          <w:sz w:val="27"/>
          <w:szCs w:val="27"/>
          <w:lang w:eastAsia="ru-RU"/>
        </w:rPr>
        <w:t xml:space="preserve"> </w:t>
      </w:r>
      <w:proofErr w:type="spellStart"/>
      <w:r w:rsidRPr="007F29C2">
        <w:rPr>
          <w:rFonts w:ascii="Times New Roman" w:eastAsia="Calibri" w:hAnsi="Times New Roman" w:cs="Times New Roman"/>
          <w:sz w:val="27"/>
          <w:szCs w:val="27"/>
          <w:lang w:eastAsia="ru-RU"/>
        </w:rPr>
        <w:t>боюнча</w:t>
      </w:r>
      <w:proofErr w:type="spellEnd"/>
      <w:r w:rsidRPr="007F29C2">
        <w:rPr>
          <w:rFonts w:ascii="Times New Roman" w:eastAsia="Calibri" w:hAnsi="Times New Roman" w:cs="Times New Roman"/>
          <w:sz w:val="27"/>
          <w:szCs w:val="27"/>
          <w:lang w:eastAsia="ru-RU"/>
        </w:rPr>
        <w:t xml:space="preserve"> экономика  </w:t>
      </w:r>
      <w:proofErr w:type="spellStart"/>
      <w:r w:rsidRPr="007F29C2">
        <w:rPr>
          <w:rFonts w:ascii="Times New Roman" w:eastAsia="Calibri" w:hAnsi="Times New Roman" w:cs="Times New Roman"/>
          <w:sz w:val="27"/>
          <w:szCs w:val="27"/>
          <w:lang w:eastAsia="ru-RU"/>
        </w:rPr>
        <w:t>илимдеринин</w:t>
      </w:r>
      <w:proofErr w:type="spellEnd"/>
      <w:r w:rsidRPr="007F29C2">
        <w:rPr>
          <w:rFonts w:ascii="Times New Roman" w:eastAsia="Calibri" w:hAnsi="Times New Roman" w:cs="Times New Roman"/>
          <w:sz w:val="27"/>
          <w:szCs w:val="27"/>
          <w:lang w:eastAsia="ru-RU"/>
        </w:rPr>
        <w:t xml:space="preserve"> кандидаты </w:t>
      </w:r>
      <w:proofErr w:type="spellStart"/>
      <w:r w:rsidRPr="007F29C2">
        <w:rPr>
          <w:rFonts w:ascii="Times New Roman" w:eastAsia="Calibri" w:hAnsi="Times New Roman" w:cs="Times New Roman"/>
          <w:sz w:val="27"/>
          <w:szCs w:val="27"/>
          <w:lang w:eastAsia="ru-RU"/>
        </w:rPr>
        <w:t>окмуштуулук</w:t>
      </w:r>
      <w:proofErr w:type="spellEnd"/>
      <w:r w:rsidRPr="007F29C2">
        <w:rPr>
          <w:rFonts w:ascii="Times New Roman" w:eastAsia="Calibri" w:hAnsi="Times New Roman" w:cs="Times New Roman"/>
          <w:sz w:val="27"/>
          <w:szCs w:val="27"/>
          <w:lang w:eastAsia="ru-RU"/>
        </w:rPr>
        <w:t xml:space="preserve"> </w:t>
      </w:r>
      <w:proofErr w:type="spellStart"/>
      <w:r w:rsidRPr="007F29C2">
        <w:rPr>
          <w:rFonts w:ascii="Times New Roman" w:eastAsia="Calibri" w:hAnsi="Times New Roman" w:cs="Times New Roman"/>
          <w:sz w:val="27"/>
          <w:szCs w:val="27"/>
          <w:lang w:eastAsia="ru-RU"/>
        </w:rPr>
        <w:t>даражасын</w:t>
      </w:r>
      <w:proofErr w:type="spellEnd"/>
      <w:r w:rsidRPr="007F29C2">
        <w:rPr>
          <w:rFonts w:ascii="Times New Roman" w:eastAsia="Calibri" w:hAnsi="Times New Roman" w:cs="Times New Roman"/>
          <w:sz w:val="27"/>
          <w:szCs w:val="27"/>
          <w:lang w:eastAsia="ru-RU"/>
        </w:rPr>
        <w:t xml:space="preserve"> </w:t>
      </w:r>
      <w:proofErr w:type="spellStart"/>
      <w:r w:rsidRPr="007F29C2">
        <w:rPr>
          <w:rFonts w:ascii="Times New Roman" w:eastAsia="Calibri" w:hAnsi="Times New Roman" w:cs="Times New Roman"/>
          <w:sz w:val="27"/>
          <w:szCs w:val="27"/>
          <w:lang w:eastAsia="ru-RU"/>
        </w:rPr>
        <w:t>изденип</w:t>
      </w:r>
      <w:proofErr w:type="spellEnd"/>
      <w:r w:rsidRPr="007F29C2">
        <w:rPr>
          <w:rFonts w:ascii="Times New Roman" w:eastAsia="Calibri" w:hAnsi="Times New Roman" w:cs="Times New Roman"/>
          <w:sz w:val="27"/>
          <w:szCs w:val="27"/>
          <w:lang w:eastAsia="ru-RU"/>
        </w:rPr>
        <w:t xml:space="preserve"> </w:t>
      </w:r>
      <w:proofErr w:type="spellStart"/>
      <w:r w:rsidRPr="007F29C2">
        <w:rPr>
          <w:rFonts w:ascii="Times New Roman" w:eastAsia="Calibri" w:hAnsi="Times New Roman" w:cs="Times New Roman"/>
          <w:sz w:val="27"/>
          <w:szCs w:val="27"/>
          <w:lang w:eastAsia="ru-RU"/>
        </w:rPr>
        <w:t>алуу</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үчүн</w:t>
      </w:r>
      <w:proofErr w:type="spellEnd"/>
      <w:r w:rsidRPr="007F29C2">
        <w:rPr>
          <w:rFonts w:ascii="Times New Roman" w:eastAsia="Calibri" w:hAnsi="Times New Roman" w:cs="Times New Roman"/>
          <w:sz w:val="27"/>
          <w:szCs w:val="27"/>
          <w:lang w:eastAsia="ru-RU"/>
        </w:rPr>
        <w:t xml:space="preserve"> </w:t>
      </w:r>
      <w:r w:rsidRPr="007F29C2">
        <w:rPr>
          <w:rFonts w:ascii="Times New Roman" w:eastAsia="Calibri" w:hAnsi="Times New Roman" w:cs="Times New Roman"/>
          <w:b/>
          <w:sz w:val="27"/>
          <w:szCs w:val="27"/>
          <w:lang w:eastAsia="ru-RU"/>
        </w:rPr>
        <w:t>«</w:t>
      </w:r>
      <w:proofErr w:type="spellStart"/>
      <w:r w:rsidRPr="007F29C2">
        <w:rPr>
          <w:rFonts w:ascii="Times New Roman" w:eastAsia="Calibri" w:hAnsi="Times New Roman" w:cs="Times New Roman"/>
          <w:b/>
          <w:sz w:val="27"/>
          <w:szCs w:val="27"/>
          <w:lang w:eastAsia="ru-RU"/>
        </w:rPr>
        <w:t>Мамлекеттин</w:t>
      </w:r>
      <w:proofErr w:type="spellEnd"/>
      <w:r w:rsidRPr="007F29C2">
        <w:rPr>
          <w:rFonts w:ascii="Times New Roman" w:eastAsia="Calibri" w:hAnsi="Times New Roman" w:cs="Times New Roman"/>
          <w:b/>
          <w:sz w:val="27"/>
          <w:szCs w:val="27"/>
          <w:lang w:val="ky-KG" w:eastAsia="ru-RU"/>
        </w:rPr>
        <w:t xml:space="preserve"> </w:t>
      </w:r>
      <w:proofErr w:type="spellStart"/>
      <w:r w:rsidRPr="007F29C2">
        <w:rPr>
          <w:rFonts w:ascii="Times New Roman" w:eastAsia="Calibri" w:hAnsi="Times New Roman" w:cs="Times New Roman"/>
          <w:b/>
          <w:sz w:val="27"/>
          <w:szCs w:val="27"/>
          <w:lang w:eastAsia="ru-RU"/>
        </w:rPr>
        <w:t>жана</w:t>
      </w:r>
      <w:proofErr w:type="spellEnd"/>
      <w:r w:rsidRPr="007F29C2">
        <w:rPr>
          <w:rFonts w:ascii="Times New Roman" w:eastAsia="Calibri" w:hAnsi="Times New Roman" w:cs="Times New Roman"/>
          <w:b/>
          <w:sz w:val="27"/>
          <w:szCs w:val="27"/>
          <w:lang w:val="ky-KG" w:eastAsia="ru-RU"/>
        </w:rPr>
        <w:t xml:space="preserve"> </w:t>
      </w:r>
      <w:proofErr w:type="spellStart"/>
      <w:r w:rsidRPr="007F29C2">
        <w:rPr>
          <w:rFonts w:ascii="Times New Roman" w:eastAsia="Calibri" w:hAnsi="Times New Roman" w:cs="Times New Roman"/>
          <w:b/>
          <w:sz w:val="27"/>
          <w:szCs w:val="27"/>
          <w:lang w:eastAsia="ru-RU"/>
        </w:rPr>
        <w:t>айыл</w:t>
      </w:r>
      <w:proofErr w:type="spellEnd"/>
      <w:r w:rsidRPr="007F29C2">
        <w:rPr>
          <w:rFonts w:ascii="Times New Roman" w:eastAsia="Calibri" w:hAnsi="Times New Roman" w:cs="Times New Roman"/>
          <w:b/>
          <w:sz w:val="27"/>
          <w:szCs w:val="27"/>
          <w:lang w:val="ky-KG" w:eastAsia="ru-RU"/>
        </w:rPr>
        <w:t xml:space="preserve"> </w:t>
      </w:r>
      <w:proofErr w:type="spellStart"/>
      <w:r w:rsidRPr="007F29C2">
        <w:rPr>
          <w:rFonts w:ascii="Times New Roman" w:eastAsia="Calibri" w:hAnsi="Times New Roman" w:cs="Times New Roman"/>
          <w:b/>
          <w:sz w:val="27"/>
          <w:szCs w:val="27"/>
          <w:lang w:eastAsia="ru-RU"/>
        </w:rPr>
        <w:t>чарба</w:t>
      </w:r>
      <w:proofErr w:type="spellEnd"/>
      <w:r w:rsidRPr="007F29C2">
        <w:rPr>
          <w:rFonts w:ascii="Times New Roman" w:eastAsia="Calibri" w:hAnsi="Times New Roman" w:cs="Times New Roman"/>
          <w:b/>
          <w:sz w:val="27"/>
          <w:szCs w:val="27"/>
          <w:lang w:val="ky-KG" w:eastAsia="ru-RU"/>
        </w:rPr>
        <w:t xml:space="preserve"> </w:t>
      </w:r>
      <w:r w:rsidRPr="007F29C2">
        <w:rPr>
          <w:rFonts w:ascii="Times New Roman" w:eastAsia="Calibri" w:hAnsi="Times New Roman" w:cs="Times New Roman"/>
          <w:b/>
          <w:sz w:val="27"/>
          <w:szCs w:val="27"/>
          <w:lang w:eastAsia="ru-RU"/>
        </w:rPr>
        <w:t>товар</w:t>
      </w:r>
      <w:r w:rsidRPr="007F29C2">
        <w:rPr>
          <w:rFonts w:ascii="Times New Roman" w:eastAsia="Calibri" w:hAnsi="Times New Roman" w:cs="Times New Roman"/>
          <w:b/>
          <w:sz w:val="27"/>
          <w:szCs w:val="27"/>
          <w:lang w:val="ky-KG" w:eastAsia="ru-RU"/>
        </w:rPr>
        <w:t xml:space="preserve"> ө</w:t>
      </w:r>
      <w:proofErr w:type="spellStart"/>
      <w:r w:rsidRPr="007F29C2">
        <w:rPr>
          <w:rFonts w:ascii="Times New Roman" w:eastAsia="Calibri" w:hAnsi="Times New Roman" w:cs="Times New Roman"/>
          <w:b/>
          <w:sz w:val="27"/>
          <w:szCs w:val="27"/>
          <w:lang w:eastAsia="ru-RU"/>
        </w:rPr>
        <w:t>ндүрүүчүлөрүнү</w:t>
      </w:r>
      <w:proofErr w:type="gramStart"/>
      <w:r w:rsidRPr="007F29C2">
        <w:rPr>
          <w:rFonts w:ascii="Times New Roman" w:eastAsia="Calibri" w:hAnsi="Times New Roman" w:cs="Times New Roman"/>
          <w:b/>
          <w:sz w:val="27"/>
          <w:szCs w:val="27"/>
          <w:lang w:eastAsia="ru-RU"/>
        </w:rPr>
        <w:t>н</w:t>
      </w:r>
      <w:proofErr w:type="spellEnd"/>
      <w:proofErr w:type="gramEnd"/>
      <w:r w:rsidRPr="007F29C2">
        <w:rPr>
          <w:rFonts w:ascii="Times New Roman" w:eastAsia="Calibri" w:hAnsi="Times New Roman" w:cs="Times New Roman"/>
          <w:b/>
          <w:sz w:val="27"/>
          <w:szCs w:val="27"/>
          <w:lang w:val="ky-KG" w:eastAsia="ru-RU"/>
        </w:rPr>
        <w:t xml:space="preserve"> </w:t>
      </w:r>
      <w:proofErr w:type="spellStart"/>
      <w:r w:rsidRPr="007F29C2">
        <w:rPr>
          <w:rFonts w:ascii="Times New Roman" w:eastAsia="Calibri" w:hAnsi="Times New Roman" w:cs="Times New Roman"/>
          <w:b/>
          <w:sz w:val="27"/>
          <w:szCs w:val="27"/>
          <w:lang w:eastAsia="ru-RU"/>
        </w:rPr>
        <w:t>мамилелерин</w:t>
      </w:r>
      <w:proofErr w:type="spellEnd"/>
      <w:r w:rsidRPr="007F29C2">
        <w:rPr>
          <w:rFonts w:ascii="Times New Roman" w:eastAsia="Calibri" w:hAnsi="Times New Roman" w:cs="Times New Roman"/>
          <w:b/>
          <w:sz w:val="27"/>
          <w:szCs w:val="27"/>
          <w:lang w:val="ky-KG" w:eastAsia="ru-RU"/>
        </w:rPr>
        <w:t xml:space="preserve"> </w:t>
      </w:r>
      <w:proofErr w:type="spellStart"/>
      <w:r w:rsidRPr="007F29C2">
        <w:rPr>
          <w:rFonts w:ascii="Times New Roman" w:eastAsia="Calibri" w:hAnsi="Times New Roman" w:cs="Times New Roman"/>
          <w:b/>
          <w:sz w:val="27"/>
          <w:szCs w:val="27"/>
          <w:lang w:eastAsia="ru-RU"/>
        </w:rPr>
        <w:t>модернизациялоо</w:t>
      </w:r>
      <w:proofErr w:type="spellEnd"/>
      <w:r w:rsidRPr="007F29C2">
        <w:rPr>
          <w:rFonts w:ascii="Times New Roman" w:eastAsia="Calibri" w:hAnsi="Times New Roman" w:cs="Times New Roman"/>
          <w:b/>
          <w:sz w:val="27"/>
          <w:szCs w:val="27"/>
          <w:lang w:eastAsia="ru-RU"/>
        </w:rPr>
        <w:t xml:space="preserve"> (</w:t>
      </w:r>
      <w:proofErr w:type="spellStart"/>
      <w:r w:rsidRPr="007F29C2">
        <w:rPr>
          <w:rFonts w:ascii="Times New Roman" w:eastAsia="Calibri" w:hAnsi="Times New Roman" w:cs="Times New Roman"/>
          <w:b/>
          <w:sz w:val="27"/>
          <w:szCs w:val="27"/>
          <w:lang w:eastAsia="ru-RU"/>
        </w:rPr>
        <w:t>жакшыртуу</w:t>
      </w:r>
      <w:proofErr w:type="spellEnd"/>
      <w:r w:rsidRPr="007F29C2">
        <w:rPr>
          <w:rFonts w:ascii="Times New Roman" w:eastAsia="Calibri" w:hAnsi="Times New Roman" w:cs="Times New Roman"/>
          <w:b/>
          <w:sz w:val="27"/>
          <w:szCs w:val="27"/>
          <w:lang w:eastAsia="ru-RU"/>
        </w:rPr>
        <w:t xml:space="preserve">)» </w:t>
      </w:r>
      <w:proofErr w:type="spellStart"/>
      <w:r w:rsidRPr="007F29C2">
        <w:rPr>
          <w:rFonts w:ascii="Times New Roman" w:eastAsia="Calibri" w:hAnsi="Times New Roman" w:cs="Times New Roman"/>
          <w:b/>
          <w:sz w:val="27"/>
          <w:szCs w:val="27"/>
          <w:lang w:eastAsia="ru-RU"/>
        </w:rPr>
        <w:t>деген</w:t>
      </w:r>
      <w:proofErr w:type="spellEnd"/>
      <w:r w:rsidRPr="007F29C2">
        <w:rPr>
          <w:rFonts w:ascii="Times New Roman" w:eastAsia="Calibri" w:hAnsi="Times New Roman" w:cs="Times New Roman"/>
          <w:b/>
          <w:sz w:val="27"/>
          <w:szCs w:val="27"/>
          <w:lang w:val="ky-KG" w:eastAsia="ru-RU"/>
        </w:rPr>
        <w:t xml:space="preserve"> </w:t>
      </w:r>
      <w:proofErr w:type="spellStart"/>
      <w:r w:rsidRPr="007F29C2">
        <w:rPr>
          <w:rFonts w:ascii="Times New Roman" w:eastAsia="Calibri" w:hAnsi="Times New Roman" w:cs="Times New Roman"/>
          <w:b/>
          <w:sz w:val="27"/>
          <w:szCs w:val="27"/>
          <w:lang w:eastAsia="ru-RU"/>
        </w:rPr>
        <w:t>темада</w:t>
      </w:r>
      <w:proofErr w:type="spellEnd"/>
      <w:r w:rsidRPr="007F29C2">
        <w:rPr>
          <w:rFonts w:ascii="Times New Roman" w:eastAsia="Calibri" w:hAnsi="Times New Roman" w:cs="Times New Roman"/>
          <w:b/>
          <w:sz w:val="27"/>
          <w:szCs w:val="27"/>
          <w:lang w:val="ky-KG" w:eastAsia="ru-RU"/>
        </w:rPr>
        <w:t xml:space="preserve"> </w:t>
      </w:r>
      <w:proofErr w:type="spellStart"/>
      <w:r w:rsidRPr="007F29C2">
        <w:rPr>
          <w:rFonts w:ascii="Times New Roman" w:eastAsia="Calibri" w:hAnsi="Times New Roman" w:cs="Times New Roman"/>
          <w:b/>
          <w:sz w:val="27"/>
          <w:szCs w:val="27"/>
          <w:lang w:eastAsia="ru-RU"/>
        </w:rPr>
        <w:t>жазылган</w:t>
      </w:r>
      <w:proofErr w:type="spellEnd"/>
      <w:r w:rsidRPr="007F29C2">
        <w:rPr>
          <w:rFonts w:ascii="Times New Roman" w:eastAsia="Calibri" w:hAnsi="Times New Roman" w:cs="Times New Roman"/>
          <w:b/>
          <w:sz w:val="27"/>
          <w:szCs w:val="27"/>
          <w:lang w:val="ky-KG" w:eastAsia="ru-RU"/>
        </w:rPr>
        <w:t xml:space="preserve"> </w:t>
      </w:r>
      <w:proofErr w:type="spellStart"/>
      <w:r w:rsidRPr="007F29C2">
        <w:rPr>
          <w:rFonts w:ascii="Times New Roman" w:eastAsia="Calibri" w:hAnsi="Times New Roman" w:cs="Times New Roman"/>
          <w:b/>
          <w:sz w:val="27"/>
          <w:szCs w:val="27"/>
          <w:lang w:eastAsia="ru-RU"/>
        </w:rPr>
        <w:t>диссертациясына</w:t>
      </w:r>
      <w:proofErr w:type="spellEnd"/>
    </w:p>
    <w:p w:rsidR="00180EDC" w:rsidRPr="007F29C2" w:rsidRDefault="00180EDC" w:rsidP="00180EDC">
      <w:pPr>
        <w:spacing w:after="0" w:line="240" w:lineRule="auto"/>
        <w:jc w:val="center"/>
        <w:rPr>
          <w:rFonts w:ascii="Times New Roman" w:eastAsia="Calibri" w:hAnsi="Times New Roman" w:cs="Times New Roman"/>
          <w:b/>
          <w:sz w:val="27"/>
          <w:szCs w:val="27"/>
          <w:lang w:eastAsia="ru-RU"/>
        </w:rPr>
      </w:pPr>
      <w:r w:rsidRPr="007F29C2">
        <w:rPr>
          <w:rFonts w:ascii="Times New Roman" w:eastAsia="Calibri" w:hAnsi="Times New Roman" w:cs="Times New Roman"/>
          <w:b/>
          <w:sz w:val="27"/>
          <w:szCs w:val="27"/>
          <w:lang w:eastAsia="ru-RU"/>
        </w:rPr>
        <w:t>РЕЗЮМЕ</w:t>
      </w:r>
    </w:p>
    <w:p w:rsidR="00180EDC" w:rsidRPr="007F29C2" w:rsidRDefault="00180EDC" w:rsidP="00180EDC">
      <w:pPr>
        <w:spacing w:after="0" w:line="240" w:lineRule="auto"/>
        <w:ind w:firstLine="708"/>
        <w:jc w:val="both"/>
        <w:rPr>
          <w:rFonts w:ascii="Times New Roman" w:eastAsia="Calibri" w:hAnsi="Times New Roman" w:cs="Times New Roman"/>
          <w:sz w:val="27"/>
          <w:szCs w:val="27"/>
          <w:lang w:eastAsia="ru-RU"/>
        </w:rPr>
      </w:pPr>
      <w:proofErr w:type="spellStart"/>
      <w:r w:rsidRPr="007F29C2">
        <w:rPr>
          <w:rFonts w:ascii="Times New Roman" w:eastAsia="Calibri" w:hAnsi="Times New Roman" w:cs="Times New Roman"/>
          <w:b/>
          <w:sz w:val="27"/>
          <w:szCs w:val="27"/>
          <w:lang w:eastAsia="ru-RU"/>
        </w:rPr>
        <w:t>Ачкыч</w:t>
      </w:r>
      <w:proofErr w:type="spellEnd"/>
      <w:r w:rsidRPr="007F29C2">
        <w:rPr>
          <w:rFonts w:ascii="Times New Roman" w:eastAsia="Calibri" w:hAnsi="Times New Roman" w:cs="Times New Roman"/>
          <w:b/>
          <w:sz w:val="27"/>
          <w:szCs w:val="27"/>
          <w:lang w:val="ky-KG" w:eastAsia="ru-RU"/>
        </w:rPr>
        <w:t xml:space="preserve"> </w:t>
      </w:r>
      <w:proofErr w:type="spellStart"/>
      <w:r w:rsidRPr="007F29C2">
        <w:rPr>
          <w:rFonts w:ascii="Times New Roman" w:eastAsia="Calibri" w:hAnsi="Times New Roman" w:cs="Times New Roman"/>
          <w:b/>
          <w:sz w:val="27"/>
          <w:szCs w:val="27"/>
          <w:lang w:eastAsia="ru-RU"/>
        </w:rPr>
        <w:t>сөздөр</w:t>
      </w:r>
      <w:proofErr w:type="spellEnd"/>
      <w:r w:rsidRPr="007F29C2">
        <w:rPr>
          <w:rFonts w:ascii="Times New Roman" w:eastAsia="Calibri" w:hAnsi="Times New Roman" w:cs="Times New Roman"/>
          <w:b/>
          <w:sz w:val="27"/>
          <w:szCs w:val="27"/>
          <w:lang w:eastAsia="ru-RU"/>
        </w:rPr>
        <w:t>:</w:t>
      </w:r>
      <w:r w:rsidRPr="007F29C2">
        <w:rPr>
          <w:rFonts w:ascii="Times New Roman" w:eastAsia="Calibri" w:hAnsi="Times New Roman" w:cs="Times New Roman"/>
          <w:b/>
          <w:sz w:val="27"/>
          <w:szCs w:val="27"/>
          <w:lang w:val="ky-KG" w:eastAsia="ru-RU"/>
        </w:rPr>
        <w:t xml:space="preserve"> </w:t>
      </w:r>
      <w:proofErr w:type="spellStart"/>
      <w:r w:rsidRPr="007F29C2">
        <w:rPr>
          <w:rFonts w:ascii="Times New Roman" w:eastAsia="Calibri" w:hAnsi="Times New Roman" w:cs="Times New Roman"/>
          <w:sz w:val="27"/>
          <w:szCs w:val="27"/>
          <w:lang w:eastAsia="ru-RU"/>
        </w:rPr>
        <w:t>айыл</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чарбасын</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мамлекеттик</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жөндөөнү</w:t>
      </w:r>
      <w:proofErr w:type="gramStart"/>
      <w:r w:rsidRPr="007F29C2">
        <w:rPr>
          <w:rFonts w:ascii="Times New Roman" w:eastAsia="Calibri" w:hAnsi="Times New Roman" w:cs="Times New Roman"/>
          <w:sz w:val="27"/>
          <w:szCs w:val="27"/>
          <w:lang w:eastAsia="ru-RU"/>
        </w:rPr>
        <w:t>н</w:t>
      </w:r>
      <w:proofErr w:type="spellEnd"/>
      <w:proofErr w:type="gramEnd"/>
      <w:r w:rsidRPr="007F29C2">
        <w:rPr>
          <w:rFonts w:ascii="Times New Roman" w:eastAsia="Calibri" w:hAnsi="Times New Roman" w:cs="Times New Roman"/>
          <w:sz w:val="27"/>
          <w:szCs w:val="27"/>
          <w:lang w:eastAsia="ru-RU"/>
        </w:rPr>
        <w:t xml:space="preserve"> ролу </w:t>
      </w:r>
      <w:proofErr w:type="spellStart"/>
      <w:r w:rsidRPr="007F29C2">
        <w:rPr>
          <w:rFonts w:ascii="Times New Roman" w:eastAsia="Calibri" w:hAnsi="Times New Roman" w:cs="Times New Roman"/>
          <w:sz w:val="27"/>
          <w:szCs w:val="27"/>
          <w:lang w:eastAsia="ru-RU"/>
        </w:rPr>
        <w:t>жана</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түрлөрү</w:t>
      </w:r>
      <w:proofErr w:type="spellEnd"/>
      <w:r w:rsidRPr="007F29C2">
        <w:rPr>
          <w:rFonts w:ascii="Times New Roman" w:eastAsia="Calibri" w:hAnsi="Times New Roman" w:cs="Times New Roman"/>
          <w:sz w:val="27"/>
          <w:szCs w:val="27"/>
          <w:lang w:eastAsia="ru-RU"/>
        </w:rPr>
        <w:t xml:space="preserve">, </w:t>
      </w:r>
      <w:proofErr w:type="spellStart"/>
      <w:r w:rsidRPr="007F29C2">
        <w:rPr>
          <w:rFonts w:ascii="Times New Roman" w:eastAsia="Calibri" w:hAnsi="Times New Roman" w:cs="Times New Roman"/>
          <w:sz w:val="27"/>
          <w:szCs w:val="27"/>
          <w:lang w:eastAsia="ru-RU"/>
        </w:rPr>
        <w:t>мамлекеттик</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жөндөөнүн</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денгээлин</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аныктоонун</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позитивдик</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жана</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нормативдик</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ыкмалары</w:t>
      </w:r>
      <w:proofErr w:type="spellEnd"/>
      <w:r w:rsidRPr="007F29C2">
        <w:rPr>
          <w:rFonts w:ascii="Times New Roman" w:eastAsia="Calibri" w:hAnsi="Times New Roman" w:cs="Times New Roman"/>
          <w:sz w:val="27"/>
          <w:szCs w:val="27"/>
          <w:lang w:eastAsia="ru-RU"/>
        </w:rPr>
        <w:t xml:space="preserve">, </w:t>
      </w:r>
      <w:proofErr w:type="spellStart"/>
      <w:r w:rsidRPr="007F29C2">
        <w:rPr>
          <w:rFonts w:ascii="Times New Roman" w:eastAsia="Calibri" w:hAnsi="Times New Roman" w:cs="Times New Roman"/>
          <w:sz w:val="27"/>
          <w:szCs w:val="27"/>
          <w:lang w:eastAsia="ru-RU"/>
        </w:rPr>
        <w:t>айыл</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чарбасын</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мамлекеттик</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жөндөөнүн</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негизги</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багыттары</w:t>
      </w:r>
      <w:proofErr w:type="spellEnd"/>
      <w:r w:rsidRPr="007F29C2">
        <w:rPr>
          <w:rFonts w:ascii="Times New Roman" w:eastAsia="Calibri" w:hAnsi="Times New Roman" w:cs="Times New Roman"/>
          <w:sz w:val="27"/>
          <w:szCs w:val="27"/>
          <w:lang w:eastAsia="ru-RU"/>
        </w:rPr>
        <w:t xml:space="preserve">, </w:t>
      </w:r>
      <w:proofErr w:type="spellStart"/>
      <w:r w:rsidRPr="007F29C2">
        <w:rPr>
          <w:rFonts w:ascii="Times New Roman" w:eastAsia="Calibri" w:hAnsi="Times New Roman" w:cs="Times New Roman"/>
          <w:sz w:val="27"/>
          <w:szCs w:val="27"/>
          <w:lang w:eastAsia="ru-RU"/>
        </w:rPr>
        <w:t>дыйкан</w:t>
      </w:r>
      <w:proofErr w:type="spellEnd"/>
      <w:r w:rsidRPr="007F29C2">
        <w:rPr>
          <w:rFonts w:ascii="Times New Roman" w:eastAsia="Calibri" w:hAnsi="Times New Roman" w:cs="Times New Roman"/>
          <w:sz w:val="27"/>
          <w:szCs w:val="27"/>
          <w:lang w:eastAsia="ru-RU"/>
        </w:rPr>
        <w:t xml:space="preserve"> (</w:t>
      </w:r>
      <w:proofErr w:type="spellStart"/>
      <w:r w:rsidRPr="007F29C2">
        <w:rPr>
          <w:rFonts w:ascii="Times New Roman" w:eastAsia="Calibri" w:hAnsi="Times New Roman" w:cs="Times New Roman"/>
          <w:sz w:val="27"/>
          <w:szCs w:val="27"/>
          <w:lang w:eastAsia="ru-RU"/>
        </w:rPr>
        <w:t>фермердик</w:t>
      </w:r>
      <w:proofErr w:type="spellEnd"/>
      <w:r w:rsidRPr="007F29C2">
        <w:rPr>
          <w:rFonts w:ascii="Times New Roman" w:eastAsia="Calibri" w:hAnsi="Times New Roman" w:cs="Times New Roman"/>
          <w:sz w:val="27"/>
          <w:szCs w:val="27"/>
          <w:lang w:eastAsia="ru-RU"/>
        </w:rPr>
        <w:t xml:space="preserve">) </w:t>
      </w:r>
      <w:proofErr w:type="spellStart"/>
      <w:r w:rsidRPr="007F29C2">
        <w:rPr>
          <w:rFonts w:ascii="Times New Roman" w:eastAsia="Calibri" w:hAnsi="Times New Roman" w:cs="Times New Roman"/>
          <w:sz w:val="27"/>
          <w:szCs w:val="27"/>
          <w:lang w:eastAsia="ru-RU"/>
        </w:rPr>
        <w:t>чарбалар</w:t>
      </w:r>
      <w:proofErr w:type="spellEnd"/>
      <w:r w:rsidRPr="007F29C2">
        <w:rPr>
          <w:rFonts w:ascii="Times New Roman" w:eastAsia="Calibri" w:hAnsi="Times New Roman" w:cs="Times New Roman"/>
          <w:sz w:val="27"/>
          <w:szCs w:val="27"/>
          <w:lang w:eastAsia="ru-RU"/>
        </w:rPr>
        <w:t xml:space="preserve">,  </w:t>
      </w:r>
      <w:proofErr w:type="spellStart"/>
      <w:r w:rsidRPr="007F29C2">
        <w:rPr>
          <w:rFonts w:ascii="Times New Roman" w:eastAsia="Calibri" w:hAnsi="Times New Roman" w:cs="Times New Roman"/>
          <w:sz w:val="27"/>
          <w:szCs w:val="27"/>
          <w:lang w:eastAsia="ru-RU"/>
        </w:rPr>
        <w:t>мамлекеттик</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чарбалар</w:t>
      </w:r>
      <w:proofErr w:type="spellEnd"/>
      <w:r w:rsidRPr="007F29C2">
        <w:rPr>
          <w:rFonts w:ascii="Times New Roman" w:eastAsia="Calibri" w:hAnsi="Times New Roman" w:cs="Times New Roman"/>
          <w:sz w:val="27"/>
          <w:szCs w:val="27"/>
          <w:lang w:eastAsia="ru-RU"/>
        </w:rPr>
        <w:t xml:space="preserve">, </w:t>
      </w:r>
      <w:proofErr w:type="spellStart"/>
      <w:r w:rsidRPr="007F29C2">
        <w:rPr>
          <w:rFonts w:ascii="Times New Roman" w:eastAsia="Calibri" w:hAnsi="Times New Roman" w:cs="Times New Roman"/>
          <w:sz w:val="27"/>
          <w:szCs w:val="27"/>
          <w:lang w:eastAsia="ru-RU"/>
        </w:rPr>
        <w:t>жеке</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көмөкчү</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чарбалар</w:t>
      </w:r>
      <w:proofErr w:type="spellEnd"/>
      <w:r w:rsidRPr="007F29C2">
        <w:rPr>
          <w:rFonts w:ascii="Times New Roman" w:eastAsia="Calibri" w:hAnsi="Times New Roman" w:cs="Times New Roman"/>
          <w:sz w:val="27"/>
          <w:szCs w:val="27"/>
          <w:lang w:eastAsia="ru-RU"/>
        </w:rPr>
        <w:t xml:space="preserve">, </w:t>
      </w:r>
      <w:proofErr w:type="spellStart"/>
      <w:r w:rsidRPr="007F29C2">
        <w:rPr>
          <w:rFonts w:ascii="Times New Roman" w:eastAsia="Calibri" w:hAnsi="Times New Roman" w:cs="Times New Roman"/>
          <w:sz w:val="27"/>
          <w:szCs w:val="27"/>
          <w:lang w:eastAsia="ru-RU"/>
        </w:rPr>
        <w:t>коллективдик</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чарбалар</w:t>
      </w:r>
      <w:proofErr w:type="spellEnd"/>
      <w:r w:rsidRPr="007F29C2">
        <w:rPr>
          <w:rFonts w:ascii="Times New Roman" w:eastAsia="Calibri" w:hAnsi="Times New Roman" w:cs="Times New Roman"/>
          <w:sz w:val="27"/>
          <w:szCs w:val="27"/>
          <w:lang w:eastAsia="ru-RU"/>
        </w:rPr>
        <w:t xml:space="preserve">, </w:t>
      </w:r>
      <w:proofErr w:type="spellStart"/>
      <w:r w:rsidRPr="007F29C2">
        <w:rPr>
          <w:rFonts w:ascii="Times New Roman" w:eastAsia="Calibri" w:hAnsi="Times New Roman" w:cs="Times New Roman"/>
          <w:sz w:val="27"/>
          <w:szCs w:val="27"/>
          <w:lang w:eastAsia="ru-RU"/>
        </w:rPr>
        <w:t>өсүмдүктөрдүн</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түшүмдүүлүгү</w:t>
      </w:r>
      <w:proofErr w:type="spellEnd"/>
      <w:r w:rsidRPr="007F29C2">
        <w:rPr>
          <w:rFonts w:ascii="Times New Roman" w:eastAsia="Calibri" w:hAnsi="Times New Roman" w:cs="Times New Roman"/>
          <w:sz w:val="27"/>
          <w:szCs w:val="27"/>
          <w:lang w:eastAsia="ru-RU"/>
        </w:rPr>
        <w:t xml:space="preserve">, </w:t>
      </w:r>
      <w:proofErr w:type="spellStart"/>
      <w:r w:rsidRPr="007F29C2">
        <w:rPr>
          <w:rFonts w:ascii="Times New Roman" w:eastAsia="Calibri" w:hAnsi="Times New Roman" w:cs="Times New Roman"/>
          <w:sz w:val="27"/>
          <w:szCs w:val="27"/>
          <w:lang w:eastAsia="ru-RU"/>
        </w:rPr>
        <w:t>малдардын</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продуктивдүүлүгү</w:t>
      </w:r>
      <w:proofErr w:type="spellEnd"/>
      <w:r w:rsidRPr="007F29C2">
        <w:rPr>
          <w:rFonts w:ascii="Times New Roman" w:eastAsia="Calibri" w:hAnsi="Times New Roman" w:cs="Times New Roman"/>
          <w:sz w:val="27"/>
          <w:szCs w:val="27"/>
          <w:lang w:eastAsia="ru-RU"/>
        </w:rPr>
        <w:t xml:space="preserve">, </w:t>
      </w:r>
      <w:proofErr w:type="spellStart"/>
      <w:r w:rsidRPr="007F29C2">
        <w:rPr>
          <w:rFonts w:ascii="Times New Roman" w:eastAsia="Calibri" w:hAnsi="Times New Roman" w:cs="Times New Roman"/>
          <w:sz w:val="27"/>
          <w:szCs w:val="27"/>
          <w:lang w:eastAsia="ru-RU"/>
        </w:rPr>
        <w:t>малдардын</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башы</w:t>
      </w:r>
      <w:proofErr w:type="spellEnd"/>
      <w:r w:rsidRPr="007F29C2">
        <w:rPr>
          <w:rFonts w:ascii="Times New Roman" w:eastAsia="Calibri" w:hAnsi="Times New Roman" w:cs="Times New Roman"/>
          <w:sz w:val="27"/>
          <w:szCs w:val="27"/>
          <w:lang w:eastAsia="ru-RU"/>
        </w:rPr>
        <w:t xml:space="preserve">, </w:t>
      </w:r>
      <w:proofErr w:type="spellStart"/>
      <w:r w:rsidRPr="007F29C2">
        <w:rPr>
          <w:rFonts w:ascii="Times New Roman" w:eastAsia="Calibri" w:hAnsi="Times New Roman" w:cs="Times New Roman"/>
          <w:sz w:val="27"/>
          <w:szCs w:val="27"/>
          <w:lang w:eastAsia="ru-RU"/>
        </w:rPr>
        <w:t>себүү</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аянты</w:t>
      </w:r>
      <w:proofErr w:type="spellEnd"/>
      <w:r w:rsidRPr="007F29C2">
        <w:rPr>
          <w:rFonts w:ascii="Times New Roman" w:eastAsia="Calibri" w:hAnsi="Times New Roman" w:cs="Times New Roman"/>
          <w:sz w:val="27"/>
          <w:szCs w:val="27"/>
          <w:lang w:eastAsia="ru-RU"/>
        </w:rPr>
        <w:t xml:space="preserve">, </w:t>
      </w:r>
      <w:proofErr w:type="spellStart"/>
      <w:r w:rsidRPr="007F29C2">
        <w:rPr>
          <w:rFonts w:ascii="Times New Roman" w:eastAsia="Calibri" w:hAnsi="Times New Roman" w:cs="Times New Roman"/>
          <w:sz w:val="27"/>
          <w:szCs w:val="27"/>
          <w:lang w:eastAsia="ru-RU"/>
        </w:rPr>
        <w:t>айыл</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чарба</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өндүрүшүнү</w:t>
      </w:r>
      <w:proofErr w:type="gramStart"/>
      <w:r w:rsidRPr="007F29C2">
        <w:rPr>
          <w:rFonts w:ascii="Times New Roman" w:eastAsia="Calibri" w:hAnsi="Times New Roman" w:cs="Times New Roman"/>
          <w:sz w:val="27"/>
          <w:szCs w:val="27"/>
          <w:lang w:eastAsia="ru-RU"/>
        </w:rPr>
        <w:t>н</w:t>
      </w:r>
      <w:proofErr w:type="spellEnd"/>
      <w:proofErr w:type="gram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натыйжалуулугу</w:t>
      </w:r>
      <w:proofErr w:type="spellEnd"/>
      <w:r w:rsidRPr="007F29C2">
        <w:rPr>
          <w:rFonts w:ascii="Times New Roman" w:eastAsia="Calibri" w:hAnsi="Times New Roman" w:cs="Times New Roman"/>
          <w:sz w:val="27"/>
          <w:szCs w:val="27"/>
          <w:lang w:eastAsia="ru-RU"/>
        </w:rPr>
        <w:t xml:space="preserve">, </w:t>
      </w:r>
      <w:proofErr w:type="spellStart"/>
      <w:r w:rsidRPr="007F29C2">
        <w:rPr>
          <w:rFonts w:ascii="Times New Roman" w:eastAsia="Calibri" w:hAnsi="Times New Roman" w:cs="Times New Roman"/>
          <w:sz w:val="27"/>
          <w:szCs w:val="27"/>
          <w:lang w:eastAsia="ru-RU"/>
        </w:rPr>
        <w:t>талаачылык</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жана</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малчылык</w:t>
      </w:r>
      <w:proofErr w:type="spellEnd"/>
      <w:r w:rsidRPr="007F29C2">
        <w:rPr>
          <w:rFonts w:ascii="Times New Roman" w:eastAsia="Calibri" w:hAnsi="Times New Roman" w:cs="Times New Roman"/>
          <w:sz w:val="27"/>
          <w:szCs w:val="27"/>
          <w:lang w:eastAsia="ru-RU"/>
        </w:rPr>
        <w:t xml:space="preserve">, </w:t>
      </w:r>
      <w:proofErr w:type="spellStart"/>
      <w:r w:rsidRPr="007F29C2">
        <w:rPr>
          <w:rFonts w:ascii="Times New Roman" w:eastAsia="Calibri" w:hAnsi="Times New Roman" w:cs="Times New Roman"/>
          <w:sz w:val="27"/>
          <w:szCs w:val="27"/>
          <w:lang w:eastAsia="ru-RU"/>
        </w:rPr>
        <w:t>товардык</w:t>
      </w:r>
      <w:proofErr w:type="spellEnd"/>
      <w:r w:rsidRPr="007F29C2">
        <w:rPr>
          <w:rFonts w:ascii="Times New Roman" w:eastAsia="Calibri" w:hAnsi="Times New Roman" w:cs="Times New Roman"/>
          <w:sz w:val="27"/>
          <w:szCs w:val="27"/>
          <w:lang w:eastAsia="ru-RU"/>
        </w:rPr>
        <w:t xml:space="preserve"> интервенция.</w:t>
      </w:r>
    </w:p>
    <w:p w:rsidR="00180EDC" w:rsidRPr="007F29C2" w:rsidRDefault="00180EDC" w:rsidP="00180EDC">
      <w:pPr>
        <w:spacing w:after="0" w:line="240" w:lineRule="auto"/>
        <w:ind w:firstLine="708"/>
        <w:jc w:val="both"/>
        <w:rPr>
          <w:rFonts w:ascii="Times New Roman" w:eastAsia="Calibri" w:hAnsi="Times New Roman" w:cs="Times New Roman"/>
          <w:sz w:val="27"/>
          <w:szCs w:val="27"/>
          <w:lang w:eastAsia="ru-RU"/>
        </w:rPr>
      </w:pPr>
      <w:proofErr w:type="spellStart"/>
      <w:r w:rsidRPr="007F29C2">
        <w:rPr>
          <w:rFonts w:ascii="Times New Roman" w:eastAsia="Calibri" w:hAnsi="Times New Roman" w:cs="Times New Roman"/>
          <w:b/>
          <w:sz w:val="27"/>
          <w:szCs w:val="27"/>
          <w:lang w:eastAsia="ru-RU"/>
        </w:rPr>
        <w:t>Изилдөөнү</w:t>
      </w:r>
      <w:proofErr w:type="gramStart"/>
      <w:r w:rsidRPr="007F29C2">
        <w:rPr>
          <w:rFonts w:ascii="Times New Roman" w:eastAsia="Calibri" w:hAnsi="Times New Roman" w:cs="Times New Roman"/>
          <w:b/>
          <w:sz w:val="27"/>
          <w:szCs w:val="27"/>
          <w:lang w:eastAsia="ru-RU"/>
        </w:rPr>
        <w:t>н</w:t>
      </w:r>
      <w:proofErr w:type="spellEnd"/>
      <w:proofErr w:type="gramEnd"/>
      <w:r w:rsidRPr="007F29C2">
        <w:rPr>
          <w:rFonts w:ascii="Times New Roman" w:eastAsia="Calibri" w:hAnsi="Times New Roman" w:cs="Times New Roman"/>
          <w:b/>
          <w:sz w:val="27"/>
          <w:szCs w:val="27"/>
          <w:lang w:val="ky-KG" w:eastAsia="ru-RU"/>
        </w:rPr>
        <w:t xml:space="preserve"> </w:t>
      </w:r>
      <w:proofErr w:type="spellStart"/>
      <w:r w:rsidRPr="007F29C2">
        <w:rPr>
          <w:rFonts w:ascii="Times New Roman" w:eastAsia="Calibri" w:hAnsi="Times New Roman" w:cs="Times New Roman"/>
          <w:b/>
          <w:sz w:val="27"/>
          <w:szCs w:val="27"/>
          <w:lang w:eastAsia="ru-RU"/>
        </w:rPr>
        <w:t>объектиси</w:t>
      </w:r>
      <w:proofErr w:type="spellEnd"/>
      <w:r w:rsidRPr="007F29C2">
        <w:rPr>
          <w:rFonts w:ascii="Times New Roman" w:eastAsia="Calibri" w:hAnsi="Times New Roman" w:cs="Times New Roman"/>
          <w:b/>
          <w:sz w:val="27"/>
          <w:szCs w:val="27"/>
          <w:lang w:eastAsia="ru-RU"/>
        </w:rPr>
        <w:t xml:space="preserve"> -   </w:t>
      </w:r>
      <w:proofErr w:type="spellStart"/>
      <w:r w:rsidRPr="007F29C2">
        <w:rPr>
          <w:rFonts w:ascii="Times New Roman" w:eastAsia="Calibri" w:hAnsi="Times New Roman" w:cs="Times New Roman"/>
          <w:sz w:val="27"/>
          <w:szCs w:val="27"/>
          <w:lang w:eastAsia="ru-RU"/>
        </w:rPr>
        <w:t>экономиканын</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айыл</w:t>
      </w:r>
      <w:proofErr w:type="spellEnd"/>
      <w:r w:rsidRPr="007F29C2">
        <w:rPr>
          <w:rFonts w:ascii="Times New Roman" w:eastAsia="Calibri" w:hAnsi="Times New Roman" w:cs="Times New Roman"/>
          <w:sz w:val="27"/>
          <w:szCs w:val="27"/>
          <w:lang w:val="ky-KG" w:eastAsia="ru-RU"/>
        </w:rPr>
        <w:t xml:space="preserve"> </w:t>
      </w:r>
      <w:proofErr w:type="spellStart"/>
      <w:r w:rsidRPr="007F29C2">
        <w:rPr>
          <w:rFonts w:ascii="Times New Roman" w:eastAsia="Calibri" w:hAnsi="Times New Roman" w:cs="Times New Roman"/>
          <w:sz w:val="27"/>
          <w:szCs w:val="27"/>
          <w:lang w:eastAsia="ru-RU"/>
        </w:rPr>
        <w:t>чарба</w:t>
      </w:r>
      <w:proofErr w:type="spellEnd"/>
      <w:r w:rsidRPr="007F29C2">
        <w:rPr>
          <w:rFonts w:ascii="Times New Roman" w:eastAsia="Calibri" w:hAnsi="Times New Roman" w:cs="Times New Roman"/>
          <w:sz w:val="27"/>
          <w:szCs w:val="27"/>
          <w:lang w:eastAsia="ru-RU"/>
        </w:rPr>
        <w:t xml:space="preserve"> сектору.</w:t>
      </w:r>
    </w:p>
    <w:p w:rsidR="00180EDC" w:rsidRPr="007F29C2" w:rsidRDefault="00180EDC" w:rsidP="00180EDC">
      <w:pPr>
        <w:spacing w:after="0" w:line="240" w:lineRule="auto"/>
        <w:ind w:firstLine="708"/>
        <w:jc w:val="both"/>
        <w:rPr>
          <w:rFonts w:ascii="Times New Roman" w:eastAsia="Calibri" w:hAnsi="Times New Roman" w:cs="Times New Roman"/>
          <w:color w:val="000000" w:themeColor="text1"/>
          <w:sz w:val="27"/>
          <w:szCs w:val="27"/>
          <w:lang w:val="ky-KG" w:eastAsia="ru-RU"/>
        </w:rPr>
      </w:pPr>
      <w:proofErr w:type="spellStart"/>
      <w:r w:rsidRPr="007F29C2">
        <w:rPr>
          <w:rFonts w:ascii="Times New Roman" w:eastAsia="Calibri" w:hAnsi="Times New Roman" w:cs="Times New Roman"/>
          <w:b/>
          <w:sz w:val="27"/>
          <w:szCs w:val="27"/>
          <w:lang w:eastAsia="ru-RU"/>
        </w:rPr>
        <w:t>Изилдөөнү</w:t>
      </w:r>
      <w:proofErr w:type="gramStart"/>
      <w:r w:rsidRPr="007F29C2">
        <w:rPr>
          <w:rFonts w:ascii="Times New Roman" w:eastAsia="Calibri" w:hAnsi="Times New Roman" w:cs="Times New Roman"/>
          <w:b/>
          <w:sz w:val="27"/>
          <w:szCs w:val="27"/>
          <w:lang w:eastAsia="ru-RU"/>
        </w:rPr>
        <w:t>н</w:t>
      </w:r>
      <w:proofErr w:type="spellEnd"/>
      <w:proofErr w:type="gramEnd"/>
      <w:r w:rsidRPr="007F29C2">
        <w:rPr>
          <w:rFonts w:ascii="Times New Roman" w:eastAsia="Calibri" w:hAnsi="Times New Roman" w:cs="Times New Roman"/>
          <w:b/>
          <w:sz w:val="27"/>
          <w:szCs w:val="27"/>
          <w:lang w:val="ky-KG" w:eastAsia="ru-RU"/>
        </w:rPr>
        <w:t xml:space="preserve"> </w:t>
      </w:r>
      <w:proofErr w:type="spellStart"/>
      <w:r w:rsidRPr="007F29C2">
        <w:rPr>
          <w:rFonts w:ascii="Times New Roman" w:eastAsia="Calibri" w:hAnsi="Times New Roman" w:cs="Times New Roman"/>
          <w:b/>
          <w:sz w:val="27"/>
          <w:szCs w:val="27"/>
          <w:lang w:eastAsia="ru-RU"/>
        </w:rPr>
        <w:t>предмети</w:t>
      </w:r>
      <w:proofErr w:type="spellEnd"/>
      <w:r w:rsidRPr="007F29C2">
        <w:rPr>
          <w:rFonts w:ascii="Times New Roman" w:eastAsia="Calibri" w:hAnsi="Times New Roman" w:cs="Times New Roman"/>
          <w:b/>
          <w:sz w:val="27"/>
          <w:szCs w:val="27"/>
          <w:lang w:val="ky-KG" w:eastAsia="ru-RU"/>
        </w:rPr>
        <w:t xml:space="preserve"> - </w:t>
      </w:r>
      <w:r w:rsidRPr="007F29C2">
        <w:rPr>
          <w:rFonts w:ascii="Times New Roman" w:eastAsia="Calibri" w:hAnsi="Times New Roman" w:cs="Times New Roman"/>
          <w:color w:val="000000" w:themeColor="text1"/>
          <w:sz w:val="27"/>
          <w:szCs w:val="27"/>
          <w:lang w:val="ky-KG" w:eastAsia="ru-RU"/>
        </w:rPr>
        <w:t>азыркы учурда айыл чарбасын мамлекеттик жөнгө салууну жана өбөлгөлөөнү модернизациялоо (жакшыртуу, жаңылоо).</w:t>
      </w:r>
    </w:p>
    <w:p w:rsidR="00180EDC" w:rsidRPr="007F29C2" w:rsidRDefault="00180EDC" w:rsidP="00180EDC">
      <w:pPr>
        <w:spacing w:after="0" w:line="240" w:lineRule="auto"/>
        <w:ind w:firstLine="708"/>
        <w:jc w:val="both"/>
        <w:rPr>
          <w:rFonts w:ascii="Times New Roman" w:eastAsia="Calibri" w:hAnsi="Times New Roman" w:cs="Times New Roman"/>
          <w:sz w:val="27"/>
          <w:szCs w:val="27"/>
          <w:lang w:val="ky-KG" w:eastAsia="ru-RU"/>
        </w:rPr>
      </w:pPr>
      <w:r w:rsidRPr="007F29C2">
        <w:rPr>
          <w:rFonts w:ascii="Times New Roman" w:eastAsia="Calibri" w:hAnsi="Times New Roman" w:cs="Times New Roman"/>
          <w:b/>
          <w:sz w:val="27"/>
          <w:szCs w:val="27"/>
          <w:lang w:val="ky-KG" w:eastAsia="ru-RU"/>
        </w:rPr>
        <w:t xml:space="preserve">Изилдөөнүн максаты – </w:t>
      </w:r>
      <w:r w:rsidRPr="007F29C2">
        <w:rPr>
          <w:rFonts w:ascii="Times New Roman" w:eastAsia="Calibri" w:hAnsi="Times New Roman" w:cs="Times New Roman"/>
          <w:sz w:val="27"/>
          <w:szCs w:val="27"/>
          <w:lang w:val="ky-KG" w:eastAsia="ru-RU"/>
        </w:rPr>
        <w:t>айыл чарбасын мамлекеттик жөндөөнүн социалдык-экономикалык маңызын теориялык - методологиялык негиздөөдө, базар механизминин шартында анын ордун жана ролун аныктоо, айыл чарба өндүрүшүнүн экономикалык натыйжалуулугун жогорулатуучу чараларды иштеп чыгуу, агрардык сектордо базардын жана ишкердүүлүктүн аракеттеринин активдүүлүгү.</w:t>
      </w:r>
    </w:p>
    <w:p w:rsidR="00180EDC" w:rsidRPr="007F29C2" w:rsidRDefault="00180EDC" w:rsidP="00180EDC">
      <w:pPr>
        <w:spacing w:after="0" w:line="240" w:lineRule="auto"/>
        <w:ind w:firstLine="708"/>
        <w:jc w:val="both"/>
        <w:rPr>
          <w:rFonts w:ascii="Times New Roman" w:eastAsia="Calibri" w:hAnsi="Times New Roman" w:cs="Times New Roman"/>
          <w:sz w:val="27"/>
          <w:szCs w:val="27"/>
          <w:lang w:val="ky-KG" w:eastAsia="ru-RU"/>
        </w:rPr>
      </w:pPr>
      <w:r w:rsidRPr="007F29C2">
        <w:rPr>
          <w:rFonts w:ascii="Times New Roman" w:eastAsia="Calibri" w:hAnsi="Times New Roman" w:cs="Times New Roman"/>
          <w:b/>
          <w:sz w:val="27"/>
          <w:szCs w:val="27"/>
          <w:lang w:val="ky-KG" w:eastAsia="ru-RU"/>
        </w:rPr>
        <w:t>Изилдөөнүн ыкмалары -</w:t>
      </w:r>
      <w:r w:rsidRPr="007F29C2">
        <w:rPr>
          <w:rFonts w:ascii="Times New Roman" w:eastAsia="Calibri" w:hAnsi="Times New Roman" w:cs="Times New Roman"/>
          <w:sz w:val="27"/>
          <w:szCs w:val="27"/>
          <w:lang w:val="ky-KG" w:eastAsia="ru-RU"/>
        </w:rPr>
        <w:t>экономикалык-статистикалык, салыштырмалуу жана комплекстүү талдоолор, ошондой эле эсептик баалоолор.</w:t>
      </w:r>
    </w:p>
    <w:p w:rsidR="00180EDC" w:rsidRPr="007F29C2" w:rsidRDefault="00180EDC" w:rsidP="00180EDC">
      <w:pPr>
        <w:spacing w:after="0" w:line="240" w:lineRule="auto"/>
        <w:jc w:val="both"/>
        <w:rPr>
          <w:rFonts w:ascii="Times New Roman" w:eastAsia="Calibri" w:hAnsi="Times New Roman" w:cs="Times New Roman"/>
          <w:sz w:val="27"/>
          <w:szCs w:val="27"/>
          <w:lang w:val="ky-KG" w:eastAsia="ru-RU"/>
        </w:rPr>
      </w:pPr>
      <w:r w:rsidRPr="007F29C2">
        <w:rPr>
          <w:rFonts w:ascii="Times New Roman" w:eastAsia="Calibri" w:hAnsi="Times New Roman" w:cs="Times New Roman"/>
          <w:b/>
          <w:sz w:val="27"/>
          <w:szCs w:val="27"/>
          <w:lang w:val="ky-KG" w:eastAsia="ru-RU"/>
        </w:rPr>
        <w:tab/>
        <w:t xml:space="preserve">Алынган жыйынтыктар – </w:t>
      </w:r>
      <w:r w:rsidRPr="007F29C2">
        <w:rPr>
          <w:rFonts w:ascii="Times New Roman" w:eastAsia="Calibri" w:hAnsi="Times New Roman" w:cs="Times New Roman"/>
          <w:sz w:val="27"/>
          <w:szCs w:val="27"/>
          <w:lang w:val="ky-KG" w:eastAsia="ru-RU"/>
        </w:rPr>
        <w:t>айыл чарбасында мамлекеттик жөндөөнүн жана базар механизиминин айкалышуусуна негизделген механизм сунушталды, өндүрүштүн өнүгүүсү үчүн, өнөр жайды сырье менен жана калкты азык-түлүк менен болгон камсыздалуусун жакшыртуу үчүн айыл чарба товар өндүрүүчүлөрү менен болгон өнөктүк мамилелердин  жана мамлекеттик колдоонун комплекстүү чаралары аныкталган, туура мамлекеттик жөндөөнүн негизинде ишкердүүлүктү активдештирүүнүн жана өндүрүштүн натыйжалуулугун жогорулатуунун чаралары иштелип чыккан.</w:t>
      </w:r>
    </w:p>
    <w:p w:rsidR="00180EDC" w:rsidRPr="007F29C2" w:rsidRDefault="00180EDC" w:rsidP="00180EDC">
      <w:pPr>
        <w:spacing w:after="0" w:line="240" w:lineRule="auto"/>
        <w:ind w:firstLine="708"/>
        <w:jc w:val="both"/>
        <w:rPr>
          <w:rFonts w:ascii="Times New Roman" w:eastAsia="Calibri" w:hAnsi="Times New Roman" w:cs="Times New Roman"/>
          <w:sz w:val="27"/>
          <w:szCs w:val="27"/>
          <w:lang w:val="ky-KG" w:eastAsia="ru-RU"/>
        </w:rPr>
      </w:pPr>
      <w:r w:rsidRPr="007F29C2">
        <w:rPr>
          <w:rFonts w:ascii="Times New Roman" w:eastAsia="Calibri" w:hAnsi="Times New Roman" w:cs="Times New Roman"/>
          <w:b/>
          <w:sz w:val="27"/>
          <w:szCs w:val="27"/>
          <w:lang w:val="ky-KG" w:eastAsia="ru-RU"/>
        </w:rPr>
        <w:t xml:space="preserve">Колдоонуунун даражасы – </w:t>
      </w:r>
      <w:r w:rsidRPr="007F29C2">
        <w:rPr>
          <w:rFonts w:ascii="Times New Roman" w:eastAsia="Calibri" w:hAnsi="Times New Roman" w:cs="Times New Roman"/>
          <w:sz w:val="27"/>
          <w:szCs w:val="27"/>
          <w:lang w:val="ky-KG" w:eastAsia="ru-RU"/>
        </w:rPr>
        <w:t>иштелип чыккан жоболорду практикада колдонуу түзүлүп калган жана сунушталуучу мамлекеттик жөндөөнүн бир топ деңгээлин конкреттүү жана даректүү талдоосун аныктоого мүмкүнчүлүк берет  жана башкаруунун  ар кандай деңгээлдеринде чечим кабыл алууда прикладдык курал катарында сунушталышы мүмкүн.</w:t>
      </w:r>
    </w:p>
    <w:p w:rsidR="00180EDC" w:rsidRPr="007F29C2" w:rsidRDefault="00180EDC" w:rsidP="00180EDC">
      <w:pPr>
        <w:spacing w:after="0" w:line="240" w:lineRule="auto"/>
        <w:ind w:firstLine="708"/>
        <w:jc w:val="both"/>
        <w:rPr>
          <w:rFonts w:ascii="Times New Roman" w:eastAsia="Calibri" w:hAnsi="Times New Roman" w:cs="Times New Roman"/>
          <w:sz w:val="27"/>
          <w:szCs w:val="27"/>
          <w:lang w:val="ky-KG" w:eastAsia="ru-RU"/>
        </w:rPr>
      </w:pPr>
      <w:r w:rsidRPr="007F29C2">
        <w:rPr>
          <w:rFonts w:ascii="Times New Roman" w:eastAsia="Calibri" w:hAnsi="Times New Roman" w:cs="Times New Roman"/>
          <w:b/>
          <w:sz w:val="27"/>
          <w:szCs w:val="27"/>
          <w:lang w:val="ky-KG" w:eastAsia="ru-RU"/>
        </w:rPr>
        <w:t xml:space="preserve">Колдоонуунун чөйрөсү – </w:t>
      </w:r>
      <w:r w:rsidRPr="007F29C2">
        <w:rPr>
          <w:rFonts w:ascii="Times New Roman" w:eastAsia="Calibri" w:hAnsi="Times New Roman" w:cs="Times New Roman"/>
          <w:sz w:val="27"/>
          <w:szCs w:val="27"/>
          <w:lang w:val="ky-KG" w:eastAsia="ru-RU"/>
        </w:rPr>
        <w:t>диссертациалык изилдөөнүн айрым жоболору эл аралык жана республикалык илимий-практикалык конференцияларда жана семинарларда маалымдалган. Илимий изилдөөнүн жүрүшүндө алынган жыйынтыктар Ош областынын райондорунун мамлекеттик администрацияларынын айрым органдарынын жана жергиликтүү өзүн-өзү башкаруу органдарынын иштеринде чагылдырылган.</w:t>
      </w:r>
    </w:p>
    <w:p w:rsidR="00180EDC" w:rsidRPr="007F29C2" w:rsidRDefault="00180EDC" w:rsidP="00180EDC">
      <w:pPr>
        <w:spacing w:after="0" w:line="240" w:lineRule="auto"/>
        <w:ind w:firstLine="708"/>
        <w:jc w:val="both"/>
        <w:rPr>
          <w:rFonts w:ascii="Times New Roman" w:eastAsia="Calibri" w:hAnsi="Times New Roman" w:cs="Times New Roman"/>
          <w:sz w:val="27"/>
          <w:szCs w:val="27"/>
          <w:lang w:val="ky-KG" w:eastAsia="ru-RU"/>
        </w:rPr>
      </w:pPr>
    </w:p>
    <w:p w:rsidR="00CF03EC" w:rsidRDefault="00CF03EC" w:rsidP="00180EDC">
      <w:pPr>
        <w:spacing w:after="0" w:line="240" w:lineRule="auto"/>
        <w:jc w:val="center"/>
        <w:rPr>
          <w:rFonts w:ascii="Times New Roman" w:eastAsia="Calibri" w:hAnsi="Times New Roman" w:cs="Times New Roman"/>
          <w:b/>
          <w:sz w:val="27"/>
          <w:szCs w:val="27"/>
          <w:lang w:eastAsia="ru-RU"/>
        </w:rPr>
      </w:pPr>
    </w:p>
    <w:p w:rsidR="00180EDC" w:rsidRPr="007F29C2" w:rsidRDefault="00180EDC" w:rsidP="00180EDC">
      <w:pPr>
        <w:spacing w:after="0" w:line="240" w:lineRule="auto"/>
        <w:jc w:val="center"/>
        <w:rPr>
          <w:rFonts w:ascii="Times New Roman" w:eastAsia="Calibri" w:hAnsi="Times New Roman" w:cs="Times New Roman"/>
          <w:b/>
          <w:sz w:val="27"/>
          <w:szCs w:val="27"/>
          <w:lang w:eastAsia="ru-RU"/>
        </w:rPr>
      </w:pPr>
      <w:r w:rsidRPr="007F29C2">
        <w:rPr>
          <w:rFonts w:ascii="Times New Roman" w:eastAsia="Calibri" w:hAnsi="Times New Roman" w:cs="Times New Roman"/>
          <w:b/>
          <w:sz w:val="27"/>
          <w:szCs w:val="27"/>
          <w:lang w:eastAsia="ru-RU"/>
        </w:rPr>
        <w:lastRenderedPageBreak/>
        <w:t>РЕЗЮМЕ</w:t>
      </w:r>
    </w:p>
    <w:p w:rsidR="00180EDC" w:rsidRPr="007F29C2" w:rsidRDefault="00180EDC" w:rsidP="00180EDC">
      <w:pPr>
        <w:spacing w:after="0" w:line="240" w:lineRule="auto"/>
        <w:jc w:val="both"/>
        <w:rPr>
          <w:rFonts w:ascii="Times New Roman" w:eastAsia="Calibri" w:hAnsi="Times New Roman" w:cs="Times New Roman"/>
          <w:b/>
          <w:sz w:val="27"/>
          <w:szCs w:val="27"/>
          <w:lang w:eastAsia="ru-RU"/>
        </w:rPr>
      </w:pPr>
      <w:r w:rsidRPr="007F29C2">
        <w:rPr>
          <w:rFonts w:ascii="Times New Roman" w:eastAsia="Calibri" w:hAnsi="Times New Roman" w:cs="Times New Roman"/>
          <w:b/>
          <w:sz w:val="27"/>
          <w:szCs w:val="27"/>
          <w:lang w:eastAsia="ru-RU"/>
        </w:rPr>
        <w:t>на диссертационное исследование Ураимовой Нургуль Жанышбековны на тему: «Модернизация отношений государства и сельскохозяйственных товаропроизводителей» на соискание ученой степени кандидата экономических наук по специальности 08.00.05 - Экономика и управление народным  хозяйством (экономика, организация и  управление сельским хозяйством)</w:t>
      </w:r>
    </w:p>
    <w:p w:rsidR="00180EDC" w:rsidRPr="007F29C2" w:rsidRDefault="00180EDC" w:rsidP="00180EDC">
      <w:pPr>
        <w:spacing w:after="0" w:line="240" w:lineRule="auto"/>
        <w:ind w:firstLine="360"/>
        <w:jc w:val="both"/>
        <w:rPr>
          <w:rFonts w:ascii="Times New Roman" w:eastAsia="Calibri" w:hAnsi="Times New Roman" w:cs="Times New Roman"/>
          <w:sz w:val="27"/>
          <w:szCs w:val="27"/>
          <w:lang w:eastAsia="ru-RU"/>
        </w:rPr>
      </w:pPr>
      <w:r w:rsidRPr="007F29C2">
        <w:rPr>
          <w:rFonts w:ascii="Times New Roman" w:eastAsia="Calibri" w:hAnsi="Times New Roman" w:cs="Times New Roman"/>
          <w:sz w:val="27"/>
          <w:szCs w:val="27"/>
          <w:lang w:eastAsia="ru-RU"/>
        </w:rPr>
        <w:tab/>
      </w:r>
      <w:proofErr w:type="gramStart"/>
      <w:r w:rsidRPr="007F29C2">
        <w:rPr>
          <w:rFonts w:ascii="Times New Roman" w:eastAsia="Calibri" w:hAnsi="Times New Roman" w:cs="Times New Roman"/>
          <w:b/>
          <w:sz w:val="27"/>
          <w:szCs w:val="27"/>
          <w:lang w:eastAsia="ru-RU"/>
        </w:rPr>
        <w:t xml:space="preserve">Ключевые слова: </w:t>
      </w:r>
      <w:r w:rsidRPr="007F29C2">
        <w:rPr>
          <w:rFonts w:ascii="Times New Roman" w:eastAsia="Calibri" w:hAnsi="Times New Roman" w:cs="Times New Roman"/>
          <w:sz w:val="27"/>
          <w:szCs w:val="27"/>
          <w:lang w:eastAsia="ru-RU"/>
        </w:rPr>
        <w:t xml:space="preserve">модернизация, роль и  виды государственного регулирования сельского хозяйства,  позитивный и нормативный методы измерения уровня государственного регулирования, основные направления государственного регулирования сельского хозяйства, крестьянские (фермерские) хозяйства, государственные хозяйства, личные подсобные хозяйства, коллективные  хозяйства, урожайность культур, продуктивность животных, поголовье скота,  посевная площадь, эффективность сельскохозяйственного производства, растениеводство и животноводство, товарная интервенция. </w:t>
      </w:r>
      <w:proofErr w:type="gramEnd"/>
    </w:p>
    <w:p w:rsidR="00180EDC" w:rsidRPr="007F29C2" w:rsidRDefault="00180EDC" w:rsidP="00180EDC">
      <w:pPr>
        <w:spacing w:after="0" w:line="240" w:lineRule="auto"/>
        <w:ind w:firstLine="708"/>
        <w:jc w:val="both"/>
        <w:rPr>
          <w:rFonts w:ascii="Times New Roman" w:eastAsia="Calibri" w:hAnsi="Times New Roman" w:cs="Times New Roman"/>
          <w:sz w:val="27"/>
          <w:szCs w:val="27"/>
          <w:lang w:eastAsia="ru-RU"/>
        </w:rPr>
      </w:pPr>
      <w:r w:rsidRPr="007F29C2">
        <w:rPr>
          <w:rFonts w:ascii="Times New Roman" w:eastAsia="Calibri" w:hAnsi="Times New Roman" w:cs="Times New Roman"/>
          <w:b/>
          <w:bCs/>
          <w:sz w:val="27"/>
          <w:szCs w:val="27"/>
          <w:lang w:eastAsia="ru-RU"/>
        </w:rPr>
        <w:t>Объект исследования</w:t>
      </w:r>
      <w:r w:rsidRPr="007F29C2">
        <w:rPr>
          <w:rFonts w:ascii="Times New Roman" w:eastAsia="Calibri" w:hAnsi="Times New Roman" w:cs="Times New Roman"/>
          <w:sz w:val="27"/>
          <w:szCs w:val="27"/>
          <w:lang w:eastAsia="ru-RU"/>
        </w:rPr>
        <w:t xml:space="preserve"> - сельскохозяйственный сектор экономики.</w:t>
      </w:r>
    </w:p>
    <w:p w:rsidR="00180EDC" w:rsidRPr="007F29C2" w:rsidRDefault="00180EDC" w:rsidP="00180EDC">
      <w:pPr>
        <w:spacing w:after="0" w:line="240" w:lineRule="auto"/>
        <w:ind w:firstLine="708"/>
        <w:jc w:val="both"/>
        <w:rPr>
          <w:rFonts w:ascii="Times New Roman" w:eastAsia="Calibri" w:hAnsi="Times New Roman" w:cs="Times New Roman"/>
          <w:sz w:val="27"/>
          <w:szCs w:val="27"/>
          <w:lang w:eastAsia="ru-RU"/>
        </w:rPr>
      </w:pPr>
      <w:r w:rsidRPr="007F29C2">
        <w:rPr>
          <w:rFonts w:ascii="Times New Roman" w:eastAsia="Calibri" w:hAnsi="Times New Roman" w:cs="Times New Roman"/>
          <w:b/>
          <w:bCs/>
          <w:sz w:val="27"/>
          <w:szCs w:val="27"/>
          <w:lang w:eastAsia="ru-RU"/>
        </w:rPr>
        <w:t xml:space="preserve">Предмет исследования – </w:t>
      </w:r>
      <w:r w:rsidRPr="007F29C2">
        <w:rPr>
          <w:rFonts w:ascii="Times New Roman" w:eastAsia="Calibri" w:hAnsi="Times New Roman" w:cs="Times New Roman"/>
          <w:sz w:val="27"/>
          <w:szCs w:val="27"/>
          <w:lang w:eastAsia="ru-RU"/>
        </w:rPr>
        <w:t>модернизация государственного регулирования и стимулирования  сельского хозяйства  на современном этапе.</w:t>
      </w:r>
    </w:p>
    <w:p w:rsidR="00180EDC" w:rsidRPr="007F29C2" w:rsidRDefault="00180EDC" w:rsidP="00180EDC">
      <w:pPr>
        <w:spacing w:after="0" w:line="240" w:lineRule="auto"/>
        <w:jc w:val="both"/>
        <w:rPr>
          <w:rFonts w:ascii="Times New Roman" w:eastAsia="Calibri" w:hAnsi="Times New Roman" w:cs="Times New Roman"/>
          <w:sz w:val="27"/>
          <w:szCs w:val="27"/>
          <w:lang w:eastAsia="ru-RU"/>
        </w:rPr>
      </w:pPr>
      <w:r w:rsidRPr="007F29C2">
        <w:rPr>
          <w:rFonts w:ascii="Times New Roman" w:eastAsia="Calibri" w:hAnsi="Times New Roman" w:cs="Times New Roman"/>
          <w:sz w:val="27"/>
          <w:szCs w:val="27"/>
          <w:lang w:eastAsia="ru-RU"/>
        </w:rPr>
        <w:tab/>
      </w:r>
      <w:r w:rsidRPr="007F29C2">
        <w:rPr>
          <w:rFonts w:ascii="Times New Roman" w:eastAsia="Calibri" w:hAnsi="Times New Roman" w:cs="Times New Roman"/>
          <w:b/>
          <w:sz w:val="27"/>
          <w:szCs w:val="27"/>
          <w:lang w:eastAsia="ru-RU"/>
        </w:rPr>
        <w:t>Цель исследования заключается</w:t>
      </w:r>
      <w:r w:rsidRPr="007F29C2">
        <w:rPr>
          <w:rFonts w:ascii="Times New Roman" w:eastAsia="Calibri" w:hAnsi="Times New Roman" w:cs="Times New Roman"/>
          <w:sz w:val="27"/>
          <w:szCs w:val="27"/>
          <w:lang w:eastAsia="ru-RU"/>
        </w:rPr>
        <w:t xml:space="preserve"> в теоретико-методологическом обосновании социально-экономической сущности государственного регулирования сельского хозяйства, определении его места и роли  в условиях действия рыночного механизма, разработке мер, позволяющих повысить экономическую эффективность сельскохозяйственного производства, активность функционирования рынков и предпринимательской деятельности в аграрном секторе. </w:t>
      </w:r>
    </w:p>
    <w:p w:rsidR="00180EDC" w:rsidRPr="007F29C2" w:rsidRDefault="00180EDC" w:rsidP="00180EDC">
      <w:pPr>
        <w:spacing w:after="0" w:line="240" w:lineRule="auto"/>
        <w:jc w:val="both"/>
        <w:rPr>
          <w:rFonts w:ascii="Times New Roman" w:eastAsia="Calibri" w:hAnsi="Times New Roman" w:cs="Times New Roman"/>
          <w:sz w:val="27"/>
          <w:szCs w:val="27"/>
          <w:lang w:eastAsia="ru-RU"/>
        </w:rPr>
      </w:pPr>
      <w:r w:rsidRPr="007F29C2">
        <w:rPr>
          <w:rFonts w:ascii="Times New Roman" w:eastAsia="Calibri" w:hAnsi="Times New Roman" w:cs="Times New Roman"/>
          <w:sz w:val="27"/>
          <w:szCs w:val="27"/>
          <w:lang w:eastAsia="ru-RU"/>
        </w:rPr>
        <w:tab/>
      </w:r>
      <w:r w:rsidRPr="007F29C2">
        <w:rPr>
          <w:rFonts w:ascii="Times New Roman" w:eastAsia="Calibri" w:hAnsi="Times New Roman" w:cs="Times New Roman"/>
          <w:b/>
          <w:sz w:val="27"/>
          <w:szCs w:val="27"/>
          <w:lang w:eastAsia="ru-RU"/>
        </w:rPr>
        <w:t>Методы исследования</w:t>
      </w:r>
      <w:r w:rsidRPr="007F29C2">
        <w:rPr>
          <w:rFonts w:ascii="Times New Roman" w:eastAsia="Calibri" w:hAnsi="Times New Roman" w:cs="Times New Roman"/>
          <w:sz w:val="27"/>
          <w:szCs w:val="27"/>
          <w:lang w:eastAsia="ru-RU"/>
        </w:rPr>
        <w:t>: экономико-статистический, сравнительный и комплексные анализы, а также расчетные оценки.</w:t>
      </w:r>
    </w:p>
    <w:p w:rsidR="00180EDC" w:rsidRPr="007F29C2" w:rsidRDefault="00180EDC" w:rsidP="00180EDC">
      <w:pPr>
        <w:spacing w:after="0" w:line="240" w:lineRule="auto"/>
        <w:jc w:val="both"/>
        <w:rPr>
          <w:rFonts w:ascii="Times New Roman" w:eastAsia="Calibri" w:hAnsi="Times New Roman" w:cs="Times New Roman"/>
          <w:sz w:val="27"/>
          <w:szCs w:val="27"/>
          <w:lang w:eastAsia="ru-RU"/>
        </w:rPr>
      </w:pPr>
      <w:r w:rsidRPr="007F29C2">
        <w:rPr>
          <w:rFonts w:ascii="Times New Roman" w:eastAsia="Calibri" w:hAnsi="Times New Roman" w:cs="Times New Roman"/>
          <w:sz w:val="27"/>
          <w:szCs w:val="27"/>
          <w:lang w:eastAsia="ru-RU"/>
        </w:rPr>
        <w:tab/>
      </w:r>
      <w:proofErr w:type="gramStart"/>
      <w:r w:rsidRPr="007F29C2">
        <w:rPr>
          <w:rFonts w:ascii="Times New Roman" w:eastAsia="Calibri" w:hAnsi="Times New Roman" w:cs="Times New Roman"/>
          <w:b/>
          <w:sz w:val="27"/>
          <w:szCs w:val="27"/>
          <w:lang w:eastAsia="ru-RU"/>
        </w:rPr>
        <w:t>Полученные результаты</w:t>
      </w:r>
      <w:r w:rsidRPr="007F29C2">
        <w:rPr>
          <w:rFonts w:ascii="Times New Roman" w:eastAsia="Calibri" w:hAnsi="Times New Roman" w:cs="Times New Roman"/>
          <w:sz w:val="27"/>
          <w:szCs w:val="27"/>
          <w:lang w:eastAsia="ru-RU"/>
        </w:rPr>
        <w:t xml:space="preserve">: предложен обоснованный механизм согласования государственного регулирования и рыночного механизма в сельском хозяйстве, определен комплекс мероприятий государственной поддержки и партнерских отношений с сельскохозяйственными товаропроизводителями для роста производства и улучшения жизнеобеспечения населения в продовольствии, а промышленности – в сырье, разработаны меры активизации предпринимательской деятельности и повышения эффективности производства в результате разумного государственного регулирования. </w:t>
      </w:r>
      <w:proofErr w:type="gramEnd"/>
    </w:p>
    <w:p w:rsidR="00180EDC" w:rsidRPr="007F29C2" w:rsidRDefault="00180EDC" w:rsidP="00180EDC">
      <w:pPr>
        <w:spacing w:after="0" w:line="240" w:lineRule="auto"/>
        <w:ind w:firstLine="708"/>
        <w:jc w:val="both"/>
        <w:rPr>
          <w:rFonts w:ascii="Times New Roman" w:eastAsia="Calibri" w:hAnsi="Times New Roman" w:cs="Times New Roman"/>
          <w:sz w:val="27"/>
          <w:szCs w:val="27"/>
          <w:lang w:eastAsia="ru-RU"/>
        </w:rPr>
      </w:pPr>
      <w:r w:rsidRPr="007F29C2">
        <w:rPr>
          <w:rFonts w:ascii="Times New Roman" w:eastAsia="Calibri" w:hAnsi="Times New Roman" w:cs="Times New Roman"/>
          <w:b/>
          <w:sz w:val="27"/>
          <w:szCs w:val="27"/>
          <w:lang w:eastAsia="ru-RU"/>
        </w:rPr>
        <w:t>Степень использования</w:t>
      </w:r>
      <w:r w:rsidRPr="007F29C2">
        <w:rPr>
          <w:rFonts w:ascii="Times New Roman" w:eastAsia="Calibri" w:hAnsi="Times New Roman" w:cs="Times New Roman"/>
          <w:sz w:val="27"/>
          <w:szCs w:val="27"/>
          <w:lang w:eastAsia="ru-RU"/>
        </w:rPr>
        <w:t>: внедрение в практику разработанных положений позволяет определить более конкретный и предметный  анализ сложившегося и предлагаемого уровня государственного регулирования и может быть рекомендовано в качестве прикладного инструментария при принятии решений на различных уровнях управления</w:t>
      </w:r>
    </w:p>
    <w:p w:rsidR="00180EDC" w:rsidRPr="00CC7E27" w:rsidRDefault="00180EDC" w:rsidP="00180EDC">
      <w:pPr>
        <w:spacing w:after="0" w:line="240" w:lineRule="auto"/>
        <w:ind w:firstLine="708"/>
        <w:jc w:val="both"/>
        <w:rPr>
          <w:rFonts w:ascii="Times New Roman" w:eastAsia="Calibri" w:hAnsi="Times New Roman" w:cs="Times New Roman"/>
          <w:sz w:val="27"/>
          <w:szCs w:val="27"/>
          <w:lang w:eastAsia="ru-RU"/>
        </w:rPr>
      </w:pPr>
      <w:r w:rsidRPr="00CC7E27">
        <w:rPr>
          <w:rFonts w:ascii="Times New Roman" w:eastAsia="Calibri" w:hAnsi="Times New Roman" w:cs="Times New Roman"/>
          <w:b/>
          <w:sz w:val="27"/>
          <w:szCs w:val="27"/>
          <w:lang w:eastAsia="ru-RU"/>
        </w:rPr>
        <w:t>Область применения</w:t>
      </w:r>
      <w:r w:rsidRPr="00CC7E27">
        <w:rPr>
          <w:rFonts w:ascii="Times New Roman" w:eastAsia="Calibri" w:hAnsi="Times New Roman" w:cs="Times New Roman"/>
          <w:sz w:val="27"/>
          <w:szCs w:val="27"/>
          <w:lang w:eastAsia="ru-RU"/>
        </w:rPr>
        <w:t>: отдельные положения диссертационного исследования были доложены на международных и республиканских научно-практических конференциях и семинарах. Полученные в ходе исследования результаты нашли отражение  в работе ряда органов государственной администрации районов и местных органов самоуправления Ошской области.</w:t>
      </w:r>
    </w:p>
    <w:p w:rsidR="00180EDC" w:rsidRPr="007F29C2" w:rsidRDefault="00180EDC" w:rsidP="00180EDC">
      <w:pPr>
        <w:spacing w:after="0" w:line="240" w:lineRule="auto"/>
        <w:jc w:val="center"/>
        <w:rPr>
          <w:rFonts w:ascii="Times New Roman" w:eastAsia="Times New Roman" w:hAnsi="Times New Roman" w:cs="Times New Roman"/>
          <w:b/>
          <w:sz w:val="27"/>
          <w:szCs w:val="27"/>
          <w:lang w:val="en-US" w:eastAsia="ru-RU"/>
        </w:rPr>
      </w:pPr>
      <w:r w:rsidRPr="007F29C2">
        <w:rPr>
          <w:rFonts w:ascii="Times New Roman" w:eastAsia="Times New Roman" w:hAnsi="Times New Roman" w:cs="Times New Roman"/>
          <w:b/>
          <w:sz w:val="27"/>
          <w:szCs w:val="27"/>
          <w:lang w:val="en-US" w:eastAsia="ru-RU"/>
        </w:rPr>
        <w:lastRenderedPageBreak/>
        <w:t>SUMMARY</w:t>
      </w:r>
    </w:p>
    <w:p w:rsidR="00180EDC" w:rsidRPr="00301803" w:rsidRDefault="00180EDC" w:rsidP="00180EDC">
      <w:pPr>
        <w:spacing w:after="0" w:line="240" w:lineRule="auto"/>
        <w:ind w:firstLine="708"/>
        <w:jc w:val="both"/>
        <w:rPr>
          <w:rFonts w:ascii="Times New Roman" w:eastAsia="Times New Roman" w:hAnsi="Times New Roman" w:cs="Times New Roman"/>
          <w:b/>
          <w:sz w:val="27"/>
          <w:szCs w:val="27"/>
          <w:lang w:val="en-US" w:eastAsia="ru-RU"/>
        </w:rPr>
      </w:pPr>
      <w:proofErr w:type="gramStart"/>
      <w:r w:rsidRPr="007F29C2">
        <w:rPr>
          <w:rFonts w:ascii="Times New Roman" w:eastAsia="Times New Roman" w:hAnsi="Times New Roman" w:cs="Times New Roman"/>
          <w:b/>
          <w:sz w:val="27"/>
          <w:szCs w:val="27"/>
          <w:lang w:val="en-US" w:eastAsia="ru-RU"/>
        </w:rPr>
        <w:t>dissertation</w:t>
      </w:r>
      <w:proofErr w:type="gramEnd"/>
      <w:r w:rsidRPr="007F29C2">
        <w:rPr>
          <w:rFonts w:ascii="Times New Roman" w:eastAsia="Times New Roman" w:hAnsi="Times New Roman" w:cs="Times New Roman"/>
          <w:b/>
          <w:sz w:val="27"/>
          <w:szCs w:val="27"/>
          <w:lang w:val="en-US" w:eastAsia="ru-RU"/>
        </w:rPr>
        <w:t xml:space="preserve"> research on </w:t>
      </w:r>
      <w:proofErr w:type="spellStart"/>
      <w:r w:rsidRPr="007F29C2">
        <w:rPr>
          <w:rFonts w:ascii="Times New Roman" w:eastAsia="Times New Roman" w:hAnsi="Times New Roman" w:cs="Times New Roman"/>
          <w:b/>
          <w:sz w:val="27"/>
          <w:szCs w:val="27"/>
          <w:lang w:val="en-US" w:eastAsia="ru-RU"/>
        </w:rPr>
        <w:t>Uraimova</w:t>
      </w:r>
      <w:proofErr w:type="spellEnd"/>
      <w:r w:rsidRPr="007F29C2">
        <w:rPr>
          <w:rFonts w:ascii="Times New Roman" w:eastAsia="Times New Roman" w:hAnsi="Times New Roman" w:cs="Times New Roman"/>
          <w:b/>
          <w:sz w:val="27"/>
          <w:szCs w:val="27"/>
          <w:lang w:val="en-US" w:eastAsia="ru-RU"/>
        </w:rPr>
        <w:t xml:space="preserve"> </w:t>
      </w:r>
      <w:proofErr w:type="spellStart"/>
      <w:r w:rsidRPr="007F29C2">
        <w:rPr>
          <w:rFonts w:ascii="Times New Roman" w:eastAsia="Times New Roman" w:hAnsi="Times New Roman" w:cs="Times New Roman"/>
          <w:b/>
          <w:sz w:val="27"/>
          <w:szCs w:val="27"/>
          <w:lang w:val="en-US" w:eastAsia="ru-RU"/>
        </w:rPr>
        <w:t>Nurgul</w:t>
      </w:r>
      <w:proofErr w:type="spellEnd"/>
      <w:r w:rsidRPr="007F29C2">
        <w:rPr>
          <w:rFonts w:ascii="Times New Roman" w:eastAsia="Times New Roman" w:hAnsi="Times New Roman" w:cs="Times New Roman"/>
          <w:b/>
          <w:sz w:val="27"/>
          <w:szCs w:val="27"/>
          <w:lang w:val="en-US" w:eastAsia="ru-RU"/>
        </w:rPr>
        <w:t xml:space="preserve"> </w:t>
      </w:r>
      <w:proofErr w:type="spellStart"/>
      <w:r w:rsidRPr="007F29C2">
        <w:rPr>
          <w:rFonts w:ascii="Times New Roman" w:eastAsia="Times New Roman" w:hAnsi="Times New Roman" w:cs="Times New Roman"/>
          <w:b/>
          <w:sz w:val="27"/>
          <w:szCs w:val="27"/>
          <w:lang w:val="en-US" w:eastAsia="ru-RU"/>
        </w:rPr>
        <w:t>Zhanyshbekovny</w:t>
      </w:r>
      <w:proofErr w:type="spellEnd"/>
      <w:r w:rsidRPr="007F29C2">
        <w:rPr>
          <w:rFonts w:ascii="Times New Roman" w:eastAsia="Times New Roman" w:hAnsi="Times New Roman" w:cs="Times New Roman"/>
          <w:b/>
          <w:sz w:val="27"/>
          <w:szCs w:val="27"/>
          <w:lang w:val="en-US" w:eastAsia="ru-RU"/>
        </w:rPr>
        <w:t xml:space="preserve"> on </w:t>
      </w:r>
      <w:r w:rsidR="00636132" w:rsidRPr="00636132">
        <w:rPr>
          <w:rFonts w:ascii="Times New Roman" w:eastAsia="Times New Roman" w:hAnsi="Times New Roman" w:cs="Times New Roman"/>
          <w:b/>
          <w:sz w:val="27"/>
          <w:szCs w:val="27"/>
          <w:lang w:val="en-US" w:eastAsia="ru-RU"/>
        </w:rPr>
        <w:t xml:space="preserve">                       </w:t>
      </w:r>
      <w:r w:rsidRPr="007F29C2">
        <w:rPr>
          <w:rFonts w:ascii="Times New Roman" w:eastAsia="Times New Roman" w:hAnsi="Times New Roman" w:cs="Times New Roman"/>
          <w:b/>
          <w:sz w:val="27"/>
          <w:szCs w:val="27"/>
          <w:lang w:val="en-US" w:eastAsia="ru-RU"/>
        </w:rPr>
        <w:t>"</w:t>
      </w:r>
      <w:bookmarkStart w:id="0" w:name="_GoBack"/>
      <w:bookmarkEnd w:id="0"/>
      <w:r w:rsidRPr="007F29C2">
        <w:rPr>
          <w:rFonts w:ascii="Times New Roman" w:eastAsia="Times New Roman" w:hAnsi="Times New Roman" w:cs="Times New Roman"/>
          <w:b/>
          <w:sz w:val="27"/>
          <w:szCs w:val="27"/>
          <w:lang w:val="en-US" w:eastAsia="ru-RU"/>
        </w:rPr>
        <w:t xml:space="preserve"> Modernization of the State and the relationship of agricultural producers " for the degree of candidate of economic sciences, specialty 08.00.05 - </w:t>
      </w:r>
      <w:r w:rsidRPr="007F29C2">
        <w:rPr>
          <w:rFonts w:ascii="Times New Roman" w:eastAsia="Times New Roman" w:hAnsi="Times New Roman" w:cs="Times New Roman"/>
          <w:b/>
          <w:sz w:val="27"/>
          <w:szCs w:val="27"/>
          <w:lang w:eastAsia="ru-RU"/>
        </w:rPr>
        <w:t>е</w:t>
      </w:r>
      <w:proofErr w:type="spellStart"/>
      <w:r w:rsidRPr="007F29C2">
        <w:rPr>
          <w:rFonts w:ascii="Times New Roman" w:eastAsia="Times New Roman" w:hAnsi="Times New Roman" w:cs="Times New Roman"/>
          <w:b/>
          <w:sz w:val="27"/>
          <w:szCs w:val="27"/>
          <w:lang w:val="en-US" w:eastAsia="ru-RU"/>
        </w:rPr>
        <w:t>conomy</w:t>
      </w:r>
      <w:proofErr w:type="spellEnd"/>
      <w:r w:rsidRPr="007F29C2">
        <w:rPr>
          <w:rFonts w:ascii="Times New Roman" w:eastAsia="Times New Roman" w:hAnsi="Times New Roman" w:cs="Times New Roman"/>
          <w:b/>
          <w:sz w:val="27"/>
          <w:szCs w:val="27"/>
          <w:lang w:val="en-US" w:eastAsia="ru-RU"/>
        </w:rPr>
        <w:t xml:space="preserve"> and management of a national economy (economics , organization and management of agriculture</w:t>
      </w:r>
      <w:r w:rsidR="00301803" w:rsidRPr="00301803">
        <w:rPr>
          <w:rFonts w:ascii="Times New Roman" w:eastAsia="Times New Roman" w:hAnsi="Times New Roman" w:cs="Times New Roman"/>
          <w:b/>
          <w:sz w:val="27"/>
          <w:szCs w:val="27"/>
          <w:lang w:val="en-US" w:eastAsia="ru-RU"/>
        </w:rPr>
        <w:t>.</w:t>
      </w:r>
    </w:p>
    <w:p w:rsidR="00301803" w:rsidRPr="00301803" w:rsidRDefault="00301803" w:rsidP="00180EDC">
      <w:pPr>
        <w:spacing w:after="0" w:line="240" w:lineRule="auto"/>
        <w:ind w:firstLine="708"/>
        <w:jc w:val="both"/>
        <w:rPr>
          <w:rFonts w:ascii="Times New Roman" w:eastAsia="Calibri" w:hAnsi="Times New Roman" w:cs="Times New Roman"/>
          <w:i/>
          <w:sz w:val="27"/>
          <w:szCs w:val="27"/>
          <w:lang w:val="en-US" w:eastAsia="ru-RU"/>
        </w:rPr>
      </w:pPr>
    </w:p>
    <w:p w:rsidR="00180EDC" w:rsidRPr="007F29C2" w:rsidRDefault="00180EDC" w:rsidP="00180EDC">
      <w:pPr>
        <w:jc w:val="both"/>
        <w:rPr>
          <w:rFonts w:ascii="Times New Roman" w:eastAsia="Calibri" w:hAnsi="Times New Roman" w:cs="Times New Roman"/>
          <w:sz w:val="27"/>
          <w:szCs w:val="27"/>
          <w:lang w:val="en-US"/>
        </w:rPr>
      </w:pPr>
      <w:r w:rsidRPr="007F29C2">
        <w:rPr>
          <w:rFonts w:ascii="Times New Roman" w:eastAsia="Calibri" w:hAnsi="Times New Roman" w:cs="Times New Roman"/>
          <w:b/>
          <w:sz w:val="27"/>
          <w:szCs w:val="27"/>
          <w:lang w:val="en-US"/>
        </w:rPr>
        <w:t>Keywords</w:t>
      </w:r>
      <w:r w:rsidRPr="007F29C2">
        <w:rPr>
          <w:rFonts w:ascii="Times New Roman" w:eastAsia="Calibri" w:hAnsi="Times New Roman" w:cs="Times New Roman"/>
          <w:sz w:val="27"/>
          <w:szCs w:val="27"/>
          <w:lang w:val="en-US"/>
        </w:rPr>
        <w:t>: Modernization, role and types of state regulation in agricultural sector, positive  and normative methods for measuring levels of government regulation, state directives of agricultural regulation, peasant economy, state farms, private farms, collective farms, crop yields, productivity of animals, livestock, sown area, the efficiency of agricultural production, crop and livestock production, trade interventions.</w:t>
      </w:r>
    </w:p>
    <w:p w:rsidR="00180EDC" w:rsidRPr="007F29C2" w:rsidRDefault="00180EDC" w:rsidP="00180EDC">
      <w:pPr>
        <w:jc w:val="both"/>
        <w:rPr>
          <w:rFonts w:ascii="Times New Roman" w:eastAsia="Calibri" w:hAnsi="Times New Roman" w:cs="Times New Roman"/>
          <w:sz w:val="27"/>
          <w:szCs w:val="27"/>
          <w:lang w:val="en-US"/>
        </w:rPr>
      </w:pPr>
      <w:r w:rsidRPr="007F29C2">
        <w:rPr>
          <w:rFonts w:ascii="Times New Roman" w:eastAsia="Calibri" w:hAnsi="Times New Roman" w:cs="Times New Roman"/>
          <w:b/>
          <w:sz w:val="27"/>
          <w:szCs w:val="27"/>
          <w:lang w:val="en-US"/>
        </w:rPr>
        <w:t>Object</w:t>
      </w:r>
      <w:r w:rsidRPr="007F29C2">
        <w:rPr>
          <w:rFonts w:ascii="Times New Roman" w:eastAsia="Calibri" w:hAnsi="Times New Roman" w:cs="Times New Roman"/>
          <w:sz w:val="27"/>
          <w:szCs w:val="27"/>
          <w:lang w:val="en-US"/>
        </w:rPr>
        <w:t xml:space="preserve"> of study: Agricultural economics</w:t>
      </w:r>
    </w:p>
    <w:p w:rsidR="00180EDC" w:rsidRPr="007F29C2" w:rsidRDefault="00180EDC" w:rsidP="00180EDC">
      <w:pPr>
        <w:jc w:val="both"/>
        <w:rPr>
          <w:rFonts w:ascii="Times New Roman" w:eastAsia="Calibri" w:hAnsi="Times New Roman" w:cs="Times New Roman"/>
          <w:sz w:val="27"/>
          <w:szCs w:val="27"/>
          <w:lang w:val="en-US"/>
        </w:rPr>
      </w:pPr>
      <w:r w:rsidRPr="007F29C2">
        <w:rPr>
          <w:rFonts w:ascii="Times New Roman" w:eastAsia="Calibri" w:hAnsi="Times New Roman" w:cs="Times New Roman"/>
          <w:b/>
          <w:sz w:val="27"/>
          <w:szCs w:val="27"/>
          <w:lang w:val="en-US"/>
        </w:rPr>
        <w:t>Research subject</w:t>
      </w:r>
      <w:r w:rsidRPr="007F29C2">
        <w:rPr>
          <w:rFonts w:ascii="Times New Roman" w:eastAsia="Calibri" w:hAnsi="Times New Roman" w:cs="Times New Roman"/>
          <w:sz w:val="27"/>
          <w:szCs w:val="27"/>
          <w:lang w:val="en-US"/>
        </w:rPr>
        <w:t>: The current modernization of state regulation and its stimulation of the private agricultural sector.</w:t>
      </w:r>
    </w:p>
    <w:p w:rsidR="00180EDC" w:rsidRPr="007F29C2" w:rsidRDefault="00180EDC" w:rsidP="00180EDC">
      <w:pPr>
        <w:jc w:val="both"/>
        <w:rPr>
          <w:rFonts w:ascii="Times New Roman" w:eastAsia="Calibri" w:hAnsi="Times New Roman" w:cs="Times New Roman"/>
          <w:sz w:val="27"/>
          <w:szCs w:val="27"/>
          <w:lang w:val="en-US"/>
        </w:rPr>
      </w:pPr>
      <w:r w:rsidRPr="007F29C2">
        <w:rPr>
          <w:rFonts w:ascii="Times New Roman" w:eastAsia="Calibri" w:hAnsi="Times New Roman" w:cs="Times New Roman"/>
          <w:b/>
          <w:sz w:val="27"/>
          <w:szCs w:val="27"/>
          <w:lang w:val="en-US"/>
        </w:rPr>
        <w:t>Purpose</w:t>
      </w:r>
      <w:r w:rsidRPr="007F29C2">
        <w:rPr>
          <w:rFonts w:ascii="Times New Roman" w:eastAsia="Calibri" w:hAnsi="Times New Roman" w:cs="Times New Roman"/>
          <w:sz w:val="27"/>
          <w:szCs w:val="27"/>
          <w:lang w:val="en-US"/>
        </w:rPr>
        <w:t>: Theoretical and methodological approaches to the analysis of the socioeconomics of agricultural state regulation, definitions of place and role in market mechanisms, the development of measures to improve the economic efficiency of agricultural production, market function and entrepreneurship in the agricultural sector.</w:t>
      </w:r>
    </w:p>
    <w:p w:rsidR="00180EDC" w:rsidRPr="007F29C2" w:rsidRDefault="00180EDC" w:rsidP="00180EDC">
      <w:pPr>
        <w:jc w:val="both"/>
        <w:rPr>
          <w:rFonts w:ascii="Times New Roman" w:eastAsia="Calibri" w:hAnsi="Times New Roman" w:cs="Times New Roman"/>
          <w:sz w:val="27"/>
          <w:szCs w:val="27"/>
          <w:lang w:val="en-US"/>
        </w:rPr>
      </w:pPr>
      <w:r w:rsidRPr="007F29C2">
        <w:rPr>
          <w:rFonts w:ascii="Times New Roman" w:eastAsia="Calibri" w:hAnsi="Times New Roman" w:cs="Times New Roman"/>
          <w:b/>
          <w:sz w:val="27"/>
          <w:szCs w:val="27"/>
          <w:lang w:val="en-US"/>
        </w:rPr>
        <w:t>Methods</w:t>
      </w:r>
      <w:r w:rsidRPr="007F29C2">
        <w:rPr>
          <w:rFonts w:ascii="Times New Roman" w:eastAsia="Calibri" w:hAnsi="Times New Roman" w:cs="Times New Roman"/>
          <w:sz w:val="27"/>
          <w:szCs w:val="27"/>
          <w:lang w:val="en-US"/>
        </w:rPr>
        <w:t>: Economics and statistics, comparative and comprehensive analysis and estimation.</w:t>
      </w:r>
    </w:p>
    <w:p w:rsidR="00180EDC" w:rsidRPr="007F29C2" w:rsidRDefault="00180EDC" w:rsidP="00180EDC">
      <w:pPr>
        <w:jc w:val="both"/>
        <w:rPr>
          <w:rFonts w:ascii="Times New Roman" w:eastAsia="Calibri" w:hAnsi="Times New Roman" w:cs="Times New Roman"/>
          <w:sz w:val="27"/>
          <w:szCs w:val="27"/>
          <w:lang w:val="en-US"/>
        </w:rPr>
      </w:pPr>
      <w:r w:rsidRPr="007F29C2">
        <w:rPr>
          <w:rFonts w:ascii="Times New Roman" w:eastAsia="Calibri" w:hAnsi="Times New Roman" w:cs="Times New Roman"/>
          <w:b/>
          <w:sz w:val="27"/>
          <w:szCs w:val="27"/>
          <w:lang w:val="en-US"/>
        </w:rPr>
        <w:t>Results</w:t>
      </w:r>
      <w:r w:rsidRPr="007F29C2">
        <w:rPr>
          <w:rFonts w:ascii="Times New Roman" w:eastAsia="Calibri" w:hAnsi="Times New Roman" w:cs="Times New Roman"/>
          <w:sz w:val="27"/>
          <w:szCs w:val="27"/>
          <w:lang w:val="en-US"/>
        </w:rPr>
        <w:t xml:space="preserve">: Negotiation mechanism for proposed government regulation and agricultural sector marketization. Definition of set of metrics applicable to: state support, state partnerships with agricultural </w:t>
      </w:r>
      <w:proofErr w:type="gramStart"/>
      <w:r w:rsidRPr="007F29C2">
        <w:rPr>
          <w:rFonts w:ascii="Times New Roman" w:eastAsia="Calibri" w:hAnsi="Times New Roman" w:cs="Times New Roman"/>
          <w:sz w:val="27"/>
          <w:szCs w:val="27"/>
          <w:lang w:val="en-US"/>
        </w:rPr>
        <w:t>producers</w:t>
      </w:r>
      <w:proofErr w:type="gramEnd"/>
      <w:r w:rsidRPr="007F29C2">
        <w:rPr>
          <w:rFonts w:ascii="Times New Roman" w:eastAsia="Calibri" w:hAnsi="Times New Roman" w:cs="Times New Roman"/>
          <w:sz w:val="27"/>
          <w:szCs w:val="27"/>
          <w:lang w:val="en-US"/>
        </w:rPr>
        <w:t xml:space="preserve"> partners to increase production and improve livelihoods in the food and raw materials industry. </w:t>
      </w:r>
      <w:proofErr w:type="gramStart"/>
      <w:r w:rsidRPr="007F29C2">
        <w:rPr>
          <w:rFonts w:ascii="Times New Roman" w:eastAsia="Calibri" w:hAnsi="Times New Roman" w:cs="Times New Roman"/>
          <w:sz w:val="27"/>
          <w:szCs w:val="27"/>
          <w:lang w:val="en-US"/>
        </w:rPr>
        <w:t>Measures of entrepreneurship and enhanced production efficiency as a result of reasonable regulation.</w:t>
      </w:r>
      <w:proofErr w:type="gramEnd"/>
    </w:p>
    <w:p w:rsidR="00180EDC" w:rsidRPr="007F29C2" w:rsidRDefault="00180EDC" w:rsidP="00180EDC">
      <w:pPr>
        <w:jc w:val="both"/>
        <w:rPr>
          <w:rFonts w:ascii="Times New Roman" w:eastAsia="Calibri" w:hAnsi="Times New Roman" w:cs="Times New Roman"/>
          <w:sz w:val="27"/>
          <w:szCs w:val="27"/>
          <w:lang w:val="en-US"/>
        </w:rPr>
      </w:pPr>
      <w:r w:rsidRPr="007F29C2">
        <w:rPr>
          <w:rFonts w:ascii="Times New Roman" w:eastAsia="Calibri" w:hAnsi="Times New Roman" w:cs="Times New Roman"/>
          <w:b/>
          <w:sz w:val="27"/>
          <w:szCs w:val="27"/>
          <w:lang w:val="en-US"/>
        </w:rPr>
        <w:t>Extent of use</w:t>
      </w:r>
      <w:r w:rsidRPr="007F29C2">
        <w:rPr>
          <w:rFonts w:ascii="Times New Roman" w:eastAsia="Calibri" w:hAnsi="Times New Roman" w:cs="Times New Roman"/>
          <w:sz w:val="27"/>
          <w:szCs w:val="27"/>
          <w:lang w:val="en-US"/>
        </w:rPr>
        <w:t xml:space="preserve">: Practical implementation towards a more specifically and substantive analysis of existing and proposed level of government regulation. </w:t>
      </w:r>
      <w:proofErr w:type="gramStart"/>
      <w:r w:rsidRPr="007F29C2">
        <w:rPr>
          <w:rFonts w:ascii="Times New Roman" w:eastAsia="Calibri" w:hAnsi="Times New Roman" w:cs="Times New Roman"/>
          <w:sz w:val="27"/>
          <w:szCs w:val="27"/>
          <w:lang w:val="en-US"/>
        </w:rPr>
        <w:t>Multi-scale management application tool for decision-making.</w:t>
      </w:r>
      <w:proofErr w:type="gramEnd"/>
    </w:p>
    <w:p w:rsidR="00180EDC" w:rsidRPr="007F29C2" w:rsidRDefault="00180EDC" w:rsidP="00180EDC">
      <w:pPr>
        <w:jc w:val="both"/>
        <w:rPr>
          <w:rFonts w:ascii="Times New Roman" w:eastAsia="Calibri" w:hAnsi="Times New Roman" w:cs="Times New Roman"/>
          <w:sz w:val="27"/>
          <w:szCs w:val="27"/>
          <w:lang w:val="en-US"/>
        </w:rPr>
      </w:pPr>
      <w:r w:rsidRPr="007F29C2">
        <w:rPr>
          <w:rFonts w:ascii="Times New Roman" w:eastAsia="Calibri" w:hAnsi="Times New Roman" w:cs="Times New Roman"/>
          <w:b/>
          <w:sz w:val="27"/>
          <w:szCs w:val="27"/>
          <w:lang w:val="en-US"/>
        </w:rPr>
        <w:t>Scope</w:t>
      </w:r>
      <w:r w:rsidRPr="007F29C2">
        <w:rPr>
          <w:rFonts w:ascii="Times New Roman" w:eastAsia="Calibri" w:hAnsi="Times New Roman" w:cs="Times New Roman"/>
          <w:sz w:val="27"/>
          <w:szCs w:val="27"/>
          <w:lang w:val="en-US"/>
        </w:rPr>
        <w:t xml:space="preserve">: Dissertation research results were presented at international and National scientific conferences and seminars. The findings of the research are currently in implementation phase across public administration and relevant sectors of regional Osh government. </w:t>
      </w:r>
    </w:p>
    <w:p w:rsidR="004F7168" w:rsidRPr="007F29C2" w:rsidRDefault="004F7168" w:rsidP="00180EDC">
      <w:pPr>
        <w:spacing w:after="0" w:line="240" w:lineRule="auto"/>
        <w:jc w:val="center"/>
        <w:rPr>
          <w:rFonts w:ascii="Times New Roman" w:eastAsia="Times New Roman" w:hAnsi="Times New Roman" w:cs="Times New Roman"/>
          <w:sz w:val="27"/>
          <w:szCs w:val="27"/>
          <w:lang w:val="en-US" w:eastAsia="ru-RU"/>
        </w:rPr>
      </w:pPr>
    </w:p>
    <w:sectPr w:rsidR="004F7168" w:rsidRPr="007F29C2" w:rsidSect="004E7372">
      <w:pgSz w:w="11906" w:h="16838" w:code="9"/>
      <w:pgMar w:top="1134" w:right="567" w:bottom="1134" w:left="170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953" w:rsidRDefault="007E3953" w:rsidP="00C865AE">
      <w:pPr>
        <w:spacing w:after="0" w:line="240" w:lineRule="auto"/>
      </w:pPr>
      <w:r>
        <w:separator/>
      </w:r>
    </w:p>
  </w:endnote>
  <w:endnote w:type="continuationSeparator" w:id="0">
    <w:p w:rsidR="007E3953" w:rsidRDefault="007E3953" w:rsidP="00C86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0421018"/>
      <w:docPartObj>
        <w:docPartGallery w:val="Page Numbers (Bottom of Page)"/>
        <w:docPartUnique/>
      </w:docPartObj>
    </w:sdtPr>
    <w:sdtContent>
      <w:p w:rsidR="007E3953" w:rsidRDefault="007E3953">
        <w:pPr>
          <w:pStyle w:val="ac"/>
          <w:jc w:val="center"/>
        </w:pPr>
        <w:r>
          <w:rPr>
            <w:rFonts w:ascii="Times New Roman" w:eastAsia="Times New Roman" w:hAnsi="Times New Roman" w:cs="Calibri"/>
            <w:noProof/>
            <w:kern w:val="1"/>
            <w:sz w:val="28"/>
            <w:szCs w:val="28"/>
            <w:lang w:eastAsia="ru-RU"/>
          </w:rPr>
          <mc:AlternateContent>
            <mc:Choice Requires="wps">
              <w:drawing>
                <wp:anchor distT="0" distB="0" distL="114300" distR="114300" simplePos="0" relativeHeight="251659264" behindDoc="0" locked="0" layoutInCell="1" allowOverlap="1" wp14:anchorId="07B83A38" wp14:editId="419E21A7">
                  <wp:simplePos x="0" y="0"/>
                  <wp:positionH relativeFrom="column">
                    <wp:posOffset>3132455</wp:posOffset>
                  </wp:positionH>
                  <wp:positionV relativeFrom="paragraph">
                    <wp:posOffset>-428625</wp:posOffset>
                  </wp:positionV>
                  <wp:extent cx="925195" cy="677545"/>
                  <wp:effectExtent l="0" t="0" r="27305" b="27305"/>
                  <wp:wrapTopAndBottom/>
                  <wp:docPr id="88" name="Прямоугольник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5195" cy="67754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8" o:spid="_x0000_s1026" style="position:absolute;margin-left:246.65pt;margin-top:-33.75pt;width:72.85pt;height:5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" strokecolor="white">
                  <w10:wrap type="topAndBottom"/>
                </v:rect>
              </w:pict>
            </mc:Fallback>
          </mc:AlternateContent>
        </w:r>
        <w:r>
          <w:fldChar w:fldCharType="begin"/>
        </w:r>
        <w:r>
          <w:instrText>PAGE   \* MERGEFORMAT</w:instrText>
        </w:r>
        <w:r>
          <w:fldChar w:fldCharType="separate"/>
        </w:r>
        <w:r w:rsidR="00636132">
          <w:rPr>
            <w:noProof/>
          </w:rPr>
          <w:t>24</w:t>
        </w:r>
        <w:r>
          <w:fldChar w:fldCharType="end"/>
        </w:r>
      </w:p>
    </w:sdtContent>
  </w:sdt>
  <w:p w:rsidR="007E3953" w:rsidRDefault="007E395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953" w:rsidRDefault="007E3953" w:rsidP="00C865AE">
      <w:pPr>
        <w:spacing w:after="0" w:line="240" w:lineRule="auto"/>
      </w:pPr>
      <w:r>
        <w:separator/>
      </w:r>
    </w:p>
  </w:footnote>
  <w:footnote w:type="continuationSeparator" w:id="0">
    <w:p w:rsidR="007E3953" w:rsidRDefault="007E3953" w:rsidP="00C865AE">
      <w:pPr>
        <w:spacing w:after="0" w:line="240" w:lineRule="auto"/>
      </w:pPr>
      <w:r>
        <w:continuationSeparator/>
      </w:r>
    </w:p>
  </w:footnote>
  <w:footnote w:id="1">
    <w:p w:rsidR="007E3953" w:rsidRPr="002B4729" w:rsidRDefault="007E3953" w:rsidP="00C865AE">
      <w:pPr>
        <w:pStyle w:val="a4"/>
        <w:rPr>
          <w:rFonts w:ascii="Times New Roman" w:hAnsi="Times New Roman" w:cs="Times New Roma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953" w:rsidRDefault="007E3953" w:rsidP="00C865A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E3953" w:rsidRDefault="007E395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953" w:rsidRDefault="007E3953" w:rsidP="00C865AE">
    <w:pPr>
      <w:pStyle w:val="a7"/>
      <w:framePr w:wrap="around" w:vAnchor="text" w:hAnchor="margin" w:xAlign="center" w:y="1"/>
      <w:rPr>
        <w:rStyle w:val="a9"/>
      </w:rPr>
    </w:pPr>
  </w:p>
  <w:p w:rsidR="007E3953" w:rsidRPr="00920AF6" w:rsidRDefault="007E3953" w:rsidP="00C865AE">
    <w:pPr>
      <w:pStyle w:val="a7"/>
      <w:rPr>
        <w:lang w:val="ky-KG"/>
      </w:rPr>
    </w:pPr>
    <w:r>
      <w:rPr>
        <w:lang w:val="ky-KG"/>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87C97"/>
    <w:multiLevelType w:val="singleLevel"/>
    <w:tmpl w:val="0E3A1388"/>
    <w:lvl w:ilvl="0">
      <w:start w:val="3"/>
      <w:numFmt w:val="none"/>
      <w:lvlText w:val=""/>
      <w:legacy w:legacy="1" w:legacySpace="120" w:legacyIndent="360"/>
      <w:lvlJc w:val="left"/>
      <w:pPr>
        <w:ind w:left="1428" w:hanging="360"/>
      </w:pPr>
      <w:rPr>
        <w:rFonts w:ascii="Symbol" w:hAnsi="Symbol" w:hint="default"/>
      </w:rPr>
    </w:lvl>
  </w:abstractNum>
  <w:abstractNum w:abstractNumId="1">
    <w:nsid w:val="08DC0D71"/>
    <w:multiLevelType w:val="hybridMultilevel"/>
    <w:tmpl w:val="30F0B0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D237562"/>
    <w:multiLevelType w:val="hybridMultilevel"/>
    <w:tmpl w:val="0E7E3B84"/>
    <w:lvl w:ilvl="0" w:tplc="DC86A928">
      <w:start w:val="1"/>
      <w:numFmt w:val="decimal"/>
      <w:lvlText w:val="%1."/>
      <w:lvlJc w:val="left"/>
      <w:pPr>
        <w:tabs>
          <w:tab w:val="num" w:pos="720"/>
        </w:tabs>
        <w:ind w:left="720" w:hanging="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D254A25"/>
    <w:multiLevelType w:val="singleLevel"/>
    <w:tmpl w:val="EE9C880A"/>
    <w:lvl w:ilvl="0">
      <w:start w:val="1"/>
      <w:numFmt w:val="none"/>
      <w:lvlText w:val=""/>
      <w:legacy w:legacy="1" w:legacySpace="120" w:legacyIndent="360"/>
      <w:lvlJc w:val="left"/>
      <w:pPr>
        <w:ind w:left="1428" w:hanging="360"/>
      </w:pPr>
      <w:rPr>
        <w:rFonts w:ascii="Symbol" w:hAnsi="Symbol" w:hint="default"/>
      </w:rPr>
    </w:lvl>
  </w:abstractNum>
  <w:abstractNum w:abstractNumId="4">
    <w:nsid w:val="31F824D5"/>
    <w:multiLevelType w:val="hybridMultilevel"/>
    <w:tmpl w:val="5EF4136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33A87706"/>
    <w:multiLevelType w:val="singleLevel"/>
    <w:tmpl w:val="EE9C880A"/>
    <w:lvl w:ilvl="0">
      <w:start w:val="1"/>
      <w:numFmt w:val="none"/>
      <w:lvlText w:val=""/>
      <w:legacy w:legacy="1" w:legacySpace="120" w:legacyIndent="360"/>
      <w:lvlJc w:val="left"/>
      <w:pPr>
        <w:ind w:left="1428" w:hanging="360"/>
      </w:pPr>
      <w:rPr>
        <w:rFonts w:ascii="Symbol" w:hAnsi="Symbol" w:hint="default"/>
      </w:rPr>
    </w:lvl>
  </w:abstractNum>
  <w:abstractNum w:abstractNumId="6">
    <w:nsid w:val="33E5056E"/>
    <w:multiLevelType w:val="hybridMultilevel"/>
    <w:tmpl w:val="D36A2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43E76E1"/>
    <w:multiLevelType w:val="singleLevel"/>
    <w:tmpl w:val="95E02BDC"/>
    <w:lvl w:ilvl="0">
      <w:start w:val="2"/>
      <w:numFmt w:val="none"/>
      <w:lvlText w:val=""/>
      <w:legacy w:legacy="1" w:legacySpace="120" w:legacyIndent="360"/>
      <w:lvlJc w:val="left"/>
      <w:pPr>
        <w:ind w:left="1428" w:hanging="360"/>
      </w:pPr>
      <w:rPr>
        <w:rFonts w:ascii="Symbol" w:hAnsi="Symbol" w:hint="default"/>
      </w:rPr>
    </w:lvl>
  </w:abstractNum>
  <w:abstractNum w:abstractNumId="8">
    <w:nsid w:val="4DFC7CAD"/>
    <w:multiLevelType w:val="hybridMultilevel"/>
    <w:tmpl w:val="7C2AD5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0C9684C"/>
    <w:multiLevelType w:val="singleLevel"/>
    <w:tmpl w:val="95E02BDC"/>
    <w:lvl w:ilvl="0">
      <w:start w:val="2"/>
      <w:numFmt w:val="none"/>
      <w:lvlText w:val=""/>
      <w:legacy w:legacy="1" w:legacySpace="120" w:legacyIndent="360"/>
      <w:lvlJc w:val="left"/>
      <w:pPr>
        <w:ind w:left="1428" w:hanging="360"/>
      </w:pPr>
      <w:rPr>
        <w:rFonts w:ascii="Symbol" w:hAnsi="Symbol" w:hint="default"/>
      </w:rPr>
    </w:lvl>
  </w:abstractNum>
  <w:abstractNum w:abstractNumId="10">
    <w:nsid w:val="5A12207B"/>
    <w:multiLevelType w:val="singleLevel"/>
    <w:tmpl w:val="0E3A1388"/>
    <w:lvl w:ilvl="0">
      <w:start w:val="3"/>
      <w:numFmt w:val="none"/>
      <w:lvlText w:val=""/>
      <w:legacy w:legacy="1" w:legacySpace="120" w:legacyIndent="360"/>
      <w:lvlJc w:val="left"/>
      <w:pPr>
        <w:ind w:left="720" w:hanging="360"/>
      </w:pPr>
      <w:rPr>
        <w:rFonts w:ascii="Symbol" w:hAnsi="Symbol" w:hint="default"/>
      </w:rPr>
    </w:lvl>
  </w:abstractNum>
  <w:abstractNum w:abstractNumId="11">
    <w:nsid w:val="5D67138C"/>
    <w:multiLevelType w:val="singleLevel"/>
    <w:tmpl w:val="EE9C880A"/>
    <w:lvl w:ilvl="0">
      <w:start w:val="1"/>
      <w:numFmt w:val="none"/>
      <w:lvlText w:val=""/>
      <w:legacy w:legacy="1" w:legacySpace="120" w:legacyIndent="360"/>
      <w:lvlJc w:val="left"/>
      <w:pPr>
        <w:ind w:left="720" w:hanging="360"/>
      </w:pPr>
      <w:rPr>
        <w:rFonts w:ascii="Symbol" w:hAnsi="Symbol" w:hint="default"/>
      </w:rPr>
    </w:lvl>
  </w:abstractNum>
  <w:abstractNum w:abstractNumId="12">
    <w:nsid w:val="7282472D"/>
    <w:multiLevelType w:val="singleLevel"/>
    <w:tmpl w:val="95E02BDC"/>
    <w:lvl w:ilvl="0">
      <w:start w:val="2"/>
      <w:numFmt w:val="none"/>
      <w:lvlText w:val=""/>
      <w:legacy w:legacy="1" w:legacySpace="120" w:legacyIndent="360"/>
      <w:lvlJc w:val="left"/>
      <w:pPr>
        <w:ind w:left="720" w:hanging="360"/>
      </w:pPr>
      <w:rPr>
        <w:rFonts w:ascii="Symbol" w:hAnsi="Symbol" w:hint="default"/>
      </w:rPr>
    </w:lvl>
  </w:abstractNum>
  <w:abstractNum w:abstractNumId="13">
    <w:nsid w:val="76350F63"/>
    <w:multiLevelType w:val="hybridMultilevel"/>
    <w:tmpl w:val="E32468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87A27B8"/>
    <w:multiLevelType w:val="hybridMultilevel"/>
    <w:tmpl w:val="F462FD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9546AD8"/>
    <w:multiLevelType w:val="hybridMultilevel"/>
    <w:tmpl w:val="A49C9444"/>
    <w:lvl w:ilvl="0" w:tplc="6F34B0C4">
      <w:start w:val="1"/>
      <w:numFmt w:val="decimal"/>
      <w:lvlText w:val="%1."/>
      <w:lvlJc w:val="left"/>
      <w:pPr>
        <w:ind w:left="1428" w:hanging="360"/>
      </w:pPr>
      <w:rPr>
        <w:rFonts w:ascii="Times New Roman" w:eastAsiaTheme="minorHAnsi" w:hAnsi="Times New Roman" w:cs="Times New Roman"/>
      </w:r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13"/>
  </w:num>
  <w:num w:numId="2">
    <w:abstractNumId w:val="6"/>
  </w:num>
  <w:num w:numId="3">
    <w:abstractNumId w:val="4"/>
  </w:num>
  <w:num w:numId="4">
    <w:abstractNumId w:val="14"/>
  </w:num>
  <w:num w:numId="5">
    <w:abstractNumId w:val="8"/>
  </w:num>
  <w:num w:numId="6">
    <w:abstractNumId w:val="1"/>
  </w:num>
  <w:num w:numId="7">
    <w:abstractNumId w:val="11"/>
  </w:num>
  <w:num w:numId="8">
    <w:abstractNumId w:val="12"/>
  </w:num>
  <w:num w:numId="9">
    <w:abstractNumId w:val="10"/>
  </w:num>
  <w:num w:numId="10">
    <w:abstractNumId w:val="5"/>
  </w:num>
  <w:num w:numId="11">
    <w:abstractNumId w:val="9"/>
  </w:num>
  <w:num w:numId="12">
    <w:abstractNumId w:val="0"/>
  </w:num>
  <w:num w:numId="13">
    <w:abstractNumId w:val="3"/>
  </w:num>
  <w:num w:numId="14">
    <w:abstractNumId w:val="7"/>
  </w:num>
  <w:num w:numId="15">
    <w:abstractNumId w:val="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18F"/>
    <w:rsid w:val="0000288E"/>
    <w:rsid w:val="00002F1F"/>
    <w:rsid w:val="0000425B"/>
    <w:rsid w:val="00004A81"/>
    <w:rsid w:val="000072D8"/>
    <w:rsid w:val="00011B86"/>
    <w:rsid w:val="000244DC"/>
    <w:rsid w:val="00027371"/>
    <w:rsid w:val="000360ED"/>
    <w:rsid w:val="0003615A"/>
    <w:rsid w:val="000409FB"/>
    <w:rsid w:val="000479AF"/>
    <w:rsid w:val="00055462"/>
    <w:rsid w:val="000562D2"/>
    <w:rsid w:val="00070F1E"/>
    <w:rsid w:val="000718E5"/>
    <w:rsid w:val="0007356E"/>
    <w:rsid w:val="000740E4"/>
    <w:rsid w:val="00081D51"/>
    <w:rsid w:val="00086D34"/>
    <w:rsid w:val="000948F4"/>
    <w:rsid w:val="00094E6E"/>
    <w:rsid w:val="000A2DED"/>
    <w:rsid w:val="000A50CB"/>
    <w:rsid w:val="000C7B45"/>
    <w:rsid w:val="000D10BB"/>
    <w:rsid w:val="000D4DE6"/>
    <w:rsid w:val="000E35F8"/>
    <w:rsid w:val="000E6321"/>
    <w:rsid w:val="000E6335"/>
    <w:rsid w:val="00105CF5"/>
    <w:rsid w:val="00105F0D"/>
    <w:rsid w:val="00116F3E"/>
    <w:rsid w:val="00122CC3"/>
    <w:rsid w:val="00143660"/>
    <w:rsid w:val="001461D2"/>
    <w:rsid w:val="001473D3"/>
    <w:rsid w:val="00164921"/>
    <w:rsid w:val="00170EB2"/>
    <w:rsid w:val="00180EDC"/>
    <w:rsid w:val="0018423C"/>
    <w:rsid w:val="001A6D76"/>
    <w:rsid w:val="001B2D70"/>
    <w:rsid w:val="001B5471"/>
    <w:rsid w:val="001B6234"/>
    <w:rsid w:val="001C3E38"/>
    <w:rsid w:val="001D026F"/>
    <w:rsid w:val="001D1139"/>
    <w:rsid w:val="001D1C80"/>
    <w:rsid w:val="001D61CA"/>
    <w:rsid w:val="001E6358"/>
    <w:rsid w:val="001F0347"/>
    <w:rsid w:val="001F4B91"/>
    <w:rsid w:val="00206BFA"/>
    <w:rsid w:val="002157B2"/>
    <w:rsid w:val="00221E5E"/>
    <w:rsid w:val="00232E59"/>
    <w:rsid w:val="002344E5"/>
    <w:rsid w:val="0023543B"/>
    <w:rsid w:val="002411D0"/>
    <w:rsid w:val="002435DD"/>
    <w:rsid w:val="00245741"/>
    <w:rsid w:val="002574E6"/>
    <w:rsid w:val="00271A49"/>
    <w:rsid w:val="00271B0C"/>
    <w:rsid w:val="0027372C"/>
    <w:rsid w:val="002754BB"/>
    <w:rsid w:val="0029471F"/>
    <w:rsid w:val="002A2785"/>
    <w:rsid w:val="002A3DE0"/>
    <w:rsid w:val="002A50AC"/>
    <w:rsid w:val="002B0F09"/>
    <w:rsid w:val="002B3BF1"/>
    <w:rsid w:val="002B4729"/>
    <w:rsid w:val="002B5BEB"/>
    <w:rsid w:val="002C45B3"/>
    <w:rsid w:val="002C49E6"/>
    <w:rsid w:val="002E2269"/>
    <w:rsid w:val="002E6B17"/>
    <w:rsid w:val="002F5110"/>
    <w:rsid w:val="002F6990"/>
    <w:rsid w:val="00301803"/>
    <w:rsid w:val="0030186A"/>
    <w:rsid w:val="0030203D"/>
    <w:rsid w:val="00306C66"/>
    <w:rsid w:val="00330D2B"/>
    <w:rsid w:val="00345C79"/>
    <w:rsid w:val="00346582"/>
    <w:rsid w:val="0035197E"/>
    <w:rsid w:val="00354C30"/>
    <w:rsid w:val="00362ADF"/>
    <w:rsid w:val="00363464"/>
    <w:rsid w:val="00375B3A"/>
    <w:rsid w:val="003A2A21"/>
    <w:rsid w:val="003A4BF9"/>
    <w:rsid w:val="003A51B6"/>
    <w:rsid w:val="003B4E2A"/>
    <w:rsid w:val="003C4CFB"/>
    <w:rsid w:val="003D6845"/>
    <w:rsid w:val="003E5D9C"/>
    <w:rsid w:val="003F390C"/>
    <w:rsid w:val="003F6B03"/>
    <w:rsid w:val="00400F48"/>
    <w:rsid w:val="004013C1"/>
    <w:rsid w:val="00401D01"/>
    <w:rsid w:val="00403C8B"/>
    <w:rsid w:val="00412C2D"/>
    <w:rsid w:val="00416EE4"/>
    <w:rsid w:val="00421F66"/>
    <w:rsid w:val="00422A7D"/>
    <w:rsid w:val="00430AE6"/>
    <w:rsid w:val="00435C0C"/>
    <w:rsid w:val="0043760C"/>
    <w:rsid w:val="004428E9"/>
    <w:rsid w:val="0045491A"/>
    <w:rsid w:val="00477420"/>
    <w:rsid w:val="0048503A"/>
    <w:rsid w:val="0048703D"/>
    <w:rsid w:val="004A64D4"/>
    <w:rsid w:val="004B0951"/>
    <w:rsid w:val="004B3532"/>
    <w:rsid w:val="004B47F8"/>
    <w:rsid w:val="004C6B0F"/>
    <w:rsid w:val="004D6603"/>
    <w:rsid w:val="004E4CA3"/>
    <w:rsid w:val="004E7372"/>
    <w:rsid w:val="004F4218"/>
    <w:rsid w:val="004F6F87"/>
    <w:rsid w:val="004F7168"/>
    <w:rsid w:val="00501A06"/>
    <w:rsid w:val="005047D0"/>
    <w:rsid w:val="00516C80"/>
    <w:rsid w:val="005217EE"/>
    <w:rsid w:val="00524ED1"/>
    <w:rsid w:val="005251E6"/>
    <w:rsid w:val="0053757C"/>
    <w:rsid w:val="00555277"/>
    <w:rsid w:val="00565DB7"/>
    <w:rsid w:val="00565DC4"/>
    <w:rsid w:val="0056784D"/>
    <w:rsid w:val="005710CB"/>
    <w:rsid w:val="005717F3"/>
    <w:rsid w:val="005730FF"/>
    <w:rsid w:val="005751FB"/>
    <w:rsid w:val="005859C6"/>
    <w:rsid w:val="00590726"/>
    <w:rsid w:val="005D1341"/>
    <w:rsid w:val="005D70AF"/>
    <w:rsid w:val="005E1847"/>
    <w:rsid w:val="005E28CE"/>
    <w:rsid w:val="005F36C3"/>
    <w:rsid w:val="006012AC"/>
    <w:rsid w:val="00602747"/>
    <w:rsid w:val="00605916"/>
    <w:rsid w:val="006122E0"/>
    <w:rsid w:val="0061309C"/>
    <w:rsid w:val="00614E2C"/>
    <w:rsid w:val="00636132"/>
    <w:rsid w:val="00643676"/>
    <w:rsid w:val="006475A4"/>
    <w:rsid w:val="00647E7D"/>
    <w:rsid w:val="00653639"/>
    <w:rsid w:val="00655DC9"/>
    <w:rsid w:val="00656CEE"/>
    <w:rsid w:val="0067158D"/>
    <w:rsid w:val="00673B4A"/>
    <w:rsid w:val="00676EC4"/>
    <w:rsid w:val="006847D6"/>
    <w:rsid w:val="00690222"/>
    <w:rsid w:val="0069085E"/>
    <w:rsid w:val="006919FE"/>
    <w:rsid w:val="006946E1"/>
    <w:rsid w:val="006A20D4"/>
    <w:rsid w:val="006A248B"/>
    <w:rsid w:val="006B6780"/>
    <w:rsid w:val="006C2798"/>
    <w:rsid w:val="006E081E"/>
    <w:rsid w:val="006F030A"/>
    <w:rsid w:val="006F2CAB"/>
    <w:rsid w:val="00704455"/>
    <w:rsid w:val="00706BFB"/>
    <w:rsid w:val="00711B1D"/>
    <w:rsid w:val="00717761"/>
    <w:rsid w:val="007209C6"/>
    <w:rsid w:val="007237E6"/>
    <w:rsid w:val="0072656E"/>
    <w:rsid w:val="00745BCB"/>
    <w:rsid w:val="00753FF2"/>
    <w:rsid w:val="00757B52"/>
    <w:rsid w:val="00757E4D"/>
    <w:rsid w:val="00760641"/>
    <w:rsid w:val="0077652C"/>
    <w:rsid w:val="007772C5"/>
    <w:rsid w:val="00784C33"/>
    <w:rsid w:val="00785C1C"/>
    <w:rsid w:val="007900C6"/>
    <w:rsid w:val="00796252"/>
    <w:rsid w:val="007A06E8"/>
    <w:rsid w:val="007B2E4E"/>
    <w:rsid w:val="007B3BB8"/>
    <w:rsid w:val="007C5D2B"/>
    <w:rsid w:val="007C7EC3"/>
    <w:rsid w:val="007D1123"/>
    <w:rsid w:val="007D17D9"/>
    <w:rsid w:val="007D6959"/>
    <w:rsid w:val="007E30ED"/>
    <w:rsid w:val="007E3953"/>
    <w:rsid w:val="007E707A"/>
    <w:rsid w:val="007F29A3"/>
    <w:rsid w:val="007F29C2"/>
    <w:rsid w:val="007F5DE1"/>
    <w:rsid w:val="00801810"/>
    <w:rsid w:val="008029E3"/>
    <w:rsid w:val="00803C44"/>
    <w:rsid w:val="00807907"/>
    <w:rsid w:val="008159A0"/>
    <w:rsid w:val="008300D9"/>
    <w:rsid w:val="008303BF"/>
    <w:rsid w:val="008574F0"/>
    <w:rsid w:val="008616FA"/>
    <w:rsid w:val="00871EB7"/>
    <w:rsid w:val="008720F5"/>
    <w:rsid w:val="00891319"/>
    <w:rsid w:val="0089396D"/>
    <w:rsid w:val="008A0632"/>
    <w:rsid w:val="008C02D6"/>
    <w:rsid w:val="008C6E69"/>
    <w:rsid w:val="008D14BE"/>
    <w:rsid w:val="008E01A6"/>
    <w:rsid w:val="008E0858"/>
    <w:rsid w:val="008E1FF2"/>
    <w:rsid w:val="008E78A9"/>
    <w:rsid w:val="008F249E"/>
    <w:rsid w:val="0090011D"/>
    <w:rsid w:val="00916453"/>
    <w:rsid w:val="0092118F"/>
    <w:rsid w:val="00921EAB"/>
    <w:rsid w:val="0092279C"/>
    <w:rsid w:val="0092470C"/>
    <w:rsid w:val="00925986"/>
    <w:rsid w:val="00953346"/>
    <w:rsid w:val="009578C7"/>
    <w:rsid w:val="00963048"/>
    <w:rsid w:val="00963D2B"/>
    <w:rsid w:val="009726D6"/>
    <w:rsid w:val="00981177"/>
    <w:rsid w:val="00985170"/>
    <w:rsid w:val="00990B47"/>
    <w:rsid w:val="00994802"/>
    <w:rsid w:val="009A3E41"/>
    <w:rsid w:val="009B2905"/>
    <w:rsid w:val="009C0B88"/>
    <w:rsid w:val="009C1A10"/>
    <w:rsid w:val="009C7671"/>
    <w:rsid w:val="009D5930"/>
    <w:rsid w:val="009D59CE"/>
    <w:rsid w:val="009E43BA"/>
    <w:rsid w:val="009E743B"/>
    <w:rsid w:val="009F361B"/>
    <w:rsid w:val="009F457E"/>
    <w:rsid w:val="00A0140B"/>
    <w:rsid w:val="00A1268A"/>
    <w:rsid w:val="00A1320B"/>
    <w:rsid w:val="00A15CD4"/>
    <w:rsid w:val="00A24ABF"/>
    <w:rsid w:val="00A27D7D"/>
    <w:rsid w:val="00A32CFA"/>
    <w:rsid w:val="00A33C6A"/>
    <w:rsid w:val="00A35CC1"/>
    <w:rsid w:val="00A404AC"/>
    <w:rsid w:val="00A436C2"/>
    <w:rsid w:val="00A44487"/>
    <w:rsid w:val="00A54E07"/>
    <w:rsid w:val="00A5509F"/>
    <w:rsid w:val="00A5585F"/>
    <w:rsid w:val="00A704AA"/>
    <w:rsid w:val="00A80E06"/>
    <w:rsid w:val="00A817AE"/>
    <w:rsid w:val="00A87A25"/>
    <w:rsid w:val="00A920F3"/>
    <w:rsid w:val="00A942DB"/>
    <w:rsid w:val="00A95DFB"/>
    <w:rsid w:val="00AA0D2E"/>
    <w:rsid w:val="00AB7E3A"/>
    <w:rsid w:val="00AC683B"/>
    <w:rsid w:val="00AE5F21"/>
    <w:rsid w:val="00AF18FF"/>
    <w:rsid w:val="00B00F16"/>
    <w:rsid w:val="00B02BDD"/>
    <w:rsid w:val="00B20ADE"/>
    <w:rsid w:val="00B23954"/>
    <w:rsid w:val="00B26AE4"/>
    <w:rsid w:val="00B351D6"/>
    <w:rsid w:val="00B37805"/>
    <w:rsid w:val="00B42450"/>
    <w:rsid w:val="00B46D29"/>
    <w:rsid w:val="00B506B3"/>
    <w:rsid w:val="00B50BDA"/>
    <w:rsid w:val="00B713AF"/>
    <w:rsid w:val="00B7220D"/>
    <w:rsid w:val="00B80F38"/>
    <w:rsid w:val="00B84C8F"/>
    <w:rsid w:val="00B85660"/>
    <w:rsid w:val="00B860BF"/>
    <w:rsid w:val="00B90266"/>
    <w:rsid w:val="00BB09FA"/>
    <w:rsid w:val="00BC5CA3"/>
    <w:rsid w:val="00BD4C7E"/>
    <w:rsid w:val="00BE12EF"/>
    <w:rsid w:val="00BE232B"/>
    <w:rsid w:val="00BE457F"/>
    <w:rsid w:val="00C04BDD"/>
    <w:rsid w:val="00C1226B"/>
    <w:rsid w:val="00C35BD6"/>
    <w:rsid w:val="00C37E8F"/>
    <w:rsid w:val="00C61C5E"/>
    <w:rsid w:val="00C741C1"/>
    <w:rsid w:val="00C77BCC"/>
    <w:rsid w:val="00C80603"/>
    <w:rsid w:val="00C865AE"/>
    <w:rsid w:val="00C96C29"/>
    <w:rsid w:val="00CA1642"/>
    <w:rsid w:val="00CA2225"/>
    <w:rsid w:val="00CA4BA7"/>
    <w:rsid w:val="00CA74F9"/>
    <w:rsid w:val="00CB6F86"/>
    <w:rsid w:val="00CB7770"/>
    <w:rsid w:val="00CC7E27"/>
    <w:rsid w:val="00CD4FA0"/>
    <w:rsid w:val="00CD502A"/>
    <w:rsid w:val="00CF03EC"/>
    <w:rsid w:val="00CF49F4"/>
    <w:rsid w:val="00D01F51"/>
    <w:rsid w:val="00D16804"/>
    <w:rsid w:val="00D21A4F"/>
    <w:rsid w:val="00D22BBB"/>
    <w:rsid w:val="00D25BEF"/>
    <w:rsid w:val="00D372F9"/>
    <w:rsid w:val="00D42F76"/>
    <w:rsid w:val="00D44577"/>
    <w:rsid w:val="00D555EC"/>
    <w:rsid w:val="00D6107F"/>
    <w:rsid w:val="00D6385B"/>
    <w:rsid w:val="00D63A7D"/>
    <w:rsid w:val="00D63E7D"/>
    <w:rsid w:val="00D717A3"/>
    <w:rsid w:val="00D74156"/>
    <w:rsid w:val="00D7786F"/>
    <w:rsid w:val="00D82386"/>
    <w:rsid w:val="00D85576"/>
    <w:rsid w:val="00D91503"/>
    <w:rsid w:val="00D96129"/>
    <w:rsid w:val="00D97F1D"/>
    <w:rsid w:val="00DA0671"/>
    <w:rsid w:val="00DA1C58"/>
    <w:rsid w:val="00DC1903"/>
    <w:rsid w:val="00DD17CB"/>
    <w:rsid w:val="00DD63AD"/>
    <w:rsid w:val="00DE6AB0"/>
    <w:rsid w:val="00E00475"/>
    <w:rsid w:val="00E00B06"/>
    <w:rsid w:val="00E038FC"/>
    <w:rsid w:val="00E04993"/>
    <w:rsid w:val="00E12CA3"/>
    <w:rsid w:val="00E151DC"/>
    <w:rsid w:val="00E166F3"/>
    <w:rsid w:val="00E21BC6"/>
    <w:rsid w:val="00E2306A"/>
    <w:rsid w:val="00E36D5D"/>
    <w:rsid w:val="00E409F2"/>
    <w:rsid w:val="00E4263C"/>
    <w:rsid w:val="00E50BEB"/>
    <w:rsid w:val="00E5394B"/>
    <w:rsid w:val="00E5693B"/>
    <w:rsid w:val="00E62E71"/>
    <w:rsid w:val="00E6348E"/>
    <w:rsid w:val="00E65875"/>
    <w:rsid w:val="00E74170"/>
    <w:rsid w:val="00E773BB"/>
    <w:rsid w:val="00E82E20"/>
    <w:rsid w:val="00E95940"/>
    <w:rsid w:val="00EA1AB5"/>
    <w:rsid w:val="00EA3A98"/>
    <w:rsid w:val="00EA77BF"/>
    <w:rsid w:val="00EB6138"/>
    <w:rsid w:val="00EC28FE"/>
    <w:rsid w:val="00EE1BE9"/>
    <w:rsid w:val="00EF2B0E"/>
    <w:rsid w:val="00F01F97"/>
    <w:rsid w:val="00F02F1C"/>
    <w:rsid w:val="00F05E5C"/>
    <w:rsid w:val="00F13368"/>
    <w:rsid w:val="00F21978"/>
    <w:rsid w:val="00F25F57"/>
    <w:rsid w:val="00F30F9F"/>
    <w:rsid w:val="00F323D2"/>
    <w:rsid w:val="00F33281"/>
    <w:rsid w:val="00F440FF"/>
    <w:rsid w:val="00F50641"/>
    <w:rsid w:val="00F6158E"/>
    <w:rsid w:val="00F65949"/>
    <w:rsid w:val="00F70EDD"/>
    <w:rsid w:val="00F716E9"/>
    <w:rsid w:val="00F83978"/>
    <w:rsid w:val="00F90360"/>
    <w:rsid w:val="00F92FA3"/>
    <w:rsid w:val="00FB18E2"/>
    <w:rsid w:val="00FB2A94"/>
    <w:rsid w:val="00FB5F04"/>
    <w:rsid w:val="00FB6C20"/>
    <w:rsid w:val="00FC2EDB"/>
    <w:rsid w:val="00FD2A71"/>
    <w:rsid w:val="00FD35C6"/>
    <w:rsid w:val="00FE1EB5"/>
    <w:rsid w:val="00FF0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1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2A94"/>
    <w:pPr>
      <w:ind w:left="720"/>
      <w:contextualSpacing/>
    </w:pPr>
  </w:style>
  <w:style w:type="paragraph" w:styleId="a4">
    <w:name w:val="footnote text"/>
    <w:basedOn w:val="a"/>
    <w:link w:val="a5"/>
    <w:uiPriority w:val="99"/>
    <w:unhideWhenUsed/>
    <w:rsid w:val="00C865AE"/>
    <w:pPr>
      <w:spacing w:after="0" w:line="240" w:lineRule="auto"/>
    </w:pPr>
    <w:rPr>
      <w:sz w:val="20"/>
      <w:szCs w:val="20"/>
    </w:rPr>
  </w:style>
  <w:style w:type="character" w:customStyle="1" w:styleId="a5">
    <w:name w:val="Текст сноски Знак"/>
    <w:basedOn w:val="a0"/>
    <w:link w:val="a4"/>
    <w:uiPriority w:val="99"/>
    <w:rsid w:val="00C865AE"/>
    <w:rPr>
      <w:sz w:val="20"/>
      <w:szCs w:val="20"/>
    </w:rPr>
  </w:style>
  <w:style w:type="character" w:styleId="a6">
    <w:name w:val="footnote reference"/>
    <w:basedOn w:val="a0"/>
    <w:semiHidden/>
    <w:rsid w:val="00C865AE"/>
    <w:rPr>
      <w:sz w:val="20"/>
      <w:szCs w:val="20"/>
      <w:vertAlign w:val="superscript"/>
    </w:rPr>
  </w:style>
  <w:style w:type="paragraph" w:styleId="a7">
    <w:name w:val="header"/>
    <w:basedOn w:val="a"/>
    <w:link w:val="a8"/>
    <w:rsid w:val="00C865A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C865AE"/>
    <w:rPr>
      <w:rFonts w:ascii="Times New Roman" w:eastAsia="Times New Roman" w:hAnsi="Times New Roman" w:cs="Times New Roman"/>
      <w:sz w:val="24"/>
      <w:szCs w:val="24"/>
      <w:lang w:eastAsia="ru-RU"/>
    </w:rPr>
  </w:style>
  <w:style w:type="character" w:styleId="a9">
    <w:name w:val="page number"/>
    <w:basedOn w:val="a0"/>
    <w:rsid w:val="00C865AE"/>
  </w:style>
  <w:style w:type="paragraph" w:styleId="aa">
    <w:name w:val="Balloon Text"/>
    <w:basedOn w:val="a"/>
    <w:link w:val="ab"/>
    <w:uiPriority w:val="99"/>
    <w:semiHidden/>
    <w:unhideWhenUsed/>
    <w:rsid w:val="00A404A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404AC"/>
    <w:rPr>
      <w:rFonts w:ascii="Tahoma" w:hAnsi="Tahoma" w:cs="Tahoma"/>
      <w:sz w:val="16"/>
      <w:szCs w:val="16"/>
    </w:rPr>
  </w:style>
  <w:style w:type="paragraph" w:styleId="ac">
    <w:name w:val="footer"/>
    <w:basedOn w:val="a"/>
    <w:link w:val="ad"/>
    <w:uiPriority w:val="99"/>
    <w:unhideWhenUsed/>
    <w:rsid w:val="00A27D7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27D7D"/>
  </w:style>
  <w:style w:type="paragraph" w:styleId="ae">
    <w:name w:val="No Spacing"/>
    <w:link w:val="af"/>
    <w:uiPriority w:val="1"/>
    <w:qFormat/>
    <w:rsid w:val="008029E3"/>
    <w:pPr>
      <w:spacing w:after="0" w:line="240" w:lineRule="auto"/>
    </w:pPr>
    <w:rPr>
      <w:rFonts w:eastAsiaTheme="minorEastAsia"/>
      <w:lang w:eastAsia="ru-RU"/>
    </w:rPr>
  </w:style>
  <w:style w:type="character" w:customStyle="1" w:styleId="af">
    <w:name w:val="Без интервала Знак"/>
    <w:basedOn w:val="a0"/>
    <w:link w:val="ae"/>
    <w:uiPriority w:val="1"/>
    <w:rsid w:val="008029E3"/>
    <w:rPr>
      <w:rFonts w:eastAsiaTheme="minorEastAsia"/>
      <w:lang w:eastAsia="ru-RU"/>
    </w:rPr>
  </w:style>
  <w:style w:type="character" w:styleId="af0">
    <w:name w:val="line number"/>
    <w:basedOn w:val="a0"/>
    <w:uiPriority w:val="99"/>
    <w:semiHidden/>
    <w:unhideWhenUsed/>
    <w:rsid w:val="00A35C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1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2A94"/>
    <w:pPr>
      <w:ind w:left="720"/>
      <w:contextualSpacing/>
    </w:pPr>
  </w:style>
  <w:style w:type="paragraph" w:styleId="a4">
    <w:name w:val="footnote text"/>
    <w:basedOn w:val="a"/>
    <w:link w:val="a5"/>
    <w:uiPriority w:val="99"/>
    <w:unhideWhenUsed/>
    <w:rsid w:val="00C865AE"/>
    <w:pPr>
      <w:spacing w:after="0" w:line="240" w:lineRule="auto"/>
    </w:pPr>
    <w:rPr>
      <w:sz w:val="20"/>
      <w:szCs w:val="20"/>
    </w:rPr>
  </w:style>
  <w:style w:type="character" w:customStyle="1" w:styleId="a5">
    <w:name w:val="Текст сноски Знак"/>
    <w:basedOn w:val="a0"/>
    <w:link w:val="a4"/>
    <w:uiPriority w:val="99"/>
    <w:rsid w:val="00C865AE"/>
    <w:rPr>
      <w:sz w:val="20"/>
      <w:szCs w:val="20"/>
    </w:rPr>
  </w:style>
  <w:style w:type="character" w:styleId="a6">
    <w:name w:val="footnote reference"/>
    <w:basedOn w:val="a0"/>
    <w:semiHidden/>
    <w:rsid w:val="00C865AE"/>
    <w:rPr>
      <w:sz w:val="20"/>
      <w:szCs w:val="20"/>
      <w:vertAlign w:val="superscript"/>
    </w:rPr>
  </w:style>
  <w:style w:type="paragraph" w:styleId="a7">
    <w:name w:val="header"/>
    <w:basedOn w:val="a"/>
    <w:link w:val="a8"/>
    <w:rsid w:val="00C865A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C865AE"/>
    <w:rPr>
      <w:rFonts w:ascii="Times New Roman" w:eastAsia="Times New Roman" w:hAnsi="Times New Roman" w:cs="Times New Roman"/>
      <w:sz w:val="24"/>
      <w:szCs w:val="24"/>
      <w:lang w:eastAsia="ru-RU"/>
    </w:rPr>
  </w:style>
  <w:style w:type="character" w:styleId="a9">
    <w:name w:val="page number"/>
    <w:basedOn w:val="a0"/>
    <w:rsid w:val="00C865AE"/>
  </w:style>
  <w:style w:type="paragraph" w:styleId="aa">
    <w:name w:val="Balloon Text"/>
    <w:basedOn w:val="a"/>
    <w:link w:val="ab"/>
    <w:uiPriority w:val="99"/>
    <w:semiHidden/>
    <w:unhideWhenUsed/>
    <w:rsid w:val="00A404A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404AC"/>
    <w:rPr>
      <w:rFonts w:ascii="Tahoma" w:hAnsi="Tahoma" w:cs="Tahoma"/>
      <w:sz w:val="16"/>
      <w:szCs w:val="16"/>
    </w:rPr>
  </w:style>
  <w:style w:type="paragraph" w:styleId="ac">
    <w:name w:val="footer"/>
    <w:basedOn w:val="a"/>
    <w:link w:val="ad"/>
    <w:uiPriority w:val="99"/>
    <w:unhideWhenUsed/>
    <w:rsid w:val="00A27D7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27D7D"/>
  </w:style>
  <w:style w:type="paragraph" w:styleId="ae">
    <w:name w:val="No Spacing"/>
    <w:link w:val="af"/>
    <w:uiPriority w:val="1"/>
    <w:qFormat/>
    <w:rsid w:val="008029E3"/>
    <w:pPr>
      <w:spacing w:after="0" w:line="240" w:lineRule="auto"/>
    </w:pPr>
    <w:rPr>
      <w:rFonts w:eastAsiaTheme="minorEastAsia"/>
      <w:lang w:eastAsia="ru-RU"/>
    </w:rPr>
  </w:style>
  <w:style w:type="character" w:customStyle="1" w:styleId="af">
    <w:name w:val="Без интервала Знак"/>
    <w:basedOn w:val="a0"/>
    <w:link w:val="ae"/>
    <w:uiPriority w:val="1"/>
    <w:rsid w:val="008029E3"/>
    <w:rPr>
      <w:rFonts w:eastAsiaTheme="minorEastAsia"/>
      <w:lang w:eastAsia="ru-RU"/>
    </w:rPr>
  </w:style>
  <w:style w:type="character" w:styleId="af0">
    <w:name w:val="line number"/>
    <w:basedOn w:val="a0"/>
    <w:uiPriority w:val="99"/>
    <w:semiHidden/>
    <w:unhideWhenUsed/>
    <w:rsid w:val="00A35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F191F-6B4A-4AFA-B4A9-D563BF445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8686</Words>
  <Characters>49515</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Home Computer</Company>
  <LinksUpToDate>false</LinksUpToDate>
  <CharactersWithSpaces>58085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General User</dc:creator>
  <cp:lastModifiedBy>General User</cp:lastModifiedBy>
  <cp:revision>2</cp:revision>
  <cp:lastPrinted>2013-12-10T16:00:00Z</cp:lastPrinted>
  <dcterms:created xsi:type="dcterms:W3CDTF">2014-02-05T04:05:00Z</dcterms:created>
  <dcterms:modified xsi:type="dcterms:W3CDTF">2014-02-05T04:05:00Z</dcterms:modified>
</cp:coreProperties>
</file>