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4CA" w:rsidRDefault="00584C8F" w:rsidP="00584C8F">
      <w:pPr>
        <w:ind w:firstLine="360"/>
        <w:jc w:val="center"/>
        <w:rPr>
          <w:b/>
          <w:sz w:val="28"/>
          <w:szCs w:val="28"/>
        </w:rPr>
      </w:pPr>
      <w:r w:rsidRPr="00CC1327">
        <w:rPr>
          <w:b/>
          <w:sz w:val="28"/>
          <w:szCs w:val="28"/>
        </w:rPr>
        <w:t xml:space="preserve">НАЦИОНАЛЬНАЯ АКАДЕМИЯ НАУК </w:t>
      </w:r>
    </w:p>
    <w:p w:rsidR="00584C8F" w:rsidRPr="00CC1327" w:rsidRDefault="00584C8F" w:rsidP="00584C8F">
      <w:pPr>
        <w:ind w:firstLine="360"/>
        <w:jc w:val="center"/>
        <w:rPr>
          <w:b/>
          <w:sz w:val="28"/>
          <w:szCs w:val="28"/>
        </w:rPr>
      </w:pPr>
      <w:r w:rsidRPr="00CC1327">
        <w:rPr>
          <w:b/>
          <w:sz w:val="28"/>
          <w:szCs w:val="28"/>
        </w:rPr>
        <w:t>КЫРГЫЗСКОЙ РЕСПУБЛИКИ</w:t>
      </w:r>
    </w:p>
    <w:p w:rsidR="00584C8F" w:rsidRPr="00CC1327" w:rsidRDefault="00584C8F" w:rsidP="00584C8F">
      <w:pPr>
        <w:ind w:firstLine="360"/>
        <w:jc w:val="center"/>
        <w:rPr>
          <w:b/>
          <w:sz w:val="28"/>
          <w:szCs w:val="28"/>
        </w:rPr>
      </w:pPr>
    </w:p>
    <w:p w:rsidR="006F227F" w:rsidRPr="000E12FB" w:rsidRDefault="006F227F" w:rsidP="000E12FB">
      <w:pPr>
        <w:ind w:firstLine="360"/>
        <w:jc w:val="center"/>
        <w:rPr>
          <w:b/>
          <w:sz w:val="28"/>
          <w:szCs w:val="28"/>
        </w:rPr>
      </w:pPr>
    </w:p>
    <w:p w:rsidR="006F227F" w:rsidRPr="000E12FB" w:rsidRDefault="006F227F" w:rsidP="000E12FB">
      <w:pPr>
        <w:ind w:firstLine="360"/>
        <w:jc w:val="center"/>
        <w:rPr>
          <w:b/>
          <w:sz w:val="28"/>
          <w:szCs w:val="28"/>
        </w:rPr>
      </w:pPr>
      <w:r w:rsidRPr="000E12FB">
        <w:rPr>
          <w:b/>
          <w:sz w:val="28"/>
          <w:szCs w:val="28"/>
        </w:rPr>
        <w:t xml:space="preserve">ИНСТИТУТ ЭКОНОМИКИ </w:t>
      </w:r>
      <w:r w:rsidR="004828F2" w:rsidRPr="000E12FB">
        <w:rPr>
          <w:b/>
          <w:sz w:val="28"/>
          <w:szCs w:val="28"/>
        </w:rPr>
        <w:t>им.</w:t>
      </w:r>
      <w:r w:rsidR="000144CA">
        <w:rPr>
          <w:b/>
          <w:sz w:val="28"/>
          <w:szCs w:val="28"/>
        </w:rPr>
        <w:t xml:space="preserve"> </w:t>
      </w:r>
      <w:r w:rsidR="004828F2" w:rsidRPr="000E12FB">
        <w:rPr>
          <w:b/>
          <w:sz w:val="28"/>
          <w:szCs w:val="28"/>
        </w:rPr>
        <w:t>акад.</w:t>
      </w:r>
      <w:r w:rsidRPr="000E12FB">
        <w:rPr>
          <w:b/>
          <w:sz w:val="28"/>
          <w:szCs w:val="28"/>
        </w:rPr>
        <w:t xml:space="preserve"> Д</w:t>
      </w:r>
      <w:r w:rsidR="004828F2" w:rsidRPr="000E12FB">
        <w:rPr>
          <w:b/>
          <w:sz w:val="28"/>
          <w:szCs w:val="28"/>
        </w:rPr>
        <w:t>ж</w:t>
      </w:r>
      <w:r w:rsidRPr="000E12FB">
        <w:rPr>
          <w:b/>
          <w:sz w:val="28"/>
          <w:szCs w:val="28"/>
        </w:rPr>
        <w:t>.</w:t>
      </w:r>
      <w:r w:rsidR="009D6874">
        <w:rPr>
          <w:b/>
          <w:sz w:val="28"/>
          <w:szCs w:val="28"/>
        </w:rPr>
        <w:t xml:space="preserve"> </w:t>
      </w:r>
      <w:r w:rsidRPr="000E12FB">
        <w:rPr>
          <w:b/>
          <w:sz w:val="28"/>
          <w:szCs w:val="28"/>
        </w:rPr>
        <w:t xml:space="preserve">АЛЫШБАЕВА </w:t>
      </w:r>
    </w:p>
    <w:p w:rsidR="006F227F" w:rsidRPr="000E12FB" w:rsidRDefault="006F227F" w:rsidP="000E12FB">
      <w:pPr>
        <w:ind w:firstLine="360"/>
        <w:jc w:val="center"/>
        <w:rPr>
          <w:sz w:val="28"/>
          <w:szCs w:val="28"/>
        </w:rPr>
      </w:pPr>
    </w:p>
    <w:p w:rsidR="006F227F" w:rsidRPr="000E12FB" w:rsidRDefault="006F227F" w:rsidP="000E12FB">
      <w:pPr>
        <w:ind w:firstLine="360"/>
        <w:jc w:val="center"/>
        <w:rPr>
          <w:sz w:val="28"/>
          <w:szCs w:val="28"/>
        </w:rPr>
      </w:pPr>
    </w:p>
    <w:p w:rsidR="006F227F" w:rsidRPr="000E12FB" w:rsidRDefault="004828F2" w:rsidP="000E12FB">
      <w:pPr>
        <w:ind w:firstLine="360"/>
        <w:jc w:val="center"/>
        <w:rPr>
          <w:sz w:val="28"/>
          <w:szCs w:val="28"/>
        </w:rPr>
      </w:pPr>
      <w:r w:rsidRPr="000E12FB">
        <w:rPr>
          <w:sz w:val="28"/>
          <w:szCs w:val="28"/>
        </w:rPr>
        <w:t>Диссертационный совет</w:t>
      </w:r>
      <w:r w:rsidR="006F227F" w:rsidRPr="000E12FB">
        <w:rPr>
          <w:sz w:val="28"/>
          <w:szCs w:val="28"/>
        </w:rPr>
        <w:t xml:space="preserve"> Д.08.</w:t>
      </w:r>
      <w:r w:rsidRPr="000E12FB">
        <w:rPr>
          <w:sz w:val="28"/>
          <w:szCs w:val="28"/>
        </w:rPr>
        <w:t>1</w:t>
      </w:r>
      <w:r w:rsidR="006F227F" w:rsidRPr="000E12FB">
        <w:rPr>
          <w:sz w:val="28"/>
          <w:szCs w:val="28"/>
        </w:rPr>
        <w:t>3.004</w:t>
      </w:r>
    </w:p>
    <w:p w:rsidR="006F227F" w:rsidRPr="000E12FB" w:rsidRDefault="006F227F" w:rsidP="000E12FB">
      <w:pPr>
        <w:ind w:firstLine="360"/>
        <w:jc w:val="center"/>
        <w:rPr>
          <w:sz w:val="28"/>
          <w:szCs w:val="28"/>
        </w:rPr>
      </w:pPr>
    </w:p>
    <w:p w:rsidR="0019072D" w:rsidRPr="000E12FB" w:rsidRDefault="0019072D" w:rsidP="000E12FB">
      <w:pPr>
        <w:ind w:firstLine="360"/>
        <w:jc w:val="center"/>
        <w:rPr>
          <w:sz w:val="28"/>
          <w:szCs w:val="28"/>
        </w:rPr>
      </w:pPr>
    </w:p>
    <w:p w:rsidR="00584C8F" w:rsidRDefault="00D6515A" w:rsidP="00193A45">
      <w:pPr>
        <w:ind w:left="6379"/>
        <w:rPr>
          <w:sz w:val="28"/>
          <w:szCs w:val="28"/>
          <w:lang w:val="ky-KG"/>
        </w:rPr>
      </w:pPr>
      <w:r w:rsidRPr="000E12FB">
        <w:rPr>
          <w:sz w:val="28"/>
          <w:szCs w:val="28"/>
        </w:rPr>
        <w:t xml:space="preserve">                                                                         </w:t>
      </w:r>
      <w:r w:rsidR="00193A45">
        <w:rPr>
          <w:sz w:val="28"/>
          <w:szCs w:val="28"/>
        </w:rPr>
        <w:t xml:space="preserve">   </w:t>
      </w:r>
      <w:r w:rsidR="006F227F" w:rsidRPr="000E12FB">
        <w:rPr>
          <w:sz w:val="28"/>
          <w:szCs w:val="28"/>
        </w:rPr>
        <w:t xml:space="preserve">На правах </w:t>
      </w:r>
      <w:r w:rsidR="00584C8F">
        <w:rPr>
          <w:sz w:val="28"/>
          <w:szCs w:val="28"/>
        </w:rPr>
        <w:t xml:space="preserve">  рукописи</w:t>
      </w:r>
    </w:p>
    <w:p w:rsidR="00584C8F" w:rsidRPr="00CC1327" w:rsidRDefault="00584C8F" w:rsidP="00193A45">
      <w:pPr>
        <w:ind w:left="5664" w:firstLine="708"/>
        <w:rPr>
          <w:b/>
          <w:sz w:val="28"/>
          <w:szCs w:val="28"/>
        </w:rPr>
      </w:pPr>
      <w:r w:rsidRPr="00CC1327">
        <w:rPr>
          <w:b/>
          <w:sz w:val="28"/>
          <w:szCs w:val="28"/>
        </w:rPr>
        <w:t xml:space="preserve">УДК:338 242(576.2)(043.3) </w:t>
      </w:r>
    </w:p>
    <w:p w:rsidR="006F227F" w:rsidRPr="000E12FB" w:rsidRDefault="006F227F" w:rsidP="000E12FB">
      <w:pPr>
        <w:ind w:firstLine="360"/>
        <w:jc w:val="center"/>
        <w:rPr>
          <w:b/>
          <w:sz w:val="28"/>
          <w:szCs w:val="28"/>
        </w:rPr>
      </w:pPr>
    </w:p>
    <w:p w:rsidR="006F227F" w:rsidRPr="000E12FB" w:rsidRDefault="006F227F" w:rsidP="000E12FB">
      <w:pPr>
        <w:ind w:firstLine="360"/>
        <w:jc w:val="center"/>
        <w:rPr>
          <w:sz w:val="28"/>
          <w:szCs w:val="28"/>
        </w:rPr>
      </w:pPr>
    </w:p>
    <w:p w:rsidR="0019072D" w:rsidRPr="000E12FB" w:rsidRDefault="0019072D" w:rsidP="000E12FB">
      <w:pPr>
        <w:ind w:firstLine="360"/>
        <w:jc w:val="center"/>
        <w:rPr>
          <w:sz w:val="28"/>
          <w:szCs w:val="28"/>
        </w:rPr>
      </w:pPr>
    </w:p>
    <w:p w:rsidR="0019072D" w:rsidRPr="000E12FB" w:rsidRDefault="0019072D" w:rsidP="000E12FB">
      <w:pPr>
        <w:ind w:firstLine="360"/>
        <w:jc w:val="center"/>
        <w:rPr>
          <w:sz w:val="28"/>
          <w:szCs w:val="28"/>
        </w:rPr>
      </w:pPr>
    </w:p>
    <w:p w:rsidR="006F227F" w:rsidRPr="000E12FB" w:rsidRDefault="0019072D" w:rsidP="000E12FB">
      <w:pPr>
        <w:ind w:firstLine="360"/>
        <w:jc w:val="center"/>
        <w:rPr>
          <w:b/>
          <w:sz w:val="28"/>
          <w:szCs w:val="28"/>
        </w:rPr>
      </w:pPr>
      <w:proofErr w:type="spellStart"/>
      <w:r w:rsidRPr="000E12FB">
        <w:rPr>
          <w:b/>
          <w:sz w:val="28"/>
          <w:szCs w:val="28"/>
        </w:rPr>
        <w:t>Эсенбаев</w:t>
      </w:r>
      <w:proofErr w:type="spellEnd"/>
      <w:r w:rsidRPr="000E12FB">
        <w:rPr>
          <w:b/>
          <w:sz w:val="28"/>
          <w:szCs w:val="28"/>
        </w:rPr>
        <w:t xml:space="preserve"> </w:t>
      </w:r>
      <w:proofErr w:type="spellStart"/>
      <w:r w:rsidRPr="000E12FB">
        <w:rPr>
          <w:b/>
          <w:sz w:val="28"/>
          <w:szCs w:val="28"/>
        </w:rPr>
        <w:t>Нургазы</w:t>
      </w:r>
      <w:proofErr w:type="spellEnd"/>
      <w:r w:rsidR="004828F2" w:rsidRPr="000E12FB">
        <w:rPr>
          <w:b/>
          <w:sz w:val="28"/>
          <w:szCs w:val="28"/>
        </w:rPr>
        <w:t xml:space="preserve"> </w:t>
      </w:r>
      <w:proofErr w:type="spellStart"/>
      <w:r w:rsidR="004828F2" w:rsidRPr="000E12FB">
        <w:rPr>
          <w:b/>
          <w:sz w:val="28"/>
          <w:szCs w:val="28"/>
        </w:rPr>
        <w:t>Смагулович</w:t>
      </w:r>
      <w:proofErr w:type="spellEnd"/>
    </w:p>
    <w:p w:rsidR="0019072D" w:rsidRPr="000E12FB" w:rsidRDefault="0019072D" w:rsidP="000E12FB">
      <w:pPr>
        <w:pStyle w:val="a3"/>
        <w:jc w:val="both"/>
        <w:rPr>
          <w:rFonts w:ascii="Times New Roman" w:hAnsi="Times New Roman" w:cs="Times New Roman"/>
          <w:sz w:val="28"/>
          <w:szCs w:val="28"/>
        </w:rPr>
      </w:pPr>
    </w:p>
    <w:p w:rsidR="00584C8F" w:rsidRDefault="006F227F" w:rsidP="000E12FB">
      <w:pPr>
        <w:pStyle w:val="a3"/>
        <w:rPr>
          <w:rFonts w:ascii="Times New Roman" w:hAnsi="Times New Roman" w:cs="Times New Roman"/>
          <w:sz w:val="28"/>
          <w:szCs w:val="28"/>
          <w:lang w:val="ky-KG"/>
        </w:rPr>
      </w:pPr>
      <w:r w:rsidRPr="000E12FB">
        <w:rPr>
          <w:rFonts w:ascii="Times New Roman" w:hAnsi="Times New Roman" w:cs="Times New Roman"/>
          <w:sz w:val="28"/>
          <w:szCs w:val="28"/>
        </w:rPr>
        <w:t>П</w:t>
      </w:r>
      <w:r w:rsidR="004828F2" w:rsidRPr="000E12FB">
        <w:rPr>
          <w:rFonts w:ascii="Times New Roman" w:hAnsi="Times New Roman" w:cs="Times New Roman"/>
          <w:sz w:val="28"/>
          <w:szCs w:val="28"/>
        </w:rPr>
        <w:t>ОВЫШЕНИЕ КОНКУРЕНТОСПОСОБНОСТИ В ЭКСПОРТООРИЕНТИРОВАННЫХ ОТРАСЛЯХ АПК</w:t>
      </w:r>
    </w:p>
    <w:p w:rsidR="006F227F" w:rsidRPr="00584C8F" w:rsidRDefault="004828F2" w:rsidP="000E12FB">
      <w:pPr>
        <w:pStyle w:val="a3"/>
        <w:rPr>
          <w:rFonts w:ascii="Times New Roman" w:hAnsi="Times New Roman" w:cs="Times New Roman"/>
          <w:b w:val="0"/>
          <w:sz w:val="28"/>
          <w:szCs w:val="28"/>
        </w:rPr>
      </w:pPr>
      <w:r w:rsidRPr="00584C8F">
        <w:rPr>
          <w:rFonts w:ascii="Times New Roman" w:hAnsi="Times New Roman" w:cs="Times New Roman"/>
          <w:b w:val="0"/>
          <w:sz w:val="28"/>
          <w:szCs w:val="28"/>
        </w:rPr>
        <w:t xml:space="preserve">  </w:t>
      </w:r>
      <w:r w:rsidR="0019072D" w:rsidRPr="00584C8F">
        <w:rPr>
          <w:rFonts w:ascii="Times New Roman" w:hAnsi="Times New Roman" w:cs="Times New Roman"/>
          <w:b w:val="0"/>
          <w:sz w:val="28"/>
          <w:szCs w:val="28"/>
        </w:rPr>
        <w:t xml:space="preserve"> </w:t>
      </w:r>
      <w:r w:rsidR="006F227F" w:rsidRPr="00584C8F">
        <w:rPr>
          <w:rFonts w:ascii="Times New Roman" w:hAnsi="Times New Roman" w:cs="Times New Roman"/>
          <w:b w:val="0"/>
          <w:sz w:val="28"/>
          <w:szCs w:val="28"/>
        </w:rPr>
        <w:t>(на примере хлопководства Кыргызстана)</w:t>
      </w:r>
    </w:p>
    <w:p w:rsidR="004828F2" w:rsidRPr="000E12FB" w:rsidRDefault="004828F2" w:rsidP="000E12FB">
      <w:pPr>
        <w:pStyle w:val="a3"/>
        <w:jc w:val="left"/>
        <w:rPr>
          <w:rFonts w:ascii="Times New Roman" w:hAnsi="Times New Roman" w:cs="Times New Roman"/>
          <w:b w:val="0"/>
          <w:sz w:val="28"/>
          <w:szCs w:val="28"/>
        </w:rPr>
      </w:pPr>
      <w:r w:rsidRPr="000E12FB">
        <w:rPr>
          <w:rFonts w:ascii="Times New Roman" w:hAnsi="Times New Roman" w:cs="Times New Roman"/>
          <w:b w:val="0"/>
          <w:sz w:val="28"/>
          <w:szCs w:val="28"/>
        </w:rPr>
        <w:t xml:space="preserve">                 </w:t>
      </w:r>
    </w:p>
    <w:p w:rsidR="004828F2" w:rsidRPr="000E12FB" w:rsidRDefault="004828F2" w:rsidP="000E12FB">
      <w:pPr>
        <w:pStyle w:val="a3"/>
        <w:jc w:val="left"/>
        <w:rPr>
          <w:rFonts w:ascii="Times New Roman" w:hAnsi="Times New Roman" w:cs="Times New Roman"/>
          <w:b w:val="0"/>
          <w:sz w:val="28"/>
          <w:szCs w:val="28"/>
        </w:rPr>
      </w:pPr>
    </w:p>
    <w:p w:rsidR="006F227F" w:rsidRPr="000E12FB" w:rsidRDefault="004828F2" w:rsidP="000E12FB">
      <w:pPr>
        <w:pStyle w:val="a3"/>
        <w:jc w:val="left"/>
        <w:rPr>
          <w:rFonts w:ascii="Times New Roman" w:hAnsi="Times New Roman" w:cs="Times New Roman"/>
          <w:b w:val="0"/>
          <w:sz w:val="28"/>
          <w:szCs w:val="28"/>
        </w:rPr>
      </w:pPr>
      <w:r w:rsidRPr="000E12FB">
        <w:rPr>
          <w:rFonts w:ascii="Times New Roman" w:hAnsi="Times New Roman" w:cs="Times New Roman"/>
          <w:b w:val="0"/>
          <w:sz w:val="28"/>
          <w:szCs w:val="28"/>
        </w:rPr>
        <w:t xml:space="preserve">           </w:t>
      </w:r>
      <w:r w:rsidR="006F227F" w:rsidRPr="000E12FB">
        <w:rPr>
          <w:rFonts w:ascii="Times New Roman" w:hAnsi="Times New Roman" w:cs="Times New Roman"/>
          <w:b w:val="0"/>
          <w:sz w:val="28"/>
          <w:szCs w:val="28"/>
        </w:rPr>
        <w:t xml:space="preserve">08.00.05 – </w:t>
      </w:r>
      <w:r w:rsidR="00584C8F">
        <w:rPr>
          <w:rFonts w:ascii="Times New Roman" w:hAnsi="Times New Roman" w:cs="Times New Roman"/>
          <w:b w:val="0"/>
          <w:sz w:val="28"/>
          <w:szCs w:val="28"/>
          <w:lang w:val="ky-KG"/>
        </w:rPr>
        <w:t>э</w:t>
      </w:r>
      <w:proofErr w:type="spellStart"/>
      <w:r w:rsidR="006F227F" w:rsidRPr="000E12FB">
        <w:rPr>
          <w:rFonts w:ascii="Times New Roman" w:hAnsi="Times New Roman" w:cs="Times New Roman"/>
          <w:b w:val="0"/>
          <w:sz w:val="28"/>
          <w:szCs w:val="28"/>
        </w:rPr>
        <w:t>кономика</w:t>
      </w:r>
      <w:proofErr w:type="spellEnd"/>
      <w:r w:rsidR="006F227F" w:rsidRPr="000E12FB">
        <w:rPr>
          <w:rFonts w:ascii="Times New Roman" w:hAnsi="Times New Roman" w:cs="Times New Roman"/>
          <w:b w:val="0"/>
          <w:sz w:val="28"/>
          <w:szCs w:val="28"/>
        </w:rPr>
        <w:t xml:space="preserve"> и управление народным</w:t>
      </w:r>
      <w:r w:rsidRPr="000E12FB">
        <w:rPr>
          <w:rFonts w:ascii="Times New Roman" w:hAnsi="Times New Roman" w:cs="Times New Roman"/>
          <w:b w:val="0"/>
          <w:sz w:val="28"/>
          <w:szCs w:val="28"/>
        </w:rPr>
        <w:t xml:space="preserve"> хозяйством</w:t>
      </w:r>
    </w:p>
    <w:p w:rsidR="0019072D" w:rsidRPr="000E12FB" w:rsidRDefault="0019072D" w:rsidP="000E12FB">
      <w:pPr>
        <w:ind w:firstLine="360"/>
        <w:jc w:val="center"/>
        <w:rPr>
          <w:b/>
          <w:sz w:val="28"/>
          <w:szCs w:val="28"/>
        </w:rPr>
      </w:pPr>
    </w:p>
    <w:p w:rsidR="0019072D" w:rsidRPr="000E12FB" w:rsidRDefault="0019072D" w:rsidP="000E12FB">
      <w:pPr>
        <w:ind w:firstLine="360"/>
        <w:jc w:val="both"/>
        <w:rPr>
          <w:b/>
          <w:sz w:val="28"/>
          <w:szCs w:val="28"/>
        </w:rPr>
      </w:pPr>
    </w:p>
    <w:p w:rsidR="0019072D" w:rsidRPr="000E12FB" w:rsidRDefault="0019072D" w:rsidP="000E12FB">
      <w:pPr>
        <w:ind w:firstLine="360"/>
        <w:jc w:val="both"/>
        <w:rPr>
          <w:b/>
          <w:sz w:val="28"/>
          <w:szCs w:val="28"/>
        </w:rPr>
      </w:pPr>
    </w:p>
    <w:p w:rsidR="0019072D" w:rsidRPr="000E12FB" w:rsidRDefault="0019072D" w:rsidP="000E12FB">
      <w:pPr>
        <w:ind w:firstLine="360"/>
        <w:jc w:val="both"/>
        <w:rPr>
          <w:b/>
          <w:sz w:val="28"/>
          <w:szCs w:val="28"/>
        </w:rPr>
      </w:pPr>
    </w:p>
    <w:p w:rsidR="004828F2" w:rsidRPr="000E12FB" w:rsidRDefault="004828F2" w:rsidP="000E12FB">
      <w:pPr>
        <w:ind w:firstLine="360"/>
        <w:jc w:val="center"/>
        <w:rPr>
          <w:b/>
          <w:sz w:val="28"/>
          <w:szCs w:val="28"/>
        </w:rPr>
      </w:pPr>
    </w:p>
    <w:p w:rsidR="006F227F" w:rsidRPr="000E12FB" w:rsidRDefault="004828F2" w:rsidP="000E12FB">
      <w:pPr>
        <w:ind w:firstLine="360"/>
        <w:jc w:val="center"/>
        <w:rPr>
          <w:b/>
          <w:sz w:val="28"/>
          <w:szCs w:val="28"/>
        </w:rPr>
      </w:pPr>
      <w:r w:rsidRPr="000E12FB">
        <w:rPr>
          <w:b/>
          <w:sz w:val="28"/>
          <w:szCs w:val="28"/>
        </w:rPr>
        <w:t>Автореферат</w:t>
      </w:r>
    </w:p>
    <w:p w:rsidR="006F227F" w:rsidRPr="000E12FB" w:rsidRDefault="006F227F" w:rsidP="000E12FB">
      <w:pPr>
        <w:ind w:firstLine="360"/>
        <w:jc w:val="center"/>
        <w:rPr>
          <w:sz w:val="28"/>
          <w:szCs w:val="28"/>
        </w:rPr>
      </w:pPr>
      <w:r w:rsidRPr="000E12FB">
        <w:rPr>
          <w:sz w:val="28"/>
          <w:szCs w:val="28"/>
        </w:rPr>
        <w:t>диссертации на соискание ученой степени</w:t>
      </w:r>
    </w:p>
    <w:p w:rsidR="006F227F" w:rsidRPr="000E12FB" w:rsidRDefault="006F227F" w:rsidP="000E12FB">
      <w:pPr>
        <w:ind w:firstLine="360"/>
        <w:jc w:val="center"/>
        <w:rPr>
          <w:sz w:val="28"/>
          <w:szCs w:val="28"/>
        </w:rPr>
      </w:pPr>
      <w:r w:rsidRPr="000E12FB">
        <w:rPr>
          <w:sz w:val="28"/>
          <w:szCs w:val="28"/>
        </w:rPr>
        <w:t>кандидата экономических наук</w:t>
      </w:r>
    </w:p>
    <w:p w:rsidR="006F227F" w:rsidRPr="000E12FB" w:rsidRDefault="006F227F" w:rsidP="000E12FB">
      <w:pPr>
        <w:ind w:firstLine="360"/>
        <w:jc w:val="center"/>
        <w:rPr>
          <w:sz w:val="28"/>
          <w:szCs w:val="28"/>
        </w:rPr>
      </w:pPr>
    </w:p>
    <w:p w:rsidR="006F227F" w:rsidRPr="000E12FB" w:rsidRDefault="006F227F" w:rsidP="000E12FB">
      <w:pPr>
        <w:ind w:firstLine="360"/>
        <w:jc w:val="center"/>
        <w:rPr>
          <w:sz w:val="28"/>
          <w:szCs w:val="28"/>
        </w:rPr>
      </w:pPr>
    </w:p>
    <w:p w:rsidR="004828F2" w:rsidRPr="000E12FB" w:rsidRDefault="004828F2" w:rsidP="000E12FB">
      <w:pPr>
        <w:ind w:firstLine="360"/>
        <w:jc w:val="center"/>
        <w:rPr>
          <w:b/>
          <w:sz w:val="28"/>
          <w:szCs w:val="28"/>
        </w:rPr>
      </w:pPr>
    </w:p>
    <w:p w:rsidR="004828F2" w:rsidRPr="000E12FB" w:rsidRDefault="004828F2" w:rsidP="000E12FB">
      <w:pPr>
        <w:ind w:firstLine="360"/>
        <w:jc w:val="center"/>
        <w:rPr>
          <w:b/>
          <w:sz w:val="28"/>
          <w:szCs w:val="28"/>
        </w:rPr>
      </w:pPr>
    </w:p>
    <w:p w:rsidR="004828F2" w:rsidRPr="000E12FB" w:rsidRDefault="004828F2" w:rsidP="000E12FB">
      <w:pPr>
        <w:ind w:firstLine="360"/>
        <w:jc w:val="center"/>
        <w:rPr>
          <w:b/>
          <w:sz w:val="28"/>
          <w:szCs w:val="28"/>
        </w:rPr>
      </w:pPr>
    </w:p>
    <w:p w:rsidR="004828F2" w:rsidRPr="000E12FB" w:rsidRDefault="00802139" w:rsidP="000E12FB">
      <w:pPr>
        <w:ind w:firstLine="360"/>
        <w:jc w:val="center"/>
        <w:rPr>
          <w:b/>
          <w:sz w:val="28"/>
          <w:szCs w:val="28"/>
        </w:rPr>
      </w:pPr>
      <w:r>
        <w:rPr>
          <w:b/>
          <w:noProof/>
          <w:sz w:val="28"/>
          <w:szCs w:val="28"/>
        </w:rPr>
        <w:pict>
          <v:rect id="_x0000_s1032" style="position:absolute;left:0;text-align:left;margin-left:234.15pt;margin-top:44.8pt;width:15pt;height:24pt;z-index:251670528;mso-position-horizontal:absolute" strokecolor="white [3212]"/>
        </w:pict>
      </w:r>
      <w:r w:rsidR="004828F2" w:rsidRPr="000E12FB">
        <w:rPr>
          <w:b/>
          <w:sz w:val="28"/>
          <w:szCs w:val="28"/>
        </w:rPr>
        <w:t>Бишкек</w:t>
      </w:r>
      <w:r w:rsidR="00584C8F">
        <w:rPr>
          <w:b/>
          <w:sz w:val="28"/>
          <w:szCs w:val="28"/>
          <w:lang w:val="ky-KG"/>
        </w:rPr>
        <w:t xml:space="preserve"> </w:t>
      </w:r>
      <w:r w:rsidR="004828F2" w:rsidRPr="000E12FB">
        <w:rPr>
          <w:b/>
          <w:sz w:val="28"/>
          <w:szCs w:val="28"/>
        </w:rPr>
        <w:t>2014</w:t>
      </w:r>
    </w:p>
    <w:p w:rsidR="006F227F" w:rsidRPr="000E12FB" w:rsidRDefault="006F227F" w:rsidP="00731506">
      <w:pPr>
        <w:jc w:val="both"/>
        <w:rPr>
          <w:b/>
          <w:sz w:val="28"/>
          <w:szCs w:val="28"/>
        </w:rPr>
      </w:pPr>
      <w:r w:rsidRPr="000E12FB">
        <w:rPr>
          <w:b/>
          <w:sz w:val="28"/>
          <w:szCs w:val="28"/>
        </w:rPr>
        <w:lastRenderedPageBreak/>
        <w:t>Диссертационная работа выполнена на кафедре «Экономик</w:t>
      </w:r>
      <w:r w:rsidR="00731506">
        <w:rPr>
          <w:b/>
          <w:sz w:val="28"/>
          <w:szCs w:val="28"/>
        </w:rPr>
        <w:t>а</w:t>
      </w:r>
      <w:r w:rsidRPr="000E12FB">
        <w:rPr>
          <w:b/>
          <w:sz w:val="28"/>
          <w:szCs w:val="28"/>
        </w:rPr>
        <w:t xml:space="preserve"> и бизнес» </w:t>
      </w:r>
      <w:proofErr w:type="spellStart"/>
      <w:r w:rsidRPr="000E12FB">
        <w:rPr>
          <w:b/>
          <w:sz w:val="28"/>
          <w:szCs w:val="28"/>
        </w:rPr>
        <w:t>Ошского</w:t>
      </w:r>
      <w:proofErr w:type="spellEnd"/>
      <w:r w:rsidRPr="000E12FB">
        <w:rPr>
          <w:b/>
          <w:sz w:val="28"/>
          <w:szCs w:val="28"/>
        </w:rPr>
        <w:t xml:space="preserve"> технологического университета им.</w:t>
      </w:r>
      <w:r w:rsidR="00F05EB1">
        <w:rPr>
          <w:b/>
          <w:sz w:val="28"/>
          <w:szCs w:val="28"/>
        </w:rPr>
        <w:t xml:space="preserve"> </w:t>
      </w:r>
      <w:r w:rsidRPr="000E12FB">
        <w:rPr>
          <w:b/>
          <w:sz w:val="28"/>
          <w:szCs w:val="28"/>
        </w:rPr>
        <w:t>акад</w:t>
      </w:r>
      <w:r w:rsidR="007A7BAA">
        <w:rPr>
          <w:b/>
          <w:sz w:val="28"/>
          <w:szCs w:val="28"/>
        </w:rPr>
        <w:t>.</w:t>
      </w:r>
      <w:r w:rsidRPr="000E12FB">
        <w:rPr>
          <w:b/>
          <w:sz w:val="28"/>
          <w:szCs w:val="28"/>
        </w:rPr>
        <w:t xml:space="preserve"> </w:t>
      </w:r>
      <w:proofErr w:type="spellStart"/>
      <w:r w:rsidRPr="000E12FB">
        <w:rPr>
          <w:b/>
          <w:sz w:val="28"/>
          <w:szCs w:val="28"/>
        </w:rPr>
        <w:t>М.Ады</w:t>
      </w:r>
      <w:r w:rsidR="00AD1682" w:rsidRPr="000E12FB">
        <w:rPr>
          <w:b/>
          <w:sz w:val="28"/>
          <w:szCs w:val="28"/>
        </w:rPr>
        <w:t>ш</w:t>
      </w:r>
      <w:r w:rsidRPr="000E12FB">
        <w:rPr>
          <w:b/>
          <w:sz w:val="28"/>
          <w:szCs w:val="28"/>
        </w:rPr>
        <w:t>ева</w:t>
      </w:r>
      <w:proofErr w:type="spellEnd"/>
    </w:p>
    <w:p w:rsidR="006F227F" w:rsidRPr="000E12FB" w:rsidRDefault="006F227F" w:rsidP="000E12FB">
      <w:pPr>
        <w:ind w:firstLine="360"/>
        <w:jc w:val="both"/>
        <w:rPr>
          <w:sz w:val="28"/>
          <w:szCs w:val="28"/>
        </w:rPr>
      </w:pPr>
    </w:p>
    <w:p w:rsidR="004828F2" w:rsidRPr="000E12FB" w:rsidRDefault="006F227F" w:rsidP="000E12FB">
      <w:pPr>
        <w:tabs>
          <w:tab w:val="left" w:pos="180"/>
          <w:tab w:val="left" w:pos="4680"/>
          <w:tab w:val="left" w:pos="5040"/>
        </w:tabs>
        <w:jc w:val="both"/>
        <w:rPr>
          <w:sz w:val="28"/>
          <w:szCs w:val="28"/>
        </w:rPr>
      </w:pPr>
      <w:r w:rsidRPr="000E12FB">
        <w:rPr>
          <w:b/>
          <w:sz w:val="28"/>
          <w:szCs w:val="28"/>
        </w:rPr>
        <w:t>Научный руководитель:</w:t>
      </w:r>
      <w:r w:rsidR="004828F2" w:rsidRPr="000E12FB">
        <w:rPr>
          <w:b/>
          <w:sz w:val="28"/>
          <w:szCs w:val="28"/>
        </w:rPr>
        <w:t xml:space="preserve"> </w:t>
      </w:r>
      <w:r w:rsidR="00B41517" w:rsidRPr="000E12FB">
        <w:rPr>
          <w:b/>
          <w:sz w:val="28"/>
          <w:szCs w:val="28"/>
        </w:rPr>
        <w:t xml:space="preserve">            </w:t>
      </w:r>
      <w:r w:rsidRPr="000E12FB">
        <w:rPr>
          <w:sz w:val="28"/>
          <w:szCs w:val="28"/>
        </w:rPr>
        <w:t xml:space="preserve">доктор экономических наук, профессор </w:t>
      </w:r>
    </w:p>
    <w:p w:rsidR="006F227F" w:rsidRPr="000E12FB" w:rsidRDefault="004828F2" w:rsidP="000E12FB">
      <w:pPr>
        <w:tabs>
          <w:tab w:val="left" w:pos="180"/>
          <w:tab w:val="left" w:pos="4680"/>
          <w:tab w:val="left" w:pos="5040"/>
        </w:tabs>
        <w:jc w:val="both"/>
        <w:rPr>
          <w:b/>
          <w:sz w:val="28"/>
          <w:szCs w:val="28"/>
        </w:rPr>
      </w:pPr>
      <w:r w:rsidRPr="000E12FB">
        <w:rPr>
          <w:sz w:val="28"/>
          <w:szCs w:val="28"/>
        </w:rPr>
        <w:t xml:space="preserve">                                            </w:t>
      </w:r>
      <w:r w:rsidR="00B41517" w:rsidRPr="000E12FB">
        <w:rPr>
          <w:sz w:val="28"/>
          <w:szCs w:val="28"/>
        </w:rPr>
        <w:t xml:space="preserve">         </w:t>
      </w:r>
      <w:r w:rsidRPr="000E12FB">
        <w:rPr>
          <w:sz w:val="28"/>
          <w:szCs w:val="28"/>
        </w:rPr>
        <w:t xml:space="preserve"> </w:t>
      </w:r>
      <w:r w:rsidR="00B41517" w:rsidRPr="000E12FB">
        <w:rPr>
          <w:sz w:val="28"/>
          <w:szCs w:val="28"/>
        </w:rPr>
        <w:t xml:space="preserve"> </w:t>
      </w:r>
      <w:r w:rsidR="000E12FB">
        <w:rPr>
          <w:sz w:val="28"/>
          <w:szCs w:val="28"/>
        </w:rPr>
        <w:t xml:space="preserve"> </w:t>
      </w:r>
      <w:proofErr w:type="spellStart"/>
      <w:r w:rsidR="006F227F" w:rsidRPr="000E12FB">
        <w:rPr>
          <w:b/>
          <w:sz w:val="28"/>
          <w:szCs w:val="28"/>
        </w:rPr>
        <w:t>Джаилов</w:t>
      </w:r>
      <w:proofErr w:type="spellEnd"/>
      <w:r w:rsidR="006F227F" w:rsidRPr="000E12FB">
        <w:rPr>
          <w:b/>
          <w:sz w:val="28"/>
          <w:szCs w:val="28"/>
        </w:rPr>
        <w:t xml:space="preserve"> </w:t>
      </w:r>
      <w:proofErr w:type="spellStart"/>
      <w:r w:rsidR="006F227F" w:rsidRPr="000E12FB">
        <w:rPr>
          <w:b/>
          <w:sz w:val="28"/>
          <w:szCs w:val="28"/>
        </w:rPr>
        <w:t>Дж</w:t>
      </w:r>
      <w:r w:rsidRPr="000E12FB">
        <w:rPr>
          <w:b/>
          <w:sz w:val="28"/>
          <w:szCs w:val="28"/>
        </w:rPr>
        <w:t>умабек</w:t>
      </w:r>
      <w:proofErr w:type="spellEnd"/>
      <w:r w:rsidRPr="000E12FB">
        <w:rPr>
          <w:b/>
          <w:sz w:val="28"/>
          <w:szCs w:val="28"/>
        </w:rPr>
        <w:t xml:space="preserve">  </w:t>
      </w:r>
      <w:proofErr w:type="spellStart"/>
      <w:r w:rsidR="006F227F" w:rsidRPr="000E12FB">
        <w:rPr>
          <w:b/>
          <w:sz w:val="28"/>
          <w:szCs w:val="28"/>
        </w:rPr>
        <w:t>С</w:t>
      </w:r>
      <w:r w:rsidRPr="000E12FB">
        <w:rPr>
          <w:b/>
          <w:sz w:val="28"/>
          <w:szCs w:val="28"/>
        </w:rPr>
        <w:t>атаевич</w:t>
      </w:r>
      <w:proofErr w:type="spellEnd"/>
    </w:p>
    <w:p w:rsidR="006F227F" w:rsidRPr="000E12FB" w:rsidRDefault="006F227F" w:rsidP="000E12FB">
      <w:pPr>
        <w:tabs>
          <w:tab w:val="left" w:pos="3630"/>
        </w:tabs>
        <w:ind w:firstLine="360"/>
        <w:jc w:val="both"/>
        <w:rPr>
          <w:sz w:val="28"/>
          <w:szCs w:val="28"/>
        </w:rPr>
      </w:pPr>
    </w:p>
    <w:p w:rsidR="00B41517" w:rsidRPr="000E12FB" w:rsidRDefault="006F227F" w:rsidP="000E12FB">
      <w:pPr>
        <w:tabs>
          <w:tab w:val="left" w:pos="4320"/>
        </w:tabs>
        <w:jc w:val="both"/>
        <w:rPr>
          <w:sz w:val="28"/>
          <w:szCs w:val="28"/>
        </w:rPr>
      </w:pPr>
      <w:r w:rsidRPr="000E12FB">
        <w:rPr>
          <w:b/>
          <w:sz w:val="28"/>
          <w:szCs w:val="28"/>
        </w:rPr>
        <w:t xml:space="preserve">Официальные оппоненты: </w:t>
      </w:r>
      <w:r w:rsidRPr="000E12FB">
        <w:rPr>
          <w:sz w:val="28"/>
          <w:szCs w:val="28"/>
        </w:rPr>
        <w:t xml:space="preserve">    </w:t>
      </w:r>
      <w:r w:rsidR="000E12FB">
        <w:rPr>
          <w:sz w:val="28"/>
          <w:szCs w:val="28"/>
        </w:rPr>
        <w:t xml:space="preserve">    </w:t>
      </w:r>
      <w:r w:rsidRPr="000E12FB">
        <w:rPr>
          <w:sz w:val="28"/>
          <w:szCs w:val="28"/>
        </w:rPr>
        <w:t>доктор экономических наук</w:t>
      </w:r>
    </w:p>
    <w:p w:rsidR="006F227F" w:rsidRPr="000E12FB" w:rsidRDefault="006F227F" w:rsidP="000E12FB">
      <w:pPr>
        <w:tabs>
          <w:tab w:val="left" w:pos="4320"/>
        </w:tabs>
        <w:jc w:val="both"/>
        <w:rPr>
          <w:b/>
          <w:sz w:val="28"/>
          <w:szCs w:val="28"/>
        </w:rPr>
      </w:pPr>
      <w:r w:rsidRPr="000E12FB">
        <w:rPr>
          <w:sz w:val="28"/>
          <w:szCs w:val="28"/>
        </w:rPr>
        <w:t xml:space="preserve"> </w:t>
      </w:r>
      <w:r w:rsidR="00B41517" w:rsidRPr="000E12FB">
        <w:rPr>
          <w:sz w:val="28"/>
          <w:szCs w:val="28"/>
        </w:rPr>
        <w:t xml:space="preserve">                                                       </w:t>
      </w:r>
      <w:proofErr w:type="spellStart"/>
      <w:r w:rsidR="00B41517" w:rsidRPr="000E12FB">
        <w:rPr>
          <w:b/>
          <w:sz w:val="28"/>
          <w:szCs w:val="28"/>
        </w:rPr>
        <w:t>Аюпов</w:t>
      </w:r>
      <w:proofErr w:type="spellEnd"/>
      <w:r w:rsidR="00B41517" w:rsidRPr="000E12FB">
        <w:rPr>
          <w:b/>
          <w:sz w:val="28"/>
          <w:szCs w:val="28"/>
        </w:rPr>
        <w:t xml:space="preserve"> </w:t>
      </w:r>
      <w:proofErr w:type="spellStart"/>
      <w:r w:rsidR="00B41517" w:rsidRPr="000E12FB">
        <w:rPr>
          <w:b/>
          <w:sz w:val="28"/>
          <w:szCs w:val="28"/>
        </w:rPr>
        <w:t>Асылбек</w:t>
      </w:r>
      <w:proofErr w:type="spellEnd"/>
      <w:r w:rsidR="00B41517" w:rsidRPr="000E12FB">
        <w:rPr>
          <w:b/>
          <w:sz w:val="28"/>
          <w:szCs w:val="28"/>
        </w:rPr>
        <w:t xml:space="preserve"> </w:t>
      </w:r>
      <w:proofErr w:type="spellStart"/>
      <w:r w:rsidR="00B41517" w:rsidRPr="000E12FB">
        <w:rPr>
          <w:b/>
          <w:sz w:val="28"/>
          <w:szCs w:val="28"/>
        </w:rPr>
        <w:t>Нургазиевич</w:t>
      </w:r>
      <w:proofErr w:type="spellEnd"/>
      <w:r w:rsidR="00B41517" w:rsidRPr="000E12FB">
        <w:rPr>
          <w:b/>
          <w:sz w:val="28"/>
          <w:szCs w:val="28"/>
        </w:rPr>
        <w:t xml:space="preserve"> </w:t>
      </w:r>
    </w:p>
    <w:p w:rsidR="006F227F" w:rsidRPr="000E12FB" w:rsidRDefault="006F227F" w:rsidP="000E12FB">
      <w:pPr>
        <w:tabs>
          <w:tab w:val="left" w:pos="4320"/>
        </w:tabs>
        <w:jc w:val="both"/>
        <w:rPr>
          <w:sz w:val="28"/>
          <w:szCs w:val="28"/>
        </w:rPr>
      </w:pPr>
    </w:p>
    <w:p w:rsidR="006F227F" w:rsidRPr="000E12FB" w:rsidRDefault="00B41517" w:rsidP="000E12FB">
      <w:pPr>
        <w:ind w:firstLine="360"/>
        <w:jc w:val="both"/>
        <w:rPr>
          <w:sz w:val="28"/>
          <w:szCs w:val="28"/>
        </w:rPr>
      </w:pPr>
      <w:r w:rsidRPr="000E12FB">
        <w:rPr>
          <w:sz w:val="28"/>
          <w:szCs w:val="28"/>
        </w:rPr>
        <w:t xml:space="preserve">                    </w:t>
      </w:r>
      <w:r w:rsidR="000E12FB">
        <w:rPr>
          <w:sz w:val="28"/>
          <w:szCs w:val="28"/>
        </w:rPr>
        <w:t xml:space="preserve">                              </w:t>
      </w:r>
      <w:r w:rsidRPr="000E12FB">
        <w:rPr>
          <w:sz w:val="28"/>
          <w:szCs w:val="28"/>
        </w:rPr>
        <w:t xml:space="preserve"> </w:t>
      </w:r>
      <w:r w:rsidR="006F227F" w:rsidRPr="000E12FB">
        <w:rPr>
          <w:sz w:val="28"/>
          <w:szCs w:val="28"/>
        </w:rPr>
        <w:t xml:space="preserve">кандидат экономических </w:t>
      </w:r>
      <w:proofErr w:type="spellStart"/>
      <w:r w:rsidR="006F227F" w:rsidRPr="000E12FB">
        <w:rPr>
          <w:sz w:val="28"/>
          <w:szCs w:val="28"/>
        </w:rPr>
        <w:t>наук</w:t>
      </w:r>
      <w:proofErr w:type="gramStart"/>
      <w:r w:rsidR="006F227F" w:rsidRPr="000E12FB">
        <w:rPr>
          <w:sz w:val="28"/>
          <w:szCs w:val="28"/>
        </w:rPr>
        <w:t>,</w:t>
      </w:r>
      <w:r w:rsidRPr="000E12FB">
        <w:rPr>
          <w:sz w:val="28"/>
          <w:szCs w:val="28"/>
        </w:rPr>
        <w:t>д</w:t>
      </w:r>
      <w:proofErr w:type="gramEnd"/>
      <w:r w:rsidRPr="000E12FB">
        <w:rPr>
          <w:sz w:val="28"/>
          <w:szCs w:val="28"/>
        </w:rPr>
        <w:t>оцент</w:t>
      </w:r>
      <w:proofErr w:type="spellEnd"/>
    </w:p>
    <w:p w:rsidR="006F227F" w:rsidRPr="000E12FB" w:rsidRDefault="00B41517" w:rsidP="000E12FB">
      <w:pPr>
        <w:tabs>
          <w:tab w:val="left" w:pos="4320"/>
        </w:tabs>
        <w:ind w:firstLine="360"/>
        <w:jc w:val="both"/>
        <w:rPr>
          <w:b/>
          <w:sz w:val="28"/>
          <w:szCs w:val="28"/>
        </w:rPr>
      </w:pPr>
      <w:r w:rsidRPr="000E12FB">
        <w:rPr>
          <w:b/>
          <w:sz w:val="28"/>
          <w:szCs w:val="28"/>
        </w:rPr>
        <w:t xml:space="preserve">                    </w:t>
      </w:r>
      <w:r w:rsidR="000E12FB">
        <w:rPr>
          <w:b/>
          <w:sz w:val="28"/>
          <w:szCs w:val="28"/>
        </w:rPr>
        <w:t xml:space="preserve">                               </w:t>
      </w:r>
      <w:proofErr w:type="spellStart"/>
      <w:r w:rsidR="006F227F" w:rsidRPr="000E12FB">
        <w:rPr>
          <w:b/>
          <w:sz w:val="28"/>
          <w:szCs w:val="28"/>
        </w:rPr>
        <w:t>Кожогулова</w:t>
      </w:r>
      <w:proofErr w:type="spellEnd"/>
      <w:r w:rsidR="006F227F" w:rsidRPr="000E12FB">
        <w:rPr>
          <w:b/>
          <w:sz w:val="28"/>
          <w:szCs w:val="28"/>
        </w:rPr>
        <w:t xml:space="preserve"> В</w:t>
      </w:r>
      <w:r w:rsidRPr="000E12FB">
        <w:rPr>
          <w:b/>
          <w:sz w:val="28"/>
          <w:szCs w:val="28"/>
        </w:rPr>
        <w:t xml:space="preserve">енера </w:t>
      </w:r>
      <w:proofErr w:type="spellStart"/>
      <w:r w:rsidR="006F227F" w:rsidRPr="000E12FB">
        <w:rPr>
          <w:b/>
          <w:sz w:val="28"/>
          <w:szCs w:val="28"/>
        </w:rPr>
        <w:t>С</w:t>
      </w:r>
      <w:r w:rsidRPr="000E12FB">
        <w:rPr>
          <w:b/>
          <w:sz w:val="28"/>
          <w:szCs w:val="28"/>
        </w:rPr>
        <w:t>оветовна</w:t>
      </w:r>
      <w:proofErr w:type="spellEnd"/>
    </w:p>
    <w:p w:rsidR="006F227F" w:rsidRPr="000E12FB" w:rsidRDefault="006F227F" w:rsidP="000E12FB">
      <w:pPr>
        <w:jc w:val="both"/>
        <w:rPr>
          <w:sz w:val="28"/>
          <w:szCs w:val="28"/>
        </w:rPr>
      </w:pPr>
    </w:p>
    <w:p w:rsidR="000E12FB" w:rsidRDefault="006F227F" w:rsidP="000E12FB">
      <w:pPr>
        <w:jc w:val="both"/>
        <w:rPr>
          <w:sz w:val="28"/>
          <w:szCs w:val="28"/>
        </w:rPr>
      </w:pPr>
      <w:r w:rsidRPr="000E12FB">
        <w:rPr>
          <w:b/>
          <w:sz w:val="28"/>
          <w:szCs w:val="28"/>
        </w:rPr>
        <w:t>Ведущая организация:</w:t>
      </w:r>
      <w:r w:rsidR="0019072D" w:rsidRPr="000E12FB">
        <w:rPr>
          <w:b/>
          <w:sz w:val="28"/>
          <w:szCs w:val="28"/>
        </w:rPr>
        <w:t xml:space="preserve">                </w:t>
      </w:r>
      <w:r w:rsidR="000E12FB" w:rsidRPr="000E12FB">
        <w:rPr>
          <w:sz w:val="28"/>
          <w:szCs w:val="28"/>
        </w:rPr>
        <w:t>Казахский</w:t>
      </w:r>
      <w:r w:rsidR="000E12FB">
        <w:rPr>
          <w:sz w:val="28"/>
          <w:szCs w:val="28"/>
        </w:rPr>
        <w:t xml:space="preserve"> НИИ экономики АПК </w:t>
      </w:r>
    </w:p>
    <w:p w:rsidR="000E12FB" w:rsidRDefault="000E12FB" w:rsidP="000E12FB">
      <w:pPr>
        <w:jc w:val="both"/>
        <w:rPr>
          <w:sz w:val="28"/>
          <w:szCs w:val="28"/>
        </w:rPr>
      </w:pPr>
      <w:r>
        <w:rPr>
          <w:sz w:val="28"/>
          <w:szCs w:val="28"/>
        </w:rPr>
        <w:t xml:space="preserve">                                                            и развития сельских территорий, по адресу:</w:t>
      </w:r>
    </w:p>
    <w:p w:rsidR="00B41517" w:rsidRPr="000E12FB" w:rsidRDefault="000E12FB" w:rsidP="000E12FB">
      <w:pPr>
        <w:jc w:val="both"/>
        <w:rPr>
          <w:sz w:val="28"/>
          <w:szCs w:val="28"/>
        </w:rPr>
      </w:pPr>
      <w:r>
        <w:rPr>
          <w:sz w:val="28"/>
          <w:szCs w:val="28"/>
        </w:rPr>
        <w:t xml:space="preserve">                                                        050057, </w:t>
      </w:r>
      <w:proofErr w:type="spellStart"/>
      <w:r>
        <w:rPr>
          <w:sz w:val="28"/>
          <w:szCs w:val="28"/>
        </w:rPr>
        <w:t>г</w:t>
      </w:r>
      <w:proofErr w:type="gramStart"/>
      <w:r>
        <w:rPr>
          <w:sz w:val="28"/>
          <w:szCs w:val="28"/>
        </w:rPr>
        <w:t>.А</w:t>
      </w:r>
      <w:proofErr w:type="gramEnd"/>
      <w:r>
        <w:rPr>
          <w:sz w:val="28"/>
          <w:szCs w:val="28"/>
        </w:rPr>
        <w:t>лматы</w:t>
      </w:r>
      <w:proofErr w:type="spellEnd"/>
      <w:r>
        <w:rPr>
          <w:sz w:val="28"/>
          <w:szCs w:val="28"/>
        </w:rPr>
        <w:t xml:space="preserve">, </w:t>
      </w:r>
      <w:proofErr w:type="spellStart"/>
      <w:r>
        <w:rPr>
          <w:sz w:val="28"/>
          <w:szCs w:val="28"/>
        </w:rPr>
        <w:t>ул.Сатпаева</w:t>
      </w:r>
      <w:proofErr w:type="spellEnd"/>
      <w:r>
        <w:rPr>
          <w:sz w:val="28"/>
          <w:szCs w:val="28"/>
        </w:rPr>
        <w:t>, д.30б.</w:t>
      </w:r>
      <w:r w:rsidRPr="000E12FB">
        <w:rPr>
          <w:sz w:val="28"/>
          <w:szCs w:val="28"/>
        </w:rPr>
        <w:t xml:space="preserve"> </w:t>
      </w:r>
    </w:p>
    <w:p w:rsidR="0019072D" w:rsidRPr="000E12FB" w:rsidRDefault="0019072D" w:rsidP="000E12FB">
      <w:pPr>
        <w:jc w:val="both"/>
        <w:rPr>
          <w:sz w:val="28"/>
          <w:szCs w:val="28"/>
        </w:rPr>
      </w:pPr>
    </w:p>
    <w:p w:rsidR="00916EEF" w:rsidRPr="000E12FB" w:rsidRDefault="00916EEF" w:rsidP="000E12FB">
      <w:pPr>
        <w:ind w:firstLine="720"/>
        <w:jc w:val="both"/>
        <w:rPr>
          <w:sz w:val="28"/>
          <w:szCs w:val="28"/>
        </w:rPr>
      </w:pPr>
    </w:p>
    <w:p w:rsidR="00916EEF" w:rsidRPr="000E12FB" w:rsidRDefault="00916EEF" w:rsidP="000E12FB">
      <w:pPr>
        <w:ind w:firstLine="720"/>
        <w:jc w:val="both"/>
        <w:rPr>
          <w:sz w:val="28"/>
          <w:szCs w:val="28"/>
        </w:rPr>
      </w:pPr>
    </w:p>
    <w:p w:rsidR="006F227F" w:rsidRPr="000E12FB" w:rsidRDefault="006F227F" w:rsidP="000E12FB">
      <w:pPr>
        <w:ind w:firstLine="720"/>
        <w:jc w:val="both"/>
        <w:rPr>
          <w:sz w:val="28"/>
          <w:szCs w:val="28"/>
        </w:rPr>
      </w:pPr>
      <w:r w:rsidRPr="000E12FB">
        <w:rPr>
          <w:sz w:val="28"/>
          <w:szCs w:val="28"/>
        </w:rPr>
        <w:t>Защита состоится</w:t>
      </w:r>
      <w:r w:rsidR="00B41517" w:rsidRPr="000E12FB">
        <w:rPr>
          <w:sz w:val="28"/>
          <w:szCs w:val="28"/>
        </w:rPr>
        <w:t xml:space="preserve"> «30» апреля </w:t>
      </w:r>
      <w:r w:rsidRPr="000E12FB">
        <w:rPr>
          <w:sz w:val="28"/>
          <w:szCs w:val="28"/>
        </w:rPr>
        <w:t>2014 года в</w:t>
      </w:r>
      <w:r w:rsidR="00731506">
        <w:rPr>
          <w:sz w:val="28"/>
          <w:szCs w:val="28"/>
        </w:rPr>
        <w:t xml:space="preserve"> </w:t>
      </w:r>
      <w:r w:rsidR="00B41517" w:rsidRPr="000E12FB">
        <w:rPr>
          <w:sz w:val="28"/>
          <w:szCs w:val="28"/>
        </w:rPr>
        <w:t>1</w:t>
      </w:r>
      <w:r w:rsidR="00731506">
        <w:rPr>
          <w:sz w:val="28"/>
          <w:szCs w:val="28"/>
        </w:rPr>
        <w:t>6.00</w:t>
      </w:r>
      <w:r w:rsidR="00B41517" w:rsidRPr="000E12FB">
        <w:rPr>
          <w:sz w:val="28"/>
          <w:szCs w:val="28"/>
        </w:rPr>
        <w:t xml:space="preserve"> </w:t>
      </w:r>
      <w:r w:rsidRPr="000E12FB">
        <w:rPr>
          <w:sz w:val="28"/>
          <w:szCs w:val="28"/>
        </w:rPr>
        <w:t>часов на заседании Диссертационного совета Д. 08.</w:t>
      </w:r>
      <w:r w:rsidR="00B41517" w:rsidRPr="000E12FB">
        <w:rPr>
          <w:sz w:val="28"/>
          <w:szCs w:val="28"/>
        </w:rPr>
        <w:t>1</w:t>
      </w:r>
      <w:r w:rsidRPr="000E12FB">
        <w:rPr>
          <w:sz w:val="28"/>
          <w:szCs w:val="28"/>
        </w:rPr>
        <w:t xml:space="preserve">3.004 по защите диссертаций на соискание ученой степени доктора (кандидата) экономических наук при Институте экономики им. </w:t>
      </w:r>
      <w:r w:rsidR="00B41517" w:rsidRPr="000E12FB">
        <w:rPr>
          <w:sz w:val="28"/>
          <w:szCs w:val="28"/>
        </w:rPr>
        <w:t>а</w:t>
      </w:r>
      <w:r w:rsidRPr="000E12FB">
        <w:rPr>
          <w:sz w:val="28"/>
          <w:szCs w:val="28"/>
        </w:rPr>
        <w:t>кад</w:t>
      </w:r>
      <w:r w:rsidR="00B41517" w:rsidRPr="000E12FB">
        <w:rPr>
          <w:sz w:val="28"/>
          <w:szCs w:val="28"/>
        </w:rPr>
        <w:t>.</w:t>
      </w:r>
      <w:r w:rsidRPr="000E12FB">
        <w:rPr>
          <w:sz w:val="28"/>
          <w:szCs w:val="28"/>
        </w:rPr>
        <w:t xml:space="preserve"> Дж. </w:t>
      </w:r>
      <w:proofErr w:type="spellStart"/>
      <w:r w:rsidRPr="000E12FB">
        <w:rPr>
          <w:sz w:val="28"/>
          <w:szCs w:val="28"/>
        </w:rPr>
        <w:t>Алышбаева</w:t>
      </w:r>
      <w:proofErr w:type="spellEnd"/>
      <w:r w:rsidRPr="000E12FB">
        <w:rPr>
          <w:sz w:val="28"/>
          <w:szCs w:val="28"/>
        </w:rPr>
        <w:t xml:space="preserve"> </w:t>
      </w:r>
      <w:r w:rsidR="001D2067" w:rsidRPr="000E12FB">
        <w:rPr>
          <w:sz w:val="28"/>
          <w:szCs w:val="28"/>
        </w:rPr>
        <w:t xml:space="preserve">Национальной </w:t>
      </w:r>
      <w:r w:rsidR="001D2067">
        <w:rPr>
          <w:sz w:val="28"/>
          <w:szCs w:val="28"/>
          <w:lang w:val="ky-KG"/>
        </w:rPr>
        <w:t>а</w:t>
      </w:r>
      <w:proofErr w:type="spellStart"/>
      <w:r w:rsidR="001D2067" w:rsidRPr="000E12FB">
        <w:rPr>
          <w:sz w:val="28"/>
          <w:szCs w:val="28"/>
        </w:rPr>
        <w:t>кадемии</w:t>
      </w:r>
      <w:proofErr w:type="spellEnd"/>
      <w:r w:rsidR="001D2067">
        <w:rPr>
          <w:sz w:val="28"/>
          <w:szCs w:val="28"/>
          <w:lang w:val="ky-KG"/>
        </w:rPr>
        <w:t xml:space="preserve"> н</w:t>
      </w:r>
      <w:proofErr w:type="spellStart"/>
      <w:r w:rsidR="001D2067" w:rsidRPr="000E12FB">
        <w:rPr>
          <w:sz w:val="28"/>
          <w:szCs w:val="28"/>
        </w:rPr>
        <w:t>аук</w:t>
      </w:r>
      <w:proofErr w:type="spellEnd"/>
      <w:r w:rsidR="001D2067">
        <w:rPr>
          <w:sz w:val="28"/>
          <w:szCs w:val="28"/>
          <w:lang w:val="ky-KG"/>
        </w:rPr>
        <w:t xml:space="preserve"> Кыргы</w:t>
      </w:r>
      <w:r w:rsidR="00F05EB1">
        <w:rPr>
          <w:sz w:val="28"/>
          <w:szCs w:val="28"/>
          <w:lang w:val="ky-KG"/>
        </w:rPr>
        <w:t>зс</w:t>
      </w:r>
      <w:r w:rsidR="001D2067">
        <w:rPr>
          <w:sz w:val="28"/>
          <w:szCs w:val="28"/>
          <w:lang w:val="ky-KG"/>
        </w:rPr>
        <w:t>кой Республики</w:t>
      </w:r>
      <w:r w:rsidR="001D2067" w:rsidRPr="000E12FB">
        <w:rPr>
          <w:sz w:val="28"/>
          <w:szCs w:val="28"/>
        </w:rPr>
        <w:t xml:space="preserve"> </w:t>
      </w:r>
      <w:r w:rsidRPr="000E12FB">
        <w:rPr>
          <w:sz w:val="28"/>
          <w:szCs w:val="28"/>
        </w:rPr>
        <w:t xml:space="preserve">по адресу: </w:t>
      </w:r>
      <w:r w:rsidR="00B41517" w:rsidRPr="000E12FB">
        <w:rPr>
          <w:sz w:val="28"/>
          <w:szCs w:val="28"/>
        </w:rPr>
        <w:t>720071,</w:t>
      </w:r>
      <w:r w:rsidR="00731506">
        <w:rPr>
          <w:sz w:val="28"/>
          <w:szCs w:val="28"/>
        </w:rPr>
        <w:t xml:space="preserve"> </w:t>
      </w:r>
      <w:r w:rsidRPr="000E12FB">
        <w:rPr>
          <w:sz w:val="28"/>
          <w:szCs w:val="28"/>
        </w:rPr>
        <w:t>г. Бишкек, проспект Чуй 265</w:t>
      </w:r>
      <w:r w:rsidR="00B41517" w:rsidRPr="000E12FB">
        <w:rPr>
          <w:sz w:val="28"/>
          <w:szCs w:val="28"/>
        </w:rPr>
        <w:t>а, диссертационный зал</w:t>
      </w:r>
      <w:r w:rsidR="00731506">
        <w:rPr>
          <w:sz w:val="28"/>
          <w:szCs w:val="28"/>
        </w:rPr>
        <w:t xml:space="preserve"> (</w:t>
      </w:r>
      <w:r w:rsidR="00B41517" w:rsidRPr="000E12FB">
        <w:rPr>
          <w:sz w:val="28"/>
          <w:szCs w:val="28"/>
        </w:rPr>
        <w:t>1 этаж</w:t>
      </w:r>
      <w:r w:rsidR="00731506">
        <w:rPr>
          <w:sz w:val="28"/>
          <w:szCs w:val="28"/>
        </w:rPr>
        <w:t>)</w:t>
      </w:r>
      <w:r w:rsidR="00B41517" w:rsidRPr="000E12FB">
        <w:rPr>
          <w:sz w:val="28"/>
          <w:szCs w:val="28"/>
        </w:rPr>
        <w:t>.</w:t>
      </w:r>
    </w:p>
    <w:p w:rsidR="00B41517" w:rsidRPr="000E12FB" w:rsidRDefault="00B41517" w:rsidP="000E12FB">
      <w:pPr>
        <w:ind w:firstLine="720"/>
        <w:jc w:val="both"/>
        <w:rPr>
          <w:b/>
          <w:sz w:val="28"/>
          <w:szCs w:val="28"/>
        </w:rPr>
      </w:pPr>
    </w:p>
    <w:p w:rsidR="00916EEF" w:rsidRPr="000E12FB" w:rsidRDefault="00916EEF" w:rsidP="000E12FB">
      <w:pPr>
        <w:ind w:firstLine="720"/>
        <w:jc w:val="both"/>
        <w:rPr>
          <w:sz w:val="28"/>
          <w:szCs w:val="28"/>
        </w:rPr>
      </w:pPr>
    </w:p>
    <w:p w:rsidR="006F227F" w:rsidRPr="000E12FB" w:rsidRDefault="006F227F" w:rsidP="000E12FB">
      <w:pPr>
        <w:ind w:firstLine="720"/>
        <w:jc w:val="both"/>
        <w:rPr>
          <w:b/>
          <w:sz w:val="28"/>
          <w:szCs w:val="28"/>
        </w:rPr>
      </w:pPr>
      <w:r w:rsidRPr="000E12FB">
        <w:rPr>
          <w:sz w:val="28"/>
          <w:szCs w:val="28"/>
        </w:rPr>
        <w:t xml:space="preserve">С диссертацией можно ознакомиться в </w:t>
      </w:r>
      <w:r w:rsidR="00B41517" w:rsidRPr="000E12FB">
        <w:rPr>
          <w:sz w:val="28"/>
          <w:szCs w:val="28"/>
        </w:rPr>
        <w:t xml:space="preserve">Центральной </w:t>
      </w:r>
      <w:r w:rsidRPr="000E12FB">
        <w:rPr>
          <w:sz w:val="28"/>
          <w:szCs w:val="28"/>
        </w:rPr>
        <w:t>научной библиотеке</w:t>
      </w:r>
      <w:r w:rsidRPr="000E12FB">
        <w:rPr>
          <w:b/>
          <w:sz w:val="28"/>
          <w:szCs w:val="28"/>
        </w:rPr>
        <w:t xml:space="preserve"> </w:t>
      </w:r>
      <w:r w:rsidR="001D2067" w:rsidRPr="000E12FB">
        <w:rPr>
          <w:sz w:val="28"/>
          <w:szCs w:val="28"/>
        </w:rPr>
        <w:t xml:space="preserve">Национальной </w:t>
      </w:r>
      <w:r w:rsidR="001D2067">
        <w:rPr>
          <w:sz w:val="28"/>
          <w:szCs w:val="28"/>
          <w:lang w:val="ky-KG"/>
        </w:rPr>
        <w:t>а</w:t>
      </w:r>
      <w:proofErr w:type="spellStart"/>
      <w:r w:rsidR="001D2067" w:rsidRPr="000E12FB">
        <w:rPr>
          <w:sz w:val="28"/>
          <w:szCs w:val="28"/>
        </w:rPr>
        <w:t>кадемии</w:t>
      </w:r>
      <w:proofErr w:type="spellEnd"/>
      <w:r w:rsidR="001D2067">
        <w:rPr>
          <w:sz w:val="28"/>
          <w:szCs w:val="28"/>
          <w:lang w:val="ky-KG"/>
        </w:rPr>
        <w:t xml:space="preserve"> н</w:t>
      </w:r>
      <w:proofErr w:type="spellStart"/>
      <w:r w:rsidR="001D2067" w:rsidRPr="000E12FB">
        <w:rPr>
          <w:sz w:val="28"/>
          <w:szCs w:val="28"/>
        </w:rPr>
        <w:t>аук</w:t>
      </w:r>
      <w:proofErr w:type="spellEnd"/>
      <w:r w:rsidR="001D2067">
        <w:rPr>
          <w:sz w:val="28"/>
          <w:szCs w:val="28"/>
          <w:lang w:val="ky-KG"/>
        </w:rPr>
        <w:t xml:space="preserve"> Кыргы</w:t>
      </w:r>
      <w:r w:rsidR="001D4DB9">
        <w:rPr>
          <w:sz w:val="28"/>
          <w:szCs w:val="28"/>
          <w:lang w:val="ky-KG"/>
        </w:rPr>
        <w:t>зс</w:t>
      </w:r>
      <w:r w:rsidR="001D2067">
        <w:rPr>
          <w:sz w:val="28"/>
          <w:szCs w:val="28"/>
          <w:lang w:val="ky-KG"/>
        </w:rPr>
        <w:t>кой Республики</w:t>
      </w:r>
      <w:r w:rsidR="00B41517" w:rsidRPr="000E12FB">
        <w:rPr>
          <w:sz w:val="28"/>
          <w:szCs w:val="28"/>
        </w:rPr>
        <w:t xml:space="preserve"> по адресу: 720071,</w:t>
      </w:r>
      <w:r w:rsidR="009D6874">
        <w:rPr>
          <w:sz w:val="28"/>
          <w:szCs w:val="28"/>
        </w:rPr>
        <w:t xml:space="preserve">           </w:t>
      </w:r>
      <w:r w:rsidR="00B41517" w:rsidRPr="000E12FB">
        <w:rPr>
          <w:sz w:val="28"/>
          <w:szCs w:val="28"/>
        </w:rPr>
        <w:t>г. Бишкек, проспект</w:t>
      </w:r>
      <w:proofErr w:type="gramStart"/>
      <w:r w:rsidR="00B41517" w:rsidRPr="000E12FB">
        <w:rPr>
          <w:sz w:val="28"/>
          <w:szCs w:val="28"/>
        </w:rPr>
        <w:t xml:space="preserve"> Ч</w:t>
      </w:r>
      <w:proofErr w:type="gramEnd"/>
      <w:r w:rsidR="00B41517" w:rsidRPr="000E12FB">
        <w:rPr>
          <w:sz w:val="28"/>
          <w:szCs w:val="28"/>
        </w:rPr>
        <w:t>уй 265а</w:t>
      </w:r>
      <w:r w:rsidR="001D2067">
        <w:rPr>
          <w:sz w:val="28"/>
          <w:szCs w:val="28"/>
          <w:lang w:val="ky-KG"/>
        </w:rPr>
        <w:t>.</w:t>
      </w:r>
      <w:r w:rsidR="00B41517" w:rsidRPr="000E12FB">
        <w:rPr>
          <w:sz w:val="28"/>
          <w:szCs w:val="28"/>
        </w:rPr>
        <w:t xml:space="preserve"> </w:t>
      </w:r>
    </w:p>
    <w:p w:rsidR="006F227F" w:rsidRPr="000E12FB" w:rsidRDefault="006F227F" w:rsidP="000E12FB">
      <w:pPr>
        <w:tabs>
          <w:tab w:val="left" w:pos="360"/>
        </w:tabs>
        <w:ind w:firstLine="360"/>
        <w:jc w:val="both"/>
        <w:rPr>
          <w:sz w:val="28"/>
          <w:szCs w:val="28"/>
        </w:rPr>
      </w:pPr>
    </w:p>
    <w:p w:rsidR="006F227F" w:rsidRPr="000E12FB" w:rsidRDefault="006F227F" w:rsidP="000E12FB">
      <w:pPr>
        <w:tabs>
          <w:tab w:val="left" w:pos="360"/>
        </w:tabs>
        <w:ind w:firstLine="360"/>
        <w:jc w:val="both"/>
        <w:rPr>
          <w:sz w:val="28"/>
          <w:szCs w:val="28"/>
        </w:rPr>
      </w:pPr>
    </w:p>
    <w:p w:rsidR="006F227F" w:rsidRPr="000E12FB" w:rsidRDefault="006F227F" w:rsidP="000E12FB">
      <w:pPr>
        <w:tabs>
          <w:tab w:val="left" w:pos="360"/>
        </w:tabs>
        <w:ind w:firstLine="360"/>
        <w:jc w:val="both"/>
        <w:rPr>
          <w:sz w:val="28"/>
          <w:szCs w:val="28"/>
        </w:rPr>
      </w:pPr>
    </w:p>
    <w:p w:rsidR="00916EEF" w:rsidRPr="000E12FB" w:rsidRDefault="00916EEF" w:rsidP="000E12FB">
      <w:pPr>
        <w:tabs>
          <w:tab w:val="left" w:pos="360"/>
        </w:tabs>
        <w:ind w:firstLine="360"/>
        <w:jc w:val="both"/>
        <w:rPr>
          <w:sz w:val="28"/>
          <w:szCs w:val="28"/>
        </w:rPr>
      </w:pPr>
    </w:p>
    <w:p w:rsidR="00916EEF" w:rsidRPr="000E12FB" w:rsidRDefault="00916EEF" w:rsidP="000E12FB">
      <w:pPr>
        <w:tabs>
          <w:tab w:val="left" w:pos="360"/>
        </w:tabs>
        <w:ind w:firstLine="360"/>
        <w:jc w:val="both"/>
        <w:rPr>
          <w:sz w:val="28"/>
          <w:szCs w:val="28"/>
        </w:rPr>
      </w:pPr>
    </w:p>
    <w:p w:rsidR="006F227F" w:rsidRPr="000E12FB" w:rsidRDefault="006F227F" w:rsidP="000E12FB">
      <w:pPr>
        <w:tabs>
          <w:tab w:val="left" w:pos="360"/>
        </w:tabs>
        <w:ind w:firstLine="360"/>
        <w:jc w:val="both"/>
        <w:rPr>
          <w:sz w:val="28"/>
          <w:szCs w:val="28"/>
        </w:rPr>
      </w:pPr>
      <w:r w:rsidRPr="000E12FB">
        <w:rPr>
          <w:sz w:val="28"/>
          <w:szCs w:val="28"/>
        </w:rPr>
        <w:t xml:space="preserve">Автореферат разослан </w:t>
      </w:r>
      <w:r w:rsidR="00B41517" w:rsidRPr="000E12FB">
        <w:rPr>
          <w:sz w:val="28"/>
          <w:szCs w:val="28"/>
        </w:rPr>
        <w:t>«2</w:t>
      </w:r>
      <w:r w:rsidR="007A7BAA">
        <w:rPr>
          <w:sz w:val="28"/>
          <w:szCs w:val="28"/>
        </w:rPr>
        <w:t>9</w:t>
      </w:r>
      <w:r w:rsidR="00B41517" w:rsidRPr="000E12FB">
        <w:rPr>
          <w:sz w:val="28"/>
          <w:szCs w:val="28"/>
        </w:rPr>
        <w:t xml:space="preserve">» </w:t>
      </w:r>
      <w:r w:rsidR="007A7BAA">
        <w:rPr>
          <w:sz w:val="28"/>
          <w:szCs w:val="28"/>
        </w:rPr>
        <w:t>марта</w:t>
      </w:r>
      <w:r w:rsidR="00B41517" w:rsidRPr="000E12FB">
        <w:rPr>
          <w:sz w:val="28"/>
          <w:szCs w:val="28"/>
        </w:rPr>
        <w:t xml:space="preserve"> </w:t>
      </w:r>
      <w:r w:rsidRPr="000E12FB">
        <w:rPr>
          <w:sz w:val="28"/>
          <w:szCs w:val="28"/>
        </w:rPr>
        <w:t>2014 года</w:t>
      </w:r>
    </w:p>
    <w:p w:rsidR="006F227F" w:rsidRPr="000E12FB" w:rsidRDefault="006F227F" w:rsidP="000E12FB">
      <w:pPr>
        <w:jc w:val="both"/>
        <w:rPr>
          <w:sz w:val="28"/>
          <w:szCs w:val="28"/>
        </w:rPr>
      </w:pPr>
    </w:p>
    <w:p w:rsidR="006F227F" w:rsidRPr="000E12FB" w:rsidRDefault="006F227F" w:rsidP="000E12FB">
      <w:pPr>
        <w:jc w:val="both"/>
        <w:rPr>
          <w:sz w:val="28"/>
          <w:szCs w:val="28"/>
        </w:rPr>
      </w:pPr>
    </w:p>
    <w:p w:rsidR="006F227F" w:rsidRPr="000E12FB" w:rsidRDefault="006F227F" w:rsidP="000E12FB">
      <w:pPr>
        <w:jc w:val="both"/>
        <w:rPr>
          <w:sz w:val="28"/>
          <w:szCs w:val="28"/>
        </w:rPr>
      </w:pPr>
    </w:p>
    <w:p w:rsidR="006F227F" w:rsidRPr="000E12FB" w:rsidRDefault="006F227F" w:rsidP="000E12FB">
      <w:pPr>
        <w:jc w:val="both"/>
        <w:rPr>
          <w:sz w:val="28"/>
          <w:szCs w:val="28"/>
        </w:rPr>
      </w:pPr>
    </w:p>
    <w:p w:rsidR="00916EEF" w:rsidRPr="000E12FB" w:rsidRDefault="00916EEF" w:rsidP="000E12FB">
      <w:pPr>
        <w:jc w:val="both"/>
        <w:rPr>
          <w:sz w:val="28"/>
          <w:szCs w:val="28"/>
        </w:rPr>
      </w:pPr>
    </w:p>
    <w:p w:rsidR="00916EEF" w:rsidRPr="000E12FB" w:rsidRDefault="00916EEF" w:rsidP="000E12FB">
      <w:pPr>
        <w:jc w:val="both"/>
        <w:rPr>
          <w:sz w:val="28"/>
          <w:szCs w:val="28"/>
        </w:rPr>
      </w:pPr>
    </w:p>
    <w:p w:rsidR="006F227F" w:rsidRPr="000E12FB" w:rsidRDefault="00C84DF6" w:rsidP="000E12FB">
      <w:pPr>
        <w:jc w:val="both"/>
        <w:rPr>
          <w:sz w:val="28"/>
          <w:szCs w:val="28"/>
        </w:rPr>
      </w:pPr>
      <w:r>
        <w:rPr>
          <w:noProof/>
          <w:sz w:val="28"/>
          <w:szCs w:val="28"/>
        </w:rPr>
        <w:drawing>
          <wp:anchor distT="0" distB="0" distL="114300" distR="114300" simplePos="0" relativeHeight="251674624" behindDoc="1" locked="0" layoutInCell="1" allowOverlap="1" wp14:anchorId="7E96AD66" wp14:editId="758724E0">
            <wp:simplePos x="0" y="0"/>
            <wp:positionH relativeFrom="column">
              <wp:posOffset>3756660</wp:posOffset>
            </wp:positionH>
            <wp:positionV relativeFrom="paragraph">
              <wp:posOffset>22225</wp:posOffset>
            </wp:positionV>
            <wp:extent cx="1000125" cy="752475"/>
            <wp:effectExtent l="0" t="0" r="0" b="0"/>
            <wp:wrapNone/>
            <wp:docPr id="1" name="Рисунок 1" descr="C:\Documents and Settings\user\Рабочий стол\1 0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Рабочий стол\1 013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6F227F" w:rsidRPr="000E12FB">
        <w:rPr>
          <w:sz w:val="28"/>
          <w:szCs w:val="28"/>
        </w:rPr>
        <w:t>Ученый секретарь</w:t>
      </w:r>
    </w:p>
    <w:p w:rsidR="006F227F" w:rsidRPr="000E12FB" w:rsidRDefault="006F227F" w:rsidP="000E12FB">
      <w:pPr>
        <w:jc w:val="both"/>
        <w:rPr>
          <w:sz w:val="28"/>
          <w:szCs w:val="28"/>
        </w:rPr>
      </w:pPr>
      <w:r w:rsidRPr="000E12FB">
        <w:rPr>
          <w:sz w:val="28"/>
          <w:szCs w:val="28"/>
        </w:rPr>
        <w:t>диссертационного совета Д. 08.</w:t>
      </w:r>
      <w:r w:rsidR="00B41517" w:rsidRPr="000E12FB">
        <w:rPr>
          <w:sz w:val="28"/>
          <w:szCs w:val="28"/>
        </w:rPr>
        <w:t>1</w:t>
      </w:r>
      <w:r w:rsidRPr="000E12FB">
        <w:rPr>
          <w:sz w:val="28"/>
          <w:szCs w:val="28"/>
        </w:rPr>
        <w:t>3.004</w:t>
      </w:r>
    </w:p>
    <w:p w:rsidR="006F227F" w:rsidRPr="000E12FB" w:rsidRDefault="006F227F" w:rsidP="000E12FB">
      <w:pPr>
        <w:jc w:val="both"/>
        <w:rPr>
          <w:sz w:val="28"/>
          <w:szCs w:val="28"/>
        </w:rPr>
      </w:pPr>
      <w:proofErr w:type="spellStart"/>
      <w:r w:rsidRPr="000E12FB">
        <w:rPr>
          <w:sz w:val="28"/>
          <w:szCs w:val="28"/>
        </w:rPr>
        <w:t>д.э.н</w:t>
      </w:r>
      <w:proofErr w:type="spellEnd"/>
      <w:r w:rsidR="001D2067">
        <w:rPr>
          <w:sz w:val="28"/>
          <w:szCs w:val="28"/>
          <w:lang w:val="ky-KG"/>
        </w:rPr>
        <w:t>.</w:t>
      </w:r>
      <w:r w:rsidRPr="000E12FB">
        <w:rPr>
          <w:sz w:val="28"/>
          <w:szCs w:val="28"/>
        </w:rPr>
        <w:tab/>
      </w:r>
      <w:r w:rsidRPr="000E12FB">
        <w:rPr>
          <w:sz w:val="28"/>
          <w:szCs w:val="28"/>
        </w:rPr>
        <w:tab/>
      </w:r>
      <w:r w:rsidRPr="000E12FB">
        <w:rPr>
          <w:sz w:val="28"/>
          <w:szCs w:val="28"/>
        </w:rPr>
        <w:tab/>
      </w:r>
      <w:r w:rsidRPr="000E12FB">
        <w:rPr>
          <w:sz w:val="28"/>
          <w:szCs w:val="28"/>
        </w:rPr>
        <w:tab/>
      </w:r>
      <w:r w:rsidRPr="000E12FB">
        <w:rPr>
          <w:sz w:val="28"/>
          <w:szCs w:val="28"/>
        </w:rPr>
        <w:tab/>
      </w:r>
      <w:r w:rsidR="00B41517" w:rsidRPr="000E12FB">
        <w:rPr>
          <w:sz w:val="28"/>
          <w:szCs w:val="28"/>
        </w:rPr>
        <w:t xml:space="preserve">                                                               С.Е.</w:t>
      </w:r>
      <w:r w:rsidR="001D2067">
        <w:rPr>
          <w:sz w:val="28"/>
          <w:szCs w:val="28"/>
          <w:lang w:val="ky-KG"/>
        </w:rPr>
        <w:t xml:space="preserve"> </w:t>
      </w:r>
      <w:r w:rsidRPr="000E12FB">
        <w:rPr>
          <w:sz w:val="28"/>
          <w:szCs w:val="28"/>
        </w:rPr>
        <w:t xml:space="preserve">Савина </w:t>
      </w:r>
    </w:p>
    <w:p w:rsidR="006F227F" w:rsidRPr="000E12FB" w:rsidRDefault="00802139" w:rsidP="000E12FB">
      <w:pPr>
        <w:jc w:val="both"/>
        <w:rPr>
          <w:sz w:val="28"/>
          <w:szCs w:val="28"/>
        </w:rPr>
      </w:pPr>
      <w:r>
        <w:rPr>
          <w:b/>
          <w:noProof/>
          <w:sz w:val="28"/>
          <w:szCs w:val="28"/>
        </w:rPr>
        <w:pict>
          <v:rect id="_x0000_s1033" style="position:absolute;left:0;text-align:left;margin-left:234.9pt;margin-top:20.2pt;width:15pt;height:24pt;z-index:251671552" strokecolor="white [3212]"/>
        </w:pict>
      </w:r>
    </w:p>
    <w:p w:rsidR="006F227F" w:rsidRPr="000E12FB" w:rsidRDefault="006F227F" w:rsidP="000E12FB">
      <w:pPr>
        <w:jc w:val="both"/>
        <w:rPr>
          <w:sz w:val="28"/>
          <w:szCs w:val="28"/>
        </w:rPr>
      </w:pPr>
    </w:p>
    <w:p w:rsidR="006F227F" w:rsidRPr="000E12FB" w:rsidRDefault="006F227F" w:rsidP="000E12FB">
      <w:pPr>
        <w:tabs>
          <w:tab w:val="left" w:pos="8340"/>
        </w:tabs>
        <w:jc w:val="center"/>
        <w:rPr>
          <w:b/>
          <w:sz w:val="28"/>
          <w:szCs w:val="28"/>
        </w:rPr>
      </w:pPr>
      <w:r w:rsidRPr="000E12FB">
        <w:rPr>
          <w:b/>
          <w:sz w:val="28"/>
          <w:szCs w:val="28"/>
        </w:rPr>
        <w:t>О</w:t>
      </w:r>
      <w:r w:rsidR="00916EEF" w:rsidRPr="000E12FB">
        <w:rPr>
          <w:b/>
          <w:sz w:val="28"/>
          <w:szCs w:val="28"/>
        </w:rPr>
        <w:t>БЩАЯ ХАРАКТЕРИСТИКА РАБОТЫ</w:t>
      </w:r>
    </w:p>
    <w:p w:rsidR="006713A1" w:rsidRDefault="006713A1" w:rsidP="000E12FB">
      <w:pPr>
        <w:pStyle w:val="a3"/>
        <w:spacing w:before="0" w:after="0"/>
        <w:ind w:firstLine="709"/>
        <w:jc w:val="both"/>
        <w:rPr>
          <w:rFonts w:ascii="Times New Roman" w:hAnsi="Times New Roman" w:cs="Times New Roman"/>
          <w:bCs w:val="0"/>
          <w:sz w:val="28"/>
          <w:szCs w:val="28"/>
        </w:rPr>
      </w:pPr>
    </w:p>
    <w:p w:rsidR="006511C5" w:rsidRPr="000E12FB" w:rsidRDefault="006F227F" w:rsidP="000E12FB">
      <w:pPr>
        <w:pStyle w:val="a3"/>
        <w:spacing w:before="0" w:after="0"/>
        <w:ind w:firstLine="709"/>
        <w:jc w:val="both"/>
        <w:rPr>
          <w:rFonts w:ascii="Times New Roman" w:hAnsi="Times New Roman" w:cs="Times New Roman"/>
          <w:b w:val="0"/>
          <w:sz w:val="28"/>
          <w:szCs w:val="28"/>
        </w:rPr>
      </w:pPr>
      <w:r w:rsidRPr="000E12FB">
        <w:rPr>
          <w:rFonts w:ascii="Times New Roman" w:hAnsi="Times New Roman" w:cs="Times New Roman"/>
          <w:bCs w:val="0"/>
          <w:sz w:val="28"/>
          <w:szCs w:val="28"/>
        </w:rPr>
        <w:t>Актуальность темы исследования</w:t>
      </w:r>
      <w:r w:rsidRPr="000E12FB">
        <w:rPr>
          <w:rFonts w:ascii="Times New Roman" w:hAnsi="Times New Roman" w:cs="Times New Roman"/>
          <w:b w:val="0"/>
          <w:bCs w:val="0"/>
          <w:sz w:val="28"/>
          <w:szCs w:val="28"/>
        </w:rPr>
        <w:t>.</w:t>
      </w:r>
      <w:r w:rsidRPr="000E12FB">
        <w:rPr>
          <w:rFonts w:ascii="Times New Roman" w:hAnsi="Times New Roman" w:cs="Times New Roman"/>
          <w:b w:val="0"/>
          <w:sz w:val="28"/>
          <w:szCs w:val="28"/>
        </w:rPr>
        <w:t xml:space="preserve"> Конкуренция в условиях переходной экономики является важнейшим фактором развития отраслей экономики и особенно аграрного сектора. </w:t>
      </w:r>
      <w:r w:rsidRPr="000E12FB">
        <w:rPr>
          <w:rFonts w:ascii="Times New Roman" w:hAnsi="Times New Roman" w:cs="Times New Roman"/>
          <w:b w:val="0"/>
          <w:bCs w:val="0"/>
          <w:sz w:val="28"/>
          <w:szCs w:val="28"/>
        </w:rPr>
        <w:t xml:space="preserve">Обострение конкурентной борьбы между мировыми производителями сельскохозяйственной продукции за расширяющиеся рынки сбыта еще больше усугубляет проблему конкурентоспособности. </w:t>
      </w:r>
      <w:r w:rsidRPr="000E12FB">
        <w:rPr>
          <w:rFonts w:ascii="Times New Roman" w:hAnsi="Times New Roman" w:cs="Times New Roman"/>
          <w:b w:val="0"/>
          <w:sz w:val="28"/>
          <w:szCs w:val="28"/>
        </w:rPr>
        <w:t>Проблема конкурентоспособности особенно остро стоит и в Кыргызстане, где в структуре национальной экономики удельный вес сельского хозяйства и смежных отраслей АПК превышает 2</w:t>
      </w:r>
      <w:r w:rsidR="006511C5" w:rsidRPr="000E12FB">
        <w:rPr>
          <w:rFonts w:ascii="Times New Roman" w:hAnsi="Times New Roman" w:cs="Times New Roman"/>
          <w:b w:val="0"/>
          <w:sz w:val="28"/>
          <w:szCs w:val="28"/>
        </w:rPr>
        <w:t>0</w:t>
      </w:r>
      <w:r w:rsidRPr="000E12FB">
        <w:rPr>
          <w:rFonts w:ascii="Times New Roman" w:hAnsi="Times New Roman" w:cs="Times New Roman"/>
          <w:b w:val="0"/>
          <w:sz w:val="28"/>
          <w:szCs w:val="28"/>
        </w:rPr>
        <w:t xml:space="preserve">%. </w:t>
      </w:r>
    </w:p>
    <w:p w:rsidR="006F227F" w:rsidRPr="000E12FB" w:rsidRDefault="006F227F" w:rsidP="000E12FB">
      <w:pPr>
        <w:pStyle w:val="a3"/>
        <w:spacing w:before="0" w:after="0"/>
        <w:ind w:firstLine="709"/>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В дореформенный период одним из индустриально развивающихся отраслей АПК страны, где существовала система глубокой переработки </w:t>
      </w:r>
      <w:proofErr w:type="gramStart"/>
      <w:r w:rsidRPr="000E12FB">
        <w:rPr>
          <w:rFonts w:ascii="Times New Roman" w:hAnsi="Times New Roman" w:cs="Times New Roman"/>
          <w:b w:val="0"/>
          <w:sz w:val="28"/>
          <w:szCs w:val="28"/>
        </w:rPr>
        <w:t>сырья</w:t>
      </w:r>
      <w:proofErr w:type="gramEnd"/>
      <w:r w:rsidRPr="000E12FB">
        <w:rPr>
          <w:rFonts w:ascii="Times New Roman" w:hAnsi="Times New Roman" w:cs="Times New Roman"/>
          <w:b w:val="0"/>
          <w:sz w:val="28"/>
          <w:szCs w:val="28"/>
        </w:rPr>
        <w:t xml:space="preserve"> и продажи из нее готовых текстильных изделий за пределы республики была хлопко</w:t>
      </w:r>
      <w:r w:rsidR="0012085B">
        <w:rPr>
          <w:rFonts w:ascii="Times New Roman" w:hAnsi="Times New Roman" w:cs="Times New Roman"/>
          <w:b w:val="0"/>
          <w:sz w:val="28"/>
          <w:szCs w:val="28"/>
        </w:rPr>
        <w:t>во</w:t>
      </w:r>
      <w:r w:rsidRPr="000E12FB">
        <w:rPr>
          <w:rFonts w:ascii="Times New Roman" w:hAnsi="Times New Roman" w:cs="Times New Roman"/>
          <w:b w:val="0"/>
          <w:sz w:val="28"/>
          <w:szCs w:val="28"/>
        </w:rPr>
        <w:t>-текстильная отрасль. Уровень глубокой переработки хлопка сырца достигал 25-30%.</w:t>
      </w:r>
      <w:r w:rsidR="006511C5" w:rsidRPr="000E12FB">
        <w:rPr>
          <w:rFonts w:ascii="Times New Roman" w:hAnsi="Times New Roman" w:cs="Times New Roman"/>
          <w:b w:val="0"/>
          <w:sz w:val="28"/>
          <w:szCs w:val="28"/>
        </w:rPr>
        <w:t xml:space="preserve"> </w:t>
      </w:r>
      <w:r w:rsidRPr="000E12FB">
        <w:rPr>
          <w:rFonts w:ascii="Times New Roman" w:hAnsi="Times New Roman" w:cs="Times New Roman"/>
          <w:b w:val="0"/>
          <w:sz w:val="28"/>
          <w:szCs w:val="28"/>
        </w:rPr>
        <w:t>Существовала сеть хлопкопрядильных и те</w:t>
      </w:r>
      <w:r w:rsidR="0012085B">
        <w:rPr>
          <w:rFonts w:ascii="Times New Roman" w:hAnsi="Times New Roman" w:cs="Times New Roman"/>
          <w:b w:val="0"/>
          <w:sz w:val="28"/>
          <w:szCs w:val="28"/>
        </w:rPr>
        <w:t>к</w:t>
      </w:r>
      <w:r w:rsidRPr="000E12FB">
        <w:rPr>
          <w:rFonts w:ascii="Times New Roman" w:hAnsi="Times New Roman" w:cs="Times New Roman"/>
          <w:b w:val="0"/>
          <w:sz w:val="28"/>
          <w:szCs w:val="28"/>
        </w:rPr>
        <w:t xml:space="preserve">стильных комбинатов на юге страны. Вступление Кыргызстана одним из первых среди стран СНГ в ВТО резко изменило структуру экспортной продукции страны, переориентировало ее с экспорта готовой продукции на экспорт сырья. Наиболее серьезное влияние она оказала на состояние  </w:t>
      </w:r>
      <w:proofErr w:type="spellStart"/>
      <w:r w:rsidRPr="000E12FB">
        <w:rPr>
          <w:rFonts w:ascii="Times New Roman" w:hAnsi="Times New Roman" w:cs="Times New Roman"/>
          <w:b w:val="0"/>
          <w:sz w:val="28"/>
          <w:szCs w:val="28"/>
        </w:rPr>
        <w:t>экспортоориентированнности</w:t>
      </w:r>
      <w:proofErr w:type="spellEnd"/>
      <w:r w:rsidRPr="000E12FB">
        <w:rPr>
          <w:rFonts w:ascii="Times New Roman" w:hAnsi="Times New Roman" w:cs="Times New Roman"/>
          <w:b w:val="0"/>
          <w:sz w:val="28"/>
          <w:szCs w:val="28"/>
        </w:rPr>
        <w:t xml:space="preserve"> </w:t>
      </w:r>
      <w:r w:rsidR="006511C5" w:rsidRPr="000E12FB">
        <w:rPr>
          <w:rFonts w:ascii="Times New Roman" w:hAnsi="Times New Roman" w:cs="Times New Roman"/>
          <w:b w:val="0"/>
          <w:sz w:val="28"/>
          <w:szCs w:val="28"/>
        </w:rPr>
        <w:t xml:space="preserve">аграрного сектора </w:t>
      </w:r>
      <w:r w:rsidRPr="000E12FB">
        <w:rPr>
          <w:rFonts w:ascii="Times New Roman" w:hAnsi="Times New Roman" w:cs="Times New Roman"/>
          <w:b w:val="0"/>
          <w:sz w:val="28"/>
          <w:szCs w:val="28"/>
        </w:rPr>
        <w:t xml:space="preserve"> страны, где практически произошла полная замена экспорта конечной продукции на экспорт сельскохозяйственного сырья.</w:t>
      </w:r>
    </w:p>
    <w:p w:rsidR="006F227F" w:rsidRPr="000E12FB" w:rsidRDefault="006511C5" w:rsidP="000E12FB">
      <w:pPr>
        <w:pStyle w:val="a3"/>
        <w:spacing w:before="0" w:after="0"/>
        <w:ind w:firstLine="709"/>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Особенно высоко значение сельского хозяйства и перерабатывающей промышленности АПК на юге страны. В структуре регионального валового продукта этого стратегически важнейшего региона страны особое место занимает </w:t>
      </w:r>
      <w:proofErr w:type="spellStart"/>
      <w:r w:rsidRPr="000E12FB">
        <w:rPr>
          <w:rFonts w:ascii="Times New Roman" w:hAnsi="Times New Roman" w:cs="Times New Roman"/>
          <w:b w:val="0"/>
          <w:sz w:val="28"/>
          <w:szCs w:val="28"/>
        </w:rPr>
        <w:t>х</w:t>
      </w:r>
      <w:r w:rsidR="006F227F" w:rsidRPr="000E12FB">
        <w:rPr>
          <w:rFonts w:ascii="Times New Roman" w:hAnsi="Times New Roman" w:cs="Times New Roman"/>
          <w:b w:val="0"/>
          <w:sz w:val="28"/>
          <w:szCs w:val="28"/>
        </w:rPr>
        <w:t>лопкопроизводство</w:t>
      </w:r>
      <w:proofErr w:type="spellEnd"/>
      <w:r w:rsidRPr="000E12FB">
        <w:rPr>
          <w:rFonts w:ascii="Times New Roman" w:hAnsi="Times New Roman" w:cs="Times New Roman"/>
          <w:b w:val="0"/>
          <w:sz w:val="28"/>
          <w:szCs w:val="28"/>
        </w:rPr>
        <w:t>,</w:t>
      </w:r>
      <w:r w:rsidR="006F227F" w:rsidRPr="000E12FB">
        <w:rPr>
          <w:rFonts w:ascii="Times New Roman" w:hAnsi="Times New Roman" w:cs="Times New Roman"/>
          <w:b w:val="0"/>
          <w:sz w:val="28"/>
          <w:szCs w:val="28"/>
        </w:rPr>
        <w:t xml:space="preserve"> </w:t>
      </w:r>
      <w:r w:rsidRPr="000E12FB">
        <w:rPr>
          <w:rFonts w:ascii="Times New Roman" w:hAnsi="Times New Roman" w:cs="Times New Roman"/>
          <w:b w:val="0"/>
          <w:sz w:val="28"/>
          <w:szCs w:val="28"/>
        </w:rPr>
        <w:t xml:space="preserve">которая </w:t>
      </w:r>
      <w:r w:rsidR="006F227F" w:rsidRPr="000E12FB">
        <w:rPr>
          <w:rFonts w:ascii="Times New Roman" w:hAnsi="Times New Roman" w:cs="Times New Roman"/>
          <w:b w:val="0"/>
          <w:sz w:val="28"/>
          <w:szCs w:val="28"/>
        </w:rPr>
        <w:t xml:space="preserve">является одним из ведущих </w:t>
      </w:r>
      <w:proofErr w:type="spellStart"/>
      <w:r w:rsidR="006F227F" w:rsidRPr="000E12FB">
        <w:rPr>
          <w:rFonts w:ascii="Times New Roman" w:hAnsi="Times New Roman" w:cs="Times New Roman"/>
          <w:b w:val="0"/>
          <w:sz w:val="28"/>
          <w:szCs w:val="28"/>
        </w:rPr>
        <w:t>экспортоориентированных</w:t>
      </w:r>
      <w:proofErr w:type="spellEnd"/>
      <w:r w:rsidR="006F227F" w:rsidRPr="000E12FB">
        <w:rPr>
          <w:rFonts w:ascii="Times New Roman" w:hAnsi="Times New Roman" w:cs="Times New Roman"/>
          <w:b w:val="0"/>
          <w:sz w:val="28"/>
          <w:szCs w:val="28"/>
        </w:rPr>
        <w:t xml:space="preserve"> отраслей. Вместе с тем в последние годы, несмотря на благоприятную конъюнктуру мирового текстильного рынка, развитие хлопкового комплекса характеризуется неустойчивостью и спадом. </w:t>
      </w:r>
      <w:proofErr w:type="gramStart"/>
      <w:r w:rsidR="006F227F" w:rsidRPr="000E12FB">
        <w:rPr>
          <w:rFonts w:ascii="Times New Roman" w:hAnsi="Times New Roman" w:cs="Times New Roman"/>
          <w:b w:val="0"/>
          <w:sz w:val="28"/>
          <w:szCs w:val="28"/>
        </w:rPr>
        <w:t>По сравнению с дореформенным периодом значительно уменьшилось производство хлопка</w:t>
      </w:r>
      <w:r w:rsidR="0012085B">
        <w:rPr>
          <w:rFonts w:ascii="Times New Roman" w:hAnsi="Times New Roman" w:cs="Times New Roman"/>
          <w:b w:val="0"/>
          <w:sz w:val="28"/>
          <w:szCs w:val="28"/>
        </w:rPr>
        <w:t>-</w:t>
      </w:r>
      <w:r w:rsidR="006F227F" w:rsidRPr="000E12FB">
        <w:rPr>
          <w:rFonts w:ascii="Times New Roman" w:hAnsi="Times New Roman" w:cs="Times New Roman"/>
          <w:b w:val="0"/>
          <w:sz w:val="28"/>
          <w:szCs w:val="28"/>
        </w:rPr>
        <w:t xml:space="preserve">сырца, но еще более пострадала </w:t>
      </w:r>
      <w:proofErr w:type="spellStart"/>
      <w:r w:rsidR="006F227F" w:rsidRPr="000E12FB">
        <w:rPr>
          <w:rFonts w:ascii="Times New Roman" w:hAnsi="Times New Roman" w:cs="Times New Roman"/>
          <w:b w:val="0"/>
          <w:sz w:val="28"/>
          <w:szCs w:val="28"/>
        </w:rPr>
        <w:t>хлопкоперерабатывающая</w:t>
      </w:r>
      <w:proofErr w:type="spellEnd"/>
      <w:r w:rsidR="006F227F" w:rsidRPr="000E12FB">
        <w:rPr>
          <w:rFonts w:ascii="Times New Roman" w:hAnsi="Times New Roman" w:cs="Times New Roman"/>
          <w:b w:val="0"/>
          <w:sz w:val="28"/>
          <w:szCs w:val="28"/>
        </w:rPr>
        <w:t xml:space="preserve"> отрасль, а ряд ее важнейших под отраслей как текстильная промышленность </w:t>
      </w:r>
      <w:r w:rsidR="0012085B">
        <w:rPr>
          <w:rFonts w:ascii="Times New Roman" w:hAnsi="Times New Roman" w:cs="Times New Roman"/>
          <w:b w:val="0"/>
          <w:sz w:val="28"/>
          <w:szCs w:val="28"/>
        </w:rPr>
        <w:t xml:space="preserve">практически </w:t>
      </w:r>
      <w:r w:rsidR="006F227F" w:rsidRPr="000E12FB">
        <w:rPr>
          <w:rFonts w:ascii="Times New Roman" w:hAnsi="Times New Roman" w:cs="Times New Roman"/>
          <w:b w:val="0"/>
          <w:sz w:val="28"/>
          <w:szCs w:val="28"/>
        </w:rPr>
        <w:t>прекратила существование.</w:t>
      </w:r>
      <w:proofErr w:type="gramEnd"/>
      <w:r w:rsidR="006F227F" w:rsidRPr="000E12FB">
        <w:rPr>
          <w:rFonts w:ascii="Times New Roman" w:hAnsi="Times New Roman" w:cs="Times New Roman"/>
          <w:b w:val="0"/>
          <w:sz w:val="28"/>
          <w:szCs w:val="28"/>
        </w:rPr>
        <w:t xml:space="preserve"> В результате отрасль в своем развитии сталкивается с такими проблемами, как </w:t>
      </w:r>
      <w:proofErr w:type="spellStart"/>
      <w:r w:rsidR="006F227F" w:rsidRPr="000E12FB">
        <w:rPr>
          <w:rFonts w:ascii="Times New Roman" w:hAnsi="Times New Roman" w:cs="Times New Roman"/>
          <w:b w:val="0"/>
          <w:sz w:val="28"/>
          <w:szCs w:val="28"/>
        </w:rPr>
        <w:t>мелкотоварно</w:t>
      </w:r>
      <w:r w:rsidRPr="000E12FB">
        <w:rPr>
          <w:rFonts w:ascii="Times New Roman" w:hAnsi="Times New Roman" w:cs="Times New Roman"/>
          <w:b w:val="0"/>
          <w:sz w:val="28"/>
          <w:szCs w:val="28"/>
        </w:rPr>
        <w:t>сть</w:t>
      </w:r>
      <w:proofErr w:type="spellEnd"/>
      <w:r w:rsidR="006F227F" w:rsidRPr="000E12FB">
        <w:rPr>
          <w:rFonts w:ascii="Times New Roman" w:hAnsi="Times New Roman" w:cs="Times New Roman"/>
          <w:b w:val="0"/>
          <w:sz w:val="28"/>
          <w:szCs w:val="28"/>
        </w:rPr>
        <w:t xml:space="preserve"> производств</w:t>
      </w:r>
      <w:r w:rsidRPr="000E12FB">
        <w:rPr>
          <w:rFonts w:ascii="Times New Roman" w:hAnsi="Times New Roman" w:cs="Times New Roman"/>
          <w:b w:val="0"/>
          <w:sz w:val="28"/>
          <w:szCs w:val="28"/>
        </w:rPr>
        <w:t>а</w:t>
      </w:r>
      <w:r w:rsidR="006F227F" w:rsidRPr="000E12FB">
        <w:rPr>
          <w:rFonts w:ascii="Times New Roman" w:hAnsi="Times New Roman" w:cs="Times New Roman"/>
          <w:b w:val="0"/>
          <w:sz w:val="28"/>
          <w:szCs w:val="28"/>
        </w:rPr>
        <w:t xml:space="preserve"> хлопка</w:t>
      </w:r>
      <w:r w:rsidR="0012085B">
        <w:rPr>
          <w:rFonts w:ascii="Times New Roman" w:hAnsi="Times New Roman" w:cs="Times New Roman"/>
          <w:b w:val="0"/>
          <w:sz w:val="28"/>
          <w:szCs w:val="28"/>
        </w:rPr>
        <w:t>-</w:t>
      </w:r>
      <w:r w:rsidR="006F227F" w:rsidRPr="000E12FB">
        <w:rPr>
          <w:rFonts w:ascii="Times New Roman" w:hAnsi="Times New Roman" w:cs="Times New Roman"/>
          <w:b w:val="0"/>
          <w:sz w:val="28"/>
          <w:szCs w:val="28"/>
        </w:rPr>
        <w:t xml:space="preserve">сырца, неразвитость и сырьевая направленность </w:t>
      </w:r>
      <w:proofErr w:type="spellStart"/>
      <w:r w:rsidR="006F227F" w:rsidRPr="000E12FB">
        <w:rPr>
          <w:rFonts w:ascii="Times New Roman" w:hAnsi="Times New Roman" w:cs="Times New Roman"/>
          <w:b w:val="0"/>
          <w:sz w:val="28"/>
          <w:szCs w:val="28"/>
        </w:rPr>
        <w:t>хлопкоперерабатывающих</w:t>
      </w:r>
      <w:proofErr w:type="spellEnd"/>
      <w:r w:rsidR="006F227F" w:rsidRPr="000E12FB">
        <w:rPr>
          <w:rFonts w:ascii="Times New Roman" w:hAnsi="Times New Roman" w:cs="Times New Roman"/>
          <w:b w:val="0"/>
          <w:sz w:val="28"/>
          <w:szCs w:val="28"/>
        </w:rPr>
        <w:t xml:space="preserve"> предприятий, незначительные объемы переработки сырья и, особенно, производства готовой продукции.</w:t>
      </w:r>
    </w:p>
    <w:p w:rsidR="006511C5" w:rsidRPr="000E12FB" w:rsidRDefault="006F227F" w:rsidP="000E12FB">
      <w:pPr>
        <w:pStyle w:val="a3"/>
        <w:spacing w:before="0" w:after="0"/>
        <w:ind w:firstLine="709"/>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Слабая развитость </w:t>
      </w:r>
      <w:proofErr w:type="spellStart"/>
      <w:r w:rsidRPr="000E12FB">
        <w:rPr>
          <w:rFonts w:ascii="Times New Roman" w:hAnsi="Times New Roman" w:cs="Times New Roman"/>
          <w:b w:val="0"/>
          <w:sz w:val="28"/>
          <w:szCs w:val="28"/>
        </w:rPr>
        <w:t>хлопкоперерабатывающей</w:t>
      </w:r>
      <w:proofErr w:type="spellEnd"/>
      <w:r w:rsidRPr="000E12FB">
        <w:rPr>
          <w:rFonts w:ascii="Times New Roman" w:hAnsi="Times New Roman" w:cs="Times New Roman"/>
          <w:b w:val="0"/>
          <w:sz w:val="28"/>
          <w:szCs w:val="28"/>
        </w:rPr>
        <w:t xml:space="preserve"> </w:t>
      </w:r>
      <w:r w:rsidR="006511C5" w:rsidRPr="000E12FB">
        <w:rPr>
          <w:rFonts w:ascii="Times New Roman" w:hAnsi="Times New Roman" w:cs="Times New Roman"/>
          <w:b w:val="0"/>
          <w:sz w:val="28"/>
          <w:szCs w:val="28"/>
        </w:rPr>
        <w:t xml:space="preserve">и текстильной </w:t>
      </w:r>
      <w:r w:rsidRPr="000E12FB">
        <w:rPr>
          <w:rFonts w:ascii="Times New Roman" w:hAnsi="Times New Roman" w:cs="Times New Roman"/>
          <w:b w:val="0"/>
          <w:sz w:val="28"/>
          <w:szCs w:val="28"/>
        </w:rPr>
        <w:t xml:space="preserve">промышленности усугубляет проблему эффективной организации глубокой переработки хлопка-волокна внутри страны. В настоящее время в республике перерабатывается менее пяти процентов производимого хлопка-волокна, а остальная часть вывозится за пределы страны. Снижается </w:t>
      </w:r>
      <w:proofErr w:type="spellStart"/>
      <w:r w:rsidRPr="000E12FB">
        <w:rPr>
          <w:rFonts w:ascii="Times New Roman" w:hAnsi="Times New Roman" w:cs="Times New Roman"/>
          <w:b w:val="0"/>
          <w:sz w:val="28"/>
          <w:szCs w:val="28"/>
        </w:rPr>
        <w:t>агроэкспортный</w:t>
      </w:r>
      <w:proofErr w:type="spellEnd"/>
      <w:r w:rsidRPr="000E12FB">
        <w:rPr>
          <w:rFonts w:ascii="Times New Roman" w:hAnsi="Times New Roman" w:cs="Times New Roman"/>
          <w:b w:val="0"/>
          <w:sz w:val="28"/>
          <w:szCs w:val="28"/>
        </w:rPr>
        <w:t xml:space="preserve"> потенциал отрасли,</w:t>
      </w:r>
      <w:r w:rsidR="006511C5" w:rsidRPr="000E12FB">
        <w:rPr>
          <w:rFonts w:ascii="Times New Roman" w:hAnsi="Times New Roman" w:cs="Times New Roman"/>
          <w:b w:val="0"/>
          <w:sz w:val="28"/>
          <w:szCs w:val="28"/>
        </w:rPr>
        <w:t xml:space="preserve"> </w:t>
      </w:r>
      <w:r w:rsidRPr="000E12FB">
        <w:rPr>
          <w:rFonts w:ascii="Times New Roman" w:hAnsi="Times New Roman" w:cs="Times New Roman"/>
          <w:b w:val="0"/>
          <w:sz w:val="28"/>
          <w:szCs w:val="28"/>
        </w:rPr>
        <w:t xml:space="preserve">что ведет к существенным убыткам </w:t>
      </w:r>
      <w:proofErr w:type="spellStart"/>
      <w:r w:rsidRPr="000E12FB">
        <w:rPr>
          <w:rFonts w:ascii="Times New Roman" w:hAnsi="Times New Roman" w:cs="Times New Roman"/>
          <w:b w:val="0"/>
          <w:sz w:val="28"/>
          <w:szCs w:val="28"/>
        </w:rPr>
        <w:t>хлопкопроизводителей</w:t>
      </w:r>
      <w:proofErr w:type="spellEnd"/>
      <w:r w:rsidRPr="000E12FB">
        <w:rPr>
          <w:rFonts w:ascii="Times New Roman" w:hAnsi="Times New Roman" w:cs="Times New Roman"/>
          <w:b w:val="0"/>
          <w:sz w:val="28"/>
          <w:szCs w:val="28"/>
        </w:rPr>
        <w:t xml:space="preserve"> </w:t>
      </w:r>
      <w:r w:rsidRPr="000E12FB">
        <w:rPr>
          <w:rFonts w:ascii="Times New Roman" w:hAnsi="Times New Roman" w:cs="Times New Roman"/>
          <w:b w:val="0"/>
          <w:sz w:val="28"/>
          <w:szCs w:val="28"/>
        </w:rPr>
        <w:lastRenderedPageBreak/>
        <w:t>и в целом обусловливает низкую эффективность и конкурентоспособность хлопкового комплекса.</w:t>
      </w:r>
    </w:p>
    <w:p w:rsidR="00AD1682" w:rsidRPr="000E12FB" w:rsidRDefault="006F227F" w:rsidP="000E12FB">
      <w:pPr>
        <w:pStyle w:val="a3"/>
        <w:spacing w:before="0" w:after="0"/>
        <w:ind w:firstLine="709"/>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Проблемы повышения конкурентоспособности  агропромышленного комплекса и </w:t>
      </w:r>
      <w:proofErr w:type="gramStart"/>
      <w:r w:rsidRPr="000E12FB">
        <w:rPr>
          <w:rFonts w:ascii="Times New Roman" w:hAnsi="Times New Roman" w:cs="Times New Roman"/>
          <w:b w:val="0"/>
          <w:sz w:val="28"/>
          <w:szCs w:val="28"/>
        </w:rPr>
        <w:t>его</w:t>
      </w:r>
      <w:proofErr w:type="gramEnd"/>
      <w:r w:rsidRPr="000E12FB">
        <w:rPr>
          <w:rFonts w:ascii="Times New Roman" w:hAnsi="Times New Roman" w:cs="Times New Roman"/>
          <w:b w:val="0"/>
          <w:sz w:val="28"/>
          <w:szCs w:val="28"/>
        </w:rPr>
        <w:t xml:space="preserve"> важнейших под отраслей  в различные периоды исследовались многими учеными стран СНГ и стран с развитой рыночной экономикой. В отечественной литературе проблемам повышения конкурентоспособности АПК посвящены труды </w:t>
      </w:r>
      <w:proofErr w:type="spellStart"/>
      <w:r w:rsidR="000E12FB" w:rsidRPr="000E12FB">
        <w:rPr>
          <w:rFonts w:ascii="Times New Roman" w:hAnsi="Times New Roman" w:cs="Times New Roman"/>
          <w:b w:val="0"/>
          <w:sz w:val="28"/>
          <w:szCs w:val="28"/>
        </w:rPr>
        <w:t>Т.К.Койчуева</w:t>
      </w:r>
      <w:proofErr w:type="spellEnd"/>
      <w:r w:rsidR="000E12FB" w:rsidRPr="000E12FB">
        <w:rPr>
          <w:rFonts w:ascii="Times New Roman" w:hAnsi="Times New Roman" w:cs="Times New Roman"/>
          <w:b w:val="0"/>
          <w:sz w:val="28"/>
          <w:szCs w:val="28"/>
        </w:rPr>
        <w:t xml:space="preserve">, </w:t>
      </w:r>
      <w:proofErr w:type="spellStart"/>
      <w:r w:rsidR="000E12FB" w:rsidRPr="000E12FB">
        <w:rPr>
          <w:rFonts w:ascii="Times New Roman" w:hAnsi="Times New Roman" w:cs="Times New Roman"/>
          <w:b w:val="0"/>
          <w:sz w:val="28"/>
          <w:szCs w:val="28"/>
        </w:rPr>
        <w:t>А.И.Исманова</w:t>
      </w:r>
      <w:proofErr w:type="spellEnd"/>
      <w:r w:rsidR="000E12FB"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А.У.Орузбаева</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К.</w:t>
      </w:r>
      <w:r w:rsidR="0012085B">
        <w:rPr>
          <w:rFonts w:ascii="Times New Roman" w:hAnsi="Times New Roman" w:cs="Times New Roman"/>
          <w:b w:val="0"/>
          <w:sz w:val="28"/>
          <w:szCs w:val="28"/>
        </w:rPr>
        <w:t>А.</w:t>
      </w:r>
      <w:r w:rsidRPr="000E12FB">
        <w:rPr>
          <w:rFonts w:ascii="Times New Roman" w:hAnsi="Times New Roman" w:cs="Times New Roman"/>
          <w:b w:val="0"/>
          <w:sz w:val="28"/>
          <w:szCs w:val="28"/>
        </w:rPr>
        <w:t>Абдымаликова</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А.Н.Аюпова</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Дж.А.Мусаевой</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Д</w:t>
      </w:r>
      <w:r w:rsidR="0012085B">
        <w:rPr>
          <w:rFonts w:ascii="Times New Roman" w:hAnsi="Times New Roman" w:cs="Times New Roman"/>
          <w:b w:val="0"/>
          <w:sz w:val="28"/>
          <w:szCs w:val="28"/>
        </w:rPr>
        <w:t>ж</w:t>
      </w:r>
      <w:r w:rsidRPr="000E12FB">
        <w:rPr>
          <w:rFonts w:ascii="Times New Roman" w:hAnsi="Times New Roman" w:cs="Times New Roman"/>
          <w:b w:val="0"/>
          <w:sz w:val="28"/>
          <w:szCs w:val="28"/>
        </w:rPr>
        <w:t>.С.Джаилова</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К.Дж</w:t>
      </w:r>
      <w:proofErr w:type="gramStart"/>
      <w:r w:rsidRPr="000E12FB">
        <w:rPr>
          <w:rFonts w:ascii="Times New Roman" w:hAnsi="Times New Roman" w:cs="Times New Roman"/>
          <w:b w:val="0"/>
          <w:sz w:val="28"/>
          <w:szCs w:val="28"/>
        </w:rPr>
        <w:t>.Д</w:t>
      </w:r>
      <w:proofErr w:type="gramEnd"/>
      <w:r w:rsidRPr="000E12FB">
        <w:rPr>
          <w:rFonts w:ascii="Times New Roman" w:hAnsi="Times New Roman" w:cs="Times New Roman"/>
          <w:b w:val="0"/>
          <w:sz w:val="28"/>
          <w:szCs w:val="28"/>
        </w:rPr>
        <w:t>жумабаева</w:t>
      </w:r>
      <w:proofErr w:type="spellEnd"/>
      <w:r w:rsidRPr="000E12FB">
        <w:rPr>
          <w:rFonts w:ascii="Times New Roman" w:hAnsi="Times New Roman" w:cs="Times New Roman"/>
          <w:b w:val="0"/>
          <w:sz w:val="28"/>
          <w:szCs w:val="28"/>
        </w:rPr>
        <w:t xml:space="preserve"> и др. Значительный вклад в разработку  теории повышения конкурентоспособности  внесли ученые-экономисты стран СНГ: </w:t>
      </w:r>
      <w:proofErr w:type="spellStart"/>
      <w:proofErr w:type="gramStart"/>
      <w:r w:rsidRPr="000E12FB">
        <w:rPr>
          <w:rFonts w:ascii="Times New Roman" w:hAnsi="Times New Roman" w:cs="Times New Roman"/>
          <w:b w:val="0"/>
          <w:sz w:val="28"/>
          <w:szCs w:val="28"/>
        </w:rPr>
        <w:t>И.Н.Буздалов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В.В.Милосердов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А.Ф.Серков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И.Г.Ушачев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А.А.Шутьков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А.В.Петр</w:t>
      </w:r>
      <w:r w:rsidR="006713A1">
        <w:rPr>
          <w:rFonts w:ascii="Times New Roman" w:hAnsi="Times New Roman" w:cs="Times New Roman"/>
          <w:b w:val="0"/>
          <w:sz w:val="28"/>
          <w:szCs w:val="28"/>
        </w:rPr>
        <w:t>и</w:t>
      </w:r>
      <w:r w:rsidRPr="000E12FB">
        <w:rPr>
          <w:rFonts w:ascii="Times New Roman" w:hAnsi="Times New Roman" w:cs="Times New Roman"/>
          <w:b w:val="0"/>
          <w:sz w:val="28"/>
          <w:szCs w:val="28"/>
        </w:rPr>
        <w:t>ков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П.Т.Саблук</w:t>
      </w:r>
      <w:proofErr w:type="spellEnd"/>
      <w:r w:rsidR="006713A1">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Г.А.Калиев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Т.И.Есполов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А.Б.Молдашев</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А.А.Сатыбалдин</w:t>
      </w:r>
      <w:proofErr w:type="spellEnd"/>
      <w:r w:rsidRPr="000E12FB">
        <w:rPr>
          <w:rFonts w:ascii="Times New Roman" w:hAnsi="Times New Roman" w:cs="Times New Roman"/>
          <w:b w:val="0"/>
          <w:sz w:val="28"/>
          <w:szCs w:val="28"/>
        </w:rPr>
        <w:t xml:space="preserve"> и др. Однако многие аспекты конкурентоспособности отраслей АПК в условиях рынка недостаточно исследованы и нуждаются в дальнейшей разработке.</w:t>
      </w:r>
      <w:proofErr w:type="gramEnd"/>
      <w:r w:rsidRPr="000E12FB">
        <w:rPr>
          <w:rFonts w:ascii="Times New Roman" w:hAnsi="Times New Roman" w:cs="Times New Roman"/>
          <w:b w:val="0"/>
          <w:sz w:val="28"/>
          <w:szCs w:val="28"/>
        </w:rPr>
        <w:t xml:space="preserve"> Большинство научных работ ограничиваются исследованиями </w:t>
      </w:r>
      <w:r w:rsidR="006713A1">
        <w:rPr>
          <w:rFonts w:ascii="Times New Roman" w:hAnsi="Times New Roman" w:cs="Times New Roman"/>
          <w:b w:val="0"/>
          <w:sz w:val="28"/>
          <w:szCs w:val="28"/>
        </w:rPr>
        <w:t xml:space="preserve">отдельных аспектов </w:t>
      </w:r>
      <w:r w:rsidRPr="000E12FB">
        <w:rPr>
          <w:rFonts w:ascii="Times New Roman" w:hAnsi="Times New Roman" w:cs="Times New Roman"/>
          <w:b w:val="0"/>
          <w:sz w:val="28"/>
          <w:szCs w:val="28"/>
        </w:rPr>
        <w:t xml:space="preserve">конкурентоспособности хозяйствующих субъектов АПК, слабо раскрываются </w:t>
      </w:r>
      <w:r w:rsidR="006713A1">
        <w:rPr>
          <w:rFonts w:ascii="Times New Roman" w:hAnsi="Times New Roman" w:cs="Times New Roman"/>
          <w:b w:val="0"/>
          <w:sz w:val="28"/>
          <w:szCs w:val="28"/>
        </w:rPr>
        <w:t xml:space="preserve">отраслевые особенности и </w:t>
      </w:r>
      <w:r w:rsidRPr="000E12FB">
        <w:rPr>
          <w:rFonts w:ascii="Times New Roman" w:hAnsi="Times New Roman" w:cs="Times New Roman"/>
          <w:b w:val="0"/>
          <w:sz w:val="28"/>
          <w:szCs w:val="28"/>
        </w:rPr>
        <w:t>вопросы государственного регулирования повышения конкурентоспособности.</w:t>
      </w:r>
    </w:p>
    <w:p w:rsidR="006F227F" w:rsidRPr="000E12FB" w:rsidRDefault="006F227F" w:rsidP="000E12FB">
      <w:pPr>
        <w:pStyle w:val="a3"/>
        <w:spacing w:before="0" w:after="0"/>
        <w:ind w:firstLine="709"/>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В этой связи повышенной актуальностью является разработка методов анализа и оценки конкурентоспособности, основных направлений и механизмов повышения конкурентоспособности продукции </w:t>
      </w:r>
      <w:proofErr w:type="spellStart"/>
      <w:r w:rsidRPr="000E12FB">
        <w:rPr>
          <w:rFonts w:ascii="Times New Roman" w:hAnsi="Times New Roman" w:cs="Times New Roman"/>
          <w:b w:val="0"/>
          <w:sz w:val="28"/>
          <w:szCs w:val="28"/>
        </w:rPr>
        <w:t>экспортоориентированных</w:t>
      </w:r>
      <w:proofErr w:type="spellEnd"/>
      <w:r w:rsidRPr="000E12FB">
        <w:rPr>
          <w:rFonts w:ascii="Times New Roman" w:hAnsi="Times New Roman" w:cs="Times New Roman"/>
          <w:b w:val="0"/>
          <w:sz w:val="28"/>
          <w:szCs w:val="28"/>
        </w:rPr>
        <w:t xml:space="preserve"> отраслей АПК. Наличие перечисленных проблем потребовало комплексного и системного исследования теоретико-методологических вопросов повышения конкурентоспособности  хлопководства в рыночных условиях на основе развития процессов кооперации, интеграции и </w:t>
      </w:r>
      <w:proofErr w:type="spellStart"/>
      <w:r w:rsidRPr="000E12FB">
        <w:rPr>
          <w:rFonts w:ascii="Times New Roman" w:hAnsi="Times New Roman" w:cs="Times New Roman"/>
          <w:b w:val="0"/>
          <w:sz w:val="28"/>
          <w:szCs w:val="28"/>
        </w:rPr>
        <w:t>агрокластеризации</w:t>
      </w:r>
      <w:proofErr w:type="spellEnd"/>
      <w:r w:rsidRPr="000E12FB">
        <w:rPr>
          <w:rFonts w:ascii="Times New Roman" w:hAnsi="Times New Roman" w:cs="Times New Roman"/>
          <w:b w:val="0"/>
          <w:sz w:val="28"/>
          <w:szCs w:val="28"/>
        </w:rPr>
        <w:t xml:space="preserve">, выработки эффективных механизмов реструктуризации и </w:t>
      </w:r>
      <w:proofErr w:type="spellStart"/>
      <w:r w:rsidRPr="000E12FB">
        <w:rPr>
          <w:rFonts w:ascii="Times New Roman" w:hAnsi="Times New Roman" w:cs="Times New Roman"/>
          <w:b w:val="0"/>
          <w:sz w:val="28"/>
          <w:szCs w:val="28"/>
        </w:rPr>
        <w:t>контроллинга</w:t>
      </w:r>
      <w:proofErr w:type="spellEnd"/>
      <w:r w:rsidRPr="000E12FB">
        <w:rPr>
          <w:rFonts w:ascii="Times New Roman" w:hAnsi="Times New Roman" w:cs="Times New Roman"/>
          <w:b w:val="0"/>
          <w:sz w:val="28"/>
          <w:szCs w:val="28"/>
        </w:rPr>
        <w:t xml:space="preserve">, совершенствования механизма государственного регулирования и поддержки отрасли. </w:t>
      </w:r>
    </w:p>
    <w:p w:rsidR="006F227F" w:rsidRPr="000E12FB" w:rsidRDefault="006F227F" w:rsidP="000E12FB">
      <w:pPr>
        <w:shd w:val="clear" w:color="auto" w:fill="FFFFFF"/>
        <w:tabs>
          <w:tab w:val="left" w:pos="851"/>
          <w:tab w:val="left" w:pos="1276"/>
        </w:tabs>
        <w:ind w:right="10" w:firstLine="709"/>
        <w:jc w:val="both"/>
        <w:rPr>
          <w:color w:val="000000"/>
          <w:spacing w:val="1"/>
          <w:sz w:val="28"/>
          <w:szCs w:val="28"/>
        </w:rPr>
      </w:pPr>
      <w:r w:rsidRPr="000E12FB">
        <w:rPr>
          <w:color w:val="000000"/>
          <w:spacing w:val="1"/>
          <w:sz w:val="28"/>
          <w:szCs w:val="28"/>
        </w:rPr>
        <w:t xml:space="preserve">Поэтому актуальность и острота проблемы </w:t>
      </w:r>
      <w:r w:rsidRPr="000E12FB">
        <w:rPr>
          <w:sz w:val="28"/>
          <w:szCs w:val="28"/>
        </w:rPr>
        <w:t xml:space="preserve">повышения конкурентоспособности </w:t>
      </w:r>
      <w:proofErr w:type="spellStart"/>
      <w:r w:rsidRPr="000E12FB">
        <w:rPr>
          <w:sz w:val="28"/>
          <w:szCs w:val="28"/>
        </w:rPr>
        <w:t>экспортоориентированных</w:t>
      </w:r>
      <w:proofErr w:type="spellEnd"/>
      <w:r w:rsidRPr="000E12FB">
        <w:rPr>
          <w:sz w:val="28"/>
          <w:szCs w:val="28"/>
        </w:rPr>
        <w:t xml:space="preserve"> отраслей </w:t>
      </w:r>
      <w:r w:rsidR="00AD1682" w:rsidRPr="000E12FB">
        <w:rPr>
          <w:sz w:val="28"/>
          <w:szCs w:val="28"/>
        </w:rPr>
        <w:t xml:space="preserve">аграрного сектора </w:t>
      </w:r>
      <w:r w:rsidRPr="000E12FB">
        <w:rPr>
          <w:sz w:val="28"/>
          <w:szCs w:val="28"/>
        </w:rPr>
        <w:t xml:space="preserve"> </w:t>
      </w:r>
      <w:r w:rsidRPr="000E12FB">
        <w:rPr>
          <w:color w:val="000000"/>
          <w:spacing w:val="1"/>
          <w:sz w:val="28"/>
          <w:szCs w:val="28"/>
        </w:rPr>
        <w:t>пре</w:t>
      </w:r>
      <w:r w:rsidR="00AD1682" w:rsidRPr="000E12FB">
        <w:rPr>
          <w:color w:val="000000"/>
          <w:spacing w:val="1"/>
          <w:sz w:val="28"/>
          <w:szCs w:val="28"/>
        </w:rPr>
        <w:t>д</w:t>
      </w:r>
      <w:r w:rsidRPr="000E12FB">
        <w:rPr>
          <w:color w:val="000000"/>
          <w:spacing w:val="1"/>
          <w:sz w:val="28"/>
          <w:szCs w:val="28"/>
        </w:rPr>
        <w:t xml:space="preserve">определили выбор темы исследования, </w:t>
      </w:r>
      <w:r w:rsidR="00AD1682" w:rsidRPr="000E12FB">
        <w:rPr>
          <w:color w:val="000000"/>
          <w:spacing w:val="1"/>
          <w:sz w:val="28"/>
          <w:szCs w:val="28"/>
        </w:rPr>
        <w:t xml:space="preserve">его </w:t>
      </w:r>
      <w:r w:rsidRPr="000E12FB">
        <w:rPr>
          <w:color w:val="000000"/>
          <w:spacing w:val="1"/>
          <w:sz w:val="28"/>
          <w:szCs w:val="28"/>
        </w:rPr>
        <w:t>цели и задач</w:t>
      </w:r>
      <w:r w:rsidR="00AD1682" w:rsidRPr="000E12FB">
        <w:rPr>
          <w:color w:val="000000"/>
          <w:spacing w:val="1"/>
          <w:sz w:val="28"/>
          <w:szCs w:val="28"/>
        </w:rPr>
        <w:t>и</w:t>
      </w:r>
      <w:r w:rsidRPr="000E12FB">
        <w:rPr>
          <w:color w:val="000000"/>
          <w:spacing w:val="1"/>
          <w:sz w:val="28"/>
          <w:szCs w:val="28"/>
        </w:rPr>
        <w:t>.</w:t>
      </w:r>
    </w:p>
    <w:p w:rsidR="006713A1" w:rsidRDefault="00AD1682" w:rsidP="006713A1">
      <w:pPr>
        <w:ind w:firstLine="708"/>
        <w:jc w:val="both"/>
        <w:rPr>
          <w:sz w:val="28"/>
          <w:szCs w:val="28"/>
        </w:rPr>
      </w:pPr>
      <w:r w:rsidRPr="000E12FB">
        <w:rPr>
          <w:b/>
          <w:color w:val="000000"/>
          <w:spacing w:val="1"/>
          <w:sz w:val="28"/>
          <w:szCs w:val="28"/>
        </w:rPr>
        <w:t xml:space="preserve">Связь темы диссертации с научными программами. </w:t>
      </w:r>
      <w:r w:rsidRPr="000E12FB">
        <w:rPr>
          <w:color w:val="000000"/>
          <w:spacing w:val="1"/>
          <w:sz w:val="28"/>
          <w:szCs w:val="28"/>
        </w:rPr>
        <w:t>Диссертация выполнена в соответствии с нау</w:t>
      </w:r>
      <w:r w:rsidR="006713A1">
        <w:rPr>
          <w:color w:val="000000"/>
          <w:spacing w:val="1"/>
          <w:sz w:val="28"/>
          <w:szCs w:val="28"/>
        </w:rPr>
        <w:t>ч</w:t>
      </w:r>
      <w:r w:rsidRPr="000E12FB">
        <w:rPr>
          <w:color w:val="000000"/>
          <w:spacing w:val="1"/>
          <w:sz w:val="28"/>
          <w:szCs w:val="28"/>
        </w:rPr>
        <w:t xml:space="preserve">ной тематикой </w:t>
      </w:r>
      <w:proofErr w:type="spellStart"/>
      <w:r w:rsidRPr="000E12FB">
        <w:rPr>
          <w:sz w:val="28"/>
          <w:szCs w:val="28"/>
        </w:rPr>
        <w:t>Ошского</w:t>
      </w:r>
      <w:proofErr w:type="spellEnd"/>
      <w:r w:rsidRPr="000E12FB">
        <w:rPr>
          <w:sz w:val="28"/>
          <w:szCs w:val="28"/>
        </w:rPr>
        <w:t xml:space="preserve"> технологического университета им.</w:t>
      </w:r>
      <w:r w:rsidR="00233A48">
        <w:rPr>
          <w:sz w:val="28"/>
          <w:szCs w:val="28"/>
        </w:rPr>
        <w:t xml:space="preserve"> </w:t>
      </w:r>
      <w:r w:rsidRPr="000E12FB">
        <w:rPr>
          <w:sz w:val="28"/>
          <w:szCs w:val="28"/>
        </w:rPr>
        <w:t>академика М.</w:t>
      </w:r>
      <w:r w:rsidR="00233A48">
        <w:rPr>
          <w:sz w:val="28"/>
          <w:szCs w:val="28"/>
        </w:rPr>
        <w:t xml:space="preserve"> </w:t>
      </w:r>
      <w:r w:rsidRPr="000E12FB">
        <w:rPr>
          <w:sz w:val="28"/>
          <w:szCs w:val="28"/>
        </w:rPr>
        <w:t>Адышева</w:t>
      </w:r>
      <w:r w:rsidR="00233A48">
        <w:rPr>
          <w:sz w:val="28"/>
          <w:szCs w:val="28"/>
        </w:rPr>
        <w:t>,</w:t>
      </w:r>
      <w:r w:rsidR="000E12FB" w:rsidRPr="000E12FB">
        <w:rPr>
          <w:b/>
          <w:bCs/>
          <w:sz w:val="28"/>
          <w:szCs w:val="28"/>
        </w:rPr>
        <w:t xml:space="preserve"> </w:t>
      </w:r>
      <w:r w:rsidR="000E12FB" w:rsidRPr="000E12FB">
        <w:rPr>
          <w:bCs/>
          <w:sz w:val="28"/>
          <w:szCs w:val="28"/>
        </w:rPr>
        <w:t xml:space="preserve">а также с отраслевыми региональными программами по  развитию сельского </w:t>
      </w:r>
      <w:r w:rsidR="006713A1">
        <w:rPr>
          <w:bCs/>
          <w:sz w:val="28"/>
          <w:szCs w:val="28"/>
        </w:rPr>
        <w:t xml:space="preserve">хозяйства </w:t>
      </w:r>
      <w:r w:rsidR="000E12FB" w:rsidRPr="000E12FB">
        <w:rPr>
          <w:bCs/>
          <w:sz w:val="28"/>
          <w:szCs w:val="28"/>
        </w:rPr>
        <w:t>и повышению ее конкурентоспособности</w:t>
      </w:r>
      <w:r w:rsidR="006713A1">
        <w:rPr>
          <w:bCs/>
          <w:sz w:val="28"/>
          <w:szCs w:val="28"/>
        </w:rPr>
        <w:t>.</w:t>
      </w:r>
      <w:r w:rsidR="000E12FB" w:rsidRPr="000E12FB">
        <w:rPr>
          <w:b/>
          <w:bCs/>
          <w:sz w:val="28"/>
          <w:szCs w:val="28"/>
        </w:rPr>
        <w:t xml:space="preserve">  </w:t>
      </w:r>
    </w:p>
    <w:p w:rsidR="00AD1682" w:rsidRPr="000E12FB" w:rsidRDefault="006F227F" w:rsidP="006713A1">
      <w:pPr>
        <w:ind w:firstLine="708"/>
        <w:jc w:val="both"/>
        <w:rPr>
          <w:sz w:val="28"/>
          <w:szCs w:val="28"/>
        </w:rPr>
      </w:pPr>
      <w:r w:rsidRPr="000E12FB">
        <w:rPr>
          <w:b/>
          <w:color w:val="000000"/>
          <w:spacing w:val="1"/>
          <w:sz w:val="28"/>
          <w:szCs w:val="28"/>
        </w:rPr>
        <w:t>Цель</w:t>
      </w:r>
      <w:r w:rsidR="00AD1682" w:rsidRPr="000E12FB">
        <w:rPr>
          <w:b/>
          <w:color w:val="000000"/>
          <w:spacing w:val="1"/>
          <w:sz w:val="28"/>
          <w:szCs w:val="28"/>
        </w:rPr>
        <w:t xml:space="preserve"> и задачи научного исследования.</w:t>
      </w:r>
      <w:r w:rsidRPr="000E12FB">
        <w:rPr>
          <w:b/>
          <w:color w:val="000000"/>
          <w:spacing w:val="1"/>
          <w:sz w:val="28"/>
          <w:szCs w:val="28"/>
        </w:rPr>
        <w:t xml:space="preserve"> </w:t>
      </w:r>
      <w:r w:rsidR="00AD1682" w:rsidRPr="000E12FB">
        <w:rPr>
          <w:color w:val="000000"/>
          <w:spacing w:val="1"/>
          <w:sz w:val="28"/>
          <w:szCs w:val="28"/>
        </w:rPr>
        <w:t xml:space="preserve">Целью </w:t>
      </w:r>
      <w:r w:rsidRPr="000E12FB">
        <w:rPr>
          <w:color w:val="000000"/>
          <w:spacing w:val="1"/>
          <w:sz w:val="28"/>
          <w:szCs w:val="28"/>
        </w:rPr>
        <w:t>диссертационной работы</w:t>
      </w:r>
      <w:r w:rsidRPr="000E12FB">
        <w:rPr>
          <w:b/>
          <w:color w:val="000000"/>
          <w:spacing w:val="1"/>
          <w:sz w:val="28"/>
          <w:szCs w:val="28"/>
        </w:rPr>
        <w:t xml:space="preserve"> </w:t>
      </w:r>
      <w:r w:rsidRPr="000E12FB">
        <w:rPr>
          <w:sz w:val="28"/>
          <w:szCs w:val="28"/>
        </w:rPr>
        <w:t>является разработка научно-методологических аспектов и практических рекомендаций повышения конкурентоспособности</w:t>
      </w:r>
      <w:r w:rsidR="006713A1">
        <w:rPr>
          <w:sz w:val="28"/>
          <w:szCs w:val="28"/>
        </w:rPr>
        <w:t xml:space="preserve"> в</w:t>
      </w:r>
      <w:r w:rsidR="0019072D" w:rsidRPr="000E12FB">
        <w:rPr>
          <w:sz w:val="28"/>
          <w:szCs w:val="28"/>
        </w:rPr>
        <w:t xml:space="preserve"> </w:t>
      </w:r>
      <w:proofErr w:type="spellStart"/>
      <w:r w:rsidRPr="000E12FB">
        <w:rPr>
          <w:sz w:val="28"/>
          <w:szCs w:val="28"/>
        </w:rPr>
        <w:t>экспортоориентированных</w:t>
      </w:r>
      <w:proofErr w:type="spellEnd"/>
      <w:r w:rsidRPr="000E12FB">
        <w:rPr>
          <w:sz w:val="28"/>
          <w:szCs w:val="28"/>
        </w:rPr>
        <w:t xml:space="preserve"> отрасл</w:t>
      </w:r>
      <w:r w:rsidR="006713A1">
        <w:rPr>
          <w:sz w:val="28"/>
          <w:szCs w:val="28"/>
        </w:rPr>
        <w:t>ях</w:t>
      </w:r>
      <w:r w:rsidRPr="000E12FB">
        <w:rPr>
          <w:sz w:val="28"/>
          <w:szCs w:val="28"/>
        </w:rPr>
        <w:t xml:space="preserve"> АПК. </w:t>
      </w:r>
    </w:p>
    <w:p w:rsidR="006F227F" w:rsidRPr="000E12FB" w:rsidRDefault="00AD1682" w:rsidP="000E12FB">
      <w:pPr>
        <w:shd w:val="clear" w:color="auto" w:fill="FFFFFF"/>
        <w:tabs>
          <w:tab w:val="left" w:pos="851"/>
          <w:tab w:val="left" w:pos="1276"/>
        </w:tabs>
        <w:ind w:right="10"/>
        <w:jc w:val="both"/>
        <w:rPr>
          <w:sz w:val="28"/>
          <w:szCs w:val="28"/>
        </w:rPr>
      </w:pPr>
      <w:r w:rsidRPr="000E12FB">
        <w:rPr>
          <w:sz w:val="28"/>
          <w:szCs w:val="28"/>
        </w:rPr>
        <w:tab/>
      </w:r>
      <w:r w:rsidR="006F227F" w:rsidRPr="000E12FB">
        <w:rPr>
          <w:sz w:val="28"/>
          <w:szCs w:val="28"/>
        </w:rPr>
        <w:t>Для достижения цели  поставлены следующие задачи:</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-исследование теоретических и методологических основ, факторов и условий   повышения конкурентоспособности аграрного сектора;</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-выявление и анализ тенденций развития и уровня конкурентоспособности отрасли;</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lastRenderedPageBreak/>
        <w:t>-разработка предложений по совершенствованию</w:t>
      </w:r>
      <w:r w:rsidR="00233A48">
        <w:rPr>
          <w:rFonts w:ascii="Times New Roman" w:hAnsi="Times New Roman" w:cs="Times New Roman"/>
          <w:b w:val="0"/>
          <w:sz w:val="28"/>
          <w:szCs w:val="28"/>
        </w:rPr>
        <w:t xml:space="preserve"> </w:t>
      </w:r>
      <w:proofErr w:type="gramStart"/>
      <w:r w:rsidRPr="000E12FB">
        <w:rPr>
          <w:rFonts w:ascii="Times New Roman" w:hAnsi="Times New Roman" w:cs="Times New Roman"/>
          <w:b w:val="0"/>
          <w:sz w:val="28"/>
          <w:szCs w:val="28"/>
        </w:rPr>
        <w:t>экономических механизмов</w:t>
      </w:r>
      <w:proofErr w:type="gramEnd"/>
      <w:r w:rsidR="00233A48">
        <w:rPr>
          <w:rFonts w:ascii="Times New Roman" w:hAnsi="Times New Roman" w:cs="Times New Roman"/>
          <w:b w:val="0"/>
          <w:sz w:val="28"/>
          <w:szCs w:val="28"/>
        </w:rPr>
        <w:t xml:space="preserve"> </w:t>
      </w:r>
      <w:r w:rsidRPr="000E12FB">
        <w:rPr>
          <w:rFonts w:ascii="Times New Roman" w:hAnsi="Times New Roman" w:cs="Times New Roman"/>
          <w:b w:val="0"/>
          <w:sz w:val="28"/>
          <w:szCs w:val="28"/>
        </w:rPr>
        <w:t xml:space="preserve">поддержки и стимулирования  развития </w:t>
      </w:r>
      <w:proofErr w:type="spellStart"/>
      <w:r w:rsidRPr="000E12FB">
        <w:rPr>
          <w:rFonts w:ascii="Times New Roman" w:hAnsi="Times New Roman" w:cs="Times New Roman"/>
          <w:b w:val="0"/>
          <w:sz w:val="28"/>
          <w:szCs w:val="28"/>
        </w:rPr>
        <w:t>экспортоориентированых</w:t>
      </w:r>
      <w:proofErr w:type="spellEnd"/>
      <w:r w:rsidRPr="000E12FB">
        <w:rPr>
          <w:rFonts w:ascii="Times New Roman" w:hAnsi="Times New Roman" w:cs="Times New Roman"/>
          <w:b w:val="0"/>
          <w:sz w:val="28"/>
          <w:szCs w:val="28"/>
        </w:rPr>
        <w:t xml:space="preserve"> отраслей АПК;</w:t>
      </w:r>
    </w:p>
    <w:p w:rsidR="00430620"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-разработка кластерной основы организации производства и переработки хлопка-сырца и механизмов реструктуризации и </w:t>
      </w:r>
      <w:proofErr w:type="spellStart"/>
      <w:r w:rsidRPr="000E12FB">
        <w:rPr>
          <w:rFonts w:ascii="Times New Roman" w:hAnsi="Times New Roman" w:cs="Times New Roman"/>
          <w:b w:val="0"/>
          <w:sz w:val="28"/>
          <w:szCs w:val="28"/>
        </w:rPr>
        <w:t>контроллинга</w:t>
      </w:r>
      <w:proofErr w:type="spellEnd"/>
      <w:r w:rsidRPr="000E12FB">
        <w:rPr>
          <w:rFonts w:ascii="Times New Roman" w:hAnsi="Times New Roman" w:cs="Times New Roman"/>
          <w:b w:val="0"/>
          <w:sz w:val="28"/>
          <w:szCs w:val="28"/>
        </w:rPr>
        <w:t xml:space="preserve"> перерабатывающих предприятий отрасли</w:t>
      </w:r>
      <w:r w:rsidR="00430620" w:rsidRPr="000E12FB">
        <w:rPr>
          <w:rFonts w:ascii="Times New Roman" w:hAnsi="Times New Roman" w:cs="Times New Roman"/>
          <w:b w:val="0"/>
          <w:sz w:val="28"/>
          <w:szCs w:val="28"/>
        </w:rPr>
        <w:t>.</w:t>
      </w:r>
    </w:p>
    <w:p w:rsidR="00C146B3"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color w:val="000000"/>
          <w:spacing w:val="2"/>
          <w:sz w:val="28"/>
          <w:szCs w:val="28"/>
        </w:rPr>
        <w:t>Научная новизна исследования.</w:t>
      </w:r>
      <w:r w:rsidRPr="000E12FB">
        <w:rPr>
          <w:rFonts w:ascii="Times New Roman" w:hAnsi="Times New Roman" w:cs="Times New Roman"/>
          <w:b w:val="0"/>
          <w:color w:val="000000"/>
          <w:spacing w:val="2"/>
          <w:sz w:val="28"/>
          <w:szCs w:val="28"/>
        </w:rPr>
        <w:t xml:space="preserve"> Новизна исследования заключается в</w:t>
      </w:r>
      <w:r w:rsidR="00C146B3" w:rsidRPr="000E12FB">
        <w:rPr>
          <w:rFonts w:ascii="Times New Roman" w:hAnsi="Times New Roman" w:cs="Times New Roman"/>
          <w:b w:val="0"/>
          <w:color w:val="000000"/>
          <w:spacing w:val="2"/>
          <w:sz w:val="28"/>
          <w:szCs w:val="28"/>
        </w:rPr>
        <w:t xml:space="preserve"> обобщении</w:t>
      </w:r>
      <w:r w:rsidRPr="000E12FB">
        <w:rPr>
          <w:rFonts w:ascii="Times New Roman" w:hAnsi="Times New Roman" w:cs="Times New Roman"/>
          <w:b w:val="0"/>
          <w:color w:val="000000"/>
          <w:spacing w:val="2"/>
          <w:sz w:val="28"/>
          <w:szCs w:val="28"/>
        </w:rPr>
        <w:t xml:space="preserve"> </w:t>
      </w:r>
      <w:r w:rsidR="00C146B3" w:rsidRPr="000E12FB">
        <w:rPr>
          <w:rFonts w:ascii="Times New Roman" w:hAnsi="Times New Roman" w:cs="Times New Roman"/>
          <w:b w:val="0"/>
          <w:sz w:val="28"/>
          <w:szCs w:val="28"/>
        </w:rPr>
        <w:t>теоретико-методологических основ конкурентоспособности аграрного сектора в рыночных условиях  и в разработке практических рекомендаций по совершенст</w:t>
      </w:r>
      <w:r w:rsidR="0012085B">
        <w:rPr>
          <w:rFonts w:ascii="Times New Roman" w:hAnsi="Times New Roman" w:cs="Times New Roman"/>
          <w:b w:val="0"/>
          <w:sz w:val="28"/>
          <w:szCs w:val="28"/>
        </w:rPr>
        <w:t>в</w:t>
      </w:r>
      <w:r w:rsidR="00C146B3" w:rsidRPr="000E12FB">
        <w:rPr>
          <w:rFonts w:ascii="Times New Roman" w:hAnsi="Times New Roman" w:cs="Times New Roman"/>
          <w:b w:val="0"/>
          <w:sz w:val="28"/>
          <w:szCs w:val="28"/>
        </w:rPr>
        <w:t>ованию направлений и механизмов  повышения конкурентоспо</w:t>
      </w:r>
      <w:r w:rsidR="0012085B">
        <w:rPr>
          <w:rFonts w:ascii="Times New Roman" w:hAnsi="Times New Roman" w:cs="Times New Roman"/>
          <w:b w:val="0"/>
          <w:sz w:val="28"/>
          <w:szCs w:val="28"/>
        </w:rPr>
        <w:t>со</w:t>
      </w:r>
      <w:r w:rsidR="00C146B3" w:rsidRPr="000E12FB">
        <w:rPr>
          <w:rFonts w:ascii="Times New Roman" w:hAnsi="Times New Roman" w:cs="Times New Roman"/>
          <w:b w:val="0"/>
          <w:sz w:val="28"/>
          <w:szCs w:val="28"/>
        </w:rPr>
        <w:t>бности хлопководства</w:t>
      </w:r>
      <w:r w:rsidR="00430620" w:rsidRPr="000E12FB">
        <w:rPr>
          <w:rFonts w:ascii="Times New Roman" w:hAnsi="Times New Roman" w:cs="Times New Roman"/>
          <w:b w:val="0"/>
          <w:sz w:val="28"/>
          <w:szCs w:val="28"/>
        </w:rPr>
        <w:t>.</w:t>
      </w:r>
    </w:p>
    <w:p w:rsidR="00430620" w:rsidRPr="000E12FB" w:rsidRDefault="00430620"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На основе научного исследования автором получены следующие научные и практические результаты, которые обладают научной новизной:</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-расширены теоретические и методологические основы повышения конкурентоспособности </w:t>
      </w:r>
      <w:proofErr w:type="spellStart"/>
      <w:r w:rsidRPr="000E12FB">
        <w:rPr>
          <w:rFonts w:ascii="Times New Roman" w:hAnsi="Times New Roman" w:cs="Times New Roman"/>
          <w:b w:val="0"/>
          <w:sz w:val="28"/>
          <w:szCs w:val="28"/>
        </w:rPr>
        <w:t>экспортоориентированных</w:t>
      </w:r>
      <w:proofErr w:type="spellEnd"/>
      <w:r w:rsidRPr="000E12FB">
        <w:rPr>
          <w:rFonts w:ascii="Times New Roman" w:hAnsi="Times New Roman" w:cs="Times New Roman"/>
          <w:b w:val="0"/>
          <w:sz w:val="28"/>
          <w:szCs w:val="28"/>
        </w:rPr>
        <w:t xml:space="preserve"> отраслей АПК в рыночных условиях;</w:t>
      </w:r>
    </w:p>
    <w:p w:rsidR="006713A1" w:rsidRDefault="006F227F" w:rsidP="006713A1">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-обоснованы факторы и условия  повышения конкурентоспособности отраслей АПК, в </w:t>
      </w:r>
      <w:proofErr w:type="spellStart"/>
      <w:r w:rsidRPr="000E12FB">
        <w:rPr>
          <w:rFonts w:ascii="Times New Roman" w:hAnsi="Times New Roman" w:cs="Times New Roman"/>
          <w:b w:val="0"/>
          <w:sz w:val="28"/>
          <w:szCs w:val="28"/>
        </w:rPr>
        <w:t>т</w:t>
      </w:r>
      <w:r w:rsidR="002A03DB">
        <w:rPr>
          <w:rFonts w:ascii="Times New Roman" w:hAnsi="Times New Roman" w:cs="Times New Roman"/>
          <w:b w:val="0"/>
          <w:sz w:val="28"/>
          <w:szCs w:val="28"/>
        </w:rPr>
        <w:t>.</w:t>
      </w:r>
      <w:r w:rsidRPr="000E12FB">
        <w:rPr>
          <w:rFonts w:ascii="Times New Roman" w:hAnsi="Times New Roman" w:cs="Times New Roman"/>
          <w:b w:val="0"/>
          <w:sz w:val="28"/>
          <w:szCs w:val="28"/>
        </w:rPr>
        <w:t>ч</w:t>
      </w:r>
      <w:proofErr w:type="spellEnd"/>
      <w:r w:rsidR="002A03DB">
        <w:rPr>
          <w:rFonts w:ascii="Times New Roman" w:hAnsi="Times New Roman" w:cs="Times New Roman"/>
          <w:b w:val="0"/>
          <w:sz w:val="28"/>
          <w:szCs w:val="28"/>
        </w:rPr>
        <w:t>.</w:t>
      </w:r>
      <w:r w:rsidRPr="000E12FB">
        <w:rPr>
          <w:rFonts w:ascii="Times New Roman" w:hAnsi="Times New Roman" w:cs="Times New Roman"/>
          <w:b w:val="0"/>
          <w:sz w:val="28"/>
          <w:szCs w:val="28"/>
        </w:rPr>
        <w:t xml:space="preserve"> посредством организации </w:t>
      </w:r>
      <w:proofErr w:type="spellStart"/>
      <w:r w:rsidRPr="000E12FB">
        <w:rPr>
          <w:rFonts w:ascii="Times New Roman" w:hAnsi="Times New Roman" w:cs="Times New Roman"/>
          <w:b w:val="0"/>
          <w:sz w:val="28"/>
          <w:szCs w:val="28"/>
        </w:rPr>
        <w:t>экспортоориентированных</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микроагрокластеров</w:t>
      </w:r>
      <w:proofErr w:type="spellEnd"/>
      <w:r w:rsidRPr="000E12FB">
        <w:rPr>
          <w:rFonts w:ascii="Times New Roman" w:hAnsi="Times New Roman" w:cs="Times New Roman"/>
          <w:b w:val="0"/>
          <w:sz w:val="28"/>
          <w:szCs w:val="28"/>
        </w:rPr>
        <w:t>;</w:t>
      </w:r>
    </w:p>
    <w:p w:rsidR="006F227F" w:rsidRPr="000E12FB" w:rsidRDefault="006F227F" w:rsidP="006713A1">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-с учетом зарубежной практики и особенностей организации производства в отраслях АПК</w:t>
      </w:r>
      <w:r w:rsidR="006713A1">
        <w:rPr>
          <w:rFonts w:ascii="Times New Roman" w:hAnsi="Times New Roman" w:cs="Times New Roman"/>
          <w:b w:val="0"/>
          <w:sz w:val="28"/>
          <w:szCs w:val="28"/>
        </w:rPr>
        <w:t xml:space="preserve"> </w:t>
      </w:r>
      <w:r w:rsidR="00430620" w:rsidRPr="000E12FB">
        <w:rPr>
          <w:rFonts w:ascii="Times New Roman" w:hAnsi="Times New Roman" w:cs="Times New Roman"/>
          <w:b w:val="0"/>
          <w:sz w:val="28"/>
          <w:szCs w:val="28"/>
        </w:rPr>
        <w:t>и</w:t>
      </w:r>
      <w:r w:rsidR="006713A1">
        <w:rPr>
          <w:rFonts w:ascii="Times New Roman" w:hAnsi="Times New Roman" w:cs="Times New Roman"/>
          <w:b w:val="0"/>
          <w:sz w:val="28"/>
          <w:szCs w:val="28"/>
        </w:rPr>
        <w:t xml:space="preserve"> </w:t>
      </w:r>
      <w:r w:rsidR="00430620" w:rsidRPr="000E12FB">
        <w:rPr>
          <w:rFonts w:ascii="Times New Roman" w:hAnsi="Times New Roman" w:cs="Times New Roman"/>
          <w:b w:val="0"/>
          <w:sz w:val="28"/>
          <w:szCs w:val="28"/>
        </w:rPr>
        <w:t xml:space="preserve">в целях повышения конкурентоспособности хлопководства </w:t>
      </w:r>
      <w:r w:rsidRPr="000E12FB">
        <w:rPr>
          <w:rFonts w:ascii="Times New Roman" w:hAnsi="Times New Roman" w:cs="Times New Roman"/>
          <w:b w:val="0"/>
          <w:sz w:val="28"/>
          <w:szCs w:val="28"/>
        </w:rPr>
        <w:t>обоснована необходимость совершенствования государственного регулирования и поддержки отрасли;</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-разработаны организационно-</w:t>
      </w:r>
      <w:proofErr w:type="gramStart"/>
      <w:r w:rsidRPr="000E12FB">
        <w:rPr>
          <w:rFonts w:ascii="Times New Roman" w:hAnsi="Times New Roman" w:cs="Times New Roman"/>
          <w:b w:val="0"/>
          <w:sz w:val="28"/>
          <w:szCs w:val="28"/>
        </w:rPr>
        <w:t>экономические механизмы</w:t>
      </w:r>
      <w:proofErr w:type="gramEnd"/>
      <w:r w:rsidRPr="000E12FB">
        <w:rPr>
          <w:rFonts w:ascii="Times New Roman" w:hAnsi="Times New Roman" w:cs="Times New Roman"/>
          <w:b w:val="0"/>
          <w:sz w:val="28"/>
          <w:szCs w:val="28"/>
        </w:rPr>
        <w:t xml:space="preserve"> организации и функционирования хлопкового </w:t>
      </w:r>
      <w:proofErr w:type="spellStart"/>
      <w:r w:rsidRPr="000E12FB">
        <w:rPr>
          <w:rFonts w:ascii="Times New Roman" w:hAnsi="Times New Roman" w:cs="Times New Roman"/>
          <w:b w:val="0"/>
          <w:sz w:val="28"/>
          <w:szCs w:val="28"/>
        </w:rPr>
        <w:t>микро</w:t>
      </w:r>
      <w:r w:rsidR="0012085B">
        <w:rPr>
          <w:rFonts w:ascii="Times New Roman" w:hAnsi="Times New Roman" w:cs="Times New Roman"/>
          <w:b w:val="0"/>
          <w:sz w:val="28"/>
          <w:szCs w:val="28"/>
        </w:rPr>
        <w:t>агро</w:t>
      </w:r>
      <w:r w:rsidRPr="000E12FB">
        <w:rPr>
          <w:rFonts w:ascii="Times New Roman" w:hAnsi="Times New Roman" w:cs="Times New Roman"/>
          <w:b w:val="0"/>
          <w:sz w:val="28"/>
          <w:szCs w:val="28"/>
        </w:rPr>
        <w:t>кластера</w:t>
      </w:r>
      <w:proofErr w:type="spellEnd"/>
      <w:r w:rsidRPr="000E12FB">
        <w:rPr>
          <w:rFonts w:ascii="Times New Roman" w:hAnsi="Times New Roman" w:cs="Times New Roman"/>
          <w:b w:val="0"/>
          <w:sz w:val="28"/>
          <w:szCs w:val="28"/>
        </w:rPr>
        <w:t>;</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-обоснованы перспективные модели организации интегрированных структур в хлопководстве на основе реструктуризации и организации </w:t>
      </w:r>
      <w:proofErr w:type="spellStart"/>
      <w:r w:rsidRPr="000E12FB">
        <w:rPr>
          <w:rFonts w:ascii="Times New Roman" w:hAnsi="Times New Roman" w:cs="Times New Roman"/>
          <w:b w:val="0"/>
          <w:sz w:val="28"/>
          <w:szCs w:val="28"/>
        </w:rPr>
        <w:t>контроллинга</w:t>
      </w:r>
      <w:proofErr w:type="spellEnd"/>
      <w:r w:rsidRPr="000E12FB">
        <w:rPr>
          <w:rFonts w:ascii="Times New Roman" w:hAnsi="Times New Roman" w:cs="Times New Roman"/>
          <w:b w:val="0"/>
          <w:sz w:val="28"/>
          <w:szCs w:val="28"/>
        </w:rPr>
        <w:t xml:space="preserve"> </w:t>
      </w:r>
      <w:proofErr w:type="spellStart"/>
      <w:r w:rsidRPr="000E12FB">
        <w:rPr>
          <w:rFonts w:ascii="Times New Roman" w:hAnsi="Times New Roman" w:cs="Times New Roman"/>
          <w:b w:val="0"/>
          <w:sz w:val="28"/>
          <w:szCs w:val="28"/>
        </w:rPr>
        <w:t>хлопкоперарабатывающих</w:t>
      </w:r>
      <w:proofErr w:type="spellEnd"/>
      <w:r w:rsidRPr="000E12FB">
        <w:rPr>
          <w:rFonts w:ascii="Times New Roman" w:hAnsi="Times New Roman" w:cs="Times New Roman"/>
          <w:b w:val="0"/>
          <w:sz w:val="28"/>
          <w:szCs w:val="28"/>
        </w:rPr>
        <w:t xml:space="preserve"> предприятий.</w:t>
      </w:r>
    </w:p>
    <w:p w:rsidR="00C963BD" w:rsidRPr="000E12FB" w:rsidRDefault="006F227F" w:rsidP="000E12FB">
      <w:pPr>
        <w:shd w:val="clear" w:color="auto" w:fill="FFFFFF"/>
        <w:tabs>
          <w:tab w:val="left" w:pos="202"/>
          <w:tab w:val="left" w:pos="851"/>
          <w:tab w:val="left" w:pos="1276"/>
        </w:tabs>
        <w:ind w:firstLine="709"/>
        <w:jc w:val="both"/>
        <w:rPr>
          <w:sz w:val="28"/>
          <w:szCs w:val="28"/>
        </w:rPr>
      </w:pPr>
      <w:r w:rsidRPr="000E12FB">
        <w:rPr>
          <w:b/>
          <w:color w:val="000000"/>
          <w:spacing w:val="4"/>
          <w:sz w:val="28"/>
          <w:szCs w:val="28"/>
        </w:rPr>
        <w:t xml:space="preserve">Практическая </w:t>
      </w:r>
      <w:r w:rsidR="00430620" w:rsidRPr="000E12FB">
        <w:rPr>
          <w:b/>
          <w:color w:val="000000"/>
          <w:spacing w:val="4"/>
          <w:sz w:val="28"/>
          <w:szCs w:val="28"/>
        </w:rPr>
        <w:t xml:space="preserve">значимость </w:t>
      </w:r>
      <w:r w:rsidRPr="000E12FB">
        <w:rPr>
          <w:b/>
          <w:color w:val="000000"/>
          <w:spacing w:val="4"/>
          <w:sz w:val="28"/>
          <w:szCs w:val="28"/>
        </w:rPr>
        <w:t xml:space="preserve"> диссертационного исследования</w:t>
      </w:r>
      <w:r w:rsidRPr="000E12FB">
        <w:rPr>
          <w:color w:val="000000"/>
          <w:spacing w:val="4"/>
          <w:sz w:val="28"/>
          <w:szCs w:val="28"/>
        </w:rPr>
        <w:t>.</w:t>
      </w:r>
      <w:r w:rsidR="00430620" w:rsidRPr="000E12FB">
        <w:rPr>
          <w:color w:val="000000"/>
          <w:spacing w:val="4"/>
          <w:sz w:val="28"/>
          <w:szCs w:val="28"/>
        </w:rPr>
        <w:t xml:space="preserve"> </w:t>
      </w:r>
      <w:r w:rsidRPr="000E12FB">
        <w:rPr>
          <w:sz w:val="28"/>
          <w:szCs w:val="28"/>
        </w:rPr>
        <w:t xml:space="preserve">Сформулированные в диссертационной работе научные положения и рекомендации позволяют на более высоком научно-практическом уровне решать задачи повышения конкурентоспособности </w:t>
      </w:r>
      <w:proofErr w:type="spellStart"/>
      <w:r w:rsidRPr="000E12FB">
        <w:rPr>
          <w:sz w:val="28"/>
          <w:szCs w:val="28"/>
        </w:rPr>
        <w:t>экспортоориентированных</w:t>
      </w:r>
      <w:proofErr w:type="spellEnd"/>
      <w:r w:rsidRPr="000E12FB">
        <w:rPr>
          <w:sz w:val="28"/>
          <w:szCs w:val="28"/>
        </w:rPr>
        <w:t xml:space="preserve"> отраслей АПК на основе </w:t>
      </w:r>
      <w:proofErr w:type="spellStart"/>
      <w:r w:rsidRPr="000E12FB">
        <w:rPr>
          <w:sz w:val="28"/>
          <w:szCs w:val="28"/>
        </w:rPr>
        <w:t>агрокластерной</w:t>
      </w:r>
      <w:proofErr w:type="spellEnd"/>
      <w:r w:rsidRPr="000E12FB">
        <w:rPr>
          <w:sz w:val="28"/>
          <w:szCs w:val="28"/>
        </w:rPr>
        <w:t xml:space="preserve"> организации производства и переработки хлопка-сырца, государственной поддержки</w:t>
      </w:r>
      <w:r w:rsidR="006713A1">
        <w:rPr>
          <w:sz w:val="28"/>
          <w:szCs w:val="28"/>
        </w:rPr>
        <w:t xml:space="preserve"> и стимулирования </w:t>
      </w:r>
      <w:r w:rsidRPr="000E12FB">
        <w:rPr>
          <w:sz w:val="28"/>
          <w:szCs w:val="28"/>
        </w:rPr>
        <w:t xml:space="preserve"> развития </w:t>
      </w:r>
      <w:proofErr w:type="spellStart"/>
      <w:r w:rsidRPr="000E12FB">
        <w:rPr>
          <w:sz w:val="28"/>
          <w:szCs w:val="28"/>
        </w:rPr>
        <w:t>агроэкспортного</w:t>
      </w:r>
      <w:proofErr w:type="spellEnd"/>
      <w:r w:rsidRPr="000E12FB">
        <w:rPr>
          <w:sz w:val="28"/>
          <w:szCs w:val="28"/>
        </w:rPr>
        <w:t xml:space="preserve"> потенциала, реструктуризации и  совершенствования экономических взаимоотношений между предприятиями хлопкового комплекса.</w:t>
      </w:r>
    </w:p>
    <w:p w:rsidR="00C963BD" w:rsidRPr="000E12FB" w:rsidRDefault="00430620" w:rsidP="000E12FB">
      <w:pPr>
        <w:shd w:val="clear" w:color="auto" w:fill="FFFFFF"/>
        <w:tabs>
          <w:tab w:val="left" w:pos="202"/>
          <w:tab w:val="left" w:pos="851"/>
          <w:tab w:val="left" w:pos="1276"/>
        </w:tabs>
        <w:ind w:firstLine="709"/>
        <w:jc w:val="both"/>
        <w:rPr>
          <w:color w:val="000000"/>
          <w:spacing w:val="4"/>
          <w:sz w:val="28"/>
          <w:szCs w:val="28"/>
        </w:rPr>
      </w:pPr>
      <w:r w:rsidRPr="000E12FB">
        <w:rPr>
          <w:b/>
          <w:color w:val="000000"/>
          <w:sz w:val="28"/>
          <w:szCs w:val="28"/>
        </w:rPr>
        <w:t xml:space="preserve">Экономическая значимость </w:t>
      </w:r>
      <w:r w:rsidRPr="000E12FB">
        <w:rPr>
          <w:color w:val="000000"/>
          <w:sz w:val="28"/>
          <w:szCs w:val="28"/>
        </w:rPr>
        <w:t xml:space="preserve">полученных результатов заключается в том, что основные теоретические положения, выводы и рекомендации по результатам диссертационного исследования могут стать основой при разработке </w:t>
      </w:r>
      <w:r w:rsidR="00C963BD" w:rsidRPr="000E12FB">
        <w:rPr>
          <w:sz w:val="28"/>
          <w:szCs w:val="28"/>
        </w:rPr>
        <w:t>при разработке и реализации региональных и отраслевых программ повышени</w:t>
      </w:r>
      <w:r w:rsidR="006713A1">
        <w:rPr>
          <w:sz w:val="28"/>
          <w:szCs w:val="28"/>
        </w:rPr>
        <w:t>я</w:t>
      </w:r>
      <w:r w:rsidR="00C963BD" w:rsidRPr="000E12FB">
        <w:rPr>
          <w:sz w:val="28"/>
          <w:szCs w:val="28"/>
        </w:rPr>
        <w:t xml:space="preserve"> конкурентоспособности хлопкового комплекса.</w:t>
      </w:r>
    </w:p>
    <w:p w:rsidR="00B54D71" w:rsidRDefault="000D4A43" w:rsidP="00B54D71">
      <w:pPr>
        <w:shd w:val="clear" w:color="auto" w:fill="FFFFFF"/>
        <w:tabs>
          <w:tab w:val="left" w:pos="202"/>
          <w:tab w:val="left" w:pos="851"/>
          <w:tab w:val="left" w:pos="1276"/>
        </w:tabs>
        <w:jc w:val="both"/>
        <w:rPr>
          <w:b/>
          <w:color w:val="000000"/>
          <w:sz w:val="28"/>
          <w:szCs w:val="28"/>
          <w:lang w:val="ky-KG"/>
        </w:rPr>
      </w:pPr>
      <w:r w:rsidRPr="000E12FB">
        <w:rPr>
          <w:color w:val="000000"/>
          <w:sz w:val="28"/>
          <w:szCs w:val="28"/>
        </w:rPr>
        <w:tab/>
      </w:r>
      <w:r w:rsidRPr="000E12FB">
        <w:rPr>
          <w:color w:val="000000"/>
          <w:sz w:val="28"/>
          <w:szCs w:val="28"/>
        </w:rPr>
        <w:tab/>
      </w:r>
      <w:r w:rsidR="00B54D71">
        <w:rPr>
          <w:b/>
          <w:color w:val="000000"/>
          <w:sz w:val="28"/>
          <w:szCs w:val="28"/>
          <w:lang w:val="ky-KG"/>
        </w:rPr>
        <w:t>Ос</w:t>
      </w:r>
      <w:proofErr w:type="spellStart"/>
      <w:r w:rsidR="006F227F" w:rsidRPr="000E12FB">
        <w:rPr>
          <w:b/>
          <w:color w:val="000000"/>
          <w:sz w:val="28"/>
          <w:szCs w:val="28"/>
        </w:rPr>
        <w:t>новные</w:t>
      </w:r>
      <w:proofErr w:type="spellEnd"/>
      <w:r w:rsidR="006F227F" w:rsidRPr="000E12FB">
        <w:rPr>
          <w:b/>
          <w:color w:val="000000"/>
          <w:sz w:val="28"/>
          <w:szCs w:val="28"/>
        </w:rPr>
        <w:t xml:space="preserve"> положения диссертационного исследования, выносимые на защиту:</w:t>
      </w:r>
    </w:p>
    <w:p w:rsidR="006F227F" w:rsidRPr="000E12FB" w:rsidRDefault="00B54D71" w:rsidP="00B54D71">
      <w:pPr>
        <w:shd w:val="clear" w:color="auto" w:fill="FFFFFF"/>
        <w:tabs>
          <w:tab w:val="left" w:pos="202"/>
          <w:tab w:val="left" w:pos="851"/>
          <w:tab w:val="left" w:pos="1276"/>
        </w:tabs>
        <w:jc w:val="both"/>
        <w:rPr>
          <w:b/>
          <w:sz w:val="28"/>
          <w:szCs w:val="28"/>
        </w:rPr>
      </w:pPr>
      <w:r>
        <w:rPr>
          <w:sz w:val="28"/>
          <w:szCs w:val="28"/>
          <w:lang w:val="ky-KG"/>
        </w:rPr>
        <w:lastRenderedPageBreak/>
        <w:tab/>
      </w:r>
      <w:r>
        <w:rPr>
          <w:sz w:val="28"/>
          <w:szCs w:val="28"/>
          <w:lang w:val="ky-KG"/>
        </w:rPr>
        <w:tab/>
      </w:r>
      <w:r w:rsidR="000D4A43" w:rsidRPr="000E12FB">
        <w:rPr>
          <w:sz w:val="28"/>
          <w:szCs w:val="28"/>
        </w:rPr>
        <w:t>1.</w:t>
      </w:r>
      <w:r>
        <w:rPr>
          <w:sz w:val="28"/>
          <w:szCs w:val="28"/>
          <w:lang w:val="ky-KG"/>
        </w:rPr>
        <w:t xml:space="preserve"> </w:t>
      </w:r>
      <w:r w:rsidR="006F227F" w:rsidRPr="000E12FB">
        <w:rPr>
          <w:sz w:val="28"/>
          <w:szCs w:val="28"/>
        </w:rPr>
        <w:t>Обоснование сущности и методологических основ повышения конкурентоспособности аграрного сектора. Конкурентоспособность аграрного производства выходит за рамки производственного процесса и связана с вопросами обеспечения глубокой переработки сырья, со сбытом готовой продукции и  расширением рынков сбыта и зависит от усилий конкретного предприятия, отрасли и эффективности аграрной политики государства.</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2. Обоснование факторов низкой конкурентоспособности отрасли. Хлопководство республики не приспособилась к сложившейся благоприятной </w:t>
      </w:r>
      <w:proofErr w:type="spellStart"/>
      <w:r w:rsidRPr="000E12FB">
        <w:rPr>
          <w:rFonts w:ascii="Times New Roman" w:hAnsi="Times New Roman" w:cs="Times New Roman"/>
          <w:b w:val="0"/>
          <w:sz w:val="28"/>
          <w:szCs w:val="28"/>
        </w:rPr>
        <w:t>кон</w:t>
      </w:r>
      <w:r w:rsidR="00B072B5">
        <w:rPr>
          <w:rFonts w:ascii="Times New Roman" w:hAnsi="Times New Roman" w:cs="Times New Roman"/>
          <w:b w:val="0"/>
          <w:sz w:val="28"/>
          <w:szCs w:val="28"/>
        </w:rPr>
        <w:t>ъ</w:t>
      </w:r>
      <w:r w:rsidRPr="000E12FB">
        <w:rPr>
          <w:rFonts w:ascii="Times New Roman" w:hAnsi="Times New Roman" w:cs="Times New Roman"/>
          <w:b w:val="0"/>
          <w:sz w:val="28"/>
          <w:szCs w:val="28"/>
        </w:rPr>
        <w:t>ю</w:t>
      </w:r>
      <w:proofErr w:type="spellEnd"/>
      <w:r w:rsidR="005D5797">
        <w:rPr>
          <w:rFonts w:ascii="Times New Roman" w:hAnsi="Times New Roman" w:cs="Times New Roman"/>
          <w:b w:val="0"/>
          <w:sz w:val="28"/>
          <w:szCs w:val="28"/>
          <w:lang w:val="ky-KG"/>
        </w:rPr>
        <w:t>н</w:t>
      </w:r>
      <w:proofErr w:type="spellStart"/>
      <w:r w:rsidRPr="000E12FB">
        <w:rPr>
          <w:rFonts w:ascii="Times New Roman" w:hAnsi="Times New Roman" w:cs="Times New Roman"/>
          <w:b w:val="0"/>
          <w:sz w:val="28"/>
          <w:szCs w:val="28"/>
        </w:rPr>
        <w:t>ктуре</w:t>
      </w:r>
      <w:proofErr w:type="spellEnd"/>
      <w:r w:rsidRPr="000E12FB">
        <w:rPr>
          <w:rFonts w:ascii="Times New Roman" w:hAnsi="Times New Roman" w:cs="Times New Roman"/>
          <w:b w:val="0"/>
          <w:sz w:val="28"/>
          <w:szCs w:val="28"/>
        </w:rPr>
        <w:t xml:space="preserve"> мирового хлопкового рынка, в результате чего сниж</w:t>
      </w:r>
      <w:r w:rsidR="006713A1">
        <w:rPr>
          <w:rFonts w:ascii="Times New Roman" w:hAnsi="Times New Roman" w:cs="Times New Roman"/>
          <w:b w:val="0"/>
          <w:sz w:val="28"/>
          <w:szCs w:val="28"/>
        </w:rPr>
        <w:t>ается ее конкурентоспособность.</w:t>
      </w:r>
      <w:r w:rsidR="00CD301B">
        <w:rPr>
          <w:rFonts w:ascii="Times New Roman" w:hAnsi="Times New Roman" w:cs="Times New Roman"/>
          <w:b w:val="0"/>
          <w:sz w:val="28"/>
          <w:szCs w:val="28"/>
        </w:rPr>
        <w:t xml:space="preserve"> </w:t>
      </w:r>
      <w:r w:rsidRPr="000E12FB">
        <w:rPr>
          <w:rFonts w:ascii="Times New Roman" w:hAnsi="Times New Roman" w:cs="Times New Roman"/>
          <w:b w:val="0"/>
          <w:sz w:val="28"/>
          <w:szCs w:val="28"/>
        </w:rPr>
        <w:t>Причин</w:t>
      </w:r>
      <w:r w:rsidR="00CD301B">
        <w:rPr>
          <w:rFonts w:ascii="Times New Roman" w:hAnsi="Times New Roman" w:cs="Times New Roman"/>
          <w:b w:val="0"/>
          <w:sz w:val="28"/>
          <w:szCs w:val="28"/>
        </w:rPr>
        <w:t>ами</w:t>
      </w:r>
      <w:r w:rsidRPr="000E12FB">
        <w:rPr>
          <w:rFonts w:ascii="Times New Roman" w:hAnsi="Times New Roman" w:cs="Times New Roman"/>
          <w:b w:val="0"/>
          <w:sz w:val="28"/>
          <w:szCs w:val="28"/>
        </w:rPr>
        <w:t xml:space="preserve"> такого положения</w:t>
      </w:r>
      <w:r w:rsidR="00CD301B">
        <w:rPr>
          <w:rFonts w:ascii="Times New Roman" w:hAnsi="Times New Roman" w:cs="Times New Roman"/>
          <w:b w:val="0"/>
          <w:sz w:val="28"/>
          <w:szCs w:val="28"/>
        </w:rPr>
        <w:t xml:space="preserve"> являются </w:t>
      </w:r>
      <w:r w:rsidRPr="000E12FB">
        <w:rPr>
          <w:rFonts w:ascii="Times New Roman" w:hAnsi="Times New Roman" w:cs="Times New Roman"/>
          <w:b w:val="0"/>
          <w:sz w:val="28"/>
          <w:szCs w:val="28"/>
        </w:rPr>
        <w:t>мелкокрестьянская структура</w:t>
      </w:r>
      <w:r w:rsidR="00CD301B">
        <w:rPr>
          <w:rFonts w:ascii="Times New Roman" w:hAnsi="Times New Roman" w:cs="Times New Roman"/>
          <w:b w:val="0"/>
          <w:sz w:val="28"/>
          <w:szCs w:val="28"/>
        </w:rPr>
        <w:t xml:space="preserve"> </w:t>
      </w:r>
      <w:r w:rsidRPr="000E12FB">
        <w:rPr>
          <w:rFonts w:ascii="Times New Roman" w:hAnsi="Times New Roman" w:cs="Times New Roman"/>
          <w:b w:val="0"/>
          <w:sz w:val="28"/>
          <w:szCs w:val="28"/>
        </w:rPr>
        <w:t>производства</w:t>
      </w:r>
      <w:r w:rsidR="00CD301B">
        <w:rPr>
          <w:rFonts w:ascii="Times New Roman" w:hAnsi="Times New Roman" w:cs="Times New Roman"/>
          <w:b w:val="0"/>
          <w:sz w:val="28"/>
          <w:szCs w:val="28"/>
        </w:rPr>
        <w:t xml:space="preserve"> </w:t>
      </w:r>
      <w:r w:rsidRPr="000E12FB">
        <w:rPr>
          <w:rFonts w:ascii="Times New Roman" w:hAnsi="Times New Roman" w:cs="Times New Roman"/>
          <w:b w:val="0"/>
          <w:sz w:val="28"/>
          <w:szCs w:val="28"/>
        </w:rPr>
        <w:t>хлопка-сырца</w:t>
      </w:r>
      <w:r w:rsidR="006713A1">
        <w:rPr>
          <w:rFonts w:ascii="Times New Roman" w:hAnsi="Times New Roman" w:cs="Times New Roman"/>
          <w:b w:val="0"/>
          <w:sz w:val="28"/>
          <w:szCs w:val="28"/>
        </w:rPr>
        <w:t xml:space="preserve">, </w:t>
      </w:r>
      <w:r w:rsidRPr="000E12FB">
        <w:rPr>
          <w:rFonts w:ascii="Times New Roman" w:hAnsi="Times New Roman" w:cs="Times New Roman"/>
          <w:b w:val="0"/>
          <w:sz w:val="28"/>
          <w:szCs w:val="28"/>
        </w:rPr>
        <w:t xml:space="preserve">слабое развитие </w:t>
      </w:r>
      <w:proofErr w:type="spellStart"/>
      <w:r w:rsidRPr="000E12FB">
        <w:rPr>
          <w:rFonts w:ascii="Times New Roman" w:hAnsi="Times New Roman" w:cs="Times New Roman"/>
          <w:b w:val="0"/>
          <w:sz w:val="28"/>
          <w:szCs w:val="28"/>
        </w:rPr>
        <w:t>хлопкоперерабатывающей</w:t>
      </w:r>
      <w:proofErr w:type="spellEnd"/>
      <w:r w:rsidRPr="000E12FB">
        <w:rPr>
          <w:rFonts w:ascii="Times New Roman" w:hAnsi="Times New Roman" w:cs="Times New Roman"/>
          <w:b w:val="0"/>
          <w:sz w:val="28"/>
          <w:szCs w:val="28"/>
        </w:rPr>
        <w:t xml:space="preserve"> отрасли, отсутствие глубокой переработки х</w:t>
      </w:r>
      <w:r w:rsidR="006713A1">
        <w:rPr>
          <w:rFonts w:ascii="Times New Roman" w:hAnsi="Times New Roman" w:cs="Times New Roman"/>
          <w:b w:val="0"/>
          <w:sz w:val="28"/>
          <w:szCs w:val="28"/>
        </w:rPr>
        <w:t>л</w:t>
      </w:r>
      <w:r w:rsidRPr="000E12FB">
        <w:rPr>
          <w:rFonts w:ascii="Times New Roman" w:hAnsi="Times New Roman" w:cs="Times New Roman"/>
          <w:b w:val="0"/>
          <w:sz w:val="28"/>
          <w:szCs w:val="28"/>
        </w:rPr>
        <w:t>опка</w:t>
      </w:r>
      <w:r w:rsidR="000D4A43" w:rsidRPr="000E12FB">
        <w:rPr>
          <w:rFonts w:ascii="Times New Roman" w:hAnsi="Times New Roman" w:cs="Times New Roman"/>
          <w:b w:val="0"/>
          <w:sz w:val="28"/>
          <w:szCs w:val="28"/>
        </w:rPr>
        <w:t>-</w:t>
      </w:r>
      <w:r w:rsidRPr="000E12FB">
        <w:rPr>
          <w:rFonts w:ascii="Times New Roman" w:hAnsi="Times New Roman" w:cs="Times New Roman"/>
          <w:b w:val="0"/>
          <w:sz w:val="28"/>
          <w:szCs w:val="28"/>
        </w:rPr>
        <w:t>сырца. Для их преодоления необходимо стимулировать развитие кооперации и интеграции  на кластерной основе.</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3. Рекомендации по совершенствованию </w:t>
      </w:r>
      <w:proofErr w:type="gramStart"/>
      <w:r w:rsidRPr="000E12FB">
        <w:rPr>
          <w:rFonts w:ascii="Times New Roman" w:hAnsi="Times New Roman" w:cs="Times New Roman"/>
          <w:b w:val="0"/>
          <w:sz w:val="28"/>
          <w:szCs w:val="28"/>
        </w:rPr>
        <w:t>экономических механизмов</w:t>
      </w:r>
      <w:proofErr w:type="gramEnd"/>
      <w:r w:rsidRPr="000E12FB">
        <w:rPr>
          <w:rFonts w:ascii="Times New Roman" w:hAnsi="Times New Roman" w:cs="Times New Roman"/>
          <w:b w:val="0"/>
          <w:sz w:val="28"/>
          <w:szCs w:val="28"/>
        </w:rPr>
        <w:t xml:space="preserve"> регулирования конкурентоспособного развития хлопководства. Аграрная политика государства  слабо влияет на развитие конкурентоспособности </w:t>
      </w:r>
      <w:proofErr w:type="spellStart"/>
      <w:r w:rsidRPr="000E12FB">
        <w:rPr>
          <w:rFonts w:ascii="Times New Roman" w:hAnsi="Times New Roman" w:cs="Times New Roman"/>
          <w:b w:val="0"/>
          <w:sz w:val="28"/>
          <w:szCs w:val="28"/>
        </w:rPr>
        <w:t>экспорт</w:t>
      </w:r>
      <w:r w:rsidR="00CD301B">
        <w:rPr>
          <w:rFonts w:ascii="Times New Roman" w:hAnsi="Times New Roman" w:cs="Times New Roman"/>
          <w:b w:val="0"/>
          <w:sz w:val="28"/>
          <w:szCs w:val="28"/>
        </w:rPr>
        <w:t>о</w:t>
      </w:r>
      <w:r w:rsidRPr="000E12FB">
        <w:rPr>
          <w:rFonts w:ascii="Times New Roman" w:hAnsi="Times New Roman" w:cs="Times New Roman"/>
          <w:b w:val="0"/>
          <w:sz w:val="28"/>
          <w:szCs w:val="28"/>
        </w:rPr>
        <w:t>ориентированных</w:t>
      </w:r>
      <w:proofErr w:type="spellEnd"/>
      <w:r w:rsidRPr="000E12FB">
        <w:rPr>
          <w:rFonts w:ascii="Times New Roman" w:hAnsi="Times New Roman" w:cs="Times New Roman"/>
          <w:b w:val="0"/>
          <w:sz w:val="28"/>
          <w:szCs w:val="28"/>
        </w:rPr>
        <w:t xml:space="preserve"> отраслей АПК. В целях совершенствования государственного регулирования и поддержки хлопков</w:t>
      </w:r>
      <w:r w:rsidR="0019072D" w:rsidRPr="000E12FB">
        <w:rPr>
          <w:rFonts w:ascii="Times New Roman" w:hAnsi="Times New Roman" w:cs="Times New Roman"/>
          <w:b w:val="0"/>
          <w:sz w:val="28"/>
          <w:szCs w:val="28"/>
        </w:rPr>
        <w:t>о</w:t>
      </w:r>
      <w:r w:rsidRPr="000E12FB">
        <w:rPr>
          <w:rFonts w:ascii="Times New Roman" w:hAnsi="Times New Roman" w:cs="Times New Roman"/>
          <w:b w:val="0"/>
          <w:sz w:val="28"/>
          <w:szCs w:val="28"/>
        </w:rPr>
        <w:t xml:space="preserve">дства обоснована необходимость разработки  и принятия Закона  </w:t>
      </w:r>
      <w:proofErr w:type="gramStart"/>
      <w:r w:rsidRPr="000E12FB">
        <w:rPr>
          <w:rFonts w:ascii="Times New Roman" w:hAnsi="Times New Roman" w:cs="Times New Roman"/>
          <w:b w:val="0"/>
          <w:sz w:val="28"/>
          <w:szCs w:val="28"/>
        </w:rPr>
        <w:t>КР</w:t>
      </w:r>
      <w:proofErr w:type="gramEnd"/>
      <w:r w:rsidRPr="000E12FB">
        <w:rPr>
          <w:rFonts w:ascii="Times New Roman" w:hAnsi="Times New Roman" w:cs="Times New Roman"/>
          <w:b w:val="0"/>
          <w:sz w:val="28"/>
          <w:szCs w:val="28"/>
        </w:rPr>
        <w:t xml:space="preserve"> «О развитии хлопковой отрасли».</w:t>
      </w:r>
    </w:p>
    <w:p w:rsidR="006F227F" w:rsidRPr="000E12FB" w:rsidRDefault="006F227F" w:rsidP="000E12F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4. Предложения по организации хлопкового </w:t>
      </w:r>
      <w:proofErr w:type="spellStart"/>
      <w:r w:rsidRPr="000E12FB">
        <w:rPr>
          <w:rFonts w:ascii="Times New Roman" w:hAnsi="Times New Roman" w:cs="Times New Roman"/>
          <w:b w:val="0"/>
          <w:sz w:val="28"/>
          <w:szCs w:val="28"/>
        </w:rPr>
        <w:t>микроагрокластера</w:t>
      </w:r>
      <w:proofErr w:type="spellEnd"/>
      <w:r w:rsidRPr="000E12FB">
        <w:rPr>
          <w:rFonts w:ascii="Times New Roman" w:hAnsi="Times New Roman" w:cs="Times New Roman"/>
          <w:b w:val="0"/>
          <w:sz w:val="28"/>
          <w:szCs w:val="28"/>
        </w:rPr>
        <w:t xml:space="preserve">, ее структуры, специализации и механизмов повышения конкурентоспособности. </w:t>
      </w:r>
      <w:proofErr w:type="gramStart"/>
      <w:r w:rsidRPr="000E12FB">
        <w:rPr>
          <w:rFonts w:ascii="Times New Roman" w:hAnsi="Times New Roman" w:cs="Times New Roman"/>
          <w:b w:val="0"/>
          <w:sz w:val="28"/>
          <w:szCs w:val="28"/>
        </w:rPr>
        <w:t xml:space="preserve">Учитывая </w:t>
      </w:r>
      <w:r w:rsidR="00B60BE3" w:rsidRPr="000E12FB">
        <w:rPr>
          <w:rFonts w:ascii="Times New Roman" w:hAnsi="Times New Roman" w:cs="Times New Roman"/>
          <w:b w:val="0"/>
          <w:sz w:val="28"/>
          <w:szCs w:val="28"/>
        </w:rPr>
        <w:t>кон</w:t>
      </w:r>
      <w:r w:rsidR="00B60BE3">
        <w:rPr>
          <w:rFonts w:ascii="Times New Roman" w:hAnsi="Times New Roman" w:cs="Times New Roman"/>
          <w:b w:val="0"/>
          <w:sz w:val="28"/>
          <w:szCs w:val="28"/>
        </w:rPr>
        <w:t>ъ</w:t>
      </w:r>
      <w:r w:rsidR="00B60BE3" w:rsidRPr="000E12FB">
        <w:rPr>
          <w:rFonts w:ascii="Times New Roman" w:hAnsi="Times New Roman" w:cs="Times New Roman"/>
          <w:b w:val="0"/>
          <w:sz w:val="28"/>
          <w:szCs w:val="28"/>
        </w:rPr>
        <w:t>юнктуру</w:t>
      </w:r>
      <w:r w:rsidRPr="000E12FB">
        <w:rPr>
          <w:rFonts w:ascii="Times New Roman" w:hAnsi="Times New Roman" w:cs="Times New Roman"/>
          <w:b w:val="0"/>
          <w:sz w:val="28"/>
          <w:szCs w:val="28"/>
        </w:rPr>
        <w:t xml:space="preserve"> хлопкового рынка и реальные возможности отрасли обоснована целесообразность на</w:t>
      </w:r>
      <w:proofErr w:type="gramEnd"/>
      <w:r w:rsidRPr="000E12FB">
        <w:rPr>
          <w:rFonts w:ascii="Times New Roman" w:hAnsi="Times New Roman" w:cs="Times New Roman"/>
          <w:b w:val="0"/>
          <w:sz w:val="28"/>
          <w:szCs w:val="28"/>
        </w:rPr>
        <w:t xml:space="preserve"> первоначальном этапе организация на базе действующего </w:t>
      </w:r>
      <w:proofErr w:type="spellStart"/>
      <w:r w:rsidRPr="000E12FB">
        <w:rPr>
          <w:rFonts w:ascii="Times New Roman" w:hAnsi="Times New Roman" w:cs="Times New Roman"/>
          <w:b w:val="0"/>
          <w:sz w:val="28"/>
          <w:szCs w:val="28"/>
        </w:rPr>
        <w:t>хлопкоперерабатывающего</w:t>
      </w:r>
      <w:proofErr w:type="spellEnd"/>
      <w:r w:rsidRPr="000E12FB">
        <w:rPr>
          <w:rFonts w:ascii="Times New Roman" w:hAnsi="Times New Roman" w:cs="Times New Roman"/>
          <w:b w:val="0"/>
          <w:sz w:val="28"/>
          <w:szCs w:val="28"/>
        </w:rPr>
        <w:t xml:space="preserve"> предприятия хлопкового </w:t>
      </w:r>
      <w:proofErr w:type="spellStart"/>
      <w:r w:rsidRPr="000E12FB">
        <w:rPr>
          <w:rFonts w:ascii="Times New Roman" w:hAnsi="Times New Roman" w:cs="Times New Roman"/>
          <w:b w:val="0"/>
          <w:sz w:val="28"/>
          <w:szCs w:val="28"/>
        </w:rPr>
        <w:t>микроагрокластера</w:t>
      </w:r>
      <w:proofErr w:type="spellEnd"/>
      <w:r w:rsidRPr="000E12FB">
        <w:rPr>
          <w:rFonts w:ascii="Times New Roman" w:hAnsi="Times New Roman" w:cs="Times New Roman"/>
          <w:b w:val="0"/>
          <w:sz w:val="28"/>
          <w:szCs w:val="28"/>
        </w:rPr>
        <w:t xml:space="preserve"> по производству и переработке хлопка-сырца и выпуску хлопчатобумажной пряжи.</w:t>
      </w:r>
    </w:p>
    <w:p w:rsidR="0012085B" w:rsidRDefault="006F227F" w:rsidP="0012085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5.</w:t>
      </w:r>
      <w:r w:rsidR="005D5797">
        <w:rPr>
          <w:rFonts w:ascii="Times New Roman" w:hAnsi="Times New Roman" w:cs="Times New Roman"/>
          <w:b w:val="0"/>
          <w:sz w:val="28"/>
          <w:szCs w:val="28"/>
          <w:lang w:val="ky-KG"/>
        </w:rPr>
        <w:t xml:space="preserve"> </w:t>
      </w:r>
      <w:r w:rsidRPr="000E12FB">
        <w:rPr>
          <w:rFonts w:ascii="Times New Roman" w:hAnsi="Times New Roman" w:cs="Times New Roman"/>
          <w:b w:val="0"/>
          <w:sz w:val="28"/>
          <w:szCs w:val="28"/>
        </w:rPr>
        <w:t xml:space="preserve">Рекомендации по реструктуризации и организации </w:t>
      </w:r>
      <w:proofErr w:type="spellStart"/>
      <w:r w:rsidRPr="000E12FB">
        <w:rPr>
          <w:rFonts w:ascii="Times New Roman" w:hAnsi="Times New Roman" w:cs="Times New Roman"/>
          <w:b w:val="0"/>
          <w:sz w:val="28"/>
          <w:szCs w:val="28"/>
        </w:rPr>
        <w:t>контроллинга</w:t>
      </w:r>
      <w:proofErr w:type="spellEnd"/>
      <w:r w:rsidRPr="000E12FB">
        <w:rPr>
          <w:rFonts w:ascii="Times New Roman" w:hAnsi="Times New Roman" w:cs="Times New Roman"/>
          <w:b w:val="0"/>
          <w:sz w:val="28"/>
          <w:szCs w:val="28"/>
        </w:rPr>
        <w:t xml:space="preserve"> на </w:t>
      </w:r>
      <w:proofErr w:type="spellStart"/>
      <w:r w:rsidRPr="000E12FB">
        <w:rPr>
          <w:rFonts w:ascii="Times New Roman" w:hAnsi="Times New Roman" w:cs="Times New Roman"/>
          <w:b w:val="0"/>
          <w:sz w:val="28"/>
          <w:szCs w:val="28"/>
        </w:rPr>
        <w:t>хлопкоперабатывающих</w:t>
      </w:r>
      <w:proofErr w:type="spellEnd"/>
      <w:r w:rsidRPr="000E12FB">
        <w:rPr>
          <w:rFonts w:ascii="Times New Roman" w:hAnsi="Times New Roman" w:cs="Times New Roman"/>
          <w:b w:val="0"/>
          <w:sz w:val="28"/>
          <w:szCs w:val="28"/>
        </w:rPr>
        <w:t xml:space="preserve"> предприятиях как важного фактора роста конкурентоспособности хлопководства.</w:t>
      </w:r>
    </w:p>
    <w:p w:rsidR="006F227F" w:rsidRPr="000E12FB" w:rsidRDefault="006F227F" w:rsidP="0012085B">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sz w:val="28"/>
          <w:szCs w:val="28"/>
        </w:rPr>
        <w:t>Личный вклад соискателя.</w:t>
      </w:r>
      <w:r w:rsidRPr="000E12FB">
        <w:rPr>
          <w:rFonts w:ascii="Times New Roman" w:hAnsi="Times New Roman" w:cs="Times New Roman"/>
          <w:b w:val="0"/>
          <w:sz w:val="28"/>
          <w:szCs w:val="28"/>
        </w:rPr>
        <w:t xml:space="preserve"> </w:t>
      </w:r>
      <w:r w:rsidR="0012085B">
        <w:rPr>
          <w:rFonts w:ascii="Times New Roman" w:hAnsi="Times New Roman" w:cs="Times New Roman"/>
          <w:b w:val="0"/>
          <w:sz w:val="28"/>
          <w:szCs w:val="28"/>
        </w:rPr>
        <w:t xml:space="preserve">Автором обобщены и уточнены теоретические и методологические основы повышения конкурентоспособности аграрного сектора в рыночных условиях. </w:t>
      </w:r>
      <w:r w:rsidR="00C963BD" w:rsidRPr="000E12FB">
        <w:rPr>
          <w:rFonts w:ascii="Times New Roman" w:hAnsi="Times New Roman" w:cs="Times New Roman"/>
          <w:b w:val="0"/>
          <w:sz w:val="28"/>
          <w:szCs w:val="28"/>
        </w:rPr>
        <w:t xml:space="preserve">В работе диссертантом дано скорректированное с учетом необходимости тесной интеграции в отраслях АПК определение понятия конкурентоспособности, дана оценка уровня конкурентоспособности, систематизированы факторы, а также определены основные направления и механизмы повышения конкурентоспособности </w:t>
      </w:r>
      <w:proofErr w:type="spellStart"/>
      <w:r w:rsidR="00C963BD" w:rsidRPr="000E12FB">
        <w:rPr>
          <w:rFonts w:ascii="Times New Roman" w:hAnsi="Times New Roman" w:cs="Times New Roman"/>
          <w:b w:val="0"/>
          <w:sz w:val="28"/>
          <w:szCs w:val="28"/>
        </w:rPr>
        <w:t>экспорто</w:t>
      </w:r>
      <w:r w:rsidR="001C4DAB">
        <w:rPr>
          <w:rFonts w:ascii="Times New Roman" w:hAnsi="Times New Roman" w:cs="Times New Roman"/>
          <w:b w:val="0"/>
          <w:sz w:val="28"/>
          <w:szCs w:val="28"/>
        </w:rPr>
        <w:t>о</w:t>
      </w:r>
      <w:r w:rsidR="00C963BD" w:rsidRPr="000E12FB">
        <w:rPr>
          <w:rFonts w:ascii="Times New Roman" w:hAnsi="Times New Roman" w:cs="Times New Roman"/>
          <w:b w:val="0"/>
          <w:sz w:val="28"/>
          <w:szCs w:val="28"/>
        </w:rPr>
        <w:t>риентированных</w:t>
      </w:r>
      <w:proofErr w:type="spellEnd"/>
      <w:r w:rsidR="00C963BD" w:rsidRPr="000E12FB">
        <w:rPr>
          <w:rFonts w:ascii="Times New Roman" w:hAnsi="Times New Roman" w:cs="Times New Roman"/>
          <w:b w:val="0"/>
          <w:sz w:val="28"/>
          <w:szCs w:val="28"/>
        </w:rPr>
        <w:t xml:space="preserve"> отраслей аграрного сектора. </w:t>
      </w:r>
    </w:p>
    <w:p w:rsidR="00C963BD" w:rsidRPr="000E12FB" w:rsidRDefault="006F227F" w:rsidP="005D5797">
      <w:pPr>
        <w:pStyle w:val="a3"/>
        <w:spacing w:before="0" w:after="0"/>
        <w:ind w:firstLine="708"/>
        <w:jc w:val="both"/>
        <w:rPr>
          <w:rFonts w:ascii="Times New Roman" w:hAnsi="Times New Roman" w:cs="Times New Roman"/>
          <w:b w:val="0"/>
          <w:sz w:val="28"/>
          <w:szCs w:val="28"/>
        </w:rPr>
      </w:pPr>
      <w:r w:rsidRPr="000E12FB">
        <w:rPr>
          <w:rFonts w:ascii="Times New Roman" w:hAnsi="Times New Roman" w:cs="Times New Roman"/>
          <w:b w:val="0"/>
          <w:sz w:val="28"/>
          <w:szCs w:val="28"/>
        </w:rPr>
        <w:t xml:space="preserve">Рекомендации по развитию хлопкового производства были использованы при разработке </w:t>
      </w:r>
      <w:r w:rsidR="005D5797">
        <w:rPr>
          <w:rFonts w:ascii="Times New Roman" w:hAnsi="Times New Roman" w:cs="Times New Roman"/>
          <w:b w:val="0"/>
          <w:sz w:val="28"/>
          <w:szCs w:val="28"/>
          <w:lang w:val="ky-KG"/>
        </w:rPr>
        <w:t>п</w:t>
      </w:r>
      <w:proofErr w:type="spellStart"/>
      <w:r w:rsidRPr="000E12FB">
        <w:rPr>
          <w:rFonts w:ascii="Times New Roman" w:hAnsi="Times New Roman" w:cs="Times New Roman"/>
          <w:b w:val="0"/>
          <w:sz w:val="28"/>
          <w:szCs w:val="28"/>
        </w:rPr>
        <w:t>рограммы</w:t>
      </w:r>
      <w:proofErr w:type="spellEnd"/>
      <w:r w:rsidRPr="000E12FB">
        <w:rPr>
          <w:rFonts w:ascii="Times New Roman" w:hAnsi="Times New Roman" w:cs="Times New Roman"/>
          <w:b w:val="0"/>
          <w:sz w:val="28"/>
          <w:szCs w:val="28"/>
        </w:rPr>
        <w:t xml:space="preserve"> </w:t>
      </w:r>
      <w:r w:rsidR="005D5797" w:rsidRPr="000B1187">
        <w:rPr>
          <w:rFonts w:ascii="Times New Roman" w:hAnsi="Times New Roman" w:cs="Times New Roman"/>
          <w:b w:val="0"/>
          <w:sz w:val="28"/>
          <w:szCs w:val="28"/>
        </w:rPr>
        <w:t>«</w:t>
      </w:r>
      <w:r w:rsidR="005D5797">
        <w:rPr>
          <w:rFonts w:ascii="Times New Roman" w:hAnsi="Times New Roman" w:cs="Times New Roman"/>
          <w:b w:val="0"/>
          <w:sz w:val="28"/>
          <w:szCs w:val="28"/>
        </w:rPr>
        <w:t xml:space="preserve">Стратегии социально-экономического </w:t>
      </w:r>
      <w:r w:rsidR="005D5797" w:rsidRPr="000B1187">
        <w:rPr>
          <w:rFonts w:ascii="Times New Roman" w:hAnsi="Times New Roman" w:cs="Times New Roman"/>
          <w:b w:val="0"/>
          <w:sz w:val="28"/>
          <w:szCs w:val="28"/>
        </w:rPr>
        <w:t>развития Ошской области за 2013-2017 год</w:t>
      </w:r>
      <w:r w:rsidR="005D5797">
        <w:rPr>
          <w:rFonts w:ascii="Times New Roman" w:hAnsi="Times New Roman" w:cs="Times New Roman"/>
          <w:b w:val="0"/>
          <w:sz w:val="28"/>
          <w:szCs w:val="28"/>
        </w:rPr>
        <w:t>ы</w:t>
      </w:r>
      <w:r w:rsidR="005D5797" w:rsidRPr="000B1187">
        <w:rPr>
          <w:rFonts w:ascii="Times New Roman" w:hAnsi="Times New Roman" w:cs="Times New Roman"/>
          <w:b w:val="0"/>
          <w:sz w:val="28"/>
          <w:szCs w:val="28"/>
        </w:rPr>
        <w:t xml:space="preserve">» </w:t>
      </w:r>
      <w:r w:rsidR="005D5797" w:rsidRPr="000B1187">
        <w:rPr>
          <w:rFonts w:ascii="Times New Roman" w:hAnsi="Times New Roman" w:cs="Times New Roman"/>
          <w:b w:val="0"/>
          <w:spacing w:val="-7"/>
          <w:sz w:val="28"/>
          <w:szCs w:val="28"/>
        </w:rPr>
        <w:t xml:space="preserve">государственной администрации </w:t>
      </w:r>
      <w:r w:rsidR="005D5797" w:rsidRPr="000B1187">
        <w:rPr>
          <w:rFonts w:ascii="Times New Roman" w:hAnsi="Times New Roman" w:cs="Times New Roman"/>
          <w:b w:val="0"/>
          <w:spacing w:val="-9"/>
          <w:sz w:val="28"/>
          <w:szCs w:val="28"/>
        </w:rPr>
        <w:t>Ошской области</w:t>
      </w:r>
      <w:r w:rsidR="005D5797">
        <w:rPr>
          <w:rFonts w:ascii="Times New Roman" w:hAnsi="Times New Roman" w:cs="Times New Roman"/>
          <w:b w:val="0"/>
          <w:spacing w:val="-9"/>
          <w:sz w:val="28"/>
          <w:szCs w:val="28"/>
        </w:rPr>
        <w:t>.</w:t>
      </w:r>
      <w:r w:rsidR="00C963BD" w:rsidRPr="000E12FB">
        <w:rPr>
          <w:rFonts w:ascii="Times New Roman" w:hAnsi="Times New Roman" w:cs="Times New Roman"/>
          <w:b w:val="0"/>
          <w:sz w:val="28"/>
          <w:szCs w:val="28"/>
        </w:rPr>
        <w:t xml:space="preserve"> </w:t>
      </w:r>
    </w:p>
    <w:p w:rsidR="006F227F" w:rsidRPr="00B83612" w:rsidRDefault="0012085B" w:rsidP="000E12FB">
      <w:pPr>
        <w:pStyle w:val="a3"/>
        <w:spacing w:before="0" w:after="0"/>
        <w:ind w:firstLine="708"/>
        <w:jc w:val="both"/>
        <w:rPr>
          <w:rFonts w:ascii="Times New Roman" w:hAnsi="Times New Roman" w:cs="Times New Roman"/>
          <w:b w:val="0"/>
          <w:sz w:val="28"/>
          <w:szCs w:val="28"/>
        </w:rPr>
      </w:pPr>
      <w:r w:rsidRPr="0012085B">
        <w:rPr>
          <w:rFonts w:ascii="Times New Roman" w:hAnsi="Times New Roman" w:cs="Times New Roman"/>
          <w:color w:val="000000"/>
          <w:spacing w:val="2"/>
          <w:sz w:val="28"/>
          <w:szCs w:val="28"/>
        </w:rPr>
        <w:t>Апробация результатов.</w:t>
      </w:r>
      <w:r w:rsidRPr="000E12FB">
        <w:rPr>
          <w:color w:val="000000"/>
          <w:spacing w:val="2"/>
          <w:sz w:val="28"/>
          <w:szCs w:val="28"/>
        </w:rPr>
        <w:t xml:space="preserve"> </w:t>
      </w:r>
      <w:r w:rsidR="00C963BD" w:rsidRPr="000E12FB">
        <w:rPr>
          <w:rFonts w:ascii="Times New Roman" w:hAnsi="Times New Roman" w:cs="Times New Roman"/>
          <w:b w:val="0"/>
          <w:sz w:val="28"/>
          <w:szCs w:val="28"/>
        </w:rPr>
        <w:t xml:space="preserve">Основные результаты исследований докладывались на </w:t>
      </w:r>
      <w:r w:rsidR="00FB29D2" w:rsidRPr="000E12FB">
        <w:rPr>
          <w:rFonts w:ascii="Times New Roman" w:hAnsi="Times New Roman" w:cs="Times New Roman"/>
          <w:b w:val="0"/>
          <w:sz w:val="28"/>
          <w:szCs w:val="28"/>
        </w:rPr>
        <w:t xml:space="preserve">международных </w:t>
      </w:r>
      <w:r w:rsidR="00C963BD" w:rsidRPr="000E12FB">
        <w:rPr>
          <w:rFonts w:ascii="Times New Roman" w:hAnsi="Times New Roman" w:cs="Times New Roman"/>
          <w:b w:val="0"/>
          <w:sz w:val="28"/>
          <w:szCs w:val="28"/>
        </w:rPr>
        <w:t>научно-практических конференциях</w:t>
      </w:r>
      <w:r w:rsidR="000D4A43" w:rsidRPr="000E12FB">
        <w:rPr>
          <w:rFonts w:ascii="Times New Roman" w:hAnsi="Times New Roman" w:cs="Times New Roman"/>
          <w:b w:val="0"/>
          <w:sz w:val="28"/>
          <w:szCs w:val="28"/>
        </w:rPr>
        <w:t xml:space="preserve">: </w:t>
      </w:r>
      <w:r w:rsidR="00FB29D2" w:rsidRPr="000E12FB">
        <w:rPr>
          <w:rFonts w:ascii="Times New Roman" w:hAnsi="Times New Roman" w:cs="Times New Roman"/>
          <w:b w:val="0"/>
          <w:sz w:val="28"/>
          <w:szCs w:val="28"/>
        </w:rPr>
        <w:lastRenderedPageBreak/>
        <w:t>«</w:t>
      </w:r>
      <w:r w:rsidR="000D4A43" w:rsidRPr="000E12FB">
        <w:rPr>
          <w:rFonts w:ascii="Times New Roman" w:hAnsi="Times New Roman" w:cs="Times New Roman"/>
          <w:b w:val="0"/>
          <w:sz w:val="28"/>
          <w:szCs w:val="28"/>
        </w:rPr>
        <w:t>Современный Казахстан-20 лет мира и создания: опыт, проблемы и перспективы</w:t>
      </w:r>
      <w:r w:rsidR="00FB29D2" w:rsidRPr="000E12FB">
        <w:rPr>
          <w:rFonts w:ascii="Times New Roman" w:hAnsi="Times New Roman" w:cs="Times New Roman"/>
          <w:b w:val="0"/>
          <w:sz w:val="28"/>
          <w:szCs w:val="28"/>
        </w:rPr>
        <w:t>»,</w:t>
      </w:r>
      <w:r w:rsidR="001C4DAB">
        <w:rPr>
          <w:rFonts w:ascii="Times New Roman" w:hAnsi="Times New Roman" w:cs="Times New Roman"/>
          <w:b w:val="0"/>
          <w:sz w:val="28"/>
          <w:szCs w:val="28"/>
        </w:rPr>
        <w:t xml:space="preserve"> </w:t>
      </w:r>
      <w:r w:rsidR="000D4A43" w:rsidRPr="000E12FB">
        <w:rPr>
          <w:rFonts w:ascii="Times New Roman" w:hAnsi="Times New Roman" w:cs="Times New Roman"/>
          <w:b w:val="0"/>
          <w:sz w:val="28"/>
          <w:szCs w:val="28"/>
        </w:rPr>
        <w:t xml:space="preserve">ЖГТУ, </w:t>
      </w:r>
      <w:proofErr w:type="spellStart"/>
      <w:r w:rsidR="000D4A43" w:rsidRPr="000E12FB">
        <w:rPr>
          <w:rFonts w:ascii="Times New Roman" w:hAnsi="Times New Roman" w:cs="Times New Roman"/>
          <w:b w:val="0"/>
          <w:sz w:val="28"/>
          <w:szCs w:val="28"/>
        </w:rPr>
        <w:t>Тараз</w:t>
      </w:r>
      <w:proofErr w:type="spellEnd"/>
      <w:r w:rsidR="000D4A43" w:rsidRPr="000E12FB">
        <w:rPr>
          <w:rFonts w:ascii="Times New Roman" w:hAnsi="Times New Roman" w:cs="Times New Roman"/>
          <w:b w:val="0"/>
          <w:sz w:val="28"/>
          <w:szCs w:val="28"/>
        </w:rPr>
        <w:t>, 2012;</w:t>
      </w:r>
      <w:r w:rsidR="000D4A43" w:rsidRPr="000E12FB">
        <w:rPr>
          <w:sz w:val="28"/>
          <w:szCs w:val="28"/>
        </w:rPr>
        <w:t xml:space="preserve"> </w:t>
      </w:r>
      <w:r w:rsidR="00FB29D2" w:rsidRPr="000E12FB">
        <w:rPr>
          <w:rFonts w:ascii="Times New Roman" w:hAnsi="Times New Roman" w:cs="Times New Roman"/>
          <w:b w:val="0"/>
          <w:sz w:val="28"/>
          <w:szCs w:val="28"/>
        </w:rPr>
        <w:t>«</w:t>
      </w:r>
      <w:r w:rsidR="000D4A43" w:rsidRPr="000E12FB">
        <w:rPr>
          <w:rFonts w:ascii="Times New Roman" w:hAnsi="Times New Roman" w:cs="Times New Roman"/>
          <w:b w:val="0"/>
          <w:sz w:val="28"/>
          <w:szCs w:val="28"/>
        </w:rPr>
        <w:t>Социально- экономическая и индустриально-инновационная модернизация Казахстана: проблемы и перспективы</w:t>
      </w:r>
      <w:r w:rsidR="00FB29D2" w:rsidRPr="000E12FB">
        <w:rPr>
          <w:rFonts w:ascii="Times New Roman" w:hAnsi="Times New Roman" w:cs="Times New Roman"/>
          <w:b w:val="0"/>
          <w:sz w:val="28"/>
          <w:szCs w:val="28"/>
        </w:rPr>
        <w:t>»,</w:t>
      </w:r>
      <w:r w:rsidR="000D4A43" w:rsidRPr="000E12FB">
        <w:rPr>
          <w:rFonts w:ascii="Times New Roman" w:hAnsi="Times New Roman" w:cs="Times New Roman"/>
          <w:b w:val="0"/>
          <w:sz w:val="28"/>
          <w:szCs w:val="28"/>
        </w:rPr>
        <w:t xml:space="preserve"> Институ</w:t>
      </w:r>
      <w:r>
        <w:rPr>
          <w:rFonts w:ascii="Times New Roman" w:hAnsi="Times New Roman" w:cs="Times New Roman"/>
          <w:b w:val="0"/>
          <w:sz w:val="28"/>
          <w:szCs w:val="28"/>
        </w:rPr>
        <w:t xml:space="preserve">т экономики </w:t>
      </w:r>
      <w:proofErr w:type="spellStart"/>
      <w:r>
        <w:rPr>
          <w:rFonts w:ascii="Times New Roman" w:hAnsi="Times New Roman" w:cs="Times New Roman"/>
          <w:b w:val="0"/>
          <w:sz w:val="28"/>
          <w:szCs w:val="28"/>
        </w:rPr>
        <w:t>МОиН</w:t>
      </w:r>
      <w:proofErr w:type="spellEnd"/>
      <w:r>
        <w:rPr>
          <w:rFonts w:ascii="Times New Roman" w:hAnsi="Times New Roman" w:cs="Times New Roman"/>
          <w:b w:val="0"/>
          <w:sz w:val="28"/>
          <w:szCs w:val="28"/>
        </w:rPr>
        <w:t xml:space="preserve"> РК, Алматы</w:t>
      </w:r>
      <w:r w:rsidR="00B60BE3">
        <w:rPr>
          <w:rFonts w:ascii="Times New Roman" w:hAnsi="Times New Roman" w:cs="Times New Roman"/>
          <w:b w:val="0"/>
          <w:sz w:val="28"/>
          <w:szCs w:val="28"/>
        </w:rPr>
        <w:t>,</w:t>
      </w:r>
      <w:r>
        <w:rPr>
          <w:rFonts w:ascii="Times New Roman" w:hAnsi="Times New Roman" w:cs="Times New Roman"/>
          <w:b w:val="0"/>
          <w:sz w:val="28"/>
          <w:szCs w:val="28"/>
        </w:rPr>
        <w:t xml:space="preserve"> 20</w:t>
      </w:r>
      <w:r w:rsidRPr="00B83612">
        <w:rPr>
          <w:rFonts w:ascii="Times New Roman" w:hAnsi="Times New Roman" w:cs="Times New Roman"/>
          <w:b w:val="0"/>
          <w:sz w:val="28"/>
          <w:szCs w:val="28"/>
        </w:rPr>
        <w:t>12</w:t>
      </w:r>
      <w:r w:rsidR="005844D8">
        <w:rPr>
          <w:rFonts w:ascii="Times New Roman" w:hAnsi="Times New Roman" w:cs="Times New Roman"/>
          <w:b w:val="0"/>
          <w:sz w:val="28"/>
          <w:szCs w:val="28"/>
          <w:lang w:val="ky-KG"/>
        </w:rPr>
        <w:t xml:space="preserve"> г.</w:t>
      </w:r>
      <w:r w:rsidR="00B83612" w:rsidRPr="00B83612">
        <w:rPr>
          <w:rFonts w:ascii="Times New Roman" w:hAnsi="Times New Roman" w:cs="Times New Roman"/>
          <w:b w:val="0"/>
          <w:sz w:val="28"/>
          <w:szCs w:val="28"/>
          <w:lang w:val="ky-KG"/>
        </w:rPr>
        <w:t>,</w:t>
      </w:r>
      <w:r w:rsidR="00B83612" w:rsidRPr="00B83612">
        <w:rPr>
          <w:rFonts w:ascii="Times New Roman" w:hAnsi="Times New Roman" w:cs="Times New Roman"/>
          <w:b w:val="0"/>
          <w:sz w:val="28"/>
          <w:szCs w:val="28"/>
        </w:rPr>
        <w:t xml:space="preserve"> научно-практической конференции </w:t>
      </w:r>
      <w:r w:rsidR="00B83612">
        <w:rPr>
          <w:rFonts w:ascii="Times New Roman" w:hAnsi="Times New Roman" w:cs="Times New Roman"/>
          <w:b w:val="0"/>
          <w:sz w:val="28"/>
          <w:szCs w:val="28"/>
          <w:lang w:val="ky-KG"/>
        </w:rPr>
        <w:t xml:space="preserve"> </w:t>
      </w:r>
      <w:r w:rsidR="00B83612" w:rsidRPr="00B83612">
        <w:rPr>
          <w:rFonts w:ascii="Times New Roman" w:hAnsi="Times New Roman" w:cs="Times New Roman"/>
          <w:b w:val="0"/>
          <w:sz w:val="28"/>
          <w:szCs w:val="28"/>
        </w:rPr>
        <w:t xml:space="preserve">ОГПИ </w:t>
      </w:r>
      <w:r w:rsidR="00B83612">
        <w:rPr>
          <w:rFonts w:ascii="Times New Roman" w:hAnsi="Times New Roman" w:cs="Times New Roman"/>
          <w:b w:val="0"/>
          <w:sz w:val="28"/>
          <w:szCs w:val="28"/>
          <w:lang w:val="ky-KG"/>
        </w:rPr>
        <w:t xml:space="preserve"> г.</w:t>
      </w:r>
      <w:r w:rsidR="00B60BE3">
        <w:rPr>
          <w:rFonts w:ascii="Times New Roman" w:hAnsi="Times New Roman" w:cs="Times New Roman"/>
          <w:b w:val="0"/>
          <w:sz w:val="28"/>
          <w:szCs w:val="28"/>
          <w:lang w:val="ky-KG"/>
        </w:rPr>
        <w:t xml:space="preserve"> </w:t>
      </w:r>
      <w:r w:rsidR="00B83612" w:rsidRPr="00B83612">
        <w:rPr>
          <w:rFonts w:ascii="Times New Roman" w:hAnsi="Times New Roman" w:cs="Times New Roman"/>
          <w:b w:val="0"/>
          <w:sz w:val="28"/>
          <w:szCs w:val="28"/>
        </w:rPr>
        <w:t>Ош</w:t>
      </w:r>
      <w:r w:rsidR="00B60BE3">
        <w:rPr>
          <w:rFonts w:ascii="Times New Roman" w:hAnsi="Times New Roman" w:cs="Times New Roman"/>
          <w:b w:val="0"/>
          <w:sz w:val="28"/>
          <w:szCs w:val="28"/>
        </w:rPr>
        <w:t>,</w:t>
      </w:r>
      <w:r w:rsidR="00B83612">
        <w:rPr>
          <w:rFonts w:ascii="Times New Roman" w:hAnsi="Times New Roman" w:cs="Times New Roman"/>
          <w:b w:val="0"/>
          <w:sz w:val="28"/>
          <w:szCs w:val="28"/>
          <w:lang w:val="ky-KG"/>
        </w:rPr>
        <w:t xml:space="preserve"> </w:t>
      </w:r>
      <w:r w:rsidR="00B83612" w:rsidRPr="00B83612">
        <w:rPr>
          <w:rFonts w:ascii="Times New Roman" w:hAnsi="Times New Roman" w:cs="Times New Roman"/>
          <w:b w:val="0"/>
          <w:sz w:val="28"/>
          <w:szCs w:val="28"/>
        </w:rPr>
        <w:t>2012</w:t>
      </w:r>
      <w:r w:rsidR="005844D8">
        <w:rPr>
          <w:rFonts w:ascii="Times New Roman" w:hAnsi="Times New Roman" w:cs="Times New Roman"/>
          <w:b w:val="0"/>
          <w:sz w:val="28"/>
          <w:szCs w:val="28"/>
          <w:lang w:val="ky-KG"/>
        </w:rPr>
        <w:t xml:space="preserve"> г.</w:t>
      </w:r>
      <w:r w:rsidR="00B83612">
        <w:rPr>
          <w:rFonts w:ascii="Times New Roman" w:hAnsi="Times New Roman" w:cs="Times New Roman"/>
          <w:b w:val="0"/>
          <w:sz w:val="28"/>
          <w:szCs w:val="28"/>
          <w:lang w:val="ky-KG"/>
        </w:rPr>
        <w:t>,</w:t>
      </w:r>
      <w:r w:rsidR="00B83612" w:rsidRPr="00B83612">
        <w:rPr>
          <w:rFonts w:ascii="Times New Roman" w:hAnsi="Times New Roman" w:cs="Times New Roman"/>
          <w:b w:val="0"/>
          <w:sz w:val="28"/>
          <w:szCs w:val="28"/>
        </w:rPr>
        <w:t xml:space="preserve"> научно-практической конференции  УЭП </w:t>
      </w:r>
      <w:r w:rsidR="005844D8">
        <w:rPr>
          <w:rFonts w:ascii="Times New Roman" w:hAnsi="Times New Roman" w:cs="Times New Roman"/>
          <w:b w:val="0"/>
          <w:sz w:val="28"/>
          <w:szCs w:val="28"/>
          <w:lang w:val="ky-KG"/>
        </w:rPr>
        <w:t xml:space="preserve">г. </w:t>
      </w:r>
      <w:proofErr w:type="spellStart"/>
      <w:r w:rsidR="00B83612" w:rsidRPr="00B83612">
        <w:rPr>
          <w:rFonts w:ascii="Times New Roman" w:hAnsi="Times New Roman" w:cs="Times New Roman"/>
          <w:b w:val="0"/>
          <w:sz w:val="28"/>
          <w:szCs w:val="28"/>
        </w:rPr>
        <w:t>Жалал-Абад</w:t>
      </w:r>
      <w:proofErr w:type="spellEnd"/>
      <w:r w:rsidR="00B60BE3">
        <w:rPr>
          <w:rFonts w:ascii="Times New Roman" w:hAnsi="Times New Roman" w:cs="Times New Roman"/>
          <w:b w:val="0"/>
          <w:sz w:val="28"/>
          <w:szCs w:val="28"/>
        </w:rPr>
        <w:t>,</w:t>
      </w:r>
      <w:r w:rsidR="005844D8">
        <w:rPr>
          <w:rFonts w:ascii="Times New Roman" w:hAnsi="Times New Roman" w:cs="Times New Roman"/>
          <w:b w:val="0"/>
          <w:sz w:val="28"/>
          <w:szCs w:val="28"/>
          <w:lang w:val="ky-KG"/>
        </w:rPr>
        <w:t xml:space="preserve"> </w:t>
      </w:r>
      <w:r w:rsidR="00B83612" w:rsidRPr="00B83612">
        <w:rPr>
          <w:rFonts w:ascii="Times New Roman" w:hAnsi="Times New Roman" w:cs="Times New Roman"/>
          <w:b w:val="0"/>
          <w:sz w:val="28"/>
          <w:szCs w:val="28"/>
        </w:rPr>
        <w:t>2012</w:t>
      </w:r>
      <w:r w:rsidR="005844D8">
        <w:rPr>
          <w:rFonts w:ascii="Times New Roman" w:hAnsi="Times New Roman" w:cs="Times New Roman"/>
          <w:b w:val="0"/>
          <w:sz w:val="28"/>
          <w:szCs w:val="28"/>
          <w:lang w:val="ky-KG"/>
        </w:rPr>
        <w:t xml:space="preserve"> г.</w:t>
      </w:r>
      <w:r w:rsidR="000D4A43" w:rsidRPr="00B83612">
        <w:rPr>
          <w:rFonts w:ascii="Times New Roman" w:hAnsi="Times New Roman" w:cs="Times New Roman"/>
          <w:b w:val="0"/>
          <w:sz w:val="28"/>
          <w:szCs w:val="28"/>
        </w:rPr>
        <w:t xml:space="preserve"> </w:t>
      </w:r>
    </w:p>
    <w:p w:rsidR="006F227F" w:rsidRPr="000E12FB" w:rsidRDefault="006F227F" w:rsidP="000E12FB">
      <w:pPr>
        <w:ind w:firstLine="708"/>
        <w:jc w:val="both"/>
        <w:rPr>
          <w:sz w:val="28"/>
          <w:szCs w:val="28"/>
        </w:rPr>
      </w:pPr>
      <w:r w:rsidRPr="000E12FB">
        <w:rPr>
          <w:b/>
          <w:sz w:val="28"/>
          <w:szCs w:val="28"/>
        </w:rPr>
        <w:t xml:space="preserve">Публикации. </w:t>
      </w:r>
      <w:r w:rsidRPr="000E12FB">
        <w:rPr>
          <w:sz w:val="28"/>
          <w:szCs w:val="28"/>
        </w:rPr>
        <w:t xml:space="preserve">По теме диссертации опубликовано </w:t>
      </w:r>
      <w:r w:rsidR="00B072B5">
        <w:rPr>
          <w:sz w:val="28"/>
          <w:szCs w:val="28"/>
        </w:rPr>
        <w:t xml:space="preserve">– </w:t>
      </w:r>
      <w:r w:rsidRPr="000E12FB">
        <w:rPr>
          <w:sz w:val="28"/>
          <w:szCs w:val="28"/>
        </w:rPr>
        <w:t>1</w:t>
      </w:r>
      <w:r w:rsidR="005844D8">
        <w:rPr>
          <w:sz w:val="28"/>
          <w:szCs w:val="28"/>
          <w:lang w:val="ky-KG"/>
        </w:rPr>
        <w:t>1</w:t>
      </w:r>
      <w:r w:rsidR="00B072B5">
        <w:rPr>
          <w:sz w:val="28"/>
          <w:szCs w:val="28"/>
          <w:lang w:val="ky-KG"/>
        </w:rPr>
        <w:t xml:space="preserve"> </w:t>
      </w:r>
      <w:r w:rsidRPr="000E12FB">
        <w:rPr>
          <w:sz w:val="28"/>
          <w:szCs w:val="28"/>
        </w:rPr>
        <w:t>научных статей, общим объемом 4</w:t>
      </w:r>
      <w:r w:rsidR="001A401D" w:rsidRPr="000E12FB">
        <w:rPr>
          <w:sz w:val="28"/>
          <w:szCs w:val="28"/>
        </w:rPr>
        <w:t>,</w:t>
      </w:r>
      <w:r w:rsidR="007A7BAA">
        <w:rPr>
          <w:sz w:val="28"/>
          <w:szCs w:val="28"/>
        </w:rPr>
        <w:t>0</w:t>
      </w:r>
      <w:r w:rsidRPr="000E12FB">
        <w:rPr>
          <w:b/>
          <w:sz w:val="28"/>
          <w:szCs w:val="28"/>
        </w:rPr>
        <w:t xml:space="preserve"> </w:t>
      </w:r>
      <w:proofErr w:type="spellStart"/>
      <w:r w:rsidRPr="000E12FB">
        <w:rPr>
          <w:sz w:val="28"/>
          <w:szCs w:val="28"/>
        </w:rPr>
        <w:t>п.</w:t>
      </w:r>
      <w:proofErr w:type="gramStart"/>
      <w:r w:rsidRPr="000E12FB">
        <w:rPr>
          <w:sz w:val="28"/>
          <w:szCs w:val="28"/>
        </w:rPr>
        <w:t>л</w:t>
      </w:r>
      <w:proofErr w:type="spellEnd"/>
      <w:proofErr w:type="gramEnd"/>
      <w:r w:rsidRPr="000E12FB">
        <w:rPr>
          <w:sz w:val="28"/>
          <w:szCs w:val="28"/>
        </w:rPr>
        <w:t>.</w:t>
      </w:r>
    </w:p>
    <w:p w:rsidR="006F227F" w:rsidRPr="008573E6" w:rsidRDefault="006F227F" w:rsidP="000E12FB">
      <w:pPr>
        <w:shd w:val="clear" w:color="auto" w:fill="FFFFFF"/>
        <w:tabs>
          <w:tab w:val="left" w:pos="851"/>
          <w:tab w:val="left" w:pos="1276"/>
        </w:tabs>
        <w:ind w:right="24" w:firstLine="709"/>
        <w:jc w:val="both"/>
        <w:rPr>
          <w:sz w:val="28"/>
          <w:szCs w:val="28"/>
          <w:lang w:val="ky-KG"/>
        </w:rPr>
      </w:pPr>
      <w:r w:rsidRPr="000E12FB">
        <w:rPr>
          <w:b/>
          <w:sz w:val="28"/>
          <w:szCs w:val="28"/>
        </w:rPr>
        <w:t xml:space="preserve">Структура и объем диссертационного исследования. </w:t>
      </w:r>
      <w:r w:rsidRPr="000E12FB">
        <w:rPr>
          <w:sz w:val="28"/>
          <w:szCs w:val="28"/>
        </w:rPr>
        <w:t>Диссертационная работа состоит из введения, трех глав, заключения, списка использованных источников</w:t>
      </w:r>
      <w:r w:rsidR="00B072B5">
        <w:rPr>
          <w:sz w:val="28"/>
          <w:szCs w:val="28"/>
        </w:rPr>
        <w:t>,</w:t>
      </w:r>
      <w:r w:rsidRPr="000E12FB">
        <w:rPr>
          <w:sz w:val="28"/>
          <w:szCs w:val="28"/>
        </w:rPr>
        <w:t xml:space="preserve"> </w:t>
      </w:r>
      <w:r w:rsidR="000E12FB" w:rsidRPr="000E12FB">
        <w:rPr>
          <w:sz w:val="28"/>
          <w:szCs w:val="28"/>
        </w:rPr>
        <w:t>в</w:t>
      </w:r>
      <w:r w:rsidRPr="000E12FB">
        <w:rPr>
          <w:sz w:val="28"/>
          <w:szCs w:val="28"/>
        </w:rPr>
        <w:t>ключа</w:t>
      </w:r>
      <w:r w:rsidR="000E12FB" w:rsidRPr="000E12FB">
        <w:rPr>
          <w:sz w:val="28"/>
          <w:szCs w:val="28"/>
        </w:rPr>
        <w:t>ющего 13</w:t>
      </w:r>
      <w:r w:rsidR="00BD64E6">
        <w:rPr>
          <w:sz w:val="28"/>
          <w:szCs w:val="28"/>
        </w:rPr>
        <w:t xml:space="preserve">2 </w:t>
      </w:r>
      <w:r w:rsidR="000E12FB" w:rsidRPr="000E12FB">
        <w:rPr>
          <w:sz w:val="28"/>
          <w:szCs w:val="28"/>
        </w:rPr>
        <w:t>наименовани</w:t>
      </w:r>
      <w:r w:rsidR="00B072B5">
        <w:rPr>
          <w:sz w:val="28"/>
          <w:szCs w:val="28"/>
        </w:rPr>
        <w:t>я</w:t>
      </w:r>
      <w:r w:rsidR="000E12FB" w:rsidRPr="000E12FB">
        <w:rPr>
          <w:sz w:val="28"/>
          <w:szCs w:val="28"/>
        </w:rPr>
        <w:t xml:space="preserve">, содержит </w:t>
      </w:r>
      <w:r w:rsidRPr="000E12FB">
        <w:rPr>
          <w:sz w:val="28"/>
          <w:szCs w:val="28"/>
        </w:rPr>
        <w:t>1</w:t>
      </w:r>
      <w:r w:rsidR="00C37C43">
        <w:rPr>
          <w:sz w:val="28"/>
          <w:szCs w:val="28"/>
        </w:rPr>
        <w:t>6</w:t>
      </w:r>
      <w:r w:rsidRPr="000E12FB">
        <w:rPr>
          <w:sz w:val="28"/>
          <w:szCs w:val="28"/>
        </w:rPr>
        <w:t xml:space="preserve"> таблиц, </w:t>
      </w:r>
      <w:r w:rsidR="005844D8">
        <w:rPr>
          <w:sz w:val="28"/>
          <w:szCs w:val="28"/>
          <w:lang w:val="ky-KG"/>
        </w:rPr>
        <w:t>8</w:t>
      </w:r>
      <w:r w:rsidR="00C37C43">
        <w:rPr>
          <w:sz w:val="28"/>
          <w:szCs w:val="28"/>
        </w:rPr>
        <w:t xml:space="preserve"> </w:t>
      </w:r>
      <w:r w:rsidR="00852EBA">
        <w:rPr>
          <w:sz w:val="28"/>
          <w:szCs w:val="28"/>
        </w:rPr>
        <w:t>рисунков</w:t>
      </w:r>
      <w:r w:rsidR="00BD64E6">
        <w:rPr>
          <w:sz w:val="28"/>
          <w:szCs w:val="28"/>
        </w:rPr>
        <w:t>.</w:t>
      </w:r>
      <w:r w:rsidR="008573E6">
        <w:rPr>
          <w:sz w:val="28"/>
          <w:szCs w:val="28"/>
          <w:lang w:val="ky-KG"/>
        </w:rPr>
        <w:t xml:space="preserve"> Работа изложена на 155 страницах компьютерного т</w:t>
      </w:r>
      <w:r w:rsidR="00852EBA">
        <w:rPr>
          <w:sz w:val="28"/>
          <w:szCs w:val="28"/>
          <w:lang w:val="ky-KG"/>
        </w:rPr>
        <w:t>екста.</w:t>
      </w:r>
      <w:r w:rsidR="008573E6">
        <w:rPr>
          <w:sz w:val="28"/>
          <w:szCs w:val="28"/>
          <w:lang w:val="ky-KG"/>
        </w:rPr>
        <w:t xml:space="preserve"> </w:t>
      </w:r>
    </w:p>
    <w:p w:rsidR="006F227F" w:rsidRPr="000E12FB" w:rsidRDefault="006F227F" w:rsidP="000E12FB">
      <w:pPr>
        <w:shd w:val="clear" w:color="auto" w:fill="FFFFFF"/>
        <w:tabs>
          <w:tab w:val="left" w:pos="851"/>
          <w:tab w:val="left" w:pos="1276"/>
        </w:tabs>
        <w:ind w:right="24" w:firstLine="709"/>
        <w:jc w:val="both"/>
        <w:rPr>
          <w:sz w:val="28"/>
          <w:szCs w:val="28"/>
        </w:rPr>
      </w:pPr>
    </w:p>
    <w:p w:rsidR="0019072D" w:rsidRPr="000E12FB" w:rsidRDefault="00FB29D2" w:rsidP="000E12FB">
      <w:pPr>
        <w:ind w:firstLine="360"/>
        <w:jc w:val="center"/>
        <w:rPr>
          <w:sz w:val="28"/>
          <w:szCs w:val="28"/>
        </w:rPr>
      </w:pPr>
      <w:r w:rsidRPr="000E12FB">
        <w:rPr>
          <w:b/>
          <w:sz w:val="28"/>
          <w:szCs w:val="28"/>
        </w:rPr>
        <w:t>ОСНОВНОЕ СОДЕРЖАНИЕ РАБОТЫ</w:t>
      </w:r>
      <w:r w:rsidRPr="000E12FB">
        <w:rPr>
          <w:sz w:val="28"/>
          <w:szCs w:val="28"/>
        </w:rPr>
        <w:t>:</w:t>
      </w:r>
    </w:p>
    <w:p w:rsidR="00FB29D2" w:rsidRPr="000E12FB" w:rsidRDefault="00FB29D2" w:rsidP="000E12FB">
      <w:pPr>
        <w:ind w:firstLine="360"/>
        <w:jc w:val="both"/>
        <w:rPr>
          <w:b/>
          <w:sz w:val="28"/>
          <w:szCs w:val="28"/>
        </w:rPr>
      </w:pPr>
    </w:p>
    <w:p w:rsidR="006F227F" w:rsidRPr="000E12FB" w:rsidRDefault="006F227F" w:rsidP="002A03DB">
      <w:pPr>
        <w:ind w:firstLine="708"/>
        <w:jc w:val="both"/>
        <w:rPr>
          <w:sz w:val="28"/>
          <w:szCs w:val="28"/>
        </w:rPr>
      </w:pPr>
      <w:r w:rsidRPr="000E12FB">
        <w:rPr>
          <w:b/>
          <w:sz w:val="28"/>
          <w:szCs w:val="28"/>
        </w:rPr>
        <w:t>Во введении</w:t>
      </w:r>
      <w:r w:rsidRPr="000E12FB">
        <w:rPr>
          <w:sz w:val="28"/>
          <w:szCs w:val="28"/>
        </w:rPr>
        <w:t xml:space="preserve">  обоснована актуальность, теоретическая и практическая значимость темы исследования, сформулированы цель и задачи исследования, раскрыты научная новизна</w:t>
      </w:r>
      <w:r w:rsidR="00FB29D2" w:rsidRPr="000E12FB">
        <w:rPr>
          <w:sz w:val="28"/>
          <w:szCs w:val="28"/>
        </w:rPr>
        <w:t>,</w:t>
      </w:r>
      <w:r w:rsidRPr="000E12FB">
        <w:rPr>
          <w:sz w:val="28"/>
          <w:szCs w:val="28"/>
        </w:rPr>
        <w:t xml:space="preserve"> практическая </w:t>
      </w:r>
      <w:r w:rsidR="00FB29D2" w:rsidRPr="000E12FB">
        <w:rPr>
          <w:sz w:val="28"/>
          <w:szCs w:val="28"/>
        </w:rPr>
        <w:t xml:space="preserve">и экономическая  </w:t>
      </w:r>
      <w:r w:rsidRPr="000E12FB">
        <w:rPr>
          <w:sz w:val="28"/>
          <w:szCs w:val="28"/>
        </w:rPr>
        <w:t>значимость проведенного исследования.</w:t>
      </w:r>
    </w:p>
    <w:p w:rsidR="00CF5441" w:rsidRPr="000E12FB" w:rsidRDefault="006F227F" w:rsidP="002A03DB">
      <w:pPr>
        <w:ind w:firstLine="708"/>
        <w:jc w:val="both"/>
        <w:rPr>
          <w:sz w:val="28"/>
          <w:szCs w:val="28"/>
        </w:rPr>
      </w:pPr>
      <w:r w:rsidRPr="000E12FB">
        <w:rPr>
          <w:b/>
          <w:sz w:val="28"/>
          <w:szCs w:val="28"/>
        </w:rPr>
        <w:t xml:space="preserve">В первой главе «Теоретико-методологические основы конкурентоспособности аграрного сектора в рыночных условиях» – </w:t>
      </w:r>
      <w:r w:rsidRPr="000E12FB">
        <w:rPr>
          <w:sz w:val="28"/>
          <w:szCs w:val="28"/>
        </w:rPr>
        <w:t xml:space="preserve">рассматривается экономическая сущность и значение повышения конкурентоспособности аграрного сектора, факторы и условия роста и зарубежная практика повышения конкурентоспособности </w:t>
      </w:r>
      <w:r w:rsidR="006B75A1">
        <w:rPr>
          <w:sz w:val="28"/>
          <w:szCs w:val="28"/>
        </w:rPr>
        <w:t>отрасли</w:t>
      </w:r>
      <w:r w:rsidR="00CF5441" w:rsidRPr="000E12FB">
        <w:rPr>
          <w:sz w:val="28"/>
          <w:szCs w:val="28"/>
        </w:rPr>
        <w:t>.</w:t>
      </w:r>
    </w:p>
    <w:p w:rsidR="0082085F" w:rsidRPr="000E12FB" w:rsidRDefault="000E2358" w:rsidP="002A03DB">
      <w:pPr>
        <w:ind w:firstLine="708"/>
        <w:jc w:val="both"/>
        <w:rPr>
          <w:color w:val="000000"/>
          <w:sz w:val="28"/>
          <w:szCs w:val="28"/>
        </w:rPr>
      </w:pPr>
      <w:r w:rsidRPr="000E12FB">
        <w:rPr>
          <w:sz w:val="28"/>
          <w:szCs w:val="28"/>
        </w:rPr>
        <w:t>В настоящее время особый интерес представляет проблема конкурентоспособности в условиях глобализации мирового хозяйства и формирования новой экономики и экономики знаний.</w:t>
      </w:r>
      <w:r w:rsidRPr="000E12FB">
        <w:rPr>
          <w:spacing w:val="-2"/>
          <w:sz w:val="28"/>
          <w:szCs w:val="28"/>
        </w:rPr>
        <w:t xml:space="preserve"> Возросшая в последние годы актуальность рассматриваемой проблемы для стран с переходной экономикой  также привела к смещению акцентов исследователей стран СНГ с традиционной проблемы эффективности на проблему конкурентоспособности. </w:t>
      </w:r>
      <w:proofErr w:type="gramStart"/>
      <w:r w:rsidRPr="000E12FB">
        <w:rPr>
          <w:spacing w:val="-2"/>
          <w:sz w:val="28"/>
          <w:szCs w:val="28"/>
        </w:rPr>
        <w:t>[</w:t>
      </w:r>
      <w:proofErr w:type="spellStart"/>
      <w:r w:rsidR="0082085F" w:rsidRPr="007A7BAA">
        <w:rPr>
          <w:color w:val="000000"/>
        </w:rPr>
        <w:t>Оразалы</w:t>
      </w:r>
      <w:proofErr w:type="spellEnd"/>
      <w:r w:rsidR="0082085F" w:rsidRPr="007A7BAA">
        <w:rPr>
          <w:color w:val="000000"/>
        </w:rPr>
        <w:t xml:space="preserve"> </w:t>
      </w:r>
      <w:proofErr w:type="spellStart"/>
      <w:r w:rsidR="0082085F" w:rsidRPr="007A7BAA">
        <w:rPr>
          <w:color w:val="000000"/>
        </w:rPr>
        <w:t>Сабден</w:t>
      </w:r>
      <w:proofErr w:type="spellEnd"/>
      <w:r w:rsidR="0082085F" w:rsidRPr="007A7BAA">
        <w:rPr>
          <w:color w:val="000000"/>
        </w:rPr>
        <w:t>.</w:t>
      </w:r>
      <w:proofErr w:type="gramEnd"/>
      <w:r w:rsidR="00FB29D2" w:rsidRPr="007A7BAA">
        <w:rPr>
          <w:color w:val="000000"/>
        </w:rPr>
        <w:t xml:space="preserve"> </w:t>
      </w:r>
      <w:r w:rsidR="0082085F" w:rsidRPr="007A7BAA">
        <w:rPr>
          <w:color w:val="000000"/>
        </w:rPr>
        <w:t>Инновационная экономика</w:t>
      </w:r>
      <w:proofErr w:type="gramStart"/>
      <w:r w:rsidR="0082085F" w:rsidRPr="007A7BAA">
        <w:rPr>
          <w:color w:val="000000"/>
        </w:rPr>
        <w:t>.-</w:t>
      </w:r>
      <w:proofErr w:type="gramEnd"/>
      <w:r w:rsidR="0082085F" w:rsidRPr="007A7BAA">
        <w:rPr>
          <w:color w:val="000000"/>
        </w:rPr>
        <w:t>Алматы, 2008;</w:t>
      </w:r>
      <w:r w:rsidR="00074668" w:rsidRPr="007A7BAA">
        <w:rPr>
          <w:color w:val="000000"/>
        </w:rPr>
        <w:t xml:space="preserve"> </w:t>
      </w:r>
      <w:proofErr w:type="spellStart"/>
      <w:r w:rsidR="00074668" w:rsidRPr="007A7BAA">
        <w:rPr>
          <w:color w:val="000000"/>
        </w:rPr>
        <w:t>Койчуев</w:t>
      </w:r>
      <w:proofErr w:type="spellEnd"/>
      <w:r w:rsidR="00074668" w:rsidRPr="007A7BAA">
        <w:rPr>
          <w:color w:val="000000"/>
        </w:rPr>
        <w:t xml:space="preserve"> Т., Гусев К. К экономической политике государства // Реформа.- 2006, №1</w:t>
      </w:r>
      <w:r w:rsidR="0082085F" w:rsidRPr="000E12FB">
        <w:rPr>
          <w:color w:val="000000"/>
          <w:sz w:val="28"/>
          <w:szCs w:val="28"/>
        </w:rPr>
        <w:t>].</w:t>
      </w:r>
    </w:p>
    <w:p w:rsidR="000E2358" w:rsidRPr="000E12FB" w:rsidRDefault="000E2358" w:rsidP="000E12FB">
      <w:pPr>
        <w:shd w:val="clear" w:color="auto" w:fill="FFFFFF"/>
        <w:ind w:left="19" w:right="10" w:firstLine="689"/>
        <w:jc w:val="both"/>
        <w:rPr>
          <w:sz w:val="28"/>
          <w:szCs w:val="28"/>
        </w:rPr>
      </w:pPr>
      <w:r w:rsidRPr="000E12FB">
        <w:rPr>
          <w:spacing w:val="-2"/>
          <w:sz w:val="28"/>
          <w:szCs w:val="28"/>
        </w:rPr>
        <w:t xml:space="preserve">Конкурентоспособность транзитных стран на национальном рынке может существенно отличаться от ее конкурентоспособности на мировом рынке. </w:t>
      </w:r>
      <w:r w:rsidRPr="000E12FB">
        <w:rPr>
          <w:sz w:val="28"/>
          <w:szCs w:val="28"/>
        </w:rPr>
        <w:t xml:space="preserve">Учитывая традиционное значение аграрного </w:t>
      </w:r>
      <w:proofErr w:type="gramStart"/>
      <w:r w:rsidRPr="000E12FB">
        <w:rPr>
          <w:sz w:val="28"/>
          <w:szCs w:val="28"/>
        </w:rPr>
        <w:t>сектора</w:t>
      </w:r>
      <w:proofErr w:type="gramEnd"/>
      <w:r w:rsidRPr="000E12FB">
        <w:rPr>
          <w:sz w:val="28"/>
          <w:szCs w:val="28"/>
        </w:rPr>
        <w:t xml:space="preserve"> повышение конкурентоспособности  отраслей АПК Кыргызстана становится основным фактором обеспечения конкурентоспособности национальной экономики. Однако росту конкурентоспособности аграрного </w:t>
      </w:r>
      <w:proofErr w:type="gramStart"/>
      <w:r w:rsidRPr="000E12FB">
        <w:rPr>
          <w:sz w:val="28"/>
          <w:szCs w:val="28"/>
        </w:rPr>
        <w:t>препятствуют ряд</w:t>
      </w:r>
      <w:proofErr w:type="gramEnd"/>
      <w:r w:rsidRPr="000E12FB">
        <w:rPr>
          <w:sz w:val="28"/>
          <w:szCs w:val="28"/>
        </w:rPr>
        <w:t xml:space="preserve"> возникших проблем, такие  как </w:t>
      </w:r>
      <w:proofErr w:type="spellStart"/>
      <w:r w:rsidRPr="000E12FB">
        <w:rPr>
          <w:sz w:val="28"/>
          <w:szCs w:val="28"/>
        </w:rPr>
        <w:t>мелкотоварность</w:t>
      </w:r>
      <w:proofErr w:type="spellEnd"/>
      <w:r w:rsidRPr="000E12FB">
        <w:rPr>
          <w:sz w:val="28"/>
          <w:szCs w:val="28"/>
        </w:rPr>
        <w:t xml:space="preserve"> производства, сырьевая направленность перерабатывающей промышленности, несовершенство экономических отношений в смежных отрасл</w:t>
      </w:r>
      <w:r w:rsidR="00B072B5">
        <w:rPr>
          <w:sz w:val="28"/>
          <w:szCs w:val="28"/>
        </w:rPr>
        <w:t>ях</w:t>
      </w:r>
      <w:r w:rsidRPr="000E12FB">
        <w:rPr>
          <w:sz w:val="28"/>
          <w:szCs w:val="28"/>
        </w:rPr>
        <w:t xml:space="preserve"> агропромышленного комплекса. В этих условиях исследование теоретико-методологических аспектов конкурентоспособности  агропромышленного комплекса на основе учета взаимовыгодных интересов производителей сырья, переработчиков и производителей конечной продукции, в том числе его важнейших </w:t>
      </w:r>
      <w:r w:rsidRPr="000E12FB">
        <w:rPr>
          <w:sz w:val="28"/>
          <w:szCs w:val="28"/>
        </w:rPr>
        <w:lastRenderedPageBreak/>
        <w:t xml:space="preserve">конкурентоспособных отраслей (в частности, хлопководства), имеют особо </w:t>
      </w:r>
      <w:proofErr w:type="gramStart"/>
      <w:r w:rsidRPr="000E12FB">
        <w:rPr>
          <w:sz w:val="28"/>
          <w:szCs w:val="28"/>
        </w:rPr>
        <w:t>важное значение</w:t>
      </w:r>
      <w:proofErr w:type="gramEnd"/>
      <w:r w:rsidRPr="000E12FB">
        <w:rPr>
          <w:sz w:val="28"/>
          <w:szCs w:val="28"/>
        </w:rPr>
        <w:t xml:space="preserve"> для конкурентоспособного развития  страны.</w:t>
      </w:r>
    </w:p>
    <w:p w:rsidR="006F227F" w:rsidRPr="000E12FB" w:rsidRDefault="006F227F" w:rsidP="00B072B5">
      <w:pPr>
        <w:ind w:firstLine="708"/>
        <w:jc w:val="both"/>
        <w:rPr>
          <w:color w:val="000000"/>
          <w:spacing w:val="-7"/>
          <w:sz w:val="28"/>
          <w:szCs w:val="28"/>
        </w:rPr>
      </w:pPr>
      <w:r w:rsidRPr="000E12FB">
        <w:rPr>
          <w:sz w:val="28"/>
          <w:szCs w:val="28"/>
        </w:rPr>
        <w:t>В последние годы в экономических исследованиях проблема повышения конкурентоспособности не нашла должного отражения и ее практически отождествляют с ростом эффективности сельскохозяйственного производства.</w:t>
      </w:r>
      <w:r w:rsidR="00253D12">
        <w:rPr>
          <w:sz w:val="28"/>
          <w:szCs w:val="28"/>
        </w:rPr>
        <w:t xml:space="preserve"> </w:t>
      </w:r>
      <w:r w:rsidRPr="000E12FB">
        <w:rPr>
          <w:sz w:val="28"/>
          <w:szCs w:val="28"/>
        </w:rPr>
        <w:t>Конечно сущность эффективности и конкурентоспо</w:t>
      </w:r>
      <w:r w:rsidR="00CC7FE6" w:rsidRPr="000E12FB">
        <w:rPr>
          <w:sz w:val="28"/>
          <w:szCs w:val="28"/>
        </w:rPr>
        <w:t>со</w:t>
      </w:r>
      <w:r w:rsidRPr="000E12FB">
        <w:rPr>
          <w:sz w:val="28"/>
          <w:szCs w:val="28"/>
        </w:rPr>
        <w:t xml:space="preserve">бности отрасли при поверхностном рассмотрении лежат как бы в одной плоскости </w:t>
      </w:r>
      <w:proofErr w:type="gramStart"/>
      <w:r w:rsidR="00FB29D2" w:rsidRPr="000E12FB">
        <w:rPr>
          <w:sz w:val="28"/>
          <w:szCs w:val="28"/>
        </w:rPr>
        <w:t>-</w:t>
      </w:r>
      <w:r w:rsidRPr="000E12FB">
        <w:rPr>
          <w:sz w:val="28"/>
          <w:szCs w:val="28"/>
        </w:rPr>
        <w:t>а</w:t>
      </w:r>
      <w:proofErr w:type="gramEnd"/>
      <w:r w:rsidRPr="000E12FB">
        <w:rPr>
          <w:sz w:val="28"/>
          <w:szCs w:val="28"/>
        </w:rPr>
        <w:t xml:space="preserve"> именно отражают прибыльность и рентабельность производства, соотношение эффекта и затрат. По нашему мнению сущность эффективности ограничивается рамками одного предприятия  либо отрасли и отражает результат в основной производственной деятельности хозяйствующих суб</w:t>
      </w:r>
      <w:r w:rsidR="00B60BE3">
        <w:rPr>
          <w:sz w:val="28"/>
          <w:szCs w:val="28"/>
        </w:rPr>
        <w:t>ъ</w:t>
      </w:r>
      <w:r w:rsidRPr="000E12FB">
        <w:rPr>
          <w:sz w:val="28"/>
          <w:szCs w:val="28"/>
        </w:rPr>
        <w:t>ектов АПК. В то же время сущность конкурентоспособности аграрного сектора выходит за рамки производственного процесса и связана с вопросами обеспечения глубокой переработки сырья, со сбытом продукции, емкостью рынка и расширением рынков сбыта, увеличением экспорта, что дает возможность получения дополнительного об</w:t>
      </w:r>
      <w:r w:rsidR="00B60BE3">
        <w:rPr>
          <w:sz w:val="28"/>
          <w:szCs w:val="28"/>
        </w:rPr>
        <w:t>ъ</w:t>
      </w:r>
      <w:r w:rsidRPr="000E12FB">
        <w:rPr>
          <w:sz w:val="28"/>
          <w:szCs w:val="28"/>
        </w:rPr>
        <w:t>ема прибыли и в целом приводит к значительному росту ее эффективности.</w:t>
      </w:r>
    </w:p>
    <w:p w:rsidR="00A14BC6" w:rsidRPr="000E12FB" w:rsidRDefault="00A14BC6" w:rsidP="000E12FB">
      <w:pPr>
        <w:ind w:firstLine="708"/>
        <w:jc w:val="both"/>
        <w:rPr>
          <w:rStyle w:val="FontStyle21"/>
          <w:rFonts w:ascii="Times New Roman" w:hAnsi="Times New Roman"/>
          <w:color w:val="000000"/>
          <w:sz w:val="28"/>
          <w:szCs w:val="28"/>
        </w:rPr>
      </w:pPr>
      <w:r w:rsidRPr="000E12FB">
        <w:rPr>
          <w:rStyle w:val="FontStyle21"/>
          <w:rFonts w:ascii="Times New Roman" w:hAnsi="Times New Roman"/>
          <w:sz w:val="28"/>
          <w:szCs w:val="28"/>
        </w:rPr>
        <w:t>Особенности определения конкурентоспособности в аграрном секторе обусловлены тем, что сельское хозяйство, перерабатывающая промышленность относятся к так называемым отраслям с неконсолидированным производством [</w:t>
      </w:r>
      <w:proofErr w:type="spellStart"/>
      <w:r w:rsidRPr="007A7BAA">
        <w:rPr>
          <w:color w:val="000000"/>
        </w:rPr>
        <w:t>Ворожейкина</w:t>
      </w:r>
      <w:proofErr w:type="spellEnd"/>
      <w:r w:rsidRPr="007A7BAA">
        <w:rPr>
          <w:color w:val="000000"/>
        </w:rPr>
        <w:t xml:space="preserve"> Т.М. Особенности конкуренции в сельском хозяйстве// Экономика сельскохозяйственных и перерабатывающих предприятий.</w:t>
      </w:r>
      <w:r w:rsidR="00074668" w:rsidRPr="007A7BAA">
        <w:rPr>
          <w:color w:val="000000"/>
        </w:rPr>
        <w:t>-</w:t>
      </w:r>
      <w:r w:rsidRPr="007A7BAA">
        <w:rPr>
          <w:color w:val="000000"/>
        </w:rPr>
        <w:t>2012, №2.</w:t>
      </w:r>
      <w:r w:rsidRPr="007A7BAA">
        <w:rPr>
          <w:rStyle w:val="FontStyle21"/>
          <w:rFonts w:ascii="Times New Roman" w:hAnsi="Times New Roman"/>
          <w:sz w:val="24"/>
        </w:rPr>
        <w:t>].</w:t>
      </w:r>
      <w:r w:rsidRPr="000E12FB">
        <w:rPr>
          <w:rStyle w:val="FontStyle21"/>
          <w:rFonts w:ascii="Times New Roman" w:hAnsi="Times New Roman"/>
          <w:sz w:val="28"/>
          <w:szCs w:val="28"/>
        </w:rPr>
        <w:t xml:space="preserve"> Данная особенность организации аграрного производства</w:t>
      </w:r>
      <w:r w:rsidR="00253D12" w:rsidRPr="00253D12">
        <w:rPr>
          <w:rStyle w:val="FontStyle21"/>
          <w:rFonts w:ascii="Times New Roman" w:hAnsi="Times New Roman"/>
          <w:sz w:val="28"/>
          <w:szCs w:val="28"/>
        </w:rPr>
        <w:t xml:space="preserve"> </w:t>
      </w:r>
      <w:r w:rsidR="00253D12" w:rsidRPr="000E12FB">
        <w:rPr>
          <w:rStyle w:val="FontStyle21"/>
          <w:rFonts w:ascii="Times New Roman" w:hAnsi="Times New Roman"/>
          <w:sz w:val="28"/>
          <w:szCs w:val="28"/>
        </w:rPr>
        <w:t>Кыргызстана</w:t>
      </w:r>
      <w:r w:rsidRPr="000E12FB">
        <w:rPr>
          <w:rStyle w:val="FontStyle21"/>
          <w:rFonts w:ascii="Times New Roman" w:hAnsi="Times New Roman"/>
          <w:sz w:val="28"/>
          <w:szCs w:val="28"/>
        </w:rPr>
        <w:t xml:space="preserve"> усиливается преобладающей </w:t>
      </w:r>
      <w:proofErr w:type="spellStart"/>
      <w:r w:rsidRPr="000E12FB">
        <w:rPr>
          <w:rStyle w:val="FontStyle21"/>
          <w:rFonts w:ascii="Times New Roman" w:hAnsi="Times New Roman"/>
          <w:sz w:val="28"/>
          <w:szCs w:val="28"/>
        </w:rPr>
        <w:t>мелкотоварнос</w:t>
      </w:r>
      <w:r w:rsidR="00FD21D8">
        <w:rPr>
          <w:rStyle w:val="FontStyle21"/>
          <w:rFonts w:ascii="Times New Roman" w:hAnsi="Times New Roman"/>
          <w:sz w:val="28"/>
          <w:szCs w:val="28"/>
        </w:rPr>
        <w:t>тью</w:t>
      </w:r>
      <w:proofErr w:type="spellEnd"/>
      <w:r w:rsidR="00FD21D8">
        <w:rPr>
          <w:rStyle w:val="FontStyle21"/>
          <w:rFonts w:ascii="Times New Roman" w:hAnsi="Times New Roman"/>
          <w:sz w:val="28"/>
          <w:szCs w:val="28"/>
        </w:rPr>
        <w:t xml:space="preserve"> аграрного производства, в</w:t>
      </w:r>
      <w:r w:rsidR="00FD21D8">
        <w:rPr>
          <w:rStyle w:val="FontStyle21"/>
          <w:rFonts w:ascii="Times New Roman" w:hAnsi="Times New Roman"/>
          <w:sz w:val="28"/>
          <w:szCs w:val="28"/>
          <w:lang w:val="ky-KG"/>
        </w:rPr>
        <w:t>следствие</w:t>
      </w:r>
      <w:r w:rsidRPr="000E12FB">
        <w:rPr>
          <w:rStyle w:val="FontStyle21"/>
          <w:rFonts w:ascii="Times New Roman" w:hAnsi="Times New Roman"/>
          <w:sz w:val="28"/>
          <w:szCs w:val="28"/>
        </w:rPr>
        <w:t xml:space="preserve"> чего  ограничивается высокая концентрация производства в этой отрасли. Между тем сельское хозяйство Кыргызстана  является важнейшей составляющей национальной экономики и обладает колоссальным экспортным потенциалом. В этих условиях целесообразно снижать уровень совершенной конкуренции в неконсолидированных отраслях посредством развития кооперации и интеграции</w:t>
      </w:r>
      <w:proofErr w:type="gramStart"/>
      <w:r w:rsidRPr="000E12FB">
        <w:rPr>
          <w:rStyle w:val="FontStyle21"/>
          <w:rFonts w:ascii="Times New Roman" w:hAnsi="Times New Roman"/>
          <w:sz w:val="28"/>
          <w:szCs w:val="28"/>
        </w:rPr>
        <w:t xml:space="preserve"> ,</w:t>
      </w:r>
      <w:proofErr w:type="gramEnd"/>
      <w:r w:rsidRPr="000E12FB">
        <w:rPr>
          <w:rStyle w:val="FontStyle21"/>
          <w:rFonts w:ascii="Times New Roman" w:hAnsi="Times New Roman"/>
          <w:sz w:val="28"/>
          <w:szCs w:val="28"/>
        </w:rPr>
        <w:t xml:space="preserve"> что будет способствовать концентрации развития отрасли. Более того в силу вышеуказанных особенностей конкурентоспособность аграрного производства об</w:t>
      </w:r>
      <w:r w:rsidR="00B60BE3">
        <w:rPr>
          <w:rStyle w:val="FontStyle21"/>
          <w:rFonts w:ascii="Times New Roman" w:hAnsi="Times New Roman"/>
          <w:sz w:val="28"/>
          <w:szCs w:val="28"/>
        </w:rPr>
        <w:t>ъ</w:t>
      </w:r>
      <w:r w:rsidRPr="000E12FB">
        <w:rPr>
          <w:rStyle w:val="FontStyle21"/>
          <w:rFonts w:ascii="Times New Roman" w:hAnsi="Times New Roman"/>
          <w:sz w:val="28"/>
          <w:szCs w:val="28"/>
        </w:rPr>
        <w:t>ективно определяется на межотраслевом  и национальном уровнях, так как здесь имеются принципиальные различия по факторам, влияющим на уровень конкурентной борьбы.</w:t>
      </w:r>
    </w:p>
    <w:p w:rsidR="000E2358" w:rsidRPr="000E12FB" w:rsidRDefault="000E2358" w:rsidP="000E12FB">
      <w:pPr>
        <w:pStyle w:val="Style1"/>
        <w:widowControl/>
        <w:spacing w:line="240" w:lineRule="auto"/>
        <w:ind w:firstLine="708"/>
        <w:rPr>
          <w:rStyle w:val="FontStyle21"/>
          <w:rFonts w:ascii="Times New Roman" w:hAnsi="Times New Roman" w:cs="Times New Roman"/>
          <w:sz w:val="28"/>
          <w:szCs w:val="28"/>
        </w:rPr>
      </w:pPr>
      <w:r w:rsidRPr="000E12FB">
        <w:rPr>
          <w:rStyle w:val="FontStyle21"/>
          <w:rFonts w:ascii="Times New Roman" w:hAnsi="Times New Roman" w:cs="Times New Roman"/>
          <w:sz w:val="28"/>
          <w:szCs w:val="28"/>
        </w:rPr>
        <w:t xml:space="preserve">На национальном уровне в различной степени свойствами конкурентоспособности обладают в настоящее время производство овощей и картофеля, мяса, а также хлопководческой продукции. Однако уровень конкурентоспособности дифференцирован по отдельным видам сельскохозяйственной продукции. Конкурентоспособность хлопководческой  продукции зависит от реального спроса на нее со стороны отечественных и иностранных </w:t>
      </w:r>
      <w:proofErr w:type="spellStart"/>
      <w:r w:rsidRPr="000E12FB">
        <w:rPr>
          <w:rStyle w:val="FontStyle21"/>
          <w:rFonts w:ascii="Times New Roman" w:hAnsi="Times New Roman" w:cs="Times New Roman"/>
          <w:sz w:val="28"/>
          <w:szCs w:val="28"/>
        </w:rPr>
        <w:t>хлопкоперерабатывающих</w:t>
      </w:r>
      <w:proofErr w:type="spellEnd"/>
      <w:r w:rsidRPr="000E12FB">
        <w:rPr>
          <w:rStyle w:val="FontStyle21"/>
          <w:rFonts w:ascii="Times New Roman" w:hAnsi="Times New Roman" w:cs="Times New Roman"/>
          <w:sz w:val="28"/>
          <w:szCs w:val="28"/>
        </w:rPr>
        <w:t xml:space="preserve"> предприятий</w:t>
      </w:r>
      <w:r w:rsidR="0082085F" w:rsidRPr="000E12FB">
        <w:rPr>
          <w:rStyle w:val="FontStyle21"/>
          <w:rFonts w:ascii="Times New Roman" w:hAnsi="Times New Roman" w:cs="Times New Roman"/>
          <w:sz w:val="28"/>
          <w:szCs w:val="28"/>
        </w:rPr>
        <w:t xml:space="preserve">. </w:t>
      </w:r>
      <w:r w:rsidRPr="000E12FB">
        <w:rPr>
          <w:rStyle w:val="FontStyle21"/>
          <w:rFonts w:ascii="Times New Roman" w:hAnsi="Times New Roman" w:cs="Times New Roman"/>
          <w:sz w:val="28"/>
          <w:szCs w:val="28"/>
        </w:rPr>
        <w:t xml:space="preserve">Сырьевой спрос со стороны </w:t>
      </w:r>
      <w:r w:rsidR="00E05E87" w:rsidRPr="000E12FB">
        <w:rPr>
          <w:rStyle w:val="FontStyle21"/>
          <w:rFonts w:ascii="Times New Roman" w:hAnsi="Times New Roman" w:cs="Times New Roman"/>
          <w:sz w:val="28"/>
          <w:szCs w:val="28"/>
        </w:rPr>
        <w:t xml:space="preserve">отечественных </w:t>
      </w:r>
      <w:r w:rsidRPr="000E12FB">
        <w:rPr>
          <w:rStyle w:val="FontStyle21"/>
          <w:rFonts w:ascii="Times New Roman" w:hAnsi="Times New Roman" w:cs="Times New Roman"/>
          <w:sz w:val="28"/>
          <w:szCs w:val="28"/>
        </w:rPr>
        <w:t xml:space="preserve">перерабатывающих предприятий зависит от наличия мощностей и уровня технологий по переработке сырья </w:t>
      </w:r>
      <w:r w:rsidR="0082085F" w:rsidRPr="000E12FB">
        <w:rPr>
          <w:rStyle w:val="FontStyle21"/>
          <w:rFonts w:ascii="Times New Roman" w:hAnsi="Times New Roman" w:cs="Times New Roman"/>
          <w:sz w:val="28"/>
          <w:szCs w:val="28"/>
        </w:rPr>
        <w:t>и</w:t>
      </w:r>
      <w:r w:rsidRPr="000E12FB">
        <w:rPr>
          <w:rStyle w:val="FontStyle21"/>
          <w:rFonts w:ascii="Times New Roman" w:hAnsi="Times New Roman" w:cs="Times New Roman"/>
          <w:sz w:val="28"/>
          <w:szCs w:val="28"/>
        </w:rPr>
        <w:t xml:space="preserve"> ограничен возможностью их первичной переработки в хлопок-волокно.</w:t>
      </w:r>
    </w:p>
    <w:p w:rsidR="006F227F" w:rsidRPr="000E12FB" w:rsidRDefault="00CC7FE6" w:rsidP="000E12FB">
      <w:pPr>
        <w:pStyle w:val="Style1"/>
        <w:widowControl/>
        <w:spacing w:line="240" w:lineRule="auto"/>
        <w:ind w:firstLine="708"/>
        <w:rPr>
          <w:rStyle w:val="FontStyle21"/>
          <w:rFonts w:ascii="Times New Roman" w:hAnsi="Times New Roman" w:cs="Times New Roman"/>
          <w:sz w:val="28"/>
          <w:szCs w:val="28"/>
        </w:rPr>
      </w:pPr>
      <w:r w:rsidRPr="000E12FB">
        <w:rPr>
          <w:rStyle w:val="FontStyle21"/>
          <w:rFonts w:ascii="Times New Roman" w:hAnsi="Times New Roman" w:cs="Times New Roman"/>
          <w:sz w:val="28"/>
          <w:szCs w:val="28"/>
        </w:rPr>
        <w:lastRenderedPageBreak/>
        <w:t>В этой связи, на  наш взгляд,</w:t>
      </w:r>
      <w:r w:rsidR="00253D12">
        <w:rPr>
          <w:rStyle w:val="FontStyle21"/>
          <w:rFonts w:ascii="Times New Roman" w:hAnsi="Times New Roman" w:cs="Times New Roman"/>
          <w:sz w:val="28"/>
          <w:szCs w:val="28"/>
        </w:rPr>
        <w:t xml:space="preserve"> </w:t>
      </w:r>
      <w:r w:rsidRPr="000E12FB">
        <w:rPr>
          <w:rStyle w:val="FontStyle21"/>
          <w:rFonts w:ascii="Times New Roman" w:hAnsi="Times New Roman" w:cs="Times New Roman"/>
          <w:sz w:val="28"/>
          <w:szCs w:val="28"/>
        </w:rPr>
        <w:t>п</w:t>
      </w:r>
      <w:r w:rsidR="006F227F" w:rsidRPr="000E12FB">
        <w:rPr>
          <w:rStyle w:val="FontStyle21"/>
          <w:rFonts w:ascii="Times New Roman" w:hAnsi="Times New Roman" w:cs="Times New Roman"/>
          <w:sz w:val="28"/>
          <w:szCs w:val="28"/>
        </w:rPr>
        <w:t>онятие конкурентоспособности  аграрного производства</w:t>
      </w:r>
      <w:r w:rsidRPr="000E12FB">
        <w:rPr>
          <w:rStyle w:val="FontStyle21"/>
          <w:rFonts w:ascii="Times New Roman" w:hAnsi="Times New Roman" w:cs="Times New Roman"/>
          <w:sz w:val="28"/>
          <w:szCs w:val="28"/>
        </w:rPr>
        <w:t xml:space="preserve"> </w:t>
      </w:r>
      <w:r w:rsidR="006F227F" w:rsidRPr="000E12FB">
        <w:rPr>
          <w:rStyle w:val="FontStyle21"/>
          <w:rFonts w:ascii="Times New Roman" w:hAnsi="Times New Roman" w:cs="Times New Roman"/>
          <w:sz w:val="28"/>
          <w:szCs w:val="28"/>
        </w:rPr>
        <w:t xml:space="preserve">значительно шире понятия ее эффективности. </w:t>
      </w:r>
      <w:proofErr w:type="gramStart"/>
      <w:r w:rsidR="006F227F" w:rsidRPr="000E12FB">
        <w:rPr>
          <w:rStyle w:val="FontStyle21"/>
          <w:rFonts w:ascii="Times New Roman" w:hAnsi="Times New Roman" w:cs="Times New Roman"/>
          <w:sz w:val="28"/>
          <w:szCs w:val="28"/>
        </w:rPr>
        <w:t>Поэтому для определения конкурентоспособности  аграрного производства наряду с показателями ее рентабельности и прибыльности использовать также такие показатели как производство продукции отрасли на душу населения, показатели спроса и предложения на внутреннем и внешних рынках, производительность труда, объемы экспорта и импорта агропродовольственной продукции, индексы изменения закупочных цен на продукцию сельского хозяйства, соотношение цен на сельскохозяйственную  и промышленную продукцию, объемы государственной поддержки сельского</w:t>
      </w:r>
      <w:proofErr w:type="gramEnd"/>
      <w:r w:rsidR="006F227F" w:rsidRPr="000E12FB">
        <w:rPr>
          <w:rStyle w:val="FontStyle21"/>
          <w:rFonts w:ascii="Times New Roman" w:hAnsi="Times New Roman" w:cs="Times New Roman"/>
          <w:sz w:val="28"/>
          <w:szCs w:val="28"/>
        </w:rPr>
        <w:t xml:space="preserve"> хозяйства</w:t>
      </w:r>
      <w:proofErr w:type="gramStart"/>
      <w:r w:rsidR="006F227F" w:rsidRPr="000E12FB">
        <w:rPr>
          <w:rStyle w:val="FontStyle21"/>
          <w:rFonts w:ascii="Times New Roman" w:hAnsi="Times New Roman" w:cs="Times New Roman"/>
          <w:sz w:val="28"/>
          <w:szCs w:val="28"/>
        </w:rPr>
        <w:t xml:space="preserve"> ,</w:t>
      </w:r>
      <w:proofErr w:type="gramEnd"/>
      <w:r w:rsidR="006F227F" w:rsidRPr="000E12FB">
        <w:rPr>
          <w:rStyle w:val="FontStyle21"/>
          <w:rFonts w:ascii="Times New Roman" w:hAnsi="Times New Roman" w:cs="Times New Roman"/>
          <w:sz w:val="28"/>
          <w:szCs w:val="28"/>
        </w:rPr>
        <w:t xml:space="preserve"> динамика инвестиций, затраты на инновации и др.</w:t>
      </w:r>
    </w:p>
    <w:p w:rsidR="006F227F" w:rsidRPr="000E12FB" w:rsidRDefault="006F227F" w:rsidP="00B072B5">
      <w:pPr>
        <w:pStyle w:val="a7"/>
        <w:spacing w:after="0"/>
        <w:ind w:left="0" w:firstLine="709"/>
        <w:jc w:val="both"/>
        <w:rPr>
          <w:sz w:val="28"/>
          <w:szCs w:val="28"/>
        </w:rPr>
      </w:pPr>
      <w:r w:rsidRPr="000E12FB">
        <w:rPr>
          <w:sz w:val="28"/>
          <w:szCs w:val="28"/>
        </w:rPr>
        <w:t xml:space="preserve">Общеизвестно, что конкурентоспособность  аграрного производства в развитых странах мира повышается вследствие государственной поддержки </w:t>
      </w:r>
      <w:proofErr w:type="spellStart"/>
      <w:r w:rsidRPr="000E12FB">
        <w:rPr>
          <w:sz w:val="28"/>
          <w:szCs w:val="28"/>
        </w:rPr>
        <w:t>сельхозтоваропроизводителя</w:t>
      </w:r>
      <w:proofErr w:type="spellEnd"/>
      <w:r w:rsidRPr="000E12FB">
        <w:rPr>
          <w:sz w:val="28"/>
          <w:szCs w:val="28"/>
        </w:rPr>
        <w:t xml:space="preserve"> как наименее защищенного субъекта во всей цепи рыночных отношений. Повышение прибыльности сельскохозяйственного производства достигается путем повышения цен на продукцию, либо через прямые субсидии и систему субсидирования.</w:t>
      </w:r>
      <w:r w:rsidR="00E05E87" w:rsidRPr="000E12FB">
        <w:rPr>
          <w:sz w:val="28"/>
          <w:szCs w:val="28"/>
        </w:rPr>
        <w:t xml:space="preserve"> </w:t>
      </w:r>
      <w:r w:rsidR="00CC7FE6" w:rsidRPr="000E12FB">
        <w:rPr>
          <w:sz w:val="28"/>
          <w:szCs w:val="28"/>
        </w:rPr>
        <w:t>Вследстви</w:t>
      </w:r>
      <w:r w:rsidR="00B072B5">
        <w:rPr>
          <w:sz w:val="28"/>
          <w:szCs w:val="28"/>
        </w:rPr>
        <w:t>е</w:t>
      </w:r>
      <w:r w:rsidR="00CC7FE6" w:rsidRPr="000E12FB">
        <w:rPr>
          <w:sz w:val="28"/>
          <w:szCs w:val="28"/>
        </w:rPr>
        <w:t xml:space="preserve"> этого к</w:t>
      </w:r>
      <w:r w:rsidRPr="000E12FB">
        <w:rPr>
          <w:sz w:val="28"/>
          <w:szCs w:val="28"/>
        </w:rPr>
        <w:t>онкурентоспособность национального агропромышленного комплекса определяется комплексом организационных, экономических и технических факторов и условий.</w:t>
      </w:r>
      <w:r w:rsidR="00CF5441" w:rsidRPr="000E12FB">
        <w:rPr>
          <w:sz w:val="28"/>
          <w:szCs w:val="28"/>
        </w:rPr>
        <w:t xml:space="preserve"> </w:t>
      </w:r>
      <w:r w:rsidRPr="000E12FB">
        <w:rPr>
          <w:sz w:val="28"/>
          <w:szCs w:val="28"/>
        </w:rPr>
        <w:t xml:space="preserve">Среди этих факторов  приоритетными являются - управление конкурентоспособностью отрасли, расширение </w:t>
      </w:r>
      <w:proofErr w:type="spellStart"/>
      <w:r w:rsidRPr="000E12FB">
        <w:rPr>
          <w:sz w:val="28"/>
          <w:szCs w:val="28"/>
        </w:rPr>
        <w:t>кооперационно</w:t>
      </w:r>
      <w:proofErr w:type="spellEnd"/>
      <w:r w:rsidRPr="000E12FB">
        <w:rPr>
          <w:sz w:val="28"/>
          <w:szCs w:val="28"/>
        </w:rPr>
        <w:t>-интеграционных связей по «Ц</w:t>
      </w:r>
      <w:r w:rsidR="00CC7FE6" w:rsidRPr="000E12FB">
        <w:rPr>
          <w:sz w:val="28"/>
          <w:szCs w:val="28"/>
        </w:rPr>
        <w:t>епочке добавленных сто</w:t>
      </w:r>
      <w:r w:rsidR="00B072B5">
        <w:rPr>
          <w:sz w:val="28"/>
          <w:szCs w:val="28"/>
        </w:rPr>
        <w:t>и</w:t>
      </w:r>
      <w:r w:rsidR="00CC7FE6" w:rsidRPr="000E12FB">
        <w:rPr>
          <w:sz w:val="28"/>
          <w:szCs w:val="28"/>
        </w:rPr>
        <w:t>мостей (Ц</w:t>
      </w:r>
      <w:r w:rsidRPr="000E12FB">
        <w:rPr>
          <w:sz w:val="28"/>
          <w:szCs w:val="28"/>
        </w:rPr>
        <w:t>ДС</w:t>
      </w:r>
      <w:r w:rsidR="00CC7FE6" w:rsidRPr="000E12FB">
        <w:rPr>
          <w:sz w:val="28"/>
          <w:szCs w:val="28"/>
        </w:rPr>
        <w:t>)</w:t>
      </w:r>
      <w:r w:rsidRPr="000E12FB">
        <w:rPr>
          <w:sz w:val="28"/>
          <w:szCs w:val="28"/>
        </w:rPr>
        <w:t>» на кластерной основе, совершенствование  товаропроводящей системы, развитие специализированных зон, формирование и использование информационной системы анализа и прогнозирования конкурентоспособности АПК.</w:t>
      </w:r>
    </w:p>
    <w:p w:rsidR="00A14BC6" w:rsidRPr="000E12FB" w:rsidRDefault="006F227F" w:rsidP="00B072B5">
      <w:pPr>
        <w:ind w:firstLine="709"/>
        <w:jc w:val="both"/>
        <w:rPr>
          <w:sz w:val="28"/>
          <w:szCs w:val="28"/>
        </w:rPr>
      </w:pPr>
      <w:r w:rsidRPr="000E12FB">
        <w:rPr>
          <w:b/>
          <w:sz w:val="28"/>
          <w:szCs w:val="28"/>
        </w:rPr>
        <w:t>Вторая глава «Современный уровень развития и конкурентоспособности хлопководства» -</w:t>
      </w:r>
      <w:r w:rsidRPr="000E12FB">
        <w:rPr>
          <w:sz w:val="28"/>
          <w:szCs w:val="28"/>
        </w:rPr>
        <w:t xml:space="preserve"> посвящена анализу и оценке </w:t>
      </w:r>
      <w:proofErr w:type="spellStart"/>
      <w:r w:rsidRPr="000E12FB">
        <w:rPr>
          <w:sz w:val="28"/>
          <w:szCs w:val="28"/>
        </w:rPr>
        <w:t>коньюктуры</w:t>
      </w:r>
      <w:proofErr w:type="spellEnd"/>
      <w:r w:rsidRPr="000E12FB">
        <w:rPr>
          <w:sz w:val="28"/>
          <w:szCs w:val="28"/>
        </w:rPr>
        <w:t xml:space="preserve"> хлопкового рынка</w:t>
      </w:r>
      <w:r w:rsidR="00E05E87" w:rsidRPr="000E12FB">
        <w:rPr>
          <w:sz w:val="28"/>
          <w:szCs w:val="28"/>
        </w:rPr>
        <w:t>,</w:t>
      </w:r>
      <w:r w:rsidRPr="000E12FB">
        <w:rPr>
          <w:sz w:val="28"/>
          <w:szCs w:val="28"/>
        </w:rPr>
        <w:t xml:space="preserve"> развити</w:t>
      </w:r>
      <w:r w:rsidR="00E05E87" w:rsidRPr="000E12FB">
        <w:rPr>
          <w:sz w:val="28"/>
          <w:szCs w:val="28"/>
        </w:rPr>
        <w:t>я</w:t>
      </w:r>
      <w:r w:rsidRPr="000E12FB">
        <w:rPr>
          <w:sz w:val="28"/>
          <w:szCs w:val="28"/>
        </w:rPr>
        <w:t xml:space="preserve"> отечественного хлопководства</w:t>
      </w:r>
      <w:r w:rsidR="00E05E87" w:rsidRPr="000E12FB">
        <w:rPr>
          <w:sz w:val="28"/>
          <w:szCs w:val="28"/>
        </w:rPr>
        <w:t>,</w:t>
      </w:r>
      <w:r w:rsidRPr="000E12FB">
        <w:rPr>
          <w:sz w:val="28"/>
          <w:szCs w:val="28"/>
        </w:rPr>
        <w:t xml:space="preserve"> </w:t>
      </w:r>
      <w:proofErr w:type="spellStart"/>
      <w:r w:rsidRPr="000E12FB">
        <w:rPr>
          <w:sz w:val="28"/>
          <w:szCs w:val="28"/>
        </w:rPr>
        <w:t>хлопкоперерабатывающей</w:t>
      </w:r>
      <w:proofErr w:type="spellEnd"/>
      <w:r w:rsidRPr="000E12FB">
        <w:rPr>
          <w:sz w:val="28"/>
          <w:szCs w:val="28"/>
        </w:rPr>
        <w:t xml:space="preserve"> промышленности и уров</w:t>
      </w:r>
      <w:r w:rsidR="00E05E87" w:rsidRPr="000E12FB">
        <w:rPr>
          <w:sz w:val="28"/>
          <w:szCs w:val="28"/>
        </w:rPr>
        <w:t xml:space="preserve">ня </w:t>
      </w:r>
      <w:r w:rsidRPr="000E12FB">
        <w:rPr>
          <w:sz w:val="28"/>
          <w:szCs w:val="28"/>
        </w:rPr>
        <w:t>конкурентоспособности отрасли.</w:t>
      </w:r>
      <w:r w:rsidR="00B627E0" w:rsidRPr="000E12FB">
        <w:rPr>
          <w:sz w:val="28"/>
          <w:szCs w:val="28"/>
        </w:rPr>
        <w:t xml:space="preserve"> </w:t>
      </w:r>
      <w:r w:rsidRPr="000E12FB">
        <w:rPr>
          <w:sz w:val="28"/>
          <w:szCs w:val="28"/>
        </w:rPr>
        <w:t xml:space="preserve">Сфера производства и переработки хлопка-сырца являются одним из стабильно развивающихся отраслей мирового </w:t>
      </w:r>
      <w:proofErr w:type="spellStart"/>
      <w:r w:rsidRPr="000E12FB">
        <w:rPr>
          <w:sz w:val="28"/>
          <w:szCs w:val="28"/>
        </w:rPr>
        <w:t>агросектора</w:t>
      </w:r>
      <w:proofErr w:type="spellEnd"/>
      <w:r w:rsidRPr="000E12FB">
        <w:rPr>
          <w:sz w:val="28"/>
          <w:szCs w:val="28"/>
        </w:rPr>
        <w:t>, что связано с ее высокой потребительской значимостью</w:t>
      </w:r>
      <w:r w:rsidR="00A14BC6" w:rsidRPr="000E12FB">
        <w:rPr>
          <w:sz w:val="28"/>
          <w:szCs w:val="28"/>
        </w:rPr>
        <w:t xml:space="preserve">. </w:t>
      </w:r>
      <w:proofErr w:type="gramStart"/>
      <w:r w:rsidR="00A14BC6" w:rsidRPr="000E12FB">
        <w:rPr>
          <w:sz w:val="28"/>
          <w:szCs w:val="28"/>
        </w:rPr>
        <w:t xml:space="preserve">Анализ </w:t>
      </w:r>
      <w:proofErr w:type="spellStart"/>
      <w:r w:rsidR="00A14BC6" w:rsidRPr="000E12FB">
        <w:rPr>
          <w:sz w:val="28"/>
          <w:szCs w:val="28"/>
        </w:rPr>
        <w:t>конъюктуры</w:t>
      </w:r>
      <w:proofErr w:type="spellEnd"/>
      <w:r w:rsidR="00A14BC6" w:rsidRPr="000E12FB">
        <w:rPr>
          <w:sz w:val="28"/>
          <w:szCs w:val="28"/>
        </w:rPr>
        <w:t xml:space="preserve"> хлопкового рынка свидетельствует о том,</w:t>
      </w:r>
      <w:r w:rsidR="00E05E87" w:rsidRPr="000E12FB">
        <w:rPr>
          <w:sz w:val="28"/>
          <w:szCs w:val="28"/>
        </w:rPr>
        <w:t xml:space="preserve"> </w:t>
      </w:r>
      <w:r w:rsidR="00A14BC6" w:rsidRPr="000E12FB">
        <w:rPr>
          <w:sz w:val="28"/>
          <w:szCs w:val="28"/>
        </w:rPr>
        <w:t xml:space="preserve">что под </w:t>
      </w:r>
      <w:r w:rsidR="001C4DAB">
        <w:rPr>
          <w:sz w:val="28"/>
          <w:szCs w:val="28"/>
        </w:rPr>
        <w:t xml:space="preserve">ее </w:t>
      </w:r>
      <w:r w:rsidR="00A14BC6" w:rsidRPr="000E12FB">
        <w:rPr>
          <w:sz w:val="28"/>
          <w:szCs w:val="28"/>
        </w:rPr>
        <w:t xml:space="preserve">воздействием основные производители хлопка-сырца в странах Центральной Азии в целях повышения конкурентоспособности отрасли развивают хлопково-текстильную отрасль </w:t>
      </w:r>
      <w:r w:rsidR="001C4DAB">
        <w:rPr>
          <w:sz w:val="28"/>
          <w:szCs w:val="28"/>
        </w:rPr>
        <w:t>п</w:t>
      </w:r>
      <w:r w:rsidR="00A14BC6" w:rsidRPr="000E12FB">
        <w:rPr>
          <w:sz w:val="28"/>
          <w:szCs w:val="28"/>
        </w:rPr>
        <w:t>о глубокой переработки хлопка-волокна и производства готовых швейных изделий, активно привлекают иностранные инвестиции в сферу текстильной промышленности посредством кластерного развития, предоставляя им различные налоговые льготы и благоприятные режимы функционирования.</w:t>
      </w:r>
      <w:proofErr w:type="gramEnd"/>
    </w:p>
    <w:p w:rsidR="006F227F" w:rsidRPr="000E12FB" w:rsidRDefault="00CC7FE6" w:rsidP="002A03DB">
      <w:pPr>
        <w:ind w:firstLine="708"/>
        <w:jc w:val="both"/>
        <w:rPr>
          <w:sz w:val="28"/>
          <w:szCs w:val="28"/>
        </w:rPr>
      </w:pPr>
      <w:r w:rsidRPr="000E12FB">
        <w:rPr>
          <w:sz w:val="28"/>
          <w:szCs w:val="28"/>
        </w:rPr>
        <w:t xml:space="preserve">В сельском хозяйстве республики ведущей технической культурой является хлопок-сырец. В настоящее время под посевы хлопка-сырца отводится 35,9% всех посевных площадей технических культур. </w:t>
      </w:r>
      <w:r w:rsidR="006F227F" w:rsidRPr="000E12FB">
        <w:rPr>
          <w:sz w:val="28"/>
          <w:szCs w:val="28"/>
        </w:rPr>
        <w:t xml:space="preserve">Производство хлопка-сырца по республике в 2011 гг. составило 101,3 тыс. тонн и уменьшилось  по сравнению с периодом 2001-2005 гг. на 8,2 %. По данным за </w:t>
      </w:r>
      <w:smartTag w:uri="urn:schemas-microsoft-com:office:smarttags" w:element="metricconverter">
        <w:smartTagPr>
          <w:attr w:name="ProductID" w:val="2012 г"/>
        </w:smartTagPr>
        <w:r w:rsidR="006F227F" w:rsidRPr="000E12FB">
          <w:rPr>
            <w:sz w:val="28"/>
            <w:szCs w:val="28"/>
          </w:rPr>
          <w:t>2012 г</w:t>
        </w:r>
      </w:smartTag>
      <w:r w:rsidR="006F227F" w:rsidRPr="000E12FB">
        <w:rPr>
          <w:sz w:val="28"/>
          <w:szCs w:val="28"/>
        </w:rPr>
        <w:t xml:space="preserve">. </w:t>
      </w:r>
      <w:r w:rsidR="006F227F" w:rsidRPr="000E12FB">
        <w:rPr>
          <w:sz w:val="28"/>
          <w:szCs w:val="28"/>
        </w:rPr>
        <w:lastRenderedPageBreak/>
        <w:t>производство хлопка сырца уменьшилось до 84,7 тыс.</w:t>
      </w:r>
      <w:r w:rsidR="00B072B5">
        <w:rPr>
          <w:sz w:val="28"/>
          <w:szCs w:val="28"/>
        </w:rPr>
        <w:t xml:space="preserve"> </w:t>
      </w:r>
      <w:r w:rsidR="006F227F" w:rsidRPr="000E12FB">
        <w:rPr>
          <w:sz w:val="28"/>
          <w:szCs w:val="28"/>
        </w:rPr>
        <w:t>тонн, что по сравнению с 2011</w:t>
      </w:r>
      <w:r w:rsidR="00B072B5">
        <w:rPr>
          <w:sz w:val="28"/>
          <w:szCs w:val="28"/>
        </w:rPr>
        <w:t xml:space="preserve"> </w:t>
      </w:r>
      <w:r w:rsidR="006F227F" w:rsidRPr="000E12FB">
        <w:rPr>
          <w:sz w:val="28"/>
          <w:szCs w:val="28"/>
        </w:rPr>
        <w:t xml:space="preserve">г. </w:t>
      </w:r>
      <w:proofErr w:type="gramStart"/>
      <w:r w:rsidR="006F227F" w:rsidRPr="000E12FB">
        <w:rPr>
          <w:sz w:val="28"/>
          <w:szCs w:val="28"/>
        </w:rPr>
        <w:t>на</w:t>
      </w:r>
      <w:proofErr w:type="gramEnd"/>
      <w:r w:rsidR="006F227F" w:rsidRPr="000E12FB">
        <w:rPr>
          <w:sz w:val="28"/>
          <w:szCs w:val="28"/>
        </w:rPr>
        <w:t xml:space="preserve"> 16,4%  меньше.</w:t>
      </w:r>
    </w:p>
    <w:p w:rsidR="00A14BC6" w:rsidRPr="000E12FB" w:rsidRDefault="00E05E87" w:rsidP="000E12FB">
      <w:pPr>
        <w:ind w:firstLine="284"/>
        <w:jc w:val="both"/>
        <w:rPr>
          <w:sz w:val="28"/>
          <w:szCs w:val="28"/>
        </w:rPr>
      </w:pPr>
      <w:r w:rsidRPr="000E12FB">
        <w:rPr>
          <w:sz w:val="28"/>
          <w:szCs w:val="28"/>
        </w:rPr>
        <w:t>К</w:t>
      </w:r>
      <w:r w:rsidR="00A14BC6" w:rsidRPr="000E12FB">
        <w:rPr>
          <w:sz w:val="28"/>
          <w:szCs w:val="28"/>
        </w:rPr>
        <w:t xml:space="preserve">ак показывает анализ причин сложившегося состояния хлопководства для отрасли характерно наличие определенных проблем, сдерживающих ее эффективное развитие. К этим проблемам можно отнести присущую низкую урожайность хлопка-сырца  и тенденцию ее к понижению. В 2011 году средняя урожайность хлопка-сырца по республике составили 25,2 ц/га и Кыргызстан занимает 16-ое место в мире по показателю урожайности хлопчатника. Несмотря на благоприятную </w:t>
      </w:r>
      <w:r w:rsidR="00B072B5" w:rsidRPr="000E12FB">
        <w:rPr>
          <w:sz w:val="28"/>
          <w:szCs w:val="28"/>
        </w:rPr>
        <w:t>конъюнктуру</w:t>
      </w:r>
      <w:r w:rsidR="00A14BC6" w:rsidRPr="000E12FB">
        <w:rPr>
          <w:sz w:val="28"/>
          <w:szCs w:val="28"/>
        </w:rPr>
        <w:t xml:space="preserve"> хлопкового рынка в республике отмечается тенденция сокращения посевных площадей хлопка-сырца. Как видно, за последнее десятилетие размер посевной площади под хлопчатником уменьшился на 4,6 тыс.</w:t>
      </w:r>
      <w:r w:rsidR="00B072B5">
        <w:rPr>
          <w:sz w:val="28"/>
          <w:szCs w:val="28"/>
        </w:rPr>
        <w:t xml:space="preserve"> </w:t>
      </w:r>
      <w:r w:rsidR="00A14BC6" w:rsidRPr="000E12FB">
        <w:rPr>
          <w:sz w:val="28"/>
          <w:szCs w:val="28"/>
        </w:rPr>
        <w:t>га. Преимущественное развитие мелкокрестьянской структуры хозяйствования в сочетание с малоземельностью, особенно на юге Кыргызстана, также ограничивает возможности повышения эффективности отрасли</w:t>
      </w:r>
      <w:r w:rsidR="003B7280" w:rsidRPr="000E12FB">
        <w:rPr>
          <w:sz w:val="28"/>
          <w:szCs w:val="28"/>
        </w:rPr>
        <w:t xml:space="preserve">. </w:t>
      </w:r>
      <w:r w:rsidR="00A14BC6" w:rsidRPr="000E12FB">
        <w:rPr>
          <w:sz w:val="28"/>
          <w:szCs w:val="28"/>
        </w:rPr>
        <w:t xml:space="preserve">Определенное влияние на </w:t>
      </w:r>
      <w:r w:rsidR="00B072B5" w:rsidRPr="000E12FB">
        <w:rPr>
          <w:sz w:val="28"/>
          <w:szCs w:val="28"/>
        </w:rPr>
        <w:t>объемы</w:t>
      </w:r>
      <w:r w:rsidR="00A14BC6" w:rsidRPr="000E12FB">
        <w:rPr>
          <w:sz w:val="28"/>
          <w:szCs w:val="28"/>
        </w:rPr>
        <w:t xml:space="preserve"> и темпы производства хлопка-сырца оказывает изменение рыночных цен на продукцию отрасли. Соответственно колебание мировых цен на хлопковом рынке вызывает рост и падение закупочных цен и в Кыргызстане. Динамика среднего средней закупочной цены 1 кг хлопка-сырца представлена на рис. 1.</w:t>
      </w:r>
    </w:p>
    <w:p w:rsidR="00A14BC6" w:rsidRPr="000E12FB" w:rsidRDefault="00A14BC6" w:rsidP="00FD21D8">
      <w:pPr>
        <w:pStyle w:val="Normal1"/>
        <w:tabs>
          <w:tab w:val="left" w:pos="1418"/>
          <w:tab w:val="left" w:pos="3544"/>
        </w:tabs>
        <w:jc w:val="center"/>
        <w:rPr>
          <w:sz w:val="28"/>
          <w:szCs w:val="28"/>
        </w:rPr>
      </w:pPr>
      <w:r w:rsidRPr="000E12FB">
        <w:rPr>
          <w:noProof/>
          <w:sz w:val="28"/>
          <w:szCs w:val="28"/>
        </w:rPr>
        <w:drawing>
          <wp:inline distT="0" distB="0" distL="0" distR="0">
            <wp:extent cx="4571365" cy="3456940"/>
            <wp:effectExtent l="19050" t="0" r="635" b="0"/>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571365" cy="3456940"/>
                    </a:xfrm>
                    <a:prstGeom prst="rect">
                      <a:avLst/>
                    </a:prstGeom>
                    <a:noFill/>
                  </pic:spPr>
                </pic:pic>
              </a:graphicData>
            </a:graphic>
          </wp:inline>
        </w:drawing>
      </w:r>
    </w:p>
    <w:p w:rsidR="00A748D3" w:rsidRPr="00253D12" w:rsidRDefault="00A14BC6" w:rsidP="000E12FB">
      <w:pPr>
        <w:pStyle w:val="Normal1"/>
        <w:tabs>
          <w:tab w:val="left" w:pos="1418"/>
          <w:tab w:val="left" w:pos="3544"/>
        </w:tabs>
        <w:jc w:val="both"/>
        <w:rPr>
          <w:sz w:val="28"/>
          <w:szCs w:val="28"/>
        </w:rPr>
      </w:pPr>
      <w:r w:rsidRPr="00253D12">
        <w:rPr>
          <w:sz w:val="28"/>
          <w:szCs w:val="28"/>
        </w:rPr>
        <w:t>Рис 1.</w:t>
      </w:r>
      <w:r w:rsidR="002862C3">
        <w:rPr>
          <w:sz w:val="28"/>
          <w:szCs w:val="28"/>
        </w:rPr>
        <w:t xml:space="preserve"> </w:t>
      </w:r>
      <w:r w:rsidRPr="00253D12">
        <w:rPr>
          <w:sz w:val="28"/>
          <w:szCs w:val="28"/>
        </w:rPr>
        <w:t xml:space="preserve"> Закупочные цены на х</w:t>
      </w:r>
      <w:r w:rsidR="002862C3">
        <w:rPr>
          <w:sz w:val="28"/>
          <w:szCs w:val="28"/>
        </w:rPr>
        <w:t>лопок-сырец в Кыргызстане, сом/</w:t>
      </w:r>
      <w:r w:rsidRPr="00253D12">
        <w:rPr>
          <w:sz w:val="28"/>
          <w:szCs w:val="28"/>
        </w:rPr>
        <w:t>кг</w:t>
      </w:r>
      <w:r w:rsidR="002862C3">
        <w:rPr>
          <w:rStyle w:val="af2"/>
          <w:sz w:val="28"/>
          <w:szCs w:val="28"/>
        </w:rPr>
        <w:footnoteReference w:id="1"/>
      </w:r>
    </w:p>
    <w:p w:rsidR="00A14BC6" w:rsidRPr="000E12FB" w:rsidRDefault="00A14BC6" w:rsidP="000E12FB">
      <w:pPr>
        <w:pStyle w:val="Normal1"/>
        <w:tabs>
          <w:tab w:val="left" w:pos="1418"/>
          <w:tab w:val="left" w:pos="3544"/>
        </w:tabs>
        <w:jc w:val="both"/>
        <w:rPr>
          <w:sz w:val="28"/>
          <w:szCs w:val="28"/>
        </w:rPr>
      </w:pPr>
    </w:p>
    <w:p w:rsidR="00A14BC6" w:rsidRPr="000E12FB" w:rsidRDefault="00A14BC6" w:rsidP="000E12FB">
      <w:pPr>
        <w:pStyle w:val="Normal1"/>
        <w:tabs>
          <w:tab w:val="left" w:pos="1418"/>
          <w:tab w:val="left" w:pos="3544"/>
        </w:tabs>
        <w:ind w:firstLine="720"/>
        <w:jc w:val="both"/>
        <w:rPr>
          <w:bCs/>
          <w:sz w:val="28"/>
          <w:szCs w:val="28"/>
        </w:rPr>
      </w:pPr>
      <w:r w:rsidRPr="000E12FB">
        <w:rPr>
          <w:sz w:val="28"/>
          <w:szCs w:val="28"/>
        </w:rPr>
        <w:t xml:space="preserve">Если сравнить закупочные цены, по которым покупается хлопок у производителей и мировые биржевые цены, то наглядно видна их существенное расхождения. Закупочные </w:t>
      </w:r>
      <w:r w:rsidR="00E05E87" w:rsidRPr="000E12FB">
        <w:rPr>
          <w:sz w:val="28"/>
          <w:szCs w:val="28"/>
        </w:rPr>
        <w:t xml:space="preserve">внутренние </w:t>
      </w:r>
      <w:r w:rsidRPr="000E12FB">
        <w:rPr>
          <w:sz w:val="28"/>
          <w:szCs w:val="28"/>
        </w:rPr>
        <w:t>цены, как правило в 3,0-3,5 раза ниже биржевых цен. Это в основном  результат недоступности  соответствующих маркетинговых информаций большинству мелким отечественным крестьянам</w:t>
      </w:r>
      <w:r w:rsidR="003B7280" w:rsidRPr="000E12FB">
        <w:rPr>
          <w:sz w:val="28"/>
          <w:szCs w:val="28"/>
        </w:rPr>
        <w:t xml:space="preserve">. </w:t>
      </w:r>
      <w:r w:rsidRPr="000E12FB">
        <w:rPr>
          <w:sz w:val="28"/>
          <w:szCs w:val="28"/>
        </w:rPr>
        <w:lastRenderedPageBreak/>
        <w:t>Данн</w:t>
      </w:r>
      <w:r w:rsidR="003B7280" w:rsidRPr="000E12FB">
        <w:rPr>
          <w:sz w:val="28"/>
          <w:szCs w:val="28"/>
        </w:rPr>
        <w:t>ы</w:t>
      </w:r>
      <w:r w:rsidRPr="000E12FB">
        <w:rPr>
          <w:sz w:val="28"/>
          <w:szCs w:val="28"/>
        </w:rPr>
        <w:t xml:space="preserve">е обстоятельство указывает на сохранение большой зависимость отрасли от экономических условий и конъюнктуры хлопкового рынка, что в определенной мере обусловливает неустойчивость и низкую конкурентоспособность развития отрасли. </w:t>
      </w:r>
    </w:p>
    <w:p w:rsidR="006F227F" w:rsidRPr="000E12FB" w:rsidRDefault="006F227F" w:rsidP="000E12FB">
      <w:pPr>
        <w:ind w:firstLine="708"/>
        <w:jc w:val="both"/>
        <w:rPr>
          <w:bCs/>
          <w:sz w:val="28"/>
          <w:szCs w:val="28"/>
        </w:rPr>
      </w:pPr>
      <w:r w:rsidRPr="000E12FB">
        <w:rPr>
          <w:bCs/>
          <w:sz w:val="28"/>
          <w:szCs w:val="28"/>
        </w:rPr>
        <w:t xml:space="preserve">Наиболее </w:t>
      </w:r>
      <w:r w:rsidR="003B7280" w:rsidRPr="000E12FB">
        <w:rPr>
          <w:bCs/>
          <w:sz w:val="28"/>
          <w:szCs w:val="28"/>
        </w:rPr>
        <w:t>слаборазвитой</w:t>
      </w:r>
      <w:r w:rsidRPr="000E12FB">
        <w:rPr>
          <w:bCs/>
          <w:sz w:val="28"/>
          <w:szCs w:val="28"/>
        </w:rPr>
        <w:t xml:space="preserve"> </w:t>
      </w:r>
      <w:r w:rsidR="00253D12">
        <w:rPr>
          <w:bCs/>
          <w:sz w:val="28"/>
          <w:szCs w:val="28"/>
        </w:rPr>
        <w:t xml:space="preserve">сферой в </w:t>
      </w:r>
      <w:proofErr w:type="spellStart"/>
      <w:r w:rsidR="00253D12">
        <w:rPr>
          <w:bCs/>
          <w:sz w:val="28"/>
          <w:szCs w:val="28"/>
        </w:rPr>
        <w:t>хлопкопроизводстве</w:t>
      </w:r>
      <w:proofErr w:type="spellEnd"/>
      <w:r w:rsidR="00253D12">
        <w:rPr>
          <w:bCs/>
          <w:sz w:val="28"/>
          <w:szCs w:val="28"/>
        </w:rPr>
        <w:t xml:space="preserve"> страны является ее переработка</w:t>
      </w:r>
      <w:r w:rsidRPr="000E12FB">
        <w:rPr>
          <w:bCs/>
          <w:sz w:val="28"/>
          <w:szCs w:val="28"/>
        </w:rPr>
        <w:t xml:space="preserve"> (табл</w:t>
      </w:r>
      <w:r w:rsidR="002862C3">
        <w:rPr>
          <w:bCs/>
          <w:sz w:val="28"/>
          <w:szCs w:val="28"/>
        </w:rPr>
        <w:t>.</w:t>
      </w:r>
      <w:r w:rsidRPr="000E12FB">
        <w:rPr>
          <w:bCs/>
          <w:sz w:val="28"/>
          <w:szCs w:val="28"/>
        </w:rPr>
        <w:t xml:space="preserve"> </w:t>
      </w:r>
      <w:r w:rsidR="003B7280" w:rsidRPr="000E12FB">
        <w:rPr>
          <w:bCs/>
          <w:sz w:val="28"/>
          <w:szCs w:val="28"/>
        </w:rPr>
        <w:t>1</w:t>
      </w:r>
      <w:r w:rsidRPr="000E12FB">
        <w:rPr>
          <w:bCs/>
          <w:sz w:val="28"/>
          <w:szCs w:val="28"/>
        </w:rPr>
        <w:t>).</w:t>
      </w:r>
    </w:p>
    <w:p w:rsidR="006B75A1" w:rsidRDefault="006B75A1" w:rsidP="006B75A1">
      <w:pPr>
        <w:pStyle w:val="a7"/>
        <w:ind w:left="0"/>
        <w:jc w:val="both"/>
        <w:rPr>
          <w:b/>
          <w:bCs/>
          <w:iCs/>
          <w:sz w:val="28"/>
          <w:szCs w:val="28"/>
        </w:rPr>
      </w:pPr>
    </w:p>
    <w:p w:rsidR="006F227F" w:rsidRPr="006B75A1" w:rsidRDefault="006F227F" w:rsidP="006B75A1">
      <w:pPr>
        <w:pStyle w:val="a7"/>
        <w:ind w:left="0"/>
        <w:jc w:val="both"/>
        <w:rPr>
          <w:sz w:val="28"/>
          <w:szCs w:val="28"/>
        </w:rPr>
      </w:pPr>
      <w:r w:rsidRPr="006B75A1">
        <w:rPr>
          <w:bCs/>
          <w:iCs/>
          <w:sz w:val="28"/>
          <w:szCs w:val="28"/>
        </w:rPr>
        <w:t xml:space="preserve">Таблица </w:t>
      </w:r>
      <w:r w:rsidR="003B7280" w:rsidRPr="006B75A1">
        <w:rPr>
          <w:bCs/>
          <w:iCs/>
          <w:sz w:val="28"/>
          <w:szCs w:val="28"/>
        </w:rPr>
        <w:t>1</w:t>
      </w:r>
      <w:r w:rsidR="002862C3">
        <w:rPr>
          <w:bCs/>
          <w:iCs/>
          <w:sz w:val="28"/>
          <w:szCs w:val="28"/>
        </w:rPr>
        <w:t xml:space="preserve">. </w:t>
      </w:r>
      <w:r w:rsidRPr="006B75A1">
        <w:rPr>
          <w:sz w:val="28"/>
          <w:szCs w:val="28"/>
        </w:rPr>
        <w:t>Динамика производства и переработки хлопка-сырца в Кыргызской Республике (тыс.</w:t>
      </w:r>
      <w:r w:rsidR="002862C3">
        <w:rPr>
          <w:sz w:val="28"/>
          <w:szCs w:val="28"/>
        </w:rPr>
        <w:t xml:space="preserve"> </w:t>
      </w:r>
      <w:r w:rsidRPr="006B75A1">
        <w:rPr>
          <w:sz w:val="28"/>
          <w:szCs w:val="28"/>
        </w:rPr>
        <w:t>тонн)</w:t>
      </w:r>
      <w:r w:rsidR="002641AB">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1"/>
        <w:gridCol w:w="919"/>
        <w:gridCol w:w="1039"/>
        <w:gridCol w:w="1039"/>
        <w:gridCol w:w="1039"/>
        <w:gridCol w:w="919"/>
        <w:gridCol w:w="919"/>
        <w:gridCol w:w="700"/>
        <w:gridCol w:w="700"/>
        <w:gridCol w:w="919"/>
      </w:tblGrid>
      <w:tr w:rsidR="006F227F" w:rsidRPr="000E12FB" w:rsidTr="000D4A43">
        <w:tc>
          <w:tcPr>
            <w:tcW w:w="1893" w:type="dxa"/>
          </w:tcPr>
          <w:p w:rsidR="006F227F" w:rsidRPr="00470582" w:rsidRDefault="006F227F" w:rsidP="000E12FB">
            <w:pPr>
              <w:pStyle w:val="a7"/>
              <w:jc w:val="both"/>
            </w:pPr>
            <w:r w:rsidRPr="00470582">
              <w:t>Годы</w:t>
            </w:r>
          </w:p>
        </w:tc>
        <w:tc>
          <w:tcPr>
            <w:tcW w:w="831" w:type="dxa"/>
          </w:tcPr>
          <w:p w:rsidR="006F227F" w:rsidRPr="00470582" w:rsidRDefault="006F227F" w:rsidP="000E12FB">
            <w:pPr>
              <w:pStyle w:val="a7"/>
              <w:ind w:left="0"/>
              <w:jc w:val="both"/>
            </w:pPr>
            <w:r w:rsidRPr="00470582">
              <w:t>2001</w:t>
            </w:r>
          </w:p>
        </w:tc>
        <w:tc>
          <w:tcPr>
            <w:tcW w:w="879" w:type="dxa"/>
          </w:tcPr>
          <w:p w:rsidR="006F227F" w:rsidRPr="00470582" w:rsidRDefault="006F227F" w:rsidP="000E12FB">
            <w:pPr>
              <w:pStyle w:val="a7"/>
              <w:ind w:left="0"/>
              <w:jc w:val="both"/>
            </w:pPr>
            <w:r w:rsidRPr="00470582">
              <w:t>2002</w:t>
            </w:r>
          </w:p>
        </w:tc>
        <w:tc>
          <w:tcPr>
            <w:tcW w:w="880" w:type="dxa"/>
          </w:tcPr>
          <w:p w:rsidR="006F227F" w:rsidRPr="00470582" w:rsidRDefault="006F227F" w:rsidP="000E12FB">
            <w:pPr>
              <w:pStyle w:val="a7"/>
              <w:ind w:left="0"/>
              <w:jc w:val="both"/>
            </w:pPr>
            <w:r w:rsidRPr="00470582">
              <w:t>2005</w:t>
            </w:r>
          </w:p>
        </w:tc>
        <w:tc>
          <w:tcPr>
            <w:tcW w:w="880" w:type="dxa"/>
          </w:tcPr>
          <w:p w:rsidR="006F227F" w:rsidRPr="00470582" w:rsidRDefault="006F227F" w:rsidP="000E12FB">
            <w:pPr>
              <w:pStyle w:val="a7"/>
              <w:ind w:left="0"/>
              <w:jc w:val="both"/>
            </w:pPr>
            <w:r w:rsidRPr="00470582">
              <w:t>2006</w:t>
            </w:r>
          </w:p>
        </w:tc>
        <w:tc>
          <w:tcPr>
            <w:tcW w:w="832" w:type="dxa"/>
          </w:tcPr>
          <w:p w:rsidR="006F227F" w:rsidRPr="00470582" w:rsidRDefault="006F227F" w:rsidP="000E12FB">
            <w:pPr>
              <w:pStyle w:val="a7"/>
              <w:ind w:left="0"/>
              <w:jc w:val="both"/>
            </w:pPr>
            <w:r w:rsidRPr="00470582">
              <w:t>2007</w:t>
            </w:r>
          </w:p>
        </w:tc>
        <w:tc>
          <w:tcPr>
            <w:tcW w:w="832" w:type="dxa"/>
          </w:tcPr>
          <w:p w:rsidR="006F227F" w:rsidRPr="00470582" w:rsidRDefault="006F227F" w:rsidP="000E12FB">
            <w:pPr>
              <w:pStyle w:val="a7"/>
              <w:ind w:left="0"/>
              <w:jc w:val="both"/>
            </w:pPr>
            <w:r w:rsidRPr="00470582">
              <w:t>2008</w:t>
            </w:r>
          </w:p>
        </w:tc>
        <w:tc>
          <w:tcPr>
            <w:tcW w:w="832" w:type="dxa"/>
          </w:tcPr>
          <w:p w:rsidR="006F227F" w:rsidRPr="00470582" w:rsidRDefault="006F227F" w:rsidP="000E12FB">
            <w:pPr>
              <w:pStyle w:val="a7"/>
              <w:ind w:left="0"/>
              <w:jc w:val="both"/>
            </w:pPr>
            <w:r w:rsidRPr="00470582">
              <w:t>2009</w:t>
            </w:r>
          </w:p>
        </w:tc>
        <w:tc>
          <w:tcPr>
            <w:tcW w:w="832" w:type="dxa"/>
          </w:tcPr>
          <w:p w:rsidR="006F227F" w:rsidRPr="00470582" w:rsidRDefault="006F227F" w:rsidP="000E12FB">
            <w:pPr>
              <w:pStyle w:val="a7"/>
              <w:ind w:left="0"/>
              <w:jc w:val="both"/>
            </w:pPr>
            <w:r w:rsidRPr="00470582">
              <w:t>2010</w:t>
            </w:r>
          </w:p>
        </w:tc>
        <w:tc>
          <w:tcPr>
            <w:tcW w:w="880" w:type="dxa"/>
          </w:tcPr>
          <w:p w:rsidR="006F227F" w:rsidRPr="00470582" w:rsidRDefault="006F227F" w:rsidP="000E12FB">
            <w:pPr>
              <w:pStyle w:val="a7"/>
              <w:ind w:left="0"/>
              <w:jc w:val="both"/>
            </w:pPr>
            <w:r w:rsidRPr="00470582">
              <w:t>2011</w:t>
            </w:r>
          </w:p>
        </w:tc>
      </w:tr>
      <w:tr w:rsidR="006F227F" w:rsidRPr="000E12FB" w:rsidTr="000D4A43">
        <w:tc>
          <w:tcPr>
            <w:tcW w:w="1893" w:type="dxa"/>
          </w:tcPr>
          <w:p w:rsidR="006F227F" w:rsidRPr="00470582" w:rsidRDefault="006F227F" w:rsidP="000E12FB">
            <w:pPr>
              <w:pStyle w:val="a7"/>
              <w:ind w:left="0"/>
              <w:jc w:val="both"/>
            </w:pPr>
            <w:r w:rsidRPr="00470582">
              <w:t>Производство хлопка -сырца</w:t>
            </w:r>
          </w:p>
        </w:tc>
        <w:tc>
          <w:tcPr>
            <w:tcW w:w="831" w:type="dxa"/>
          </w:tcPr>
          <w:p w:rsidR="006F227F" w:rsidRPr="00470582" w:rsidRDefault="006F227F" w:rsidP="000E12FB">
            <w:pPr>
              <w:pStyle w:val="a7"/>
              <w:jc w:val="both"/>
            </w:pPr>
            <w:r w:rsidRPr="00470582">
              <w:t>98,2</w:t>
            </w:r>
          </w:p>
        </w:tc>
        <w:tc>
          <w:tcPr>
            <w:tcW w:w="879" w:type="dxa"/>
          </w:tcPr>
          <w:p w:rsidR="006F227F" w:rsidRPr="00470582" w:rsidRDefault="006F227F" w:rsidP="000E12FB">
            <w:pPr>
              <w:pStyle w:val="a7"/>
              <w:jc w:val="both"/>
            </w:pPr>
            <w:r w:rsidRPr="00470582">
              <w:t>106,4</w:t>
            </w:r>
          </w:p>
        </w:tc>
        <w:tc>
          <w:tcPr>
            <w:tcW w:w="880" w:type="dxa"/>
          </w:tcPr>
          <w:p w:rsidR="006F227F" w:rsidRPr="00470582" w:rsidRDefault="006F227F" w:rsidP="000E12FB">
            <w:pPr>
              <w:pStyle w:val="a7"/>
              <w:jc w:val="both"/>
            </w:pPr>
            <w:r w:rsidRPr="00470582">
              <w:t>118,1</w:t>
            </w:r>
          </w:p>
        </w:tc>
        <w:tc>
          <w:tcPr>
            <w:tcW w:w="880" w:type="dxa"/>
          </w:tcPr>
          <w:p w:rsidR="006F227F" w:rsidRPr="00470582" w:rsidRDefault="006F227F" w:rsidP="000E12FB">
            <w:pPr>
              <w:pStyle w:val="a7"/>
              <w:jc w:val="both"/>
            </w:pPr>
            <w:r w:rsidRPr="00470582">
              <w:t>117,5</w:t>
            </w:r>
          </w:p>
        </w:tc>
        <w:tc>
          <w:tcPr>
            <w:tcW w:w="832" w:type="dxa"/>
          </w:tcPr>
          <w:p w:rsidR="006F227F" w:rsidRPr="00470582" w:rsidRDefault="006F227F" w:rsidP="000E12FB">
            <w:pPr>
              <w:pStyle w:val="a7"/>
              <w:jc w:val="both"/>
            </w:pPr>
            <w:r w:rsidRPr="00470582">
              <w:t>95,1</w:t>
            </w:r>
          </w:p>
        </w:tc>
        <w:tc>
          <w:tcPr>
            <w:tcW w:w="832" w:type="dxa"/>
          </w:tcPr>
          <w:p w:rsidR="006F227F" w:rsidRPr="00470582" w:rsidRDefault="006F227F" w:rsidP="000E12FB">
            <w:pPr>
              <w:pStyle w:val="a7"/>
              <w:jc w:val="both"/>
            </w:pPr>
            <w:r w:rsidRPr="00470582">
              <w:t>95,1</w:t>
            </w:r>
          </w:p>
        </w:tc>
        <w:tc>
          <w:tcPr>
            <w:tcW w:w="832" w:type="dxa"/>
          </w:tcPr>
          <w:p w:rsidR="006F227F" w:rsidRPr="00470582" w:rsidRDefault="006F227F" w:rsidP="000E12FB">
            <w:pPr>
              <w:pStyle w:val="a7"/>
              <w:ind w:left="0"/>
              <w:jc w:val="both"/>
            </w:pPr>
            <w:r w:rsidRPr="00470582">
              <w:t>49,2</w:t>
            </w:r>
          </w:p>
        </w:tc>
        <w:tc>
          <w:tcPr>
            <w:tcW w:w="832" w:type="dxa"/>
          </w:tcPr>
          <w:p w:rsidR="006F227F" w:rsidRPr="00470582" w:rsidRDefault="006F227F" w:rsidP="000E12FB">
            <w:pPr>
              <w:pStyle w:val="a7"/>
              <w:ind w:left="0"/>
              <w:jc w:val="both"/>
            </w:pPr>
            <w:r w:rsidRPr="00470582">
              <w:t>74,0</w:t>
            </w:r>
          </w:p>
        </w:tc>
        <w:tc>
          <w:tcPr>
            <w:tcW w:w="880" w:type="dxa"/>
          </w:tcPr>
          <w:p w:rsidR="006F227F" w:rsidRPr="00470582" w:rsidRDefault="006F227F" w:rsidP="000E12FB">
            <w:pPr>
              <w:pStyle w:val="a7"/>
              <w:ind w:left="0"/>
              <w:jc w:val="both"/>
            </w:pPr>
            <w:r w:rsidRPr="00470582">
              <w:t>101,3</w:t>
            </w:r>
          </w:p>
        </w:tc>
      </w:tr>
      <w:tr w:rsidR="006F227F" w:rsidRPr="000E12FB" w:rsidTr="000D4A43">
        <w:tc>
          <w:tcPr>
            <w:tcW w:w="1893" w:type="dxa"/>
          </w:tcPr>
          <w:p w:rsidR="006F227F" w:rsidRPr="00470582" w:rsidRDefault="006F227F" w:rsidP="000E12FB">
            <w:pPr>
              <w:pStyle w:val="a7"/>
              <w:ind w:left="0"/>
              <w:jc w:val="both"/>
            </w:pPr>
            <w:r w:rsidRPr="00470582">
              <w:t>Производство хлопка-волокна</w:t>
            </w:r>
          </w:p>
        </w:tc>
        <w:tc>
          <w:tcPr>
            <w:tcW w:w="831" w:type="dxa"/>
          </w:tcPr>
          <w:p w:rsidR="006F227F" w:rsidRPr="00470582" w:rsidRDefault="006F227F" w:rsidP="000E12FB">
            <w:pPr>
              <w:pStyle w:val="a7"/>
              <w:ind w:left="0"/>
              <w:jc w:val="both"/>
            </w:pPr>
            <w:r w:rsidRPr="00470582">
              <w:t>35,7</w:t>
            </w:r>
          </w:p>
          <w:p w:rsidR="006F227F" w:rsidRPr="00470582" w:rsidRDefault="006F227F" w:rsidP="000E12FB">
            <w:pPr>
              <w:pStyle w:val="a7"/>
              <w:jc w:val="both"/>
            </w:pPr>
          </w:p>
        </w:tc>
        <w:tc>
          <w:tcPr>
            <w:tcW w:w="879" w:type="dxa"/>
          </w:tcPr>
          <w:p w:rsidR="006F227F" w:rsidRPr="00470582" w:rsidRDefault="006F227F" w:rsidP="000E12FB">
            <w:pPr>
              <w:pStyle w:val="a7"/>
              <w:jc w:val="both"/>
            </w:pPr>
            <w:r w:rsidRPr="00470582">
              <w:t>48,5</w:t>
            </w:r>
          </w:p>
        </w:tc>
        <w:tc>
          <w:tcPr>
            <w:tcW w:w="880" w:type="dxa"/>
          </w:tcPr>
          <w:p w:rsidR="006F227F" w:rsidRPr="00470582" w:rsidRDefault="006F227F" w:rsidP="000E12FB">
            <w:pPr>
              <w:pStyle w:val="a7"/>
              <w:jc w:val="both"/>
            </w:pPr>
            <w:r w:rsidRPr="00470582">
              <w:t>47,2</w:t>
            </w:r>
          </w:p>
        </w:tc>
        <w:tc>
          <w:tcPr>
            <w:tcW w:w="880" w:type="dxa"/>
          </w:tcPr>
          <w:p w:rsidR="006F227F" w:rsidRPr="00470582" w:rsidRDefault="006F227F" w:rsidP="000E12FB">
            <w:pPr>
              <w:pStyle w:val="a7"/>
              <w:jc w:val="both"/>
            </w:pPr>
            <w:r w:rsidRPr="00470582">
              <w:t>44,7</w:t>
            </w:r>
          </w:p>
        </w:tc>
        <w:tc>
          <w:tcPr>
            <w:tcW w:w="832" w:type="dxa"/>
          </w:tcPr>
          <w:p w:rsidR="006F227F" w:rsidRPr="00470582" w:rsidRDefault="006F227F" w:rsidP="000E12FB">
            <w:pPr>
              <w:pStyle w:val="a7"/>
              <w:ind w:left="0"/>
              <w:jc w:val="both"/>
            </w:pPr>
            <w:r w:rsidRPr="00470582">
              <w:t>28,6</w:t>
            </w:r>
          </w:p>
        </w:tc>
        <w:tc>
          <w:tcPr>
            <w:tcW w:w="832" w:type="dxa"/>
          </w:tcPr>
          <w:p w:rsidR="006F227F" w:rsidRPr="00470582" w:rsidRDefault="006F227F" w:rsidP="000E12FB">
            <w:pPr>
              <w:pStyle w:val="a7"/>
              <w:ind w:left="0"/>
              <w:jc w:val="both"/>
            </w:pPr>
            <w:r w:rsidRPr="00470582">
              <w:t>28,2</w:t>
            </w:r>
          </w:p>
        </w:tc>
        <w:tc>
          <w:tcPr>
            <w:tcW w:w="832" w:type="dxa"/>
          </w:tcPr>
          <w:p w:rsidR="006F227F" w:rsidRPr="00470582" w:rsidRDefault="006F227F" w:rsidP="000E12FB">
            <w:pPr>
              <w:pStyle w:val="a7"/>
              <w:ind w:left="0"/>
              <w:jc w:val="both"/>
            </w:pPr>
            <w:r w:rsidRPr="00470582">
              <w:t>18,3</w:t>
            </w:r>
          </w:p>
        </w:tc>
        <w:tc>
          <w:tcPr>
            <w:tcW w:w="832" w:type="dxa"/>
          </w:tcPr>
          <w:p w:rsidR="006F227F" w:rsidRPr="00470582" w:rsidRDefault="006F227F" w:rsidP="000E12FB">
            <w:pPr>
              <w:pStyle w:val="a7"/>
              <w:ind w:left="0"/>
              <w:jc w:val="both"/>
            </w:pPr>
            <w:r w:rsidRPr="00470582">
              <w:t>19,7</w:t>
            </w:r>
          </w:p>
        </w:tc>
        <w:tc>
          <w:tcPr>
            <w:tcW w:w="880" w:type="dxa"/>
          </w:tcPr>
          <w:p w:rsidR="006F227F" w:rsidRPr="00470582" w:rsidRDefault="006F227F" w:rsidP="000E12FB">
            <w:pPr>
              <w:pStyle w:val="a7"/>
              <w:jc w:val="both"/>
            </w:pPr>
            <w:r w:rsidRPr="00470582">
              <w:t>22,9</w:t>
            </w:r>
          </w:p>
        </w:tc>
      </w:tr>
    </w:tbl>
    <w:p w:rsidR="00760338" w:rsidRPr="00760338" w:rsidRDefault="00A748D3" w:rsidP="00760338">
      <w:pPr>
        <w:jc w:val="both"/>
      </w:pPr>
      <w:r w:rsidRPr="000E12FB">
        <w:rPr>
          <w:bCs/>
          <w:sz w:val="28"/>
          <w:szCs w:val="28"/>
        </w:rPr>
        <w:t xml:space="preserve"> </w:t>
      </w:r>
      <w:proofErr w:type="spellStart"/>
      <w:r w:rsidR="00760338" w:rsidRPr="00760338">
        <w:t>Примечание:Составлено</w:t>
      </w:r>
      <w:proofErr w:type="spellEnd"/>
      <w:r w:rsidR="00760338" w:rsidRPr="00760338">
        <w:t xml:space="preserve"> автором на основе </w:t>
      </w:r>
      <w:r w:rsidR="00760338">
        <w:t xml:space="preserve">данных </w:t>
      </w:r>
      <w:proofErr w:type="spellStart"/>
      <w:r w:rsidR="00760338">
        <w:t>Нацстаткома</w:t>
      </w:r>
      <w:proofErr w:type="spellEnd"/>
      <w:r w:rsidR="00760338">
        <w:t xml:space="preserve"> КР</w:t>
      </w:r>
      <w:r w:rsidR="00760338" w:rsidRPr="00760338">
        <w:t xml:space="preserve"> </w:t>
      </w:r>
    </w:p>
    <w:p w:rsidR="00760338" w:rsidRPr="00760338" w:rsidRDefault="00760338" w:rsidP="00760338">
      <w:pPr>
        <w:ind w:firstLine="708"/>
        <w:jc w:val="both"/>
      </w:pPr>
    </w:p>
    <w:p w:rsidR="003B7280" w:rsidRPr="000E12FB" w:rsidRDefault="006F227F" w:rsidP="00B60BE3">
      <w:pPr>
        <w:pStyle w:val="a7"/>
        <w:spacing w:after="0"/>
        <w:ind w:left="0" w:firstLine="708"/>
        <w:jc w:val="both"/>
        <w:rPr>
          <w:bCs/>
          <w:sz w:val="28"/>
          <w:szCs w:val="28"/>
        </w:rPr>
      </w:pPr>
      <w:r w:rsidRPr="000E12FB">
        <w:rPr>
          <w:bCs/>
          <w:sz w:val="28"/>
          <w:szCs w:val="28"/>
        </w:rPr>
        <w:t>Как видно из таблицы</w:t>
      </w:r>
      <w:r w:rsidR="00470582">
        <w:rPr>
          <w:bCs/>
          <w:sz w:val="28"/>
          <w:szCs w:val="28"/>
        </w:rPr>
        <w:t xml:space="preserve"> 1</w:t>
      </w:r>
      <w:r w:rsidRPr="000E12FB">
        <w:rPr>
          <w:bCs/>
          <w:sz w:val="28"/>
          <w:szCs w:val="28"/>
        </w:rPr>
        <w:t>, начиная с 2007г.</w:t>
      </w:r>
      <w:r w:rsidR="00E05E87" w:rsidRPr="000E12FB">
        <w:rPr>
          <w:bCs/>
          <w:sz w:val="28"/>
          <w:szCs w:val="28"/>
        </w:rPr>
        <w:t xml:space="preserve"> </w:t>
      </w:r>
      <w:r w:rsidRPr="000E12FB">
        <w:rPr>
          <w:bCs/>
          <w:sz w:val="28"/>
          <w:szCs w:val="28"/>
        </w:rPr>
        <w:t xml:space="preserve">отмечается неустойчивая тенденция развития </w:t>
      </w:r>
      <w:r w:rsidR="00253D12">
        <w:rPr>
          <w:bCs/>
          <w:sz w:val="28"/>
          <w:szCs w:val="28"/>
        </w:rPr>
        <w:t xml:space="preserve">перерабатывающей </w:t>
      </w:r>
      <w:r w:rsidRPr="000E12FB">
        <w:rPr>
          <w:bCs/>
          <w:sz w:val="28"/>
          <w:szCs w:val="28"/>
        </w:rPr>
        <w:t xml:space="preserve"> промышленности, что выражается в резком снижении об</w:t>
      </w:r>
      <w:r w:rsidR="00470582">
        <w:rPr>
          <w:bCs/>
          <w:sz w:val="28"/>
          <w:szCs w:val="28"/>
        </w:rPr>
        <w:t>ъ</w:t>
      </w:r>
      <w:r w:rsidR="00760338">
        <w:rPr>
          <w:bCs/>
          <w:sz w:val="28"/>
          <w:szCs w:val="28"/>
        </w:rPr>
        <w:t>ё</w:t>
      </w:r>
      <w:r w:rsidRPr="000E12FB">
        <w:rPr>
          <w:bCs/>
          <w:sz w:val="28"/>
          <w:szCs w:val="28"/>
        </w:rPr>
        <w:t>мов</w:t>
      </w:r>
      <w:r w:rsidR="00760338">
        <w:rPr>
          <w:bCs/>
          <w:sz w:val="28"/>
          <w:szCs w:val="28"/>
        </w:rPr>
        <w:t xml:space="preserve"> переработки хлопка-</w:t>
      </w:r>
      <w:r w:rsidRPr="000E12FB">
        <w:rPr>
          <w:bCs/>
          <w:sz w:val="28"/>
          <w:szCs w:val="28"/>
        </w:rPr>
        <w:t>сырца в хлопок-волокно.</w:t>
      </w:r>
      <w:r w:rsidR="003B7280" w:rsidRPr="000E12FB">
        <w:rPr>
          <w:bCs/>
          <w:sz w:val="28"/>
          <w:szCs w:val="28"/>
        </w:rPr>
        <w:t xml:space="preserve"> </w:t>
      </w:r>
      <w:r w:rsidRPr="000E12FB">
        <w:rPr>
          <w:bCs/>
          <w:sz w:val="28"/>
          <w:szCs w:val="28"/>
        </w:rPr>
        <w:t>Практически по сравнению с 2001г. производство хлопка-волокна снизилась почти на 1/3, хотя производство хлопка-сырца несколько увеличилась</w:t>
      </w:r>
      <w:r w:rsidR="00A748D3" w:rsidRPr="000E12FB">
        <w:rPr>
          <w:bCs/>
          <w:sz w:val="28"/>
          <w:szCs w:val="28"/>
        </w:rPr>
        <w:t xml:space="preserve">. </w:t>
      </w:r>
      <w:r w:rsidR="003B7280" w:rsidRPr="000E12FB">
        <w:rPr>
          <w:bCs/>
          <w:sz w:val="28"/>
          <w:szCs w:val="28"/>
        </w:rPr>
        <w:t>Текстильные предприятия республики по глубокой переработке хлопка-волокна и выпуску хлопчатобумажной пряжи и ткани также постепенно снижают обороты, сокращается их количество. В 2007г.</w:t>
      </w:r>
      <w:r w:rsidR="00253D12">
        <w:rPr>
          <w:bCs/>
          <w:sz w:val="28"/>
          <w:szCs w:val="28"/>
        </w:rPr>
        <w:t xml:space="preserve"> </w:t>
      </w:r>
      <w:r w:rsidR="003B7280" w:rsidRPr="000E12FB">
        <w:rPr>
          <w:bCs/>
          <w:sz w:val="28"/>
          <w:szCs w:val="28"/>
        </w:rPr>
        <w:t>в республике функционировало</w:t>
      </w:r>
      <w:r w:rsidR="00253D12">
        <w:rPr>
          <w:bCs/>
          <w:sz w:val="28"/>
          <w:szCs w:val="28"/>
        </w:rPr>
        <w:t xml:space="preserve"> </w:t>
      </w:r>
      <w:r w:rsidR="003B7280" w:rsidRPr="000E12FB">
        <w:rPr>
          <w:bCs/>
          <w:sz w:val="28"/>
          <w:szCs w:val="28"/>
        </w:rPr>
        <w:t>7 текстильных предприятий, в которых перерабатывалось  в пряжу чуть больше – 1800-2100 тонн хлопка-волокна (или около 6,0 % произведенного хлопка-волокна), а также из пряжи производилась хлопчатобумажная ткань. В настоящее время в отрасли функционирует только три хлопкопрядильных предприятия</w:t>
      </w:r>
      <w:r w:rsidR="00253D12">
        <w:rPr>
          <w:bCs/>
          <w:sz w:val="28"/>
          <w:szCs w:val="28"/>
        </w:rPr>
        <w:t xml:space="preserve"> </w:t>
      </w:r>
      <w:r w:rsidR="00E05E87" w:rsidRPr="000E12FB">
        <w:rPr>
          <w:bCs/>
          <w:sz w:val="28"/>
          <w:szCs w:val="28"/>
        </w:rPr>
        <w:t>-</w:t>
      </w:r>
      <w:r w:rsidR="003B7280" w:rsidRPr="000E12FB">
        <w:rPr>
          <w:bCs/>
          <w:sz w:val="28"/>
          <w:szCs w:val="28"/>
        </w:rPr>
        <w:t xml:space="preserve"> ОАО «</w:t>
      </w:r>
      <w:proofErr w:type="spellStart"/>
      <w:r w:rsidR="003B7280" w:rsidRPr="000E12FB">
        <w:rPr>
          <w:bCs/>
          <w:sz w:val="28"/>
          <w:szCs w:val="28"/>
        </w:rPr>
        <w:t>Эмгек</w:t>
      </w:r>
      <w:proofErr w:type="spellEnd"/>
      <w:r w:rsidR="003B7280" w:rsidRPr="000E12FB">
        <w:rPr>
          <w:bCs/>
          <w:sz w:val="28"/>
          <w:szCs w:val="28"/>
        </w:rPr>
        <w:t xml:space="preserve"> </w:t>
      </w:r>
      <w:proofErr w:type="spellStart"/>
      <w:r w:rsidR="003B7280" w:rsidRPr="000E12FB">
        <w:rPr>
          <w:bCs/>
          <w:sz w:val="28"/>
          <w:szCs w:val="28"/>
        </w:rPr>
        <w:t>Берекеси</w:t>
      </w:r>
      <w:proofErr w:type="spellEnd"/>
      <w:r w:rsidR="003B7280" w:rsidRPr="000E12FB">
        <w:rPr>
          <w:bCs/>
          <w:sz w:val="28"/>
          <w:szCs w:val="28"/>
        </w:rPr>
        <w:t>»,</w:t>
      </w:r>
      <w:r w:rsidR="00253D12">
        <w:rPr>
          <w:bCs/>
          <w:sz w:val="28"/>
          <w:szCs w:val="28"/>
        </w:rPr>
        <w:t xml:space="preserve">  </w:t>
      </w:r>
      <w:r w:rsidR="003B7280" w:rsidRPr="000E12FB">
        <w:rPr>
          <w:bCs/>
          <w:sz w:val="28"/>
          <w:szCs w:val="28"/>
        </w:rPr>
        <w:t>ОсОО «</w:t>
      </w:r>
      <w:proofErr w:type="spellStart"/>
      <w:r w:rsidR="003B7280" w:rsidRPr="000E12FB">
        <w:rPr>
          <w:bCs/>
          <w:sz w:val="28"/>
          <w:szCs w:val="28"/>
        </w:rPr>
        <w:t>Розквит</w:t>
      </w:r>
      <w:proofErr w:type="spellEnd"/>
      <w:r w:rsidR="003B7280" w:rsidRPr="000E12FB">
        <w:rPr>
          <w:bCs/>
          <w:sz w:val="28"/>
          <w:szCs w:val="28"/>
        </w:rPr>
        <w:t>»</w:t>
      </w:r>
      <w:r w:rsidR="00253D12">
        <w:rPr>
          <w:bCs/>
          <w:sz w:val="28"/>
          <w:szCs w:val="28"/>
        </w:rPr>
        <w:t>,</w:t>
      </w:r>
      <w:r w:rsidR="00B072B5">
        <w:rPr>
          <w:bCs/>
          <w:sz w:val="28"/>
          <w:szCs w:val="28"/>
        </w:rPr>
        <w:t xml:space="preserve"> </w:t>
      </w:r>
      <w:r w:rsidR="003B7280" w:rsidRPr="000E12FB">
        <w:rPr>
          <w:bCs/>
          <w:sz w:val="28"/>
          <w:szCs w:val="28"/>
        </w:rPr>
        <w:t>ОсОО «</w:t>
      </w:r>
      <w:proofErr w:type="spellStart"/>
      <w:r w:rsidR="003B7280" w:rsidRPr="000E12FB">
        <w:rPr>
          <w:bCs/>
          <w:sz w:val="28"/>
          <w:szCs w:val="28"/>
        </w:rPr>
        <w:t>Лиматекс</w:t>
      </w:r>
      <w:proofErr w:type="spellEnd"/>
      <w:r w:rsidR="003B7280" w:rsidRPr="000E12FB">
        <w:rPr>
          <w:bCs/>
          <w:sz w:val="28"/>
          <w:szCs w:val="28"/>
        </w:rPr>
        <w:t>». Тенденция сокращения текстильных предприятий привела к резкому снижению уровня глубокой переработки хлопка-волокна  в хлопчатобумажную пряжу и ткань</w:t>
      </w:r>
      <w:r w:rsidR="006B75A1">
        <w:rPr>
          <w:bCs/>
          <w:sz w:val="28"/>
          <w:szCs w:val="28"/>
        </w:rPr>
        <w:t>.</w:t>
      </w:r>
      <w:r w:rsidR="00A748D3" w:rsidRPr="000E12FB">
        <w:rPr>
          <w:bCs/>
          <w:sz w:val="28"/>
          <w:szCs w:val="28"/>
        </w:rPr>
        <w:t xml:space="preserve"> </w:t>
      </w:r>
    </w:p>
    <w:p w:rsidR="00957A8E" w:rsidRPr="000E12FB" w:rsidRDefault="003B7280" w:rsidP="00B60BE3">
      <w:pPr>
        <w:ind w:firstLine="709"/>
        <w:jc w:val="both"/>
        <w:rPr>
          <w:bCs/>
          <w:sz w:val="28"/>
          <w:szCs w:val="28"/>
        </w:rPr>
      </w:pPr>
      <w:r w:rsidRPr="000E12FB">
        <w:rPr>
          <w:bCs/>
          <w:sz w:val="28"/>
          <w:szCs w:val="28"/>
        </w:rPr>
        <w:t>Так за период 20</w:t>
      </w:r>
      <w:r w:rsidR="007C6619" w:rsidRPr="000E12FB">
        <w:rPr>
          <w:bCs/>
          <w:sz w:val="28"/>
          <w:szCs w:val="28"/>
        </w:rPr>
        <w:t>0</w:t>
      </w:r>
      <w:r w:rsidRPr="000E12FB">
        <w:rPr>
          <w:bCs/>
          <w:sz w:val="28"/>
          <w:szCs w:val="28"/>
        </w:rPr>
        <w:t>1-20</w:t>
      </w:r>
      <w:r w:rsidR="007C6619" w:rsidRPr="000E12FB">
        <w:rPr>
          <w:bCs/>
          <w:sz w:val="28"/>
          <w:szCs w:val="28"/>
        </w:rPr>
        <w:t>11</w:t>
      </w:r>
      <w:r w:rsidRPr="000E12FB">
        <w:rPr>
          <w:bCs/>
          <w:sz w:val="28"/>
          <w:szCs w:val="28"/>
        </w:rPr>
        <w:t>гг. производство хлопчатобумажной  пряжи сократилось более чем в 2,0 раза, а производство хлопчатобумажной ткани снизилась до нуля. В первую очередь это связано с приостановлением  производство пряжи и ткани на крупнейшем в республике текстильном комбинате АО «Текстильщик». Такая же участь постигла кыргызско-португальское ОсОО «</w:t>
      </w:r>
      <w:proofErr w:type="spellStart"/>
      <w:r w:rsidRPr="000E12FB">
        <w:rPr>
          <w:bCs/>
          <w:sz w:val="28"/>
          <w:szCs w:val="28"/>
        </w:rPr>
        <w:t>Тевиз</w:t>
      </w:r>
      <w:proofErr w:type="spellEnd"/>
      <w:r w:rsidRPr="000E12FB">
        <w:rPr>
          <w:bCs/>
          <w:sz w:val="28"/>
          <w:szCs w:val="28"/>
        </w:rPr>
        <w:t>»</w:t>
      </w:r>
      <w:r w:rsidR="00D93C61" w:rsidRPr="000E12FB">
        <w:rPr>
          <w:bCs/>
          <w:sz w:val="28"/>
          <w:szCs w:val="28"/>
        </w:rPr>
        <w:t>.</w:t>
      </w:r>
      <w:r w:rsidRPr="000E12FB">
        <w:rPr>
          <w:bCs/>
          <w:sz w:val="28"/>
          <w:szCs w:val="28"/>
        </w:rPr>
        <w:t xml:space="preserve"> </w:t>
      </w:r>
    </w:p>
    <w:p w:rsidR="00957A8E" w:rsidRPr="000E12FB" w:rsidRDefault="00D93C61" w:rsidP="000E12FB">
      <w:pPr>
        <w:widowControl w:val="0"/>
        <w:autoSpaceDE w:val="0"/>
        <w:autoSpaceDN w:val="0"/>
        <w:adjustRightInd w:val="0"/>
        <w:ind w:firstLine="708"/>
        <w:jc w:val="both"/>
        <w:rPr>
          <w:sz w:val="28"/>
          <w:szCs w:val="28"/>
        </w:rPr>
      </w:pPr>
      <w:r w:rsidRPr="000E12FB">
        <w:rPr>
          <w:sz w:val="28"/>
          <w:szCs w:val="28"/>
        </w:rPr>
        <w:t xml:space="preserve">В условиях сокращения </w:t>
      </w:r>
      <w:r w:rsidR="00B072B5" w:rsidRPr="000E12FB">
        <w:rPr>
          <w:sz w:val="28"/>
          <w:szCs w:val="28"/>
        </w:rPr>
        <w:t>объ</w:t>
      </w:r>
      <w:r w:rsidR="00B072B5">
        <w:rPr>
          <w:sz w:val="28"/>
          <w:szCs w:val="28"/>
        </w:rPr>
        <w:t>е</w:t>
      </w:r>
      <w:r w:rsidR="00B072B5" w:rsidRPr="000E12FB">
        <w:rPr>
          <w:sz w:val="28"/>
          <w:szCs w:val="28"/>
        </w:rPr>
        <w:t>мов</w:t>
      </w:r>
      <w:r w:rsidRPr="000E12FB">
        <w:rPr>
          <w:sz w:val="28"/>
          <w:szCs w:val="28"/>
        </w:rPr>
        <w:t xml:space="preserve"> внутреннего потребления хлопка-волокна в виду неконкурентоспособности отечественных текстильных предприятий подавляющая ее часть </w:t>
      </w:r>
      <w:r w:rsidR="007C6619" w:rsidRPr="000E12FB">
        <w:rPr>
          <w:sz w:val="28"/>
          <w:szCs w:val="28"/>
        </w:rPr>
        <w:t xml:space="preserve"> (более 95,0%) </w:t>
      </w:r>
      <w:r w:rsidRPr="000E12FB">
        <w:rPr>
          <w:sz w:val="28"/>
          <w:szCs w:val="28"/>
        </w:rPr>
        <w:t xml:space="preserve">идет на экспорт в качестве сырья. </w:t>
      </w:r>
      <w:r w:rsidR="00957A8E" w:rsidRPr="000E12FB">
        <w:rPr>
          <w:sz w:val="28"/>
          <w:szCs w:val="28"/>
        </w:rPr>
        <w:t>В натуральном выражении в 2011 года было экспортировано 21,2</w:t>
      </w:r>
      <w:r w:rsidR="00253D12">
        <w:rPr>
          <w:sz w:val="28"/>
          <w:szCs w:val="28"/>
        </w:rPr>
        <w:t xml:space="preserve"> </w:t>
      </w:r>
      <w:r w:rsidR="00957A8E" w:rsidRPr="000E12FB">
        <w:rPr>
          <w:sz w:val="28"/>
          <w:szCs w:val="28"/>
        </w:rPr>
        <w:t xml:space="preserve">тыс. </w:t>
      </w:r>
      <w:r w:rsidR="00957A8E" w:rsidRPr="000E12FB">
        <w:rPr>
          <w:sz w:val="28"/>
          <w:szCs w:val="28"/>
        </w:rPr>
        <w:lastRenderedPageBreak/>
        <w:t xml:space="preserve">тонн хлопка-волокна. Сырьевая </w:t>
      </w:r>
      <w:proofErr w:type="spellStart"/>
      <w:r w:rsidR="00957A8E" w:rsidRPr="000E12FB">
        <w:rPr>
          <w:sz w:val="28"/>
          <w:szCs w:val="28"/>
        </w:rPr>
        <w:t>экспортоориентированность</w:t>
      </w:r>
      <w:proofErr w:type="spellEnd"/>
      <w:r w:rsidR="00957A8E" w:rsidRPr="000E12FB">
        <w:rPr>
          <w:sz w:val="28"/>
          <w:szCs w:val="28"/>
        </w:rPr>
        <w:t xml:space="preserve"> отрасли привела к тому, что в настоящее время участниками цепочки, извлекающим наибольшие выгоды, являются  экспортирующие  компании (рис.</w:t>
      </w:r>
      <w:r w:rsidR="007C6619" w:rsidRPr="000E12FB">
        <w:rPr>
          <w:sz w:val="28"/>
          <w:szCs w:val="28"/>
        </w:rPr>
        <w:t>2.</w:t>
      </w:r>
      <w:r w:rsidR="00A748D3" w:rsidRPr="000E12FB">
        <w:rPr>
          <w:sz w:val="28"/>
          <w:szCs w:val="28"/>
        </w:rPr>
        <w:t xml:space="preserve"> </w:t>
      </w:r>
      <w:r w:rsidR="00957A8E" w:rsidRPr="000E12FB">
        <w:rPr>
          <w:sz w:val="28"/>
          <w:szCs w:val="28"/>
        </w:rPr>
        <w:t>2).</w:t>
      </w:r>
    </w:p>
    <w:p w:rsidR="002641AB" w:rsidRDefault="00802139" w:rsidP="002641AB">
      <w:pPr>
        <w:spacing w:line="276" w:lineRule="auto"/>
      </w:pPr>
      <w:r>
        <w:rPr>
          <w:lang w:eastAsia="en-US"/>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6" type="#_x0000_t15" style="position:absolute;margin-left:-12.75pt;margin-top:14.85pt;width:90pt;height:70pt;z-index:251665408" fillcolor="#c2d69b" strokecolor="#c2d69b" strokeweight="1pt">
            <v:fill color2="#eaf1dd" angle="-45" focus="-50%" type="gradient"/>
            <v:shadow on="t" type="perspective" color="#4e6128" opacity=".5" offset="1pt" offset2="-3pt"/>
            <v:textbox style="mso-next-textbox:#_x0000_s1026">
              <w:txbxContent>
                <w:p w:rsidR="00135DBF" w:rsidRDefault="00135DBF" w:rsidP="002641AB">
                  <w:pPr>
                    <w:jc w:val="center"/>
                  </w:pPr>
                </w:p>
                <w:p w:rsidR="00135DBF" w:rsidRDefault="00135DBF" w:rsidP="002641AB">
                  <w:pPr>
                    <w:ind w:firstLine="284"/>
                    <w:jc w:val="center"/>
                  </w:pPr>
                  <w:r>
                    <w:t>Фермеры</w:t>
                  </w:r>
                </w:p>
              </w:txbxContent>
            </v:textbox>
          </v:shape>
        </w:pict>
      </w:r>
      <w:r>
        <w:rPr>
          <w:lang w:eastAsia="en-US"/>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7" type="#_x0000_t55" style="position:absolute;margin-left:62.25pt;margin-top:14.85pt;width:117pt;height:1in;z-index:251666432" fillcolor="#92cddc" strokecolor="#92cddc" strokeweight="1pt">
            <v:fill color2="#daeef3" angle="-45" focus="-50%" type="gradient"/>
            <v:shadow on="t" type="perspective" color="#205867" opacity=".5" offset="1pt" offset2="-3pt"/>
            <v:textbox style="mso-next-textbox:#_x0000_s1027">
              <w:txbxContent>
                <w:p w:rsidR="00135DBF" w:rsidRDefault="00135DBF" w:rsidP="002641AB">
                  <w:pPr>
                    <w:pStyle w:val="osce0"/>
                    <w:ind w:firstLine="0"/>
                    <w:jc w:val="center"/>
                  </w:pPr>
                </w:p>
                <w:p w:rsidR="00135DBF" w:rsidRDefault="00135DBF" w:rsidP="002641AB">
                  <w:pPr>
                    <w:pStyle w:val="osce0"/>
                    <w:ind w:firstLine="0"/>
                    <w:jc w:val="center"/>
                  </w:pPr>
                  <w:r>
                    <w:t xml:space="preserve"> Мелкие посредники</w:t>
                  </w:r>
                </w:p>
                <w:p w:rsidR="00135DBF" w:rsidRDefault="00135DBF" w:rsidP="002641AB">
                  <w:pPr>
                    <w:ind w:firstLine="709"/>
                  </w:pPr>
                </w:p>
              </w:txbxContent>
            </v:textbox>
          </v:shape>
        </w:pict>
      </w:r>
      <w:r>
        <w:rPr>
          <w:lang w:eastAsia="en-US"/>
        </w:rPr>
        <w:pict>
          <v:shape id="_x0000_s1028" type="#_x0000_t55" style="position:absolute;margin-left:158.25pt;margin-top:14.85pt;width:135pt;height:1in;z-index:251667456" fillcolor="#fabf8f" strokecolor="#fabf8f" strokeweight="1pt">
            <v:fill color2="#fde9d9" angle="-45" focus="-50%" type="gradient"/>
            <v:shadow on="t" type="perspective" color="#974706" opacity=".5" offset="1pt" offset2="-3pt"/>
            <v:textbox style="mso-next-textbox:#_x0000_s1028">
              <w:txbxContent>
                <w:p w:rsidR="00135DBF" w:rsidRDefault="00135DBF" w:rsidP="002641AB">
                  <w:pPr>
                    <w:ind w:firstLine="284"/>
                    <w:jc w:val="center"/>
                  </w:pPr>
                  <w:r>
                    <w:t>Переработка в хлопок-волокно</w:t>
                  </w:r>
                </w:p>
              </w:txbxContent>
            </v:textbox>
          </v:shape>
        </w:pict>
      </w:r>
      <w:r>
        <w:rPr>
          <w:lang w:eastAsia="en-US"/>
        </w:rPr>
        <w:pict>
          <v:shape id="_x0000_s1029" type="#_x0000_t55" style="position:absolute;margin-left:277.15pt;margin-top:14.85pt;width:117pt;height:1in;z-index:251668480" fillcolor="#d99594" strokecolor="#d99594" strokeweight="1pt">
            <v:fill color2="#f2dbdb" angle="-45" focus="-50%" type="gradient"/>
            <v:shadow on="t" type="perspective" color="#622423" opacity=".5" offset="1pt" offset2="-3pt"/>
            <v:textbox style="mso-next-textbox:#_x0000_s1029">
              <w:txbxContent>
                <w:p w:rsidR="00135DBF" w:rsidRDefault="00135DBF" w:rsidP="002641AB">
                  <w:pPr>
                    <w:pStyle w:val="osce0"/>
                    <w:ind w:firstLine="0"/>
                    <w:jc w:val="center"/>
                  </w:pPr>
                  <w:r>
                    <w:t>Переработка в пряжу</w:t>
                  </w:r>
                </w:p>
                <w:p w:rsidR="00135DBF" w:rsidRDefault="00135DBF" w:rsidP="002641AB"/>
              </w:txbxContent>
            </v:textbox>
          </v:shape>
        </w:pict>
      </w:r>
      <w:r>
        <w:rPr>
          <w:lang w:eastAsia="en-US"/>
        </w:rPr>
        <w:pict>
          <v:shape id="_x0000_s1030" type="#_x0000_t55" style="position:absolute;margin-left:375.9pt;margin-top:14.85pt;width:117pt;height:1in;z-index:251669504" fillcolor="#95b3d7" strokecolor="#95b3d7" strokeweight="1pt">
            <v:fill color2="#dbe5f1" angle="-45" focus="-50%" type="gradient"/>
            <v:shadow on="t" type="perspective" color="#243f60" opacity=".5" offset="1pt" offset2="-3pt"/>
            <v:textbox style="mso-next-textbox:#_x0000_s1030">
              <w:txbxContent>
                <w:p w:rsidR="00135DBF" w:rsidRDefault="00135DBF" w:rsidP="002641AB">
                  <w:pPr>
                    <w:ind w:firstLine="426"/>
                    <w:jc w:val="center"/>
                  </w:pPr>
                </w:p>
                <w:p w:rsidR="00135DBF" w:rsidRDefault="00135DBF" w:rsidP="002641AB">
                  <w:pPr>
                    <w:ind w:firstLine="567"/>
                    <w:jc w:val="center"/>
                  </w:pPr>
                  <w:r>
                    <w:t>Экспорт</w:t>
                  </w:r>
                </w:p>
              </w:txbxContent>
            </v:textbox>
          </v:shape>
        </w:pict>
      </w:r>
    </w:p>
    <w:p w:rsidR="002641AB" w:rsidRDefault="002641AB" w:rsidP="002641AB">
      <w:pPr>
        <w:numPr>
          <w:ilvl w:val="0"/>
          <w:numId w:val="4"/>
        </w:numPr>
        <w:spacing w:line="276" w:lineRule="auto"/>
        <w:jc w:val="both"/>
      </w:pPr>
    </w:p>
    <w:p w:rsidR="002641AB" w:rsidRDefault="002641AB" w:rsidP="002641AB">
      <w:pPr>
        <w:numPr>
          <w:ilvl w:val="0"/>
          <w:numId w:val="4"/>
        </w:numPr>
        <w:spacing w:line="276" w:lineRule="auto"/>
        <w:jc w:val="both"/>
      </w:pPr>
    </w:p>
    <w:p w:rsidR="002641AB" w:rsidRDefault="002641AB" w:rsidP="002641AB">
      <w:pPr>
        <w:numPr>
          <w:ilvl w:val="0"/>
          <w:numId w:val="4"/>
        </w:numPr>
        <w:spacing w:line="276" w:lineRule="auto"/>
        <w:jc w:val="both"/>
      </w:pPr>
    </w:p>
    <w:p w:rsidR="002641AB" w:rsidRDefault="002641AB" w:rsidP="002641AB">
      <w:pPr>
        <w:numPr>
          <w:ilvl w:val="0"/>
          <w:numId w:val="4"/>
        </w:numPr>
        <w:spacing w:line="276" w:lineRule="auto"/>
        <w:jc w:val="both"/>
      </w:pPr>
    </w:p>
    <w:p w:rsidR="002641AB" w:rsidRDefault="002641AB" w:rsidP="002641AB">
      <w:pPr>
        <w:spacing w:line="276" w:lineRule="auto"/>
        <w:ind w:left="502"/>
      </w:pPr>
    </w:p>
    <w:p w:rsidR="006B75A1" w:rsidRDefault="006B75A1" w:rsidP="006B75A1">
      <w:pPr>
        <w:jc w:val="both"/>
        <w:rPr>
          <w:sz w:val="28"/>
          <w:szCs w:val="28"/>
        </w:rPr>
      </w:pPr>
      <w:r>
        <w:rPr>
          <w:sz w:val="28"/>
          <w:szCs w:val="28"/>
        </w:rPr>
        <w:t>Рис.</w:t>
      </w:r>
      <w:r w:rsidR="00C22987">
        <w:rPr>
          <w:sz w:val="28"/>
          <w:szCs w:val="28"/>
        </w:rPr>
        <w:t xml:space="preserve"> </w:t>
      </w:r>
      <w:r>
        <w:rPr>
          <w:sz w:val="28"/>
          <w:szCs w:val="28"/>
        </w:rPr>
        <w:t>2</w:t>
      </w:r>
      <w:r w:rsidR="00C22987">
        <w:rPr>
          <w:sz w:val="28"/>
          <w:szCs w:val="28"/>
        </w:rPr>
        <w:t xml:space="preserve">. </w:t>
      </w:r>
      <w:r>
        <w:rPr>
          <w:sz w:val="28"/>
          <w:szCs w:val="28"/>
        </w:rPr>
        <w:t xml:space="preserve">Схема цепочки добавленной </w:t>
      </w:r>
      <w:proofErr w:type="spellStart"/>
      <w:r>
        <w:rPr>
          <w:sz w:val="28"/>
          <w:szCs w:val="28"/>
        </w:rPr>
        <w:t>стоймости</w:t>
      </w:r>
      <w:proofErr w:type="spellEnd"/>
      <w:r>
        <w:rPr>
          <w:sz w:val="28"/>
          <w:szCs w:val="28"/>
        </w:rPr>
        <w:t xml:space="preserve"> хлопка-сырца</w:t>
      </w:r>
      <w:r w:rsidR="0094705C">
        <w:rPr>
          <w:rStyle w:val="af2"/>
          <w:sz w:val="28"/>
          <w:szCs w:val="28"/>
        </w:rPr>
        <w:footnoteReference w:id="2"/>
      </w:r>
      <w:r>
        <w:rPr>
          <w:sz w:val="28"/>
          <w:szCs w:val="28"/>
        </w:rPr>
        <w:t xml:space="preserve"> </w:t>
      </w:r>
    </w:p>
    <w:p w:rsidR="0094705C" w:rsidRPr="006B75A1" w:rsidRDefault="0094705C" w:rsidP="006B75A1">
      <w:pPr>
        <w:jc w:val="both"/>
        <w:rPr>
          <w:sz w:val="28"/>
          <w:szCs w:val="28"/>
          <w:u w:val="single"/>
        </w:rPr>
      </w:pPr>
    </w:p>
    <w:p w:rsidR="006B75A1" w:rsidRDefault="006B75A1" w:rsidP="004B19A6">
      <w:pPr>
        <w:tabs>
          <w:tab w:val="left" w:pos="0"/>
        </w:tabs>
        <w:jc w:val="both"/>
        <w:rPr>
          <w:sz w:val="28"/>
          <w:szCs w:val="28"/>
        </w:rPr>
      </w:pPr>
      <w:r>
        <w:rPr>
          <w:sz w:val="28"/>
          <w:szCs w:val="28"/>
        </w:rPr>
        <w:tab/>
      </w:r>
      <w:r w:rsidR="00957A8E" w:rsidRPr="000E12FB">
        <w:rPr>
          <w:sz w:val="28"/>
          <w:szCs w:val="28"/>
        </w:rPr>
        <w:t xml:space="preserve">Добавленная стоимость хлопка-волокна, как продукта в основном вывозимого на экспорт, для отечественных предпринимателей остается низкой, тем самым доходы фермеров и местных торгово-закупочных компаний менее выигрышные. Основную часть прибыли из-за существенной (почти в 5,0 раза) разницы между закупочными ценами хлопка-волокна внутри страны и мировыми ценами получают торговые организации. </w:t>
      </w:r>
      <w:r w:rsidR="00D93C61" w:rsidRPr="000E12FB">
        <w:rPr>
          <w:sz w:val="28"/>
          <w:szCs w:val="28"/>
        </w:rPr>
        <w:t xml:space="preserve">Данное обстоятельство также в немалой степени обусловлена слабым развитием интеграционных связей в хлопковом комплексе, </w:t>
      </w:r>
      <w:proofErr w:type="spellStart"/>
      <w:r w:rsidR="00D93C61" w:rsidRPr="000E12FB">
        <w:rPr>
          <w:sz w:val="28"/>
          <w:szCs w:val="28"/>
        </w:rPr>
        <w:t>неотрегулированностью</w:t>
      </w:r>
      <w:proofErr w:type="spellEnd"/>
      <w:r w:rsidR="00D93C61" w:rsidRPr="000E12FB">
        <w:rPr>
          <w:sz w:val="28"/>
          <w:szCs w:val="28"/>
        </w:rPr>
        <w:t xml:space="preserve"> системы экономических взаимоотношений между ее смежными отраслями. </w:t>
      </w:r>
    </w:p>
    <w:p w:rsidR="006F227F" w:rsidRDefault="006B75A1" w:rsidP="004B19A6">
      <w:pPr>
        <w:tabs>
          <w:tab w:val="left" w:pos="0"/>
        </w:tabs>
        <w:jc w:val="both"/>
        <w:rPr>
          <w:sz w:val="28"/>
          <w:szCs w:val="28"/>
        </w:rPr>
      </w:pPr>
      <w:r>
        <w:rPr>
          <w:sz w:val="28"/>
          <w:szCs w:val="28"/>
        </w:rPr>
        <w:tab/>
      </w:r>
      <w:r w:rsidR="00D93C61" w:rsidRPr="000E12FB">
        <w:rPr>
          <w:sz w:val="28"/>
          <w:szCs w:val="28"/>
        </w:rPr>
        <w:t xml:space="preserve">Сырьевую направленность экспорта </w:t>
      </w:r>
      <w:proofErr w:type="spellStart"/>
      <w:r w:rsidR="00D93C61" w:rsidRPr="000E12FB">
        <w:rPr>
          <w:sz w:val="28"/>
          <w:szCs w:val="28"/>
        </w:rPr>
        <w:t>хлопкопродукции</w:t>
      </w:r>
      <w:proofErr w:type="spellEnd"/>
      <w:r w:rsidR="00D93C61" w:rsidRPr="000E12FB">
        <w:rPr>
          <w:sz w:val="28"/>
          <w:szCs w:val="28"/>
        </w:rPr>
        <w:t xml:space="preserve"> </w:t>
      </w:r>
      <w:r>
        <w:rPr>
          <w:sz w:val="28"/>
          <w:szCs w:val="28"/>
        </w:rPr>
        <w:t xml:space="preserve">также </w:t>
      </w:r>
      <w:r w:rsidR="00D93C61" w:rsidRPr="000E12FB">
        <w:rPr>
          <w:sz w:val="28"/>
          <w:szCs w:val="28"/>
        </w:rPr>
        <w:t>усугубляет слабая система государственного регулирования экспорта и импорта соответствующей продукции. В этих условиях и дальше будет продолжат</w:t>
      </w:r>
      <w:r w:rsidR="007C6619" w:rsidRPr="000E12FB">
        <w:rPr>
          <w:sz w:val="28"/>
          <w:szCs w:val="28"/>
        </w:rPr>
        <w:t>ь</w:t>
      </w:r>
      <w:r w:rsidR="00D93C61" w:rsidRPr="000E12FB">
        <w:rPr>
          <w:sz w:val="28"/>
          <w:szCs w:val="28"/>
        </w:rPr>
        <w:t>ся процесс развития неэффективной, однобокой структуры хлопкового комплекса.</w:t>
      </w:r>
      <w:r>
        <w:rPr>
          <w:sz w:val="28"/>
          <w:szCs w:val="28"/>
        </w:rPr>
        <w:t xml:space="preserve"> </w:t>
      </w:r>
      <w:r w:rsidR="006F227F" w:rsidRPr="000E12FB">
        <w:rPr>
          <w:sz w:val="28"/>
          <w:szCs w:val="28"/>
        </w:rPr>
        <w:t>Отсутствие в Кыргызстане</w:t>
      </w:r>
      <w:r w:rsidR="00957A8E" w:rsidRPr="000E12FB">
        <w:rPr>
          <w:sz w:val="28"/>
          <w:szCs w:val="28"/>
        </w:rPr>
        <w:t xml:space="preserve"> </w:t>
      </w:r>
      <w:r w:rsidR="006F227F" w:rsidRPr="000E12FB">
        <w:rPr>
          <w:sz w:val="28"/>
          <w:szCs w:val="28"/>
        </w:rPr>
        <w:t xml:space="preserve">эффективной системы хлопкового комплекса  с налаженной системой полного цикла производства тканей, используемых в производстве готовых текстильных изделий, рост экспорта хлопка-волокна приводит к снижению производства готовых текстильных изделий, высокой их себестоимости, росту объемов импорта текстильных изделий </w:t>
      </w:r>
      <w:r w:rsidR="001C4DAB">
        <w:rPr>
          <w:sz w:val="28"/>
          <w:szCs w:val="28"/>
        </w:rPr>
        <w:t xml:space="preserve">и </w:t>
      </w:r>
      <w:r w:rsidR="006F227F" w:rsidRPr="000E12FB">
        <w:rPr>
          <w:sz w:val="28"/>
          <w:szCs w:val="28"/>
        </w:rPr>
        <w:t>в целом к снижению конкурентоспособности отрасли (табл.</w:t>
      </w:r>
      <w:r w:rsidR="007C6619" w:rsidRPr="000E12FB">
        <w:rPr>
          <w:sz w:val="28"/>
          <w:szCs w:val="28"/>
        </w:rPr>
        <w:t>2.</w:t>
      </w:r>
      <w:r>
        <w:rPr>
          <w:sz w:val="28"/>
          <w:szCs w:val="28"/>
        </w:rPr>
        <w:t>2</w:t>
      </w:r>
      <w:r w:rsidR="006F227F" w:rsidRPr="000E12FB">
        <w:rPr>
          <w:sz w:val="28"/>
          <w:szCs w:val="28"/>
        </w:rPr>
        <w:t>).</w:t>
      </w:r>
    </w:p>
    <w:p w:rsidR="004B19A6" w:rsidRPr="000E12FB" w:rsidRDefault="004B19A6" w:rsidP="004B19A6">
      <w:pPr>
        <w:tabs>
          <w:tab w:val="left" w:pos="0"/>
        </w:tabs>
        <w:jc w:val="both"/>
        <w:rPr>
          <w:sz w:val="28"/>
          <w:szCs w:val="28"/>
        </w:rPr>
      </w:pPr>
    </w:p>
    <w:p w:rsidR="006F227F" w:rsidRPr="006B75A1" w:rsidRDefault="006F227F" w:rsidP="000E12FB">
      <w:pPr>
        <w:pStyle w:val="a7"/>
        <w:jc w:val="both"/>
        <w:rPr>
          <w:bCs/>
          <w:sz w:val="28"/>
          <w:szCs w:val="28"/>
        </w:rPr>
      </w:pPr>
      <w:r w:rsidRPr="006B75A1">
        <w:rPr>
          <w:bCs/>
          <w:sz w:val="28"/>
          <w:szCs w:val="28"/>
        </w:rPr>
        <w:t xml:space="preserve">Таблица </w:t>
      </w:r>
      <w:r w:rsidR="007C6619" w:rsidRPr="006B75A1">
        <w:rPr>
          <w:bCs/>
          <w:sz w:val="28"/>
          <w:szCs w:val="28"/>
        </w:rPr>
        <w:t>2.</w:t>
      </w:r>
      <w:r w:rsidR="00C22987">
        <w:rPr>
          <w:bCs/>
          <w:sz w:val="28"/>
          <w:szCs w:val="28"/>
        </w:rPr>
        <w:t xml:space="preserve"> </w:t>
      </w:r>
      <w:proofErr w:type="spellStart"/>
      <w:r w:rsidRPr="006B75A1">
        <w:rPr>
          <w:bCs/>
          <w:sz w:val="28"/>
          <w:szCs w:val="28"/>
        </w:rPr>
        <w:t>Конкурентоспососбность</w:t>
      </w:r>
      <w:proofErr w:type="spellEnd"/>
      <w:r w:rsidRPr="006B75A1">
        <w:rPr>
          <w:bCs/>
          <w:sz w:val="28"/>
          <w:szCs w:val="28"/>
        </w:rPr>
        <w:t xml:space="preserve"> </w:t>
      </w:r>
      <w:proofErr w:type="spellStart"/>
      <w:r w:rsidRPr="006B75A1">
        <w:rPr>
          <w:bCs/>
          <w:sz w:val="28"/>
          <w:szCs w:val="28"/>
        </w:rPr>
        <w:t>хлопкотекстильного</w:t>
      </w:r>
      <w:proofErr w:type="spellEnd"/>
      <w:r w:rsidRPr="006B75A1">
        <w:rPr>
          <w:bCs/>
          <w:sz w:val="28"/>
          <w:szCs w:val="28"/>
        </w:rPr>
        <w:t xml:space="preserve"> производства</w:t>
      </w:r>
      <w:r w:rsidR="002641AB">
        <w:rPr>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0"/>
        <w:gridCol w:w="1296"/>
        <w:gridCol w:w="1297"/>
        <w:gridCol w:w="1297"/>
        <w:gridCol w:w="1297"/>
        <w:gridCol w:w="1297"/>
      </w:tblGrid>
      <w:tr w:rsidR="006F227F" w:rsidRPr="000E12FB" w:rsidTr="00760338">
        <w:tc>
          <w:tcPr>
            <w:tcW w:w="3370" w:type="dxa"/>
          </w:tcPr>
          <w:p w:rsidR="006F227F" w:rsidRPr="000E12FB" w:rsidRDefault="006F227F" w:rsidP="000E12FB">
            <w:pPr>
              <w:pStyle w:val="a7"/>
              <w:jc w:val="both"/>
              <w:rPr>
                <w:bCs/>
                <w:sz w:val="28"/>
                <w:szCs w:val="28"/>
              </w:rPr>
            </w:pPr>
            <w:r w:rsidRPr="000E12FB">
              <w:rPr>
                <w:bCs/>
                <w:sz w:val="28"/>
                <w:szCs w:val="28"/>
              </w:rPr>
              <w:t xml:space="preserve">Текстильные </w:t>
            </w:r>
            <w:proofErr w:type="spellStart"/>
            <w:r w:rsidRPr="000E12FB">
              <w:rPr>
                <w:bCs/>
                <w:sz w:val="28"/>
                <w:szCs w:val="28"/>
              </w:rPr>
              <w:t>материалы,хлопч.ткань</w:t>
            </w:r>
            <w:proofErr w:type="spellEnd"/>
            <w:r w:rsidRPr="000E12FB">
              <w:rPr>
                <w:bCs/>
                <w:sz w:val="28"/>
                <w:szCs w:val="28"/>
              </w:rPr>
              <w:t>,</w:t>
            </w:r>
          </w:p>
          <w:p w:rsidR="006F227F" w:rsidRPr="000E12FB" w:rsidRDefault="006F227F" w:rsidP="000E12FB">
            <w:pPr>
              <w:pStyle w:val="a7"/>
              <w:jc w:val="both"/>
              <w:rPr>
                <w:bCs/>
                <w:sz w:val="28"/>
                <w:szCs w:val="28"/>
              </w:rPr>
            </w:pPr>
            <w:proofErr w:type="spellStart"/>
            <w:r w:rsidRPr="000E12FB">
              <w:rPr>
                <w:bCs/>
                <w:sz w:val="28"/>
                <w:szCs w:val="28"/>
              </w:rPr>
              <w:t>тыс.долл</w:t>
            </w:r>
            <w:proofErr w:type="spellEnd"/>
            <w:r w:rsidRPr="000E12FB">
              <w:rPr>
                <w:bCs/>
                <w:sz w:val="28"/>
                <w:szCs w:val="28"/>
              </w:rPr>
              <w:t>.</w:t>
            </w:r>
          </w:p>
        </w:tc>
        <w:tc>
          <w:tcPr>
            <w:tcW w:w="1296" w:type="dxa"/>
          </w:tcPr>
          <w:p w:rsidR="006F227F" w:rsidRPr="000E12FB" w:rsidRDefault="006F227F" w:rsidP="000E12FB">
            <w:pPr>
              <w:pStyle w:val="a7"/>
              <w:jc w:val="both"/>
              <w:rPr>
                <w:bCs/>
                <w:sz w:val="28"/>
                <w:szCs w:val="28"/>
              </w:rPr>
            </w:pPr>
            <w:r w:rsidRPr="000E12FB">
              <w:rPr>
                <w:bCs/>
                <w:sz w:val="28"/>
                <w:szCs w:val="28"/>
              </w:rPr>
              <w:t>2007г.</w:t>
            </w:r>
          </w:p>
        </w:tc>
        <w:tc>
          <w:tcPr>
            <w:tcW w:w="1297" w:type="dxa"/>
          </w:tcPr>
          <w:p w:rsidR="006F227F" w:rsidRPr="000E12FB" w:rsidRDefault="006F227F" w:rsidP="000E12FB">
            <w:pPr>
              <w:pStyle w:val="a7"/>
              <w:jc w:val="both"/>
              <w:rPr>
                <w:bCs/>
                <w:sz w:val="28"/>
                <w:szCs w:val="28"/>
              </w:rPr>
            </w:pPr>
            <w:r w:rsidRPr="000E12FB">
              <w:rPr>
                <w:bCs/>
                <w:sz w:val="28"/>
                <w:szCs w:val="28"/>
              </w:rPr>
              <w:t>2008г.</w:t>
            </w:r>
          </w:p>
        </w:tc>
        <w:tc>
          <w:tcPr>
            <w:tcW w:w="1297" w:type="dxa"/>
          </w:tcPr>
          <w:p w:rsidR="006F227F" w:rsidRPr="000E12FB" w:rsidRDefault="006F227F" w:rsidP="000E12FB">
            <w:pPr>
              <w:pStyle w:val="a7"/>
              <w:jc w:val="both"/>
              <w:rPr>
                <w:bCs/>
                <w:sz w:val="28"/>
                <w:szCs w:val="28"/>
              </w:rPr>
            </w:pPr>
            <w:r w:rsidRPr="000E12FB">
              <w:rPr>
                <w:bCs/>
                <w:sz w:val="28"/>
                <w:szCs w:val="28"/>
              </w:rPr>
              <w:t>2009г.</w:t>
            </w:r>
          </w:p>
        </w:tc>
        <w:tc>
          <w:tcPr>
            <w:tcW w:w="1297" w:type="dxa"/>
          </w:tcPr>
          <w:p w:rsidR="006F227F" w:rsidRPr="000E12FB" w:rsidRDefault="006F227F" w:rsidP="000E12FB">
            <w:pPr>
              <w:pStyle w:val="a7"/>
              <w:jc w:val="both"/>
              <w:rPr>
                <w:bCs/>
                <w:sz w:val="28"/>
                <w:szCs w:val="28"/>
              </w:rPr>
            </w:pPr>
            <w:r w:rsidRPr="000E12FB">
              <w:rPr>
                <w:bCs/>
                <w:sz w:val="28"/>
                <w:szCs w:val="28"/>
              </w:rPr>
              <w:t>2010г.</w:t>
            </w:r>
          </w:p>
        </w:tc>
        <w:tc>
          <w:tcPr>
            <w:tcW w:w="1297" w:type="dxa"/>
          </w:tcPr>
          <w:p w:rsidR="006F227F" w:rsidRPr="000E12FB" w:rsidRDefault="006F227F" w:rsidP="000E12FB">
            <w:pPr>
              <w:pStyle w:val="a7"/>
              <w:jc w:val="both"/>
              <w:rPr>
                <w:bCs/>
                <w:sz w:val="28"/>
                <w:szCs w:val="28"/>
              </w:rPr>
            </w:pPr>
            <w:r w:rsidRPr="000E12FB">
              <w:rPr>
                <w:bCs/>
                <w:sz w:val="28"/>
                <w:szCs w:val="28"/>
              </w:rPr>
              <w:t>2011г.</w:t>
            </w:r>
          </w:p>
        </w:tc>
      </w:tr>
      <w:tr w:rsidR="006F227F" w:rsidRPr="000E12FB" w:rsidTr="00760338">
        <w:tc>
          <w:tcPr>
            <w:tcW w:w="3370" w:type="dxa"/>
          </w:tcPr>
          <w:p w:rsidR="006F227F" w:rsidRPr="000E12FB" w:rsidRDefault="006F227F" w:rsidP="000E12FB">
            <w:pPr>
              <w:pStyle w:val="a7"/>
              <w:jc w:val="both"/>
              <w:rPr>
                <w:bCs/>
                <w:sz w:val="28"/>
                <w:szCs w:val="28"/>
              </w:rPr>
            </w:pPr>
            <w:r w:rsidRPr="000E12FB">
              <w:rPr>
                <w:bCs/>
                <w:sz w:val="28"/>
                <w:szCs w:val="28"/>
              </w:rPr>
              <w:t>Экспорт</w:t>
            </w:r>
          </w:p>
        </w:tc>
        <w:tc>
          <w:tcPr>
            <w:tcW w:w="1296" w:type="dxa"/>
          </w:tcPr>
          <w:p w:rsidR="006F227F" w:rsidRPr="000E12FB" w:rsidRDefault="006F227F" w:rsidP="000E12FB">
            <w:pPr>
              <w:pStyle w:val="a7"/>
              <w:jc w:val="both"/>
              <w:rPr>
                <w:bCs/>
                <w:sz w:val="28"/>
                <w:szCs w:val="28"/>
              </w:rPr>
            </w:pPr>
            <w:r w:rsidRPr="000E12FB">
              <w:rPr>
                <w:bCs/>
                <w:sz w:val="28"/>
                <w:szCs w:val="28"/>
              </w:rPr>
              <w:t>4284</w:t>
            </w:r>
          </w:p>
        </w:tc>
        <w:tc>
          <w:tcPr>
            <w:tcW w:w="1297" w:type="dxa"/>
          </w:tcPr>
          <w:p w:rsidR="006F227F" w:rsidRPr="000E12FB" w:rsidRDefault="006F227F" w:rsidP="000E12FB">
            <w:pPr>
              <w:pStyle w:val="a7"/>
              <w:jc w:val="both"/>
              <w:rPr>
                <w:bCs/>
                <w:sz w:val="28"/>
                <w:szCs w:val="28"/>
              </w:rPr>
            </w:pPr>
            <w:r w:rsidRPr="000E12FB">
              <w:rPr>
                <w:bCs/>
                <w:sz w:val="28"/>
                <w:szCs w:val="28"/>
              </w:rPr>
              <w:t>4162</w:t>
            </w:r>
          </w:p>
        </w:tc>
        <w:tc>
          <w:tcPr>
            <w:tcW w:w="1297" w:type="dxa"/>
          </w:tcPr>
          <w:p w:rsidR="006F227F" w:rsidRPr="000E12FB" w:rsidRDefault="006F227F" w:rsidP="000E12FB">
            <w:pPr>
              <w:pStyle w:val="a7"/>
              <w:jc w:val="both"/>
              <w:rPr>
                <w:bCs/>
                <w:sz w:val="28"/>
                <w:szCs w:val="28"/>
              </w:rPr>
            </w:pPr>
            <w:r w:rsidRPr="000E12FB">
              <w:rPr>
                <w:bCs/>
                <w:sz w:val="28"/>
                <w:szCs w:val="28"/>
              </w:rPr>
              <w:t>2434</w:t>
            </w:r>
          </w:p>
        </w:tc>
        <w:tc>
          <w:tcPr>
            <w:tcW w:w="1297" w:type="dxa"/>
          </w:tcPr>
          <w:p w:rsidR="006F227F" w:rsidRPr="000E12FB" w:rsidRDefault="006F227F" w:rsidP="000E12FB">
            <w:pPr>
              <w:pStyle w:val="a7"/>
              <w:jc w:val="both"/>
              <w:rPr>
                <w:bCs/>
                <w:sz w:val="28"/>
                <w:szCs w:val="28"/>
              </w:rPr>
            </w:pPr>
            <w:r w:rsidRPr="000E12FB">
              <w:rPr>
                <w:bCs/>
                <w:sz w:val="28"/>
                <w:szCs w:val="28"/>
              </w:rPr>
              <w:t>2695</w:t>
            </w:r>
          </w:p>
        </w:tc>
        <w:tc>
          <w:tcPr>
            <w:tcW w:w="1297" w:type="dxa"/>
          </w:tcPr>
          <w:p w:rsidR="006F227F" w:rsidRPr="000E12FB" w:rsidRDefault="006F227F" w:rsidP="000E12FB">
            <w:pPr>
              <w:pStyle w:val="a7"/>
              <w:jc w:val="both"/>
              <w:rPr>
                <w:bCs/>
                <w:sz w:val="28"/>
                <w:szCs w:val="28"/>
              </w:rPr>
            </w:pPr>
            <w:r w:rsidRPr="000E12FB">
              <w:rPr>
                <w:bCs/>
                <w:sz w:val="28"/>
                <w:szCs w:val="28"/>
              </w:rPr>
              <w:t>3310</w:t>
            </w:r>
          </w:p>
        </w:tc>
      </w:tr>
      <w:tr w:rsidR="006F227F" w:rsidRPr="000E12FB" w:rsidTr="00760338">
        <w:tc>
          <w:tcPr>
            <w:tcW w:w="3370" w:type="dxa"/>
          </w:tcPr>
          <w:p w:rsidR="006F227F" w:rsidRPr="000E12FB" w:rsidRDefault="006F227F" w:rsidP="000E12FB">
            <w:pPr>
              <w:pStyle w:val="a7"/>
              <w:jc w:val="both"/>
              <w:rPr>
                <w:bCs/>
                <w:sz w:val="28"/>
                <w:szCs w:val="28"/>
              </w:rPr>
            </w:pPr>
            <w:r w:rsidRPr="000E12FB">
              <w:rPr>
                <w:bCs/>
                <w:sz w:val="28"/>
                <w:szCs w:val="28"/>
              </w:rPr>
              <w:t>Импорт</w:t>
            </w:r>
          </w:p>
        </w:tc>
        <w:tc>
          <w:tcPr>
            <w:tcW w:w="1296" w:type="dxa"/>
          </w:tcPr>
          <w:p w:rsidR="006F227F" w:rsidRPr="000E12FB" w:rsidRDefault="006F227F" w:rsidP="000E12FB">
            <w:pPr>
              <w:pStyle w:val="a7"/>
              <w:jc w:val="both"/>
              <w:rPr>
                <w:bCs/>
                <w:sz w:val="28"/>
                <w:szCs w:val="28"/>
              </w:rPr>
            </w:pPr>
            <w:r w:rsidRPr="000E12FB">
              <w:rPr>
                <w:bCs/>
                <w:sz w:val="28"/>
                <w:szCs w:val="28"/>
              </w:rPr>
              <w:t>21200</w:t>
            </w:r>
          </w:p>
        </w:tc>
        <w:tc>
          <w:tcPr>
            <w:tcW w:w="1297" w:type="dxa"/>
          </w:tcPr>
          <w:p w:rsidR="006F227F" w:rsidRPr="000E12FB" w:rsidRDefault="006F227F" w:rsidP="000E12FB">
            <w:pPr>
              <w:pStyle w:val="a7"/>
              <w:jc w:val="both"/>
              <w:rPr>
                <w:bCs/>
                <w:sz w:val="28"/>
                <w:szCs w:val="28"/>
              </w:rPr>
            </w:pPr>
            <w:r w:rsidRPr="000E12FB">
              <w:rPr>
                <w:bCs/>
                <w:sz w:val="28"/>
                <w:szCs w:val="28"/>
              </w:rPr>
              <w:t>77711</w:t>
            </w:r>
          </w:p>
        </w:tc>
        <w:tc>
          <w:tcPr>
            <w:tcW w:w="1297" w:type="dxa"/>
          </w:tcPr>
          <w:p w:rsidR="006F227F" w:rsidRPr="000E12FB" w:rsidRDefault="006F227F" w:rsidP="000E12FB">
            <w:pPr>
              <w:pStyle w:val="a7"/>
              <w:jc w:val="both"/>
              <w:rPr>
                <w:bCs/>
                <w:sz w:val="28"/>
                <w:szCs w:val="28"/>
              </w:rPr>
            </w:pPr>
            <w:r w:rsidRPr="000E12FB">
              <w:rPr>
                <w:bCs/>
                <w:sz w:val="28"/>
                <w:szCs w:val="28"/>
              </w:rPr>
              <w:t>51515</w:t>
            </w:r>
          </w:p>
        </w:tc>
        <w:tc>
          <w:tcPr>
            <w:tcW w:w="1297" w:type="dxa"/>
          </w:tcPr>
          <w:p w:rsidR="006F227F" w:rsidRPr="000E12FB" w:rsidRDefault="006F227F" w:rsidP="000E12FB">
            <w:pPr>
              <w:pStyle w:val="a7"/>
              <w:jc w:val="both"/>
              <w:rPr>
                <w:bCs/>
                <w:sz w:val="28"/>
                <w:szCs w:val="28"/>
              </w:rPr>
            </w:pPr>
            <w:r w:rsidRPr="000E12FB">
              <w:rPr>
                <w:bCs/>
                <w:sz w:val="28"/>
                <w:szCs w:val="28"/>
              </w:rPr>
              <w:t>50726</w:t>
            </w:r>
          </w:p>
        </w:tc>
        <w:tc>
          <w:tcPr>
            <w:tcW w:w="1297" w:type="dxa"/>
          </w:tcPr>
          <w:p w:rsidR="006F227F" w:rsidRPr="000E12FB" w:rsidRDefault="006F227F" w:rsidP="000E12FB">
            <w:pPr>
              <w:pStyle w:val="a7"/>
              <w:jc w:val="both"/>
              <w:rPr>
                <w:bCs/>
                <w:sz w:val="28"/>
                <w:szCs w:val="28"/>
              </w:rPr>
            </w:pPr>
            <w:r w:rsidRPr="000E12FB">
              <w:rPr>
                <w:bCs/>
                <w:sz w:val="28"/>
                <w:szCs w:val="28"/>
              </w:rPr>
              <w:t>68039</w:t>
            </w:r>
          </w:p>
        </w:tc>
      </w:tr>
    </w:tbl>
    <w:p w:rsidR="00760338" w:rsidRPr="00760338" w:rsidRDefault="00760338" w:rsidP="00760338">
      <w:pPr>
        <w:jc w:val="both"/>
      </w:pPr>
      <w:proofErr w:type="spellStart"/>
      <w:r w:rsidRPr="00760338">
        <w:t>Примечание:Составлено</w:t>
      </w:r>
      <w:proofErr w:type="spellEnd"/>
      <w:r w:rsidRPr="00760338">
        <w:t xml:space="preserve"> автором на основе </w:t>
      </w:r>
      <w:r>
        <w:t xml:space="preserve">данных </w:t>
      </w:r>
      <w:proofErr w:type="spellStart"/>
      <w:r>
        <w:t>Нацстаткома</w:t>
      </w:r>
      <w:proofErr w:type="spellEnd"/>
      <w:r>
        <w:t xml:space="preserve"> КР</w:t>
      </w:r>
      <w:r w:rsidRPr="00760338">
        <w:t xml:space="preserve"> </w:t>
      </w:r>
    </w:p>
    <w:p w:rsidR="00B60BE3" w:rsidRDefault="00B60BE3" w:rsidP="000E12FB">
      <w:pPr>
        <w:ind w:firstLine="708"/>
        <w:jc w:val="both"/>
        <w:rPr>
          <w:bCs/>
          <w:sz w:val="28"/>
          <w:szCs w:val="28"/>
        </w:rPr>
      </w:pPr>
    </w:p>
    <w:p w:rsidR="006F227F" w:rsidRPr="000E12FB" w:rsidRDefault="006F227F" w:rsidP="000E12FB">
      <w:pPr>
        <w:ind w:firstLine="708"/>
        <w:jc w:val="both"/>
        <w:rPr>
          <w:bCs/>
          <w:sz w:val="28"/>
          <w:szCs w:val="28"/>
        </w:rPr>
      </w:pPr>
      <w:r w:rsidRPr="000E12FB">
        <w:rPr>
          <w:bCs/>
          <w:sz w:val="28"/>
          <w:szCs w:val="28"/>
        </w:rPr>
        <w:t xml:space="preserve">Из таблицы </w:t>
      </w:r>
      <w:r w:rsidR="0094705C">
        <w:rPr>
          <w:bCs/>
          <w:sz w:val="28"/>
          <w:szCs w:val="28"/>
        </w:rPr>
        <w:t xml:space="preserve">2. </w:t>
      </w:r>
      <w:r w:rsidRPr="000E12FB">
        <w:rPr>
          <w:bCs/>
          <w:sz w:val="28"/>
          <w:szCs w:val="28"/>
        </w:rPr>
        <w:t xml:space="preserve">наглядно видно, что экспорт текстильных изделий постепенно сокращается на фоне быстрого роста ее импорта. Так, за </w:t>
      </w:r>
      <w:r w:rsidRPr="000E12FB">
        <w:rPr>
          <w:bCs/>
          <w:sz w:val="28"/>
          <w:szCs w:val="28"/>
        </w:rPr>
        <w:lastRenderedPageBreak/>
        <w:t>сравниваемый период импорт текстильных изделий вырос почти в 3,2 раза, тогда как ее экспорт сократился на 23,0 %.Доля импорта текстильных изделий по большинству товаров народного потребления составляет 100,0%.</w:t>
      </w:r>
    </w:p>
    <w:p w:rsidR="006F227F" w:rsidRPr="000E12FB" w:rsidRDefault="006F227F" w:rsidP="000E12FB">
      <w:pPr>
        <w:ind w:firstLine="708"/>
        <w:jc w:val="both"/>
        <w:rPr>
          <w:sz w:val="28"/>
          <w:szCs w:val="28"/>
        </w:rPr>
      </w:pPr>
      <w:r w:rsidRPr="000E12FB">
        <w:rPr>
          <w:b/>
          <w:sz w:val="28"/>
          <w:szCs w:val="28"/>
        </w:rPr>
        <w:t>В третьей главе</w:t>
      </w:r>
      <w:r w:rsidRPr="000E12FB">
        <w:rPr>
          <w:sz w:val="28"/>
          <w:szCs w:val="28"/>
        </w:rPr>
        <w:t xml:space="preserve"> «</w:t>
      </w:r>
      <w:r w:rsidRPr="000E12FB">
        <w:rPr>
          <w:b/>
          <w:sz w:val="28"/>
          <w:szCs w:val="28"/>
        </w:rPr>
        <w:t>Основные</w:t>
      </w:r>
      <w:r w:rsidR="00D93C61" w:rsidRPr="000E12FB">
        <w:rPr>
          <w:b/>
          <w:sz w:val="28"/>
          <w:szCs w:val="28"/>
        </w:rPr>
        <w:t xml:space="preserve"> </w:t>
      </w:r>
      <w:r w:rsidRPr="000E12FB">
        <w:rPr>
          <w:b/>
          <w:sz w:val="28"/>
          <w:szCs w:val="28"/>
        </w:rPr>
        <w:t>направления и механизмы повышения конкурентоспо</w:t>
      </w:r>
      <w:r w:rsidR="001C4DAB">
        <w:rPr>
          <w:b/>
          <w:sz w:val="28"/>
          <w:szCs w:val="28"/>
        </w:rPr>
        <w:t>со</w:t>
      </w:r>
      <w:r w:rsidRPr="000E12FB">
        <w:rPr>
          <w:b/>
          <w:sz w:val="28"/>
          <w:szCs w:val="28"/>
        </w:rPr>
        <w:t xml:space="preserve">бности хлопководства» </w:t>
      </w:r>
      <w:r w:rsidR="007C6619" w:rsidRPr="000E12FB">
        <w:rPr>
          <w:sz w:val="28"/>
          <w:szCs w:val="28"/>
        </w:rPr>
        <w:t xml:space="preserve">определены основные направления и механизмы </w:t>
      </w:r>
      <w:r w:rsidRPr="000E12FB">
        <w:rPr>
          <w:sz w:val="28"/>
          <w:szCs w:val="28"/>
        </w:rPr>
        <w:t xml:space="preserve">  </w:t>
      </w:r>
      <w:r w:rsidR="007C6619" w:rsidRPr="000E12FB">
        <w:rPr>
          <w:sz w:val="28"/>
          <w:szCs w:val="28"/>
        </w:rPr>
        <w:t xml:space="preserve">повышения конкурентоспособности хлопководства страны на основе </w:t>
      </w:r>
      <w:r w:rsidRPr="000E12FB">
        <w:rPr>
          <w:sz w:val="28"/>
          <w:szCs w:val="28"/>
        </w:rPr>
        <w:t>совершенствовани</w:t>
      </w:r>
      <w:r w:rsidR="007C6619" w:rsidRPr="000E12FB">
        <w:rPr>
          <w:sz w:val="28"/>
          <w:szCs w:val="28"/>
        </w:rPr>
        <w:t xml:space="preserve">я </w:t>
      </w:r>
      <w:r w:rsidRPr="000E12FB">
        <w:rPr>
          <w:sz w:val="28"/>
          <w:szCs w:val="28"/>
        </w:rPr>
        <w:t>государственного регулирования и поддержки развития отрасли, развити</w:t>
      </w:r>
      <w:r w:rsidR="007C6619" w:rsidRPr="000E12FB">
        <w:rPr>
          <w:sz w:val="28"/>
          <w:szCs w:val="28"/>
        </w:rPr>
        <w:t xml:space="preserve">я </w:t>
      </w:r>
      <w:r w:rsidRPr="000E12FB">
        <w:rPr>
          <w:sz w:val="28"/>
          <w:szCs w:val="28"/>
        </w:rPr>
        <w:t>экспортного потенциала хлопководства на кластерной основе,</w:t>
      </w:r>
      <w:r w:rsidR="007C6619" w:rsidRPr="000E12FB">
        <w:rPr>
          <w:sz w:val="28"/>
          <w:szCs w:val="28"/>
        </w:rPr>
        <w:t xml:space="preserve"> а также развития  </w:t>
      </w:r>
      <w:r w:rsidRPr="000E12FB">
        <w:rPr>
          <w:sz w:val="28"/>
          <w:szCs w:val="28"/>
        </w:rPr>
        <w:t xml:space="preserve"> реструктуризаци</w:t>
      </w:r>
      <w:r w:rsidR="007C6619" w:rsidRPr="000E12FB">
        <w:rPr>
          <w:sz w:val="28"/>
          <w:szCs w:val="28"/>
        </w:rPr>
        <w:t>и</w:t>
      </w:r>
      <w:r w:rsidRPr="000E12FB">
        <w:rPr>
          <w:sz w:val="28"/>
          <w:szCs w:val="28"/>
        </w:rPr>
        <w:t xml:space="preserve"> </w:t>
      </w:r>
      <w:r w:rsidR="007C6619" w:rsidRPr="000E12FB">
        <w:rPr>
          <w:sz w:val="28"/>
          <w:szCs w:val="28"/>
        </w:rPr>
        <w:t xml:space="preserve">и </w:t>
      </w:r>
      <w:proofErr w:type="spellStart"/>
      <w:r w:rsidR="007C6619" w:rsidRPr="000E12FB">
        <w:rPr>
          <w:sz w:val="28"/>
          <w:szCs w:val="28"/>
        </w:rPr>
        <w:t>контроллинга</w:t>
      </w:r>
      <w:proofErr w:type="spellEnd"/>
      <w:r w:rsidR="007C6619" w:rsidRPr="000E12FB">
        <w:rPr>
          <w:sz w:val="28"/>
          <w:szCs w:val="28"/>
        </w:rPr>
        <w:t xml:space="preserve"> </w:t>
      </w:r>
      <w:proofErr w:type="spellStart"/>
      <w:r w:rsidR="00B506A6">
        <w:rPr>
          <w:sz w:val="28"/>
          <w:szCs w:val="28"/>
        </w:rPr>
        <w:t>хлопкоперерабатывающих</w:t>
      </w:r>
      <w:proofErr w:type="spellEnd"/>
      <w:r w:rsidR="007C6619" w:rsidRPr="000E12FB">
        <w:rPr>
          <w:sz w:val="28"/>
          <w:szCs w:val="28"/>
        </w:rPr>
        <w:t>.</w:t>
      </w:r>
    </w:p>
    <w:p w:rsidR="006F227F" w:rsidRPr="000E12FB" w:rsidRDefault="006F227F" w:rsidP="000E12FB">
      <w:pPr>
        <w:ind w:firstLine="708"/>
        <w:jc w:val="both"/>
        <w:rPr>
          <w:sz w:val="28"/>
          <w:szCs w:val="28"/>
        </w:rPr>
      </w:pPr>
      <w:r w:rsidRPr="000E12FB">
        <w:rPr>
          <w:sz w:val="28"/>
          <w:szCs w:val="28"/>
        </w:rPr>
        <w:t>Повышение конкурентоспособности хлопководства невозможно без дальнейшего развития и совершенствования системы государственного регулирования;</w:t>
      </w:r>
      <w:r w:rsidR="007C6619" w:rsidRPr="000E12FB">
        <w:rPr>
          <w:sz w:val="28"/>
          <w:szCs w:val="28"/>
        </w:rPr>
        <w:t xml:space="preserve"> </w:t>
      </w:r>
      <w:r w:rsidRPr="000E12FB">
        <w:rPr>
          <w:sz w:val="28"/>
          <w:szCs w:val="28"/>
        </w:rPr>
        <w:t>финансово-кредитная политика должна быть направлена на активизацию стимулирование производства хлопка-сырца и экспорта конечной продукции;</w:t>
      </w:r>
      <w:r w:rsidR="007C6619" w:rsidRPr="000E12FB">
        <w:rPr>
          <w:sz w:val="28"/>
          <w:szCs w:val="28"/>
        </w:rPr>
        <w:t xml:space="preserve"> </w:t>
      </w:r>
      <w:r w:rsidRPr="000E12FB">
        <w:rPr>
          <w:sz w:val="28"/>
          <w:szCs w:val="28"/>
        </w:rPr>
        <w:t xml:space="preserve">поддержка </w:t>
      </w:r>
      <w:proofErr w:type="spellStart"/>
      <w:r w:rsidRPr="000E12FB">
        <w:rPr>
          <w:sz w:val="28"/>
          <w:szCs w:val="28"/>
        </w:rPr>
        <w:t>агрокластеров</w:t>
      </w:r>
      <w:proofErr w:type="spellEnd"/>
      <w:r w:rsidRPr="000E12FB">
        <w:rPr>
          <w:sz w:val="28"/>
          <w:szCs w:val="28"/>
        </w:rPr>
        <w:t xml:space="preserve"> должна оказываться в направлении  освобождения от налогов и привлечения инвестиций;</w:t>
      </w:r>
      <w:r w:rsidR="009D31F9" w:rsidRPr="000E12FB">
        <w:rPr>
          <w:sz w:val="28"/>
          <w:szCs w:val="28"/>
        </w:rPr>
        <w:t xml:space="preserve"> </w:t>
      </w:r>
      <w:r w:rsidRPr="000E12FB">
        <w:rPr>
          <w:sz w:val="28"/>
          <w:szCs w:val="28"/>
        </w:rPr>
        <w:t>во внешнеэкономической политике необходимо активно проводить политику государственного протекционизма путем введения экспортных пошлин на вывозимую текстильные изделия, а также практиковать предоставление субсидий для увеличения экспорта продукции отрасли</w:t>
      </w:r>
      <w:r w:rsidR="009D31F9" w:rsidRPr="000E12FB">
        <w:rPr>
          <w:sz w:val="28"/>
          <w:szCs w:val="28"/>
        </w:rPr>
        <w:t xml:space="preserve">; </w:t>
      </w:r>
      <w:r w:rsidRPr="000E12FB">
        <w:rPr>
          <w:sz w:val="28"/>
          <w:szCs w:val="28"/>
        </w:rPr>
        <w:t>в законодательной сфере необходима разработка и принятие Закона КР “О развитии хлопковой отрасли”, направленного на совершенствование государственного регулирования экономических отношений в хлопковом комплексе.</w:t>
      </w:r>
    </w:p>
    <w:p w:rsidR="009D31F9" w:rsidRPr="000E12FB" w:rsidRDefault="009D31F9" w:rsidP="004B19A6">
      <w:pPr>
        <w:pStyle w:val="a5"/>
        <w:spacing w:after="0"/>
        <w:ind w:firstLine="720"/>
        <w:jc w:val="both"/>
        <w:rPr>
          <w:sz w:val="28"/>
          <w:szCs w:val="28"/>
        </w:rPr>
      </w:pPr>
      <w:r w:rsidRPr="000E12FB">
        <w:rPr>
          <w:sz w:val="28"/>
          <w:szCs w:val="28"/>
        </w:rPr>
        <w:t xml:space="preserve">Одним из важных инструментов государственного регулирования </w:t>
      </w:r>
      <w:proofErr w:type="spellStart"/>
      <w:r w:rsidR="001C4DAB">
        <w:rPr>
          <w:sz w:val="28"/>
          <w:szCs w:val="28"/>
        </w:rPr>
        <w:t>экспортоориентированных</w:t>
      </w:r>
      <w:proofErr w:type="spellEnd"/>
      <w:r w:rsidR="001C4DAB">
        <w:rPr>
          <w:sz w:val="28"/>
          <w:szCs w:val="28"/>
        </w:rPr>
        <w:t xml:space="preserve"> отраслей </w:t>
      </w:r>
      <w:r w:rsidRPr="000E12FB">
        <w:rPr>
          <w:sz w:val="28"/>
          <w:szCs w:val="28"/>
        </w:rPr>
        <w:t>аграрного сектора является  кластерный подход. На начальных этапах, на наш взгляд,</w:t>
      </w:r>
      <w:r w:rsidR="001C4DAB">
        <w:rPr>
          <w:sz w:val="28"/>
          <w:szCs w:val="28"/>
        </w:rPr>
        <w:t xml:space="preserve"> </w:t>
      </w:r>
      <w:r w:rsidRPr="000E12FB">
        <w:rPr>
          <w:sz w:val="28"/>
          <w:szCs w:val="28"/>
        </w:rPr>
        <w:t xml:space="preserve">целесообразна организация </w:t>
      </w:r>
      <w:proofErr w:type="spellStart"/>
      <w:r w:rsidRPr="000E12FB">
        <w:rPr>
          <w:sz w:val="28"/>
          <w:szCs w:val="28"/>
        </w:rPr>
        <w:t>микро</w:t>
      </w:r>
      <w:r w:rsidR="00A0243D" w:rsidRPr="000E12FB">
        <w:rPr>
          <w:sz w:val="28"/>
          <w:szCs w:val="28"/>
        </w:rPr>
        <w:t>агро</w:t>
      </w:r>
      <w:r w:rsidRPr="000E12FB">
        <w:rPr>
          <w:sz w:val="28"/>
          <w:szCs w:val="28"/>
        </w:rPr>
        <w:t>кластеров</w:t>
      </w:r>
      <w:proofErr w:type="spellEnd"/>
      <w:r w:rsidRPr="000E12FB">
        <w:rPr>
          <w:sz w:val="28"/>
          <w:szCs w:val="28"/>
        </w:rPr>
        <w:t xml:space="preserve"> в форме ассоциаций ( акционерного общества )</w:t>
      </w:r>
      <w:r w:rsidR="007C6619" w:rsidRPr="000E12FB">
        <w:rPr>
          <w:sz w:val="28"/>
          <w:szCs w:val="28"/>
        </w:rPr>
        <w:t xml:space="preserve"> </w:t>
      </w:r>
      <w:r w:rsidRPr="000E12FB">
        <w:rPr>
          <w:sz w:val="28"/>
          <w:szCs w:val="28"/>
        </w:rPr>
        <w:t xml:space="preserve">на основе бизнес-административного партнерства. </w:t>
      </w:r>
      <w:proofErr w:type="spellStart"/>
      <w:r w:rsidRPr="000E12FB">
        <w:rPr>
          <w:sz w:val="28"/>
          <w:szCs w:val="28"/>
        </w:rPr>
        <w:t>Микро</w:t>
      </w:r>
      <w:r w:rsidR="00A0243D" w:rsidRPr="000E12FB">
        <w:rPr>
          <w:sz w:val="28"/>
          <w:szCs w:val="28"/>
        </w:rPr>
        <w:t>агро</w:t>
      </w:r>
      <w:r w:rsidRPr="000E12FB">
        <w:rPr>
          <w:sz w:val="28"/>
          <w:szCs w:val="28"/>
        </w:rPr>
        <w:t>кластеры</w:t>
      </w:r>
      <w:proofErr w:type="spellEnd"/>
      <w:r w:rsidRPr="000E12FB">
        <w:rPr>
          <w:sz w:val="28"/>
          <w:szCs w:val="28"/>
        </w:rPr>
        <w:t xml:space="preserve"> обеспечат более высокий уровень сельской кооперации и </w:t>
      </w:r>
      <w:proofErr w:type="gramStart"/>
      <w:r w:rsidRPr="000E12FB">
        <w:rPr>
          <w:sz w:val="28"/>
          <w:szCs w:val="28"/>
        </w:rPr>
        <w:t>интеграции</w:t>
      </w:r>
      <w:proofErr w:type="gramEnd"/>
      <w:r w:rsidRPr="000E12FB">
        <w:rPr>
          <w:sz w:val="28"/>
          <w:szCs w:val="28"/>
        </w:rPr>
        <w:t xml:space="preserve"> сконцентрированных на определенной территории хозяйствующих суб</w:t>
      </w:r>
      <w:r w:rsidR="00C83E82">
        <w:rPr>
          <w:sz w:val="28"/>
          <w:szCs w:val="28"/>
        </w:rPr>
        <w:t>ъ</w:t>
      </w:r>
      <w:r w:rsidRPr="000E12FB">
        <w:rPr>
          <w:sz w:val="28"/>
          <w:szCs w:val="28"/>
        </w:rPr>
        <w:t xml:space="preserve">ектов, включающая в себя </w:t>
      </w:r>
      <w:proofErr w:type="spellStart"/>
      <w:r w:rsidRPr="000E12FB">
        <w:rPr>
          <w:sz w:val="28"/>
          <w:szCs w:val="28"/>
        </w:rPr>
        <w:t>хлопкоперерабатывающее</w:t>
      </w:r>
      <w:proofErr w:type="spellEnd"/>
      <w:r w:rsidRPr="000E12FB">
        <w:rPr>
          <w:sz w:val="28"/>
          <w:szCs w:val="28"/>
        </w:rPr>
        <w:t xml:space="preserve"> предприятие, крестьянские (фермерские) хозяйства, взаимодействующие с ними органы местного самоуправления, элементы инфраструктуры, которые взаимно дополняют и взаимодействуют друг с другом с целью производства и реализации конкурентной продукции. </w:t>
      </w:r>
    </w:p>
    <w:p w:rsidR="009D31F9" w:rsidRPr="000E12FB" w:rsidRDefault="009D31F9" w:rsidP="004B19A6">
      <w:pPr>
        <w:ind w:firstLine="360"/>
        <w:jc w:val="both"/>
        <w:rPr>
          <w:sz w:val="28"/>
          <w:szCs w:val="28"/>
        </w:rPr>
      </w:pPr>
      <w:r w:rsidRPr="000E12FB">
        <w:rPr>
          <w:sz w:val="28"/>
          <w:szCs w:val="28"/>
        </w:rPr>
        <w:tab/>
        <w:t xml:space="preserve"> </w:t>
      </w:r>
      <w:proofErr w:type="spellStart"/>
      <w:r w:rsidRPr="000E12FB">
        <w:rPr>
          <w:sz w:val="28"/>
          <w:szCs w:val="28"/>
        </w:rPr>
        <w:t>Микроагрокластерный</w:t>
      </w:r>
      <w:proofErr w:type="spellEnd"/>
      <w:r w:rsidRPr="000E12FB">
        <w:rPr>
          <w:sz w:val="28"/>
          <w:szCs w:val="28"/>
        </w:rPr>
        <w:t xml:space="preserve"> проект  предполагается реализовать на базе </w:t>
      </w:r>
      <w:proofErr w:type="spellStart"/>
      <w:r w:rsidRPr="000E12FB">
        <w:rPr>
          <w:sz w:val="28"/>
          <w:szCs w:val="28"/>
        </w:rPr>
        <w:t>хлопкоперерабатывающего</w:t>
      </w:r>
      <w:proofErr w:type="spellEnd"/>
      <w:r w:rsidRPr="000E12FB">
        <w:rPr>
          <w:sz w:val="28"/>
          <w:szCs w:val="28"/>
        </w:rPr>
        <w:t xml:space="preserve"> предприятия ОсОО «Кыргызстан-2200</w:t>
      </w:r>
      <w:r w:rsidR="00C83E82">
        <w:rPr>
          <w:sz w:val="28"/>
          <w:szCs w:val="28"/>
        </w:rPr>
        <w:t>»</w:t>
      </w:r>
      <w:r w:rsidRPr="000E12FB">
        <w:rPr>
          <w:sz w:val="28"/>
          <w:szCs w:val="28"/>
        </w:rPr>
        <w:t xml:space="preserve"> путем расширение действующей хлопкоочистительной мощности и  возобновления вторичной обработки </w:t>
      </w:r>
      <w:proofErr w:type="spellStart"/>
      <w:r w:rsidRPr="000E12FB">
        <w:rPr>
          <w:sz w:val="28"/>
          <w:szCs w:val="28"/>
        </w:rPr>
        <w:t>хлопко</w:t>
      </w:r>
      <w:proofErr w:type="spellEnd"/>
      <w:r w:rsidRPr="000E12FB">
        <w:rPr>
          <w:sz w:val="28"/>
          <w:szCs w:val="28"/>
        </w:rPr>
        <w:t xml:space="preserve">-волокна и производство трикотажной пряжи. Ядром </w:t>
      </w:r>
      <w:proofErr w:type="spellStart"/>
      <w:r w:rsidRPr="000E12FB">
        <w:rPr>
          <w:sz w:val="28"/>
          <w:szCs w:val="28"/>
        </w:rPr>
        <w:t>микроагрокластера</w:t>
      </w:r>
      <w:proofErr w:type="spellEnd"/>
      <w:r w:rsidRPr="000E12FB">
        <w:rPr>
          <w:sz w:val="28"/>
          <w:szCs w:val="28"/>
        </w:rPr>
        <w:t xml:space="preserve"> «Хлопок» </w:t>
      </w:r>
      <w:r w:rsidR="001C4DAB">
        <w:rPr>
          <w:sz w:val="28"/>
          <w:szCs w:val="28"/>
        </w:rPr>
        <w:t>также должна стать ст</w:t>
      </w:r>
      <w:r w:rsidR="00C83E82">
        <w:rPr>
          <w:sz w:val="28"/>
          <w:szCs w:val="28"/>
        </w:rPr>
        <w:t>р</w:t>
      </w:r>
      <w:r w:rsidR="001C4DAB">
        <w:rPr>
          <w:sz w:val="28"/>
          <w:szCs w:val="28"/>
        </w:rPr>
        <w:t>оительство</w:t>
      </w:r>
      <w:r w:rsidRPr="000E12FB">
        <w:rPr>
          <w:sz w:val="28"/>
          <w:szCs w:val="28"/>
        </w:rPr>
        <w:t xml:space="preserve"> в Ошской области при ОсОО «Кыргызстан-2200</w:t>
      </w:r>
      <w:r w:rsidR="00C83E82">
        <w:rPr>
          <w:sz w:val="28"/>
          <w:szCs w:val="28"/>
        </w:rPr>
        <w:t>»</w:t>
      </w:r>
      <w:r w:rsidRPr="000E12FB">
        <w:rPr>
          <w:sz w:val="28"/>
          <w:szCs w:val="28"/>
        </w:rPr>
        <w:t xml:space="preserve"> компактного производственного комплекса по переработке хлопка волокна на трикотажную пряжу, с производительной мощностью 25 тонн пряжи в сутки. Также в состав </w:t>
      </w:r>
      <w:proofErr w:type="spellStart"/>
      <w:r w:rsidRPr="000E12FB">
        <w:rPr>
          <w:sz w:val="28"/>
          <w:szCs w:val="28"/>
        </w:rPr>
        <w:t>микроагрокластера</w:t>
      </w:r>
      <w:proofErr w:type="spellEnd"/>
      <w:r w:rsidRPr="000E12FB">
        <w:rPr>
          <w:sz w:val="28"/>
          <w:szCs w:val="28"/>
        </w:rPr>
        <w:t xml:space="preserve"> на правах ассоциированн</w:t>
      </w:r>
      <w:r w:rsidR="001C4DAB">
        <w:rPr>
          <w:sz w:val="28"/>
          <w:szCs w:val="28"/>
        </w:rPr>
        <w:t xml:space="preserve">ых </w:t>
      </w:r>
      <w:r w:rsidRPr="000E12FB">
        <w:rPr>
          <w:sz w:val="28"/>
          <w:szCs w:val="28"/>
        </w:rPr>
        <w:t>партнер</w:t>
      </w:r>
      <w:r w:rsidR="001C4DAB">
        <w:rPr>
          <w:sz w:val="28"/>
          <w:szCs w:val="28"/>
        </w:rPr>
        <w:t>ов</w:t>
      </w:r>
      <w:r w:rsidRPr="000E12FB">
        <w:rPr>
          <w:sz w:val="28"/>
          <w:szCs w:val="28"/>
        </w:rPr>
        <w:t xml:space="preserve"> во</w:t>
      </w:r>
      <w:r w:rsidR="001C4DAB">
        <w:rPr>
          <w:sz w:val="28"/>
          <w:szCs w:val="28"/>
        </w:rPr>
        <w:t>й</w:t>
      </w:r>
      <w:r w:rsidRPr="000E12FB">
        <w:rPr>
          <w:sz w:val="28"/>
          <w:szCs w:val="28"/>
        </w:rPr>
        <w:t>дут   крестьянско</w:t>
      </w:r>
      <w:r w:rsidR="00B506A6">
        <w:rPr>
          <w:sz w:val="28"/>
          <w:szCs w:val="28"/>
        </w:rPr>
        <w:t>-</w:t>
      </w:r>
      <w:r w:rsidRPr="000E12FB">
        <w:rPr>
          <w:sz w:val="28"/>
          <w:szCs w:val="28"/>
        </w:rPr>
        <w:t>фермерские</w:t>
      </w:r>
      <w:r w:rsidR="001C4DAB">
        <w:rPr>
          <w:sz w:val="28"/>
          <w:szCs w:val="28"/>
        </w:rPr>
        <w:t xml:space="preserve"> </w:t>
      </w:r>
      <w:r w:rsidRPr="000E12FB">
        <w:rPr>
          <w:sz w:val="28"/>
          <w:szCs w:val="28"/>
        </w:rPr>
        <w:t>хлопкосеющие хозяйства, расположенны</w:t>
      </w:r>
      <w:r w:rsidR="00DD7EA8">
        <w:rPr>
          <w:sz w:val="28"/>
          <w:szCs w:val="28"/>
        </w:rPr>
        <w:t>е</w:t>
      </w:r>
      <w:r w:rsidRPr="000E12FB">
        <w:rPr>
          <w:sz w:val="28"/>
          <w:szCs w:val="28"/>
        </w:rPr>
        <w:t xml:space="preserve"> на территории </w:t>
      </w:r>
      <w:proofErr w:type="spellStart"/>
      <w:r w:rsidRPr="000E12FB">
        <w:rPr>
          <w:sz w:val="28"/>
          <w:szCs w:val="28"/>
        </w:rPr>
        <w:t>Кашкар</w:t>
      </w:r>
      <w:r w:rsidR="00DD7EA8">
        <w:rPr>
          <w:sz w:val="28"/>
          <w:szCs w:val="28"/>
        </w:rPr>
        <w:t>к</w:t>
      </w:r>
      <w:r w:rsidRPr="000E12FB">
        <w:rPr>
          <w:sz w:val="28"/>
          <w:szCs w:val="28"/>
        </w:rPr>
        <w:t>ыштакской</w:t>
      </w:r>
      <w:proofErr w:type="spellEnd"/>
      <w:r w:rsidRPr="000E12FB">
        <w:rPr>
          <w:sz w:val="28"/>
          <w:szCs w:val="28"/>
        </w:rPr>
        <w:t xml:space="preserve">, </w:t>
      </w:r>
      <w:proofErr w:type="spellStart"/>
      <w:r w:rsidRPr="000E12FB">
        <w:rPr>
          <w:sz w:val="28"/>
          <w:szCs w:val="28"/>
        </w:rPr>
        <w:t>Кызыл</w:t>
      </w:r>
      <w:r w:rsidR="00DD7EA8">
        <w:rPr>
          <w:sz w:val="28"/>
          <w:szCs w:val="28"/>
        </w:rPr>
        <w:t>к</w:t>
      </w:r>
      <w:r w:rsidRPr="000E12FB">
        <w:rPr>
          <w:sz w:val="28"/>
          <w:szCs w:val="28"/>
        </w:rPr>
        <w:t>ыштакской</w:t>
      </w:r>
      <w:proofErr w:type="spellEnd"/>
      <w:r w:rsidRPr="000E12FB">
        <w:rPr>
          <w:sz w:val="28"/>
          <w:szCs w:val="28"/>
        </w:rPr>
        <w:t xml:space="preserve">, </w:t>
      </w:r>
      <w:proofErr w:type="spellStart"/>
      <w:r w:rsidRPr="000E12FB">
        <w:rPr>
          <w:sz w:val="28"/>
          <w:szCs w:val="28"/>
        </w:rPr>
        <w:t>Шар</w:t>
      </w:r>
      <w:r w:rsidR="00C83E82">
        <w:rPr>
          <w:sz w:val="28"/>
          <w:szCs w:val="28"/>
        </w:rPr>
        <w:t>к</w:t>
      </w:r>
      <w:r w:rsidRPr="000E12FB">
        <w:rPr>
          <w:sz w:val="28"/>
          <w:szCs w:val="28"/>
        </w:rPr>
        <w:t>ской</w:t>
      </w:r>
      <w:proofErr w:type="spellEnd"/>
      <w:r w:rsidRPr="000E12FB">
        <w:rPr>
          <w:sz w:val="28"/>
          <w:szCs w:val="28"/>
        </w:rPr>
        <w:t xml:space="preserve">, </w:t>
      </w:r>
      <w:proofErr w:type="spellStart"/>
      <w:r w:rsidRPr="000E12FB">
        <w:rPr>
          <w:sz w:val="28"/>
          <w:szCs w:val="28"/>
        </w:rPr>
        <w:t>Нар</w:t>
      </w:r>
      <w:r w:rsidR="00DD7EA8">
        <w:rPr>
          <w:sz w:val="28"/>
          <w:szCs w:val="28"/>
        </w:rPr>
        <w:t>и</w:t>
      </w:r>
      <w:r w:rsidRPr="000E12FB">
        <w:rPr>
          <w:sz w:val="28"/>
          <w:szCs w:val="28"/>
        </w:rPr>
        <w:t>манской</w:t>
      </w:r>
      <w:proofErr w:type="spellEnd"/>
      <w:r w:rsidRPr="000E12FB">
        <w:rPr>
          <w:sz w:val="28"/>
          <w:szCs w:val="28"/>
        </w:rPr>
        <w:t xml:space="preserve">, </w:t>
      </w:r>
      <w:proofErr w:type="spellStart"/>
      <w:r w:rsidRPr="000E12FB">
        <w:rPr>
          <w:sz w:val="28"/>
          <w:szCs w:val="28"/>
        </w:rPr>
        <w:lastRenderedPageBreak/>
        <w:t>Тулекенской</w:t>
      </w:r>
      <w:proofErr w:type="spellEnd"/>
      <w:r w:rsidRPr="000E12FB">
        <w:rPr>
          <w:sz w:val="28"/>
          <w:szCs w:val="28"/>
        </w:rPr>
        <w:t xml:space="preserve">, </w:t>
      </w:r>
      <w:proofErr w:type="spellStart"/>
      <w:r w:rsidRPr="000E12FB">
        <w:rPr>
          <w:sz w:val="28"/>
          <w:szCs w:val="28"/>
        </w:rPr>
        <w:t>Мадинской</w:t>
      </w:r>
      <w:proofErr w:type="spellEnd"/>
      <w:r w:rsidRPr="000E12FB">
        <w:rPr>
          <w:sz w:val="28"/>
          <w:szCs w:val="28"/>
        </w:rPr>
        <w:t xml:space="preserve">, </w:t>
      </w:r>
      <w:proofErr w:type="spellStart"/>
      <w:r w:rsidRPr="000E12FB">
        <w:rPr>
          <w:sz w:val="28"/>
          <w:szCs w:val="28"/>
        </w:rPr>
        <w:t>Отуз</w:t>
      </w:r>
      <w:r w:rsidR="00DD7EA8">
        <w:rPr>
          <w:sz w:val="28"/>
          <w:szCs w:val="28"/>
        </w:rPr>
        <w:t>-</w:t>
      </w:r>
      <w:r w:rsidRPr="000E12FB">
        <w:rPr>
          <w:sz w:val="28"/>
          <w:szCs w:val="28"/>
        </w:rPr>
        <w:t>Адырских</w:t>
      </w:r>
      <w:proofErr w:type="spellEnd"/>
      <w:r w:rsidRPr="000E12FB">
        <w:rPr>
          <w:sz w:val="28"/>
          <w:szCs w:val="28"/>
        </w:rPr>
        <w:t xml:space="preserve"> сельских управ </w:t>
      </w:r>
      <w:proofErr w:type="spellStart"/>
      <w:r w:rsidRPr="000E12FB">
        <w:rPr>
          <w:sz w:val="28"/>
          <w:szCs w:val="28"/>
        </w:rPr>
        <w:t>Карасуйского</w:t>
      </w:r>
      <w:proofErr w:type="spellEnd"/>
      <w:r w:rsidRPr="000E12FB">
        <w:rPr>
          <w:sz w:val="28"/>
          <w:szCs w:val="28"/>
        </w:rPr>
        <w:t xml:space="preserve"> района и </w:t>
      </w:r>
      <w:proofErr w:type="spellStart"/>
      <w:r w:rsidRPr="000E12FB">
        <w:rPr>
          <w:sz w:val="28"/>
          <w:szCs w:val="28"/>
        </w:rPr>
        <w:t>Араванского</w:t>
      </w:r>
      <w:proofErr w:type="spellEnd"/>
      <w:r w:rsidRPr="000E12FB">
        <w:rPr>
          <w:sz w:val="28"/>
          <w:szCs w:val="28"/>
        </w:rPr>
        <w:t xml:space="preserve"> района Ошской и </w:t>
      </w:r>
      <w:proofErr w:type="spellStart"/>
      <w:r w:rsidRPr="000E12FB">
        <w:rPr>
          <w:sz w:val="28"/>
          <w:szCs w:val="28"/>
        </w:rPr>
        <w:t>Джалал</w:t>
      </w:r>
      <w:proofErr w:type="spellEnd"/>
      <w:r w:rsidRPr="000E12FB">
        <w:rPr>
          <w:sz w:val="28"/>
          <w:szCs w:val="28"/>
        </w:rPr>
        <w:t>-Абадск</w:t>
      </w:r>
      <w:r w:rsidR="00DD7EA8">
        <w:rPr>
          <w:sz w:val="28"/>
          <w:szCs w:val="28"/>
        </w:rPr>
        <w:t>о</w:t>
      </w:r>
      <w:r w:rsidRPr="000E12FB">
        <w:rPr>
          <w:sz w:val="28"/>
          <w:szCs w:val="28"/>
        </w:rPr>
        <w:t xml:space="preserve">й </w:t>
      </w:r>
      <w:r w:rsidR="00C83E82">
        <w:rPr>
          <w:sz w:val="28"/>
          <w:szCs w:val="28"/>
        </w:rPr>
        <w:t>области</w:t>
      </w:r>
      <w:r w:rsidR="00DD7EA8">
        <w:rPr>
          <w:sz w:val="28"/>
          <w:szCs w:val="28"/>
        </w:rPr>
        <w:t>.</w:t>
      </w:r>
    </w:p>
    <w:p w:rsidR="006B75A1" w:rsidRDefault="009D31F9" w:rsidP="00C83E82">
      <w:pPr>
        <w:ind w:firstLine="360"/>
        <w:jc w:val="both"/>
        <w:rPr>
          <w:sz w:val="28"/>
          <w:szCs w:val="28"/>
        </w:rPr>
      </w:pPr>
      <w:r w:rsidRPr="000E12FB">
        <w:rPr>
          <w:sz w:val="28"/>
          <w:szCs w:val="28"/>
        </w:rPr>
        <w:t xml:space="preserve"> </w:t>
      </w:r>
      <w:r w:rsidRPr="000E12FB">
        <w:rPr>
          <w:sz w:val="28"/>
          <w:szCs w:val="28"/>
        </w:rPr>
        <w:tab/>
        <w:t xml:space="preserve">Реализация проекта по организации </w:t>
      </w:r>
      <w:proofErr w:type="spellStart"/>
      <w:r w:rsidRPr="000E12FB">
        <w:rPr>
          <w:sz w:val="28"/>
          <w:szCs w:val="28"/>
        </w:rPr>
        <w:t>агрокластерного</w:t>
      </w:r>
      <w:proofErr w:type="spellEnd"/>
      <w:r w:rsidRPr="000E12FB">
        <w:rPr>
          <w:sz w:val="28"/>
          <w:szCs w:val="28"/>
        </w:rPr>
        <w:t xml:space="preserve"> производства и глубокой  переработки хлопка-сырца  позволит ежегодно производить  хлопка-волокна  5760 тонн, пряжи 4896 тонн и увеличить ее производство по сравнению с настоящим периодом в  3,4 раза. По сравнению с нынешним уровнем производство пряжи будет увеличено более , чем в 9,0 раза.  Возрастет внутреннее потребление хлопка-волокна, производство готовой </w:t>
      </w:r>
      <w:r w:rsidR="005D4A4A" w:rsidRPr="000E12FB">
        <w:rPr>
          <w:sz w:val="28"/>
          <w:szCs w:val="28"/>
        </w:rPr>
        <w:t xml:space="preserve">пряжи и она составит </w:t>
      </w:r>
      <w:r w:rsidRPr="000E12FB">
        <w:rPr>
          <w:sz w:val="28"/>
          <w:szCs w:val="28"/>
        </w:rPr>
        <w:t>20,0%. Основная часть пряжи будет экспортирована в страны дальнего и ближнего зарубежья, что обуслов</w:t>
      </w:r>
      <w:r w:rsidR="005D4A4A" w:rsidRPr="000E12FB">
        <w:rPr>
          <w:sz w:val="28"/>
          <w:szCs w:val="28"/>
        </w:rPr>
        <w:t>и</w:t>
      </w:r>
      <w:r w:rsidRPr="000E12FB">
        <w:rPr>
          <w:sz w:val="28"/>
          <w:szCs w:val="28"/>
        </w:rPr>
        <w:t>т рост</w:t>
      </w:r>
      <w:r w:rsidR="004B19A6">
        <w:rPr>
          <w:sz w:val="28"/>
          <w:szCs w:val="28"/>
        </w:rPr>
        <w:t xml:space="preserve"> экспортного потенциала отрасли</w:t>
      </w:r>
      <w:r w:rsidRPr="000E12FB">
        <w:rPr>
          <w:sz w:val="28"/>
          <w:szCs w:val="28"/>
        </w:rPr>
        <w:t xml:space="preserve">. </w:t>
      </w:r>
      <w:r w:rsidRPr="000E12FB">
        <w:rPr>
          <w:sz w:val="28"/>
          <w:szCs w:val="28"/>
        </w:rPr>
        <w:tab/>
      </w:r>
      <w:proofErr w:type="gramStart"/>
      <w:r w:rsidRPr="000E12FB">
        <w:rPr>
          <w:sz w:val="28"/>
          <w:szCs w:val="28"/>
        </w:rPr>
        <w:t xml:space="preserve">Вступление на полную производственную мощность функционирования </w:t>
      </w:r>
      <w:proofErr w:type="spellStart"/>
      <w:r w:rsidRPr="000E12FB">
        <w:rPr>
          <w:sz w:val="28"/>
          <w:szCs w:val="28"/>
        </w:rPr>
        <w:t>микроагрокласт</w:t>
      </w:r>
      <w:r w:rsidR="00DD7EA8">
        <w:rPr>
          <w:sz w:val="28"/>
          <w:szCs w:val="28"/>
        </w:rPr>
        <w:t>ер</w:t>
      </w:r>
      <w:r w:rsidRPr="000E12FB">
        <w:rPr>
          <w:sz w:val="28"/>
          <w:szCs w:val="28"/>
        </w:rPr>
        <w:t>а</w:t>
      </w:r>
      <w:proofErr w:type="spellEnd"/>
      <w:r w:rsidRPr="000E12FB">
        <w:rPr>
          <w:sz w:val="28"/>
          <w:szCs w:val="28"/>
        </w:rPr>
        <w:t xml:space="preserve"> « Хлопок» позволит</w:t>
      </w:r>
      <w:r w:rsidR="00C83E82">
        <w:rPr>
          <w:sz w:val="28"/>
          <w:szCs w:val="28"/>
        </w:rPr>
        <w:t xml:space="preserve"> увеличить валовый доход с 8157 </w:t>
      </w:r>
      <w:r w:rsidRPr="000E12FB">
        <w:rPr>
          <w:sz w:val="28"/>
          <w:szCs w:val="28"/>
        </w:rPr>
        <w:t>до 14268 тыс.</w:t>
      </w:r>
      <w:r w:rsidR="00B506A6">
        <w:rPr>
          <w:sz w:val="28"/>
          <w:szCs w:val="28"/>
        </w:rPr>
        <w:t xml:space="preserve"> </w:t>
      </w:r>
      <w:r w:rsidRPr="000E12FB">
        <w:rPr>
          <w:sz w:val="28"/>
          <w:szCs w:val="28"/>
        </w:rPr>
        <w:t>долл. США, т.е., почти в 1,7 раза, чистая прибыль увеличится почти в 2,0 раза, а рентабе</w:t>
      </w:r>
      <w:r w:rsidR="00B506A6">
        <w:rPr>
          <w:sz w:val="28"/>
          <w:szCs w:val="28"/>
        </w:rPr>
        <w:t>льность  составит не менее 30,0</w:t>
      </w:r>
      <w:r w:rsidRPr="000E12FB">
        <w:rPr>
          <w:sz w:val="28"/>
          <w:szCs w:val="28"/>
        </w:rPr>
        <w:t xml:space="preserve">%.  Более того преимущество </w:t>
      </w:r>
      <w:proofErr w:type="spellStart"/>
      <w:r w:rsidR="00DD7EA8">
        <w:rPr>
          <w:sz w:val="28"/>
          <w:szCs w:val="28"/>
        </w:rPr>
        <w:t>микро</w:t>
      </w:r>
      <w:r w:rsidRPr="000E12FB">
        <w:rPr>
          <w:sz w:val="28"/>
          <w:szCs w:val="28"/>
        </w:rPr>
        <w:t>агрокластера</w:t>
      </w:r>
      <w:proofErr w:type="spellEnd"/>
      <w:r w:rsidRPr="000E12FB">
        <w:rPr>
          <w:sz w:val="28"/>
          <w:szCs w:val="28"/>
        </w:rPr>
        <w:t xml:space="preserve"> позволит распределить полученную прибыль от совместной деятельности в рамках </w:t>
      </w:r>
      <w:proofErr w:type="spellStart"/>
      <w:r w:rsidRPr="000E12FB">
        <w:rPr>
          <w:sz w:val="28"/>
          <w:szCs w:val="28"/>
        </w:rPr>
        <w:t>микроагрокластера</w:t>
      </w:r>
      <w:proofErr w:type="spellEnd"/>
      <w:r w:rsidRPr="000E12FB">
        <w:rPr>
          <w:sz w:val="28"/>
          <w:szCs w:val="28"/>
        </w:rPr>
        <w:t xml:space="preserve">  пропорционально вкладу каждого ее участника.</w:t>
      </w:r>
      <w:proofErr w:type="gramEnd"/>
      <w:r w:rsidR="00DD7EA8">
        <w:rPr>
          <w:sz w:val="28"/>
          <w:szCs w:val="28"/>
        </w:rPr>
        <w:t xml:space="preserve"> </w:t>
      </w:r>
      <w:r w:rsidRPr="000E12FB">
        <w:rPr>
          <w:sz w:val="28"/>
          <w:szCs w:val="28"/>
        </w:rPr>
        <w:t>Ежегодная  распределенная прибыль с учетом цепочки добавленной сто</w:t>
      </w:r>
      <w:r w:rsidR="000C2490">
        <w:rPr>
          <w:sz w:val="28"/>
          <w:szCs w:val="28"/>
        </w:rPr>
        <w:t>и</w:t>
      </w:r>
      <w:r w:rsidRPr="000E12FB">
        <w:rPr>
          <w:sz w:val="28"/>
          <w:szCs w:val="28"/>
        </w:rPr>
        <w:t xml:space="preserve">мости после окупаемости проекта каждому участнику </w:t>
      </w:r>
      <w:proofErr w:type="spellStart"/>
      <w:r w:rsidRPr="000E12FB">
        <w:rPr>
          <w:sz w:val="28"/>
          <w:szCs w:val="28"/>
        </w:rPr>
        <w:t>микроагрокластера</w:t>
      </w:r>
      <w:proofErr w:type="spellEnd"/>
      <w:r w:rsidRPr="000E12FB">
        <w:rPr>
          <w:sz w:val="28"/>
          <w:szCs w:val="28"/>
        </w:rPr>
        <w:t xml:space="preserve"> составит:</w:t>
      </w:r>
      <w:r w:rsidR="005D4A4A" w:rsidRPr="000E12FB">
        <w:rPr>
          <w:sz w:val="28"/>
          <w:szCs w:val="28"/>
        </w:rPr>
        <w:t xml:space="preserve"> </w:t>
      </w:r>
      <w:r w:rsidRPr="000E12FB">
        <w:rPr>
          <w:sz w:val="28"/>
          <w:szCs w:val="28"/>
        </w:rPr>
        <w:t>сельским товаропроизводителям в сумме 3080  тыс.</w:t>
      </w:r>
      <w:r w:rsidR="00C22C1B">
        <w:rPr>
          <w:sz w:val="28"/>
          <w:szCs w:val="28"/>
        </w:rPr>
        <w:t xml:space="preserve"> </w:t>
      </w:r>
      <w:r w:rsidRPr="000E12FB">
        <w:rPr>
          <w:sz w:val="28"/>
          <w:szCs w:val="28"/>
        </w:rPr>
        <w:t xml:space="preserve">долларов США (35%); </w:t>
      </w:r>
      <w:proofErr w:type="spellStart"/>
      <w:r w:rsidRPr="000E12FB">
        <w:rPr>
          <w:sz w:val="28"/>
          <w:szCs w:val="28"/>
        </w:rPr>
        <w:t>хлопкоперерабатывающему</w:t>
      </w:r>
      <w:proofErr w:type="spellEnd"/>
      <w:r w:rsidRPr="000E12FB">
        <w:rPr>
          <w:sz w:val="28"/>
          <w:szCs w:val="28"/>
        </w:rPr>
        <w:t xml:space="preserve"> предприятию в сумме  5720  тыс.</w:t>
      </w:r>
      <w:r w:rsidR="000C2490">
        <w:rPr>
          <w:sz w:val="28"/>
          <w:szCs w:val="28"/>
        </w:rPr>
        <w:t xml:space="preserve"> </w:t>
      </w:r>
      <w:r w:rsidRPr="000E12FB">
        <w:rPr>
          <w:sz w:val="28"/>
          <w:szCs w:val="28"/>
        </w:rPr>
        <w:t>долларов США (65%) (табл.</w:t>
      </w:r>
      <w:r w:rsidR="00C83E82">
        <w:rPr>
          <w:sz w:val="28"/>
          <w:szCs w:val="28"/>
        </w:rPr>
        <w:t xml:space="preserve"> </w:t>
      </w:r>
      <w:r w:rsidR="005D4A4A" w:rsidRPr="000E12FB">
        <w:rPr>
          <w:sz w:val="28"/>
          <w:szCs w:val="28"/>
        </w:rPr>
        <w:t>3</w:t>
      </w:r>
      <w:r w:rsidRPr="000E12FB">
        <w:rPr>
          <w:sz w:val="28"/>
          <w:szCs w:val="28"/>
        </w:rPr>
        <w:t>).</w:t>
      </w:r>
    </w:p>
    <w:p w:rsidR="006B75A1" w:rsidRDefault="006B75A1" w:rsidP="006B75A1">
      <w:pPr>
        <w:ind w:firstLine="360"/>
        <w:jc w:val="both"/>
        <w:rPr>
          <w:sz w:val="28"/>
          <w:szCs w:val="28"/>
        </w:rPr>
      </w:pPr>
    </w:p>
    <w:p w:rsidR="009D31F9" w:rsidRPr="006B75A1" w:rsidRDefault="009D31F9" w:rsidP="006B75A1">
      <w:pPr>
        <w:ind w:firstLine="360"/>
        <w:jc w:val="both"/>
        <w:rPr>
          <w:sz w:val="28"/>
          <w:szCs w:val="28"/>
        </w:rPr>
      </w:pPr>
      <w:r w:rsidRPr="006B75A1">
        <w:rPr>
          <w:sz w:val="28"/>
          <w:szCs w:val="28"/>
        </w:rPr>
        <w:t xml:space="preserve">Таблица </w:t>
      </w:r>
      <w:r w:rsidR="005D4A4A" w:rsidRPr="006B75A1">
        <w:rPr>
          <w:sz w:val="28"/>
          <w:szCs w:val="28"/>
        </w:rPr>
        <w:t>3.</w:t>
      </w:r>
      <w:r w:rsidR="000C2490">
        <w:rPr>
          <w:sz w:val="28"/>
          <w:szCs w:val="28"/>
        </w:rPr>
        <w:t xml:space="preserve"> </w:t>
      </w:r>
      <w:r w:rsidRPr="006B75A1">
        <w:rPr>
          <w:sz w:val="28"/>
          <w:szCs w:val="28"/>
        </w:rPr>
        <w:t xml:space="preserve">Эффективность организации </w:t>
      </w:r>
      <w:proofErr w:type="spellStart"/>
      <w:r w:rsidRPr="006B75A1">
        <w:rPr>
          <w:sz w:val="28"/>
          <w:szCs w:val="28"/>
        </w:rPr>
        <w:t>микроагрокластера</w:t>
      </w:r>
      <w:proofErr w:type="spellEnd"/>
      <w:r w:rsidRPr="006B75A1">
        <w:rPr>
          <w:sz w:val="28"/>
          <w:szCs w:val="28"/>
        </w:rPr>
        <w:t xml:space="preserve"> «Хлопок», долл. США</w:t>
      </w:r>
      <w:r w:rsidR="002641AB">
        <w:rPr>
          <w:sz w:val="28"/>
          <w:szCs w:val="28"/>
        </w:rPr>
        <w:t>.</w:t>
      </w:r>
    </w:p>
    <w:tbl>
      <w:tblPr>
        <w:tblW w:w="10006"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1476"/>
        <w:gridCol w:w="1476"/>
        <w:gridCol w:w="1476"/>
        <w:gridCol w:w="1476"/>
        <w:gridCol w:w="1476"/>
      </w:tblGrid>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Расчетные показатели</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1-ый год</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2-ый год</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3-ый год</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4-ый год</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FD7058">
            <w:pPr>
              <w:jc w:val="both"/>
              <w:rPr>
                <w:sz w:val="28"/>
                <w:szCs w:val="28"/>
              </w:rPr>
            </w:pPr>
            <w:r w:rsidRPr="000E12FB">
              <w:rPr>
                <w:sz w:val="28"/>
                <w:szCs w:val="28"/>
              </w:rPr>
              <w:t>5</w:t>
            </w:r>
            <w:r w:rsidR="00FD7058">
              <w:rPr>
                <w:sz w:val="28"/>
                <w:szCs w:val="28"/>
              </w:rPr>
              <w:t>-</w:t>
            </w:r>
            <w:r w:rsidRPr="000E12FB">
              <w:rPr>
                <w:sz w:val="28"/>
                <w:szCs w:val="28"/>
              </w:rPr>
              <w:t>ый год</w:t>
            </w:r>
          </w:p>
        </w:tc>
      </w:tr>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Валовой доход</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8 157 935</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9 381 625</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2D4EEE" w:rsidP="000E12FB">
            <w:pPr>
              <w:jc w:val="both"/>
              <w:rPr>
                <w:sz w:val="28"/>
                <w:szCs w:val="28"/>
              </w:rPr>
            </w:pPr>
            <w:r w:rsidRPr="000E12FB">
              <w:rPr>
                <w:sz w:val="28"/>
                <w:szCs w:val="28"/>
              </w:rPr>
              <w:t>10</w:t>
            </w:r>
            <w:r w:rsidR="00074668" w:rsidRPr="000E12FB">
              <w:rPr>
                <w:sz w:val="28"/>
                <w:szCs w:val="28"/>
              </w:rPr>
              <w:t>788 869</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12 407 199</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14 268 279</w:t>
            </w:r>
          </w:p>
        </w:tc>
      </w:tr>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Затраты</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2 772 328</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3 028 764</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3 323 665</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3 662 803</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4 052 811</w:t>
            </w:r>
          </w:p>
        </w:tc>
      </w:tr>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Прибыль</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5 385 607</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6 352 861</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7 465 204</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8 744 396</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10 215 468</w:t>
            </w:r>
          </w:p>
        </w:tc>
      </w:tr>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Обязательные платежи</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246 058</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282 967</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325 412</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374 223,00</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430 357</w:t>
            </w:r>
          </w:p>
        </w:tc>
      </w:tr>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Налог с прибыли 10%</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513 955</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606 989</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713 979</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877 017,00</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978 511</w:t>
            </w:r>
          </w:p>
        </w:tc>
      </w:tr>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bCs/>
                <w:sz w:val="28"/>
                <w:szCs w:val="28"/>
              </w:rPr>
            </w:pPr>
            <w:r w:rsidRPr="000E12FB">
              <w:rPr>
                <w:bCs/>
                <w:sz w:val="28"/>
                <w:szCs w:val="28"/>
              </w:rPr>
              <w:t xml:space="preserve">Чистая  прибыль </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4 625 594</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5 462 905</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6 425 813</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7 533 156,00</w:t>
            </w:r>
          </w:p>
        </w:tc>
        <w:tc>
          <w:tcPr>
            <w:tcW w:w="1476" w:type="dxa"/>
            <w:tcBorders>
              <w:top w:val="single" w:sz="4" w:space="0" w:color="auto"/>
              <w:left w:val="single" w:sz="4" w:space="0" w:color="auto"/>
              <w:bottom w:val="single" w:sz="4" w:space="0" w:color="auto"/>
              <w:right w:val="single" w:sz="4" w:space="0" w:color="auto"/>
            </w:tcBorders>
            <w:vAlign w:val="center"/>
            <w:hideMark/>
          </w:tcPr>
          <w:p w:rsidR="00074668" w:rsidRPr="000E12FB" w:rsidRDefault="00074668" w:rsidP="000E12FB">
            <w:pPr>
              <w:jc w:val="both"/>
              <w:rPr>
                <w:sz w:val="28"/>
                <w:szCs w:val="28"/>
              </w:rPr>
            </w:pPr>
            <w:r w:rsidRPr="000E12FB">
              <w:rPr>
                <w:sz w:val="28"/>
                <w:szCs w:val="28"/>
              </w:rPr>
              <w:t>8 806 600</w:t>
            </w:r>
          </w:p>
        </w:tc>
      </w:tr>
      <w:tr w:rsidR="00074668" w:rsidRPr="000E12FB" w:rsidTr="004B19A6">
        <w:trPr>
          <w:jc w:val="center"/>
        </w:trPr>
        <w:tc>
          <w:tcPr>
            <w:tcW w:w="262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bCs/>
                <w:sz w:val="28"/>
                <w:szCs w:val="28"/>
              </w:rPr>
            </w:pPr>
            <w:r w:rsidRPr="000E12FB">
              <w:rPr>
                <w:bCs/>
                <w:sz w:val="28"/>
                <w:szCs w:val="28"/>
              </w:rPr>
              <w:t>Рентабельность в %</w:t>
            </w:r>
          </w:p>
        </w:tc>
        <w:tc>
          <w:tcPr>
            <w:tcW w:w="147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31,28%</w:t>
            </w:r>
          </w:p>
        </w:tc>
        <w:tc>
          <w:tcPr>
            <w:tcW w:w="147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32,12%</w:t>
            </w:r>
          </w:p>
        </w:tc>
        <w:tc>
          <w:tcPr>
            <w:tcW w:w="147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32,86%</w:t>
            </w:r>
          </w:p>
        </w:tc>
        <w:tc>
          <w:tcPr>
            <w:tcW w:w="147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33,50%</w:t>
            </w:r>
          </w:p>
        </w:tc>
        <w:tc>
          <w:tcPr>
            <w:tcW w:w="1476" w:type="dxa"/>
            <w:tcBorders>
              <w:top w:val="single" w:sz="4" w:space="0" w:color="auto"/>
              <w:left w:val="single" w:sz="4" w:space="0" w:color="auto"/>
              <w:bottom w:val="single" w:sz="4" w:space="0" w:color="auto"/>
              <w:right w:val="single" w:sz="4" w:space="0" w:color="auto"/>
            </w:tcBorders>
            <w:hideMark/>
          </w:tcPr>
          <w:p w:rsidR="00074668" w:rsidRPr="000E12FB" w:rsidRDefault="00074668" w:rsidP="000E12FB">
            <w:pPr>
              <w:jc w:val="both"/>
              <w:rPr>
                <w:sz w:val="28"/>
                <w:szCs w:val="28"/>
              </w:rPr>
            </w:pPr>
            <w:r w:rsidRPr="000E12FB">
              <w:rPr>
                <w:sz w:val="28"/>
                <w:szCs w:val="28"/>
              </w:rPr>
              <w:t>34,05%</w:t>
            </w:r>
          </w:p>
        </w:tc>
      </w:tr>
    </w:tbl>
    <w:p w:rsidR="009D31F9" w:rsidRPr="00760338" w:rsidRDefault="00760338" w:rsidP="000E12FB">
      <w:pPr>
        <w:jc w:val="both"/>
      </w:pPr>
      <w:r w:rsidRPr="00760338">
        <w:t>Примечание:</w:t>
      </w:r>
      <w:r w:rsidR="000C2490">
        <w:t xml:space="preserve"> </w:t>
      </w:r>
      <w:r w:rsidRPr="00760338">
        <w:t xml:space="preserve">Составлено автором на основе собственных расчетов </w:t>
      </w:r>
    </w:p>
    <w:p w:rsidR="00B60BE3" w:rsidRDefault="00B60BE3" w:rsidP="00DD7EA8">
      <w:pPr>
        <w:widowControl w:val="0"/>
        <w:autoSpaceDE w:val="0"/>
        <w:autoSpaceDN w:val="0"/>
        <w:adjustRightInd w:val="0"/>
        <w:ind w:firstLine="708"/>
        <w:jc w:val="both"/>
        <w:rPr>
          <w:sz w:val="28"/>
          <w:szCs w:val="28"/>
        </w:rPr>
      </w:pPr>
    </w:p>
    <w:p w:rsidR="00DD7EA8" w:rsidRDefault="009D31F9" w:rsidP="00DD7EA8">
      <w:pPr>
        <w:widowControl w:val="0"/>
        <w:autoSpaceDE w:val="0"/>
        <w:autoSpaceDN w:val="0"/>
        <w:adjustRightInd w:val="0"/>
        <w:ind w:firstLine="708"/>
        <w:jc w:val="both"/>
        <w:rPr>
          <w:sz w:val="28"/>
          <w:szCs w:val="28"/>
        </w:rPr>
      </w:pPr>
      <w:r w:rsidRPr="000E12FB">
        <w:rPr>
          <w:sz w:val="28"/>
          <w:szCs w:val="28"/>
        </w:rPr>
        <w:t xml:space="preserve">Функционирование  </w:t>
      </w:r>
      <w:proofErr w:type="spellStart"/>
      <w:r w:rsidRPr="000E12FB">
        <w:rPr>
          <w:sz w:val="28"/>
          <w:szCs w:val="28"/>
        </w:rPr>
        <w:t>микроагрокластера</w:t>
      </w:r>
      <w:proofErr w:type="spellEnd"/>
      <w:r w:rsidRPr="000E12FB">
        <w:rPr>
          <w:sz w:val="28"/>
          <w:szCs w:val="28"/>
        </w:rPr>
        <w:t xml:space="preserve"> за счет справедливого распределения прибыли от реализации конечной продукции также повысить ее финансово-экономическую устойчивость, что даст возможность и дальше модернизировать производство и переработку хлопка-сырца. В дальнейшем </w:t>
      </w:r>
      <w:r w:rsidR="00DD7EA8">
        <w:rPr>
          <w:sz w:val="28"/>
          <w:szCs w:val="28"/>
        </w:rPr>
        <w:t xml:space="preserve">будут созданы предпосылки </w:t>
      </w:r>
      <w:r w:rsidRPr="000E12FB">
        <w:rPr>
          <w:sz w:val="28"/>
          <w:szCs w:val="28"/>
        </w:rPr>
        <w:t xml:space="preserve"> формировани</w:t>
      </w:r>
      <w:r w:rsidR="00DD7EA8">
        <w:rPr>
          <w:sz w:val="28"/>
          <w:szCs w:val="28"/>
        </w:rPr>
        <w:t>я</w:t>
      </w:r>
      <w:r w:rsidRPr="000E12FB">
        <w:rPr>
          <w:sz w:val="28"/>
          <w:szCs w:val="28"/>
        </w:rPr>
        <w:t xml:space="preserve"> на базе </w:t>
      </w:r>
      <w:r w:rsidR="00DD7EA8">
        <w:rPr>
          <w:sz w:val="28"/>
          <w:szCs w:val="28"/>
        </w:rPr>
        <w:t xml:space="preserve">расширения деятельности </w:t>
      </w:r>
      <w:proofErr w:type="spellStart"/>
      <w:r w:rsidRPr="000E12FB">
        <w:rPr>
          <w:sz w:val="28"/>
          <w:szCs w:val="28"/>
        </w:rPr>
        <w:t>микроагрокластера</w:t>
      </w:r>
      <w:proofErr w:type="spellEnd"/>
      <w:r w:rsidRPr="000E12FB">
        <w:rPr>
          <w:sz w:val="28"/>
          <w:szCs w:val="28"/>
        </w:rPr>
        <w:t xml:space="preserve"> крупной отраслевой хлопковой корпораций</w:t>
      </w:r>
      <w:r w:rsidR="00C22C1B">
        <w:rPr>
          <w:sz w:val="28"/>
          <w:szCs w:val="28"/>
        </w:rPr>
        <w:t xml:space="preserve"> с включением в ее состав на паритетных началах всех действующих </w:t>
      </w:r>
      <w:proofErr w:type="spellStart"/>
      <w:r w:rsidR="00C22C1B">
        <w:rPr>
          <w:sz w:val="28"/>
          <w:szCs w:val="28"/>
        </w:rPr>
        <w:t>хлопкоперерабатывающих</w:t>
      </w:r>
      <w:proofErr w:type="spellEnd"/>
      <w:r w:rsidR="00C22C1B">
        <w:rPr>
          <w:sz w:val="28"/>
          <w:szCs w:val="28"/>
        </w:rPr>
        <w:t xml:space="preserve"> </w:t>
      </w:r>
      <w:r w:rsidR="00C22C1B">
        <w:rPr>
          <w:sz w:val="28"/>
          <w:szCs w:val="28"/>
        </w:rPr>
        <w:lastRenderedPageBreak/>
        <w:t xml:space="preserve">предприятий, что </w:t>
      </w:r>
      <w:r w:rsidRPr="000E12FB">
        <w:rPr>
          <w:sz w:val="28"/>
          <w:szCs w:val="28"/>
        </w:rPr>
        <w:t xml:space="preserve">обеспечит </w:t>
      </w:r>
      <w:r w:rsidR="00C22C1B">
        <w:rPr>
          <w:sz w:val="28"/>
          <w:szCs w:val="28"/>
        </w:rPr>
        <w:t xml:space="preserve">более высокий уровень </w:t>
      </w:r>
      <w:r w:rsidRPr="000E12FB">
        <w:rPr>
          <w:sz w:val="28"/>
          <w:szCs w:val="28"/>
        </w:rPr>
        <w:t>конкурентоспособност</w:t>
      </w:r>
      <w:r w:rsidR="00C22C1B">
        <w:rPr>
          <w:sz w:val="28"/>
          <w:szCs w:val="28"/>
        </w:rPr>
        <w:t>и</w:t>
      </w:r>
      <w:r w:rsidRPr="000E12FB">
        <w:rPr>
          <w:sz w:val="28"/>
          <w:szCs w:val="28"/>
        </w:rPr>
        <w:t xml:space="preserve"> </w:t>
      </w:r>
      <w:proofErr w:type="spellStart"/>
      <w:r w:rsidRPr="000E12FB">
        <w:rPr>
          <w:sz w:val="28"/>
          <w:szCs w:val="28"/>
        </w:rPr>
        <w:t>хлопкопродукции</w:t>
      </w:r>
      <w:proofErr w:type="spellEnd"/>
      <w:r w:rsidRPr="000E12FB">
        <w:rPr>
          <w:sz w:val="28"/>
          <w:szCs w:val="28"/>
        </w:rPr>
        <w:t xml:space="preserve"> на внутреннем и региональных рынках. </w:t>
      </w:r>
    </w:p>
    <w:p w:rsidR="006F227F" w:rsidRPr="000E12FB" w:rsidRDefault="00C22C1B" w:rsidP="00DD7EA8">
      <w:pPr>
        <w:widowControl w:val="0"/>
        <w:autoSpaceDE w:val="0"/>
        <w:autoSpaceDN w:val="0"/>
        <w:adjustRightInd w:val="0"/>
        <w:ind w:firstLine="708"/>
        <w:jc w:val="both"/>
        <w:rPr>
          <w:sz w:val="28"/>
          <w:szCs w:val="28"/>
        </w:rPr>
      </w:pPr>
      <w:r>
        <w:rPr>
          <w:sz w:val="28"/>
          <w:szCs w:val="28"/>
        </w:rPr>
        <w:t>Проводимая подобным образом р</w:t>
      </w:r>
      <w:r w:rsidR="006F227F" w:rsidRPr="000E12FB">
        <w:rPr>
          <w:sz w:val="28"/>
          <w:szCs w:val="28"/>
        </w:rPr>
        <w:t xml:space="preserve">еструктуризация деятельности </w:t>
      </w:r>
      <w:proofErr w:type="spellStart"/>
      <w:r w:rsidR="006F227F" w:rsidRPr="000E12FB">
        <w:rPr>
          <w:sz w:val="28"/>
          <w:szCs w:val="28"/>
        </w:rPr>
        <w:t>хлопкоперерабатывающ</w:t>
      </w:r>
      <w:r>
        <w:rPr>
          <w:sz w:val="28"/>
          <w:szCs w:val="28"/>
        </w:rPr>
        <w:t>их</w:t>
      </w:r>
      <w:proofErr w:type="spellEnd"/>
      <w:r w:rsidR="006F227F" w:rsidRPr="000E12FB">
        <w:rPr>
          <w:sz w:val="28"/>
          <w:szCs w:val="28"/>
        </w:rPr>
        <w:t xml:space="preserve"> </w:t>
      </w:r>
      <w:r w:rsidR="00D44F8F">
        <w:rPr>
          <w:sz w:val="28"/>
          <w:szCs w:val="28"/>
        </w:rPr>
        <w:t xml:space="preserve">предприятий </w:t>
      </w:r>
      <w:r w:rsidR="006F227F" w:rsidRPr="000E12FB">
        <w:rPr>
          <w:sz w:val="28"/>
          <w:szCs w:val="28"/>
        </w:rPr>
        <w:t xml:space="preserve">позволят реализовать преимущества вертикальной интеграции за счет уменьшения финансового, коммерческого, производственного, инвестиционного, инновационного предпринимательских рисков и обеспечения </w:t>
      </w:r>
      <w:r w:rsidR="00DD7EA8">
        <w:rPr>
          <w:sz w:val="28"/>
          <w:szCs w:val="28"/>
        </w:rPr>
        <w:t xml:space="preserve">также глубокой интеграции </w:t>
      </w:r>
      <w:r w:rsidR="006F227F" w:rsidRPr="000E12FB">
        <w:rPr>
          <w:sz w:val="28"/>
          <w:szCs w:val="28"/>
        </w:rPr>
        <w:t>производственных процессов в хлопковой отрасли в целом.</w:t>
      </w:r>
    </w:p>
    <w:p w:rsidR="00FE7E11" w:rsidRDefault="006F227F" w:rsidP="00FE7E11">
      <w:pPr>
        <w:shd w:val="clear" w:color="auto" w:fill="FFFFFF"/>
        <w:ind w:firstLine="708"/>
        <w:jc w:val="both"/>
        <w:rPr>
          <w:sz w:val="28"/>
          <w:szCs w:val="28"/>
        </w:rPr>
      </w:pPr>
      <w:r w:rsidRPr="000E12FB">
        <w:rPr>
          <w:sz w:val="28"/>
          <w:szCs w:val="28"/>
        </w:rPr>
        <w:t xml:space="preserve">Реструктуризация  влечет за собой необходимость в </w:t>
      </w:r>
      <w:r w:rsidR="00DD7EA8">
        <w:rPr>
          <w:sz w:val="28"/>
          <w:szCs w:val="28"/>
        </w:rPr>
        <w:t xml:space="preserve">формировании и совершенствовании </w:t>
      </w:r>
      <w:r w:rsidRPr="000E12FB">
        <w:rPr>
          <w:sz w:val="28"/>
          <w:szCs w:val="28"/>
        </w:rPr>
        <w:t>планирования, контроля, учета и анализа, координации различных аспектов управления</w:t>
      </w:r>
      <w:r w:rsidR="00D44F8F" w:rsidRPr="00D44F8F">
        <w:rPr>
          <w:sz w:val="28"/>
          <w:szCs w:val="28"/>
        </w:rPr>
        <w:t xml:space="preserve"> </w:t>
      </w:r>
      <w:r w:rsidR="00C22C1B">
        <w:rPr>
          <w:sz w:val="28"/>
          <w:szCs w:val="28"/>
        </w:rPr>
        <w:t xml:space="preserve">хлопковой корпорации и </w:t>
      </w:r>
      <w:proofErr w:type="spellStart"/>
      <w:r w:rsidR="00D44F8F" w:rsidRPr="000E12FB">
        <w:rPr>
          <w:sz w:val="28"/>
          <w:szCs w:val="28"/>
        </w:rPr>
        <w:t>хлопкоперерабатывающих</w:t>
      </w:r>
      <w:proofErr w:type="spellEnd"/>
      <w:r w:rsidR="00D44F8F" w:rsidRPr="000E12FB">
        <w:rPr>
          <w:sz w:val="28"/>
          <w:szCs w:val="28"/>
        </w:rPr>
        <w:t xml:space="preserve"> </w:t>
      </w:r>
      <w:r w:rsidR="00D44F8F">
        <w:rPr>
          <w:sz w:val="28"/>
          <w:szCs w:val="28"/>
        </w:rPr>
        <w:t>предприятий</w:t>
      </w:r>
      <w:r w:rsidRPr="000E12FB">
        <w:rPr>
          <w:sz w:val="28"/>
          <w:szCs w:val="28"/>
        </w:rPr>
        <w:t xml:space="preserve">. Увязка </w:t>
      </w:r>
      <w:r w:rsidR="00D44F8F">
        <w:rPr>
          <w:sz w:val="28"/>
          <w:szCs w:val="28"/>
        </w:rPr>
        <w:t xml:space="preserve">указанных направлений внедрения рыночного менеджмента </w:t>
      </w:r>
      <w:r w:rsidRPr="000E12FB">
        <w:rPr>
          <w:sz w:val="28"/>
          <w:szCs w:val="28"/>
        </w:rPr>
        <w:t xml:space="preserve">в рамках </w:t>
      </w:r>
      <w:proofErr w:type="spellStart"/>
      <w:r w:rsidR="00D44F8F" w:rsidRPr="000E12FB">
        <w:rPr>
          <w:sz w:val="28"/>
          <w:szCs w:val="28"/>
        </w:rPr>
        <w:t>хлопкоперерабатывающ</w:t>
      </w:r>
      <w:r w:rsidR="00D44F8F">
        <w:rPr>
          <w:sz w:val="28"/>
          <w:szCs w:val="28"/>
        </w:rPr>
        <w:t>его</w:t>
      </w:r>
      <w:proofErr w:type="spellEnd"/>
      <w:r w:rsidR="00D44F8F" w:rsidRPr="000E12FB">
        <w:rPr>
          <w:sz w:val="28"/>
          <w:szCs w:val="28"/>
        </w:rPr>
        <w:t xml:space="preserve"> </w:t>
      </w:r>
      <w:r w:rsidR="00D44F8F">
        <w:rPr>
          <w:sz w:val="28"/>
          <w:szCs w:val="28"/>
        </w:rPr>
        <w:t xml:space="preserve">предприятия </w:t>
      </w:r>
      <w:r w:rsidRPr="000E12FB">
        <w:rPr>
          <w:sz w:val="28"/>
          <w:szCs w:val="28"/>
        </w:rPr>
        <w:t xml:space="preserve">достигается посредством </w:t>
      </w:r>
      <w:proofErr w:type="spellStart"/>
      <w:r w:rsidRPr="000E12FB">
        <w:rPr>
          <w:sz w:val="28"/>
          <w:szCs w:val="28"/>
        </w:rPr>
        <w:t>контроллинга</w:t>
      </w:r>
      <w:proofErr w:type="spellEnd"/>
      <w:r w:rsidRPr="000E12FB">
        <w:rPr>
          <w:sz w:val="28"/>
          <w:szCs w:val="28"/>
        </w:rPr>
        <w:t xml:space="preserve">.  Внедрение </w:t>
      </w:r>
      <w:proofErr w:type="spellStart"/>
      <w:r w:rsidRPr="000E12FB">
        <w:rPr>
          <w:sz w:val="28"/>
          <w:szCs w:val="28"/>
        </w:rPr>
        <w:t>контроллинга</w:t>
      </w:r>
      <w:proofErr w:type="spellEnd"/>
      <w:r w:rsidRPr="000E12FB">
        <w:rPr>
          <w:sz w:val="28"/>
          <w:szCs w:val="28"/>
        </w:rPr>
        <w:t xml:space="preserve"> </w:t>
      </w:r>
      <w:r w:rsidR="00D44F8F">
        <w:rPr>
          <w:sz w:val="28"/>
          <w:szCs w:val="28"/>
        </w:rPr>
        <w:t xml:space="preserve">также </w:t>
      </w:r>
      <w:r w:rsidRPr="000E12FB">
        <w:rPr>
          <w:sz w:val="28"/>
          <w:szCs w:val="28"/>
        </w:rPr>
        <w:t xml:space="preserve">предусматривает поэтапное изменение существующих информационных и управляющих </w:t>
      </w:r>
      <w:r w:rsidR="00D44F8F">
        <w:rPr>
          <w:sz w:val="28"/>
          <w:szCs w:val="28"/>
        </w:rPr>
        <w:t xml:space="preserve">решений, направленных на </w:t>
      </w:r>
      <w:r w:rsidRPr="000E12FB">
        <w:rPr>
          <w:sz w:val="28"/>
          <w:szCs w:val="28"/>
        </w:rPr>
        <w:t xml:space="preserve"> внедрение </w:t>
      </w:r>
      <w:r w:rsidR="00DD7EA8">
        <w:rPr>
          <w:sz w:val="28"/>
          <w:szCs w:val="28"/>
        </w:rPr>
        <w:t xml:space="preserve">и </w:t>
      </w:r>
      <w:proofErr w:type="spellStart"/>
      <w:r w:rsidR="00DD7EA8">
        <w:rPr>
          <w:sz w:val="28"/>
          <w:szCs w:val="28"/>
        </w:rPr>
        <w:t>взаимоувязк</w:t>
      </w:r>
      <w:r w:rsidR="00D44F8F">
        <w:rPr>
          <w:sz w:val="28"/>
          <w:szCs w:val="28"/>
        </w:rPr>
        <w:t>у</w:t>
      </w:r>
      <w:proofErr w:type="spellEnd"/>
      <w:r w:rsidR="00DD7EA8">
        <w:rPr>
          <w:sz w:val="28"/>
          <w:szCs w:val="28"/>
        </w:rPr>
        <w:t xml:space="preserve"> </w:t>
      </w:r>
      <w:r w:rsidR="00D44F8F">
        <w:rPr>
          <w:sz w:val="28"/>
          <w:szCs w:val="28"/>
        </w:rPr>
        <w:t xml:space="preserve">единого </w:t>
      </w:r>
      <w:r w:rsidRPr="000E12FB">
        <w:rPr>
          <w:sz w:val="28"/>
          <w:szCs w:val="28"/>
        </w:rPr>
        <w:t>управленческого учета и отчетности</w:t>
      </w:r>
      <w:r w:rsidR="00D44F8F">
        <w:rPr>
          <w:sz w:val="28"/>
          <w:szCs w:val="28"/>
        </w:rPr>
        <w:t>,</w:t>
      </w:r>
      <w:r w:rsidR="00FE7E11">
        <w:rPr>
          <w:sz w:val="28"/>
          <w:szCs w:val="28"/>
        </w:rPr>
        <w:t xml:space="preserve"> </w:t>
      </w:r>
      <w:r w:rsidR="00D44F8F" w:rsidRPr="000E12FB">
        <w:rPr>
          <w:sz w:val="28"/>
          <w:szCs w:val="28"/>
        </w:rPr>
        <w:t xml:space="preserve">процедур </w:t>
      </w:r>
      <w:r w:rsidR="00C22C1B">
        <w:rPr>
          <w:sz w:val="28"/>
          <w:szCs w:val="28"/>
        </w:rPr>
        <w:t xml:space="preserve">бюджетирования </w:t>
      </w:r>
      <w:r w:rsidR="00D44F8F" w:rsidRPr="000E12FB">
        <w:rPr>
          <w:sz w:val="28"/>
          <w:szCs w:val="28"/>
        </w:rPr>
        <w:t xml:space="preserve"> и механизмов контроля </w:t>
      </w:r>
      <w:r w:rsidR="00D44F8F">
        <w:rPr>
          <w:sz w:val="28"/>
          <w:szCs w:val="28"/>
        </w:rPr>
        <w:t xml:space="preserve"> деятельности </w:t>
      </w:r>
      <w:proofErr w:type="spellStart"/>
      <w:r w:rsidR="00D44F8F" w:rsidRPr="000E12FB">
        <w:rPr>
          <w:sz w:val="28"/>
          <w:szCs w:val="28"/>
        </w:rPr>
        <w:t>хлопкоперерабатывающих</w:t>
      </w:r>
      <w:proofErr w:type="spellEnd"/>
      <w:r w:rsidR="00D44F8F" w:rsidRPr="000E12FB">
        <w:rPr>
          <w:sz w:val="28"/>
          <w:szCs w:val="28"/>
        </w:rPr>
        <w:t xml:space="preserve"> </w:t>
      </w:r>
      <w:r w:rsidR="00D44F8F">
        <w:rPr>
          <w:sz w:val="28"/>
          <w:szCs w:val="28"/>
        </w:rPr>
        <w:t xml:space="preserve">предприятий . </w:t>
      </w:r>
    </w:p>
    <w:p w:rsidR="006F227F" w:rsidRPr="000E12FB" w:rsidRDefault="006F227F" w:rsidP="00FE7E11">
      <w:pPr>
        <w:shd w:val="clear" w:color="auto" w:fill="FFFFFF"/>
        <w:ind w:firstLine="708"/>
        <w:jc w:val="both"/>
        <w:rPr>
          <w:sz w:val="28"/>
          <w:szCs w:val="28"/>
        </w:rPr>
      </w:pPr>
      <w:r w:rsidRPr="000E12FB">
        <w:rPr>
          <w:sz w:val="28"/>
          <w:szCs w:val="28"/>
        </w:rPr>
        <w:t xml:space="preserve">Объекты управленческого учета </w:t>
      </w:r>
      <w:r w:rsidR="00D44F8F">
        <w:rPr>
          <w:sz w:val="28"/>
          <w:szCs w:val="28"/>
        </w:rPr>
        <w:t>на</w:t>
      </w:r>
      <w:r w:rsidRPr="000E12FB">
        <w:rPr>
          <w:sz w:val="28"/>
          <w:szCs w:val="28"/>
        </w:rPr>
        <w:t xml:space="preserve"> </w:t>
      </w:r>
      <w:proofErr w:type="spellStart"/>
      <w:r w:rsidR="00D44F8F" w:rsidRPr="000E12FB">
        <w:rPr>
          <w:sz w:val="28"/>
          <w:szCs w:val="28"/>
        </w:rPr>
        <w:t>хлопкоперерабатывающих</w:t>
      </w:r>
      <w:proofErr w:type="spellEnd"/>
      <w:r w:rsidR="00D44F8F" w:rsidRPr="000E12FB">
        <w:rPr>
          <w:sz w:val="28"/>
          <w:szCs w:val="28"/>
        </w:rPr>
        <w:t xml:space="preserve"> </w:t>
      </w:r>
      <w:r w:rsidR="00D44F8F">
        <w:rPr>
          <w:sz w:val="28"/>
          <w:szCs w:val="28"/>
        </w:rPr>
        <w:t xml:space="preserve">предприятиях следует </w:t>
      </w:r>
      <w:r w:rsidRPr="000E12FB">
        <w:rPr>
          <w:sz w:val="28"/>
          <w:szCs w:val="28"/>
        </w:rPr>
        <w:t>условно объединить в следующие группы:</w:t>
      </w:r>
      <w:r w:rsidR="00AE3597" w:rsidRPr="000E12FB">
        <w:rPr>
          <w:sz w:val="28"/>
          <w:szCs w:val="28"/>
        </w:rPr>
        <w:t xml:space="preserve"> </w:t>
      </w:r>
      <w:r w:rsidRPr="000E12FB">
        <w:rPr>
          <w:sz w:val="28"/>
          <w:szCs w:val="28"/>
        </w:rPr>
        <w:t>деятельность по заготовке хлопка-сырца:</w:t>
      </w:r>
      <w:r w:rsidR="00AE3597" w:rsidRPr="000E12FB">
        <w:rPr>
          <w:sz w:val="28"/>
          <w:szCs w:val="28"/>
        </w:rPr>
        <w:t xml:space="preserve"> </w:t>
      </w:r>
      <w:r w:rsidRPr="000E12FB">
        <w:rPr>
          <w:sz w:val="28"/>
          <w:szCs w:val="28"/>
        </w:rPr>
        <w:t>деятельн</w:t>
      </w:r>
      <w:r w:rsidR="00D44F8F">
        <w:rPr>
          <w:sz w:val="28"/>
          <w:szCs w:val="28"/>
        </w:rPr>
        <w:t>ость по доставке хлопка-сырца ;</w:t>
      </w:r>
      <w:r w:rsidRPr="000E12FB">
        <w:rPr>
          <w:sz w:val="28"/>
          <w:szCs w:val="28"/>
        </w:rPr>
        <w:t xml:space="preserve">производственная деятельность по первичной </w:t>
      </w:r>
      <w:r w:rsidR="00D44F8F">
        <w:rPr>
          <w:sz w:val="28"/>
          <w:szCs w:val="28"/>
        </w:rPr>
        <w:t xml:space="preserve">и вторичной </w:t>
      </w:r>
      <w:r w:rsidRPr="000E12FB">
        <w:rPr>
          <w:sz w:val="28"/>
          <w:szCs w:val="28"/>
        </w:rPr>
        <w:t xml:space="preserve">переработке хлопка- сырца; сбытовая деятельность. Поэтому цели внедрения </w:t>
      </w:r>
      <w:proofErr w:type="spellStart"/>
      <w:r w:rsidRPr="000E12FB">
        <w:rPr>
          <w:sz w:val="28"/>
          <w:szCs w:val="28"/>
        </w:rPr>
        <w:t>контроллинга</w:t>
      </w:r>
      <w:proofErr w:type="spellEnd"/>
      <w:r w:rsidRPr="000E12FB">
        <w:rPr>
          <w:sz w:val="28"/>
          <w:szCs w:val="28"/>
        </w:rPr>
        <w:t xml:space="preserve"> </w:t>
      </w:r>
      <w:r w:rsidR="00D44F8F">
        <w:rPr>
          <w:sz w:val="28"/>
          <w:szCs w:val="28"/>
        </w:rPr>
        <w:t>на</w:t>
      </w:r>
      <w:r w:rsidRPr="000E12FB">
        <w:rPr>
          <w:sz w:val="28"/>
          <w:szCs w:val="28"/>
        </w:rPr>
        <w:t xml:space="preserve"> </w:t>
      </w:r>
      <w:proofErr w:type="spellStart"/>
      <w:r w:rsidRPr="000E12FB">
        <w:rPr>
          <w:sz w:val="28"/>
          <w:szCs w:val="28"/>
        </w:rPr>
        <w:t>хлопкоперерабатывающ</w:t>
      </w:r>
      <w:r w:rsidR="00D44F8F">
        <w:rPr>
          <w:sz w:val="28"/>
          <w:szCs w:val="28"/>
        </w:rPr>
        <w:t>их</w:t>
      </w:r>
      <w:proofErr w:type="spellEnd"/>
      <w:r w:rsidRPr="000E12FB">
        <w:rPr>
          <w:sz w:val="28"/>
          <w:szCs w:val="28"/>
        </w:rPr>
        <w:t xml:space="preserve"> </w:t>
      </w:r>
      <w:r w:rsidR="00D44F8F">
        <w:rPr>
          <w:sz w:val="28"/>
          <w:szCs w:val="28"/>
        </w:rPr>
        <w:t>предприятиях</w:t>
      </w:r>
      <w:r w:rsidRPr="000E12FB">
        <w:rPr>
          <w:sz w:val="28"/>
          <w:szCs w:val="28"/>
        </w:rPr>
        <w:t xml:space="preserve"> могут быть следующими:</w:t>
      </w:r>
      <w:r w:rsidR="003E2A62" w:rsidRPr="000E12FB">
        <w:rPr>
          <w:sz w:val="28"/>
          <w:szCs w:val="28"/>
        </w:rPr>
        <w:t xml:space="preserve"> </w:t>
      </w:r>
      <w:r w:rsidRPr="000E12FB">
        <w:rPr>
          <w:sz w:val="28"/>
          <w:szCs w:val="28"/>
        </w:rPr>
        <w:t>достоверное определение себестоимости хлопковой продукции и стоимости каждого вида услуг;</w:t>
      </w:r>
      <w:r w:rsidR="003E2A62" w:rsidRPr="000E12FB">
        <w:rPr>
          <w:sz w:val="28"/>
          <w:szCs w:val="28"/>
        </w:rPr>
        <w:t xml:space="preserve"> </w:t>
      </w:r>
      <w:r w:rsidRPr="000E12FB">
        <w:rPr>
          <w:sz w:val="28"/>
          <w:szCs w:val="28"/>
        </w:rPr>
        <w:t>гибкое бюджетирование при различных уровнях загрузки</w:t>
      </w:r>
      <w:r w:rsidRPr="000E12FB">
        <w:rPr>
          <w:sz w:val="28"/>
          <w:szCs w:val="28"/>
        </w:rPr>
        <w:br/>
        <w:t xml:space="preserve">производственных мощностей по первичной </w:t>
      </w:r>
      <w:r w:rsidR="00D44F8F">
        <w:rPr>
          <w:sz w:val="28"/>
          <w:szCs w:val="28"/>
        </w:rPr>
        <w:t xml:space="preserve">и вторичной </w:t>
      </w:r>
      <w:r w:rsidRPr="000E12FB">
        <w:rPr>
          <w:sz w:val="28"/>
          <w:szCs w:val="28"/>
        </w:rPr>
        <w:t>переработке;</w:t>
      </w:r>
      <w:r w:rsidR="003E2A62" w:rsidRPr="000E12FB">
        <w:rPr>
          <w:sz w:val="28"/>
          <w:szCs w:val="28"/>
        </w:rPr>
        <w:t xml:space="preserve"> </w:t>
      </w:r>
      <w:r w:rsidRPr="000E12FB">
        <w:rPr>
          <w:sz w:val="28"/>
          <w:szCs w:val="28"/>
        </w:rPr>
        <w:t xml:space="preserve">оптимизация взаимодействия подразделений и </w:t>
      </w:r>
      <w:r w:rsidRPr="000E12FB">
        <w:rPr>
          <w:bCs/>
          <w:sz w:val="28"/>
          <w:szCs w:val="28"/>
        </w:rPr>
        <w:t>выработка крите</w:t>
      </w:r>
      <w:r w:rsidRPr="000E12FB">
        <w:rPr>
          <w:bCs/>
          <w:sz w:val="28"/>
          <w:szCs w:val="28"/>
        </w:rPr>
        <w:softHyphen/>
        <w:t xml:space="preserve">риев </w:t>
      </w:r>
      <w:r w:rsidRPr="000E12FB">
        <w:rPr>
          <w:sz w:val="28"/>
          <w:szCs w:val="28"/>
        </w:rPr>
        <w:t>оценки эффективности их деятельности;</w:t>
      </w:r>
      <w:r w:rsidR="003E2A62" w:rsidRPr="000E12FB">
        <w:rPr>
          <w:sz w:val="28"/>
          <w:szCs w:val="28"/>
        </w:rPr>
        <w:t xml:space="preserve"> </w:t>
      </w:r>
      <w:r w:rsidRPr="000E12FB">
        <w:rPr>
          <w:sz w:val="28"/>
          <w:szCs w:val="28"/>
        </w:rPr>
        <w:t>управление затратами</w:t>
      </w:r>
      <w:r w:rsidR="00D44F8F">
        <w:rPr>
          <w:sz w:val="28"/>
          <w:szCs w:val="28"/>
        </w:rPr>
        <w:t xml:space="preserve"> и </w:t>
      </w:r>
      <w:r w:rsidR="00AE3597" w:rsidRPr="000E12FB">
        <w:rPr>
          <w:sz w:val="28"/>
          <w:szCs w:val="28"/>
        </w:rPr>
        <w:t xml:space="preserve"> снижение </w:t>
      </w:r>
      <w:proofErr w:type="spellStart"/>
      <w:r w:rsidR="00AE3597" w:rsidRPr="000E12FB">
        <w:rPr>
          <w:sz w:val="28"/>
          <w:szCs w:val="28"/>
        </w:rPr>
        <w:t>трансакционных</w:t>
      </w:r>
      <w:proofErr w:type="spellEnd"/>
      <w:r w:rsidR="00AE3597" w:rsidRPr="000E12FB">
        <w:rPr>
          <w:sz w:val="28"/>
          <w:szCs w:val="28"/>
        </w:rPr>
        <w:t xml:space="preserve"> издержек на основе развития интеграции и кооперации и </w:t>
      </w:r>
      <w:proofErr w:type="spellStart"/>
      <w:r w:rsidR="00AE3597" w:rsidRPr="000E12FB">
        <w:rPr>
          <w:sz w:val="28"/>
          <w:szCs w:val="28"/>
        </w:rPr>
        <w:t>др</w:t>
      </w:r>
      <w:proofErr w:type="spellEnd"/>
      <w:r w:rsidR="00AE3597" w:rsidRPr="000E12FB">
        <w:rPr>
          <w:sz w:val="28"/>
          <w:szCs w:val="28"/>
        </w:rPr>
        <w:t>;</w:t>
      </w:r>
      <w:r w:rsidR="003E2A62" w:rsidRPr="000E12FB">
        <w:rPr>
          <w:sz w:val="28"/>
          <w:szCs w:val="28"/>
        </w:rPr>
        <w:t xml:space="preserve"> </w:t>
      </w:r>
      <w:r w:rsidRPr="000E12FB">
        <w:rPr>
          <w:sz w:val="28"/>
          <w:szCs w:val="28"/>
        </w:rPr>
        <w:t>выработка обоснованных тактических и стратегических реше</w:t>
      </w:r>
      <w:r w:rsidRPr="000E12FB">
        <w:rPr>
          <w:sz w:val="28"/>
          <w:szCs w:val="28"/>
        </w:rPr>
        <w:softHyphen/>
        <w:t>ний при построении взаимоотношений с участниками хлопкового рынка</w:t>
      </w:r>
      <w:r w:rsidR="00D44F8F">
        <w:rPr>
          <w:sz w:val="28"/>
          <w:szCs w:val="28"/>
        </w:rPr>
        <w:t>.</w:t>
      </w:r>
    </w:p>
    <w:p w:rsidR="00966B74" w:rsidRPr="000E12FB" w:rsidRDefault="00966B74" w:rsidP="00FE7E11">
      <w:pPr>
        <w:shd w:val="clear" w:color="auto" w:fill="FFFFFF"/>
        <w:ind w:firstLine="668"/>
        <w:jc w:val="both"/>
        <w:rPr>
          <w:sz w:val="28"/>
          <w:szCs w:val="28"/>
        </w:rPr>
      </w:pPr>
      <w:r w:rsidRPr="000E12FB">
        <w:rPr>
          <w:sz w:val="28"/>
          <w:szCs w:val="28"/>
        </w:rPr>
        <w:t xml:space="preserve">Организация </w:t>
      </w:r>
      <w:proofErr w:type="spellStart"/>
      <w:r w:rsidRPr="000E12FB">
        <w:rPr>
          <w:sz w:val="28"/>
          <w:szCs w:val="28"/>
        </w:rPr>
        <w:t>контроллинга</w:t>
      </w:r>
      <w:proofErr w:type="spellEnd"/>
      <w:r w:rsidRPr="000E12FB">
        <w:rPr>
          <w:sz w:val="28"/>
          <w:szCs w:val="28"/>
        </w:rPr>
        <w:t xml:space="preserve"> </w:t>
      </w:r>
      <w:r w:rsidR="00FE7E11">
        <w:rPr>
          <w:sz w:val="28"/>
          <w:szCs w:val="28"/>
        </w:rPr>
        <w:t xml:space="preserve">на начальных этапах </w:t>
      </w:r>
      <w:r w:rsidRPr="000E12FB">
        <w:rPr>
          <w:sz w:val="28"/>
          <w:szCs w:val="28"/>
        </w:rPr>
        <w:t>определяется отраслевыми, производственными и технологичес</w:t>
      </w:r>
      <w:r w:rsidRPr="000E12FB">
        <w:rPr>
          <w:sz w:val="28"/>
          <w:szCs w:val="28"/>
        </w:rPr>
        <w:softHyphen/>
        <w:t>кими особенностями первичной переработки хлопка-сырца в хлопок-волокно</w:t>
      </w:r>
      <w:r w:rsidR="00D44F8F">
        <w:rPr>
          <w:sz w:val="28"/>
          <w:szCs w:val="28"/>
        </w:rPr>
        <w:t xml:space="preserve"> и пряжу.</w:t>
      </w:r>
      <w:r w:rsidRPr="000E12FB">
        <w:rPr>
          <w:sz w:val="28"/>
          <w:szCs w:val="28"/>
        </w:rPr>
        <w:t xml:space="preserve"> С учетом этого следует выделить  следующие направления оптимизации затрат по первичной переработке хлопка и исчисления себестоимости хлопковой продукции. </w:t>
      </w:r>
      <w:r w:rsidRPr="000E12FB">
        <w:rPr>
          <w:iCs/>
          <w:sz w:val="28"/>
          <w:szCs w:val="28"/>
        </w:rPr>
        <w:t>Первое направление</w:t>
      </w:r>
      <w:r w:rsidRPr="000E12FB">
        <w:rPr>
          <w:i/>
          <w:iCs/>
          <w:sz w:val="28"/>
          <w:szCs w:val="28"/>
        </w:rPr>
        <w:t xml:space="preserve"> </w:t>
      </w:r>
      <w:r w:rsidRPr="000E12FB">
        <w:rPr>
          <w:sz w:val="28"/>
          <w:szCs w:val="28"/>
        </w:rPr>
        <w:t xml:space="preserve">должно учитывать такую особенность </w:t>
      </w:r>
      <w:proofErr w:type="spellStart"/>
      <w:r w:rsidRPr="000E12FB">
        <w:rPr>
          <w:sz w:val="28"/>
          <w:szCs w:val="28"/>
        </w:rPr>
        <w:t>калькулирования</w:t>
      </w:r>
      <w:proofErr w:type="spellEnd"/>
      <w:r w:rsidRPr="000E12FB">
        <w:rPr>
          <w:sz w:val="28"/>
          <w:szCs w:val="28"/>
        </w:rPr>
        <w:t xml:space="preserve"> себестоимости хлопковой продукции как комплексность затрат, когда в ходе единого технологического процесса неизбежно производятся два или более продукта. Главная проблема заключается в правильном распределении комплексных затрат между рядом совместно производимых продуктов. </w:t>
      </w:r>
      <w:r w:rsidRPr="000E12FB">
        <w:rPr>
          <w:iCs/>
          <w:sz w:val="28"/>
          <w:szCs w:val="28"/>
        </w:rPr>
        <w:t>Второе направление</w:t>
      </w:r>
      <w:r w:rsidRPr="000E12FB">
        <w:rPr>
          <w:i/>
          <w:iCs/>
          <w:sz w:val="28"/>
          <w:szCs w:val="28"/>
        </w:rPr>
        <w:t xml:space="preserve"> </w:t>
      </w:r>
      <w:r w:rsidRPr="000E12FB">
        <w:rPr>
          <w:sz w:val="28"/>
          <w:szCs w:val="28"/>
        </w:rPr>
        <w:t xml:space="preserve">совершенствования калькуляции хлопка-волокна связано с необходимостью правильного учета неизбежных потерь в процессах его сушки и очистки и других технологических </w:t>
      </w:r>
      <w:r w:rsidRPr="000E12FB">
        <w:rPr>
          <w:sz w:val="28"/>
          <w:szCs w:val="28"/>
        </w:rPr>
        <w:lastRenderedPageBreak/>
        <w:t>операций, до момента получения готовой продук</w:t>
      </w:r>
      <w:r w:rsidRPr="000E12FB">
        <w:rPr>
          <w:sz w:val="28"/>
          <w:szCs w:val="28"/>
        </w:rPr>
        <w:softHyphen/>
        <w:t>ции в кипах. Нормативный выход продукции определяется в зависимости от селекционного и промышленного сорта хлопка-сырца.</w:t>
      </w:r>
      <w:r w:rsidR="00B60BE3">
        <w:rPr>
          <w:sz w:val="28"/>
          <w:szCs w:val="28"/>
        </w:rPr>
        <w:t xml:space="preserve"> </w:t>
      </w:r>
      <w:r w:rsidRPr="000E12FB">
        <w:rPr>
          <w:iCs/>
          <w:sz w:val="28"/>
          <w:szCs w:val="28"/>
        </w:rPr>
        <w:t>Третье направление</w:t>
      </w:r>
      <w:r w:rsidRPr="000E12FB">
        <w:rPr>
          <w:i/>
          <w:iCs/>
          <w:sz w:val="28"/>
          <w:szCs w:val="28"/>
        </w:rPr>
        <w:t xml:space="preserve"> </w:t>
      </w:r>
      <w:r w:rsidRPr="000E12FB">
        <w:rPr>
          <w:sz w:val="28"/>
          <w:szCs w:val="28"/>
        </w:rPr>
        <w:t>совершенствования связано с необходимос</w:t>
      </w:r>
      <w:r w:rsidRPr="000E12FB">
        <w:rPr>
          <w:sz w:val="28"/>
          <w:szCs w:val="28"/>
        </w:rPr>
        <w:softHyphen/>
        <w:t>тью расчета нормативов затрат на отдельные виды технологических операций. Такие нормативы способ</w:t>
      </w:r>
      <w:r w:rsidR="00FE7E11">
        <w:rPr>
          <w:sz w:val="28"/>
          <w:szCs w:val="28"/>
        </w:rPr>
        <w:t>с</w:t>
      </w:r>
      <w:r w:rsidRPr="000E12FB">
        <w:rPr>
          <w:sz w:val="28"/>
          <w:szCs w:val="28"/>
        </w:rPr>
        <w:t>твуют успешной конкуренции на хлопковом рынке путем гибкого ценообразования на стоимость услуг хранения и переработки.</w:t>
      </w:r>
    </w:p>
    <w:p w:rsidR="00966B74" w:rsidRPr="000E12FB" w:rsidRDefault="00FE7E11" w:rsidP="00FE7E11">
      <w:pPr>
        <w:shd w:val="clear" w:color="auto" w:fill="FFFFFF"/>
        <w:ind w:firstLine="562"/>
        <w:jc w:val="both"/>
        <w:rPr>
          <w:sz w:val="28"/>
          <w:szCs w:val="28"/>
        </w:rPr>
      </w:pPr>
      <w:r>
        <w:rPr>
          <w:sz w:val="28"/>
          <w:szCs w:val="28"/>
        </w:rPr>
        <w:t>П</w:t>
      </w:r>
      <w:r w:rsidR="00966B74" w:rsidRPr="000E12FB">
        <w:rPr>
          <w:sz w:val="28"/>
          <w:szCs w:val="28"/>
        </w:rPr>
        <w:t>риведенные выше рекомендации по совершенствованию исчисления себестоимости хлопковой продукции позволят также проводить гибкое бюджетирование и ценообразова</w:t>
      </w:r>
      <w:r w:rsidR="00966B74" w:rsidRPr="000E12FB">
        <w:rPr>
          <w:sz w:val="28"/>
          <w:szCs w:val="28"/>
        </w:rPr>
        <w:softHyphen/>
        <w:t xml:space="preserve">ние, что также является эффективным инструментом в условиях обостряющейся конкуренции.  </w:t>
      </w:r>
      <w:r>
        <w:rPr>
          <w:sz w:val="28"/>
          <w:szCs w:val="28"/>
        </w:rPr>
        <w:t xml:space="preserve">В этой связи важное место </w:t>
      </w:r>
      <w:r w:rsidR="00966B74" w:rsidRPr="000E12FB">
        <w:rPr>
          <w:sz w:val="28"/>
          <w:szCs w:val="28"/>
        </w:rPr>
        <w:t xml:space="preserve">в системе </w:t>
      </w:r>
      <w:proofErr w:type="spellStart"/>
      <w:r w:rsidR="00966B74" w:rsidRPr="000E12FB">
        <w:rPr>
          <w:sz w:val="28"/>
          <w:szCs w:val="28"/>
        </w:rPr>
        <w:t>контроллинга</w:t>
      </w:r>
      <w:proofErr w:type="spellEnd"/>
      <w:r w:rsidR="00966B74" w:rsidRPr="000E12FB">
        <w:rPr>
          <w:sz w:val="28"/>
          <w:szCs w:val="28"/>
        </w:rPr>
        <w:t xml:space="preserve"> </w:t>
      </w:r>
      <w:r>
        <w:rPr>
          <w:sz w:val="28"/>
          <w:szCs w:val="28"/>
        </w:rPr>
        <w:t xml:space="preserve">на </w:t>
      </w:r>
      <w:proofErr w:type="spellStart"/>
      <w:r>
        <w:rPr>
          <w:sz w:val="28"/>
          <w:szCs w:val="28"/>
        </w:rPr>
        <w:t>хлопкоперерабатывающих</w:t>
      </w:r>
      <w:proofErr w:type="spellEnd"/>
      <w:r>
        <w:rPr>
          <w:sz w:val="28"/>
          <w:szCs w:val="28"/>
        </w:rPr>
        <w:t xml:space="preserve"> предприятиях отводится </w:t>
      </w:r>
      <w:r w:rsidR="00966B74" w:rsidRPr="000E12FB">
        <w:rPr>
          <w:sz w:val="28"/>
          <w:szCs w:val="28"/>
        </w:rPr>
        <w:t>бюджетировани</w:t>
      </w:r>
      <w:r>
        <w:rPr>
          <w:sz w:val="28"/>
          <w:szCs w:val="28"/>
        </w:rPr>
        <w:t>ю</w:t>
      </w:r>
      <w:r w:rsidR="00966B74" w:rsidRPr="000E12FB">
        <w:rPr>
          <w:sz w:val="28"/>
          <w:szCs w:val="28"/>
        </w:rPr>
        <w:t xml:space="preserve">. Составление бюджета начинается с прогнозирования объемов </w:t>
      </w:r>
      <w:r>
        <w:rPr>
          <w:sz w:val="28"/>
          <w:szCs w:val="28"/>
        </w:rPr>
        <w:t xml:space="preserve">производства и </w:t>
      </w:r>
      <w:r w:rsidR="00966B74" w:rsidRPr="000E12FB">
        <w:rPr>
          <w:sz w:val="28"/>
          <w:szCs w:val="28"/>
        </w:rPr>
        <w:t xml:space="preserve">переработки хлопка-сырца в год. Программа сбыта показывает объем оказания услуг по переработке и цену реализации каждого вида хлопковой продукции, а также прогноз совокупного дохода от реализации. Программа сбыта является основой всех других </w:t>
      </w:r>
      <w:r>
        <w:rPr>
          <w:sz w:val="28"/>
          <w:szCs w:val="28"/>
        </w:rPr>
        <w:t xml:space="preserve">бюджетных </w:t>
      </w:r>
      <w:r w:rsidR="00966B74" w:rsidRPr="000E12FB">
        <w:rPr>
          <w:sz w:val="28"/>
          <w:szCs w:val="28"/>
        </w:rPr>
        <w:t>смет, так как все расходы непосредственно зависят от объемов переработки.</w:t>
      </w:r>
      <w:r w:rsidR="003E2A62" w:rsidRPr="000E12FB">
        <w:rPr>
          <w:sz w:val="28"/>
          <w:szCs w:val="28"/>
        </w:rPr>
        <w:t xml:space="preserve"> </w:t>
      </w:r>
      <w:r w:rsidR="00966B74" w:rsidRPr="000E12FB">
        <w:rPr>
          <w:sz w:val="28"/>
          <w:szCs w:val="28"/>
        </w:rPr>
        <w:t>После бюджета продаж разрабатывается бюджет производства. Производственная программа должна формироваться в количественных натуральных единицах измерения. Производствен</w:t>
      </w:r>
      <w:r w:rsidR="00966B74" w:rsidRPr="000E12FB">
        <w:rPr>
          <w:sz w:val="28"/>
          <w:szCs w:val="28"/>
        </w:rPr>
        <w:softHyphen/>
        <w:t xml:space="preserve">ная программа зависит от планового объема переработки и величины запасов хлопка-сырца урожая прошлого года. </w:t>
      </w:r>
    </w:p>
    <w:p w:rsidR="00966B74" w:rsidRPr="000E12FB" w:rsidRDefault="00966B74" w:rsidP="000E12FB">
      <w:pPr>
        <w:shd w:val="clear" w:color="auto" w:fill="FFFFFF"/>
        <w:ind w:firstLine="708"/>
        <w:jc w:val="both"/>
        <w:rPr>
          <w:sz w:val="28"/>
          <w:szCs w:val="28"/>
        </w:rPr>
      </w:pPr>
      <w:r w:rsidRPr="000E12FB">
        <w:rPr>
          <w:sz w:val="28"/>
          <w:szCs w:val="28"/>
        </w:rPr>
        <w:t xml:space="preserve">Наряду с </w:t>
      </w:r>
      <w:r w:rsidR="00FE7E11">
        <w:rPr>
          <w:sz w:val="28"/>
          <w:szCs w:val="28"/>
        </w:rPr>
        <w:t xml:space="preserve">бюджетированием </w:t>
      </w:r>
      <w:r w:rsidRPr="000E12FB">
        <w:rPr>
          <w:sz w:val="28"/>
          <w:szCs w:val="28"/>
        </w:rPr>
        <w:t xml:space="preserve">немаловажную роль в системе </w:t>
      </w:r>
      <w:proofErr w:type="spellStart"/>
      <w:r w:rsidRPr="000E12FB">
        <w:rPr>
          <w:sz w:val="28"/>
          <w:szCs w:val="28"/>
        </w:rPr>
        <w:t>контроллинга</w:t>
      </w:r>
      <w:proofErr w:type="spellEnd"/>
      <w:r w:rsidRPr="000E12FB">
        <w:rPr>
          <w:sz w:val="28"/>
          <w:szCs w:val="28"/>
        </w:rPr>
        <w:t xml:space="preserve"> играют процессы контроля и регулирования, которые заключаются в сравнении фактических результатов с плановыми показателями с целью определения отклонений и корректировки отклонений. Выполнение этой функции управления проявляется через следующие действия: подготовка смет (бюджетов); подготовка отчетов об исполнении смет по подразделениям; оперативный анализ отклонений фактических результатов от плановых; своевременное выявление «узких» мест в организации произ</w:t>
      </w:r>
      <w:r w:rsidRPr="000E12FB">
        <w:rPr>
          <w:sz w:val="28"/>
          <w:szCs w:val="28"/>
        </w:rPr>
        <w:softHyphen/>
        <w:t>водства.</w:t>
      </w:r>
    </w:p>
    <w:p w:rsidR="00966B74" w:rsidRPr="000E12FB" w:rsidRDefault="00966B74" w:rsidP="000E12FB">
      <w:pPr>
        <w:shd w:val="clear" w:color="auto" w:fill="FFFFFF"/>
        <w:ind w:firstLine="708"/>
        <w:jc w:val="both"/>
        <w:rPr>
          <w:sz w:val="28"/>
          <w:szCs w:val="28"/>
        </w:rPr>
      </w:pPr>
      <w:r w:rsidRPr="000E12FB">
        <w:rPr>
          <w:sz w:val="28"/>
          <w:szCs w:val="28"/>
        </w:rPr>
        <w:t xml:space="preserve">Таким образом, экономический эффект внедрения </w:t>
      </w:r>
      <w:proofErr w:type="spellStart"/>
      <w:r w:rsidRPr="000E12FB">
        <w:rPr>
          <w:sz w:val="28"/>
          <w:szCs w:val="28"/>
        </w:rPr>
        <w:t>контроллинга</w:t>
      </w:r>
      <w:proofErr w:type="spellEnd"/>
      <w:r w:rsidRPr="000E12FB">
        <w:rPr>
          <w:sz w:val="28"/>
          <w:szCs w:val="28"/>
        </w:rPr>
        <w:t xml:space="preserve"> на </w:t>
      </w:r>
      <w:proofErr w:type="spellStart"/>
      <w:r w:rsidR="00FE7E11">
        <w:rPr>
          <w:sz w:val="28"/>
          <w:szCs w:val="28"/>
        </w:rPr>
        <w:t>хлопкоперерабатывающем</w:t>
      </w:r>
      <w:proofErr w:type="spellEnd"/>
      <w:r w:rsidR="00FE7E11">
        <w:rPr>
          <w:sz w:val="28"/>
          <w:szCs w:val="28"/>
        </w:rPr>
        <w:t xml:space="preserve"> </w:t>
      </w:r>
      <w:r w:rsidRPr="000E12FB">
        <w:rPr>
          <w:sz w:val="28"/>
          <w:szCs w:val="28"/>
        </w:rPr>
        <w:t>предприятии образуется за счет</w:t>
      </w:r>
      <w:r w:rsidR="00FE7E11">
        <w:rPr>
          <w:sz w:val="28"/>
          <w:szCs w:val="28"/>
        </w:rPr>
        <w:t xml:space="preserve"> внедрения единой управленческой системы учета и отчетности,</w:t>
      </w:r>
      <w:r w:rsidRPr="000E12FB">
        <w:rPr>
          <w:sz w:val="28"/>
          <w:szCs w:val="28"/>
        </w:rPr>
        <w:t xml:space="preserve"> упрощения процедур </w:t>
      </w:r>
      <w:r w:rsidR="00FE7E11">
        <w:rPr>
          <w:sz w:val="28"/>
          <w:szCs w:val="28"/>
        </w:rPr>
        <w:t>бюджетирования</w:t>
      </w:r>
      <w:r w:rsidRPr="000E12FB">
        <w:rPr>
          <w:sz w:val="28"/>
          <w:szCs w:val="28"/>
        </w:rPr>
        <w:t xml:space="preserve">, принятия обоснованных решений и поступления своевременной информации о производственно-коммерческой  деятельности, что позволит принять упреждающие меры по повышению конкурентоспособности </w:t>
      </w:r>
      <w:r w:rsidR="00C22C1B">
        <w:rPr>
          <w:sz w:val="28"/>
          <w:szCs w:val="28"/>
        </w:rPr>
        <w:t xml:space="preserve">производимой </w:t>
      </w:r>
      <w:r w:rsidRPr="000E12FB">
        <w:rPr>
          <w:sz w:val="28"/>
          <w:szCs w:val="28"/>
        </w:rPr>
        <w:t>продукции</w:t>
      </w:r>
      <w:proofErr w:type="gramStart"/>
      <w:r w:rsidRPr="000E12FB">
        <w:rPr>
          <w:sz w:val="28"/>
          <w:szCs w:val="28"/>
        </w:rPr>
        <w:t xml:space="preserve"> </w:t>
      </w:r>
      <w:r w:rsidR="00C22C1B">
        <w:rPr>
          <w:sz w:val="28"/>
          <w:szCs w:val="28"/>
        </w:rPr>
        <w:t>.</w:t>
      </w:r>
      <w:proofErr w:type="gramEnd"/>
    </w:p>
    <w:p w:rsidR="00966B74" w:rsidRPr="000E12FB" w:rsidRDefault="00966B74" w:rsidP="000E12FB">
      <w:pPr>
        <w:pStyle w:val="21"/>
        <w:spacing w:line="240" w:lineRule="auto"/>
        <w:jc w:val="both"/>
        <w:rPr>
          <w:b/>
          <w:sz w:val="28"/>
          <w:szCs w:val="28"/>
        </w:rPr>
      </w:pPr>
    </w:p>
    <w:p w:rsidR="00C22C1B" w:rsidRDefault="00C22C1B" w:rsidP="000E12FB">
      <w:pPr>
        <w:pStyle w:val="21"/>
        <w:spacing w:line="240" w:lineRule="auto"/>
        <w:jc w:val="center"/>
        <w:rPr>
          <w:b/>
          <w:sz w:val="28"/>
          <w:szCs w:val="28"/>
        </w:rPr>
      </w:pPr>
    </w:p>
    <w:p w:rsidR="00DF5F81" w:rsidRDefault="00DF5F81" w:rsidP="000E12FB">
      <w:pPr>
        <w:pStyle w:val="21"/>
        <w:spacing w:line="240" w:lineRule="auto"/>
        <w:jc w:val="center"/>
        <w:rPr>
          <w:b/>
          <w:sz w:val="28"/>
          <w:szCs w:val="28"/>
        </w:rPr>
      </w:pPr>
    </w:p>
    <w:p w:rsidR="00DF5F81" w:rsidRDefault="00DF5F81" w:rsidP="000E12FB">
      <w:pPr>
        <w:pStyle w:val="21"/>
        <w:spacing w:line="240" w:lineRule="auto"/>
        <w:jc w:val="center"/>
        <w:rPr>
          <w:b/>
          <w:sz w:val="28"/>
          <w:szCs w:val="28"/>
        </w:rPr>
      </w:pPr>
    </w:p>
    <w:p w:rsidR="004B19A6" w:rsidRDefault="004B19A6" w:rsidP="000E12FB">
      <w:pPr>
        <w:pStyle w:val="21"/>
        <w:spacing w:line="240" w:lineRule="auto"/>
        <w:jc w:val="center"/>
        <w:rPr>
          <w:b/>
          <w:sz w:val="28"/>
          <w:szCs w:val="28"/>
        </w:rPr>
      </w:pPr>
    </w:p>
    <w:p w:rsidR="00966B74" w:rsidRPr="000E12FB" w:rsidRDefault="00966B74" w:rsidP="000E12FB">
      <w:pPr>
        <w:pStyle w:val="21"/>
        <w:spacing w:line="240" w:lineRule="auto"/>
        <w:jc w:val="center"/>
        <w:rPr>
          <w:b/>
          <w:sz w:val="28"/>
          <w:szCs w:val="28"/>
        </w:rPr>
      </w:pPr>
      <w:r w:rsidRPr="000E12FB">
        <w:rPr>
          <w:b/>
          <w:sz w:val="28"/>
          <w:szCs w:val="28"/>
        </w:rPr>
        <w:lastRenderedPageBreak/>
        <w:t>ВЫВОДЫ И ПРЕДЛОЖЕНИЯ</w:t>
      </w:r>
    </w:p>
    <w:p w:rsidR="00966B74" w:rsidRPr="000E12FB" w:rsidRDefault="00966B74" w:rsidP="004B19A6">
      <w:pPr>
        <w:pStyle w:val="21"/>
        <w:spacing w:after="0" w:line="240" w:lineRule="auto"/>
        <w:ind w:left="0" w:firstLine="708"/>
        <w:jc w:val="both"/>
        <w:rPr>
          <w:sz w:val="28"/>
          <w:szCs w:val="28"/>
        </w:rPr>
      </w:pPr>
      <w:r w:rsidRPr="000E12FB">
        <w:rPr>
          <w:sz w:val="28"/>
          <w:szCs w:val="28"/>
        </w:rPr>
        <w:t>На основании проведенных исследований в диссертационной работе сделаны следующие выводы и предложения:</w:t>
      </w:r>
    </w:p>
    <w:p w:rsidR="00966B74" w:rsidRPr="000E12FB" w:rsidRDefault="00966B74" w:rsidP="004B19A6">
      <w:pPr>
        <w:pStyle w:val="21"/>
        <w:spacing w:after="0" w:line="240" w:lineRule="auto"/>
        <w:ind w:left="0" w:firstLine="708"/>
        <w:jc w:val="both"/>
        <w:rPr>
          <w:sz w:val="28"/>
          <w:szCs w:val="28"/>
        </w:rPr>
      </w:pPr>
      <w:r w:rsidRPr="000E12FB">
        <w:rPr>
          <w:sz w:val="28"/>
          <w:szCs w:val="28"/>
        </w:rPr>
        <w:t>1. Возможности повышения конкурентоспособности аграрного сектора выходят за рамки отдельного предприятия, принимают межотраслевую форму  и зависят от экономических отношений внутри АПК  и мер государственной поддержки и регулирования отрасли. В этой связи преобладающими становятся подходы, когда конкурентоспособность аграрного производства определяется устойчивостью межотраслевой системы, установлением взаимовыгодных взаимоотношений между всеми звеньями агропромышленного комплекса, способствующих росту производства и сбыту конечной продукции с высокой добавленной стоимостью, обусловливающих дополнительные конкурентные преимущества.</w:t>
      </w:r>
    </w:p>
    <w:p w:rsidR="00966B74" w:rsidRPr="000E12FB" w:rsidRDefault="00966B74" w:rsidP="004B19A6">
      <w:pPr>
        <w:pStyle w:val="21"/>
        <w:spacing w:after="0" w:line="240" w:lineRule="auto"/>
        <w:ind w:left="0" w:firstLine="708"/>
        <w:jc w:val="both"/>
        <w:rPr>
          <w:sz w:val="28"/>
          <w:szCs w:val="28"/>
        </w:rPr>
      </w:pPr>
      <w:r w:rsidRPr="000E12FB">
        <w:rPr>
          <w:sz w:val="28"/>
          <w:szCs w:val="28"/>
        </w:rPr>
        <w:t>2. Среди факторов  конкурентоспособности в отрасли приоритетными являются</w:t>
      </w:r>
      <w:r w:rsidR="002641AB">
        <w:rPr>
          <w:sz w:val="28"/>
          <w:szCs w:val="28"/>
        </w:rPr>
        <w:t>-</w:t>
      </w:r>
      <w:r w:rsidRPr="000E12FB">
        <w:rPr>
          <w:sz w:val="28"/>
          <w:szCs w:val="28"/>
        </w:rPr>
        <w:t xml:space="preserve">управление конкурентоспособностью отрасли, расширение </w:t>
      </w:r>
      <w:proofErr w:type="spellStart"/>
      <w:r w:rsidRPr="000E12FB">
        <w:rPr>
          <w:sz w:val="28"/>
          <w:szCs w:val="28"/>
        </w:rPr>
        <w:t>кооперационно</w:t>
      </w:r>
      <w:proofErr w:type="spellEnd"/>
      <w:r w:rsidRPr="000E12FB">
        <w:rPr>
          <w:sz w:val="28"/>
          <w:szCs w:val="28"/>
        </w:rPr>
        <w:t>-интеграционных связей на кластерной основе, совершенствование  товаропроводящей системы, развитие специализированных зон, совершенствование ценообразования и учета затрат по схеме «ЦДС».</w:t>
      </w:r>
    </w:p>
    <w:p w:rsidR="00966B74" w:rsidRPr="000E12FB" w:rsidRDefault="00966B74" w:rsidP="004B19A6">
      <w:pPr>
        <w:ind w:firstLine="708"/>
        <w:jc w:val="both"/>
        <w:rPr>
          <w:sz w:val="28"/>
          <w:szCs w:val="28"/>
        </w:rPr>
      </w:pPr>
      <w:r w:rsidRPr="000E12FB">
        <w:rPr>
          <w:sz w:val="28"/>
          <w:szCs w:val="28"/>
        </w:rPr>
        <w:t>3.</w:t>
      </w:r>
      <w:r w:rsidR="000C2490">
        <w:rPr>
          <w:sz w:val="28"/>
          <w:szCs w:val="28"/>
        </w:rPr>
        <w:t xml:space="preserve"> </w:t>
      </w:r>
      <w:r w:rsidRPr="000E12FB">
        <w:rPr>
          <w:sz w:val="28"/>
          <w:szCs w:val="28"/>
        </w:rPr>
        <w:t xml:space="preserve">Складывающаяся нестабильная конъюнктура хлопкового рынка ориентирует основных мировых </w:t>
      </w:r>
      <w:proofErr w:type="spellStart"/>
      <w:r w:rsidRPr="000E12FB">
        <w:rPr>
          <w:sz w:val="28"/>
          <w:szCs w:val="28"/>
        </w:rPr>
        <w:t>хлопкопроизводителей</w:t>
      </w:r>
      <w:proofErr w:type="spellEnd"/>
      <w:r w:rsidRPr="000E12FB">
        <w:rPr>
          <w:sz w:val="28"/>
          <w:szCs w:val="28"/>
        </w:rPr>
        <w:t xml:space="preserve"> с целью повышения конкурентоспособности отрасли на организацию глубокой переработки хлопка-сырца и выпуску готовых изделий из хлопчатобумажных тканей. Ведущие страны-</w:t>
      </w:r>
      <w:proofErr w:type="spellStart"/>
      <w:r w:rsidRPr="000E12FB">
        <w:rPr>
          <w:sz w:val="28"/>
          <w:szCs w:val="28"/>
        </w:rPr>
        <w:t>хлопкопроизводители</w:t>
      </w:r>
      <w:proofErr w:type="spellEnd"/>
      <w:r w:rsidRPr="000E12FB">
        <w:rPr>
          <w:sz w:val="28"/>
          <w:szCs w:val="28"/>
        </w:rPr>
        <w:t xml:space="preserve"> Центральной Азии</w:t>
      </w:r>
      <w:r w:rsidR="002641AB">
        <w:rPr>
          <w:sz w:val="28"/>
          <w:szCs w:val="28"/>
        </w:rPr>
        <w:t xml:space="preserve"> </w:t>
      </w:r>
      <w:r w:rsidRPr="000E12FB">
        <w:rPr>
          <w:sz w:val="28"/>
          <w:szCs w:val="28"/>
        </w:rPr>
        <w:t xml:space="preserve">осуществляют практическую реализацию государственных программ по развитию хлопководства, в рамках которых приоритетные значения приобретают развитие </w:t>
      </w:r>
      <w:proofErr w:type="spellStart"/>
      <w:r w:rsidRPr="000E12FB">
        <w:rPr>
          <w:sz w:val="28"/>
          <w:szCs w:val="28"/>
        </w:rPr>
        <w:t>хлопкоперерабатывающих</w:t>
      </w:r>
      <w:proofErr w:type="spellEnd"/>
      <w:r w:rsidRPr="000E12FB">
        <w:rPr>
          <w:sz w:val="28"/>
          <w:szCs w:val="28"/>
        </w:rPr>
        <w:t xml:space="preserve"> и текстильных предприятий на кластерной основе.</w:t>
      </w:r>
    </w:p>
    <w:p w:rsidR="00966B74" w:rsidRPr="000E12FB" w:rsidRDefault="00966B74" w:rsidP="004B19A6">
      <w:pPr>
        <w:ind w:firstLine="708"/>
        <w:jc w:val="both"/>
        <w:rPr>
          <w:sz w:val="28"/>
          <w:szCs w:val="28"/>
        </w:rPr>
      </w:pPr>
      <w:r w:rsidRPr="000E12FB">
        <w:rPr>
          <w:sz w:val="28"/>
          <w:szCs w:val="28"/>
        </w:rPr>
        <w:t>4.</w:t>
      </w:r>
      <w:r w:rsidR="000C2490">
        <w:rPr>
          <w:sz w:val="28"/>
          <w:szCs w:val="28"/>
        </w:rPr>
        <w:t xml:space="preserve"> </w:t>
      </w:r>
      <w:r w:rsidRPr="000E12FB">
        <w:rPr>
          <w:sz w:val="28"/>
          <w:szCs w:val="28"/>
        </w:rPr>
        <w:t xml:space="preserve">В последние годы наметилась тенденция неустойчивого  развития сферы производства хлопка-сырца,  что связано с экстенсивными методами  организации, присущими мелкокрестьянской структуре </w:t>
      </w:r>
      <w:proofErr w:type="spellStart"/>
      <w:r w:rsidRPr="000E12FB">
        <w:rPr>
          <w:sz w:val="28"/>
          <w:szCs w:val="28"/>
        </w:rPr>
        <w:t>хлопкопроизводства</w:t>
      </w:r>
      <w:proofErr w:type="spellEnd"/>
      <w:r w:rsidRPr="000E12FB">
        <w:rPr>
          <w:sz w:val="28"/>
          <w:szCs w:val="28"/>
        </w:rPr>
        <w:t>. Малоземельность крестьянских хозяйств ограничивает развитие процессов кооперации и интеграции в хлопковом комплексе, привлечение инвестиций, что обуславливает низкую эффективность и конкурентоспособность отрасли в целом.</w:t>
      </w:r>
    </w:p>
    <w:p w:rsidR="00966B74" w:rsidRPr="000E12FB" w:rsidRDefault="00966B74" w:rsidP="004B19A6">
      <w:pPr>
        <w:ind w:firstLine="708"/>
        <w:jc w:val="both"/>
        <w:rPr>
          <w:sz w:val="28"/>
          <w:szCs w:val="28"/>
        </w:rPr>
      </w:pPr>
      <w:r w:rsidRPr="000E12FB">
        <w:rPr>
          <w:sz w:val="28"/>
          <w:szCs w:val="28"/>
        </w:rPr>
        <w:t>5.</w:t>
      </w:r>
      <w:r w:rsidR="000C2490">
        <w:rPr>
          <w:sz w:val="28"/>
          <w:szCs w:val="28"/>
        </w:rPr>
        <w:t xml:space="preserve"> </w:t>
      </w:r>
      <w:r w:rsidRPr="000E12FB">
        <w:rPr>
          <w:sz w:val="28"/>
          <w:szCs w:val="28"/>
        </w:rPr>
        <w:t>Современный этап  развития  хлопководства страны</w:t>
      </w:r>
      <w:r w:rsidR="00B506A6">
        <w:rPr>
          <w:sz w:val="28"/>
          <w:szCs w:val="28"/>
        </w:rPr>
        <w:t xml:space="preserve"> </w:t>
      </w:r>
      <w:r w:rsidRPr="000E12FB">
        <w:rPr>
          <w:sz w:val="28"/>
          <w:szCs w:val="28"/>
        </w:rPr>
        <w:t>в целом характеризуется крайн</w:t>
      </w:r>
      <w:r w:rsidR="00B60BE3">
        <w:rPr>
          <w:sz w:val="28"/>
          <w:szCs w:val="28"/>
        </w:rPr>
        <w:t>ей нестабильностью его развития</w:t>
      </w:r>
      <w:r w:rsidRPr="000E12FB">
        <w:rPr>
          <w:sz w:val="28"/>
          <w:szCs w:val="28"/>
        </w:rPr>
        <w:t>, связанн</w:t>
      </w:r>
      <w:r w:rsidR="00B506A6">
        <w:rPr>
          <w:sz w:val="28"/>
          <w:szCs w:val="28"/>
        </w:rPr>
        <w:t>ый</w:t>
      </w:r>
      <w:r w:rsidRPr="000E12FB">
        <w:rPr>
          <w:sz w:val="28"/>
          <w:szCs w:val="28"/>
        </w:rPr>
        <w:t xml:space="preserve"> с резким падением об</w:t>
      </w:r>
      <w:r w:rsidR="00FD7058">
        <w:rPr>
          <w:sz w:val="28"/>
          <w:szCs w:val="28"/>
        </w:rPr>
        <w:t>ъ</w:t>
      </w:r>
      <w:r w:rsidRPr="000E12FB">
        <w:rPr>
          <w:sz w:val="28"/>
          <w:szCs w:val="28"/>
        </w:rPr>
        <w:t>емов производства и переработки хлопка-сырца, разбалансированностью интересов предприятий смежных ее отраслей. В результате снижается конкурентоспособность данной отрасли как на внутреннем, так и на внешних рынках.</w:t>
      </w:r>
    </w:p>
    <w:p w:rsidR="00966B74" w:rsidRPr="000E12FB" w:rsidRDefault="00966B74" w:rsidP="004B19A6">
      <w:pPr>
        <w:ind w:firstLine="708"/>
        <w:jc w:val="both"/>
        <w:rPr>
          <w:sz w:val="28"/>
          <w:szCs w:val="28"/>
        </w:rPr>
      </w:pPr>
      <w:r w:rsidRPr="000E12FB">
        <w:rPr>
          <w:sz w:val="28"/>
          <w:szCs w:val="28"/>
        </w:rPr>
        <w:t>6.</w:t>
      </w:r>
      <w:r w:rsidR="000C2490">
        <w:rPr>
          <w:sz w:val="28"/>
          <w:szCs w:val="28"/>
        </w:rPr>
        <w:t xml:space="preserve"> </w:t>
      </w:r>
      <w:r w:rsidRPr="000E12FB">
        <w:rPr>
          <w:sz w:val="28"/>
          <w:szCs w:val="28"/>
        </w:rPr>
        <w:t>В целом хлопковый комплекс страны имеет сырьевую направленность в результате экспорта подавляющей части хлопка-волокна в страны дальнего и ближнего зарубежья. Слабым звеном в данной системе является неразвитость интеграционных формирований.</w:t>
      </w:r>
      <w:r w:rsidR="002641AB">
        <w:rPr>
          <w:sz w:val="28"/>
          <w:szCs w:val="28"/>
        </w:rPr>
        <w:t xml:space="preserve"> </w:t>
      </w:r>
      <w:r w:rsidRPr="000E12FB">
        <w:rPr>
          <w:sz w:val="28"/>
          <w:szCs w:val="28"/>
        </w:rPr>
        <w:t xml:space="preserve">В сложившейся ситуации решение проблемы повышения конкурентоспособности производства, переработки и сбыта </w:t>
      </w:r>
      <w:r w:rsidRPr="000E12FB">
        <w:rPr>
          <w:sz w:val="28"/>
          <w:szCs w:val="28"/>
        </w:rPr>
        <w:lastRenderedPageBreak/>
        <w:t>сельскохозяйственной продукции требует развития интеграции отраслей агропромышленного комплекса на основе кластерного подхода к организации производства</w:t>
      </w:r>
    </w:p>
    <w:p w:rsidR="00966B74" w:rsidRPr="000E12FB" w:rsidRDefault="00966B74" w:rsidP="004B19A6">
      <w:pPr>
        <w:pStyle w:val="a7"/>
        <w:spacing w:after="0"/>
        <w:ind w:left="0" w:firstLine="283"/>
        <w:jc w:val="both"/>
        <w:rPr>
          <w:sz w:val="28"/>
          <w:szCs w:val="28"/>
        </w:rPr>
      </w:pPr>
      <w:r w:rsidRPr="000E12FB">
        <w:rPr>
          <w:sz w:val="28"/>
          <w:szCs w:val="28"/>
        </w:rPr>
        <w:t xml:space="preserve">7. В ближайшем будущем хлопково-текстильная промышленность юга Кыргызстана должна сконцентрироваться на увеличении и совершенствовании процесса прядения хлопка-волокна. На начальных этапах, на наш взгляд целесообразна организация </w:t>
      </w:r>
      <w:proofErr w:type="spellStart"/>
      <w:r w:rsidRPr="000E12FB">
        <w:rPr>
          <w:sz w:val="28"/>
          <w:szCs w:val="28"/>
        </w:rPr>
        <w:t>микрокластеров</w:t>
      </w:r>
      <w:proofErr w:type="spellEnd"/>
      <w:r w:rsidRPr="000E12FB">
        <w:rPr>
          <w:sz w:val="28"/>
          <w:szCs w:val="28"/>
        </w:rPr>
        <w:t xml:space="preserve"> в форме ассоциаций (акционерного общества)</w:t>
      </w:r>
      <w:r w:rsidR="00FD7058">
        <w:rPr>
          <w:sz w:val="28"/>
          <w:szCs w:val="28"/>
        </w:rPr>
        <w:t xml:space="preserve"> </w:t>
      </w:r>
      <w:r w:rsidRPr="000E12FB">
        <w:rPr>
          <w:sz w:val="28"/>
          <w:szCs w:val="28"/>
        </w:rPr>
        <w:t xml:space="preserve">на основе </w:t>
      </w:r>
      <w:proofErr w:type="gramStart"/>
      <w:r w:rsidRPr="000E12FB">
        <w:rPr>
          <w:sz w:val="28"/>
          <w:szCs w:val="28"/>
        </w:rPr>
        <w:t>бизнес-административного</w:t>
      </w:r>
      <w:proofErr w:type="gramEnd"/>
      <w:r w:rsidRPr="000E12FB">
        <w:rPr>
          <w:sz w:val="28"/>
          <w:szCs w:val="28"/>
        </w:rPr>
        <w:t xml:space="preserve"> партнерства. </w:t>
      </w:r>
      <w:proofErr w:type="spellStart"/>
      <w:r w:rsidRPr="000E12FB">
        <w:rPr>
          <w:sz w:val="28"/>
          <w:szCs w:val="28"/>
        </w:rPr>
        <w:t>Микрокластеры</w:t>
      </w:r>
      <w:proofErr w:type="spellEnd"/>
      <w:r w:rsidRPr="000E12FB">
        <w:rPr>
          <w:sz w:val="28"/>
          <w:szCs w:val="28"/>
        </w:rPr>
        <w:t xml:space="preserve"> обеспечат более высокий уровень сельской кооперации и </w:t>
      </w:r>
      <w:proofErr w:type="gramStart"/>
      <w:r w:rsidRPr="000E12FB">
        <w:rPr>
          <w:sz w:val="28"/>
          <w:szCs w:val="28"/>
        </w:rPr>
        <w:t>интеграции</w:t>
      </w:r>
      <w:proofErr w:type="gramEnd"/>
      <w:r w:rsidRPr="000E12FB">
        <w:rPr>
          <w:sz w:val="28"/>
          <w:szCs w:val="28"/>
        </w:rPr>
        <w:t xml:space="preserve"> сконцентрированных на определенной территории хозяйствующих </w:t>
      </w:r>
      <w:r w:rsidR="00B506A6" w:rsidRPr="000E12FB">
        <w:rPr>
          <w:sz w:val="28"/>
          <w:szCs w:val="28"/>
        </w:rPr>
        <w:t>субъектов</w:t>
      </w:r>
      <w:r w:rsidRPr="000E12FB">
        <w:rPr>
          <w:sz w:val="28"/>
          <w:szCs w:val="28"/>
        </w:rPr>
        <w:t xml:space="preserve">, включающая в себя </w:t>
      </w:r>
      <w:proofErr w:type="spellStart"/>
      <w:r w:rsidRPr="000E12FB">
        <w:rPr>
          <w:sz w:val="28"/>
          <w:szCs w:val="28"/>
        </w:rPr>
        <w:t>хлопкоперерабатывающее</w:t>
      </w:r>
      <w:proofErr w:type="spellEnd"/>
      <w:r w:rsidRPr="000E12FB">
        <w:rPr>
          <w:sz w:val="28"/>
          <w:szCs w:val="28"/>
        </w:rPr>
        <w:t xml:space="preserve"> предприятие, крестьянские (фермерские) хозяйства, взаимодействующие с ними органы местного самоуправления, элементы инфраструктуры, которые взаимно дополняют и взаимодействуют друг с другом с целью производства и реализации конкурентной продукции</w:t>
      </w:r>
    </w:p>
    <w:p w:rsidR="00966B74" w:rsidRPr="000E12FB" w:rsidRDefault="00966B74" w:rsidP="004B19A6">
      <w:pPr>
        <w:pStyle w:val="a7"/>
        <w:spacing w:after="0"/>
        <w:ind w:left="0" w:firstLine="283"/>
        <w:jc w:val="both"/>
        <w:rPr>
          <w:sz w:val="28"/>
          <w:szCs w:val="28"/>
        </w:rPr>
      </w:pPr>
      <w:r w:rsidRPr="000E12FB">
        <w:rPr>
          <w:sz w:val="28"/>
          <w:szCs w:val="28"/>
        </w:rPr>
        <w:t>8.</w:t>
      </w:r>
      <w:r w:rsidR="000C2490">
        <w:rPr>
          <w:sz w:val="28"/>
          <w:szCs w:val="28"/>
        </w:rPr>
        <w:t xml:space="preserve"> </w:t>
      </w:r>
      <w:r w:rsidRPr="000E12FB">
        <w:rPr>
          <w:sz w:val="28"/>
          <w:szCs w:val="28"/>
        </w:rPr>
        <w:t xml:space="preserve">Реализация проекта по организации </w:t>
      </w:r>
      <w:proofErr w:type="spellStart"/>
      <w:r w:rsidRPr="000E12FB">
        <w:rPr>
          <w:sz w:val="28"/>
          <w:szCs w:val="28"/>
        </w:rPr>
        <w:t>микроагрокластерного</w:t>
      </w:r>
      <w:proofErr w:type="spellEnd"/>
      <w:r w:rsidRPr="000E12FB">
        <w:rPr>
          <w:sz w:val="28"/>
          <w:szCs w:val="28"/>
        </w:rPr>
        <w:t xml:space="preserve"> производства и глубокой  переработки хлопка-сырца  позволит ежегодно производить  хлопка-волокна  5760 тонн</w:t>
      </w:r>
      <w:proofErr w:type="gramStart"/>
      <w:r w:rsidRPr="000E12FB">
        <w:rPr>
          <w:sz w:val="28"/>
          <w:szCs w:val="28"/>
        </w:rPr>
        <w:t xml:space="preserve"> ,</w:t>
      </w:r>
      <w:proofErr w:type="gramEnd"/>
      <w:r w:rsidRPr="000E12FB">
        <w:rPr>
          <w:sz w:val="28"/>
          <w:szCs w:val="28"/>
        </w:rPr>
        <w:t xml:space="preserve"> пряжи 4896 тонн и довести </w:t>
      </w:r>
      <w:r w:rsidR="00B506A6" w:rsidRPr="000E12FB">
        <w:rPr>
          <w:sz w:val="28"/>
          <w:szCs w:val="28"/>
        </w:rPr>
        <w:t>объемы</w:t>
      </w:r>
      <w:r w:rsidRPr="000E12FB">
        <w:rPr>
          <w:sz w:val="28"/>
          <w:szCs w:val="28"/>
        </w:rPr>
        <w:t xml:space="preserve"> продаж продукции до 17005,0 тыс. долларов США или увеличить ее производство по сравнению с настоящим периодом в  3,4 раза. По сравнению с нынешним уровнем производство пряжи будет увеличено более, чем в 9,0 раза.  Внутреннее потребление хлопка-волокна составит 20,0%. Основная часть пряжи будет экспортирована в страны дальнего и ближнего зарубежья, что обусловливает рост экспортного потенциала отрасли.</w:t>
      </w:r>
      <w:r w:rsidR="002641AB">
        <w:rPr>
          <w:sz w:val="28"/>
          <w:szCs w:val="28"/>
        </w:rPr>
        <w:t xml:space="preserve"> </w:t>
      </w:r>
      <w:r w:rsidRPr="000E12FB">
        <w:rPr>
          <w:sz w:val="28"/>
          <w:szCs w:val="28"/>
        </w:rPr>
        <w:t xml:space="preserve">Более того </w:t>
      </w:r>
      <w:r w:rsidR="002641AB">
        <w:rPr>
          <w:sz w:val="28"/>
          <w:szCs w:val="28"/>
        </w:rPr>
        <w:t xml:space="preserve">в условиях </w:t>
      </w:r>
      <w:proofErr w:type="spellStart"/>
      <w:r w:rsidR="002641AB">
        <w:rPr>
          <w:sz w:val="28"/>
          <w:szCs w:val="28"/>
        </w:rPr>
        <w:t>микро</w:t>
      </w:r>
      <w:r w:rsidRPr="000E12FB">
        <w:rPr>
          <w:sz w:val="28"/>
          <w:szCs w:val="28"/>
        </w:rPr>
        <w:t>агрокластера</w:t>
      </w:r>
      <w:proofErr w:type="spellEnd"/>
      <w:r w:rsidRPr="000E12FB">
        <w:rPr>
          <w:sz w:val="28"/>
          <w:szCs w:val="28"/>
        </w:rPr>
        <w:t xml:space="preserve"> </w:t>
      </w:r>
      <w:r w:rsidR="002641AB">
        <w:rPr>
          <w:sz w:val="28"/>
          <w:szCs w:val="28"/>
        </w:rPr>
        <w:t xml:space="preserve">будет обеспечено распределение </w:t>
      </w:r>
      <w:r w:rsidRPr="000E12FB">
        <w:rPr>
          <w:sz w:val="28"/>
          <w:szCs w:val="28"/>
        </w:rPr>
        <w:t>прибыл</w:t>
      </w:r>
      <w:r w:rsidR="002641AB">
        <w:rPr>
          <w:sz w:val="28"/>
          <w:szCs w:val="28"/>
        </w:rPr>
        <w:t>и</w:t>
      </w:r>
      <w:r w:rsidRPr="000E12FB">
        <w:rPr>
          <w:sz w:val="28"/>
          <w:szCs w:val="28"/>
        </w:rPr>
        <w:t xml:space="preserve"> от совместной деятельности пропорционально вкладу каждого ее участника.</w:t>
      </w:r>
    </w:p>
    <w:p w:rsidR="00966B74" w:rsidRPr="000E12FB" w:rsidRDefault="00966B74" w:rsidP="004B19A6">
      <w:pPr>
        <w:ind w:firstLine="708"/>
        <w:jc w:val="both"/>
        <w:rPr>
          <w:sz w:val="28"/>
          <w:szCs w:val="28"/>
        </w:rPr>
      </w:pPr>
      <w:r w:rsidRPr="000E12FB">
        <w:rPr>
          <w:sz w:val="28"/>
          <w:szCs w:val="28"/>
        </w:rPr>
        <w:t>Реализация названного комплекса мер обеспечит модернизацию хлопководства на инновационной основе, значительно поднимет уровень организационно-экономического развития отрасли и в целом будет способствовать повышению ее конкурентоспособности.</w:t>
      </w:r>
    </w:p>
    <w:p w:rsidR="00966B74" w:rsidRPr="000E12FB" w:rsidRDefault="00966B74" w:rsidP="000E12FB">
      <w:pPr>
        <w:pStyle w:val="a5"/>
        <w:tabs>
          <w:tab w:val="left" w:pos="-2520"/>
        </w:tabs>
        <w:jc w:val="both"/>
        <w:rPr>
          <w:bCs/>
          <w:sz w:val="28"/>
          <w:szCs w:val="28"/>
        </w:rPr>
      </w:pPr>
    </w:p>
    <w:p w:rsidR="006F227F" w:rsidRPr="000E12FB" w:rsidRDefault="00631024" w:rsidP="000E12FB">
      <w:pPr>
        <w:jc w:val="center"/>
        <w:rPr>
          <w:b/>
          <w:sz w:val="28"/>
          <w:szCs w:val="28"/>
        </w:rPr>
      </w:pPr>
      <w:r w:rsidRPr="000E12FB">
        <w:rPr>
          <w:b/>
          <w:sz w:val="28"/>
          <w:szCs w:val="28"/>
        </w:rPr>
        <w:t>С</w:t>
      </w:r>
      <w:r w:rsidR="003E2A62" w:rsidRPr="000E12FB">
        <w:rPr>
          <w:b/>
          <w:sz w:val="28"/>
          <w:szCs w:val="28"/>
        </w:rPr>
        <w:t>ПИСОК ОПУБЛИКОВАННЫХ РАБОТ ПО ТЕМЕ ДИССЕРТАЦИИ:</w:t>
      </w:r>
    </w:p>
    <w:p w:rsidR="006F227F" w:rsidRPr="000E12FB" w:rsidRDefault="006F227F" w:rsidP="004B19A6">
      <w:pPr>
        <w:tabs>
          <w:tab w:val="left" w:pos="0"/>
          <w:tab w:val="left" w:pos="426"/>
        </w:tabs>
        <w:jc w:val="both"/>
        <w:rPr>
          <w:sz w:val="28"/>
          <w:szCs w:val="28"/>
        </w:rPr>
      </w:pPr>
      <w:r w:rsidRPr="000E12FB">
        <w:rPr>
          <w:sz w:val="28"/>
          <w:szCs w:val="28"/>
          <w:lang w:val="ky-KG"/>
        </w:rPr>
        <w:t xml:space="preserve">1.  Эсенбаев Н.С. </w:t>
      </w:r>
      <w:r w:rsidRPr="000E12FB">
        <w:rPr>
          <w:sz w:val="28"/>
          <w:szCs w:val="28"/>
        </w:rPr>
        <w:t>Анализ и оценка финансовых результатов коммерческих предприятий</w:t>
      </w:r>
      <w:r w:rsidRPr="000E12FB">
        <w:rPr>
          <w:sz w:val="28"/>
          <w:szCs w:val="28"/>
          <w:lang w:val="ky-KG"/>
        </w:rPr>
        <w:t xml:space="preserve"> </w:t>
      </w:r>
      <w:r w:rsidRPr="000E12FB">
        <w:rPr>
          <w:sz w:val="28"/>
          <w:szCs w:val="28"/>
        </w:rPr>
        <w:t xml:space="preserve">[Текст] / </w:t>
      </w:r>
      <w:proofErr w:type="spellStart"/>
      <w:r w:rsidRPr="000E12FB">
        <w:rPr>
          <w:sz w:val="28"/>
          <w:szCs w:val="28"/>
        </w:rPr>
        <w:t>Н.С.Эсенбаев</w:t>
      </w:r>
      <w:proofErr w:type="spellEnd"/>
      <w:r w:rsidRPr="000E12FB">
        <w:rPr>
          <w:sz w:val="28"/>
          <w:szCs w:val="28"/>
        </w:rPr>
        <w:t xml:space="preserve"> / Известия </w:t>
      </w:r>
      <w:proofErr w:type="spellStart"/>
      <w:r w:rsidRPr="000E12FB">
        <w:rPr>
          <w:sz w:val="28"/>
          <w:szCs w:val="28"/>
        </w:rPr>
        <w:t>ОшТУ</w:t>
      </w:r>
      <w:proofErr w:type="spellEnd"/>
      <w:r w:rsidRPr="000E12FB">
        <w:rPr>
          <w:sz w:val="28"/>
          <w:szCs w:val="28"/>
        </w:rPr>
        <w:t>. – 2009. - №2. - С. 211-214.</w:t>
      </w:r>
    </w:p>
    <w:p w:rsidR="006F227F" w:rsidRPr="000E12FB" w:rsidRDefault="002F65EF" w:rsidP="004B19A6">
      <w:pPr>
        <w:tabs>
          <w:tab w:val="left" w:pos="426"/>
        </w:tabs>
        <w:autoSpaceDE w:val="0"/>
        <w:autoSpaceDN w:val="0"/>
        <w:adjustRightInd w:val="0"/>
        <w:jc w:val="both"/>
        <w:rPr>
          <w:sz w:val="28"/>
          <w:szCs w:val="28"/>
          <w:lang w:val="ky-KG"/>
        </w:rPr>
      </w:pPr>
      <w:r>
        <w:rPr>
          <w:sz w:val="28"/>
          <w:szCs w:val="28"/>
          <w:lang w:val="ky-KG"/>
        </w:rPr>
        <w:t>2</w:t>
      </w:r>
      <w:r w:rsidR="006F227F" w:rsidRPr="000E12FB">
        <w:rPr>
          <w:sz w:val="28"/>
          <w:szCs w:val="28"/>
          <w:lang w:val="ky-KG"/>
        </w:rPr>
        <w:t xml:space="preserve">. Эсенбаев Н.С. </w:t>
      </w:r>
      <w:r w:rsidR="006F227F" w:rsidRPr="000E12FB">
        <w:rPr>
          <w:sz w:val="28"/>
          <w:szCs w:val="28"/>
        </w:rPr>
        <w:t xml:space="preserve">Повышение экономической эффективности хлопководства Кыргызстана в условиях рыночной экономики (на примере юного региона Кыргызстана) [Текст] / </w:t>
      </w:r>
      <w:proofErr w:type="spellStart"/>
      <w:r w:rsidR="006F227F" w:rsidRPr="000E12FB">
        <w:rPr>
          <w:sz w:val="28"/>
          <w:szCs w:val="28"/>
        </w:rPr>
        <w:t>Н.С.Эсенбаев</w:t>
      </w:r>
      <w:proofErr w:type="spellEnd"/>
      <w:r w:rsidR="006F227F" w:rsidRPr="000E12FB">
        <w:rPr>
          <w:sz w:val="28"/>
          <w:szCs w:val="28"/>
        </w:rPr>
        <w:t xml:space="preserve"> </w:t>
      </w:r>
      <w:r w:rsidR="006F227F" w:rsidRPr="000E12FB">
        <w:rPr>
          <w:sz w:val="28"/>
          <w:szCs w:val="28"/>
          <w:lang w:val="ky-KG"/>
        </w:rPr>
        <w:t xml:space="preserve"> </w:t>
      </w:r>
      <w:r w:rsidR="006F227F" w:rsidRPr="000E12FB">
        <w:rPr>
          <w:sz w:val="28"/>
          <w:szCs w:val="28"/>
        </w:rPr>
        <w:t>/</w:t>
      </w:r>
      <w:r w:rsidR="006F227F" w:rsidRPr="000E12FB">
        <w:rPr>
          <w:sz w:val="28"/>
          <w:szCs w:val="28"/>
          <w:lang w:val="ky-KG"/>
        </w:rPr>
        <w:t>Вестник ОшГУ. -  2012. - №2. – С. 191-195.</w:t>
      </w:r>
    </w:p>
    <w:p w:rsidR="006F227F" w:rsidRPr="000E12FB" w:rsidRDefault="002F65EF" w:rsidP="004B19A6">
      <w:pPr>
        <w:tabs>
          <w:tab w:val="left" w:pos="426"/>
        </w:tabs>
        <w:autoSpaceDE w:val="0"/>
        <w:autoSpaceDN w:val="0"/>
        <w:adjustRightInd w:val="0"/>
        <w:jc w:val="both"/>
        <w:rPr>
          <w:sz w:val="28"/>
          <w:szCs w:val="28"/>
          <w:lang w:val="ky-KG"/>
        </w:rPr>
      </w:pPr>
      <w:r>
        <w:rPr>
          <w:sz w:val="28"/>
          <w:szCs w:val="28"/>
          <w:lang w:val="ky-KG"/>
        </w:rPr>
        <w:t>3</w:t>
      </w:r>
      <w:r w:rsidR="00631024" w:rsidRPr="000E12FB">
        <w:rPr>
          <w:sz w:val="28"/>
          <w:szCs w:val="28"/>
          <w:lang w:val="ky-KG"/>
        </w:rPr>
        <w:t>.</w:t>
      </w:r>
      <w:r>
        <w:rPr>
          <w:sz w:val="28"/>
          <w:szCs w:val="28"/>
          <w:lang w:val="ky-KG"/>
        </w:rPr>
        <w:t xml:space="preserve"> </w:t>
      </w:r>
      <w:r w:rsidR="006F227F" w:rsidRPr="000E12FB">
        <w:rPr>
          <w:sz w:val="28"/>
          <w:szCs w:val="28"/>
          <w:lang w:val="ky-KG"/>
        </w:rPr>
        <w:t>Эсенбаев</w:t>
      </w:r>
      <w:r>
        <w:rPr>
          <w:sz w:val="28"/>
          <w:szCs w:val="28"/>
          <w:lang w:val="ky-KG"/>
        </w:rPr>
        <w:t xml:space="preserve"> </w:t>
      </w:r>
      <w:r w:rsidR="006F227F" w:rsidRPr="000E12FB">
        <w:rPr>
          <w:sz w:val="28"/>
          <w:szCs w:val="28"/>
          <w:lang w:val="ky-KG"/>
        </w:rPr>
        <w:t>Н.С.</w:t>
      </w:r>
      <w:r w:rsidR="004B19A6">
        <w:rPr>
          <w:sz w:val="28"/>
          <w:szCs w:val="28"/>
          <w:lang w:val="ky-KG"/>
        </w:rPr>
        <w:t xml:space="preserve"> </w:t>
      </w:r>
      <w:r w:rsidR="006F227F" w:rsidRPr="000E12FB">
        <w:rPr>
          <w:sz w:val="28"/>
          <w:szCs w:val="28"/>
        </w:rPr>
        <w:t xml:space="preserve">Конкурентоспособность предприятий </w:t>
      </w:r>
      <w:proofErr w:type="spellStart"/>
      <w:r w:rsidR="006F227F" w:rsidRPr="000E12FB">
        <w:rPr>
          <w:sz w:val="28"/>
          <w:szCs w:val="28"/>
        </w:rPr>
        <w:t>хлопко</w:t>
      </w:r>
      <w:proofErr w:type="spellEnd"/>
      <w:r w:rsidR="00135DBF">
        <w:rPr>
          <w:sz w:val="28"/>
          <w:szCs w:val="28"/>
        </w:rPr>
        <w:t>-</w:t>
      </w:r>
      <w:r w:rsidR="006F227F" w:rsidRPr="000E12FB">
        <w:rPr>
          <w:sz w:val="28"/>
          <w:szCs w:val="28"/>
        </w:rPr>
        <w:t xml:space="preserve"> перерабатывающей промышленности и повышение их уровня </w:t>
      </w:r>
      <w:r w:rsidR="00135DBF">
        <w:rPr>
          <w:sz w:val="28"/>
          <w:szCs w:val="28"/>
        </w:rPr>
        <w:t>(</w:t>
      </w:r>
      <w:r w:rsidR="006F227F" w:rsidRPr="000E12FB">
        <w:rPr>
          <w:sz w:val="28"/>
          <w:szCs w:val="28"/>
        </w:rPr>
        <w:t xml:space="preserve">на примере Ошской области Кыргызстана) [Текст] / </w:t>
      </w:r>
      <w:proofErr w:type="spellStart"/>
      <w:r w:rsidR="006F227F" w:rsidRPr="000E12FB">
        <w:rPr>
          <w:sz w:val="28"/>
          <w:szCs w:val="28"/>
        </w:rPr>
        <w:t>Н.С.Эсенбаев</w:t>
      </w:r>
      <w:proofErr w:type="spellEnd"/>
      <w:r w:rsidR="006F227F" w:rsidRPr="000E12FB">
        <w:rPr>
          <w:sz w:val="28"/>
          <w:szCs w:val="28"/>
        </w:rPr>
        <w:t xml:space="preserve"> /</w:t>
      </w:r>
      <w:r w:rsidR="006F227F" w:rsidRPr="000E12FB">
        <w:rPr>
          <w:sz w:val="28"/>
          <w:szCs w:val="28"/>
          <w:lang w:val="ky-KG"/>
        </w:rPr>
        <w:t>Вестник ОшГУ. -  2012. - №2. – С. 195-199.</w:t>
      </w:r>
    </w:p>
    <w:p w:rsidR="006F227F" w:rsidRPr="000E12FB" w:rsidRDefault="002F65EF" w:rsidP="000E12FB">
      <w:pPr>
        <w:autoSpaceDE w:val="0"/>
        <w:autoSpaceDN w:val="0"/>
        <w:adjustRightInd w:val="0"/>
        <w:jc w:val="both"/>
        <w:rPr>
          <w:sz w:val="28"/>
          <w:szCs w:val="28"/>
        </w:rPr>
      </w:pPr>
      <w:r>
        <w:rPr>
          <w:sz w:val="28"/>
          <w:szCs w:val="28"/>
          <w:lang w:val="ky-KG"/>
        </w:rPr>
        <w:lastRenderedPageBreak/>
        <w:t>4</w:t>
      </w:r>
      <w:r w:rsidR="00135DBF">
        <w:rPr>
          <w:sz w:val="28"/>
          <w:szCs w:val="28"/>
          <w:lang w:val="ky-KG"/>
        </w:rPr>
        <w:t>.</w:t>
      </w:r>
      <w:r>
        <w:rPr>
          <w:sz w:val="28"/>
          <w:szCs w:val="28"/>
          <w:lang w:val="ky-KG"/>
        </w:rPr>
        <w:t xml:space="preserve"> </w:t>
      </w:r>
      <w:r w:rsidR="006F227F" w:rsidRPr="000E12FB">
        <w:rPr>
          <w:sz w:val="28"/>
          <w:szCs w:val="28"/>
          <w:lang w:val="ky-KG"/>
        </w:rPr>
        <w:t>Эсенбаев</w:t>
      </w:r>
      <w:r>
        <w:rPr>
          <w:sz w:val="28"/>
          <w:szCs w:val="28"/>
          <w:lang w:val="ky-KG"/>
        </w:rPr>
        <w:t xml:space="preserve"> </w:t>
      </w:r>
      <w:r w:rsidR="006F227F" w:rsidRPr="000E12FB">
        <w:rPr>
          <w:sz w:val="28"/>
          <w:szCs w:val="28"/>
          <w:lang w:val="ky-KG"/>
        </w:rPr>
        <w:t>Н.С</w:t>
      </w:r>
      <w:r w:rsidR="00135DBF">
        <w:rPr>
          <w:sz w:val="28"/>
          <w:szCs w:val="28"/>
          <w:lang w:val="ky-KG"/>
        </w:rPr>
        <w:t>.</w:t>
      </w:r>
      <w:r w:rsidR="006F227F" w:rsidRPr="000E12FB">
        <w:rPr>
          <w:sz w:val="28"/>
          <w:szCs w:val="28"/>
        </w:rPr>
        <w:t xml:space="preserve"> Повышение конкурентоспособности агропромышленного комплекса Кыргызстана на основе кластерного подхода. [Текст]/ </w:t>
      </w:r>
      <w:proofErr w:type="spellStart"/>
      <w:r w:rsidR="006F227F" w:rsidRPr="000E12FB">
        <w:rPr>
          <w:sz w:val="28"/>
          <w:szCs w:val="28"/>
        </w:rPr>
        <w:t>Н.С.Эсенбаев</w:t>
      </w:r>
      <w:proofErr w:type="spellEnd"/>
      <w:r w:rsidR="006F227F" w:rsidRPr="000E12FB">
        <w:rPr>
          <w:sz w:val="28"/>
          <w:szCs w:val="28"/>
        </w:rPr>
        <w:t xml:space="preserve"> /</w:t>
      </w:r>
      <w:r w:rsidR="00135DBF">
        <w:rPr>
          <w:sz w:val="28"/>
          <w:szCs w:val="28"/>
        </w:rPr>
        <w:t>/</w:t>
      </w:r>
      <w:r w:rsidR="006F227F" w:rsidRPr="000E12FB">
        <w:rPr>
          <w:sz w:val="28"/>
          <w:szCs w:val="28"/>
        </w:rPr>
        <w:t xml:space="preserve"> Наука и новые технологии </w:t>
      </w:r>
      <w:r w:rsidR="00135DBF">
        <w:rPr>
          <w:sz w:val="28"/>
          <w:szCs w:val="28"/>
        </w:rPr>
        <w:t>.-</w:t>
      </w:r>
      <w:r w:rsidR="006F227F" w:rsidRPr="000E12FB">
        <w:rPr>
          <w:sz w:val="28"/>
          <w:szCs w:val="28"/>
        </w:rPr>
        <w:t>2012</w:t>
      </w:r>
      <w:r w:rsidR="00135DBF">
        <w:rPr>
          <w:sz w:val="28"/>
          <w:szCs w:val="28"/>
        </w:rPr>
        <w:t>.-</w:t>
      </w:r>
      <w:r w:rsidR="006F227F" w:rsidRPr="000E12FB">
        <w:rPr>
          <w:sz w:val="28"/>
          <w:szCs w:val="28"/>
        </w:rPr>
        <w:t xml:space="preserve"> №1.- С.197-201.</w:t>
      </w:r>
    </w:p>
    <w:p w:rsidR="006F227F" w:rsidRPr="000E12FB" w:rsidRDefault="002F65EF" w:rsidP="000E12FB">
      <w:pPr>
        <w:autoSpaceDE w:val="0"/>
        <w:autoSpaceDN w:val="0"/>
        <w:adjustRightInd w:val="0"/>
        <w:jc w:val="both"/>
        <w:rPr>
          <w:sz w:val="28"/>
          <w:szCs w:val="28"/>
        </w:rPr>
      </w:pPr>
      <w:r>
        <w:rPr>
          <w:sz w:val="28"/>
          <w:szCs w:val="28"/>
        </w:rPr>
        <w:t>5</w:t>
      </w:r>
      <w:r w:rsidR="006F227F" w:rsidRPr="000E12FB">
        <w:rPr>
          <w:sz w:val="28"/>
          <w:szCs w:val="28"/>
        </w:rPr>
        <w:t xml:space="preserve">. </w:t>
      </w:r>
      <w:r w:rsidR="006F227F" w:rsidRPr="000E12FB">
        <w:rPr>
          <w:sz w:val="28"/>
          <w:szCs w:val="28"/>
          <w:lang w:val="ky-KG"/>
        </w:rPr>
        <w:t>Эсенбаев Н.С.</w:t>
      </w:r>
      <w:r w:rsidR="006F227F" w:rsidRPr="000E12FB">
        <w:rPr>
          <w:sz w:val="28"/>
          <w:szCs w:val="28"/>
        </w:rPr>
        <w:t xml:space="preserve"> [</w:t>
      </w:r>
      <w:r w:rsidR="006F227F" w:rsidRPr="000E12FB">
        <w:rPr>
          <w:sz w:val="28"/>
          <w:szCs w:val="28"/>
          <w:lang w:val="ky-KG"/>
        </w:rPr>
        <w:t>и др.</w:t>
      </w:r>
      <w:r w:rsidR="006F227F" w:rsidRPr="000E12FB">
        <w:rPr>
          <w:sz w:val="28"/>
          <w:szCs w:val="28"/>
        </w:rPr>
        <w:t xml:space="preserve">]. Создание кооперативов в южном регионе и перспективы развития кооперативного движения в сельском хозяйстве [Текст] / </w:t>
      </w:r>
      <w:proofErr w:type="spellStart"/>
      <w:r w:rsidR="006F227F" w:rsidRPr="000E12FB">
        <w:rPr>
          <w:sz w:val="28"/>
          <w:szCs w:val="28"/>
        </w:rPr>
        <w:t>Н.С.Эсенбаев</w:t>
      </w:r>
      <w:proofErr w:type="spellEnd"/>
      <w:r w:rsidR="006F227F" w:rsidRPr="000E12FB">
        <w:rPr>
          <w:sz w:val="28"/>
          <w:szCs w:val="28"/>
        </w:rPr>
        <w:t xml:space="preserve">, М.Ж. </w:t>
      </w:r>
      <w:proofErr w:type="spellStart"/>
      <w:r w:rsidR="006F227F" w:rsidRPr="000E12FB">
        <w:rPr>
          <w:sz w:val="28"/>
          <w:szCs w:val="28"/>
        </w:rPr>
        <w:t>Абдиев</w:t>
      </w:r>
      <w:proofErr w:type="spellEnd"/>
      <w:r w:rsidR="006F227F" w:rsidRPr="000E12FB">
        <w:rPr>
          <w:sz w:val="28"/>
          <w:szCs w:val="28"/>
        </w:rPr>
        <w:t xml:space="preserve"> // Известия  ВУЗов Бишкек. – </w:t>
      </w:r>
      <w:r w:rsidR="006F227F" w:rsidRPr="000E12FB">
        <w:rPr>
          <w:sz w:val="28"/>
          <w:szCs w:val="28"/>
          <w:lang w:val="ky-KG"/>
        </w:rPr>
        <w:t xml:space="preserve">2012. - №1. – С. 106 </w:t>
      </w:r>
      <w:r w:rsidR="006F227F" w:rsidRPr="000E12FB">
        <w:rPr>
          <w:sz w:val="28"/>
          <w:szCs w:val="28"/>
        </w:rPr>
        <w:t>-110.</w:t>
      </w:r>
    </w:p>
    <w:p w:rsidR="006F227F" w:rsidRPr="000E12FB" w:rsidRDefault="002F65EF" w:rsidP="000E12FB">
      <w:pPr>
        <w:autoSpaceDE w:val="0"/>
        <w:autoSpaceDN w:val="0"/>
        <w:adjustRightInd w:val="0"/>
        <w:jc w:val="both"/>
        <w:rPr>
          <w:sz w:val="28"/>
          <w:szCs w:val="28"/>
        </w:rPr>
      </w:pPr>
      <w:r>
        <w:rPr>
          <w:sz w:val="28"/>
          <w:szCs w:val="28"/>
        </w:rPr>
        <w:t>6</w:t>
      </w:r>
      <w:r w:rsidR="006F227F" w:rsidRPr="000E12FB">
        <w:rPr>
          <w:sz w:val="28"/>
          <w:szCs w:val="28"/>
        </w:rPr>
        <w:t>.</w:t>
      </w:r>
      <w:r>
        <w:rPr>
          <w:sz w:val="28"/>
          <w:szCs w:val="28"/>
        </w:rPr>
        <w:t xml:space="preserve"> </w:t>
      </w:r>
      <w:r w:rsidR="006F227F" w:rsidRPr="000E12FB">
        <w:rPr>
          <w:sz w:val="28"/>
          <w:szCs w:val="28"/>
        </w:rPr>
        <w:t xml:space="preserve"> </w:t>
      </w:r>
      <w:proofErr w:type="spellStart"/>
      <w:r w:rsidR="006F227F" w:rsidRPr="000E12FB">
        <w:rPr>
          <w:sz w:val="28"/>
          <w:szCs w:val="28"/>
        </w:rPr>
        <w:t>Эсенбаев</w:t>
      </w:r>
      <w:proofErr w:type="spellEnd"/>
      <w:r>
        <w:rPr>
          <w:sz w:val="28"/>
          <w:szCs w:val="28"/>
        </w:rPr>
        <w:t xml:space="preserve"> </w:t>
      </w:r>
      <w:r w:rsidR="006F227F" w:rsidRPr="000E12FB">
        <w:rPr>
          <w:sz w:val="28"/>
          <w:szCs w:val="28"/>
        </w:rPr>
        <w:t xml:space="preserve">Н.С. Состояние и развитие сельского хозяйства в Ошской области.  [Текст] / </w:t>
      </w:r>
      <w:proofErr w:type="spellStart"/>
      <w:r w:rsidR="006F227F" w:rsidRPr="000E12FB">
        <w:rPr>
          <w:sz w:val="28"/>
          <w:szCs w:val="28"/>
        </w:rPr>
        <w:t>Н.С.Эсенбаев</w:t>
      </w:r>
      <w:proofErr w:type="spellEnd"/>
      <w:r w:rsidR="006F227F" w:rsidRPr="000E12FB">
        <w:rPr>
          <w:sz w:val="28"/>
          <w:szCs w:val="28"/>
        </w:rPr>
        <w:t xml:space="preserve"> /</w:t>
      </w:r>
      <w:r w:rsidR="00135DBF">
        <w:rPr>
          <w:sz w:val="28"/>
          <w:szCs w:val="28"/>
        </w:rPr>
        <w:t>/</w:t>
      </w:r>
      <w:r w:rsidR="006F227F" w:rsidRPr="000E12FB">
        <w:rPr>
          <w:sz w:val="28"/>
          <w:szCs w:val="28"/>
        </w:rPr>
        <w:t xml:space="preserve"> Вестник ОГПИ</w:t>
      </w:r>
      <w:r w:rsidR="00135DBF">
        <w:rPr>
          <w:sz w:val="28"/>
          <w:szCs w:val="28"/>
        </w:rPr>
        <w:t>.-</w:t>
      </w:r>
      <w:r w:rsidR="006F227F" w:rsidRPr="000E12FB">
        <w:rPr>
          <w:sz w:val="28"/>
          <w:szCs w:val="28"/>
        </w:rPr>
        <w:t xml:space="preserve">2012 - №1 </w:t>
      </w:r>
      <w:r w:rsidR="00135DBF">
        <w:rPr>
          <w:sz w:val="28"/>
          <w:szCs w:val="28"/>
        </w:rPr>
        <w:t>.-</w:t>
      </w:r>
      <w:r w:rsidR="006F227F" w:rsidRPr="000E12FB">
        <w:rPr>
          <w:sz w:val="28"/>
          <w:szCs w:val="28"/>
        </w:rPr>
        <w:t xml:space="preserve"> С</w:t>
      </w:r>
      <w:r w:rsidR="00135DBF">
        <w:rPr>
          <w:sz w:val="28"/>
          <w:szCs w:val="28"/>
        </w:rPr>
        <w:t>.-</w:t>
      </w:r>
      <w:r w:rsidR="006F227F" w:rsidRPr="000E12FB">
        <w:rPr>
          <w:sz w:val="28"/>
          <w:szCs w:val="28"/>
        </w:rPr>
        <w:t xml:space="preserve"> 237-241.</w:t>
      </w:r>
    </w:p>
    <w:p w:rsidR="006F227F" w:rsidRPr="000E12FB" w:rsidRDefault="002F65EF" w:rsidP="000E12FB">
      <w:pPr>
        <w:autoSpaceDE w:val="0"/>
        <w:autoSpaceDN w:val="0"/>
        <w:adjustRightInd w:val="0"/>
        <w:jc w:val="both"/>
        <w:rPr>
          <w:sz w:val="28"/>
          <w:szCs w:val="28"/>
        </w:rPr>
      </w:pPr>
      <w:r>
        <w:rPr>
          <w:sz w:val="28"/>
          <w:szCs w:val="28"/>
        </w:rPr>
        <w:t>7</w:t>
      </w:r>
      <w:r w:rsidR="006F227F" w:rsidRPr="000E12FB">
        <w:rPr>
          <w:sz w:val="28"/>
          <w:szCs w:val="28"/>
        </w:rPr>
        <w:t xml:space="preserve">. </w:t>
      </w:r>
      <w:proofErr w:type="spellStart"/>
      <w:r w:rsidR="006F227F" w:rsidRPr="000E12FB">
        <w:rPr>
          <w:sz w:val="28"/>
          <w:szCs w:val="28"/>
        </w:rPr>
        <w:t>Эсенбаев</w:t>
      </w:r>
      <w:proofErr w:type="spellEnd"/>
      <w:r w:rsidR="0079705A">
        <w:rPr>
          <w:sz w:val="28"/>
          <w:szCs w:val="28"/>
        </w:rPr>
        <w:t xml:space="preserve"> </w:t>
      </w:r>
      <w:r w:rsidR="006F227F" w:rsidRPr="000E12FB">
        <w:rPr>
          <w:sz w:val="28"/>
          <w:szCs w:val="28"/>
        </w:rPr>
        <w:t xml:space="preserve">Н.С. Повышение экономической эффективности хлопководства Кыргызстана в условиях рыночной экономики [Текст] / </w:t>
      </w:r>
      <w:proofErr w:type="spellStart"/>
      <w:r w:rsidR="006F227F" w:rsidRPr="000E12FB">
        <w:rPr>
          <w:sz w:val="28"/>
          <w:szCs w:val="28"/>
        </w:rPr>
        <w:t>Н.С.Эсенбаев</w:t>
      </w:r>
      <w:proofErr w:type="spellEnd"/>
      <w:r w:rsidR="006F227F" w:rsidRPr="000E12FB">
        <w:rPr>
          <w:sz w:val="28"/>
          <w:szCs w:val="28"/>
        </w:rPr>
        <w:t xml:space="preserve"> </w:t>
      </w:r>
      <w:r w:rsidR="00135DBF">
        <w:rPr>
          <w:sz w:val="28"/>
          <w:szCs w:val="28"/>
        </w:rPr>
        <w:t>/</w:t>
      </w:r>
      <w:r w:rsidR="006F227F" w:rsidRPr="000E12FB">
        <w:rPr>
          <w:sz w:val="28"/>
          <w:szCs w:val="28"/>
        </w:rPr>
        <w:t>/ Вестник УЭП</w:t>
      </w:r>
      <w:r w:rsidR="00C22C1B">
        <w:rPr>
          <w:sz w:val="28"/>
          <w:szCs w:val="28"/>
        </w:rPr>
        <w:t>,</w:t>
      </w:r>
      <w:r w:rsidR="0079705A">
        <w:rPr>
          <w:sz w:val="28"/>
          <w:szCs w:val="28"/>
        </w:rPr>
        <w:t xml:space="preserve"> </w:t>
      </w:r>
      <w:proofErr w:type="spellStart"/>
      <w:r w:rsidR="006F227F" w:rsidRPr="000E12FB">
        <w:rPr>
          <w:sz w:val="28"/>
          <w:szCs w:val="28"/>
        </w:rPr>
        <w:t>Жалал-Абад</w:t>
      </w:r>
      <w:proofErr w:type="spellEnd"/>
      <w:r w:rsidR="006F227F" w:rsidRPr="000E12FB">
        <w:rPr>
          <w:sz w:val="28"/>
          <w:szCs w:val="28"/>
        </w:rPr>
        <w:t>. – 2012. - № 3. - С. 38-44.</w:t>
      </w:r>
    </w:p>
    <w:p w:rsidR="006F227F" w:rsidRPr="000E12FB" w:rsidRDefault="002F65EF" w:rsidP="000E12FB">
      <w:pPr>
        <w:autoSpaceDE w:val="0"/>
        <w:autoSpaceDN w:val="0"/>
        <w:adjustRightInd w:val="0"/>
        <w:jc w:val="both"/>
        <w:rPr>
          <w:sz w:val="28"/>
          <w:szCs w:val="28"/>
        </w:rPr>
      </w:pPr>
      <w:r>
        <w:rPr>
          <w:sz w:val="28"/>
          <w:szCs w:val="28"/>
        </w:rPr>
        <w:t>8</w:t>
      </w:r>
      <w:r w:rsidR="006F227F" w:rsidRPr="000E12FB">
        <w:rPr>
          <w:sz w:val="28"/>
          <w:szCs w:val="28"/>
        </w:rPr>
        <w:t xml:space="preserve">. </w:t>
      </w:r>
      <w:proofErr w:type="spellStart"/>
      <w:r w:rsidR="006F227F" w:rsidRPr="000E12FB">
        <w:rPr>
          <w:sz w:val="28"/>
          <w:szCs w:val="28"/>
        </w:rPr>
        <w:t>Эсенбаев</w:t>
      </w:r>
      <w:proofErr w:type="spellEnd"/>
      <w:r>
        <w:rPr>
          <w:sz w:val="28"/>
          <w:szCs w:val="28"/>
        </w:rPr>
        <w:t xml:space="preserve"> </w:t>
      </w:r>
      <w:r w:rsidR="006F227F" w:rsidRPr="000E12FB">
        <w:rPr>
          <w:sz w:val="28"/>
          <w:szCs w:val="28"/>
        </w:rPr>
        <w:t>Н.С. [</w:t>
      </w:r>
      <w:r w:rsidR="006F227F" w:rsidRPr="000E12FB">
        <w:rPr>
          <w:sz w:val="28"/>
          <w:szCs w:val="28"/>
          <w:lang w:val="ky-KG"/>
        </w:rPr>
        <w:t>и др.</w:t>
      </w:r>
      <w:r w:rsidR="006F227F" w:rsidRPr="000E12FB">
        <w:rPr>
          <w:sz w:val="28"/>
          <w:szCs w:val="28"/>
        </w:rPr>
        <w:t xml:space="preserve">]. Конкурентоспособность аграрного сектора Кыргызстана в условиях углубления интеграционных процессов [Текст] / </w:t>
      </w:r>
      <w:proofErr w:type="spellStart"/>
      <w:r w:rsidR="006F227F" w:rsidRPr="000E12FB">
        <w:rPr>
          <w:sz w:val="28"/>
          <w:szCs w:val="28"/>
        </w:rPr>
        <w:t>Дж.С.Джаилов</w:t>
      </w:r>
      <w:proofErr w:type="spellEnd"/>
      <w:r w:rsidR="006F227F" w:rsidRPr="000E12FB">
        <w:rPr>
          <w:sz w:val="28"/>
          <w:szCs w:val="28"/>
        </w:rPr>
        <w:t xml:space="preserve">, Н.С. </w:t>
      </w:r>
      <w:proofErr w:type="spellStart"/>
      <w:r w:rsidR="006F227F" w:rsidRPr="000E12FB">
        <w:rPr>
          <w:sz w:val="28"/>
          <w:szCs w:val="28"/>
        </w:rPr>
        <w:t>Эсенбаев</w:t>
      </w:r>
      <w:proofErr w:type="spellEnd"/>
      <w:r w:rsidR="006F227F" w:rsidRPr="000E12FB">
        <w:rPr>
          <w:sz w:val="28"/>
          <w:szCs w:val="28"/>
        </w:rPr>
        <w:t xml:space="preserve"> </w:t>
      </w:r>
      <w:r w:rsidR="00135DBF">
        <w:rPr>
          <w:sz w:val="28"/>
          <w:szCs w:val="28"/>
        </w:rPr>
        <w:t>/</w:t>
      </w:r>
      <w:r w:rsidR="006F227F" w:rsidRPr="000E12FB">
        <w:rPr>
          <w:sz w:val="28"/>
          <w:szCs w:val="28"/>
        </w:rPr>
        <w:t>/ Социально-экономическая и индустриально-инновационная Модернизация Казахстана: проблемы и перспективы</w:t>
      </w:r>
      <w:r w:rsidR="00135DBF">
        <w:rPr>
          <w:sz w:val="28"/>
          <w:szCs w:val="28"/>
        </w:rPr>
        <w:t>.</w:t>
      </w:r>
      <w:r w:rsidR="00B60BE3">
        <w:rPr>
          <w:sz w:val="28"/>
          <w:szCs w:val="28"/>
        </w:rPr>
        <w:t xml:space="preserve"> </w:t>
      </w:r>
      <w:r w:rsidR="00135DBF">
        <w:rPr>
          <w:sz w:val="28"/>
          <w:szCs w:val="28"/>
        </w:rPr>
        <w:t>-</w:t>
      </w:r>
      <w:r w:rsidR="00B60BE3">
        <w:rPr>
          <w:sz w:val="28"/>
          <w:szCs w:val="28"/>
        </w:rPr>
        <w:t xml:space="preserve"> </w:t>
      </w:r>
      <w:r w:rsidR="006F227F" w:rsidRPr="000E12FB">
        <w:rPr>
          <w:sz w:val="28"/>
          <w:szCs w:val="28"/>
        </w:rPr>
        <w:t>Алматы</w:t>
      </w:r>
      <w:r w:rsidR="00135DBF">
        <w:rPr>
          <w:sz w:val="28"/>
          <w:szCs w:val="28"/>
        </w:rPr>
        <w:t>.</w:t>
      </w:r>
      <w:r w:rsidR="00B60BE3">
        <w:rPr>
          <w:sz w:val="28"/>
          <w:szCs w:val="28"/>
        </w:rPr>
        <w:t xml:space="preserve"> </w:t>
      </w:r>
      <w:r w:rsidR="006F227F" w:rsidRPr="000E12FB">
        <w:rPr>
          <w:sz w:val="28"/>
          <w:szCs w:val="28"/>
        </w:rPr>
        <w:t>- 2012</w:t>
      </w:r>
      <w:r w:rsidR="00135DBF">
        <w:rPr>
          <w:sz w:val="28"/>
          <w:szCs w:val="28"/>
        </w:rPr>
        <w:t>.</w:t>
      </w:r>
      <w:r w:rsidR="00B60BE3">
        <w:rPr>
          <w:sz w:val="28"/>
          <w:szCs w:val="28"/>
        </w:rPr>
        <w:t xml:space="preserve"> </w:t>
      </w:r>
      <w:r w:rsidR="006F227F" w:rsidRPr="000E12FB">
        <w:rPr>
          <w:sz w:val="28"/>
          <w:szCs w:val="28"/>
        </w:rPr>
        <w:t>-</w:t>
      </w:r>
      <w:r w:rsidR="00B60BE3">
        <w:rPr>
          <w:sz w:val="28"/>
          <w:szCs w:val="28"/>
        </w:rPr>
        <w:t xml:space="preserve"> </w:t>
      </w:r>
      <w:r w:rsidR="006F227F" w:rsidRPr="000E12FB">
        <w:rPr>
          <w:sz w:val="28"/>
          <w:szCs w:val="28"/>
        </w:rPr>
        <w:t>С.</w:t>
      </w:r>
      <w:r w:rsidR="00135DBF" w:rsidRPr="000E12FB">
        <w:rPr>
          <w:sz w:val="28"/>
          <w:szCs w:val="28"/>
        </w:rPr>
        <w:t xml:space="preserve"> </w:t>
      </w:r>
      <w:r w:rsidR="006F227F" w:rsidRPr="000E12FB">
        <w:rPr>
          <w:sz w:val="28"/>
          <w:szCs w:val="28"/>
        </w:rPr>
        <w:t>233-237.</w:t>
      </w:r>
    </w:p>
    <w:p w:rsidR="006F227F" w:rsidRPr="000E12FB" w:rsidRDefault="002F65EF" w:rsidP="000E12FB">
      <w:pPr>
        <w:autoSpaceDE w:val="0"/>
        <w:autoSpaceDN w:val="0"/>
        <w:adjustRightInd w:val="0"/>
        <w:jc w:val="both"/>
        <w:rPr>
          <w:sz w:val="28"/>
          <w:szCs w:val="28"/>
        </w:rPr>
      </w:pPr>
      <w:r>
        <w:rPr>
          <w:sz w:val="28"/>
          <w:szCs w:val="28"/>
        </w:rPr>
        <w:t>9</w:t>
      </w:r>
      <w:r w:rsidR="006F227F" w:rsidRPr="000E12FB">
        <w:rPr>
          <w:sz w:val="28"/>
          <w:szCs w:val="28"/>
        </w:rPr>
        <w:t xml:space="preserve">. </w:t>
      </w:r>
      <w:proofErr w:type="spellStart"/>
      <w:r w:rsidR="006F227F" w:rsidRPr="000E12FB">
        <w:rPr>
          <w:sz w:val="28"/>
          <w:szCs w:val="28"/>
        </w:rPr>
        <w:t>Эсенбаев</w:t>
      </w:r>
      <w:proofErr w:type="spellEnd"/>
      <w:r w:rsidR="006F227F" w:rsidRPr="000E12FB">
        <w:rPr>
          <w:sz w:val="28"/>
          <w:szCs w:val="28"/>
        </w:rPr>
        <w:t xml:space="preserve"> Н.С</w:t>
      </w:r>
      <w:r w:rsidR="00135DBF">
        <w:rPr>
          <w:sz w:val="28"/>
          <w:szCs w:val="28"/>
        </w:rPr>
        <w:t>.</w:t>
      </w:r>
      <w:r w:rsidR="006F227F" w:rsidRPr="000E12FB">
        <w:rPr>
          <w:sz w:val="28"/>
          <w:szCs w:val="28"/>
        </w:rPr>
        <w:t xml:space="preserve"> Механ</w:t>
      </w:r>
      <w:r w:rsidR="000D4A43" w:rsidRPr="000E12FB">
        <w:rPr>
          <w:sz w:val="28"/>
          <w:szCs w:val="28"/>
        </w:rPr>
        <w:t>и</w:t>
      </w:r>
      <w:r w:rsidR="006F227F" w:rsidRPr="000E12FB">
        <w:rPr>
          <w:sz w:val="28"/>
          <w:szCs w:val="28"/>
        </w:rPr>
        <w:t>з</w:t>
      </w:r>
      <w:r w:rsidR="000D4A43" w:rsidRPr="000E12FB">
        <w:rPr>
          <w:sz w:val="28"/>
          <w:szCs w:val="28"/>
        </w:rPr>
        <w:t>м</w:t>
      </w:r>
      <w:r w:rsidR="006F227F" w:rsidRPr="000E12FB">
        <w:rPr>
          <w:sz w:val="28"/>
          <w:szCs w:val="28"/>
        </w:rPr>
        <w:t>ы повышение конкурентоспособности аграрного сектора Кыргызстана в условиях углубления интеграционных процессов. [Текст]</w:t>
      </w:r>
      <w:r w:rsidR="00135DBF" w:rsidRPr="000E12FB">
        <w:rPr>
          <w:sz w:val="28"/>
          <w:szCs w:val="28"/>
        </w:rPr>
        <w:t xml:space="preserve"> </w:t>
      </w:r>
      <w:r w:rsidR="006F227F" w:rsidRPr="000E12FB">
        <w:rPr>
          <w:sz w:val="28"/>
          <w:szCs w:val="28"/>
        </w:rPr>
        <w:t xml:space="preserve">/ Н.С. </w:t>
      </w:r>
      <w:proofErr w:type="spellStart"/>
      <w:r w:rsidR="006F227F" w:rsidRPr="000E12FB">
        <w:rPr>
          <w:sz w:val="28"/>
          <w:szCs w:val="28"/>
        </w:rPr>
        <w:t>Эсенбаев</w:t>
      </w:r>
      <w:proofErr w:type="spellEnd"/>
      <w:r w:rsidR="006F227F" w:rsidRPr="000E12FB">
        <w:rPr>
          <w:sz w:val="28"/>
          <w:szCs w:val="28"/>
        </w:rPr>
        <w:t xml:space="preserve"> /</w:t>
      </w:r>
      <w:r w:rsidR="00135DBF">
        <w:rPr>
          <w:sz w:val="28"/>
          <w:szCs w:val="28"/>
        </w:rPr>
        <w:t>/</w:t>
      </w:r>
      <w:r w:rsidR="006F227F" w:rsidRPr="000E12FB">
        <w:rPr>
          <w:sz w:val="28"/>
          <w:szCs w:val="28"/>
        </w:rPr>
        <w:t xml:space="preserve"> Международный практический конференции «Современный Казахстан-20 лет мира и создания: опыт, проблемы и перспективы» (20-21 апреля </w:t>
      </w:r>
      <w:smartTag w:uri="urn:schemas-microsoft-com:office:smarttags" w:element="metricconverter">
        <w:smartTagPr>
          <w:attr w:name="ProductID" w:val="2012 г"/>
        </w:smartTagPr>
        <w:r w:rsidR="006F227F" w:rsidRPr="000E12FB">
          <w:rPr>
            <w:sz w:val="28"/>
            <w:szCs w:val="28"/>
          </w:rPr>
          <w:t>2012 г</w:t>
        </w:r>
      </w:smartTag>
      <w:r w:rsidR="006F227F" w:rsidRPr="000E12FB">
        <w:rPr>
          <w:sz w:val="28"/>
          <w:szCs w:val="28"/>
        </w:rPr>
        <w:t>.)</w:t>
      </w:r>
      <w:r w:rsidR="00135DBF">
        <w:rPr>
          <w:sz w:val="28"/>
          <w:szCs w:val="28"/>
        </w:rPr>
        <w:t>.-</w:t>
      </w:r>
      <w:r w:rsidR="006F227F" w:rsidRPr="000E12FB">
        <w:rPr>
          <w:sz w:val="28"/>
          <w:szCs w:val="28"/>
        </w:rPr>
        <w:t xml:space="preserve"> ЖГТУ </w:t>
      </w:r>
      <w:proofErr w:type="spellStart"/>
      <w:r w:rsidR="006F227F" w:rsidRPr="000E12FB">
        <w:rPr>
          <w:sz w:val="28"/>
          <w:szCs w:val="28"/>
        </w:rPr>
        <w:t>Тараз</w:t>
      </w:r>
      <w:proofErr w:type="spellEnd"/>
      <w:r w:rsidR="00135DBF">
        <w:rPr>
          <w:sz w:val="28"/>
          <w:szCs w:val="28"/>
        </w:rPr>
        <w:t>.</w:t>
      </w:r>
      <w:r w:rsidR="006F227F" w:rsidRPr="000E12FB">
        <w:rPr>
          <w:sz w:val="28"/>
          <w:szCs w:val="28"/>
        </w:rPr>
        <w:t>- 2012</w:t>
      </w:r>
      <w:r w:rsidR="00135DBF">
        <w:rPr>
          <w:sz w:val="28"/>
          <w:szCs w:val="28"/>
        </w:rPr>
        <w:t>.</w:t>
      </w:r>
      <w:r w:rsidR="006F227F" w:rsidRPr="000E12FB">
        <w:rPr>
          <w:sz w:val="28"/>
          <w:szCs w:val="28"/>
        </w:rPr>
        <w:t>-С.-10-13.</w:t>
      </w:r>
    </w:p>
    <w:p w:rsidR="006F227F" w:rsidRPr="000E12FB" w:rsidRDefault="00135DBF" w:rsidP="000E12FB">
      <w:pPr>
        <w:autoSpaceDE w:val="0"/>
        <w:autoSpaceDN w:val="0"/>
        <w:adjustRightInd w:val="0"/>
        <w:jc w:val="both"/>
        <w:rPr>
          <w:sz w:val="28"/>
          <w:szCs w:val="28"/>
        </w:rPr>
      </w:pPr>
      <w:r>
        <w:rPr>
          <w:sz w:val="28"/>
          <w:szCs w:val="28"/>
        </w:rPr>
        <w:t>1</w:t>
      </w:r>
      <w:r w:rsidR="002F65EF">
        <w:rPr>
          <w:sz w:val="28"/>
          <w:szCs w:val="28"/>
        </w:rPr>
        <w:t>0</w:t>
      </w:r>
      <w:r>
        <w:rPr>
          <w:sz w:val="28"/>
          <w:szCs w:val="28"/>
        </w:rPr>
        <w:t>.</w:t>
      </w:r>
      <w:r w:rsidR="002F65EF">
        <w:rPr>
          <w:sz w:val="28"/>
          <w:szCs w:val="28"/>
        </w:rPr>
        <w:t xml:space="preserve"> </w:t>
      </w:r>
      <w:proofErr w:type="spellStart"/>
      <w:r w:rsidR="006F227F" w:rsidRPr="000E12FB">
        <w:rPr>
          <w:sz w:val="28"/>
          <w:szCs w:val="28"/>
        </w:rPr>
        <w:t>Эсенбаев</w:t>
      </w:r>
      <w:proofErr w:type="spellEnd"/>
      <w:r w:rsidR="002F65EF">
        <w:rPr>
          <w:sz w:val="28"/>
          <w:szCs w:val="28"/>
        </w:rPr>
        <w:t xml:space="preserve"> </w:t>
      </w:r>
      <w:proofErr w:type="spellStart"/>
      <w:r w:rsidR="006F227F" w:rsidRPr="000E12FB">
        <w:rPr>
          <w:sz w:val="28"/>
          <w:szCs w:val="28"/>
        </w:rPr>
        <w:t>Н.С.Организационно</w:t>
      </w:r>
      <w:proofErr w:type="spellEnd"/>
      <w:r w:rsidR="006F227F" w:rsidRPr="000E12FB">
        <w:rPr>
          <w:sz w:val="28"/>
          <w:szCs w:val="28"/>
        </w:rPr>
        <w:t xml:space="preserve"> –экономические механизмы развития конкурентоспособного хлопководства. [Текст] // </w:t>
      </w:r>
      <w:proofErr w:type="spellStart"/>
      <w:r w:rsidR="006F227F" w:rsidRPr="000E12FB">
        <w:rPr>
          <w:sz w:val="28"/>
          <w:szCs w:val="28"/>
        </w:rPr>
        <w:t>Н.С.Эсенбаев</w:t>
      </w:r>
      <w:proofErr w:type="spellEnd"/>
      <w:r w:rsidR="006F227F" w:rsidRPr="000E12FB">
        <w:rPr>
          <w:sz w:val="28"/>
          <w:szCs w:val="28"/>
        </w:rPr>
        <w:t xml:space="preserve"> /Вестник КЭУ </w:t>
      </w:r>
      <w:r w:rsidR="00D42A3E">
        <w:rPr>
          <w:sz w:val="28"/>
          <w:szCs w:val="28"/>
        </w:rPr>
        <w:t>.-</w:t>
      </w:r>
      <w:r w:rsidR="006F227F" w:rsidRPr="000E12FB">
        <w:rPr>
          <w:sz w:val="28"/>
          <w:szCs w:val="28"/>
        </w:rPr>
        <w:t>2012-№1-С.167-172.</w:t>
      </w:r>
    </w:p>
    <w:p w:rsidR="006F227F" w:rsidRPr="000E12FB" w:rsidRDefault="006F227F" w:rsidP="000E12FB">
      <w:pPr>
        <w:jc w:val="both"/>
        <w:rPr>
          <w:b/>
          <w:sz w:val="28"/>
          <w:szCs w:val="28"/>
        </w:rPr>
      </w:pPr>
      <w:r w:rsidRPr="000E12FB">
        <w:rPr>
          <w:sz w:val="28"/>
          <w:szCs w:val="28"/>
        </w:rPr>
        <w:t>1</w:t>
      </w:r>
      <w:r w:rsidR="002F65EF">
        <w:rPr>
          <w:sz w:val="28"/>
          <w:szCs w:val="28"/>
        </w:rPr>
        <w:t>1</w:t>
      </w:r>
      <w:r w:rsidR="00135DBF">
        <w:rPr>
          <w:sz w:val="28"/>
          <w:szCs w:val="28"/>
        </w:rPr>
        <w:t>.</w:t>
      </w:r>
      <w:r w:rsidR="002F65EF">
        <w:rPr>
          <w:sz w:val="28"/>
          <w:szCs w:val="28"/>
        </w:rPr>
        <w:t xml:space="preserve"> </w:t>
      </w:r>
      <w:proofErr w:type="spellStart"/>
      <w:r w:rsidRPr="000E12FB">
        <w:rPr>
          <w:sz w:val="28"/>
          <w:szCs w:val="28"/>
        </w:rPr>
        <w:t>Эсенбаев</w:t>
      </w:r>
      <w:proofErr w:type="spellEnd"/>
      <w:r w:rsidR="002F65EF">
        <w:rPr>
          <w:sz w:val="28"/>
          <w:szCs w:val="28"/>
        </w:rPr>
        <w:t xml:space="preserve"> </w:t>
      </w:r>
      <w:r w:rsidRPr="000E12FB">
        <w:rPr>
          <w:sz w:val="28"/>
          <w:szCs w:val="28"/>
        </w:rPr>
        <w:t>Н.С.</w:t>
      </w:r>
      <w:r w:rsidR="0079705A">
        <w:rPr>
          <w:sz w:val="28"/>
          <w:szCs w:val="28"/>
        </w:rPr>
        <w:t xml:space="preserve"> </w:t>
      </w:r>
      <w:proofErr w:type="spellStart"/>
      <w:r w:rsidRPr="000E12FB">
        <w:rPr>
          <w:sz w:val="28"/>
          <w:szCs w:val="28"/>
        </w:rPr>
        <w:t>Конкурентоспобность</w:t>
      </w:r>
      <w:proofErr w:type="spellEnd"/>
      <w:r w:rsidRPr="000E12FB">
        <w:rPr>
          <w:sz w:val="28"/>
          <w:szCs w:val="28"/>
        </w:rPr>
        <w:t xml:space="preserve"> и эффективность хлопкового комплекса Кыргызстана</w:t>
      </w:r>
      <w:r w:rsidR="0079705A">
        <w:rPr>
          <w:sz w:val="28"/>
          <w:szCs w:val="28"/>
        </w:rPr>
        <w:t xml:space="preserve"> </w:t>
      </w:r>
      <w:r w:rsidRPr="000E12FB">
        <w:rPr>
          <w:sz w:val="28"/>
          <w:szCs w:val="28"/>
        </w:rPr>
        <w:t>//</w:t>
      </w:r>
      <w:r w:rsidR="0079705A">
        <w:rPr>
          <w:sz w:val="28"/>
          <w:szCs w:val="28"/>
        </w:rPr>
        <w:t xml:space="preserve"> </w:t>
      </w:r>
      <w:r w:rsidRPr="000E12FB">
        <w:rPr>
          <w:sz w:val="28"/>
          <w:szCs w:val="28"/>
        </w:rPr>
        <w:t xml:space="preserve"> Проблемы </w:t>
      </w:r>
      <w:proofErr w:type="spellStart"/>
      <w:r w:rsidRPr="000E12FB">
        <w:rPr>
          <w:sz w:val="28"/>
          <w:szCs w:val="28"/>
        </w:rPr>
        <w:t>агрорынка</w:t>
      </w:r>
      <w:proofErr w:type="spellEnd"/>
      <w:r w:rsidRPr="000E12FB">
        <w:rPr>
          <w:sz w:val="28"/>
          <w:szCs w:val="28"/>
        </w:rPr>
        <w:t>.</w:t>
      </w:r>
      <w:r w:rsidR="00B60BE3">
        <w:rPr>
          <w:sz w:val="28"/>
          <w:szCs w:val="28"/>
        </w:rPr>
        <w:t xml:space="preserve"> </w:t>
      </w:r>
      <w:r w:rsidRPr="000E12FB">
        <w:rPr>
          <w:sz w:val="28"/>
          <w:szCs w:val="28"/>
        </w:rPr>
        <w:t>-</w:t>
      </w:r>
      <w:r w:rsidR="00B60BE3">
        <w:rPr>
          <w:sz w:val="28"/>
          <w:szCs w:val="28"/>
        </w:rPr>
        <w:t xml:space="preserve"> </w:t>
      </w:r>
      <w:r w:rsidRPr="000E12FB">
        <w:rPr>
          <w:sz w:val="28"/>
          <w:szCs w:val="28"/>
        </w:rPr>
        <w:t>Алматы, 2013</w:t>
      </w:r>
      <w:r w:rsidR="00135DBF">
        <w:rPr>
          <w:sz w:val="28"/>
          <w:szCs w:val="28"/>
        </w:rPr>
        <w:t>.-</w:t>
      </w:r>
      <w:r w:rsidRPr="000E12FB">
        <w:rPr>
          <w:sz w:val="28"/>
          <w:szCs w:val="28"/>
        </w:rPr>
        <w:t xml:space="preserve"> №4.-</w:t>
      </w:r>
      <w:r w:rsidR="00135DBF">
        <w:rPr>
          <w:sz w:val="28"/>
          <w:szCs w:val="28"/>
        </w:rPr>
        <w:t>С.</w:t>
      </w:r>
      <w:r w:rsidRPr="000E12FB">
        <w:rPr>
          <w:sz w:val="28"/>
          <w:szCs w:val="28"/>
        </w:rPr>
        <w:t>87-93.</w:t>
      </w:r>
    </w:p>
    <w:p w:rsidR="006F227F" w:rsidRPr="000E12FB" w:rsidRDefault="006F227F" w:rsidP="000E12FB">
      <w:pPr>
        <w:tabs>
          <w:tab w:val="left" w:pos="540"/>
        </w:tabs>
        <w:jc w:val="both"/>
        <w:rPr>
          <w:b/>
          <w:bCs/>
          <w:spacing w:val="-7"/>
          <w:sz w:val="28"/>
          <w:szCs w:val="28"/>
        </w:rPr>
      </w:pPr>
    </w:p>
    <w:p w:rsidR="006F227F" w:rsidRPr="000E12FB" w:rsidRDefault="006F227F" w:rsidP="000E12FB">
      <w:pPr>
        <w:tabs>
          <w:tab w:val="left" w:pos="540"/>
        </w:tabs>
        <w:jc w:val="both"/>
        <w:rPr>
          <w:b/>
          <w:bCs/>
          <w:spacing w:val="-7"/>
          <w:sz w:val="28"/>
          <w:szCs w:val="28"/>
        </w:rPr>
      </w:pPr>
    </w:p>
    <w:p w:rsidR="006F227F" w:rsidRPr="000E12FB" w:rsidRDefault="006F227F" w:rsidP="000E12FB">
      <w:pPr>
        <w:tabs>
          <w:tab w:val="left" w:pos="540"/>
        </w:tabs>
        <w:jc w:val="both"/>
        <w:rPr>
          <w:b/>
          <w:bCs/>
          <w:spacing w:val="-7"/>
          <w:sz w:val="28"/>
          <w:szCs w:val="28"/>
        </w:rPr>
      </w:pPr>
    </w:p>
    <w:p w:rsidR="006F227F" w:rsidRPr="000E12FB" w:rsidRDefault="006F227F" w:rsidP="000E12FB">
      <w:pPr>
        <w:tabs>
          <w:tab w:val="left" w:pos="540"/>
        </w:tabs>
        <w:jc w:val="both"/>
        <w:rPr>
          <w:b/>
          <w:bCs/>
          <w:spacing w:val="-7"/>
          <w:sz w:val="28"/>
          <w:szCs w:val="28"/>
        </w:rPr>
      </w:pPr>
    </w:p>
    <w:p w:rsidR="006F227F" w:rsidRPr="000E12FB" w:rsidRDefault="006F227F" w:rsidP="000E12FB">
      <w:pPr>
        <w:tabs>
          <w:tab w:val="left" w:pos="540"/>
        </w:tabs>
        <w:jc w:val="both"/>
        <w:rPr>
          <w:b/>
          <w:bCs/>
          <w:spacing w:val="-7"/>
          <w:sz w:val="28"/>
          <w:szCs w:val="28"/>
        </w:rPr>
      </w:pPr>
    </w:p>
    <w:p w:rsidR="00D42A3E" w:rsidRDefault="00D42A3E" w:rsidP="00C22C1B">
      <w:pPr>
        <w:rPr>
          <w:b/>
          <w:sz w:val="28"/>
          <w:szCs w:val="28"/>
        </w:rPr>
      </w:pPr>
    </w:p>
    <w:p w:rsidR="00D42A3E" w:rsidRDefault="00D42A3E" w:rsidP="00C22C1B">
      <w:pPr>
        <w:rPr>
          <w:b/>
          <w:sz w:val="28"/>
          <w:szCs w:val="28"/>
        </w:rPr>
      </w:pPr>
    </w:p>
    <w:p w:rsidR="00D42A3E" w:rsidRDefault="00D42A3E" w:rsidP="00C22C1B">
      <w:pPr>
        <w:rPr>
          <w:b/>
          <w:sz w:val="28"/>
          <w:szCs w:val="28"/>
        </w:rPr>
      </w:pPr>
    </w:p>
    <w:p w:rsidR="00D42A3E" w:rsidRDefault="00D42A3E" w:rsidP="00C22C1B">
      <w:pPr>
        <w:rPr>
          <w:b/>
          <w:sz w:val="28"/>
          <w:szCs w:val="28"/>
        </w:rPr>
      </w:pPr>
    </w:p>
    <w:p w:rsidR="00D42A3E" w:rsidRDefault="00D42A3E" w:rsidP="00C22C1B">
      <w:pPr>
        <w:rPr>
          <w:b/>
          <w:sz w:val="28"/>
          <w:szCs w:val="28"/>
        </w:rPr>
      </w:pPr>
    </w:p>
    <w:p w:rsidR="00DF5F81" w:rsidRDefault="00DF5F81" w:rsidP="00C22C1B">
      <w:pPr>
        <w:rPr>
          <w:b/>
          <w:sz w:val="28"/>
          <w:szCs w:val="28"/>
        </w:rPr>
      </w:pPr>
    </w:p>
    <w:p w:rsidR="00DF5F81" w:rsidRDefault="00DF5F81" w:rsidP="00C22C1B">
      <w:pPr>
        <w:rPr>
          <w:b/>
          <w:sz w:val="28"/>
          <w:szCs w:val="28"/>
        </w:rPr>
      </w:pPr>
    </w:p>
    <w:p w:rsidR="00BC3FB4" w:rsidRDefault="00BC3FB4" w:rsidP="00C22C1B">
      <w:pPr>
        <w:rPr>
          <w:b/>
          <w:sz w:val="28"/>
          <w:szCs w:val="28"/>
        </w:rPr>
      </w:pPr>
    </w:p>
    <w:p w:rsidR="00BC3FB4" w:rsidRDefault="00BC3FB4" w:rsidP="00C22C1B">
      <w:pPr>
        <w:rPr>
          <w:b/>
          <w:sz w:val="28"/>
          <w:szCs w:val="28"/>
        </w:rPr>
      </w:pPr>
    </w:p>
    <w:p w:rsidR="00BC3FB4" w:rsidRDefault="00BC3FB4" w:rsidP="00C22C1B">
      <w:pPr>
        <w:rPr>
          <w:b/>
          <w:sz w:val="28"/>
          <w:szCs w:val="28"/>
        </w:rPr>
      </w:pPr>
    </w:p>
    <w:p w:rsidR="00BC3FB4" w:rsidRDefault="00BC3FB4" w:rsidP="00C22C1B">
      <w:pPr>
        <w:rPr>
          <w:b/>
          <w:sz w:val="28"/>
          <w:szCs w:val="28"/>
        </w:rPr>
      </w:pPr>
    </w:p>
    <w:p w:rsidR="00BC3FB4" w:rsidRDefault="00BC3FB4" w:rsidP="00C22C1B">
      <w:pPr>
        <w:rPr>
          <w:b/>
          <w:sz w:val="28"/>
          <w:szCs w:val="28"/>
        </w:rPr>
      </w:pPr>
    </w:p>
    <w:p w:rsidR="00BC3FB4" w:rsidRPr="00695D86" w:rsidRDefault="00BC3FB4" w:rsidP="00BC3FB4">
      <w:pPr>
        <w:jc w:val="center"/>
        <w:rPr>
          <w:b/>
          <w:sz w:val="26"/>
          <w:szCs w:val="26"/>
          <w:lang w:val="ky-KG"/>
        </w:rPr>
      </w:pPr>
      <w:r w:rsidRPr="00695D86">
        <w:rPr>
          <w:b/>
          <w:sz w:val="26"/>
          <w:szCs w:val="26"/>
          <w:lang w:val="ky-KG"/>
        </w:rPr>
        <w:lastRenderedPageBreak/>
        <w:t xml:space="preserve">Эсенбаев Нургазы Смагуловичтин, </w:t>
      </w:r>
      <w:r w:rsidRPr="00695D86">
        <w:rPr>
          <w:b/>
          <w:sz w:val="26"/>
          <w:szCs w:val="26"/>
        </w:rPr>
        <w:t>08.00.05 –</w:t>
      </w:r>
      <w:r w:rsidRPr="00695D86">
        <w:rPr>
          <w:b/>
          <w:sz w:val="26"/>
          <w:szCs w:val="26"/>
          <w:lang w:val="ky-KG"/>
        </w:rPr>
        <w:t>Экономика жана эл чарбасын башкаруу адистиги боюнча экономикалык илимдердин кандидаты илимий даражасын алуу үчүн, “АӨЖКнын экспортко багытталган  тармагында атаандаштыкка жөндөмдүүлүктү жогорулатуу” (Кыргызстандын пахта өндүрүшүнүн мисалында) темасына жазылган диссертациялык ишине</w:t>
      </w:r>
    </w:p>
    <w:p w:rsidR="00BC3FB4" w:rsidRPr="00695D86" w:rsidRDefault="00BC3FB4" w:rsidP="00BC3FB4">
      <w:pPr>
        <w:jc w:val="center"/>
        <w:rPr>
          <w:b/>
          <w:sz w:val="26"/>
          <w:szCs w:val="26"/>
          <w:lang w:val="ky-KG"/>
        </w:rPr>
      </w:pPr>
      <w:r w:rsidRPr="00695D86">
        <w:rPr>
          <w:b/>
          <w:sz w:val="26"/>
          <w:szCs w:val="26"/>
          <w:lang w:val="ky-KG"/>
        </w:rPr>
        <w:t>РЕЗЮМЕ</w:t>
      </w:r>
    </w:p>
    <w:p w:rsidR="00BC3FB4" w:rsidRPr="00695D86" w:rsidRDefault="00BC3FB4" w:rsidP="00BC3FB4">
      <w:pPr>
        <w:shd w:val="clear" w:color="auto" w:fill="FFFFFF"/>
        <w:jc w:val="both"/>
        <w:rPr>
          <w:b/>
          <w:sz w:val="26"/>
          <w:szCs w:val="26"/>
          <w:lang w:val="ky-KG"/>
        </w:rPr>
      </w:pPr>
      <w:r w:rsidRPr="00695D86">
        <w:rPr>
          <w:b/>
          <w:sz w:val="26"/>
          <w:szCs w:val="26"/>
          <w:lang w:val="ky-KG"/>
        </w:rPr>
        <w:t xml:space="preserve"> </w:t>
      </w:r>
    </w:p>
    <w:p w:rsidR="00BC3FB4" w:rsidRPr="00695D86" w:rsidRDefault="00BC3FB4" w:rsidP="004B19A6">
      <w:pPr>
        <w:ind w:firstLine="709"/>
        <w:jc w:val="both"/>
        <w:rPr>
          <w:sz w:val="26"/>
          <w:szCs w:val="26"/>
          <w:lang w:val="ky-KG"/>
        </w:rPr>
      </w:pPr>
      <w:r w:rsidRPr="00695D86">
        <w:rPr>
          <w:b/>
          <w:sz w:val="26"/>
          <w:szCs w:val="26"/>
          <w:lang w:val="ky-KG"/>
        </w:rPr>
        <w:t>Ачкыч сөздөр:</w:t>
      </w:r>
      <w:r w:rsidRPr="00695D86">
        <w:rPr>
          <w:sz w:val="26"/>
          <w:szCs w:val="26"/>
          <w:lang w:val="ky-KG"/>
        </w:rPr>
        <w:t xml:space="preserve"> АӨЖКнын атаандаштыкка жөндөмдүүлүгү, агрардык өндүрүштүн эффективдүүлүгү, чийки пахтаны өндүрүү жана иштетип чыгуу, пахта азыктарынын рыногунун коньюктурасы,  пахта  агрардык кластери, кооперация, жөнгө салуу, контролдоо.</w:t>
      </w:r>
    </w:p>
    <w:p w:rsidR="00BC3FB4" w:rsidRPr="00695D86" w:rsidRDefault="00BC3FB4" w:rsidP="004B19A6">
      <w:pPr>
        <w:shd w:val="clear" w:color="auto" w:fill="FFFFFF"/>
        <w:tabs>
          <w:tab w:val="left" w:pos="197"/>
          <w:tab w:val="left" w:pos="851"/>
          <w:tab w:val="left" w:pos="1276"/>
        </w:tabs>
        <w:ind w:firstLine="709"/>
        <w:jc w:val="both"/>
        <w:rPr>
          <w:bCs/>
          <w:color w:val="000000"/>
          <w:sz w:val="26"/>
          <w:szCs w:val="26"/>
          <w:lang w:val="ky-KG"/>
        </w:rPr>
      </w:pPr>
      <w:r w:rsidRPr="00695D86">
        <w:rPr>
          <w:b/>
          <w:sz w:val="26"/>
          <w:szCs w:val="26"/>
          <w:lang w:val="ky-KG"/>
        </w:rPr>
        <w:t xml:space="preserve">Изилдөөнүн объектиси; </w:t>
      </w:r>
      <w:r w:rsidRPr="00695D86">
        <w:rPr>
          <w:sz w:val="26"/>
          <w:szCs w:val="26"/>
          <w:lang w:val="ky-KG"/>
        </w:rPr>
        <w:t xml:space="preserve">пахта айдоочу чарбалар, өлкөнүн пахта айдоочу аймактарында пахта иштетүүчү ишканалар.  </w:t>
      </w:r>
    </w:p>
    <w:p w:rsidR="00BC3FB4" w:rsidRPr="00695D86" w:rsidRDefault="00BC3FB4" w:rsidP="004B19A6">
      <w:pPr>
        <w:shd w:val="clear" w:color="auto" w:fill="FFFFFF"/>
        <w:tabs>
          <w:tab w:val="left" w:pos="197"/>
          <w:tab w:val="left" w:pos="851"/>
          <w:tab w:val="left" w:pos="1276"/>
        </w:tabs>
        <w:ind w:firstLine="709"/>
        <w:jc w:val="both"/>
        <w:rPr>
          <w:bCs/>
          <w:color w:val="000000"/>
          <w:sz w:val="26"/>
          <w:szCs w:val="26"/>
          <w:lang w:val="ky-KG"/>
        </w:rPr>
      </w:pPr>
      <w:r w:rsidRPr="00695D86">
        <w:rPr>
          <w:b/>
          <w:sz w:val="26"/>
          <w:szCs w:val="26"/>
          <w:lang w:val="ky-KG"/>
        </w:rPr>
        <w:t xml:space="preserve">Изилдөөнүн предмети болуп; </w:t>
      </w:r>
      <w:r w:rsidRPr="00695D86">
        <w:rPr>
          <w:sz w:val="26"/>
          <w:szCs w:val="26"/>
          <w:lang w:val="ky-KG"/>
        </w:rPr>
        <w:t xml:space="preserve">АӨЖКнын экспортко багытталган  тармак атаандаштыкка жөндөмдүүлүгүн жогорулатуунун уюштуруу-экономикалык механизмдери.  </w:t>
      </w:r>
    </w:p>
    <w:p w:rsidR="00BC3FB4" w:rsidRPr="00695D86" w:rsidRDefault="00BC3FB4" w:rsidP="004B19A6">
      <w:pPr>
        <w:shd w:val="clear" w:color="auto" w:fill="FFFFFF"/>
        <w:tabs>
          <w:tab w:val="left" w:pos="851"/>
          <w:tab w:val="left" w:pos="1276"/>
        </w:tabs>
        <w:ind w:right="24" w:firstLine="709"/>
        <w:jc w:val="both"/>
        <w:rPr>
          <w:sz w:val="26"/>
          <w:szCs w:val="26"/>
          <w:lang w:val="ky-KG"/>
        </w:rPr>
      </w:pPr>
      <w:r w:rsidRPr="00695D86">
        <w:rPr>
          <w:b/>
          <w:color w:val="000000"/>
          <w:spacing w:val="1"/>
          <w:sz w:val="26"/>
          <w:szCs w:val="26"/>
          <w:lang w:val="ky-KG"/>
        </w:rPr>
        <w:t xml:space="preserve">Диссертациялык иштин максаты: </w:t>
      </w:r>
      <w:r w:rsidRPr="00695D86">
        <w:rPr>
          <w:sz w:val="26"/>
          <w:szCs w:val="26"/>
          <w:lang w:val="ky-KG"/>
        </w:rPr>
        <w:t xml:space="preserve"> АӨЖКнын экспортко багытталган  тармагында атаандаштыкка жөндөмдүүлү жогорулатууда илимий-методологиялык аспектилерди жана практикалык сунуштарды иштеп чыгуу. </w:t>
      </w:r>
      <w:r w:rsidRPr="00695D86">
        <w:rPr>
          <w:b/>
          <w:color w:val="000000"/>
          <w:spacing w:val="1"/>
          <w:sz w:val="26"/>
          <w:szCs w:val="26"/>
          <w:lang w:val="ky-KG"/>
        </w:rPr>
        <w:t xml:space="preserve"> </w:t>
      </w:r>
      <w:r w:rsidRPr="00695D86">
        <w:rPr>
          <w:sz w:val="26"/>
          <w:szCs w:val="26"/>
          <w:lang w:val="ky-KG"/>
        </w:rPr>
        <w:t xml:space="preserve"> </w:t>
      </w:r>
    </w:p>
    <w:p w:rsidR="00BC3FB4" w:rsidRPr="00695D86" w:rsidRDefault="00BC3FB4" w:rsidP="004B19A6">
      <w:pPr>
        <w:shd w:val="clear" w:color="auto" w:fill="FFFFFF"/>
        <w:tabs>
          <w:tab w:val="left" w:pos="851"/>
          <w:tab w:val="left" w:pos="1276"/>
        </w:tabs>
        <w:ind w:right="24" w:firstLine="709"/>
        <w:jc w:val="both"/>
        <w:rPr>
          <w:color w:val="000000"/>
          <w:spacing w:val="-1"/>
          <w:sz w:val="26"/>
          <w:szCs w:val="26"/>
          <w:lang w:val="ky-KG"/>
        </w:rPr>
      </w:pPr>
      <w:r w:rsidRPr="00695D86">
        <w:rPr>
          <w:b/>
          <w:sz w:val="26"/>
          <w:szCs w:val="26"/>
          <w:lang w:val="ky-KG"/>
        </w:rPr>
        <w:t xml:space="preserve">Изилдөөнүн теориялык жана методологиялык негизи болуп,  </w:t>
      </w:r>
      <w:r w:rsidRPr="00695D86">
        <w:rPr>
          <w:sz w:val="26"/>
          <w:szCs w:val="26"/>
          <w:lang w:val="ky-KG"/>
        </w:rPr>
        <w:t xml:space="preserve">экономика илимдеринин классиктеринин эмгектери, изилденген маселе боюнча ата мекендик жана чет элдик алдыңкы окумуштуулардын эмгектери, чарба өндүрүш субьектилеринин ишмердүүлүгүн менен мамилелерин жөнгө салган республиканын мыйзам чыгаруучу актылары жана нормативдик документтери, ошондой эле АӨЖКнын экспортко багытталган  тармак атаандаштыкка жөндөмдүүлүктү жогорулатуу маселеси боюнча автордун жеке изилдөөлөрү кызмат кылды. </w:t>
      </w:r>
      <w:r w:rsidRPr="00695D86">
        <w:rPr>
          <w:color w:val="000000"/>
          <w:sz w:val="26"/>
          <w:szCs w:val="26"/>
          <w:lang w:val="ky-KG"/>
        </w:rPr>
        <w:t xml:space="preserve"> </w:t>
      </w:r>
    </w:p>
    <w:p w:rsidR="00BC3FB4" w:rsidRPr="00695D86" w:rsidRDefault="00BC3FB4" w:rsidP="004B19A6">
      <w:pPr>
        <w:shd w:val="clear" w:color="auto" w:fill="FFFFFF"/>
        <w:tabs>
          <w:tab w:val="left" w:pos="851"/>
          <w:tab w:val="left" w:pos="1276"/>
        </w:tabs>
        <w:ind w:right="24" w:firstLine="709"/>
        <w:jc w:val="both"/>
        <w:rPr>
          <w:sz w:val="26"/>
          <w:szCs w:val="26"/>
          <w:lang w:val="ky-KG"/>
        </w:rPr>
      </w:pPr>
      <w:r w:rsidRPr="00695D86">
        <w:rPr>
          <w:b/>
          <w:color w:val="000000"/>
          <w:spacing w:val="2"/>
          <w:sz w:val="26"/>
          <w:szCs w:val="26"/>
          <w:lang w:val="ky-KG"/>
        </w:rPr>
        <w:t xml:space="preserve">Алынган натыйжалар жана алардын жаңылыгы:  </w:t>
      </w:r>
      <w:r w:rsidRPr="00695D86">
        <w:rPr>
          <w:sz w:val="26"/>
          <w:szCs w:val="26"/>
          <w:lang w:val="ky-KG"/>
        </w:rPr>
        <w:t>рынок шартында АӨЖКнин экспортко багытталган  тармак атаандаштыкка жөндөмдүүлүктү жогорулатуунун теориялык жана методологиялык негиздери кеңейтилди,  АӨЖКнын экспортко багытталган  тармагында атаандаштыкка жөндөмдүүлүгүн жогорулатуу факторлору жана шарттары,   анын ичинде экспортко багытталган микроагрокластер уюмдары аркылуу, АӨЖКнын тармактарында чет өлкөдөгү өндүрүштү уюштуруу өзгөчөлүгүн жана тажрийбасын эске алып, тармакты колдоо жана мамлекеттик жөнгө салууну жакшыртуу зарылдыгы,</w:t>
      </w:r>
      <w:r w:rsidR="004B19A6">
        <w:rPr>
          <w:sz w:val="26"/>
          <w:szCs w:val="26"/>
          <w:lang w:val="ky-KG"/>
        </w:rPr>
        <w:t xml:space="preserve"> </w:t>
      </w:r>
      <w:r w:rsidRPr="00695D86">
        <w:rPr>
          <w:sz w:val="26"/>
          <w:szCs w:val="26"/>
          <w:lang w:val="ky-KG"/>
        </w:rPr>
        <w:t>пахта өндүрүшүндө атаандаштыкка жөндөмдүүлүктү жогорулатуу максатында тармакты колдоо жана мамлекеттик жөнгө салууну жакшыртуу зарылдыгы пахта иштетүүчү ишканалардын контроллингин уюштуруу жана кайра куруу негизинде пахта өндүрүшүндөгү интеграцияланган курамдарды уюштуруунун келечектүү үлгүлөрү</w:t>
      </w:r>
      <w:r w:rsidR="0079705A">
        <w:rPr>
          <w:sz w:val="26"/>
          <w:szCs w:val="26"/>
          <w:lang w:val="ky-KG"/>
        </w:rPr>
        <w:t>,</w:t>
      </w:r>
      <w:r w:rsidRPr="00695D86">
        <w:rPr>
          <w:sz w:val="26"/>
          <w:szCs w:val="26"/>
          <w:lang w:val="ky-KG"/>
        </w:rPr>
        <w:t xml:space="preserve"> негизделди, пахта микрокластерин уюштуруу жана иштөөсүнүн экономикалык-уюштуруу механизмдери иштелип чыкты.</w:t>
      </w:r>
    </w:p>
    <w:p w:rsidR="00BC3FB4" w:rsidRPr="00695D86" w:rsidRDefault="00BC3FB4" w:rsidP="004B19A6">
      <w:pPr>
        <w:ind w:firstLine="709"/>
        <w:jc w:val="both"/>
        <w:rPr>
          <w:b/>
          <w:caps/>
          <w:sz w:val="26"/>
          <w:szCs w:val="26"/>
          <w:lang w:val="ky-KG"/>
        </w:rPr>
      </w:pPr>
      <w:r w:rsidRPr="00695D86">
        <w:rPr>
          <w:b/>
          <w:color w:val="000000"/>
          <w:spacing w:val="4"/>
          <w:sz w:val="26"/>
          <w:szCs w:val="26"/>
          <w:lang w:val="ky-KG"/>
        </w:rPr>
        <w:t>Диссертациялык изилдөөнүн практикалык баалуулугу</w:t>
      </w:r>
      <w:r w:rsidRPr="00695D86">
        <w:rPr>
          <w:b/>
          <w:sz w:val="26"/>
          <w:szCs w:val="26"/>
          <w:lang w:val="ky-KG"/>
        </w:rPr>
        <w:t xml:space="preserve">. </w:t>
      </w:r>
      <w:r w:rsidRPr="00695D86">
        <w:rPr>
          <w:sz w:val="26"/>
          <w:szCs w:val="26"/>
          <w:lang w:val="ky-KG"/>
        </w:rPr>
        <w:t>Диссертациялык иштеги  айтылган илимий жоболор жана сунуштар өндүрүштүн агрокластердик уюмунун негизинде жана чийки пахтаны иштетүүнүн аркасында АӨЖКнын экспортко</w:t>
      </w:r>
      <w:r w:rsidR="0079705A">
        <w:rPr>
          <w:sz w:val="26"/>
          <w:szCs w:val="26"/>
          <w:lang w:val="ky-KG"/>
        </w:rPr>
        <w:t xml:space="preserve"> </w:t>
      </w:r>
      <w:r w:rsidRPr="00695D86">
        <w:rPr>
          <w:sz w:val="26"/>
          <w:szCs w:val="26"/>
          <w:lang w:val="ky-KG"/>
        </w:rPr>
        <w:t>багытталган</w:t>
      </w:r>
      <w:r w:rsidR="0079705A">
        <w:rPr>
          <w:sz w:val="26"/>
          <w:szCs w:val="26"/>
          <w:lang w:val="ky-KG"/>
        </w:rPr>
        <w:t xml:space="preserve"> </w:t>
      </w:r>
      <w:r w:rsidRPr="00695D86">
        <w:rPr>
          <w:sz w:val="26"/>
          <w:szCs w:val="26"/>
          <w:lang w:val="ky-KG"/>
        </w:rPr>
        <w:t>тармагында атаандаштыкка жөндөмдүүлүкт</w:t>
      </w:r>
      <w:r w:rsidRPr="00695D86">
        <w:rPr>
          <w:sz w:val="26"/>
          <w:szCs w:val="26"/>
          <w:lang w:val="kk-KZ"/>
        </w:rPr>
        <w:t>ү</w:t>
      </w:r>
      <w:r w:rsidRPr="00695D86">
        <w:rPr>
          <w:sz w:val="26"/>
          <w:szCs w:val="26"/>
          <w:lang w:val="ky-KG"/>
        </w:rPr>
        <w:t xml:space="preserve"> жогорулатуудагы милдеттерди мындан да жогорку деңгээлде чечүүгө жардам берет, пахта комплексинин ишканаларынын ортосунда экономикалык мамилелерди жакшыртууга жана кайра курууга, агроэкспорттук потенциалдык өнүгүшүнө мамлекеттик колдоо табууга шарт түзөт.     </w:t>
      </w:r>
    </w:p>
    <w:p w:rsidR="00BC3FB4" w:rsidRPr="009021A4" w:rsidRDefault="00BC3FB4" w:rsidP="00BC3FB4">
      <w:pPr>
        <w:jc w:val="center"/>
        <w:rPr>
          <w:b/>
          <w:sz w:val="26"/>
          <w:szCs w:val="26"/>
        </w:rPr>
      </w:pPr>
      <w:r w:rsidRPr="009021A4">
        <w:rPr>
          <w:b/>
          <w:sz w:val="26"/>
          <w:szCs w:val="26"/>
        </w:rPr>
        <w:lastRenderedPageBreak/>
        <w:t>Резюме</w:t>
      </w:r>
    </w:p>
    <w:p w:rsidR="00BC3FB4" w:rsidRPr="009021A4" w:rsidRDefault="00BC3FB4" w:rsidP="00BC3FB4">
      <w:pPr>
        <w:shd w:val="clear" w:color="auto" w:fill="FFFFFF"/>
        <w:jc w:val="both"/>
        <w:rPr>
          <w:b/>
          <w:sz w:val="26"/>
          <w:szCs w:val="26"/>
        </w:rPr>
      </w:pPr>
      <w:r w:rsidRPr="009021A4">
        <w:rPr>
          <w:b/>
          <w:sz w:val="26"/>
          <w:szCs w:val="26"/>
        </w:rPr>
        <w:t xml:space="preserve">диссертационной работы </w:t>
      </w:r>
      <w:proofErr w:type="spellStart"/>
      <w:r w:rsidRPr="009021A4">
        <w:rPr>
          <w:b/>
          <w:sz w:val="26"/>
          <w:szCs w:val="26"/>
        </w:rPr>
        <w:t>Эсенбаев</w:t>
      </w:r>
      <w:proofErr w:type="spellEnd"/>
      <w:r w:rsidRPr="009021A4">
        <w:rPr>
          <w:b/>
          <w:sz w:val="26"/>
          <w:szCs w:val="26"/>
        </w:rPr>
        <w:t xml:space="preserve"> </w:t>
      </w:r>
      <w:proofErr w:type="spellStart"/>
      <w:r w:rsidRPr="009021A4">
        <w:rPr>
          <w:b/>
          <w:sz w:val="26"/>
          <w:szCs w:val="26"/>
        </w:rPr>
        <w:t>Нургазы</w:t>
      </w:r>
      <w:proofErr w:type="spellEnd"/>
      <w:r w:rsidRPr="009021A4">
        <w:rPr>
          <w:b/>
          <w:sz w:val="26"/>
          <w:szCs w:val="26"/>
        </w:rPr>
        <w:t xml:space="preserve"> </w:t>
      </w:r>
      <w:proofErr w:type="spellStart"/>
      <w:r w:rsidRPr="009021A4">
        <w:rPr>
          <w:b/>
          <w:sz w:val="26"/>
          <w:szCs w:val="26"/>
        </w:rPr>
        <w:t>Смагуловича</w:t>
      </w:r>
      <w:proofErr w:type="spellEnd"/>
      <w:r w:rsidRPr="009021A4">
        <w:rPr>
          <w:b/>
          <w:sz w:val="26"/>
          <w:szCs w:val="26"/>
        </w:rPr>
        <w:t xml:space="preserve"> на тему: </w:t>
      </w:r>
      <w:r w:rsidRPr="009021A4">
        <w:rPr>
          <w:b/>
          <w:spacing w:val="-4"/>
          <w:sz w:val="26"/>
          <w:szCs w:val="26"/>
        </w:rPr>
        <w:t xml:space="preserve">Повышение конкурентоспособности в </w:t>
      </w:r>
      <w:proofErr w:type="spellStart"/>
      <w:r w:rsidRPr="009021A4">
        <w:rPr>
          <w:b/>
          <w:spacing w:val="-4"/>
          <w:sz w:val="26"/>
          <w:szCs w:val="26"/>
        </w:rPr>
        <w:t>экспортоориентированных</w:t>
      </w:r>
      <w:proofErr w:type="spellEnd"/>
      <w:r w:rsidRPr="009021A4">
        <w:rPr>
          <w:b/>
          <w:spacing w:val="-4"/>
          <w:sz w:val="26"/>
          <w:szCs w:val="26"/>
        </w:rPr>
        <w:t xml:space="preserve"> отраслях АПК </w:t>
      </w:r>
      <w:r w:rsidRPr="009021A4">
        <w:rPr>
          <w:b/>
          <w:sz w:val="26"/>
          <w:szCs w:val="26"/>
        </w:rPr>
        <w:t>(на примере хлопководства Кыргызстана), представленной  на соискание  ученой степени  кандидата экономических наук по специальности 08.00.05 – экономика и управление  народным хозяйством</w:t>
      </w:r>
    </w:p>
    <w:p w:rsidR="00BC3FB4" w:rsidRPr="009021A4" w:rsidRDefault="00BC3FB4" w:rsidP="00BC3FB4">
      <w:pPr>
        <w:jc w:val="both"/>
        <w:rPr>
          <w:b/>
          <w:sz w:val="26"/>
          <w:szCs w:val="26"/>
        </w:rPr>
      </w:pPr>
    </w:p>
    <w:p w:rsidR="00BC3FB4" w:rsidRPr="009021A4" w:rsidRDefault="00BC3FB4" w:rsidP="004B19A6">
      <w:pPr>
        <w:ind w:firstLine="709"/>
        <w:jc w:val="both"/>
        <w:rPr>
          <w:sz w:val="26"/>
          <w:szCs w:val="26"/>
        </w:rPr>
      </w:pPr>
      <w:r w:rsidRPr="009021A4">
        <w:rPr>
          <w:b/>
          <w:sz w:val="26"/>
          <w:szCs w:val="26"/>
        </w:rPr>
        <w:t>Ключевые слова:</w:t>
      </w:r>
      <w:r w:rsidRPr="009021A4">
        <w:rPr>
          <w:sz w:val="26"/>
          <w:szCs w:val="26"/>
        </w:rPr>
        <w:t xml:space="preserve"> конкурентоспособность АПК,</w:t>
      </w:r>
      <w:r w:rsidRPr="009021A4">
        <w:rPr>
          <w:b/>
          <w:sz w:val="26"/>
          <w:szCs w:val="26"/>
        </w:rPr>
        <w:t xml:space="preserve"> </w:t>
      </w:r>
      <w:r w:rsidRPr="009021A4">
        <w:rPr>
          <w:sz w:val="26"/>
          <w:szCs w:val="26"/>
        </w:rPr>
        <w:t xml:space="preserve">эффективность  аграрного производства, производство и переработка хлопка-сырца, </w:t>
      </w:r>
      <w:proofErr w:type="spellStart"/>
      <w:r w:rsidRPr="009021A4">
        <w:rPr>
          <w:sz w:val="26"/>
          <w:szCs w:val="26"/>
        </w:rPr>
        <w:t>кон</w:t>
      </w:r>
      <w:r w:rsidR="00B506A6">
        <w:rPr>
          <w:sz w:val="26"/>
          <w:szCs w:val="26"/>
        </w:rPr>
        <w:t>ъ</w:t>
      </w:r>
      <w:r w:rsidRPr="009021A4">
        <w:rPr>
          <w:sz w:val="26"/>
          <w:szCs w:val="26"/>
        </w:rPr>
        <w:t>ю</w:t>
      </w:r>
      <w:proofErr w:type="spellEnd"/>
      <w:r w:rsidRPr="009021A4">
        <w:rPr>
          <w:sz w:val="26"/>
          <w:szCs w:val="26"/>
          <w:lang w:val="kk-KZ"/>
        </w:rPr>
        <w:t>н</w:t>
      </w:r>
      <w:proofErr w:type="spellStart"/>
      <w:r w:rsidRPr="009021A4">
        <w:rPr>
          <w:sz w:val="26"/>
          <w:szCs w:val="26"/>
        </w:rPr>
        <w:t>ктура</w:t>
      </w:r>
      <w:proofErr w:type="spellEnd"/>
      <w:r w:rsidRPr="009021A4">
        <w:rPr>
          <w:sz w:val="26"/>
          <w:szCs w:val="26"/>
        </w:rPr>
        <w:t xml:space="preserve"> рынка </w:t>
      </w:r>
      <w:proofErr w:type="spellStart"/>
      <w:r w:rsidRPr="009021A4">
        <w:rPr>
          <w:sz w:val="26"/>
          <w:szCs w:val="26"/>
        </w:rPr>
        <w:t>хлопкопродукции</w:t>
      </w:r>
      <w:proofErr w:type="spellEnd"/>
      <w:r w:rsidRPr="009021A4">
        <w:rPr>
          <w:sz w:val="26"/>
          <w:szCs w:val="26"/>
        </w:rPr>
        <w:t>, хлопков</w:t>
      </w:r>
      <w:r w:rsidR="00B506A6">
        <w:rPr>
          <w:sz w:val="26"/>
          <w:szCs w:val="26"/>
        </w:rPr>
        <w:t>ы</w:t>
      </w:r>
      <w:r w:rsidRPr="009021A4">
        <w:rPr>
          <w:sz w:val="26"/>
          <w:szCs w:val="26"/>
        </w:rPr>
        <w:t xml:space="preserve">й </w:t>
      </w:r>
      <w:proofErr w:type="spellStart"/>
      <w:r w:rsidRPr="009021A4">
        <w:rPr>
          <w:sz w:val="26"/>
          <w:szCs w:val="26"/>
        </w:rPr>
        <w:t>агроокластер</w:t>
      </w:r>
      <w:proofErr w:type="spellEnd"/>
      <w:r w:rsidRPr="009021A4">
        <w:rPr>
          <w:sz w:val="26"/>
          <w:szCs w:val="26"/>
        </w:rPr>
        <w:t xml:space="preserve">, кооперация, регулирование, </w:t>
      </w:r>
      <w:proofErr w:type="spellStart"/>
      <w:r w:rsidRPr="009021A4">
        <w:rPr>
          <w:sz w:val="26"/>
          <w:szCs w:val="26"/>
        </w:rPr>
        <w:t>контроллинг</w:t>
      </w:r>
      <w:proofErr w:type="spellEnd"/>
      <w:r w:rsidRPr="009021A4">
        <w:rPr>
          <w:sz w:val="26"/>
          <w:szCs w:val="26"/>
        </w:rPr>
        <w:t>.</w:t>
      </w:r>
    </w:p>
    <w:p w:rsidR="00BC3FB4" w:rsidRPr="009021A4" w:rsidRDefault="00BC3FB4" w:rsidP="004B19A6">
      <w:pPr>
        <w:shd w:val="clear" w:color="auto" w:fill="FFFFFF"/>
        <w:tabs>
          <w:tab w:val="left" w:pos="197"/>
          <w:tab w:val="left" w:pos="851"/>
          <w:tab w:val="left" w:pos="1276"/>
        </w:tabs>
        <w:ind w:firstLine="709"/>
        <w:jc w:val="both"/>
        <w:rPr>
          <w:bCs/>
          <w:color w:val="000000"/>
          <w:sz w:val="26"/>
          <w:szCs w:val="26"/>
        </w:rPr>
      </w:pPr>
      <w:r w:rsidRPr="009021A4">
        <w:rPr>
          <w:b/>
          <w:sz w:val="26"/>
          <w:szCs w:val="26"/>
        </w:rPr>
        <w:t xml:space="preserve">Объектом исследования являются </w:t>
      </w:r>
      <w:r w:rsidRPr="009021A4">
        <w:rPr>
          <w:sz w:val="26"/>
          <w:szCs w:val="26"/>
        </w:rPr>
        <w:t>хлопкосеющие</w:t>
      </w:r>
      <w:r w:rsidR="00B60BE3" w:rsidRPr="009021A4">
        <w:rPr>
          <w:sz w:val="26"/>
          <w:szCs w:val="26"/>
        </w:rPr>
        <w:t xml:space="preserve"> </w:t>
      </w:r>
      <w:r w:rsidRPr="009021A4">
        <w:rPr>
          <w:sz w:val="26"/>
          <w:szCs w:val="26"/>
        </w:rPr>
        <w:t xml:space="preserve">хозяйства, </w:t>
      </w:r>
      <w:proofErr w:type="spellStart"/>
      <w:r w:rsidRPr="009021A4">
        <w:rPr>
          <w:sz w:val="26"/>
          <w:szCs w:val="26"/>
        </w:rPr>
        <w:t>хлопкоперерабатывающие</w:t>
      </w:r>
      <w:proofErr w:type="spellEnd"/>
      <w:r w:rsidRPr="009021A4">
        <w:rPr>
          <w:sz w:val="26"/>
          <w:szCs w:val="26"/>
        </w:rPr>
        <w:t xml:space="preserve"> предприятия хлопкосеющих регионов страны</w:t>
      </w:r>
      <w:r w:rsidRPr="009021A4">
        <w:rPr>
          <w:bCs/>
          <w:color w:val="000000"/>
          <w:sz w:val="26"/>
          <w:szCs w:val="26"/>
        </w:rPr>
        <w:t>.</w:t>
      </w:r>
    </w:p>
    <w:p w:rsidR="00BC3FB4" w:rsidRPr="009021A4" w:rsidRDefault="00BC3FB4" w:rsidP="004B19A6">
      <w:pPr>
        <w:shd w:val="clear" w:color="auto" w:fill="FFFFFF"/>
        <w:tabs>
          <w:tab w:val="left" w:pos="197"/>
          <w:tab w:val="left" w:pos="851"/>
          <w:tab w:val="left" w:pos="1276"/>
        </w:tabs>
        <w:ind w:firstLine="709"/>
        <w:jc w:val="both"/>
        <w:rPr>
          <w:bCs/>
          <w:color w:val="000000"/>
          <w:sz w:val="26"/>
          <w:szCs w:val="26"/>
        </w:rPr>
      </w:pPr>
      <w:r w:rsidRPr="009021A4">
        <w:rPr>
          <w:b/>
          <w:sz w:val="26"/>
          <w:szCs w:val="26"/>
        </w:rPr>
        <w:t>Предметом</w:t>
      </w:r>
      <w:r w:rsidR="00B60BE3" w:rsidRPr="009021A4">
        <w:rPr>
          <w:b/>
          <w:sz w:val="26"/>
          <w:szCs w:val="26"/>
        </w:rPr>
        <w:t xml:space="preserve"> </w:t>
      </w:r>
      <w:r w:rsidRPr="009021A4">
        <w:rPr>
          <w:b/>
          <w:sz w:val="26"/>
          <w:szCs w:val="26"/>
        </w:rPr>
        <w:t xml:space="preserve">исследования </w:t>
      </w:r>
      <w:r w:rsidRPr="009021A4">
        <w:rPr>
          <w:b/>
          <w:bCs/>
          <w:color w:val="000000"/>
          <w:sz w:val="26"/>
          <w:szCs w:val="26"/>
        </w:rPr>
        <w:t>явилось</w:t>
      </w:r>
      <w:r w:rsidR="00B60BE3" w:rsidRPr="009021A4">
        <w:rPr>
          <w:b/>
          <w:bCs/>
          <w:color w:val="000000"/>
          <w:sz w:val="26"/>
          <w:szCs w:val="26"/>
        </w:rPr>
        <w:t xml:space="preserve"> </w:t>
      </w:r>
      <w:r w:rsidRPr="009021A4">
        <w:rPr>
          <w:sz w:val="26"/>
          <w:szCs w:val="26"/>
        </w:rPr>
        <w:t>организационно-экономические механизмы</w:t>
      </w:r>
      <w:r w:rsidR="00B60BE3" w:rsidRPr="009021A4">
        <w:rPr>
          <w:sz w:val="26"/>
          <w:szCs w:val="26"/>
        </w:rPr>
        <w:t xml:space="preserve"> </w:t>
      </w:r>
      <w:r w:rsidRPr="009021A4">
        <w:rPr>
          <w:sz w:val="26"/>
          <w:szCs w:val="26"/>
        </w:rPr>
        <w:t xml:space="preserve">повышения конкурентоспособности </w:t>
      </w:r>
      <w:proofErr w:type="spellStart"/>
      <w:r w:rsidRPr="009021A4">
        <w:rPr>
          <w:sz w:val="26"/>
          <w:szCs w:val="26"/>
        </w:rPr>
        <w:t>экспортоориентированных</w:t>
      </w:r>
      <w:proofErr w:type="spellEnd"/>
      <w:r w:rsidRPr="009021A4">
        <w:rPr>
          <w:sz w:val="26"/>
          <w:szCs w:val="26"/>
        </w:rPr>
        <w:t xml:space="preserve"> отраслей АПК.</w:t>
      </w:r>
    </w:p>
    <w:p w:rsidR="00BC3FB4" w:rsidRPr="009021A4" w:rsidRDefault="00BC3FB4" w:rsidP="004B19A6">
      <w:pPr>
        <w:shd w:val="clear" w:color="auto" w:fill="FFFFFF"/>
        <w:tabs>
          <w:tab w:val="left" w:pos="851"/>
          <w:tab w:val="left" w:pos="1276"/>
        </w:tabs>
        <w:ind w:right="24" w:firstLine="709"/>
        <w:jc w:val="both"/>
        <w:rPr>
          <w:sz w:val="26"/>
          <w:szCs w:val="26"/>
        </w:rPr>
      </w:pPr>
      <w:r w:rsidRPr="009021A4">
        <w:rPr>
          <w:b/>
          <w:color w:val="000000"/>
          <w:spacing w:val="1"/>
          <w:sz w:val="26"/>
          <w:szCs w:val="26"/>
        </w:rPr>
        <w:t xml:space="preserve">Целью диссертационной работы </w:t>
      </w:r>
      <w:r w:rsidRPr="009021A4">
        <w:rPr>
          <w:sz w:val="26"/>
          <w:szCs w:val="26"/>
        </w:rPr>
        <w:t>явля</w:t>
      </w:r>
      <w:r w:rsidR="004B4EAE" w:rsidRPr="009021A4">
        <w:rPr>
          <w:sz w:val="26"/>
          <w:szCs w:val="26"/>
        </w:rPr>
        <w:t>ю</w:t>
      </w:r>
      <w:r w:rsidRPr="009021A4">
        <w:rPr>
          <w:sz w:val="26"/>
          <w:szCs w:val="26"/>
        </w:rPr>
        <w:t xml:space="preserve">тся разработка научно-методологических аспектов и практических рекомендаций повышения конкурентоспособности  в </w:t>
      </w:r>
      <w:proofErr w:type="spellStart"/>
      <w:r w:rsidRPr="009021A4">
        <w:rPr>
          <w:sz w:val="26"/>
          <w:szCs w:val="26"/>
        </w:rPr>
        <w:t>экспортоориентированных</w:t>
      </w:r>
      <w:proofErr w:type="spellEnd"/>
      <w:r w:rsidRPr="009021A4">
        <w:rPr>
          <w:sz w:val="26"/>
          <w:szCs w:val="26"/>
        </w:rPr>
        <w:t xml:space="preserve"> отраслей АПК</w:t>
      </w:r>
    </w:p>
    <w:p w:rsidR="00BC3FB4" w:rsidRPr="009021A4" w:rsidRDefault="00BC3FB4" w:rsidP="004B19A6">
      <w:pPr>
        <w:shd w:val="clear" w:color="auto" w:fill="FFFFFF"/>
        <w:tabs>
          <w:tab w:val="left" w:pos="851"/>
          <w:tab w:val="left" w:pos="1276"/>
        </w:tabs>
        <w:ind w:right="24" w:firstLine="709"/>
        <w:jc w:val="both"/>
        <w:rPr>
          <w:color w:val="000000"/>
          <w:spacing w:val="-1"/>
          <w:sz w:val="26"/>
          <w:szCs w:val="26"/>
        </w:rPr>
      </w:pPr>
      <w:r w:rsidRPr="009021A4">
        <w:rPr>
          <w:b/>
          <w:sz w:val="26"/>
          <w:szCs w:val="26"/>
        </w:rPr>
        <w:t xml:space="preserve">Теоретической и методологической основой исследования </w:t>
      </w:r>
      <w:proofErr w:type="spellStart"/>
      <w:r w:rsidRPr="009021A4">
        <w:rPr>
          <w:color w:val="000000"/>
          <w:sz w:val="26"/>
          <w:szCs w:val="26"/>
        </w:rPr>
        <w:t>иссле</w:t>
      </w:r>
      <w:r w:rsidRPr="009021A4">
        <w:rPr>
          <w:color w:val="000000"/>
          <w:spacing w:val="-1"/>
          <w:sz w:val="26"/>
          <w:szCs w:val="26"/>
        </w:rPr>
        <w:t>дования</w:t>
      </w:r>
      <w:proofErr w:type="spellEnd"/>
      <w:r w:rsidRPr="009021A4">
        <w:rPr>
          <w:color w:val="000000"/>
          <w:spacing w:val="-1"/>
          <w:sz w:val="26"/>
          <w:szCs w:val="26"/>
        </w:rPr>
        <w:t xml:space="preserve"> послужили труды классиков экономической науки, работы ведущих отечественных и зарубежных ученых по исследуемой проблеме, законодательные акты и нормативные документы республики, регламентирующие отношения и деятельность субъектов хлопководства, а также собственные исследования автора по проблемам </w:t>
      </w:r>
      <w:r w:rsidRPr="009021A4">
        <w:rPr>
          <w:sz w:val="26"/>
          <w:szCs w:val="26"/>
        </w:rPr>
        <w:t xml:space="preserve">повышения конкурентоспособности </w:t>
      </w:r>
      <w:proofErr w:type="spellStart"/>
      <w:r w:rsidRPr="009021A4">
        <w:rPr>
          <w:sz w:val="26"/>
          <w:szCs w:val="26"/>
        </w:rPr>
        <w:t>экспортоориентированных</w:t>
      </w:r>
      <w:proofErr w:type="spellEnd"/>
      <w:r w:rsidRPr="009021A4">
        <w:rPr>
          <w:sz w:val="26"/>
          <w:szCs w:val="26"/>
        </w:rPr>
        <w:t xml:space="preserve"> отраслей АПК</w:t>
      </w:r>
      <w:r w:rsidRPr="009021A4">
        <w:rPr>
          <w:color w:val="000000"/>
          <w:spacing w:val="-1"/>
          <w:sz w:val="26"/>
          <w:szCs w:val="26"/>
        </w:rPr>
        <w:t>.</w:t>
      </w:r>
    </w:p>
    <w:p w:rsidR="00BC3FB4" w:rsidRPr="009021A4" w:rsidRDefault="00BC3FB4" w:rsidP="004B19A6">
      <w:pPr>
        <w:shd w:val="clear" w:color="auto" w:fill="FFFFFF"/>
        <w:tabs>
          <w:tab w:val="left" w:pos="851"/>
          <w:tab w:val="left" w:pos="1276"/>
        </w:tabs>
        <w:ind w:right="24" w:firstLine="709"/>
        <w:jc w:val="both"/>
        <w:rPr>
          <w:sz w:val="26"/>
          <w:szCs w:val="26"/>
        </w:rPr>
      </w:pPr>
      <w:proofErr w:type="gramStart"/>
      <w:r w:rsidRPr="009021A4">
        <w:rPr>
          <w:b/>
          <w:color w:val="000000"/>
          <w:spacing w:val="2"/>
          <w:sz w:val="26"/>
          <w:szCs w:val="26"/>
        </w:rPr>
        <w:t>Полученные результаты, их новизна</w:t>
      </w:r>
      <w:r w:rsidRPr="009021A4">
        <w:rPr>
          <w:sz w:val="26"/>
          <w:szCs w:val="26"/>
        </w:rPr>
        <w:t>:</w:t>
      </w:r>
      <w:r w:rsidRPr="009021A4">
        <w:rPr>
          <w:sz w:val="26"/>
          <w:szCs w:val="26"/>
          <w:lang w:val="kk-KZ"/>
        </w:rPr>
        <w:t xml:space="preserve"> </w:t>
      </w:r>
      <w:r w:rsidRPr="009021A4">
        <w:rPr>
          <w:sz w:val="26"/>
          <w:szCs w:val="26"/>
        </w:rPr>
        <w:t>расширены теоретические и методологические</w:t>
      </w:r>
      <w:r w:rsidR="00B506A6">
        <w:rPr>
          <w:sz w:val="26"/>
          <w:szCs w:val="26"/>
        </w:rPr>
        <w:t xml:space="preserve"> </w:t>
      </w:r>
      <w:r w:rsidRPr="009021A4">
        <w:rPr>
          <w:sz w:val="26"/>
          <w:szCs w:val="26"/>
        </w:rPr>
        <w:t xml:space="preserve">основы повышения конкурентоспособности </w:t>
      </w:r>
      <w:proofErr w:type="spellStart"/>
      <w:r w:rsidRPr="009021A4">
        <w:rPr>
          <w:sz w:val="26"/>
          <w:szCs w:val="26"/>
        </w:rPr>
        <w:t>экспортоориентированных</w:t>
      </w:r>
      <w:proofErr w:type="spellEnd"/>
      <w:r w:rsidRPr="009021A4">
        <w:rPr>
          <w:sz w:val="26"/>
          <w:szCs w:val="26"/>
        </w:rPr>
        <w:t xml:space="preserve"> отраслей АПК в рыночных условиях; обоснованы факторы и условия  повышения конкурентоспособности отраслей АПК, в </w:t>
      </w:r>
      <w:proofErr w:type="spellStart"/>
      <w:r w:rsidRPr="009021A4">
        <w:rPr>
          <w:sz w:val="26"/>
          <w:szCs w:val="26"/>
        </w:rPr>
        <w:t>т</w:t>
      </w:r>
      <w:r w:rsidR="00B506A6">
        <w:rPr>
          <w:sz w:val="26"/>
          <w:szCs w:val="26"/>
        </w:rPr>
        <w:t>.</w:t>
      </w:r>
      <w:r w:rsidRPr="009021A4">
        <w:rPr>
          <w:sz w:val="26"/>
          <w:szCs w:val="26"/>
        </w:rPr>
        <w:t>ч</w:t>
      </w:r>
      <w:proofErr w:type="spellEnd"/>
      <w:r w:rsidR="00B506A6">
        <w:rPr>
          <w:sz w:val="26"/>
          <w:szCs w:val="26"/>
        </w:rPr>
        <w:t>.</w:t>
      </w:r>
      <w:r w:rsidRPr="009021A4">
        <w:rPr>
          <w:sz w:val="26"/>
          <w:szCs w:val="26"/>
        </w:rPr>
        <w:t xml:space="preserve"> посредством организации </w:t>
      </w:r>
      <w:proofErr w:type="spellStart"/>
      <w:r w:rsidRPr="009021A4">
        <w:rPr>
          <w:sz w:val="26"/>
          <w:szCs w:val="26"/>
        </w:rPr>
        <w:t>экспортоориентированных</w:t>
      </w:r>
      <w:proofErr w:type="spellEnd"/>
      <w:r w:rsidRPr="009021A4">
        <w:rPr>
          <w:sz w:val="26"/>
          <w:szCs w:val="26"/>
        </w:rPr>
        <w:t xml:space="preserve"> </w:t>
      </w:r>
      <w:proofErr w:type="spellStart"/>
      <w:r w:rsidRPr="009021A4">
        <w:rPr>
          <w:sz w:val="26"/>
          <w:szCs w:val="26"/>
        </w:rPr>
        <w:t>микроагрокластеров</w:t>
      </w:r>
      <w:proofErr w:type="spellEnd"/>
      <w:r w:rsidRPr="009021A4">
        <w:rPr>
          <w:sz w:val="26"/>
          <w:szCs w:val="26"/>
        </w:rPr>
        <w:t>; с учетом зарубежной практики и особенностей организации производства в отраслях АПК обоснована необходимость совершенствования государственного регулирования и поддержки отрасли;</w:t>
      </w:r>
      <w:proofErr w:type="gramEnd"/>
      <w:r w:rsidR="004B19A6" w:rsidRPr="009021A4">
        <w:rPr>
          <w:sz w:val="26"/>
          <w:szCs w:val="26"/>
        </w:rPr>
        <w:t xml:space="preserve"> </w:t>
      </w:r>
      <w:r w:rsidRPr="009021A4">
        <w:rPr>
          <w:sz w:val="26"/>
          <w:szCs w:val="26"/>
        </w:rPr>
        <w:t xml:space="preserve">в целях повышения конкурентоспособности хлопководства  обоснована необходимость совершенствования государственного регулирования и поддержки отрасли; разработаны организационно-экономические механизмы организации и функционирования хлопкового </w:t>
      </w:r>
      <w:proofErr w:type="spellStart"/>
      <w:r w:rsidRPr="009021A4">
        <w:rPr>
          <w:sz w:val="26"/>
          <w:szCs w:val="26"/>
        </w:rPr>
        <w:t>микрокластера</w:t>
      </w:r>
      <w:proofErr w:type="spellEnd"/>
      <w:r w:rsidRPr="009021A4">
        <w:rPr>
          <w:sz w:val="26"/>
          <w:szCs w:val="26"/>
        </w:rPr>
        <w:t xml:space="preserve">; обоснованы перспективные модели организации интегрированных структур в хлопководстве на основе реструктуризации и организации </w:t>
      </w:r>
      <w:proofErr w:type="spellStart"/>
      <w:r w:rsidRPr="009021A4">
        <w:rPr>
          <w:sz w:val="26"/>
          <w:szCs w:val="26"/>
        </w:rPr>
        <w:t>контроллинга</w:t>
      </w:r>
      <w:proofErr w:type="spellEnd"/>
      <w:r w:rsidRPr="009021A4">
        <w:rPr>
          <w:sz w:val="26"/>
          <w:szCs w:val="26"/>
        </w:rPr>
        <w:t xml:space="preserve"> </w:t>
      </w:r>
      <w:proofErr w:type="spellStart"/>
      <w:r w:rsidRPr="009021A4">
        <w:rPr>
          <w:sz w:val="26"/>
          <w:szCs w:val="26"/>
        </w:rPr>
        <w:t>хлопкоперарабатывающих</w:t>
      </w:r>
      <w:proofErr w:type="spellEnd"/>
      <w:r w:rsidRPr="009021A4">
        <w:rPr>
          <w:sz w:val="26"/>
          <w:szCs w:val="26"/>
        </w:rPr>
        <w:t xml:space="preserve"> предприятий</w:t>
      </w:r>
      <w:proofErr w:type="gramStart"/>
      <w:r w:rsidRPr="009021A4">
        <w:rPr>
          <w:sz w:val="26"/>
          <w:szCs w:val="26"/>
        </w:rPr>
        <w:t xml:space="preserve"> .</w:t>
      </w:r>
      <w:proofErr w:type="gramEnd"/>
    </w:p>
    <w:p w:rsidR="00BC3FB4" w:rsidRPr="009021A4" w:rsidRDefault="00BC3FB4" w:rsidP="004B19A6">
      <w:pPr>
        <w:ind w:firstLine="709"/>
        <w:jc w:val="both"/>
        <w:rPr>
          <w:sz w:val="26"/>
          <w:szCs w:val="26"/>
        </w:rPr>
      </w:pPr>
      <w:r w:rsidRPr="009021A4">
        <w:rPr>
          <w:b/>
          <w:color w:val="000000"/>
          <w:spacing w:val="4"/>
          <w:sz w:val="26"/>
          <w:szCs w:val="26"/>
        </w:rPr>
        <w:t>Практическая ценность диссертационного исследования</w:t>
      </w:r>
      <w:r w:rsidRPr="009021A4">
        <w:rPr>
          <w:b/>
          <w:sz w:val="26"/>
          <w:szCs w:val="26"/>
        </w:rPr>
        <w:t xml:space="preserve">. </w:t>
      </w:r>
      <w:r w:rsidRPr="009021A4">
        <w:rPr>
          <w:sz w:val="26"/>
          <w:szCs w:val="26"/>
        </w:rPr>
        <w:t xml:space="preserve">Сформулированные в диссертационной работе научные положения и рекомендации позволяют на более высоком научно-практическом уровне решать задачи повышения конкурентоспособности </w:t>
      </w:r>
      <w:proofErr w:type="spellStart"/>
      <w:r w:rsidRPr="009021A4">
        <w:rPr>
          <w:sz w:val="26"/>
          <w:szCs w:val="26"/>
        </w:rPr>
        <w:t>экспортоориентированных</w:t>
      </w:r>
      <w:proofErr w:type="spellEnd"/>
      <w:r w:rsidRPr="009021A4">
        <w:rPr>
          <w:sz w:val="26"/>
          <w:szCs w:val="26"/>
        </w:rPr>
        <w:t xml:space="preserve"> </w:t>
      </w:r>
      <w:proofErr w:type="spellStart"/>
      <w:r w:rsidRPr="009021A4">
        <w:rPr>
          <w:sz w:val="26"/>
          <w:szCs w:val="26"/>
        </w:rPr>
        <w:t>отаслей</w:t>
      </w:r>
      <w:proofErr w:type="spellEnd"/>
      <w:r w:rsidRPr="009021A4">
        <w:rPr>
          <w:sz w:val="26"/>
          <w:szCs w:val="26"/>
        </w:rPr>
        <w:t xml:space="preserve"> АПК на основе </w:t>
      </w:r>
      <w:proofErr w:type="spellStart"/>
      <w:r w:rsidRPr="009021A4">
        <w:rPr>
          <w:sz w:val="26"/>
          <w:szCs w:val="26"/>
        </w:rPr>
        <w:t>агрокластерной</w:t>
      </w:r>
      <w:proofErr w:type="spellEnd"/>
      <w:r w:rsidRPr="009021A4">
        <w:rPr>
          <w:sz w:val="26"/>
          <w:szCs w:val="26"/>
        </w:rPr>
        <w:t xml:space="preserve"> организации производства и переработки хлопка-сырца, государственной поддержки развития </w:t>
      </w:r>
      <w:proofErr w:type="spellStart"/>
      <w:r w:rsidRPr="009021A4">
        <w:rPr>
          <w:sz w:val="26"/>
          <w:szCs w:val="26"/>
        </w:rPr>
        <w:t>агроэкспортного</w:t>
      </w:r>
      <w:proofErr w:type="spellEnd"/>
      <w:r w:rsidRPr="009021A4">
        <w:rPr>
          <w:sz w:val="26"/>
          <w:szCs w:val="26"/>
        </w:rPr>
        <w:t xml:space="preserve"> потенциала, реструктуризации и  совершенствования экономических взаимоотношений между предприятиями хлопкового комплекса.</w:t>
      </w:r>
    </w:p>
    <w:p w:rsidR="00BC3FB4" w:rsidRDefault="00BC3FB4" w:rsidP="00BC3FB4">
      <w:pPr>
        <w:ind w:firstLine="360"/>
        <w:jc w:val="both"/>
      </w:pPr>
    </w:p>
    <w:p w:rsidR="00BC3FB4" w:rsidRPr="00695D86" w:rsidRDefault="00BC3FB4" w:rsidP="00BC3FB4">
      <w:pPr>
        <w:jc w:val="center"/>
        <w:rPr>
          <w:b/>
          <w:sz w:val="28"/>
          <w:lang w:val="en-US"/>
        </w:rPr>
      </w:pPr>
      <w:r w:rsidRPr="00695D86">
        <w:rPr>
          <w:b/>
          <w:sz w:val="28"/>
          <w:lang w:val="en-US"/>
        </w:rPr>
        <w:lastRenderedPageBreak/>
        <w:t>The summary</w:t>
      </w:r>
    </w:p>
    <w:p w:rsidR="00BC3FB4" w:rsidRPr="00695D86" w:rsidRDefault="00BC3FB4" w:rsidP="00BC3FB4">
      <w:pPr>
        <w:jc w:val="center"/>
        <w:rPr>
          <w:b/>
          <w:sz w:val="28"/>
          <w:lang w:val="en-US"/>
        </w:rPr>
      </w:pPr>
      <w:r w:rsidRPr="00695D86">
        <w:rPr>
          <w:b/>
          <w:sz w:val="28"/>
          <w:lang w:val="en-US"/>
        </w:rPr>
        <w:t xml:space="preserve">of the thesis work of </w:t>
      </w:r>
      <w:proofErr w:type="spellStart"/>
      <w:r w:rsidRPr="00695D86">
        <w:rPr>
          <w:b/>
          <w:sz w:val="28"/>
          <w:lang w:val="en-US"/>
        </w:rPr>
        <w:t>Nurgazy</w:t>
      </w:r>
      <w:proofErr w:type="spellEnd"/>
      <w:r w:rsidRPr="00695D86">
        <w:rPr>
          <w:b/>
          <w:sz w:val="28"/>
          <w:lang w:val="en-US"/>
        </w:rPr>
        <w:t xml:space="preserve"> </w:t>
      </w:r>
      <w:proofErr w:type="spellStart"/>
      <w:r w:rsidRPr="00695D86">
        <w:rPr>
          <w:b/>
          <w:sz w:val="28"/>
          <w:lang w:val="en-US"/>
        </w:rPr>
        <w:t>Smagulovich</w:t>
      </w:r>
      <w:proofErr w:type="spellEnd"/>
      <w:r w:rsidRPr="00695D86">
        <w:rPr>
          <w:b/>
          <w:sz w:val="28"/>
          <w:lang w:val="en-US"/>
        </w:rPr>
        <w:t xml:space="preserve"> </w:t>
      </w:r>
      <w:proofErr w:type="spellStart"/>
      <w:r w:rsidRPr="00695D86">
        <w:rPr>
          <w:b/>
          <w:sz w:val="28"/>
          <w:lang w:val="en-US"/>
        </w:rPr>
        <w:t>Esenbaev</w:t>
      </w:r>
      <w:proofErr w:type="spellEnd"/>
      <w:r w:rsidRPr="00695D86">
        <w:rPr>
          <w:b/>
          <w:sz w:val="28"/>
          <w:lang w:val="en-US"/>
        </w:rPr>
        <w:t xml:space="preserve"> on a topic: </w:t>
      </w:r>
      <w:r w:rsidRPr="00695D86">
        <w:rPr>
          <w:b/>
          <w:sz w:val="28"/>
        </w:rPr>
        <w:t>С</w:t>
      </w:r>
      <w:proofErr w:type="spellStart"/>
      <w:r w:rsidRPr="00695D86">
        <w:rPr>
          <w:b/>
          <w:sz w:val="28"/>
          <w:lang w:val="en-US"/>
        </w:rPr>
        <w:t>ompetitive</w:t>
      </w:r>
      <w:proofErr w:type="spellEnd"/>
      <w:r w:rsidRPr="00695D86">
        <w:rPr>
          <w:b/>
          <w:sz w:val="28"/>
          <w:lang w:val="en-US"/>
        </w:rPr>
        <w:t xml:space="preserve"> growth in export-oriented industries of Agricultural Sector (on the example of Kyrgyzstan cotton production), presented for competition of the Candidate of Economic Sciences degree level in the major of 08.00.05 – economics and management of the national economy</w:t>
      </w:r>
    </w:p>
    <w:p w:rsidR="00BC3FB4" w:rsidRPr="00695D86" w:rsidRDefault="00BC3FB4" w:rsidP="00BC3FB4">
      <w:pPr>
        <w:jc w:val="both"/>
        <w:rPr>
          <w:b/>
          <w:sz w:val="28"/>
          <w:lang w:val="en-US"/>
        </w:rPr>
      </w:pPr>
    </w:p>
    <w:p w:rsidR="00BC3FB4" w:rsidRPr="00695D86" w:rsidRDefault="00BC3FB4" w:rsidP="004B4EAE">
      <w:pPr>
        <w:ind w:firstLine="708"/>
        <w:jc w:val="both"/>
        <w:rPr>
          <w:sz w:val="28"/>
          <w:lang w:val="en-US"/>
        </w:rPr>
      </w:pPr>
      <w:r w:rsidRPr="00695D86">
        <w:rPr>
          <w:b/>
          <w:sz w:val="28"/>
          <w:lang w:val="en-US"/>
        </w:rPr>
        <w:t xml:space="preserve">Keywords: </w:t>
      </w:r>
      <w:r w:rsidRPr="00695D86">
        <w:rPr>
          <w:sz w:val="28"/>
          <w:lang w:val="en-US"/>
        </w:rPr>
        <w:t>competitiveness of Agricultural Sector,</w:t>
      </w:r>
      <w:r w:rsidRPr="00695D86">
        <w:rPr>
          <w:b/>
          <w:sz w:val="28"/>
          <w:lang w:val="en-US"/>
        </w:rPr>
        <w:t xml:space="preserve"> </w:t>
      </w:r>
      <w:r w:rsidRPr="00695D86">
        <w:rPr>
          <w:sz w:val="28"/>
          <w:lang w:val="en-US"/>
        </w:rPr>
        <w:t>effectiveness of agricultural production, raw cotton production and processing, market condition of cotton production, cotton agro cluster, cooperation, regulation, controlling.</w:t>
      </w:r>
    </w:p>
    <w:p w:rsidR="00BC3FB4" w:rsidRPr="00695D86" w:rsidRDefault="00BC3FB4" w:rsidP="004B4EAE">
      <w:pPr>
        <w:ind w:firstLine="708"/>
        <w:jc w:val="both"/>
        <w:rPr>
          <w:sz w:val="28"/>
          <w:lang w:val="en-US"/>
        </w:rPr>
      </w:pPr>
      <w:r w:rsidRPr="00695D86">
        <w:rPr>
          <w:b/>
          <w:sz w:val="28"/>
          <w:lang w:val="en-US"/>
        </w:rPr>
        <w:t xml:space="preserve">The object of research is </w:t>
      </w:r>
      <w:r w:rsidRPr="00695D86">
        <w:rPr>
          <w:sz w:val="28"/>
          <w:lang w:val="en-US"/>
        </w:rPr>
        <w:t>cotton sowing enterprises,</w:t>
      </w:r>
      <w:r w:rsidRPr="00695D86">
        <w:rPr>
          <w:b/>
          <w:sz w:val="28"/>
          <w:lang w:val="en-US"/>
        </w:rPr>
        <w:t xml:space="preserve"> </w:t>
      </w:r>
      <w:r w:rsidRPr="00695D86">
        <w:rPr>
          <w:sz w:val="28"/>
          <w:lang w:val="en-US"/>
        </w:rPr>
        <w:t>cotton processing companies of cotton sowing regions of the country.</w:t>
      </w:r>
    </w:p>
    <w:p w:rsidR="00BC3FB4" w:rsidRPr="00695D86" w:rsidRDefault="00BC3FB4" w:rsidP="004B4EAE">
      <w:pPr>
        <w:ind w:firstLine="708"/>
        <w:jc w:val="both"/>
        <w:rPr>
          <w:sz w:val="28"/>
          <w:lang w:val="en-US"/>
        </w:rPr>
      </w:pPr>
      <w:r w:rsidRPr="00695D86">
        <w:rPr>
          <w:b/>
          <w:sz w:val="28"/>
          <w:lang w:val="en-US"/>
        </w:rPr>
        <w:t>The subject of research was</w:t>
      </w:r>
      <w:r w:rsidRPr="00695D86">
        <w:rPr>
          <w:sz w:val="28"/>
          <w:lang w:val="en-US"/>
        </w:rPr>
        <w:t xml:space="preserve"> business mechanisms of competitive growth of export-oriented industries of Agricultural Sector.</w:t>
      </w:r>
    </w:p>
    <w:p w:rsidR="00BC3FB4" w:rsidRPr="00695D86" w:rsidRDefault="00BC3FB4" w:rsidP="004B4EAE">
      <w:pPr>
        <w:ind w:firstLine="708"/>
        <w:jc w:val="both"/>
        <w:rPr>
          <w:sz w:val="28"/>
          <w:lang w:val="en-US"/>
        </w:rPr>
      </w:pPr>
      <w:r w:rsidRPr="00695D86">
        <w:rPr>
          <w:b/>
          <w:sz w:val="28"/>
          <w:lang w:val="en-US"/>
        </w:rPr>
        <w:t>The aim of the thesis work</w:t>
      </w:r>
      <w:r w:rsidRPr="00695D86">
        <w:rPr>
          <w:sz w:val="28"/>
          <w:lang w:val="en-US"/>
        </w:rPr>
        <w:t xml:space="preserve"> is development of aspects relating to methodology of science and practical recommendations of competitive growth in export-oriented industries of Agricultural Sector.</w:t>
      </w:r>
    </w:p>
    <w:p w:rsidR="00BC3FB4" w:rsidRPr="00695D86" w:rsidRDefault="00BC3FB4" w:rsidP="004B4EAE">
      <w:pPr>
        <w:ind w:firstLine="708"/>
        <w:jc w:val="both"/>
        <w:rPr>
          <w:sz w:val="28"/>
          <w:lang w:val="en-US"/>
        </w:rPr>
      </w:pPr>
      <w:r w:rsidRPr="00695D86">
        <w:rPr>
          <w:b/>
          <w:sz w:val="28"/>
          <w:lang w:val="en-US"/>
        </w:rPr>
        <w:t>Theoretic and methodological basis of research was</w:t>
      </w:r>
      <w:r w:rsidRPr="00695D86">
        <w:rPr>
          <w:sz w:val="28"/>
          <w:lang w:val="en-US"/>
        </w:rPr>
        <w:t xml:space="preserve"> works of economic science classical authors, works of leading native and foreign scientists on the problem under study, laws and regulations of the Republic, regulating relations and activity of cotton production subjects, and own researches of the author on competitive growth problems of export-</w:t>
      </w:r>
      <w:r w:rsidR="00B506A6" w:rsidRPr="00695D86">
        <w:rPr>
          <w:sz w:val="28"/>
          <w:lang w:val="en-US"/>
        </w:rPr>
        <w:t>dependent</w:t>
      </w:r>
      <w:r w:rsidRPr="00695D86">
        <w:rPr>
          <w:sz w:val="28"/>
          <w:lang w:val="en-US"/>
        </w:rPr>
        <w:t xml:space="preserve"> industries of Agricultural Sector.</w:t>
      </w:r>
    </w:p>
    <w:p w:rsidR="00BC3FB4" w:rsidRPr="00695D86" w:rsidRDefault="00BC3FB4" w:rsidP="004B4EAE">
      <w:pPr>
        <w:ind w:firstLine="708"/>
        <w:jc w:val="both"/>
        <w:rPr>
          <w:sz w:val="28"/>
          <w:lang w:val="en-US"/>
        </w:rPr>
      </w:pPr>
      <w:r w:rsidRPr="00695D86">
        <w:rPr>
          <w:b/>
          <w:sz w:val="28"/>
          <w:lang w:val="en-US"/>
        </w:rPr>
        <w:t>Obtained results, their novelty:</w:t>
      </w:r>
      <w:r w:rsidRPr="00695D86">
        <w:rPr>
          <w:sz w:val="28"/>
          <w:lang w:val="en-US"/>
        </w:rPr>
        <w:t xml:space="preserve"> theoreti</w:t>
      </w:r>
      <w:bookmarkStart w:id="0" w:name="_GoBack"/>
      <w:bookmarkEnd w:id="0"/>
      <w:r w:rsidRPr="00695D86">
        <w:rPr>
          <w:sz w:val="28"/>
          <w:lang w:val="en-US"/>
        </w:rPr>
        <w:t>c and methodological basis of competitive growth of export-oriented industries of Agricultural Sector are expanded under market conditions; factors and conditions of competitive growth of Agricultural Sector industries are proved, which includes export-oriented micro agro clusters by means of organization; taking into account the foreign practice and features of industrial management in the industries of Agricultural Sector. the necessity of improvement of state regulation and support of the industry is proved; for purposes of competitive growth of cotton production the necessity of improvement of state regulation and support of industry is proved; business mechanisms of organization and functioning of cotton micro cluster are developed; advanced models of integrated structure organizations in cotton production on the basis of restructuring and organization of controlling of cotton processing companies are proved.</w:t>
      </w:r>
    </w:p>
    <w:p w:rsidR="00BC3FB4" w:rsidRDefault="00BC3FB4" w:rsidP="004B4EAE">
      <w:pPr>
        <w:ind w:firstLine="708"/>
        <w:jc w:val="both"/>
        <w:rPr>
          <w:sz w:val="28"/>
          <w:lang w:val="en-US"/>
        </w:rPr>
      </w:pPr>
      <w:r w:rsidRPr="00695D86">
        <w:rPr>
          <w:b/>
          <w:sz w:val="28"/>
          <w:lang w:val="en-US"/>
        </w:rPr>
        <w:t xml:space="preserve">Practical effect of the thesis work. </w:t>
      </w:r>
      <w:r w:rsidRPr="00695D86">
        <w:rPr>
          <w:sz w:val="28"/>
          <w:lang w:val="en-US"/>
        </w:rPr>
        <w:t>Scientific provisions and recommendations stated in the thesis work provides an opportunity to solve the issues of competitive growth of export-oriented industries of Agricultural Sector on higher research and practice level based on agro clustered industrial management and processing of raw cotton, government support of agro export potential development, restructuring and improvement of economic relationships between enterprises of cotton industry.</w:t>
      </w:r>
    </w:p>
    <w:p w:rsidR="00BC3FB4" w:rsidRDefault="00BC3FB4" w:rsidP="00BC3FB4">
      <w:pPr>
        <w:spacing w:after="200" w:line="276" w:lineRule="auto"/>
        <w:rPr>
          <w:sz w:val="28"/>
          <w:lang w:val="en-US"/>
        </w:rPr>
      </w:pPr>
      <w:r>
        <w:rPr>
          <w:sz w:val="28"/>
          <w:lang w:val="en-US"/>
        </w:rPr>
        <w:br w:type="page"/>
      </w:r>
    </w:p>
    <w:p w:rsidR="006F227F" w:rsidRPr="00BC3FB4" w:rsidRDefault="006F227F" w:rsidP="000E12FB">
      <w:pPr>
        <w:jc w:val="both"/>
        <w:rPr>
          <w:sz w:val="28"/>
          <w:szCs w:val="28"/>
          <w:lang w:val="en-US"/>
        </w:rPr>
      </w:pPr>
    </w:p>
    <w:p w:rsidR="006F227F" w:rsidRPr="00BC3FB4" w:rsidRDefault="006F227F" w:rsidP="000E12FB">
      <w:pPr>
        <w:jc w:val="both"/>
        <w:rPr>
          <w:sz w:val="28"/>
          <w:szCs w:val="28"/>
          <w:lang w:val="en-US"/>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r>
        <w:rPr>
          <w:rFonts w:ascii="Times New Roman" w:hAnsi="Times New Roman" w:cs="Times New Roman"/>
          <w:sz w:val="28"/>
          <w:szCs w:val="28"/>
          <w:lang w:val="ky-KG"/>
        </w:rPr>
        <w:t>Подписано в печать 25.03.2014 г.</w:t>
      </w:r>
    </w:p>
    <w:p w:rsidR="009021A4" w:rsidRDefault="009021A4" w:rsidP="009021A4">
      <w:pPr>
        <w:pStyle w:val="af3"/>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Формат 60х84 1/16. Печать офсетная. </w:t>
      </w:r>
    </w:p>
    <w:p w:rsidR="009021A4" w:rsidRDefault="009021A4" w:rsidP="009021A4">
      <w:pPr>
        <w:pStyle w:val="af3"/>
        <w:jc w:val="center"/>
        <w:rPr>
          <w:rFonts w:ascii="Times New Roman" w:hAnsi="Times New Roman" w:cs="Times New Roman"/>
          <w:sz w:val="28"/>
          <w:szCs w:val="28"/>
          <w:lang w:val="ky-KG"/>
        </w:rPr>
      </w:pPr>
      <w:r>
        <w:rPr>
          <w:rFonts w:ascii="Times New Roman" w:hAnsi="Times New Roman" w:cs="Times New Roman"/>
          <w:sz w:val="28"/>
          <w:szCs w:val="28"/>
          <w:lang w:val="ky-KG"/>
        </w:rPr>
        <w:t>Бумага офсетная 80 г/м2</w:t>
      </w:r>
    </w:p>
    <w:p w:rsidR="009021A4" w:rsidRDefault="009021A4" w:rsidP="009021A4">
      <w:pPr>
        <w:pStyle w:val="af3"/>
        <w:jc w:val="center"/>
        <w:rPr>
          <w:rFonts w:ascii="Times New Roman" w:hAnsi="Times New Roman" w:cs="Times New Roman"/>
          <w:sz w:val="28"/>
          <w:szCs w:val="28"/>
          <w:lang w:val="ky-KG"/>
        </w:rPr>
      </w:pPr>
      <w:r>
        <w:rPr>
          <w:rFonts w:ascii="Times New Roman" w:hAnsi="Times New Roman" w:cs="Times New Roman"/>
          <w:sz w:val="28"/>
          <w:szCs w:val="28"/>
          <w:lang w:val="ky-KG"/>
        </w:rPr>
        <w:t>Объем 1,5 п.л. Тираж 100 экз.</w:t>
      </w:r>
    </w:p>
    <w:p w:rsidR="009021A4" w:rsidRDefault="009021A4" w:rsidP="009021A4">
      <w:pPr>
        <w:pStyle w:val="af3"/>
        <w:jc w:val="center"/>
        <w:rPr>
          <w:rFonts w:ascii="Times New Roman" w:hAnsi="Times New Roman" w:cs="Times New Roman"/>
          <w:sz w:val="28"/>
          <w:szCs w:val="28"/>
          <w:lang w:val="ky-KG"/>
        </w:rPr>
      </w:pPr>
    </w:p>
    <w:p w:rsidR="009021A4" w:rsidRDefault="009021A4" w:rsidP="009021A4">
      <w:pPr>
        <w:pStyle w:val="af3"/>
        <w:jc w:val="center"/>
        <w:rPr>
          <w:rFonts w:ascii="Times New Roman" w:hAnsi="Times New Roman" w:cs="Times New Roman"/>
          <w:sz w:val="28"/>
          <w:szCs w:val="28"/>
          <w:lang w:val="ky-KG"/>
        </w:rPr>
      </w:pPr>
      <w:r>
        <w:rPr>
          <w:rFonts w:ascii="Times New Roman" w:hAnsi="Times New Roman" w:cs="Times New Roman"/>
          <w:sz w:val="28"/>
          <w:szCs w:val="28"/>
          <w:lang w:val="ky-KG"/>
        </w:rPr>
        <w:t>____________________________________</w:t>
      </w:r>
    </w:p>
    <w:p w:rsidR="009021A4" w:rsidRDefault="009021A4" w:rsidP="009021A4">
      <w:pPr>
        <w:pStyle w:val="af3"/>
        <w:jc w:val="center"/>
        <w:rPr>
          <w:rFonts w:ascii="Times New Roman" w:hAnsi="Times New Roman" w:cs="Times New Roman"/>
          <w:sz w:val="28"/>
          <w:szCs w:val="28"/>
          <w:lang w:val="ru-RU"/>
        </w:rPr>
      </w:pPr>
      <w:r>
        <w:rPr>
          <w:rFonts w:ascii="Times New Roman" w:hAnsi="Times New Roman" w:cs="Times New Roman"/>
          <w:sz w:val="28"/>
          <w:szCs w:val="28"/>
          <w:lang w:val="ky-KG"/>
        </w:rPr>
        <w:t xml:space="preserve">Отпечатано в издательстве </w:t>
      </w:r>
      <w:r>
        <w:rPr>
          <w:rFonts w:ascii="Times New Roman" w:hAnsi="Times New Roman" w:cs="Times New Roman"/>
          <w:sz w:val="28"/>
          <w:szCs w:val="28"/>
          <w:lang w:val="ru-RU"/>
        </w:rPr>
        <w:t>«Илим» НАН КР</w:t>
      </w:r>
    </w:p>
    <w:p w:rsidR="009021A4" w:rsidRPr="00E45E86" w:rsidRDefault="00802139" w:rsidP="009021A4">
      <w:pPr>
        <w:pStyle w:val="af3"/>
        <w:jc w:val="center"/>
        <w:rPr>
          <w:rFonts w:ascii="Times New Roman" w:hAnsi="Times New Roman" w:cs="Times New Roman"/>
          <w:sz w:val="28"/>
          <w:szCs w:val="28"/>
        </w:rPr>
      </w:pPr>
      <w:r>
        <w:rPr>
          <w:noProof/>
        </w:rPr>
        <w:pict>
          <v:rect id="Прямоугольник 18" o:spid="_x0000_s1034" style="position:absolute;left:0;text-align:left;margin-left:229.95pt;margin-top:154.95pt;width:42.1pt;height:25.8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" fillcolor="white [3212]" stroked="f" strokeweight="2pt"/>
        </w:pict>
      </w:r>
      <w:r w:rsidR="009021A4">
        <w:rPr>
          <w:rFonts w:ascii="Times New Roman" w:hAnsi="Times New Roman" w:cs="Times New Roman"/>
          <w:sz w:val="28"/>
          <w:szCs w:val="28"/>
          <w:lang w:val="ru-RU"/>
        </w:rPr>
        <w:t>г. Бишкек, пр. Чуй, 265а</w:t>
      </w:r>
    </w:p>
    <w:sectPr w:rsidR="009021A4" w:rsidRPr="00E45E86" w:rsidSect="000D4A43">
      <w:headerReference w:type="even" r:id="rId11"/>
      <w:headerReference w:type="default" r:id="rId12"/>
      <w:footerReference w:type="even" r:id="rId13"/>
      <w:footerReference w:type="default" r:id="rId14"/>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139" w:rsidRDefault="00802139" w:rsidP="000267A1">
      <w:r>
        <w:separator/>
      </w:r>
    </w:p>
  </w:endnote>
  <w:endnote w:type="continuationSeparator" w:id="0">
    <w:p w:rsidR="00802139" w:rsidRDefault="00802139" w:rsidP="00026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DBF" w:rsidRDefault="00731995" w:rsidP="000D4A43">
    <w:pPr>
      <w:pStyle w:val="a9"/>
      <w:framePr w:wrap="around" w:vAnchor="text" w:hAnchor="margin" w:xAlign="center" w:y="1"/>
      <w:rPr>
        <w:rStyle w:val="ab"/>
      </w:rPr>
    </w:pPr>
    <w:r>
      <w:rPr>
        <w:rStyle w:val="ab"/>
      </w:rPr>
      <w:fldChar w:fldCharType="begin"/>
    </w:r>
    <w:r w:rsidR="00135DBF">
      <w:rPr>
        <w:rStyle w:val="ab"/>
      </w:rPr>
      <w:instrText xml:space="preserve">PAGE  </w:instrText>
    </w:r>
    <w:r>
      <w:rPr>
        <w:rStyle w:val="ab"/>
      </w:rPr>
      <w:fldChar w:fldCharType="end"/>
    </w:r>
  </w:p>
  <w:p w:rsidR="00135DBF" w:rsidRDefault="00135DB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DBF" w:rsidRDefault="00731995" w:rsidP="000144CA">
    <w:pPr>
      <w:pStyle w:val="a9"/>
      <w:framePr w:wrap="around" w:vAnchor="text" w:hAnchor="margin" w:xAlign="center" w:y="1"/>
      <w:jc w:val="center"/>
      <w:rPr>
        <w:rStyle w:val="ab"/>
      </w:rPr>
    </w:pPr>
    <w:r>
      <w:rPr>
        <w:rStyle w:val="ab"/>
      </w:rPr>
      <w:fldChar w:fldCharType="begin"/>
    </w:r>
    <w:r w:rsidR="00135DBF">
      <w:rPr>
        <w:rStyle w:val="ab"/>
      </w:rPr>
      <w:instrText xml:space="preserve">PAGE  </w:instrText>
    </w:r>
    <w:r>
      <w:rPr>
        <w:rStyle w:val="ab"/>
      </w:rPr>
      <w:fldChar w:fldCharType="separate"/>
    </w:r>
    <w:r w:rsidR="00B506A6">
      <w:rPr>
        <w:rStyle w:val="ab"/>
        <w:noProof/>
      </w:rPr>
      <w:t>22</w:t>
    </w:r>
    <w:r>
      <w:rPr>
        <w:rStyle w:val="ab"/>
      </w:rPr>
      <w:fldChar w:fldCharType="end"/>
    </w:r>
  </w:p>
  <w:p w:rsidR="00135DBF" w:rsidRDefault="00135DBF" w:rsidP="000D4A43">
    <w:pPr>
      <w:pStyle w:val="a9"/>
      <w:framePr w:wrap="around" w:vAnchor="text" w:hAnchor="margin" w:xAlign="center" w:y="1"/>
      <w:rPr>
        <w:rStyle w:val="ab"/>
      </w:rPr>
    </w:pPr>
  </w:p>
  <w:p w:rsidR="00135DBF" w:rsidRDefault="00135DB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139" w:rsidRDefault="00802139" w:rsidP="000267A1">
      <w:r>
        <w:separator/>
      </w:r>
    </w:p>
  </w:footnote>
  <w:footnote w:type="continuationSeparator" w:id="0">
    <w:p w:rsidR="00802139" w:rsidRDefault="00802139" w:rsidP="000267A1">
      <w:r>
        <w:continuationSeparator/>
      </w:r>
    </w:p>
  </w:footnote>
  <w:footnote w:id="1">
    <w:p w:rsidR="002862C3" w:rsidRDefault="002862C3">
      <w:pPr>
        <w:pStyle w:val="af0"/>
      </w:pPr>
      <w:r>
        <w:rPr>
          <w:rStyle w:val="af2"/>
        </w:rPr>
        <w:footnoteRef/>
      </w:r>
      <w:r>
        <w:t xml:space="preserve"> </w:t>
      </w:r>
      <w:r w:rsidRPr="000E12FB">
        <w:rPr>
          <w:sz w:val="28"/>
          <w:szCs w:val="28"/>
        </w:rPr>
        <w:t>составлено автором</w:t>
      </w:r>
    </w:p>
  </w:footnote>
  <w:footnote w:id="2">
    <w:p w:rsidR="0094705C" w:rsidRDefault="0094705C">
      <w:pPr>
        <w:pStyle w:val="af0"/>
      </w:pPr>
      <w:r>
        <w:rPr>
          <w:rStyle w:val="af2"/>
        </w:rPr>
        <w:footnoteRef/>
      </w:r>
      <w:r>
        <w:t xml:space="preserve"> </w:t>
      </w:r>
      <w:r>
        <w:rPr>
          <w:sz w:val="28"/>
          <w:szCs w:val="28"/>
        </w:rPr>
        <w:t>составлено автором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DBF" w:rsidRDefault="00731995" w:rsidP="000D4A43">
    <w:pPr>
      <w:pStyle w:val="ac"/>
      <w:framePr w:wrap="around" w:vAnchor="text" w:hAnchor="margin" w:xAlign="center" w:y="1"/>
      <w:rPr>
        <w:rStyle w:val="ab"/>
      </w:rPr>
    </w:pPr>
    <w:r>
      <w:rPr>
        <w:rStyle w:val="ab"/>
      </w:rPr>
      <w:fldChar w:fldCharType="begin"/>
    </w:r>
    <w:r w:rsidR="00135DBF">
      <w:rPr>
        <w:rStyle w:val="ab"/>
      </w:rPr>
      <w:instrText xml:space="preserve">PAGE  </w:instrText>
    </w:r>
    <w:r>
      <w:rPr>
        <w:rStyle w:val="ab"/>
      </w:rPr>
      <w:fldChar w:fldCharType="end"/>
    </w:r>
  </w:p>
  <w:p w:rsidR="00135DBF" w:rsidRDefault="00135DB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DBF" w:rsidRDefault="00135DBF" w:rsidP="000D4A43">
    <w:pPr>
      <w:pStyle w:val="ac"/>
      <w:framePr w:wrap="around" w:vAnchor="text" w:hAnchor="margin" w:xAlign="center" w:y="1"/>
      <w:rPr>
        <w:rStyle w:val="ab"/>
      </w:rPr>
    </w:pPr>
  </w:p>
  <w:p w:rsidR="00135DBF" w:rsidRDefault="00135DB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43AF7C6"/>
    <w:lvl w:ilvl="0">
      <w:numFmt w:val="decimal"/>
      <w:lvlText w:val="*"/>
      <w:lvlJc w:val="left"/>
      <w:rPr>
        <w:rFonts w:cs="Times New Roman"/>
      </w:rPr>
    </w:lvl>
  </w:abstractNum>
  <w:abstractNum w:abstractNumId="1">
    <w:nsid w:val="0EB867DB"/>
    <w:multiLevelType w:val="singleLevel"/>
    <w:tmpl w:val="F43AF7C6"/>
    <w:lvl w:ilvl="0">
      <w:numFmt w:val="decimal"/>
      <w:lvlText w:val="*"/>
      <w:lvlJc w:val="left"/>
      <w:rPr>
        <w:rFonts w:cs="Times New Roman"/>
      </w:rPr>
    </w:lvl>
  </w:abstractNum>
  <w:abstractNum w:abstractNumId="2">
    <w:nsid w:val="75C4319A"/>
    <w:multiLevelType w:val="hybridMultilevel"/>
    <w:tmpl w:val="3DAC8428"/>
    <w:lvl w:ilvl="0" w:tplc="99A499EE">
      <w:start w:val="1"/>
      <w:numFmt w:val="decimal"/>
      <w:lvlText w:val="%1."/>
      <w:lvlJc w:val="left"/>
      <w:pPr>
        <w:ind w:left="720" w:hanging="360"/>
      </w:pPr>
      <w:rPr>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0"/>
    <w:lvlOverride w:ilvl="0">
      <w:lvl w:ilvl="0">
        <w:numFmt w:val="bullet"/>
        <w:lvlText w:val="-"/>
        <w:legacy w:legacy="1" w:legacySpace="0" w:legacyIndent="125"/>
        <w:lvlJc w:val="left"/>
        <w:pPr>
          <w:ind w:left="284"/>
        </w:pPr>
        <w:rPr>
          <w:rFonts w:ascii="Times New Roman" w:hAnsi="Times New Roman" w:hint="default"/>
        </w:rPr>
      </w:lvl>
    </w:lvlOverride>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227F"/>
    <w:rsid w:val="000144CA"/>
    <w:rsid w:val="000267A1"/>
    <w:rsid w:val="000664D9"/>
    <w:rsid w:val="00074668"/>
    <w:rsid w:val="000C2490"/>
    <w:rsid w:val="000D4A43"/>
    <w:rsid w:val="000D75F5"/>
    <w:rsid w:val="000E12FB"/>
    <w:rsid w:val="000E2358"/>
    <w:rsid w:val="0012085B"/>
    <w:rsid w:val="00135DBF"/>
    <w:rsid w:val="0019072D"/>
    <w:rsid w:val="00193A45"/>
    <w:rsid w:val="001A401D"/>
    <w:rsid w:val="001B3113"/>
    <w:rsid w:val="001C4DAB"/>
    <w:rsid w:val="001C7B70"/>
    <w:rsid w:val="001D2067"/>
    <w:rsid w:val="001D4DB9"/>
    <w:rsid w:val="00202ECE"/>
    <w:rsid w:val="00233A48"/>
    <w:rsid w:val="00253D12"/>
    <w:rsid w:val="002641AB"/>
    <w:rsid w:val="002862C3"/>
    <w:rsid w:val="002A03DB"/>
    <w:rsid w:val="002D4EEE"/>
    <w:rsid w:val="002F65EF"/>
    <w:rsid w:val="003B7280"/>
    <w:rsid w:val="003E2A62"/>
    <w:rsid w:val="00430620"/>
    <w:rsid w:val="00470582"/>
    <w:rsid w:val="004828F2"/>
    <w:rsid w:val="00494268"/>
    <w:rsid w:val="004B19A6"/>
    <w:rsid w:val="004B4EAE"/>
    <w:rsid w:val="004F0E98"/>
    <w:rsid w:val="0056089F"/>
    <w:rsid w:val="005844D8"/>
    <w:rsid w:val="00584C8F"/>
    <w:rsid w:val="005D214B"/>
    <w:rsid w:val="005D4A4A"/>
    <w:rsid w:val="005D5797"/>
    <w:rsid w:val="00631024"/>
    <w:rsid w:val="006511C5"/>
    <w:rsid w:val="006554CB"/>
    <w:rsid w:val="006713A1"/>
    <w:rsid w:val="006B75A1"/>
    <w:rsid w:val="006F227F"/>
    <w:rsid w:val="00731506"/>
    <w:rsid w:val="00731995"/>
    <w:rsid w:val="007408D0"/>
    <w:rsid w:val="00744CD4"/>
    <w:rsid w:val="00760338"/>
    <w:rsid w:val="0079705A"/>
    <w:rsid w:val="007A7BAA"/>
    <w:rsid w:val="007C6619"/>
    <w:rsid w:val="00802139"/>
    <w:rsid w:val="0082085F"/>
    <w:rsid w:val="00852EBA"/>
    <w:rsid w:val="008557C7"/>
    <w:rsid w:val="008573E6"/>
    <w:rsid w:val="00864F08"/>
    <w:rsid w:val="00891C75"/>
    <w:rsid w:val="008B0DC8"/>
    <w:rsid w:val="009021A4"/>
    <w:rsid w:val="00904050"/>
    <w:rsid w:val="00916EEF"/>
    <w:rsid w:val="0094705C"/>
    <w:rsid w:val="00957A8E"/>
    <w:rsid w:val="00966B74"/>
    <w:rsid w:val="009A7B3A"/>
    <w:rsid w:val="009D31F9"/>
    <w:rsid w:val="009D6874"/>
    <w:rsid w:val="009F23EA"/>
    <w:rsid w:val="009F5AD5"/>
    <w:rsid w:val="00A0243D"/>
    <w:rsid w:val="00A14BC6"/>
    <w:rsid w:val="00A748D3"/>
    <w:rsid w:val="00AD1682"/>
    <w:rsid w:val="00AE3597"/>
    <w:rsid w:val="00B072B5"/>
    <w:rsid w:val="00B41517"/>
    <w:rsid w:val="00B506A6"/>
    <w:rsid w:val="00B54D71"/>
    <w:rsid w:val="00B60BE3"/>
    <w:rsid w:val="00B61C98"/>
    <w:rsid w:val="00B627E0"/>
    <w:rsid w:val="00B83612"/>
    <w:rsid w:val="00BA7504"/>
    <w:rsid w:val="00BB0276"/>
    <w:rsid w:val="00BC3FB4"/>
    <w:rsid w:val="00BD64E6"/>
    <w:rsid w:val="00C146B3"/>
    <w:rsid w:val="00C22987"/>
    <w:rsid w:val="00C22C1B"/>
    <w:rsid w:val="00C37C43"/>
    <w:rsid w:val="00C83E82"/>
    <w:rsid w:val="00C84DF6"/>
    <w:rsid w:val="00C963BD"/>
    <w:rsid w:val="00CC7FE6"/>
    <w:rsid w:val="00CD301B"/>
    <w:rsid w:val="00CF5441"/>
    <w:rsid w:val="00D42A3E"/>
    <w:rsid w:val="00D44F8F"/>
    <w:rsid w:val="00D6515A"/>
    <w:rsid w:val="00D93C61"/>
    <w:rsid w:val="00DD7EA8"/>
    <w:rsid w:val="00DF5F81"/>
    <w:rsid w:val="00E05E87"/>
    <w:rsid w:val="00EC4773"/>
    <w:rsid w:val="00F05EB1"/>
    <w:rsid w:val="00F92E16"/>
    <w:rsid w:val="00FB29D2"/>
    <w:rsid w:val="00FB6F14"/>
    <w:rsid w:val="00FD21D8"/>
    <w:rsid w:val="00FD7058"/>
    <w:rsid w:val="00FE7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27F"/>
    <w:pPr>
      <w:spacing w:after="0" w:line="240" w:lineRule="auto"/>
    </w:pPr>
    <w:rPr>
      <w:rFonts w:ascii="Times New Roman" w:eastAsia="Calibri" w:hAnsi="Times New Roman" w:cs="Times New Roman"/>
      <w:sz w:val="24"/>
      <w:szCs w:val="24"/>
      <w:lang w:eastAsia="ru-RU"/>
    </w:rPr>
  </w:style>
  <w:style w:type="paragraph" w:styleId="4">
    <w:name w:val="heading 4"/>
    <w:basedOn w:val="a"/>
    <w:next w:val="a"/>
    <w:link w:val="40"/>
    <w:qFormat/>
    <w:rsid w:val="00A14BC6"/>
    <w:pPr>
      <w:keepNext/>
      <w:widowControl w:val="0"/>
      <w:autoSpaceDE w:val="0"/>
      <w:autoSpaceDN w:val="0"/>
      <w:adjustRightInd w:val="0"/>
      <w:spacing w:line="360" w:lineRule="auto"/>
      <w:ind w:firstLine="720"/>
      <w:jc w:val="center"/>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F227F"/>
    <w:pPr>
      <w:spacing w:before="240" w:after="60"/>
      <w:jc w:val="center"/>
      <w:outlineLvl w:val="0"/>
    </w:pPr>
    <w:rPr>
      <w:rFonts w:ascii="Arial" w:hAnsi="Arial" w:cs="Arial"/>
      <w:b/>
      <w:bCs/>
      <w:kern w:val="28"/>
      <w:sz w:val="32"/>
      <w:szCs w:val="32"/>
    </w:rPr>
  </w:style>
  <w:style w:type="character" w:customStyle="1" w:styleId="a4">
    <w:name w:val="Название Знак"/>
    <w:basedOn w:val="a0"/>
    <w:link w:val="a3"/>
    <w:rsid w:val="006F227F"/>
    <w:rPr>
      <w:rFonts w:ascii="Arial" w:eastAsia="Calibri" w:hAnsi="Arial" w:cs="Arial"/>
      <w:b/>
      <w:bCs/>
      <w:kern w:val="28"/>
      <w:sz w:val="32"/>
      <w:szCs w:val="32"/>
      <w:lang w:eastAsia="ru-RU"/>
    </w:rPr>
  </w:style>
  <w:style w:type="paragraph" w:styleId="a5">
    <w:name w:val="Body Text"/>
    <w:basedOn w:val="a"/>
    <w:link w:val="a6"/>
    <w:rsid w:val="006F227F"/>
    <w:pPr>
      <w:spacing w:after="120"/>
    </w:pPr>
  </w:style>
  <w:style w:type="character" w:customStyle="1" w:styleId="a6">
    <w:name w:val="Основной текст Знак"/>
    <w:basedOn w:val="a0"/>
    <w:link w:val="a5"/>
    <w:rsid w:val="006F227F"/>
    <w:rPr>
      <w:rFonts w:ascii="Times New Roman" w:eastAsia="Calibri" w:hAnsi="Times New Roman" w:cs="Times New Roman"/>
      <w:sz w:val="24"/>
      <w:szCs w:val="24"/>
      <w:lang w:eastAsia="ru-RU"/>
    </w:rPr>
  </w:style>
  <w:style w:type="paragraph" w:styleId="a7">
    <w:name w:val="Body Text Indent"/>
    <w:basedOn w:val="a"/>
    <w:link w:val="a8"/>
    <w:rsid w:val="006F227F"/>
    <w:pPr>
      <w:spacing w:after="120"/>
      <w:ind w:left="283"/>
    </w:pPr>
  </w:style>
  <w:style w:type="character" w:customStyle="1" w:styleId="a8">
    <w:name w:val="Основной текст с отступом Знак"/>
    <w:basedOn w:val="a0"/>
    <w:link w:val="a7"/>
    <w:rsid w:val="006F227F"/>
    <w:rPr>
      <w:rFonts w:ascii="Times New Roman" w:eastAsia="Calibri" w:hAnsi="Times New Roman" w:cs="Times New Roman"/>
      <w:sz w:val="24"/>
      <w:szCs w:val="24"/>
      <w:lang w:eastAsia="ru-RU"/>
    </w:rPr>
  </w:style>
  <w:style w:type="paragraph" w:styleId="a9">
    <w:name w:val="footer"/>
    <w:basedOn w:val="a"/>
    <w:link w:val="aa"/>
    <w:rsid w:val="006F227F"/>
    <w:pPr>
      <w:tabs>
        <w:tab w:val="center" w:pos="4677"/>
        <w:tab w:val="right" w:pos="9355"/>
      </w:tabs>
    </w:pPr>
  </w:style>
  <w:style w:type="character" w:customStyle="1" w:styleId="aa">
    <w:name w:val="Нижний колонтитул Знак"/>
    <w:basedOn w:val="a0"/>
    <w:link w:val="a9"/>
    <w:rsid w:val="006F227F"/>
    <w:rPr>
      <w:rFonts w:ascii="Times New Roman" w:eastAsia="Calibri" w:hAnsi="Times New Roman" w:cs="Times New Roman"/>
      <w:sz w:val="24"/>
      <w:szCs w:val="24"/>
      <w:lang w:eastAsia="ru-RU"/>
    </w:rPr>
  </w:style>
  <w:style w:type="character" w:styleId="ab">
    <w:name w:val="page number"/>
    <w:basedOn w:val="a0"/>
    <w:rsid w:val="006F227F"/>
    <w:rPr>
      <w:rFonts w:cs="Times New Roman"/>
    </w:rPr>
  </w:style>
  <w:style w:type="paragraph" w:styleId="ac">
    <w:name w:val="header"/>
    <w:basedOn w:val="a"/>
    <w:link w:val="ad"/>
    <w:rsid w:val="006F227F"/>
    <w:pPr>
      <w:tabs>
        <w:tab w:val="center" w:pos="4677"/>
        <w:tab w:val="right" w:pos="9355"/>
      </w:tabs>
    </w:pPr>
  </w:style>
  <w:style w:type="character" w:customStyle="1" w:styleId="ad">
    <w:name w:val="Верхний колонтитул Знак"/>
    <w:basedOn w:val="a0"/>
    <w:link w:val="ac"/>
    <w:rsid w:val="006F227F"/>
    <w:rPr>
      <w:rFonts w:ascii="Times New Roman" w:eastAsia="Calibri" w:hAnsi="Times New Roman" w:cs="Times New Roman"/>
      <w:sz w:val="24"/>
      <w:szCs w:val="24"/>
      <w:lang w:eastAsia="ru-RU"/>
    </w:rPr>
  </w:style>
  <w:style w:type="paragraph" w:styleId="2">
    <w:name w:val="Body Text 2"/>
    <w:basedOn w:val="a"/>
    <w:link w:val="20"/>
    <w:rsid w:val="006F227F"/>
    <w:pPr>
      <w:spacing w:after="120" w:line="480" w:lineRule="auto"/>
    </w:pPr>
  </w:style>
  <w:style w:type="character" w:customStyle="1" w:styleId="20">
    <w:name w:val="Основной текст 2 Знак"/>
    <w:basedOn w:val="a0"/>
    <w:link w:val="2"/>
    <w:rsid w:val="006F227F"/>
    <w:rPr>
      <w:rFonts w:ascii="Times New Roman" w:eastAsia="Calibri" w:hAnsi="Times New Roman" w:cs="Times New Roman"/>
      <w:sz w:val="24"/>
      <w:szCs w:val="24"/>
      <w:lang w:eastAsia="ru-RU"/>
    </w:rPr>
  </w:style>
  <w:style w:type="paragraph" w:styleId="3">
    <w:name w:val="Body Text 3"/>
    <w:basedOn w:val="a"/>
    <w:link w:val="30"/>
    <w:rsid w:val="006F227F"/>
    <w:pPr>
      <w:spacing w:after="120"/>
    </w:pPr>
    <w:rPr>
      <w:sz w:val="16"/>
      <w:szCs w:val="16"/>
    </w:rPr>
  </w:style>
  <w:style w:type="character" w:customStyle="1" w:styleId="30">
    <w:name w:val="Основной текст 3 Знак"/>
    <w:basedOn w:val="a0"/>
    <w:link w:val="3"/>
    <w:rsid w:val="006F227F"/>
    <w:rPr>
      <w:rFonts w:ascii="Times New Roman" w:eastAsia="Calibri" w:hAnsi="Times New Roman" w:cs="Times New Roman"/>
      <w:sz w:val="16"/>
      <w:szCs w:val="16"/>
      <w:lang w:eastAsia="ru-RU"/>
    </w:rPr>
  </w:style>
  <w:style w:type="paragraph" w:customStyle="1" w:styleId="Style1">
    <w:name w:val="Style1"/>
    <w:basedOn w:val="a"/>
    <w:uiPriority w:val="99"/>
    <w:rsid w:val="006F227F"/>
    <w:pPr>
      <w:widowControl w:val="0"/>
      <w:autoSpaceDE w:val="0"/>
      <w:autoSpaceDN w:val="0"/>
      <w:adjustRightInd w:val="0"/>
      <w:spacing w:line="212" w:lineRule="exact"/>
      <w:ind w:firstLine="226"/>
      <w:jc w:val="both"/>
    </w:pPr>
    <w:rPr>
      <w:rFonts w:ascii="Microsoft Sans Serif" w:hAnsi="Microsoft Sans Serif" w:cs="Microsoft Sans Serif"/>
    </w:rPr>
  </w:style>
  <w:style w:type="character" w:customStyle="1" w:styleId="FontStyle21">
    <w:name w:val="Font Style21"/>
    <w:uiPriority w:val="99"/>
    <w:rsid w:val="006F227F"/>
    <w:rPr>
      <w:rFonts w:ascii="Microsoft Sans Serif" w:hAnsi="Microsoft Sans Serif"/>
      <w:sz w:val="16"/>
    </w:rPr>
  </w:style>
  <w:style w:type="paragraph" w:styleId="21">
    <w:name w:val="Body Text Indent 2"/>
    <w:basedOn w:val="a"/>
    <w:link w:val="22"/>
    <w:rsid w:val="006F227F"/>
    <w:pPr>
      <w:spacing w:after="120" w:line="480" w:lineRule="auto"/>
      <w:ind w:left="283"/>
    </w:pPr>
  </w:style>
  <w:style w:type="character" w:customStyle="1" w:styleId="22">
    <w:name w:val="Основной текст с отступом 2 Знак"/>
    <w:basedOn w:val="a0"/>
    <w:link w:val="21"/>
    <w:rsid w:val="006F227F"/>
    <w:rPr>
      <w:rFonts w:ascii="Times New Roman" w:eastAsia="Calibri" w:hAnsi="Times New Roman" w:cs="Times New Roman"/>
      <w:sz w:val="24"/>
      <w:szCs w:val="24"/>
      <w:lang w:eastAsia="ru-RU"/>
    </w:rPr>
  </w:style>
  <w:style w:type="paragraph" w:styleId="ae">
    <w:name w:val="Balloon Text"/>
    <w:basedOn w:val="a"/>
    <w:link w:val="af"/>
    <w:uiPriority w:val="99"/>
    <w:semiHidden/>
    <w:unhideWhenUsed/>
    <w:rsid w:val="006F227F"/>
    <w:rPr>
      <w:rFonts w:ascii="Tahoma" w:hAnsi="Tahoma" w:cs="Tahoma"/>
      <w:sz w:val="16"/>
      <w:szCs w:val="16"/>
    </w:rPr>
  </w:style>
  <w:style w:type="character" w:customStyle="1" w:styleId="af">
    <w:name w:val="Текст выноски Знак"/>
    <w:basedOn w:val="a0"/>
    <w:link w:val="ae"/>
    <w:uiPriority w:val="99"/>
    <w:semiHidden/>
    <w:rsid w:val="006F227F"/>
    <w:rPr>
      <w:rFonts w:ascii="Tahoma" w:eastAsia="Calibri" w:hAnsi="Tahoma" w:cs="Tahoma"/>
      <w:sz w:val="16"/>
      <w:szCs w:val="16"/>
      <w:lang w:eastAsia="ru-RU"/>
    </w:rPr>
  </w:style>
  <w:style w:type="character" w:customStyle="1" w:styleId="40">
    <w:name w:val="Заголовок 4 Знак"/>
    <w:basedOn w:val="a0"/>
    <w:link w:val="4"/>
    <w:rsid w:val="00A14BC6"/>
    <w:rPr>
      <w:rFonts w:ascii="Times New Roman" w:eastAsia="Times New Roman" w:hAnsi="Times New Roman" w:cs="Times New Roman"/>
      <w:b/>
      <w:bCs/>
      <w:sz w:val="28"/>
      <w:szCs w:val="28"/>
      <w:lang w:eastAsia="ru-RU"/>
    </w:rPr>
  </w:style>
  <w:style w:type="paragraph" w:customStyle="1" w:styleId="Normal1">
    <w:name w:val="Normal1"/>
    <w:rsid w:val="00A14BC6"/>
    <w:pPr>
      <w:spacing w:after="0" w:line="240" w:lineRule="auto"/>
    </w:pPr>
    <w:rPr>
      <w:rFonts w:ascii="Times New Roman" w:eastAsia="Times New Roman" w:hAnsi="Times New Roman" w:cs="Times New Roman"/>
      <w:sz w:val="24"/>
      <w:szCs w:val="20"/>
      <w:lang w:eastAsia="ru-RU"/>
    </w:rPr>
  </w:style>
  <w:style w:type="character" w:customStyle="1" w:styleId="osce">
    <w:name w:val="osce Знак"/>
    <w:basedOn w:val="a0"/>
    <w:link w:val="osce0"/>
    <w:locked/>
    <w:rsid w:val="002641AB"/>
    <w:rPr>
      <w:rFonts w:ascii="Times New Roman" w:eastAsia="Times New Roman" w:hAnsi="Times New Roman" w:cs="Times New Roman"/>
      <w:sz w:val="24"/>
      <w:szCs w:val="24"/>
      <w:lang w:eastAsia="ru-RU"/>
    </w:rPr>
  </w:style>
  <w:style w:type="paragraph" w:customStyle="1" w:styleId="osce0">
    <w:name w:val="osce"/>
    <w:basedOn w:val="a"/>
    <w:link w:val="osce"/>
    <w:qFormat/>
    <w:rsid w:val="002641AB"/>
    <w:pPr>
      <w:ind w:firstLine="708"/>
      <w:jc w:val="both"/>
    </w:pPr>
    <w:rPr>
      <w:rFonts w:eastAsia="Times New Roman"/>
    </w:rPr>
  </w:style>
  <w:style w:type="paragraph" w:customStyle="1" w:styleId="Char">
    <w:name w:val="Char"/>
    <w:basedOn w:val="a"/>
    <w:rsid w:val="00B83612"/>
    <w:pPr>
      <w:spacing w:after="160" w:line="240" w:lineRule="exact"/>
    </w:pPr>
    <w:rPr>
      <w:rFonts w:ascii="Verdana" w:eastAsia="Times New Roman" w:hAnsi="Verdana"/>
      <w:sz w:val="20"/>
      <w:szCs w:val="20"/>
      <w:lang w:val="en-US" w:eastAsia="en-US"/>
    </w:rPr>
  </w:style>
  <w:style w:type="paragraph" w:styleId="af0">
    <w:name w:val="footnote text"/>
    <w:basedOn w:val="a"/>
    <w:link w:val="af1"/>
    <w:uiPriority w:val="99"/>
    <w:semiHidden/>
    <w:unhideWhenUsed/>
    <w:rsid w:val="002862C3"/>
    <w:rPr>
      <w:sz w:val="20"/>
      <w:szCs w:val="20"/>
    </w:rPr>
  </w:style>
  <w:style w:type="character" w:customStyle="1" w:styleId="af1">
    <w:name w:val="Текст сноски Знак"/>
    <w:basedOn w:val="a0"/>
    <w:link w:val="af0"/>
    <w:uiPriority w:val="99"/>
    <w:semiHidden/>
    <w:rsid w:val="002862C3"/>
    <w:rPr>
      <w:rFonts w:ascii="Times New Roman" w:eastAsia="Calibri" w:hAnsi="Times New Roman" w:cs="Times New Roman"/>
      <w:sz w:val="20"/>
      <w:szCs w:val="20"/>
      <w:lang w:eastAsia="ru-RU"/>
    </w:rPr>
  </w:style>
  <w:style w:type="character" w:styleId="af2">
    <w:name w:val="footnote reference"/>
    <w:basedOn w:val="a0"/>
    <w:uiPriority w:val="99"/>
    <w:semiHidden/>
    <w:unhideWhenUsed/>
    <w:rsid w:val="002862C3"/>
    <w:rPr>
      <w:vertAlign w:val="superscript"/>
    </w:rPr>
  </w:style>
  <w:style w:type="paragraph" w:styleId="af3">
    <w:name w:val="No Spacing"/>
    <w:uiPriority w:val="1"/>
    <w:qFormat/>
    <w:rsid w:val="009021A4"/>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41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9C45-5B68-4C74-93E8-65CC8074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23</Pages>
  <Words>8134</Words>
  <Characters>46369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user</cp:lastModifiedBy>
  <cp:revision>38</cp:revision>
  <cp:lastPrinted>2014-03-28T14:26:00Z</cp:lastPrinted>
  <dcterms:created xsi:type="dcterms:W3CDTF">2014-03-18T04:06:00Z</dcterms:created>
  <dcterms:modified xsi:type="dcterms:W3CDTF">2014-03-29T04:18:00Z</dcterms:modified>
</cp:coreProperties>
</file>