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theme/themeOverride1.xml" ContentType="application/vnd.openxmlformats-officedocument.themeOverrid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7C7" w:rsidRPr="006A52DE" w:rsidRDefault="00DE47C7" w:rsidP="00781171">
      <w:pPr>
        <w:spacing w:after="0" w:line="240" w:lineRule="auto"/>
        <w:jc w:val="center"/>
        <w:rPr>
          <w:rFonts w:ascii="Times New Roman" w:hAnsi="Times New Roman" w:cs="Times New Roman"/>
          <w:b/>
          <w:bCs/>
          <w:sz w:val="28"/>
          <w:szCs w:val="28"/>
        </w:rPr>
      </w:pPr>
      <w:r w:rsidRPr="006A52DE">
        <w:rPr>
          <w:rFonts w:ascii="Times New Roman" w:hAnsi="Times New Roman" w:cs="Times New Roman"/>
          <w:b/>
          <w:bCs/>
          <w:sz w:val="28"/>
          <w:szCs w:val="28"/>
        </w:rPr>
        <w:t xml:space="preserve">МИНИСТЕРСТВО ОБРАЗОВАНИЯ И НАУКИ </w:t>
      </w:r>
    </w:p>
    <w:p w:rsidR="00DE47C7" w:rsidRPr="006A52DE" w:rsidRDefault="00DE47C7" w:rsidP="00781171">
      <w:pPr>
        <w:spacing w:after="0" w:line="240" w:lineRule="auto"/>
        <w:jc w:val="center"/>
        <w:rPr>
          <w:rFonts w:ascii="Times New Roman" w:hAnsi="Times New Roman" w:cs="Times New Roman"/>
          <w:b/>
          <w:bCs/>
          <w:sz w:val="28"/>
          <w:szCs w:val="28"/>
        </w:rPr>
      </w:pPr>
      <w:r w:rsidRPr="006A52DE">
        <w:rPr>
          <w:rFonts w:ascii="Times New Roman" w:hAnsi="Times New Roman" w:cs="Times New Roman"/>
          <w:b/>
          <w:bCs/>
          <w:sz w:val="28"/>
          <w:szCs w:val="28"/>
        </w:rPr>
        <w:t>КЫРГЫЗСКОЙ РЕСПУБЛИКИ</w:t>
      </w: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27682A" w:rsidRDefault="00DE47C7" w:rsidP="00781171">
      <w:pPr>
        <w:spacing w:after="0" w:line="240" w:lineRule="auto"/>
        <w:jc w:val="center"/>
        <w:rPr>
          <w:rFonts w:ascii="Times New Roman" w:hAnsi="Times New Roman" w:cs="Times New Roman"/>
          <w:b/>
          <w:bCs/>
          <w:sz w:val="28"/>
          <w:szCs w:val="28"/>
        </w:rPr>
      </w:pPr>
      <w:r w:rsidRPr="0027682A">
        <w:rPr>
          <w:rFonts w:ascii="Times New Roman" w:hAnsi="Times New Roman" w:cs="Times New Roman"/>
          <w:b/>
          <w:bCs/>
          <w:sz w:val="28"/>
          <w:szCs w:val="28"/>
        </w:rPr>
        <w:t xml:space="preserve">КЫРГЫЗСКИЙ ЭКОНОМИЧЕСКИЙ УНИВЕРСИТЕТ </w:t>
      </w:r>
    </w:p>
    <w:p w:rsidR="00DE47C7" w:rsidRPr="0027682A" w:rsidRDefault="00DE47C7" w:rsidP="00781171">
      <w:pPr>
        <w:spacing w:after="0" w:line="240" w:lineRule="auto"/>
        <w:jc w:val="center"/>
        <w:rPr>
          <w:rFonts w:ascii="Times New Roman" w:hAnsi="Times New Roman" w:cs="Times New Roman"/>
          <w:b/>
          <w:bCs/>
          <w:sz w:val="28"/>
          <w:szCs w:val="28"/>
        </w:rPr>
      </w:pPr>
      <w:r w:rsidRPr="0027682A">
        <w:rPr>
          <w:rFonts w:ascii="Times New Roman" w:hAnsi="Times New Roman" w:cs="Times New Roman"/>
          <w:b/>
          <w:bCs/>
          <w:sz w:val="28"/>
          <w:szCs w:val="28"/>
        </w:rPr>
        <w:t xml:space="preserve">им. М. </w:t>
      </w:r>
      <w:r w:rsidR="00B33962" w:rsidRPr="0027682A">
        <w:rPr>
          <w:rFonts w:ascii="Times New Roman" w:hAnsi="Times New Roman" w:cs="Times New Roman"/>
          <w:b/>
          <w:bCs/>
          <w:sz w:val="28"/>
          <w:szCs w:val="28"/>
        </w:rPr>
        <w:t>Рыскулбекова</w:t>
      </w: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6A52DE" w:rsidRDefault="00DE47C7" w:rsidP="00781171">
      <w:pPr>
        <w:spacing w:after="0" w:line="240" w:lineRule="auto"/>
        <w:jc w:val="center"/>
        <w:rPr>
          <w:rFonts w:ascii="Times New Roman" w:hAnsi="Times New Roman" w:cs="Times New Roman"/>
          <w:sz w:val="28"/>
          <w:szCs w:val="28"/>
        </w:rPr>
      </w:pPr>
      <w:r w:rsidRPr="006A52DE">
        <w:rPr>
          <w:rFonts w:ascii="Times New Roman" w:hAnsi="Times New Roman" w:cs="Times New Roman"/>
          <w:sz w:val="28"/>
          <w:szCs w:val="28"/>
        </w:rPr>
        <w:t>Диссертационный совет Д.08.13.005</w:t>
      </w: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6A52DE" w:rsidRDefault="00DE47C7" w:rsidP="00781171">
      <w:pPr>
        <w:spacing w:after="0" w:line="240" w:lineRule="auto"/>
        <w:jc w:val="right"/>
        <w:rPr>
          <w:rFonts w:ascii="Times New Roman" w:hAnsi="Times New Roman" w:cs="Times New Roman"/>
          <w:sz w:val="28"/>
          <w:szCs w:val="28"/>
        </w:rPr>
      </w:pPr>
      <w:r w:rsidRPr="006A52DE">
        <w:rPr>
          <w:rFonts w:ascii="Times New Roman" w:hAnsi="Times New Roman" w:cs="Times New Roman"/>
          <w:sz w:val="28"/>
          <w:szCs w:val="28"/>
        </w:rPr>
        <w:t>На правах рукописи</w:t>
      </w:r>
    </w:p>
    <w:p w:rsidR="00DE47C7" w:rsidRPr="006A52DE" w:rsidRDefault="00DE47C7" w:rsidP="00781171">
      <w:pPr>
        <w:spacing w:after="0" w:line="240" w:lineRule="auto"/>
        <w:jc w:val="right"/>
        <w:rPr>
          <w:rFonts w:ascii="Times New Roman" w:hAnsi="Times New Roman" w:cs="Times New Roman"/>
          <w:b/>
          <w:bCs/>
          <w:sz w:val="28"/>
          <w:szCs w:val="28"/>
        </w:rPr>
      </w:pPr>
      <w:r w:rsidRPr="006A52DE">
        <w:rPr>
          <w:rFonts w:ascii="Times New Roman" w:hAnsi="Times New Roman" w:cs="Times New Roman"/>
          <w:b/>
          <w:bCs/>
          <w:sz w:val="28"/>
          <w:szCs w:val="28"/>
        </w:rPr>
        <w:t>УДК:</w:t>
      </w:r>
      <w:r w:rsidRPr="006A52DE">
        <w:rPr>
          <w:rFonts w:ascii="Times New Roman" w:hAnsi="Times New Roman" w:cs="Times New Roman"/>
          <w:b/>
          <w:bCs/>
          <w:sz w:val="28"/>
          <w:szCs w:val="28"/>
          <w:lang w:eastAsia="ru-RU"/>
        </w:rPr>
        <w:t xml:space="preserve"> 338.2</w:t>
      </w:r>
      <w:r w:rsidR="00CB1138">
        <w:rPr>
          <w:rFonts w:ascii="Times New Roman" w:hAnsi="Times New Roman" w:cs="Times New Roman"/>
          <w:b/>
          <w:bCs/>
          <w:sz w:val="28"/>
          <w:szCs w:val="28"/>
          <w:lang w:eastAsia="ru-RU"/>
        </w:rPr>
        <w:t>7</w:t>
      </w:r>
      <w:r w:rsidRPr="006A52DE">
        <w:rPr>
          <w:rFonts w:ascii="Times New Roman" w:hAnsi="Times New Roman" w:cs="Times New Roman"/>
          <w:b/>
          <w:bCs/>
          <w:sz w:val="28"/>
          <w:szCs w:val="28"/>
          <w:lang w:eastAsia="ru-RU"/>
        </w:rPr>
        <w:t xml:space="preserve"> </w:t>
      </w:r>
      <w:r w:rsidR="00E8704F">
        <w:rPr>
          <w:rFonts w:ascii="Times New Roman" w:hAnsi="Times New Roman" w:cs="Times New Roman"/>
          <w:b/>
          <w:bCs/>
          <w:sz w:val="28"/>
          <w:szCs w:val="28"/>
          <w:lang w:eastAsia="ru-RU"/>
        </w:rPr>
        <w:t xml:space="preserve">(575.2) </w:t>
      </w:r>
      <w:r w:rsidRPr="006A52DE">
        <w:rPr>
          <w:rFonts w:ascii="Times New Roman" w:hAnsi="Times New Roman" w:cs="Times New Roman"/>
          <w:b/>
          <w:bCs/>
          <w:sz w:val="28"/>
          <w:szCs w:val="28"/>
          <w:lang w:eastAsia="ru-RU"/>
        </w:rPr>
        <w:t>(</w:t>
      </w:r>
      <w:r w:rsidR="00E8704F">
        <w:rPr>
          <w:rFonts w:ascii="Times New Roman" w:hAnsi="Times New Roman" w:cs="Times New Roman"/>
          <w:b/>
          <w:bCs/>
          <w:sz w:val="28"/>
          <w:szCs w:val="28"/>
          <w:lang w:eastAsia="ru-RU"/>
        </w:rPr>
        <w:t>043.3</w:t>
      </w:r>
      <w:r w:rsidRPr="006A52DE">
        <w:rPr>
          <w:rFonts w:ascii="Times New Roman" w:hAnsi="Times New Roman" w:cs="Times New Roman"/>
          <w:b/>
          <w:bCs/>
          <w:sz w:val="28"/>
          <w:szCs w:val="28"/>
          <w:lang w:eastAsia="ru-RU"/>
        </w:rPr>
        <w:t>)</w:t>
      </w: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025A47" w:rsidRDefault="00DE47C7" w:rsidP="00781171">
      <w:pPr>
        <w:spacing w:after="0" w:line="240" w:lineRule="auto"/>
        <w:jc w:val="center"/>
        <w:rPr>
          <w:rFonts w:ascii="Times New Roman" w:hAnsi="Times New Roman" w:cs="Times New Roman"/>
          <w:b/>
          <w:bCs/>
          <w:sz w:val="32"/>
          <w:szCs w:val="32"/>
        </w:rPr>
      </w:pPr>
      <w:r w:rsidRPr="00025A47">
        <w:rPr>
          <w:rFonts w:ascii="Times New Roman" w:hAnsi="Times New Roman" w:cs="Times New Roman"/>
          <w:b/>
          <w:bCs/>
          <w:sz w:val="32"/>
          <w:szCs w:val="32"/>
        </w:rPr>
        <w:t>Аманалиева</w:t>
      </w:r>
      <w:r w:rsidR="00524B8C" w:rsidRPr="00025A47">
        <w:rPr>
          <w:rFonts w:ascii="Times New Roman" w:hAnsi="Times New Roman" w:cs="Times New Roman"/>
          <w:b/>
          <w:bCs/>
          <w:sz w:val="32"/>
          <w:szCs w:val="32"/>
        </w:rPr>
        <w:t xml:space="preserve"> </w:t>
      </w:r>
      <w:r w:rsidRPr="00025A47">
        <w:rPr>
          <w:rFonts w:ascii="Times New Roman" w:hAnsi="Times New Roman" w:cs="Times New Roman"/>
          <w:b/>
          <w:bCs/>
          <w:sz w:val="32"/>
          <w:szCs w:val="32"/>
        </w:rPr>
        <w:t>Махабат</w:t>
      </w:r>
      <w:r w:rsidR="00524B8C" w:rsidRPr="00025A47">
        <w:rPr>
          <w:rFonts w:ascii="Times New Roman" w:hAnsi="Times New Roman" w:cs="Times New Roman"/>
          <w:b/>
          <w:bCs/>
          <w:sz w:val="32"/>
          <w:szCs w:val="32"/>
        </w:rPr>
        <w:t xml:space="preserve"> </w:t>
      </w:r>
      <w:r w:rsidRPr="00025A47">
        <w:rPr>
          <w:rFonts w:ascii="Times New Roman" w:hAnsi="Times New Roman" w:cs="Times New Roman"/>
          <w:b/>
          <w:bCs/>
          <w:sz w:val="32"/>
          <w:szCs w:val="32"/>
        </w:rPr>
        <w:t>Олжобековна</w:t>
      </w:r>
    </w:p>
    <w:p w:rsidR="00DE47C7" w:rsidRPr="00025A47" w:rsidRDefault="00DE47C7" w:rsidP="00781171">
      <w:pPr>
        <w:spacing w:after="0" w:line="240" w:lineRule="auto"/>
        <w:jc w:val="center"/>
        <w:rPr>
          <w:rFonts w:ascii="Times New Roman" w:hAnsi="Times New Roman" w:cs="Times New Roman"/>
          <w:b/>
          <w:bCs/>
          <w:sz w:val="32"/>
          <w:szCs w:val="32"/>
        </w:rPr>
      </w:pPr>
    </w:p>
    <w:p w:rsidR="00DE47C7" w:rsidRPr="006A52DE" w:rsidRDefault="00DE47C7" w:rsidP="00781171">
      <w:pPr>
        <w:tabs>
          <w:tab w:val="left" w:pos="1125"/>
        </w:tabs>
        <w:spacing w:after="0" w:line="240" w:lineRule="auto"/>
        <w:jc w:val="center"/>
        <w:rPr>
          <w:rFonts w:ascii="Times New Roman" w:hAnsi="Times New Roman" w:cs="Times New Roman"/>
          <w:b/>
          <w:bCs/>
          <w:sz w:val="28"/>
          <w:szCs w:val="28"/>
          <w:lang w:eastAsia="ru-RU"/>
        </w:rPr>
      </w:pPr>
    </w:p>
    <w:p w:rsidR="0027682A" w:rsidRDefault="00DE47C7" w:rsidP="00781171">
      <w:pPr>
        <w:tabs>
          <w:tab w:val="left" w:pos="1125"/>
        </w:tabs>
        <w:spacing w:after="0" w:line="240" w:lineRule="auto"/>
        <w:jc w:val="center"/>
        <w:rPr>
          <w:rFonts w:ascii="Times New Roman" w:hAnsi="Times New Roman" w:cs="Times New Roman"/>
          <w:b/>
          <w:bCs/>
          <w:sz w:val="32"/>
          <w:szCs w:val="32"/>
          <w:lang w:eastAsia="ru-RU"/>
        </w:rPr>
      </w:pPr>
      <w:r w:rsidRPr="004C4D73">
        <w:rPr>
          <w:rFonts w:ascii="Times New Roman" w:hAnsi="Times New Roman" w:cs="Times New Roman"/>
          <w:b/>
          <w:bCs/>
          <w:sz w:val="32"/>
          <w:szCs w:val="32"/>
          <w:lang w:eastAsia="ru-RU"/>
        </w:rPr>
        <w:t xml:space="preserve">Экономическое прогнозирование развития </w:t>
      </w:r>
    </w:p>
    <w:p w:rsidR="00DE47C7" w:rsidRPr="004C4D73" w:rsidRDefault="00DE47C7" w:rsidP="00781171">
      <w:pPr>
        <w:tabs>
          <w:tab w:val="left" w:pos="1125"/>
        </w:tabs>
        <w:spacing w:after="0" w:line="240" w:lineRule="auto"/>
        <w:jc w:val="center"/>
        <w:rPr>
          <w:rFonts w:ascii="Times New Roman" w:hAnsi="Times New Roman" w:cs="Times New Roman"/>
          <w:sz w:val="32"/>
          <w:szCs w:val="32"/>
          <w:lang w:eastAsia="ru-RU"/>
        </w:rPr>
      </w:pPr>
      <w:r w:rsidRPr="004C4D73">
        <w:rPr>
          <w:rFonts w:ascii="Times New Roman" w:hAnsi="Times New Roman" w:cs="Times New Roman"/>
          <w:b/>
          <w:bCs/>
          <w:sz w:val="32"/>
          <w:szCs w:val="32"/>
          <w:lang w:eastAsia="ru-RU"/>
        </w:rPr>
        <w:t>туризма в Кыргызской Республике</w:t>
      </w:r>
    </w:p>
    <w:p w:rsidR="00DE47C7" w:rsidRPr="006A52DE" w:rsidRDefault="00DE47C7" w:rsidP="00781171">
      <w:pPr>
        <w:spacing w:after="0" w:line="240" w:lineRule="auto"/>
        <w:rPr>
          <w:rFonts w:ascii="Times New Roman" w:hAnsi="Times New Roman" w:cs="Times New Roman"/>
          <w:b/>
          <w:bCs/>
          <w:sz w:val="28"/>
          <w:szCs w:val="28"/>
        </w:rPr>
      </w:pPr>
    </w:p>
    <w:p w:rsidR="00DE47C7" w:rsidRPr="006A52DE" w:rsidRDefault="00DE47C7" w:rsidP="00781171">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Специальность 08.00.05 – э</w:t>
      </w:r>
      <w:r w:rsidRPr="006A52DE">
        <w:rPr>
          <w:rFonts w:ascii="Times New Roman" w:hAnsi="Times New Roman" w:cs="Times New Roman"/>
          <w:sz w:val="28"/>
          <w:szCs w:val="28"/>
          <w:lang w:eastAsia="ru-RU"/>
        </w:rPr>
        <w:t xml:space="preserve">кономика и управление народным хозяйством </w:t>
      </w:r>
    </w:p>
    <w:p w:rsidR="00DE47C7" w:rsidRPr="006A52DE" w:rsidRDefault="00DE47C7" w:rsidP="00781171">
      <w:pPr>
        <w:spacing w:after="0" w:line="240" w:lineRule="auto"/>
        <w:jc w:val="center"/>
        <w:rPr>
          <w:rFonts w:ascii="Times New Roman" w:hAnsi="Times New Roman" w:cs="Times New Roman"/>
          <w:sz w:val="28"/>
          <w:szCs w:val="28"/>
          <w:lang w:eastAsia="ru-RU"/>
        </w:rPr>
      </w:pPr>
      <w:r w:rsidRPr="006A52DE">
        <w:rPr>
          <w:rFonts w:ascii="Times New Roman" w:hAnsi="Times New Roman" w:cs="Times New Roman"/>
          <w:sz w:val="28"/>
          <w:szCs w:val="28"/>
          <w:lang w:eastAsia="ru-RU"/>
        </w:rPr>
        <w:t xml:space="preserve">(экономика и управление организациями, предприятиями, </w:t>
      </w:r>
    </w:p>
    <w:p w:rsidR="00DE47C7" w:rsidRPr="006A52DE" w:rsidRDefault="00DE47C7" w:rsidP="00781171">
      <w:pPr>
        <w:spacing w:after="0" w:line="240" w:lineRule="auto"/>
        <w:jc w:val="center"/>
        <w:rPr>
          <w:rFonts w:ascii="Times New Roman" w:hAnsi="Times New Roman" w:cs="Times New Roman"/>
          <w:sz w:val="28"/>
          <w:szCs w:val="28"/>
          <w:lang w:eastAsia="ru-RU"/>
        </w:rPr>
      </w:pPr>
      <w:r w:rsidRPr="006A52DE">
        <w:rPr>
          <w:rFonts w:ascii="Times New Roman" w:hAnsi="Times New Roman" w:cs="Times New Roman"/>
          <w:sz w:val="28"/>
          <w:szCs w:val="28"/>
          <w:lang w:eastAsia="ru-RU"/>
        </w:rPr>
        <w:t>отраслями, комплексами)</w:t>
      </w:r>
    </w:p>
    <w:p w:rsidR="00DE47C7" w:rsidRPr="006A52DE" w:rsidRDefault="00DE47C7" w:rsidP="00781171">
      <w:pPr>
        <w:spacing w:after="0" w:line="240" w:lineRule="auto"/>
        <w:rPr>
          <w:rFonts w:ascii="Times New Roman" w:hAnsi="Times New Roman" w:cs="Times New Roman"/>
          <w:b/>
          <w:bCs/>
          <w:sz w:val="28"/>
          <w:szCs w:val="28"/>
        </w:rPr>
      </w:pPr>
    </w:p>
    <w:p w:rsidR="00DE47C7" w:rsidRPr="006A52DE" w:rsidRDefault="00DE47C7" w:rsidP="00781171">
      <w:pPr>
        <w:spacing w:after="0" w:line="240" w:lineRule="auto"/>
        <w:rPr>
          <w:rFonts w:ascii="Times New Roman" w:hAnsi="Times New Roman" w:cs="Times New Roman"/>
          <w:b/>
          <w:bCs/>
          <w:sz w:val="28"/>
          <w:szCs w:val="28"/>
        </w:rPr>
      </w:pPr>
    </w:p>
    <w:p w:rsidR="00DE47C7" w:rsidRPr="006A52DE" w:rsidRDefault="00DE47C7" w:rsidP="00781171">
      <w:pPr>
        <w:spacing w:after="0" w:line="240" w:lineRule="auto"/>
        <w:rPr>
          <w:rFonts w:ascii="Times New Roman" w:hAnsi="Times New Roman" w:cs="Times New Roman"/>
          <w:b/>
          <w:bCs/>
          <w:sz w:val="28"/>
          <w:szCs w:val="28"/>
        </w:rPr>
      </w:pPr>
    </w:p>
    <w:p w:rsidR="00DE47C7" w:rsidRPr="006A52DE" w:rsidRDefault="00DE47C7" w:rsidP="00781171">
      <w:pPr>
        <w:spacing w:after="0" w:line="240" w:lineRule="auto"/>
        <w:rPr>
          <w:rFonts w:ascii="Times New Roman" w:hAnsi="Times New Roman" w:cs="Times New Roman"/>
          <w:b/>
          <w:bCs/>
          <w:sz w:val="28"/>
          <w:szCs w:val="28"/>
        </w:rPr>
      </w:pPr>
    </w:p>
    <w:p w:rsidR="00DE47C7" w:rsidRPr="006A52DE" w:rsidRDefault="00DE47C7" w:rsidP="00781171">
      <w:pPr>
        <w:spacing w:after="0" w:line="240" w:lineRule="auto"/>
        <w:rPr>
          <w:rFonts w:ascii="Times New Roman" w:hAnsi="Times New Roman" w:cs="Times New Roman"/>
          <w:b/>
          <w:bCs/>
          <w:sz w:val="28"/>
          <w:szCs w:val="28"/>
        </w:rPr>
      </w:pPr>
    </w:p>
    <w:p w:rsidR="00DE47C7" w:rsidRPr="0036575E" w:rsidRDefault="0036575E" w:rsidP="00781171">
      <w:pPr>
        <w:spacing w:after="0" w:line="240" w:lineRule="auto"/>
        <w:jc w:val="center"/>
        <w:rPr>
          <w:rFonts w:ascii="Times New Roman" w:hAnsi="Times New Roman" w:cs="Times New Roman"/>
          <w:b/>
          <w:bCs/>
          <w:sz w:val="28"/>
          <w:szCs w:val="28"/>
        </w:rPr>
      </w:pPr>
      <w:r w:rsidRPr="0036575E">
        <w:rPr>
          <w:rFonts w:ascii="Times New Roman" w:hAnsi="Times New Roman" w:cs="Times New Roman"/>
          <w:b/>
          <w:bCs/>
          <w:sz w:val="28"/>
          <w:szCs w:val="28"/>
        </w:rPr>
        <w:t>Автореферат</w:t>
      </w: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4C4D73" w:rsidRDefault="00DE47C7" w:rsidP="00781171">
      <w:pPr>
        <w:spacing w:after="0" w:line="240" w:lineRule="auto"/>
        <w:jc w:val="center"/>
        <w:rPr>
          <w:rFonts w:ascii="Times New Roman" w:hAnsi="Times New Roman" w:cs="Times New Roman"/>
          <w:sz w:val="28"/>
          <w:szCs w:val="28"/>
        </w:rPr>
      </w:pPr>
      <w:r w:rsidRPr="004C4D73">
        <w:rPr>
          <w:rFonts w:ascii="Times New Roman" w:hAnsi="Times New Roman" w:cs="Times New Roman"/>
          <w:sz w:val="28"/>
          <w:szCs w:val="28"/>
        </w:rPr>
        <w:t>диссертации на соискание ученой степени</w:t>
      </w:r>
    </w:p>
    <w:p w:rsidR="00DE47C7" w:rsidRPr="004C4D73" w:rsidRDefault="00DE47C7" w:rsidP="00781171">
      <w:pPr>
        <w:spacing w:after="0" w:line="240" w:lineRule="auto"/>
        <w:jc w:val="center"/>
        <w:rPr>
          <w:rFonts w:ascii="Times New Roman" w:hAnsi="Times New Roman" w:cs="Times New Roman"/>
          <w:sz w:val="28"/>
          <w:szCs w:val="28"/>
        </w:rPr>
      </w:pPr>
      <w:r w:rsidRPr="004C4D73">
        <w:rPr>
          <w:rFonts w:ascii="Times New Roman" w:hAnsi="Times New Roman" w:cs="Times New Roman"/>
          <w:sz w:val="28"/>
          <w:szCs w:val="28"/>
        </w:rPr>
        <w:t>кандидата экономических наук</w:t>
      </w:r>
    </w:p>
    <w:p w:rsidR="00DE47C7" w:rsidRPr="004C4D73" w:rsidRDefault="00DE47C7" w:rsidP="00781171">
      <w:pPr>
        <w:spacing w:after="0" w:line="240" w:lineRule="auto"/>
        <w:jc w:val="center"/>
        <w:rPr>
          <w:rFonts w:ascii="Times New Roman" w:hAnsi="Times New Roman" w:cs="Times New Roman"/>
          <w:sz w:val="28"/>
          <w:szCs w:val="28"/>
        </w:rPr>
      </w:pP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6A52DE" w:rsidRDefault="00DE47C7" w:rsidP="00781171">
      <w:pPr>
        <w:spacing w:after="0" w:line="240" w:lineRule="auto"/>
        <w:jc w:val="center"/>
        <w:rPr>
          <w:rFonts w:ascii="Times New Roman" w:hAnsi="Times New Roman" w:cs="Times New Roman"/>
          <w:b/>
          <w:bCs/>
          <w:sz w:val="28"/>
          <w:szCs w:val="28"/>
        </w:rPr>
      </w:pPr>
    </w:p>
    <w:p w:rsidR="00DE47C7" w:rsidRPr="006A52DE" w:rsidRDefault="005F4E96" w:rsidP="00781171">
      <w:pPr>
        <w:spacing w:after="0" w:line="240" w:lineRule="auto"/>
        <w:jc w:val="center"/>
        <w:rPr>
          <w:rFonts w:ascii="Times New Roman" w:hAnsi="Times New Roman" w:cs="Times New Roman"/>
          <w:b/>
          <w:bCs/>
          <w:sz w:val="28"/>
          <w:szCs w:val="28"/>
        </w:rPr>
      </w:pPr>
      <w:r w:rsidRPr="005F4E96">
        <w:rPr>
          <w:noProof/>
          <w:lang w:eastAsia="ru-RU"/>
        </w:rPr>
        <w:pict>
          <v:rect id="_x0000_s1026" style="position:absolute;left:0;text-align:left;margin-left:223.05pt;margin-top:25.8pt;width:49.5pt;height:30.75pt;z-index:251658240" stroked="f"/>
        </w:pict>
      </w:r>
      <w:r w:rsidR="00DE47C7" w:rsidRPr="006A52DE">
        <w:rPr>
          <w:rFonts w:ascii="Times New Roman" w:hAnsi="Times New Roman" w:cs="Times New Roman"/>
          <w:b/>
          <w:bCs/>
          <w:sz w:val="28"/>
          <w:szCs w:val="28"/>
        </w:rPr>
        <w:t>Бишкек 2014</w:t>
      </w:r>
    </w:p>
    <w:p w:rsidR="00DE47C7" w:rsidRPr="008554FE" w:rsidRDefault="00DE47C7" w:rsidP="008554FE">
      <w:pPr>
        <w:spacing w:after="0" w:line="240" w:lineRule="auto"/>
        <w:ind w:firstLine="708"/>
        <w:jc w:val="both"/>
        <w:rPr>
          <w:rFonts w:ascii="Times New Roman" w:hAnsi="Times New Roman" w:cs="Times New Roman"/>
          <w:spacing w:val="-16"/>
          <w:sz w:val="28"/>
          <w:szCs w:val="28"/>
        </w:rPr>
      </w:pPr>
      <w:r w:rsidRPr="008554FE">
        <w:rPr>
          <w:rFonts w:ascii="Times New Roman" w:hAnsi="Times New Roman" w:cs="Times New Roman"/>
          <w:spacing w:val="-16"/>
          <w:sz w:val="28"/>
          <w:szCs w:val="28"/>
        </w:rPr>
        <w:lastRenderedPageBreak/>
        <w:t>Диссертационная работа выполнена на ка</w:t>
      </w:r>
      <w:r w:rsidR="008554FE" w:rsidRPr="008554FE">
        <w:rPr>
          <w:rFonts w:ascii="Times New Roman" w:hAnsi="Times New Roman" w:cs="Times New Roman"/>
          <w:spacing w:val="-16"/>
          <w:sz w:val="28"/>
          <w:szCs w:val="28"/>
        </w:rPr>
        <w:t xml:space="preserve">федре «Туризм, гостеприимство и </w:t>
      </w:r>
      <w:r w:rsidRPr="008554FE">
        <w:rPr>
          <w:rFonts w:ascii="Times New Roman" w:hAnsi="Times New Roman" w:cs="Times New Roman"/>
          <w:spacing w:val="-16"/>
          <w:sz w:val="28"/>
          <w:szCs w:val="28"/>
        </w:rPr>
        <w:t xml:space="preserve">предпринимательство» </w:t>
      </w:r>
      <w:r w:rsidR="007340A3" w:rsidRPr="008554FE">
        <w:rPr>
          <w:rFonts w:ascii="Times New Roman" w:hAnsi="Times New Roman" w:cs="Times New Roman"/>
          <w:spacing w:val="-16"/>
          <w:sz w:val="28"/>
          <w:szCs w:val="28"/>
        </w:rPr>
        <w:t xml:space="preserve"> </w:t>
      </w:r>
      <w:r w:rsidRPr="008554FE">
        <w:rPr>
          <w:rFonts w:ascii="Times New Roman" w:hAnsi="Times New Roman" w:cs="Times New Roman"/>
          <w:spacing w:val="-16"/>
          <w:sz w:val="28"/>
          <w:szCs w:val="28"/>
        </w:rPr>
        <w:t>Кыргызского экономического университета им. М. Рыскулбекова.</w:t>
      </w:r>
    </w:p>
    <w:p w:rsidR="00DE47C7" w:rsidRDefault="00DE47C7" w:rsidP="00781171">
      <w:pPr>
        <w:spacing w:after="0" w:line="240" w:lineRule="auto"/>
        <w:jc w:val="both"/>
        <w:rPr>
          <w:rFonts w:ascii="Times New Roman" w:hAnsi="Times New Roman" w:cs="Times New Roman"/>
          <w:b/>
          <w:bCs/>
          <w:spacing w:val="-16"/>
          <w:sz w:val="28"/>
          <w:szCs w:val="28"/>
        </w:rPr>
      </w:pPr>
    </w:p>
    <w:p w:rsidR="00DE47C7" w:rsidRDefault="00DE47C7" w:rsidP="00781171">
      <w:pPr>
        <w:spacing w:after="0" w:line="240" w:lineRule="auto"/>
        <w:jc w:val="both"/>
        <w:rPr>
          <w:rFonts w:ascii="Times New Roman" w:hAnsi="Times New Roman" w:cs="Times New Roman"/>
          <w:b/>
          <w:bCs/>
          <w:sz w:val="28"/>
          <w:szCs w:val="28"/>
        </w:rPr>
      </w:pPr>
    </w:p>
    <w:p w:rsidR="00DE47C7" w:rsidRPr="002F6193" w:rsidRDefault="00DE47C7" w:rsidP="00781171">
      <w:pPr>
        <w:spacing w:after="0" w:line="240" w:lineRule="auto"/>
        <w:jc w:val="both"/>
        <w:rPr>
          <w:rFonts w:ascii="Times New Roman" w:hAnsi="Times New Roman" w:cs="Times New Roman"/>
          <w:b/>
          <w:bCs/>
          <w:sz w:val="28"/>
          <w:szCs w:val="28"/>
        </w:rPr>
      </w:pPr>
    </w:p>
    <w:p w:rsidR="00DE47C7" w:rsidRPr="002F6193" w:rsidRDefault="00DE47C7" w:rsidP="00781171">
      <w:pPr>
        <w:spacing w:after="0" w:line="240" w:lineRule="auto"/>
        <w:jc w:val="both"/>
        <w:rPr>
          <w:rFonts w:ascii="Times New Roman" w:hAnsi="Times New Roman" w:cs="Times New Roman"/>
          <w:sz w:val="28"/>
          <w:szCs w:val="28"/>
        </w:rPr>
      </w:pPr>
      <w:r w:rsidRPr="002F6193">
        <w:rPr>
          <w:rFonts w:ascii="Times New Roman" w:hAnsi="Times New Roman" w:cs="Times New Roman"/>
          <w:b/>
          <w:bCs/>
          <w:sz w:val="28"/>
          <w:szCs w:val="28"/>
        </w:rPr>
        <w:t>Научный руководитель:</w:t>
      </w:r>
      <w:r w:rsidRPr="002F6193">
        <w:rPr>
          <w:rFonts w:ascii="Times New Roman" w:hAnsi="Times New Roman" w:cs="Times New Roman"/>
          <w:b/>
          <w:bCs/>
          <w:sz w:val="28"/>
          <w:szCs w:val="28"/>
        </w:rPr>
        <w:tab/>
      </w:r>
      <w:r w:rsidRPr="002F6193">
        <w:rPr>
          <w:rFonts w:ascii="Times New Roman" w:hAnsi="Times New Roman" w:cs="Times New Roman"/>
          <w:b/>
          <w:bCs/>
          <w:sz w:val="28"/>
          <w:szCs w:val="28"/>
        </w:rPr>
        <w:tab/>
      </w:r>
      <w:r w:rsidRPr="002F6193">
        <w:rPr>
          <w:rFonts w:ascii="Times New Roman" w:hAnsi="Times New Roman" w:cs="Times New Roman"/>
          <w:sz w:val="28"/>
          <w:szCs w:val="28"/>
        </w:rPr>
        <w:t xml:space="preserve">доктор экономических наук, профессор </w:t>
      </w:r>
    </w:p>
    <w:p w:rsidR="00DE47C7" w:rsidRPr="002F6193" w:rsidRDefault="00DE47C7" w:rsidP="00781171">
      <w:pPr>
        <w:spacing w:after="0" w:line="240" w:lineRule="auto"/>
        <w:ind w:left="3540" w:firstLine="708"/>
        <w:jc w:val="both"/>
        <w:rPr>
          <w:rFonts w:ascii="Times New Roman" w:hAnsi="Times New Roman" w:cs="Times New Roman"/>
          <w:b/>
          <w:bCs/>
          <w:sz w:val="28"/>
          <w:szCs w:val="28"/>
        </w:rPr>
      </w:pPr>
      <w:r w:rsidRPr="002F6193">
        <w:rPr>
          <w:rFonts w:ascii="Times New Roman" w:hAnsi="Times New Roman" w:cs="Times New Roman"/>
          <w:b/>
          <w:bCs/>
          <w:sz w:val="28"/>
          <w:szCs w:val="28"/>
        </w:rPr>
        <w:t>Атышов</w:t>
      </w:r>
      <w:r w:rsidR="00524B8C">
        <w:rPr>
          <w:rFonts w:ascii="Times New Roman" w:hAnsi="Times New Roman" w:cs="Times New Roman"/>
          <w:b/>
          <w:bCs/>
          <w:sz w:val="28"/>
          <w:szCs w:val="28"/>
        </w:rPr>
        <w:t xml:space="preserve"> </w:t>
      </w:r>
      <w:r w:rsidRPr="002F6193">
        <w:rPr>
          <w:rFonts w:ascii="Times New Roman" w:hAnsi="Times New Roman" w:cs="Times New Roman"/>
          <w:b/>
          <w:bCs/>
          <w:sz w:val="28"/>
          <w:szCs w:val="28"/>
        </w:rPr>
        <w:t>Кобогон</w:t>
      </w:r>
      <w:r w:rsidR="00524B8C">
        <w:rPr>
          <w:rFonts w:ascii="Times New Roman" w:hAnsi="Times New Roman" w:cs="Times New Roman"/>
          <w:b/>
          <w:bCs/>
          <w:sz w:val="28"/>
          <w:szCs w:val="28"/>
        </w:rPr>
        <w:t xml:space="preserve"> </w:t>
      </w:r>
      <w:r w:rsidRPr="002F6193">
        <w:rPr>
          <w:rFonts w:ascii="Times New Roman" w:hAnsi="Times New Roman" w:cs="Times New Roman"/>
          <w:b/>
          <w:bCs/>
          <w:sz w:val="28"/>
          <w:szCs w:val="28"/>
        </w:rPr>
        <w:t>Атышович</w:t>
      </w:r>
    </w:p>
    <w:p w:rsidR="00DE47C7" w:rsidRPr="002F6193" w:rsidRDefault="00DE47C7" w:rsidP="00781171">
      <w:pPr>
        <w:spacing w:after="0" w:line="240" w:lineRule="auto"/>
        <w:jc w:val="both"/>
        <w:rPr>
          <w:rFonts w:ascii="Times New Roman" w:hAnsi="Times New Roman" w:cs="Times New Roman"/>
          <w:b/>
          <w:bCs/>
          <w:sz w:val="28"/>
          <w:szCs w:val="28"/>
        </w:rPr>
      </w:pPr>
    </w:p>
    <w:p w:rsidR="00DE47C7" w:rsidRPr="002F6193" w:rsidRDefault="00DE47C7" w:rsidP="00781171">
      <w:pPr>
        <w:spacing w:after="0" w:line="240" w:lineRule="auto"/>
        <w:jc w:val="both"/>
        <w:rPr>
          <w:rFonts w:ascii="Times New Roman" w:hAnsi="Times New Roman" w:cs="Times New Roman"/>
          <w:b/>
          <w:bCs/>
          <w:sz w:val="28"/>
          <w:szCs w:val="28"/>
        </w:rPr>
      </w:pPr>
    </w:p>
    <w:p w:rsidR="00DE47C7" w:rsidRDefault="00DE47C7" w:rsidP="00781171">
      <w:pPr>
        <w:spacing w:after="0" w:line="240" w:lineRule="auto"/>
        <w:ind w:left="4245" w:hanging="4245"/>
        <w:jc w:val="both"/>
        <w:rPr>
          <w:rFonts w:ascii="Times New Roman" w:hAnsi="Times New Roman" w:cs="Times New Roman"/>
          <w:sz w:val="28"/>
          <w:szCs w:val="28"/>
        </w:rPr>
      </w:pPr>
      <w:r w:rsidRPr="002F6193">
        <w:rPr>
          <w:rFonts w:ascii="Times New Roman" w:hAnsi="Times New Roman" w:cs="Times New Roman"/>
          <w:b/>
          <w:bCs/>
          <w:sz w:val="28"/>
          <w:szCs w:val="28"/>
        </w:rPr>
        <w:t>Официальные оппоненты:</w:t>
      </w:r>
      <w:r>
        <w:rPr>
          <w:rFonts w:ascii="Times New Roman" w:hAnsi="Times New Roman" w:cs="Times New Roman"/>
          <w:b/>
          <w:bCs/>
          <w:sz w:val="28"/>
          <w:szCs w:val="28"/>
        </w:rPr>
        <w:tab/>
      </w:r>
      <w:r>
        <w:rPr>
          <w:rFonts w:ascii="Times New Roman" w:hAnsi="Times New Roman" w:cs="Times New Roman"/>
          <w:sz w:val="28"/>
          <w:szCs w:val="28"/>
        </w:rPr>
        <w:tab/>
        <w:t>доктор экономических наук</w:t>
      </w:r>
      <w:r w:rsidR="00AC3BFE">
        <w:rPr>
          <w:rFonts w:ascii="Times New Roman" w:hAnsi="Times New Roman" w:cs="Times New Roman"/>
          <w:sz w:val="28"/>
          <w:szCs w:val="28"/>
        </w:rPr>
        <w:t>, профессор</w:t>
      </w:r>
    </w:p>
    <w:p w:rsidR="00DE47C7" w:rsidRDefault="00DE47C7" w:rsidP="00406EED">
      <w:pPr>
        <w:spacing w:after="0" w:line="240" w:lineRule="auto"/>
        <w:ind w:left="4245"/>
        <w:jc w:val="both"/>
        <w:rPr>
          <w:rFonts w:ascii="Times New Roman" w:hAnsi="Times New Roman" w:cs="Times New Roman"/>
          <w:b/>
          <w:bCs/>
          <w:sz w:val="28"/>
          <w:szCs w:val="28"/>
        </w:rPr>
      </w:pPr>
      <w:r>
        <w:rPr>
          <w:rFonts w:ascii="Times New Roman" w:hAnsi="Times New Roman" w:cs="Times New Roman"/>
          <w:b/>
          <w:bCs/>
          <w:sz w:val="28"/>
          <w:szCs w:val="28"/>
        </w:rPr>
        <w:t>Атантаев</w:t>
      </w:r>
      <w:r w:rsidR="00524B8C">
        <w:rPr>
          <w:rFonts w:ascii="Times New Roman" w:hAnsi="Times New Roman" w:cs="Times New Roman"/>
          <w:b/>
          <w:bCs/>
          <w:sz w:val="28"/>
          <w:szCs w:val="28"/>
        </w:rPr>
        <w:t xml:space="preserve"> </w:t>
      </w:r>
      <w:r>
        <w:rPr>
          <w:rFonts w:ascii="Times New Roman" w:hAnsi="Times New Roman" w:cs="Times New Roman"/>
          <w:b/>
          <w:bCs/>
          <w:sz w:val="28"/>
          <w:szCs w:val="28"/>
        </w:rPr>
        <w:t>Истанбек</w:t>
      </w:r>
      <w:r w:rsidR="00524B8C">
        <w:rPr>
          <w:rFonts w:ascii="Times New Roman" w:hAnsi="Times New Roman" w:cs="Times New Roman"/>
          <w:b/>
          <w:bCs/>
          <w:sz w:val="28"/>
          <w:szCs w:val="28"/>
        </w:rPr>
        <w:t xml:space="preserve"> </w:t>
      </w:r>
      <w:r>
        <w:rPr>
          <w:rFonts w:ascii="Times New Roman" w:hAnsi="Times New Roman" w:cs="Times New Roman"/>
          <w:b/>
          <w:bCs/>
          <w:sz w:val="28"/>
          <w:szCs w:val="28"/>
        </w:rPr>
        <w:t>Акматович</w:t>
      </w:r>
    </w:p>
    <w:p w:rsidR="00DE47C7" w:rsidRPr="002F6193" w:rsidRDefault="00DE47C7" w:rsidP="00406EED">
      <w:pPr>
        <w:spacing w:after="0" w:line="240" w:lineRule="auto"/>
        <w:ind w:left="4245"/>
        <w:jc w:val="both"/>
        <w:rPr>
          <w:rFonts w:ascii="Times New Roman" w:hAnsi="Times New Roman" w:cs="Times New Roman"/>
          <w:b/>
          <w:bCs/>
          <w:sz w:val="28"/>
          <w:szCs w:val="28"/>
        </w:rPr>
      </w:pPr>
    </w:p>
    <w:p w:rsidR="0014444E" w:rsidRDefault="00DE47C7" w:rsidP="00406EED">
      <w:pPr>
        <w:spacing w:after="0" w:line="240" w:lineRule="auto"/>
        <w:ind w:left="4245"/>
        <w:jc w:val="both"/>
        <w:rPr>
          <w:rFonts w:ascii="Times New Roman" w:hAnsi="Times New Roman" w:cs="Times New Roman"/>
          <w:sz w:val="28"/>
          <w:szCs w:val="28"/>
        </w:rPr>
      </w:pPr>
      <w:r w:rsidRPr="00DD6D98">
        <w:rPr>
          <w:rFonts w:ascii="Times New Roman" w:hAnsi="Times New Roman" w:cs="Times New Roman"/>
          <w:sz w:val="28"/>
          <w:szCs w:val="28"/>
        </w:rPr>
        <w:t>кандидат экономических наук, доцент</w:t>
      </w:r>
      <w:r w:rsidR="00524B8C">
        <w:rPr>
          <w:rFonts w:ascii="Times New Roman" w:hAnsi="Times New Roman" w:cs="Times New Roman"/>
          <w:sz w:val="28"/>
          <w:szCs w:val="28"/>
        </w:rPr>
        <w:t xml:space="preserve"> </w:t>
      </w:r>
    </w:p>
    <w:p w:rsidR="00DE47C7" w:rsidRPr="002F6193" w:rsidRDefault="00DE47C7" w:rsidP="00406EED">
      <w:pPr>
        <w:spacing w:after="0" w:line="240" w:lineRule="auto"/>
        <w:ind w:left="4245"/>
        <w:jc w:val="both"/>
        <w:rPr>
          <w:rFonts w:ascii="Times New Roman" w:hAnsi="Times New Roman" w:cs="Times New Roman"/>
          <w:b/>
          <w:bCs/>
          <w:sz w:val="28"/>
          <w:szCs w:val="28"/>
        </w:rPr>
      </w:pPr>
      <w:r w:rsidRPr="00406EED">
        <w:rPr>
          <w:rFonts w:ascii="Times New Roman" w:hAnsi="Times New Roman" w:cs="Times New Roman"/>
          <w:b/>
          <w:bCs/>
          <w:sz w:val="28"/>
          <w:szCs w:val="28"/>
        </w:rPr>
        <w:t>Нукеева Медина Анарбековна</w:t>
      </w:r>
    </w:p>
    <w:p w:rsidR="00DE47C7" w:rsidRPr="002F6193" w:rsidRDefault="00DE47C7" w:rsidP="00781171">
      <w:pPr>
        <w:spacing w:after="0" w:line="240" w:lineRule="auto"/>
        <w:jc w:val="both"/>
        <w:rPr>
          <w:rFonts w:ascii="Times New Roman" w:hAnsi="Times New Roman" w:cs="Times New Roman"/>
          <w:b/>
          <w:bCs/>
          <w:sz w:val="28"/>
          <w:szCs w:val="28"/>
        </w:rPr>
      </w:pPr>
    </w:p>
    <w:p w:rsidR="00DE47C7" w:rsidRPr="002F6193" w:rsidRDefault="00DE47C7" w:rsidP="00781171">
      <w:pPr>
        <w:spacing w:after="0" w:line="240" w:lineRule="auto"/>
        <w:jc w:val="both"/>
        <w:rPr>
          <w:rFonts w:ascii="Times New Roman" w:hAnsi="Times New Roman" w:cs="Times New Roman"/>
          <w:b/>
          <w:bCs/>
          <w:sz w:val="28"/>
          <w:szCs w:val="28"/>
        </w:rPr>
      </w:pPr>
    </w:p>
    <w:p w:rsidR="00DE47C7" w:rsidRDefault="00DE47C7" w:rsidP="00781171">
      <w:pPr>
        <w:spacing w:after="0" w:line="240" w:lineRule="auto"/>
        <w:ind w:left="4245" w:hanging="4245"/>
        <w:jc w:val="both"/>
        <w:rPr>
          <w:rFonts w:ascii="Times New Roman" w:hAnsi="Times New Roman" w:cs="Times New Roman"/>
          <w:sz w:val="28"/>
          <w:szCs w:val="28"/>
        </w:rPr>
      </w:pPr>
      <w:r w:rsidRPr="002F6193">
        <w:rPr>
          <w:rFonts w:ascii="Times New Roman" w:hAnsi="Times New Roman" w:cs="Times New Roman"/>
          <w:b/>
          <w:bCs/>
          <w:sz w:val="28"/>
          <w:szCs w:val="28"/>
        </w:rPr>
        <w:t>Ведущая организация:</w:t>
      </w:r>
      <w:r>
        <w:rPr>
          <w:rFonts w:ascii="Times New Roman" w:hAnsi="Times New Roman" w:cs="Times New Roman"/>
          <w:b/>
          <w:bCs/>
          <w:sz w:val="28"/>
          <w:szCs w:val="28"/>
        </w:rPr>
        <w:tab/>
      </w:r>
      <w:r>
        <w:rPr>
          <w:rFonts w:ascii="Times New Roman" w:hAnsi="Times New Roman" w:cs="Times New Roman"/>
          <w:b/>
          <w:bCs/>
          <w:sz w:val="28"/>
          <w:szCs w:val="28"/>
        </w:rPr>
        <w:tab/>
      </w:r>
      <w:r w:rsidRPr="00DD6D98">
        <w:rPr>
          <w:rFonts w:ascii="Times New Roman" w:hAnsi="Times New Roman" w:cs="Times New Roman"/>
          <w:sz w:val="28"/>
          <w:szCs w:val="28"/>
        </w:rPr>
        <w:t xml:space="preserve">Бишкекский гуманитарный университет </w:t>
      </w:r>
    </w:p>
    <w:p w:rsidR="00524B8C" w:rsidRPr="00DD6D98" w:rsidRDefault="00DE47C7" w:rsidP="00E8704F">
      <w:pPr>
        <w:spacing w:after="0" w:line="240" w:lineRule="auto"/>
        <w:ind w:left="4245"/>
        <w:rPr>
          <w:rFonts w:ascii="Times New Roman" w:hAnsi="Times New Roman" w:cs="Times New Roman"/>
          <w:sz w:val="28"/>
          <w:szCs w:val="28"/>
        </w:rPr>
      </w:pPr>
      <w:r w:rsidRPr="00DD6D98">
        <w:rPr>
          <w:rFonts w:ascii="Times New Roman" w:hAnsi="Times New Roman" w:cs="Times New Roman"/>
          <w:sz w:val="28"/>
          <w:szCs w:val="28"/>
        </w:rPr>
        <w:t>им. К. Карасаева</w:t>
      </w:r>
      <w:r>
        <w:rPr>
          <w:rFonts w:ascii="Times New Roman" w:hAnsi="Times New Roman" w:cs="Times New Roman"/>
          <w:sz w:val="28"/>
          <w:szCs w:val="28"/>
        </w:rPr>
        <w:t>,</w:t>
      </w:r>
      <w:r w:rsidRPr="00DD6D98">
        <w:rPr>
          <w:rFonts w:ascii="Times New Roman" w:hAnsi="Times New Roman" w:cs="Times New Roman"/>
          <w:sz w:val="28"/>
          <w:szCs w:val="28"/>
        </w:rPr>
        <w:t xml:space="preserve"> кафедра </w:t>
      </w:r>
      <w:r w:rsidR="004A4F53">
        <w:rPr>
          <w:rFonts w:ascii="Times New Roman" w:hAnsi="Times New Roman" w:cs="Times New Roman"/>
          <w:sz w:val="28"/>
          <w:szCs w:val="28"/>
        </w:rPr>
        <w:t>э</w:t>
      </w:r>
      <w:r w:rsidRPr="00DD6D98">
        <w:rPr>
          <w:rFonts w:ascii="Times New Roman" w:hAnsi="Times New Roman" w:cs="Times New Roman"/>
          <w:sz w:val="28"/>
          <w:szCs w:val="28"/>
        </w:rPr>
        <w:t>кономически</w:t>
      </w:r>
      <w:r w:rsidR="003666D7">
        <w:rPr>
          <w:rFonts w:ascii="Times New Roman" w:hAnsi="Times New Roman" w:cs="Times New Roman"/>
          <w:sz w:val="28"/>
          <w:szCs w:val="28"/>
        </w:rPr>
        <w:t>х</w:t>
      </w:r>
      <w:r w:rsidRPr="00DD6D98">
        <w:rPr>
          <w:rFonts w:ascii="Times New Roman" w:hAnsi="Times New Roman" w:cs="Times New Roman"/>
          <w:sz w:val="28"/>
          <w:szCs w:val="28"/>
        </w:rPr>
        <w:t xml:space="preserve"> программ и управлени</w:t>
      </w:r>
      <w:r w:rsidR="003666D7">
        <w:rPr>
          <w:rFonts w:ascii="Times New Roman" w:hAnsi="Times New Roman" w:cs="Times New Roman"/>
          <w:sz w:val="28"/>
          <w:szCs w:val="28"/>
        </w:rPr>
        <w:t>я</w:t>
      </w:r>
      <w:r w:rsidR="00A23A2F">
        <w:rPr>
          <w:rFonts w:ascii="Times New Roman" w:hAnsi="Times New Roman" w:cs="Times New Roman"/>
          <w:sz w:val="28"/>
          <w:szCs w:val="28"/>
        </w:rPr>
        <w:t xml:space="preserve">, </w:t>
      </w:r>
      <w:r w:rsidR="00CB1138">
        <w:rPr>
          <w:rFonts w:ascii="Times New Roman" w:hAnsi="Times New Roman" w:cs="Times New Roman"/>
          <w:sz w:val="28"/>
          <w:szCs w:val="28"/>
        </w:rPr>
        <w:t xml:space="preserve">г. Бишкек, </w:t>
      </w:r>
      <w:r w:rsidR="00524B8C">
        <w:rPr>
          <w:rFonts w:ascii="Times New Roman" w:hAnsi="Times New Roman" w:cs="Times New Roman"/>
          <w:sz w:val="28"/>
          <w:szCs w:val="28"/>
        </w:rPr>
        <w:t>пр</w:t>
      </w:r>
      <w:r w:rsidR="0014444E">
        <w:rPr>
          <w:rFonts w:ascii="Times New Roman" w:hAnsi="Times New Roman" w:cs="Times New Roman"/>
          <w:sz w:val="28"/>
          <w:szCs w:val="28"/>
        </w:rPr>
        <w:t xml:space="preserve">оспект </w:t>
      </w:r>
      <w:r w:rsidR="00524B8C">
        <w:rPr>
          <w:rFonts w:ascii="Times New Roman" w:hAnsi="Times New Roman" w:cs="Times New Roman"/>
          <w:sz w:val="28"/>
          <w:szCs w:val="28"/>
        </w:rPr>
        <w:t>Мира, 27</w:t>
      </w:r>
    </w:p>
    <w:p w:rsidR="00DE47C7" w:rsidRPr="002F6193" w:rsidRDefault="00DE47C7" w:rsidP="00781171">
      <w:pPr>
        <w:spacing w:after="0" w:line="240" w:lineRule="auto"/>
        <w:jc w:val="both"/>
        <w:rPr>
          <w:rFonts w:ascii="Times New Roman" w:hAnsi="Times New Roman" w:cs="Times New Roman"/>
          <w:b/>
          <w:bCs/>
          <w:sz w:val="28"/>
          <w:szCs w:val="28"/>
        </w:rPr>
      </w:pPr>
    </w:p>
    <w:p w:rsidR="00DE47C7" w:rsidRDefault="00DE47C7" w:rsidP="00781171">
      <w:pPr>
        <w:spacing w:after="0" w:line="240" w:lineRule="auto"/>
        <w:jc w:val="both"/>
        <w:rPr>
          <w:rFonts w:ascii="Times New Roman" w:hAnsi="Times New Roman" w:cs="Times New Roman"/>
          <w:b/>
          <w:bCs/>
          <w:sz w:val="28"/>
          <w:szCs w:val="28"/>
        </w:rPr>
      </w:pPr>
    </w:p>
    <w:p w:rsidR="00DE47C7" w:rsidRPr="002F6193" w:rsidRDefault="00DE47C7" w:rsidP="00781171">
      <w:pPr>
        <w:spacing w:after="0" w:line="240" w:lineRule="auto"/>
        <w:jc w:val="both"/>
        <w:rPr>
          <w:rFonts w:ascii="Times New Roman" w:hAnsi="Times New Roman" w:cs="Times New Roman"/>
          <w:b/>
          <w:bCs/>
          <w:sz w:val="28"/>
          <w:szCs w:val="28"/>
        </w:rPr>
      </w:pPr>
    </w:p>
    <w:p w:rsidR="00DE47C7" w:rsidRPr="002F6193" w:rsidRDefault="00DE47C7" w:rsidP="00781171">
      <w:pPr>
        <w:spacing w:after="0" w:line="240" w:lineRule="auto"/>
        <w:jc w:val="both"/>
        <w:rPr>
          <w:rFonts w:ascii="Times New Roman" w:hAnsi="Times New Roman" w:cs="Times New Roman"/>
          <w:b/>
          <w:bCs/>
          <w:sz w:val="28"/>
          <w:szCs w:val="28"/>
        </w:rPr>
      </w:pPr>
    </w:p>
    <w:p w:rsidR="00DE47C7" w:rsidRPr="002F6193" w:rsidRDefault="00DE47C7" w:rsidP="00781171">
      <w:pPr>
        <w:spacing w:after="0" w:line="240" w:lineRule="auto"/>
        <w:ind w:firstLine="708"/>
        <w:jc w:val="both"/>
        <w:rPr>
          <w:rFonts w:ascii="Times New Roman" w:hAnsi="Times New Roman" w:cs="Times New Roman"/>
          <w:sz w:val="28"/>
          <w:szCs w:val="28"/>
        </w:rPr>
      </w:pPr>
      <w:r w:rsidRPr="002F6193">
        <w:rPr>
          <w:rFonts w:ascii="Times New Roman" w:hAnsi="Times New Roman" w:cs="Times New Roman"/>
          <w:sz w:val="28"/>
          <w:szCs w:val="28"/>
        </w:rPr>
        <w:t xml:space="preserve">Защита состоится </w:t>
      </w:r>
      <w:r>
        <w:rPr>
          <w:rFonts w:ascii="Times New Roman" w:hAnsi="Times New Roman" w:cs="Times New Roman"/>
          <w:sz w:val="28"/>
          <w:szCs w:val="28"/>
        </w:rPr>
        <w:t>«</w:t>
      </w:r>
      <w:r w:rsidR="00BE0251">
        <w:rPr>
          <w:rFonts w:ascii="Times New Roman" w:hAnsi="Times New Roman" w:cs="Times New Roman"/>
          <w:sz w:val="28"/>
          <w:szCs w:val="28"/>
        </w:rPr>
        <w:t>20</w:t>
      </w:r>
      <w:r>
        <w:rPr>
          <w:rFonts w:ascii="Times New Roman" w:hAnsi="Times New Roman" w:cs="Times New Roman"/>
          <w:sz w:val="28"/>
          <w:szCs w:val="28"/>
        </w:rPr>
        <w:t xml:space="preserve">» июня </w:t>
      </w:r>
      <w:r w:rsidRPr="002F6193">
        <w:rPr>
          <w:rFonts w:ascii="Times New Roman" w:hAnsi="Times New Roman" w:cs="Times New Roman"/>
          <w:sz w:val="28"/>
          <w:szCs w:val="28"/>
        </w:rPr>
        <w:t>201</w:t>
      </w:r>
      <w:r>
        <w:rPr>
          <w:rFonts w:ascii="Times New Roman" w:hAnsi="Times New Roman" w:cs="Times New Roman"/>
          <w:sz w:val="28"/>
          <w:szCs w:val="28"/>
        </w:rPr>
        <w:t>4</w:t>
      </w:r>
      <w:r w:rsidRPr="002F6193">
        <w:rPr>
          <w:rFonts w:ascii="Times New Roman" w:hAnsi="Times New Roman" w:cs="Times New Roman"/>
          <w:sz w:val="28"/>
          <w:szCs w:val="28"/>
        </w:rPr>
        <w:t xml:space="preserve"> года </w:t>
      </w:r>
      <w:r>
        <w:rPr>
          <w:rFonts w:ascii="Times New Roman" w:hAnsi="Times New Roman" w:cs="Times New Roman"/>
          <w:sz w:val="28"/>
          <w:szCs w:val="28"/>
        </w:rPr>
        <w:t>в 14</w:t>
      </w:r>
      <w:r w:rsidR="00524B8C">
        <w:rPr>
          <w:rFonts w:ascii="Times New Roman" w:hAnsi="Times New Roman" w:cs="Times New Roman"/>
          <w:sz w:val="28"/>
          <w:szCs w:val="28"/>
        </w:rPr>
        <w:t>:</w:t>
      </w:r>
      <w:r>
        <w:rPr>
          <w:rFonts w:ascii="Times New Roman" w:hAnsi="Times New Roman" w:cs="Times New Roman"/>
          <w:sz w:val="28"/>
          <w:szCs w:val="28"/>
        </w:rPr>
        <w:t>00 часов</w:t>
      </w:r>
      <w:r w:rsidRPr="002F6193">
        <w:rPr>
          <w:rFonts w:ascii="Times New Roman" w:hAnsi="Times New Roman" w:cs="Times New Roman"/>
          <w:sz w:val="28"/>
          <w:szCs w:val="28"/>
        </w:rPr>
        <w:t xml:space="preserve"> на заседании диссертационного совета Д</w:t>
      </w:r>
      <w:r w:rsidR="00134E3B">
        <w:rPr>
          <w:rFonts w:ascii="Times New Roman" w:hAnsi="Times New Roman" w:cs="Times New Roman"/>
          <w:sz w:val="28"/>
          <w:szCs w:val="28"/>
        </w:rPr>
        <w:t>.</w:t>
      </w:r>
      <w:r w:rsidRPr="002F6193">
        <w:rPr>
          <w:rFonts w:ascii="Times New Roman" w:hAnsi="Times New Roman" w:cs="Times New Roman"/>
          <w:sz w:val="28"/>
          <w:szCs w:val="28"/>
        </w:rPr>
        <w:t xml:space="preserve">08.13.005 по защите диссертаций на соискание ученой степени доктора (кандидата) экономических наук в Кыргызском экономическом университете им. М. Рыскулбекова по адресу: </w:t>
      </w:r>
      <w:r w:rsidR="00CB1138" w:rsidRPr="002F6193">
        <w:rPr>
          <w:rFonts w:ascii="Times New Roman" w:hAnsi="Times New Roman" w:cs="Times New Roman"/>
          <w:sz w:val="28"/>
          <w:szCs w:val="28"/>
        </w:rPr>
        <w:t>720033,</w:t>
      </w:r>
      <w:r w:rsidR="00CB1138">
        <w:rPr>
          <w:rFonts w:ascii="Times New Roman" w:hAnsi="Times New Roman" w:cs="Times New Roman"/>
          <w:sz w:val="28"/>
          <w:szCs w:val="28"/>
        </w:rPr>
        <w:t> </w:t>
      </w:r>
      <w:r w:rsidRPr="002F6193">
        <w:rPr>
          <w:rFonts w:ascii="Times New Roman" w:hAnsi="Times New Roman" w:cs="Times New Roman"/>
          <w:sz w:val="28"/>
          <w:szCs w:val="28"/>
        </w:rPr>
        <w:t>Кыргызская Республика, г. Бишкек, ул. То</w:t>
      </w:r>
      <w:r w:rsidR="00524B8C">
        <w:rPr>
          <w:rFonts w:ascii="Times New Roman" w:hAnsi="Times New Roman" w:cs="Times New Roman"/>
          <w:sz w:val="28"/>
          <w:szCs w:val="28"/>
        </w:rPr>
        <w:t>г</w:t>
      </w:r>
      <w:r w:rsidRPr="002F6193">
        <w:rPr>
          <w:rFonts w:ascii="Times New Roman" w:hAnsi="Times New Roman" w:cs="Times New Roman"/>
          <w:sz w:val="28"/>
          <w:szCs w:val="28"/>
        </w:rPr>
        <w:t>о</w:t>
      </w:r>
      <w:r w:rsidR="00524B8C">
        <w:rPr>
          <w:rFonts w:ascii="Times New Roman" w:hAnsi="Times New Roman" w:cs="Times New Roman"/>
          <w:sz w:val="28"/>
          <w:szCs w:val="28"/>
        </w:rPr>
        <w:t>л</w:t>
      </w:r>
      <w:r w:rsidRPr="002F6193">
        <w:rPr>
          <w:rFonts w:ascii="Times New Roman" w:hAnsi="Times New Roman" w:cs="Times New Roman"/>
          <w:sz w:val="28"/>
          <w:szCs w:val="28"/>
        </w:rPr>
        <w:t>ок</w:t>
      </w:r>
      <w:r w:rsidR="00524B8C">
        <w:rPr>
          <w:rFonts w:ascii="Times New Roman" w:hAnsi="Times New Roman" w:cs="Times New Roman"/>
          <w:sz w:val="28"/>
          <w:szCs w:val="28"/>
        </w:rPr>
        <w:t xml:space="preserve"> </w:t>
      </w:r>
      <w:r w:rsidRPr="002F6193">
        <w:rPr>
          <w:rFonts w:ascii="Times New Roman" w:hAnsi="Times New Roman" w:cs="Times New Roman"/>
          <w:sz w:val="28"/>
          <w:szCs w:val="28"/>
        </w:rPr>
        <w:t>Молдо, 58.</w:t>
      </w:r>
    </w:p>
    <w:p w:rsidR="00DE47C7" w:rsidRPr="002F6193" w:rsidRDefault="00DE47C7" w:rsidP="00781171">
      <w:pPr>
        <w:spacing w:after="0" w:line="240" w:lineRule="auto"/>
        <w:jc w:val="both"/>
        <w:rPr>
          <w:rFonts w:ascii="Times New Roman" w:hAnsi="Times New Roman" w:cs="Times New Roman"/>
          <w:sz w:val="28"/>
          <w:szCs w:val="28"/>
        </w:rPr>
      </w:pPr>
    </w:p>
    <w:p w:rsidR="00DE47C7" w:rsidRPr="002F6193" w:rsidRDefault="00DE47C7" w:rsidP="00781171">
      <w:pPr>
        <w:spacing w:after="0" w:line="240" w:lineRule="auto"/>
        <w:ind w:firstLine="708"/>
        <w:jc w:val="both"/>
        <w:rPr>
          <w:rFonts w:ascii="Times New Roman" w:hAnsi="Times New Roman" w:cs="Times New Roman"/>
          <w:sz w:val="28"/>
          <w:szCs w:val="28"/>
        </w:rPr>
      </w:pPr>
      <w:r w:rsidRPr="002F6193">
        <w:rPr>
          <w:rFonts w:ascii="Times New Roman" w:hAnsi="Times New Roman" w:cs="Times New Roman"/>
          <w:sz w:val="28"/>
          <w:szCs w:val="28"/>
        </w:rPr>
        <w:t xml:space="preserve">С диссертацией можно ознакомиться в </w:t>
      </w:r>
      <w:r>
        <w:rPr>
          <w:rFonts w:ascii="Times New Roman" w:hAnsi="Times New Roman" w:cs="Times New Roman"/>
          <w:sz w:val="28"/>
          <w:szCs w:val="28"/>
        </w:rPr>
        <w:t xml:space="preserve">научном зале </w:t>
      </w:r>
      <w:r w:rsidRPr="002F6193">
        <w:rPr>
          <w:rFonts w:ascii="Times New Roman" w:hAnsi="Times New Roman" w:cs="Times New Roman"/>
          <w:sz w:val="28"/>
          <w:szCs w:val="28"/>
        </w:rPr>
        <w:t>библиотек</w:t>
      </w:r>
      <w:r>
        <w:rPr>
          <w:rFonts w:ascii="Times New Roman" w:hAnsi="Times New Roman" w:cs="Times New Roman"/>
          <w:sz w:val="28"/>
          <w:szCs w:val="28"/>
        </w:rPr>
        <w:t>и</w:t>
      </w:r>
      <w:r w:rsidRPr="002F6193">
        <w:rPr>
          <w:rFonts w:ascii="Times New Roman" w:hAnsi="Times New Roman" w:cs="Times New Roman"/>
          <w:sz w:val="28"/>
          <w:szCs w:val="28"/>
        </w:rPr>
        <w:t xml:space="preserve"> Кыргызского экономического университета им. М. Рыскулбекова по адресу: 720033, Кыргызск</w:t>
      </w:r>
      <w:r>
        <w:rPr>
          <w:rFonts w:ascii="Times New Roman" w:hAnsi="Times New Roman" w:cs="Times New Roman"/>
          <w:sz w:val="28"/>
          <w:szCs w:val="28"/>
        </w:rPr>
        <w:t>ая Республика, г. Бишкек, ул. Тог</w:t>
      </w:r>
      <w:r w:rsidRPr="002F6193">
        <w:rPr>
          <w:rFonts w:ascii="Times New Roman" w:hAnsi="Times New Roman" w:cs="Times New Roman"/>
          <w:sz w:val="28"/>
          <w:szCs w:val="28"/>
        </w:rPr>
        <w:t>о</w:t>
      </w:r>
      <w:r>
        <w:rPr>
          <w:rFonts w:ascii="Times New Roman" w:hAnsi="Times New Roman" w:cs="Times New Roman"/>
          <w:sz w:val="28"/>
          <w:szCs w:val="28"/>
        </w:rPr>
        <w:t>л</w:t>
      </w:r>
      <w:r w:rsidRPr="002F6193">
        <w:rPr>
          <w:rFonts w:ascii="Times New Roman" w:hAnsi="Times New Roman" w:cs="Times New Roman"/>
          <w:sz w:val="28"/>
          <w:szCs w:val="28"/>
        </w:rPr>
        <w:t>ок</w:t>
      </w:r>
      <w:r w:rsidR="00524B8C">
        <w:rPr>
          <w:rFonts w:ascii="Times New Roman" w:hAnsi="Times New Roman" w:cs="Times New Roman"/>
          <w:sz w:val="28"/>
          <w:szCs w:val="28"/>
        </w:rPr>
        <w:t xml:space="preserve"> </w:t>
      </w:r>
      <w:r w:rsidRPr="002F6193">
        <w:rPr>
          <w:rFonts w:ascii="Times New Roman" w:hAnsi="Times New Roman" w:cs="Times New Roman"/>
          <w:sz w:val="28"/>
          <w:szCs w:val="28"/>
        </w:rPr>
        <w:t>Молдо, 58.</w:t>
      </w:r>
    </w:p>
    <w:p w:rsidR="00DE47C7" w:rsidRPr="002F6193" w:rsidRDefault="00DE47C7" w:rsidP="00781171">
      <w:pPr>
        <w:spacing w:after="0" w:line="240" w:lineRule="auto"/>
        <w:jc w:val="both"/>
        <w:rPr>
          <w:rFonts w:ascii="Times New Roman" w:hAnsi="Times New Roman" w:cs="Times New Roman"/>
          <w:b/>
          <w:bCs/>
          <w:sz w:val="28"/>
          <w:szCs w:val="28"/>
        </w:rPr>
      </w:pPr>
    </w:p>
    <w:p w:rsidR="00DE47C7" w:rsidRPr="002F6193" w:rsidRDefault="00DE47C7" w:rsidP="008F45DA">
      <w:pPr>
        <w:spacing w:after="0" w:line="240" w:lineRule="auto"/>
        <w:ind w:firstLine="720"/>
        <w:jc w:val="both"/>
        <w:rPr>
          <w:rFonts w:ascii="Times New Roman" w:hAnsi="Times New Roman" w:cs="Times New Roman"/>
          <w:sz w:val="28"/>
          <w:szCs w:val="28"/>
        </w:rPr>
      </w:pPr>
      <w:r w:rsidRPr="002F6193">
        <w:rPr>
          <w:rFonts w:ascii="Times New Roman" w:hAnsi="Times New Roman" w:cs="Times New Roman"/>
          <w:sz w:val="28"/>
          <w:szCs w:val="28"/>
        </w:rPr>
        <w:t xml:space="preserve">Автореферат разослан </w:t>
      </w:r>
      <w:r w:rsidR="00284355">
        <w:rPr>
          <w:rFonts w:ascii="Times New Roman" w:hAnsi="Times New Roman" w:cs="Times New Roman"/>
          <w:sz w:val="28"/>
          <w:szCs w:val="28"/>
        </w:rPr>
        <w:t xml:space="preserve">19 мая </w:t>
      </w:r>
      <w:r w:rsidRPr="002F6193">
        <w:rPr>
          <w:rFonts w:ascii="Times New Roman" w:hAnsi="Times New Roman" w:cs="Times New Roman"/>
          <w:sz w:val="28"/>
          <w:szCs w:val="28"/>
        </w:rPr>
        <w:t>201</w:t>
      </w:r>
      <w:r w:rsidRPr="008F45DA">
        <w:rPr>
          <w:rFonts w:ascii="Times New Roman" w:hAnsi="Times New Roman" w:cs="Times New Roman"/>
          <w:sz w:val="28"/>
          <w:szCs w:val="28"/>
        </w:rPr>
        <w:t>4</w:t>
      </w:r>
      <w:r w:rsidRPr="002F6193">
        <w:rPr>
          <w:rFonts w:ascii="Times New Roman" w:hAnsi="Times New Roman" w:cs="Times New Roman"/>
          <w:sz w:val="28"/>
          <w:szCs w:val="28"/>
        </w:rPr>
        <w:t xml:space="preserve"> года.</w:t>
      </w:r>
    </w:p>
    <w:p w:rsidR="00DE47C7" w:rsidRPr="002F6193" w:rsidRDefault="00DE47C7" w:rsidP="00781171">
      <w:pPr>
        <w:spacing w:after="0" w:line="240" w:lineRule="auto"/>
        <w:jc w:val="both"/>
        <w:rPr>
          <w:rFonts w:ascii="Times New Roman" w:hAnsi="Times New Roman" w:cs="Times New Roman"/>
          <w:b/>
          <w:bCs/>
          <w:sz w:val="28"/>
          <w:szCs w:val="28"/>
        </w:rPr>
      </w:pPr>
    </w:p>
    <w:p w:rsidR="00DE47C7" w:rsidRDefault="00DE47C7" w:rsidP="00781171">
      <w:pPr>
        <w:spacing w:after="0" w:line="240" w:lineRule="auto"/>
        <w:jc w:val="both"/>
        <w:rPr>
          <w:rFonts w:ascii="Times New Roman" w:hAnsi="Times New Roman" w:cs="Times New Roman"/>
          <w:b/>
          <w:bCs/>
          <w:sz w:val="28"/>
          <w:szCs w:val="28"/>
        </w:rPr>
      </w:pPr>
    </w:p>
    <w:p w:rsidR="00DE47C7" w:rsidRDefault="00DE47C7" w:rsidP="00781171">
      <w:pPr>
        <w:spacing w:after="0" w:line="240" w:lineRule="auto"/>
        <w:jc w:val="both"/>
        <w:rPr>
          <w:rFonts w:ascii="Times New Roman" w:hAnsi="Times New Roman" w:cs="Times New Roman"/>
          <w:b/>
          <w:bCs/>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775"/>
        <w:gridCol w:w="3285"/>
      </w:tblGrid>
      <w:tr w:rsidR="003D4FD1" w:rsidTr="003D4FD1">
        <w:tc>
          <w:tcPr>
            <w:tcW w:w="3794" w:type="dxa"/>
          </w:tcPr>
          <w:p w:rsidR="003D4FD1" w:rsidRPr="003D4FD1" w:rsidRDefault="003D4FD1" w:rsidP="003D4FD1">
            <w:pPr>
              <w:spacing w:after="0" w:line="240" w:lineRule="auto"/>
              <w:jc w:val="both"/>
              <w:rPr>
                <w:rFonts w:ascii="Times New Roman" w:hAnsi="Times New Roman" w:cs="Times New Roman"/>
                <w:b/>
                <w:bCs/>
                <w:sz w:val="28"/>
                <w:szCs w:val="28"/>
              </w:rPr>
            </w:pPr>
            <w:r w:rsidRPr="003D4FD1">
              <w:rPr>
                <w:rFonts w:ascii="Times New Roman" w:hAnsi="Times New Roman" w:cs="Times New Roman"/>
                <w:b/>
                <w:bCs/>
                <w:sz w:val="28"/>
                <w:szCs w:val="28"/>
              </w:rPr>
              <w:t>Ученый секретарь</w:t>
            </w:r>
          </w:p>
          <w:p w:rsidR="003D4FD1" w:rsidRPr="003D4FD1" w:rsidRDefault="003D4FD1" w:rsidP="003D4FD1">
            <w:pPr>
              <w:spacing w:after="0" w:line="240" w:lineRule="auto"/>
              <w:jc w:val="both"/>
              <w:rPr>
                <w:rFonts w:ascii="Times New Roman" w:hAnsi="Times New Roman" w:cs="Times New Roman"/>
                <w:b/>
                <w:bCs/>
                <w:sz w:val="28"/>
                <w:szCs w:val="28"/>
              </w:rPr>
            </w:pPr>
            <w:r w:rsidRPr="003D4FD1">
              <w:rPr>
                <w:rFonts w:ascii="Times New Roman" w:hAnsi="Times New Roman" w:cs="Times New Roman"/>
                <w:b/>
                <w:bCs/>
                <w:sz w:val="28"/>
                <w:szCs w:val="28"/>
              </w:rPr>
              <w:t>диссертационного совета,</w:t>
            </w:r>
            <w:r w:rsidRPr="003D4FD1">
              <w:rPr>
                <w:rFonts w:cs="Times New Roman"/>
                <w:sz w:val="2"/>
                <w:szCs w:val="2"/>
                <w:lang w:eastAsia="ru-RU"/>
              </w:rPr>
              <w:t xml:space="preserve"> </w:t>
            </w:r>
          </w:p>
          <w:p w:rsidR="003D4FD1" w:rsidRDefault="003D4FD1" w:rsidP="003D4FD1">
            <w:pPr>
              <w:spacing w:after="0" w:line="240" w:lineRule="auto"/>
              <w:jc w:val="both"/>
              <w:rPr>
                <w:rFonts w:ascii="Times New Roman" w:hAnsi="Times New Roman" w:cs="Times New Roman"/>
                <w:b/>
                <w:bCs/>
                <w:sz w:val="28"/>
                <w:szCs w:val="28"/>
              </w:rPr>
            </w:pPr>
            <w:r w:rsidRPr="003D4FD1">
              <w:rPr>
                <w:rFonts w:ascii="Times New Roman" w:hAnsi="Times New Roman" w:cs="Times New Roman"/>
                <w:b/>
                <w:bCs/>
                <w:sz w:val="28"/>
                <w:szCs w:val="28"/>
              </w:rPr>
              <w:t>д. э. н., профессор</w:t>
            </w:r>
            <w:r w:rsidRPr="003D4FD1">
              <w:rPr>
                <w:rFonts w:ascii="Times New Roman" w:hAnsi="Times New Roman" w:cs="Times New Roman"/>
                <w:b/>
                <w:bCs/>
                <w:sz w:val="28"/>
                <w:szCs w:val="28"/>
              </w:rPr>
              <w:tab/>
            </w:r>
          </w:p>
        </w:tc>
        <w:tc>
          <w:tcPr>
            <w:tcW w:w="2775" w:type="dxa"/>
          </w:tcPr>
          <w:p w:rsidR="003D4FD1" w:rsidRDefault="003D4FD1" w:rsidP="005C0BA0">
            <w:pPr>
              <w:spacing w:after="0" w:line="240" w:lineRule="auto"/>
              <w:jc w:val="center"/>
              <w:rPr>
                <w:rFonts w:ascii="Times New Roman" w:hAnsi="Times New Roman" w:cs="Times New Roman"/>
                <w:b/>
                <w:bCs/>
                <w:sz w:val="28"/>
                <w:szCs w:val="28"/>
              </w:rPr>
            </w:pPr>
          </w:p>
        </w:tc>
        <w:tc>
          <w:tcPr>
            <w:tcW w:w="3285" w:type="dxa"/>
          </w:tcPr>
          <w:p w:rsidR="003D4FD1" w:rsidRDefault="003D4FD1" w:rsidP="003D4FD1">
            <w:pPr>
              <w:spacing w:after="0" w:line="240" w:lineRule="auto"/>
              <w:jc w:val="both"/>
              <w:rPr>
                <w:rFonts w:ascii="Times New Roman" w:hAnsi="Times New Roman" w:cs="Times New Roman"/>
                <w:b/>
                <w:bCs/>
                <w:sz w:val="28"/>
                <w:szCs w:val="28"/>
              </w:rPr>
            </w:pPr>
          </w:p>
          <w:p w:rsidR="003D4FD1" w:rsidRDefault="003D4FD1" w:rsidP="003D4FD1">
            <w:pPr>
              <w:spacing w:after="0" w:line="240" w:lineRule="auto"/>
              <w:jc w:val="both"/>
              <w:rPr>
                <w:rFonts w:ascii="Times New Roman" w:hAnsi="Times New Roman" w:cs="Times New Roman"/>
                <w:b/>
                <w:bCs/>
                <w:sz w:val="28"/>
                <w:szCs w:val="28"/>
              </w:rPr>
            </w:pPr>
          </w:p>
          <w:p w:rsidR="003D4FD1" w:rsidRDefault="003D4FD1" w:rsidP="003D4FD1">
            <w:pPr>
              <w:spacing w:after="0" w:line="240" w:lineRule="auto"/>
              <w:jc w:val="both"/>
              <w:rPr>
                <w:rFonts w:ascii="Times New Roman" w:hAnsi="Times New Roman" w:cs="Times New Roman"/>
                <w:b/>
                <w:bCs/>
                <w:sz w:val="28"/>
                <w:szCs w:val="28"/>
              </w:rPr>
            </w:pPr>
            <w:r w:rsidRPr="003D4FD1">
              <w:rPr>
                <w:rFonts w:ascii="Times New Roman" w:hAnsi="Times New Roman" w:cs="Times New Roman"/>
                <w:b/>
                <w:bCs/>
                <w:sz w:val="28"/>
                <w:szCs w:val="28"/>
              </w:rPr>
              <w:t>Б. А. Токсобаева</w:t>
            </w:r>
          </w:p>
        </w:tc>
      </w:tr>
    </w:tbl>
    <w:p w:rsidR="00DE47C7" w:rsidRPr="002F6193" w:rsidRDefault="00DE47C7" w:rsidP="00781171">
      <w:pPr>
        <w:spacing w:after="0" w:line="240" w:lineRule="auto"/>
        <w:jc w:val="both"/>
        <w:rPr>
          <w:rFonts w:ascii="Times New Roman" w:hAnsi="Times New Roman" w:cs="Times New Roman"/>
          <w:b/>
          <w:bCs/>
          <w:sz w:val="28"/>
          <w:szCs w:val="28"/>
        </w:rPr>
      </w:pPr>
    </w:p>
    <w:p w:rsidR="00475C38" w:rsidRDefault="00DE47C7" w:rsidP="003D4FD1">
      <w:pPr>
        <w:spacing w:after="0" w:line="240" w:lineRule="auto"/>
        <w:jc w:val="both"/>
        <w:rPr>
          <w:rFonts w:ascii="Times New Roman" w:hAnsi="Times New Roman" w:cs="Times New Roman"/>
          <w:b/>
          <w:bCs/>
          <w:sz w:val="28"/>
          <w:szCs w:val="28"/>
        </w:rPr>
      </w:pPr>
      <w:r w:rsidRPr="006A52DE">
        <w:rPr>
          <w:rFonts w:ascii="Times New Roman" w:hAnsi="Times New Roman" w:cs="Times New Roman"/>
          <w:b/>
          <w:bCs/>
          <w:sz w:val="28"/>
          <w:szCs w:val="28"/>
        </w:rPr>
        <w:tab/>
      </w:r>
      <w:r w:rsidRPr="006A52DE">
        <w:rPr>
          <w:rFonts w:ascii="Times New Roman" w:hAnsi="Times New Roman" w:cs="Times New Roman"/>
          <w:b/>
          <w:bCs/>
          <w:sz w:val="28"/>
          <w:szCs w:val="28"/>
        </w:rPr>
        <w:tab/>
      </w:r>
      <w:r>
        <w:rPr>
          <w:rFonts w:ascii="Times New Roman" w:hAnsi="Times New Roman" w:cs="Times New Roman"/>
          <w:b/>
          <w:bCs/>
          <w:sz w:val="28"/>
          <w:szCs w:val="28"/>
        </w:rPr>
        <w:tab/>
      </w:r>
    </w:p>
    <w:p w:rsidR="00DE47C7" w:rsidRPr="0085082D" w:rsidRDefault="005F4E96" w:rsidP="00475C38">
      <w:pPr>
        <w:spacing w:after="0" w:line="240" w:lineRule="auto"/>
        <w:jc w:val="center"/>
        <w:rPr>
          <w:rFonts w:ascii="Times New Roman" w:hAnsi="Times New Roman" w:cs="Times New Roman"/>
          <w:b/>
          <w:bCs/>
          <w:sz w:val="28"/>
          <w:szCs w:val="28"/>
        </w:rPr>
      </w:pPr>
      <w:r w:rsidRPr="005F4E96">
        <w:rPr>
          <w:noProof/>
          <w:lang w:eastAsia="ru-RU"/>
        </w:rPr>
        <w:pict>
          <v:rect id="_x0000_s1027" style="position:absolute;left:0;text-align:left;margin-left:219.3pt;margin-top:30.55pt;width:49.5pt;height:30.75pt;z-index:251667456" stroked="f"/>
        </w:pict>
      </w:r>
      <w:r w:rsidR="00475C38">
        <w:rPr>
          <w:rFonts w:ascii="Times New Roman" w:hAnsi="Times New Roman" w:cs="Times New Roman"/>
          <w:b/>
          <w:bCs/>
          <w:sz w:val="28"/>
          <w:szCs w:val="28"/>
        </w:rPr>
        <w:br w:type="page"/>
      </w:r>
      <w:r w:rsidR="00DE47C7" w:rsidRPr="0085082D">
        <w:rPr>
          <w:rFonts w:ascii="Times New Roman" w:hAnsi="Times New Roman" w:cs="Times New Roman"/>
          <w:b/>
          <w:bCs/>
          <w:sz w:val="28"/>
          <w:szCs w:val="28"/>
        </w:rPr>
        <w:lastRenderedPageBreak/>
        <w:t>ОБЩАЯ ХАРАКТЕРИСТИКА РАБОТЫ</w:t>
      </w:r>
    </w:p>
    <w:p w:rsidR="00DE47C7" w:rsidRPr="00512CED" w:rsidRDefault="00DE47C7" w:rsidP="00781171">
      <w:pPr>
        <w:spacing w:after="0" w:line="240" w:lineRule="auto"/>
        <w:jc w:val="center"/>
        <w:rPr>
          <w:rFonts w:ascii="Times New Roman" w:hAnsi="Times New Roman" w:cs="Times New Roman"/>
          <w:b/>
          <w:bCs/>
          <w:sz w:val="16"/>
          <w:szCs w:val="16"/>
        </w:rPr>
      </w:pPr>
    </w:p>
    <w:p w:rsidR="00CE18E0" w:rsidRPr="0085082D" w:rsidRDefault="00DE47C7" w:rsidP="00CE18E0">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b/>
          <w:bCs/>
          <w:sz w:val="28"/>
          <w:szCs w:val="28"/>
        </w:rPr>
        <w:t>Актуальность темы исследования</w:t>
      </w:r>
      <w:r w:rsidRPr="0085082D">
        <w:rPr>
          <w:rFonts w:ascii="Times New Roman" w:hAnsi="Times New Roman" w:cs="Times New Roman"/>
          <w:sz w:val="28"/>
          <w:szCs w:val="28"/>
        </w:rPr>
        <w:t>. Туристский сектор представляется одним из самых высокодоходных секторов экономики. Сегодня в мире по доходности он занимает третье место, уступая топливно-энергетическому и военно-промышленному комплексам. По прогнозам международных экспертов и в дальнейшем туризм будет наиболее динамично развиваться, наряду с другими отраслями экономики.</w:t>
      </w:r>
      <w:r w:rsidR="00CE18E0" w:rsidRPr="0085082D">
        <w:rPr>
          <w:rFonts w:ascii="Times New Roman" w:hAnsi="Times New Roman" w:cs="Times New Roman"/>
          <w:sz w:val="28"/>
          <w:szCs w:val="28"/>
        </w:rPr>
        <w:t xml:space="preserve"> Как отмечает Всемирная туристская организация (ВТО), более 250 млн. человек в мире занято в сфере туризма, то есть практически каждый десятый работающий человек. В мировой экономике доля инвестиций в туристской сфере составляет 7% общего их объема. С другой стороны, менее значимыми являются такие показатели, как доля туризма в мировых потребительских расходах – 11%, налоговые сборы – 5%, доля в миро</w:t>
      </w:r>
      <w:r w:rsidR="00A0002E">
        <w:rPr>
          <w:rFonts w:ascii="Times New Roman" w:hAnsi="Times New Roman" w:cs="Times New Roman"/>
          <w:sz w:val="28"/>
          <w:szCs w:val="28"/>
        </w:rPr>
        <w:t>вой торговле услугами – 1/3</w:t>
      </w:r>
      <w:r w:rsidR="00CE18E0" w:rsidRPr="0085082D">
        <w:rPr>
          <w:rFonts w:ascii="Times New Roman" w:hAnsi="Times New Roman" w:cs="Times New Roman"/>
          <w:sz w:val="28"/>
          <w:szCs w:val="28"/>
        </w:rPr>
        <w:t>.</w:t>
      </w:r>
    </w:p>
    <w:p w:rsidR="00DE47C7" w:rsidRPr="0085082D" w:rsidRDefault="00CE18E0" w:rsidP="00781171">
      <w:pPr>
        <w:autoSpaceDE w:val="0"/>
        <w:autoSpaceDN w:val="0"/>
        <w:adjustRightInd w:val="0"/>
        <w:spacing w:after="0" w:line="240" w:lineRule="auto"/>
        <w:jc w:val="both"/>
        <w:rPr>
          <w:rFonts w:ascii="Times New Roman" w:hAnsi="Times New Roman" w:cs="Times New Roman"/>
          <w:sz w:val="28"/>
          <w:szCs w:val="28"/>
        </w:rPr>
      </w:pPr>
      <w:r w:rsidRPr="00CE18E0">
        <w:rPr>
          <w:rFonts w:ascii="Times New Roman" w:hAnsi="Times New Roman" w:cs="Times New Roman"/>
          <w:sz w:val="28"/>
          <w:szCs w:val="28"/>
        </w:rPr>
        <w:tab/>
      </w:r>
      <w:r w:rsidR="00DE47C7" w:rsidRPr="0085082D">
        <w:rPr>
          <w:rFonts w:ascii="Times New Roman" w:hAnsi="Times New Roman" w:cs="Times New Roman"/>
          <w:sz w:val="28"/>
          <w:szCs w:val="28"/>
        </w:rPr>
        <w:t>В Кыргызстане туризм активно участвует в формировании ВВП, обеспечивая занятость населения, валютные поступления, активизируя внешнеторговый баланс. Туризм способствует развитию в республике следующих секторов</w:t>
      </w:r>
      <w:r w:rsidR="00524B8C" w:rsidRPr="0085082D">
        <w:rPr>
          <w:rFonts w:ascii="Times New Roman" w:hAnsi="Times New Roman" w:cs="Times New Roman"/>
          <w:sz w:val="28"/>
          <w:szCs w:val="28"/>
        </w:rPr>
        <w:t xml:space="preserve"> </w:t>
      </w:r>
      <w:r w:rsidR="00DE47C7" w:rsidRPr="0085082D">
        <w:rPr>
          <w:rFonts w:ascii="Times New Roman" w:hAnsi="Times New Roman" w:cs="Times New Roman"/>
          <w:sz w:val="28"/>
          <w:szCs w:val="28"/>
        </w:rPr>
        <w:t xml:space="preserve">экономики: транспорта, связи, строительства, сельского хозяйства и производства потребительских товаров. </w:t>
      </w:r>
    </w:p>
    <w:p w:rsidR="00DE47C7" w:rsidRPr="0085082D" w:rsidRDefault="00DE47C7" w:rsidP="0078117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 xml:space="preserve">В ряду основных направлений развития экономики Кыргызстана находится и туристский сектор. В своем выступлении на первом заседании Национального совета по устойчивому экономическому развитию Кыргызской Республики президент </w:t>
      </w:r>
      <w:r w:rsidR="00EB1FC2" w:rsidRPr="0085082D">
        <w:rPr>
          <w:rFonts w:ascii="Times New Roman" w:hAnsi="Times New Roman" w:cs="Times New Roman"/>
          <w:sz w:val="28"/>
          <w:szCs w:val="28"/>
        </w:rPr>
        <w:t xml:space="preserve">Атамбаев </w:t>
      </w:r>
      <w:r w:rsidRPr="0085082D">
        <w:rPr>
          <w:rFonts w:ascii="Times New Roman" w:hAnsi="Times New Roman" w:cs="Times New Roman"/>
          <w:sz w:val="28"/>
          <w:szCs w:val="28"/>
        </w:rPr>
        <w:t>А.Ш. отметил: «…Одним из безоговорочных приоритетов развития Кыргызстана является сфера туризма и обретение нашей страной статуса крупного, отвечающего современным требованиям регионального центра туризма и отдыха…».</w:t>
      </w:r>
    </w:p>
    <w:p w:rsidR="00DE47C7" w:rsidRPr="0085082D" w:rsidRDefault="00DE47C7" w:rsidP="00781171">
      <w:pPr>
        <w:autoSpaceDE w:val="0"/>
        <w:autoSpaceDN w:val="0"/>
        <w:adjustRightInd w:val="0"/>
        <w:spacing w:after="0" w:line="240" w:lineRule="auto"/>
        <w:jc w:val="both"/>
        <w:rPr>
          <w:rFonts w:ascii="Times New Roman" w:hAnsi="Times New Roman" w:cs="Times New Roman"/>
          <w:sz w:val="28"/>
          <w:szCs w:val="28"/>
        </w:rPr>
      </w:pPr>
      <w:r w:rsidRPr="0085082D">
        <w:rPr>
          <w:rFonts w:ascii="Times New Roman" w:hAnsi="Times New Roman" w:cs="Times New Roman"/>
          <w:sz w:val="28"/>
          <w:szCs w:val="28"/>
        </w:rPr>
        <w:tab/>
        <w:t>Исследования в области тури</w:t>
      </w:r>
      <w:r w:rsidR="00EC0ADB" w:rsidRPr="0085082D">
        <w:rPr>
          <w:rFonts w:ascii="Times New Roman" w:hAnsi="Times New Roman" w:cs="Times New Roman"/>
          <w:sz w:val="28"/>
          <w:szCs w:val="28"/>
        </w:rPr>
        <w:t xml:space="preserve">зма </w:t>
      </w:r>
      <w:r w:rsidRPr="0085082D">
        <w:rPr>
          <w:rFonts w:ascii="Times New Roman" w:hAnsi="Times New Roman" w:cs="Times New Roman"/>
          <w:sz w:val="28"/>
          <w:szCs w:val="28"/>
        </w:rPr>
        <w:t>направлены на научное обоснование развития это</w:t>
      </w:r>
      <w:r w:rsidR="00EC0ADB" w:rsidRPr="0085082D">
        <w:rPr>
          <w:rFonts w:ascii="Times New Roman" w:hAnsi="Times New Roman" w:cs="Times New Roman"/>
          <w:sz w:val="28"/>
          <w:szCs w:val="28"/>
        </w:rPr>
        <w:t>го</w:t>
      </w:r>
      <w:r w:rsidRPr="0085082D">
        <w:rPr>
          <w:rFonts w:ascii="Times New Roman" w:hAnsi="Times New Roman" w:cs="Times New Roman"/>
          <w:sz w:val="28"/>
          <w:szCs w:val="28"/>
        </w:rPr>
        <w:t xml:space="preserve"> приоритетно</w:t>
      </w:r>
      <w:r w:rsidR="00EC0ADB" w:rsidRPr="0085082D">
        <w:rPr>
          <w:rFonts w:ascii="Times New Roman" w:hAnsi="Times New Roman" w:cs="Times New Roman"/>
          <w:sz w:val="28"/>
          <w:szCs w:val="28"/>
        </w:rPr>
        <w:t>го</w:t>
      </w:r>
      <w:r w:rsidRPr="0085082D">
        <w:rPr>
          <w:rFonts w:ascii="Times New Roman" w:hAnsi="Times New Roman" w:cs="Times New Roman"/>
          <w:sz w:val="28"/>
          <w:szCs w:val="28"/>
        </w:rPr>
        <w:t xml:space="preserve"> для экономики </w:t>
      </w:r>
      <w:r w:rsidR="00EC0ADB" w:rsidRPr="0085082D">
        <w:rPr>
          <w:rFonts w:ascii="Times New Roman" w:hAnsi="Times New Roman" w:cs="Times New Roman"/>
          <w:sz w:val="28"/>
          <w:szCs w:val="28"/>
        </w:rPr>
        <w:t>сектора</w:t>
      </w:r>
      <w:r w:rsidRPr="0085082D">
        <w:rPr>
          <w:rFonts w:ascii="Times New Roman" w:hAnsi="Times New Roman" w:cs="Times New Roman"/>
          <w:sz w:val="28"/>
          <w:szCs w:val="28"/>
        </w:rPr>
        <w:t>. Отсутствие хорошо проработанной научной базы сдерживает решение теоретических и практических вопросов в сфере туризма. Актуальной проблемой в связи с этим становится разработка методов научного обоснования развития туристско</w:t>
      </w:r>
      <w:r w:rsidR="00EC0ADB" w:rsidRPr="0085082D">
        <w:rPr>
          <w:rFonts w:ascii="Times New Roman" w:hAnsi="Times New Roman" w:cs="Times New Roman"/>
          <w:sz w:val="28"/>
          <w:szCs w:val="28"/>
        </w:rPr>
        <w:t>го сектора</w:t>
      </w:r>
      <w:r w:rsidRPr="0085082D">
        <w:rPr>
          <w:rFonts w:ascii="Times New Roman" w:hAnsi="Times New Roman" w:cs="Times New Roman"/>
          <w:sz w:val="28"/>
          <w:szCs w:val="28"/>
        </w:rPr>
        <w:t>, в частности,</w:t>
      </w:r>
      <w:r w:rsidR="00524B8C" w:rsidRPr="0085082D">
        <w:rPr>
          <w:rFonts w:ascii="Times New Roman" w:hAnsi="Times New Roman" w:cs="Times New Roman"/>
          <w:sz w:val="28"/>
          <w:szCs w:val="28"/>
        </w:rPr>
        <w:t xml:space="preserve"> </w:t>
      </w:r>
      <w:r w:rsidRPr="0085082D">
        <w:rPr>
          <w:rFonts w:ascii="Times New Roman" w:hAnsi="Times New Roman" w:cs="Times New Roman"/>
          <w:sz w:val="28"/>
          <w:szCs w:val="28"/>
        </w:rPr>
        <w:t xml:space="preserve">прогнозирование с использованием </w:t>
      </w:r>
      <w:r w:rsidR="00EC0ADB" w:rsidRPr="0085082D">
        <w:rPr>
          <w:rFonts w:ascii="Times New Roman" w:hAnsi="Times New Roman" w:cs="Times New Roman"/>
          <w:sz w:val="28"/>
          <w:szCs w:val="28"/>
        </w:rPr>
        <w:t>экономико-</w:t>
      </w:r>
      <w:r w:rsidRPr="0085082D">
        <w:rPr>
          <w:rFonts w:ascii="Times New Roman" w:hAnsi="Times New Roman" w:cs="Times New Roman"/>
          <w:sz w:val="28"/>
          <w:szCs w:val="28"/>
        </w:rPr>
        <w:t xml:space="preserve">математических моделей для решения конкретных экономических и управленческих задач. Преимущество экономико-математического моделирования заключается в том, что если в модель правильно заложены предпосылки, то обеспечиваются верные выводы. Если же заложенные предпосылки оказались неверны, то результаты, полученные с использованием модели, при сравнении с реальной действительностью покажут несостоятельность данных предпосылок. При этом математическая модель является средством проверки правильности выдвигаемых гипотез или направлений экономического развития. Если посылки верны, то с помощью математических моделей </w:t>
      </w:r>
      <w:r w:rsidR="00EC0ADB" w:rsidRPr="0085082D">
        <w:rPr>
          <w:rFonts w:ascii="Times New Roman" w:hAnsi="Times New Roman" w:cs="Times New Roman"/>
          <w:sz w:val="28"/>
          <w:szCs w:val="28"/>
        </w:rPr>
        <w:t xml:space="preserve">можно исследовать </w:t>
      </w:r>
      <w:r w:rsidRPr="0085082D">
        <w:rPr>
          <w:rFonts w:ascii="Times New Roman" w:hAnsi="Times New Roman" w:cs="Times New Roman"/>
          <w:sz w:val="28"/>
          <w:szCs w:val="28"/>
        </w:rPr>
        <w:t>экономических явлений и процессов</w:t>
      </w:r>
      <w:r w:rsidR="00EC0ADB" w:rsidRPr="0085082D">
        <w:rPr>
          <w:rFonts w:ascii="Times New Roman" w:hAnsi="Times New Roman" w:cs="Times New Roman"/>
          <w:sz w:val="28"/>
          <w:szCs w:val="28"/>
        </w:rPr>
        <w:t xml:space="preserve"> на</w:t>
      </w:r>
      <w:r w:rsidRPr="0085082D">
        <w:rPr>
          <w:rFonts w:ascii="Times New Roman" w:hAnsi="Times New Roman" w:cs="Times New Roman"/>
          <w:sz w:val="28"/>
          <w:szCs w:val="28"/>
        </w:rPr>
        <w:t xml:space="preserve"> долгосрочные последствия принимаемых решений. </w:t>
      </w:r>
    </w:p>
    <w:p w:rsidR="00DE47C7" w:rsidRPr="0085082D" w:rsidRDefault="00DE47C7" w:rsidP="00781171">
      <w:pPr>
        <w:autoSpaceDE w:val="0"/>
        <w:autoSpaceDN w:val="0"/>
        <w:adjustRightInd w:val="0"/>
        <w:spacing w:after="0" w:line="240" w:lineRule="auto"/>
        <w:jc w:val="both"/>
        <w:rPr>
          <w:rFonts w:ascii="Times New Roman" w:hAnsi="Times New Roman" w:cs="Times New Roman"/>
          <w:sz w:val="28"/>
          <w:szCs w:val="28"/>
        </w:rPr>
      </w:pPr>
      <w:r w:rsidRPr="0085082D">
        <w:rPr>
          <w:rFonts w:ascii="Times New Roman" w:hAnsi="Times New Roman" w:cs="Times New Roman"/>
          <w:sz w:val="28"/>
          <w:szCs w:val="28"/>
        </w:rPr>
        <w:tab/>
        <w:t>Диссертационное исследование строится на</w:t>
      </w:r>
      <w:r w:rsidR="00524B8C" w:rsidRPr="0085082D">
        <w:rPr>
          <w:rFonts w:ascii="Times New Roman" w:hAnsi="Times New Roman" w:cs="Times New Roman"/>
          <w:sz w:val="28"/>
          <w:szCs w:val="28"/>
        </w:rPr>
        <w:t xml:space="preserve"> </w:t>
      </w:r>
      <w:r w:rsidRPr="0085082D">
        <w:rPr>
          <w:rFonts w:ascii="Times New Roman" w:hAnsi="Times New Roman" w:cs="Times New Roman"/>
          <w:sz w:val="28"/>
          <w:szCs w:val="28"/>
        </w:rPr>
        <w:t xml:space="preserve">анализе состояния туристского сектора, выявлении основных тенденций, свидетельствующих о </w:t>
      </w:r>
      <w:r w:rsidRPr="0085082D">
        <w:rPr>
          <w:rFonts w:ascii="Times New Roman" w:hAnsi="Times New Roman" w:cs="Times New Roman"/>
          <w:sz w:val="28"/>
          <w:szCs w:val="28"/>
        </w:rPr>
        <w:lastRenderedPageBreak/>
        <w:t xml:space="preserve">регионализации и неравномерности туристских потоков, на изучении специфики </w:t>
      </w:r>
      <w:r w:rsidR="00EC0ADB" w:rsidRPr="0085082D">
        <w:rPr>
          <w:rFonts w:ascii="Times New Roman" w:hAnsi="Times New Roman" w:cs="Times New Roman"/>
          <w:sz w:val="28"/>
          <w:szCs w:val="28"/>
        </w:rPr>
        <w:t>сектора</w:t>
      </w:r>
      <w:r w:rsidRPr="0085082D">
        <w:rPr>
          <w:rFonts w:ascii="Times New Roman" w:hAnsi="Times New Roman" w:cs="Times New Roman"/>
          <w:sz w:val="28"/>
          <w:szCs w:val="28"/>
        </w:rPr>
        <w:t xml:space="preserve">, а также на экономическом прогнозировании развития туристского сектора и разработке предложений и рекомендаций по его оптимизации с помощью экономико-математического моделирования. </w:t>
      </w:r>
    </w:p>
    <w:p w:rsidR="00DE47C7" w:rsidRPr="0085082D" w:rsidRDefault="00DE47C7" w:rsidP="00D869C7">
      <w:pPr>
        <w:autoSpaceDE w:val="0"/>
        <w:autoSpaceDN w:val="0"/>
        <w:adjustRightInd w:val="0"/>
        <w:spacing w:after="0" w:line="240" w:lineRule="auto"/>
        <w:ind w:firstLine="720"/>
        <w:jc w:val="both"/>
        <w:rPr>
          <w:rFonts w:ascii="Times New Roman" w:hAnsi="Times New Roman" w:cs="Times New Roman"/>
          <w:sz w:val="28"/>
          <w:szCs w:val="28"/>
        </w:rPr>
      </w:pPr>
      <w:r w:rsidRPr="00D869C7">
        <w:rPr>
          <w:rFonts w:ascii="Times New Roman" w:hAnsi="Times New Roman" w:cs="Times New Roman"/>
          <w:sz w:val="28"/>
          <w:szCs w:val="28"/>
        </w:rPr>
        <w:t>Востребованность и своевременность диссертационного исследования обусловлена необходимостью</w:t>
      </w:r>
      <w:r w:rsidR="00524B8C" w:rsidRPr="00D869C7">
        <w:rPr>
          <w:rFonts w:ascii="Times New Roman" w:hAnsi="Times New Roman" w:cs="Times New Roman"/>
          <w:sz w:val="28"/>
          <w:szCs w:val="28"/>
        </w:rPr>
        <w:t xml:space="preserve"> </w:t>
      </w:r>
      <w:r w:rsidRPr="00D869C7">
        <w:rPr>
          <w:rFonts w:ascii="Times New Roman" w:hAnsi="Times New Roman" w:cs="Times New Roman"/>
          <w:sz w:val="28"/>
          <w:szCs w:val="28"/>
        </w:rPr>
        <w:t>решения проблемы прогнозирования развития туристского сектора страны.</w:t>
      </w:r>
    </w:p>
    <w:p w:rsidR="00DE47C7" w:rsidRPr="0085082D" w:rsidRDefault="00DE47C7" w:rsidP="00A0002E">
      <w:pPr>
        <w:autoSpaceDE w:val="0"/>
        <w:autoSpaceDN w:val="0"/>
        <w:adjustRightInd w:val="0"/>
        <w:spacing w:after="0" w:line="240" w:lineRule="auto"/>
        <w:ind w:firstLine="709"/>
        <w:jc w:val="both"/>
        <w:rPr>
          <w:rFonts w:ascii="Times New Roman" w:hAnsi="Times New Roman" w:cs="Times New Roman"/>
          <w:sz w:val="28"/>
          <w:szCs w:val="28"/>
        </w:rPr>
      </w:pPr>
      <w:r w:rsidRPr="0085082D">
        <w:rPr>
          <w:rFonts w:ascii="Times New Roman" w:hAnsi="Times New Roman" w:cs="Times New Roman"/>
          <w:b/>
          <w:bCs/>
          <w:sz w:val="28"/>
          <w:szCs w:val="28"/>
        </w:rPr>
        <w:t xml:space="preserve">Связь темы диссертации с государственными и научными программами. </w:t>
      </w:r>
      <w:r w:rsidRPr="0085082D">
        <w:rPr>
          <w:rFonts w:ascii="Times New Roman" w:hAnsi="Times New Roman" w:cs="Times New Roman"/>
          <w:sz w:val="28"/>
          <w:szCs w:val="28"/>
        </w:rPr>
        <w:t>Тема диссертационной работы связана с реализацией Национальной стратегии устойчивого развития Кыргызской Республики на 2013-2017</w:t>
      </w:r>
      <w:r w:rsidR="001203E4">
        <w:rPr>
          <w:rFonts w:ascii="Times New Roman" w:hAnsi="Times New Roman" w:cs="Times New Roman"/>
          <w:sz w:val="28"/>
          <w:szCs w:val="28"/>
        </w:rPr>
        <w:t xml:space="preserve"> </w:t>
      </w:r>
      <w:r w:rsidRPr="0085082D">
        <w:rPr>
          <w:rFonts w:ascii="Times New Roman" w:hAnsi="Times New Roman" w:cs="Times New Roman"/>
          <w:sz w:val="28"/>
          <w:szCs w:val="28"/>
        </w:rPr>
        <w:t xml:space="preserve">гг., </w:t>
      </w:r>
      <w:r w:rsidR="00D869C7">
        <w:rPr>
          <w:rFonts w:ascii="Times New Roman" w:hAnsi="Times New Roman" w:cs="Times New Roman"/>
          <w:sz w:val="28"/>
          <w:szCs w:val="28"/>
        </w:rPr>
        <w:t xml:space="preserve">разработкой проекта </w:t>
      </w:r>
      <w:r w:rsidR="00D869C7" w:rsidRPr="00D869C7">
        <w:rPr>
          <w:rFonts w:ascii="Times New Roman" w:hAnsi="Times New Roman" w:cs="Times New Roman"/>
          <w:sz w:val="28"/>
          <w:szCs w:val="28"/>
        </w:rPr>
        <w:t>«</w:t>
      </w:r>
      <w:r w:rsidRPr="00D869C7">
        <w:rPr>
          <w:rFonts w:ascii="Times New Roman" w:hAnsi="Times New Roman" w:cs="Times New Roman"/>
          <w:sz w:val="28"/>
          <w:szCs w:val="28"/>
        </w:rPr>
        <w:t>Программ</w:t>
      </w:r>
      <w:r w:rsidR="00D869C7" w:rsidRPr="00D869C7">
        <w:rPr>
          <w:rFonts w:ascii="Times New Roman" w:hAnsi="Times New Roman" w:cs="Times New Roman"/>
          <w:sz w:val="28"/>
          <w:szCs w:val="28"/>
        </w:rPr>
        <w:t>а</w:t>
      </w:r>
      <w:r w:rsidRPr="0085082D">
        <w:rPr>
          <w:rFonts w:ascii="Times New Roman" w:hAnsi="Times New Roman" w:cs="Times New Roman"/>
          <w:sz w:val="28"/>
          <w:szCs w:val="28"/>
        </w:rPr>
        <w:t xml:space="preserve"> развития туризма на 2014-2017</w:t>
      </w:r>
      <w:r w:rsidR="00AC3BFE">
        <w:rPr>
          <w:rFonts w:ascii="Times New Roman" w:hAnsi="Times New Roman" w:cs="Times New Roman"/>
          <w:sz w:val="28"/>
          <w:szCs w:val="28"/>
        </w:rPr>
        <w:t xml:space="preserve"> </w:t>
      </w:r>
      <w:r w:rsidRPr="0085082D">
        <w:rPr>
          <w:rFonts w:ascii="Times New Roman" w:hAnsi="Times New Roman" w:cs="Times New Roman"/>
          <w:sz w:val="28"/>
          <w:szCs w:val="28"/>
        </w:rPr>
        <w:t>гг.</w:t>
      </w:r>
      <w:r w:rsidR="001203E4">
        <w:rPr>
          <w:rFonts w:ascii="Times New Roman" w:hAnsi="Times New Roman" w:cs="Times New Roman"/>
          <w:sz w:val="28"/>
          <w:szCs w:val="28"/>
        </w:rPr>
        <w:t>»</w:t>
      </w:r>
      <w:r w:rsidRPr="0085082D">
        <w:rPr>
          <w:rFonts w:ascii="Times New Roman" w:hAnsi="Times New Roman" w:cs="Times New Roman"/>
          <w:sz w:val="28"/>
          <w:szCs w:val="28"/>
        </w:rPr>
        <w:t xml:space="preserve"> и </w:t>
      </w:r>
      <w:r w:rsidR="001203E4">
        <w:rPr>
          <w:rFonts w:ascii="Times New Roman" w:hAnsi="Times New Roman" w:cs="Times New Roman"/>
          <w:sz w:val="28"/>
          <w:szCs w:val="28"/>
        </w:rPr>
        <w:t xml:space="preserve">тематическим планом </w:t>
      </w:r>
      <w:r w:rsidRPr="0085082D">
        <w:rPr>
          <w:rFonts w:ascii="Times New Roman" w:hAnsi="Times New Roman" w:cs="Times New Roman"/>
          <w:sz w:val="28"/>
          <w:szCs w:val="28"/>
        </w:rPr>
        <w:t>научно-исследовательски</w:t>
      </w:r>
      <w:r w:rsidR="001203E4">
        <w:rPr>
          <w:rFonts w:ascii="Times New Roman" w:hAnsi="Times New Roman" w:cs="Times New Roman"/>
          <w:sz w:val="28"/>
          <w:szCs w:val="28"/>
        </w:rPr>
        <w:t>х</w:t>
      </w:r>
      <w:r w:rsidRPr="0085082D">
        <w:rPr>
          <w:rFonts w:ascii="Times New Roman" w:hAnsi="Times New Roman" w:cs="Times New Roman"/>
          <w:sz w:val="28"/>
          <w:szCs w:val="28"/>
        </w:rPr>
        <w:t xml:space="preserve"> работ Кыргызского экономического университета по проблемам развития туризма. </w:t>
      </w:r>
    </w:p>
    <w:p w:rsidR="00A0002E" w:rsidRDefault="00A0002E" w:rsidP="00A0002E">
      <w:pPr>
        <w:autoSpaceDE w:val="0"/>
        <w:autoSpaceDN w:val="0"/>
        <w:adjustRightInd w:val="0"/>
        <w:spacing w:after="0" w:line="240" w:lineRule="auto"/>
        <w:ind w:firstLine="709"/>
        <w:jc w:val="both"/>
        <w:rPr>
          <w:rFonts w:ascii="Times New Roman" w:hAnsi="Times New Roman"/>
          <w:sz w:val="28"/>
          <w:szCs w:val="28"/>
        </w:rPr>
      </w:pPr>
      <w:r w:rsidRPr="002C60A7">
        <w:rPr>
          <w:rFonts w:ascii="Times New Roman" w:hAnsi="Times New Roman"/>
          <w:b/>
          <w:sz w:val="28"/>
          <w:szCs w:val="28"/>
        </w:rPr>
        <w:t xml:space="preserve">Цель </w:t>
      </w:r>
      <w:r>
        <w:rPr>
          <w:rFonts w:ascii="Times New Roman" w:hAnsi="Times New Roman"/>
          <w:b/>
          <w:sz w:val="28"/>
          <w:szCs w:val="28"/>
        </w:rPr>
        <w:t xml:space="preserve">и задачи исследования. </w:t>
      </w:r>
      <w:r w:rsidRPr="00B94DA3">
        <w:rPr>
          <w:rFonts w:ascii="Times New Roman" w:hAnsi="Times New Roman"/>
          <w:sz w:val="28"/>
          <w:szCs w:val="28"/>
        </w:rPr>
        <w:t xml:space="preserve">Целью диссертационного исследования </w:t>
      </w:r>
      <w:r w:rsidRPr="00B10642">
        <w:rPr>
          <w:rFonts w:ascii="Times New Roman" w:hAnsi="Times New Roman"/>
          <w:sz w:val="28"/>
          <w:szCs w:val="28"/>
        </w:rPr>
        <w:t xml:space="preserve">является </w:t>
      </w:r>
      <w:r w:rsidRPr="001203E4">
        <w:rPr>
          <w:rFonts w:ascii="Times New Roman" w:hAnsi="Times New Roman"/>
          <w:sz w:val="28"/>
          <w:szCs w:val="28"/>
        </w:rPr>
        <w:t>разработка теоретико-методических основ</w:t>
      </w:r>
      <w:r w:rsidRPr="00B10642">
        <w:rPr>
          <w:rFonts w:ascii="Times New Roman" w:hAnsi="Times New Roman"/>
          <w:sz w:val="28"/>
          <w:szCs w:val="28"/>
        </w:rPr>
        <w:t xml:space="preserve"> и практических рекомендаций по прогнозированию развития туризма в Кыргызской Республике с использованием экономико-математических моделей.</w:t>
      </w:r>
    </w:p>
    <w:p w:rsidR="00DE47C7" w:rsidRPr="0085082D" w:rsidRDefault="00DE47C7" w:rsidP="00A0002E">
      <w:pPr>
        <w:autoSpaceDE w:val="0"/>
        <w:autoSpaceDN w:val="0"/>
        <w:adjustRightInd w:val="0"/>
        <w:spacing w:after="0" w:line="240" w:lineRule="auto"/>
        <w:ind w:firstLine="709"/>
        <w:jc w:val="both"/>
        <w:rPr>
          <w:rFonts w:ascii="Times New Roman" w:hAnsi="Times New Roman" w:cs="Times New Roman"/>
          <w:b/>
          <w:bCs/>
          <w:i/>
          <w:iCs/>
          <w:sz w:val="28"/>
          <w:szCs w:val="28"/>
        </w:rPr>
      </w:pPr>
      <w:r w:rsidRPr="0085082D">
        <w:rPr>
          <w:rFonts w:ascii="Times New Roman" w:hAnsi="Times New Roman" w:cs="Times New Roman"/>
          <w:sz w:val="28"/>
          <w:szCs w:val="28"/>
        </w:rPr>
        <w:t xml:space="preserve">Указанные цели </w:t>
      </w:r>
      <w:r w:rsidRPr="00A0002E">
        <w:rPr>
          <w:rFonts w:ascii="Times New Roman" w:hAnsi="Times New Roman" w:cs="Times New Roman"/>
          <w:sz w:val="28"/>
          <w:szCs w:val="28"/>
        </w:rPr>
        <w:t xml:space="preserve">исследования обусловили постановку и решение следующих взаимосвязанных </w:t>
      </w:r>
      <w:r w:rsidRPr="00A0002E">
        <w:rPr>
          <w:rFonts w:ascii="Times New Roman" w:hAnsi="Times New Roman" w:cs="Times New Roman"/>
          <w:bCs/>
          <w:sz w:val="28"/>
          <w:szCs w:val="28"/>
        </w:rPr>
        <w:t>задач</w:t>
      </w:r>
      <w:r w:rsidRPr="00A0002E">
        <w:rPr>
          <w:rFonts w:ascii="Times New Roman" w:hAnsi="Times New Roman" w:cs="Times New Roman"/>
          <w:sz w:val="28"/>
          <w:szCs w:val="28"/>
        </w:rPr>
        <w:t>:</w:t>
      </w:r>
    </w:p>
    <w:p w:rsidR="00DE47C7" w:rsidRPr="0085082D" w:rsidRDefault="00DE47C7" w:rsidP="00A0002E">
      <w:pPr>
        <w:autoSpaceDE w:val="0"/>
        <w:autoSpaceDN w:val="0"/>
        <w:adjustRightInd w:val="0"/>
        <w:spacing w:after="0" w:line="240" w:lineRule="auto"/>
        <w:ind w:firstLine="709"/>
        <w:jc w:val="both"/>
        <w:rPr>
          <w:rFonts w:ascii="Times New Roman" w:hAnsi="Times New Roman" w:cs="Times New Roman"/>
          <w:sz w:val="28"/>
          <w:szCs w:val="28"/>
        </w:rPr>
      </w:pPr>
      <w:r w:rsidRPr="0085082D">
        <w:rPr>
          <w:rFonts w:ascii="Times New Roman" w:hAnsi="Times New Roman" w:cs="Times New Roman"/>
          <w:sz w:val="28"/>
          <w:szCs w:val="28"/>
        </w:rPr>
        <w:t>систематизировать научные знания и раскрыть сущность экономического прогнозирования развития туристского сектора;</w:t>
      </w:r>
    </w:p>
    <w:p w:rsidR="00DE47C7" w:rsidRPr="0085082D" w:rsidRDefault="00DE47C7" w:rsidP="0078117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обобщить международный опыт экономического прогнозирования развития туристского сектора;</w:t>
      </w:r>
    </w:p>
    <w:p w:rsidR="00DE47C7" w:rsidRPr="0085082D" w:rsidRDefault="00DE47C7" w:rsidP="0078117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проанализировать современные тенденции развития туристского сектора и его влияние на социально-экономическое развитие страны;</w:t>
      </w:r>
    </w:p>
    <w:p w:rsidR="00DE47C7" w:rsidRPr="0085082D" w:rsidRDefault="00DE47C7" w:rsidP="0078117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выявить региональные особенности туристского сектора;</w:t>
      </w:r>
    </w:p>
    <w:p w:rsidR="00DE47C7" w:rsidRPr="0085082D" w:rsidRDefault="00DE47C7" w:rsidP="000D0015">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 xml:space="preserve">разработать методику классификации развития туристской инфраструктуры по регионам; </w:t>
      </w:r>
    </w:p>
    <w:p w:rsidR="00DE47C7" w:rsidRPr="0085082D" w:rsidRDefault="00DE47C7" w:rsidP="000D0015">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разработать эконометрические модели взаимосвязи экономических показателей для прогнозирования развития туристского сектора;</w:t>
      </w:r>
    </w:p>
    <w:p w:rsidR="00DE47C7" w:rsidRPr="0085082D" w:rsidRDefault="00DE47C7" w:rsidP="0078117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осуществить прогноз развития туризма и его инфраструктуры.</w:t>
      </w:r>
    </w:p>
    <w:p w:rsidR="00DE47C7" w:rsidRPr="0085082D" w:rsidRDefault="00DE47C7" w:rsidP="006A52DE">
      <w:pPr>
        <w:autoSpaceDE w:val="0"/>
        <w:autoSpaceDN w:val="0"/>
        <w:adjustRightInd w:val="0"/>
        <w:spacing w:after="0" w:line="240" w:lineRule="auto"/>
        <w:jc w:val="both"/>
        <w:rPr>
          <w:rFonts w:ascii="Times New Roman" w:hAnsi="Times New Roman" w:cs="Times New Roman"/>
          <w:b/>
          <w:bCs/>
          <w:sz w:val="28"/>
          <w:szCs w:val="28"/>
        </w:rPr>
      </w:pPr>
      <w:r w:rsidRPr="0085082D">
        <w:rPr>
          <w:rFonts w:ascii="Times New Roman" w:hAnsi="Times New Roman" w:cs="Times New Roman"/>
          <w:sz w:val="28"/>
          <w:szCs w:val="28"/>
        </w:rPr>
        <w:tab/>
      </w:r>
      <w:r w:rsidRPr="0085082D">
        <w:rPr>
          <w:rFonts w:ascii="Times New Roman" w:hAnsi="Times New Roman" w:cs="Times New Roman"/>
          <w:b/>
          <w:bCs/>
          <w:sz w:val="28"/>
          <w:szCs w:val="28"/>
        </w:rPr>
        <w:t>Научная новизна диссертационной работы состоит в следующем:</w:t>
      </w:r>
    </w:p>
    <w:p w:rsidR="00DE47C7" w:rsidRPr="0085082D" w:rsidRDefault="00DE47C7" w:rsidP="0078117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 xml:space="preserve">систематизированы научно-теоретические и методические знания в области экономического прогнозирования развития туристского сектора; </w:t>
      </w:r>
    </w:p>
    <w:p w:rsidR="00DE47C7" w:rsidRPr="0085082D" w:rsidRDefault="00DE47C7" w:rsidP="0078117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 xml:space="preserve">обобщен международный опыт экономического прогнозирования туристского сектора; </w:t>
      </w:r>
    </w:p>
    <w:p w:rsidR="00DE47C7" w:rsidRPr="0085082D" w:rsidRDefault="00DE47C7" w:rsidP="0078117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определены тенденции развития туристского сектора и социально-экономическое значение развития туризма;</w:t>
      </w:r>
    </w:p>
    <w:p w:rsidR="00DE47C7" w:rsidRPr="0085082D" w:rsidRDefault="00DE47C7" w:rsidP="0078117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выявлены региональные особенности туристского сектора;</w:t>
      </w:r>
    </w:p>
    <w:p w:rsidR="00DE47C7" w:rsidRPr="0085082D" w:rsidRDefault="00DE47C7" w:rsidP="0078117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на основе методики многомерного среднего показателя осуществлена классификация туристской инфраструктуры по регионам;</w:t>
      </w:r>
    </w:p>
    <w:p w:rsidR="00DE47C7" w:rsidRPr="0085082D" w:rsidRDefault="00DE47C7" w:rsidP="002C6C3D">
      <w:pPr>
        <w:autoSpaceDE w:val="0"/>
        <w:autoSpaceDN w:val="0"/>
        <w:adjustRightInd w:val="0"/>
        <w:spacing w:after="0" w:line="240" w:lineRule="auto"/>
        <w:jc w:val="both"/>
        <w:rPr>
          <w:rFonts w:ascii="Times New Roman" w:hAnsi="Times New Roman" w:cs="Times New Roman"/>
          <w:sz w:val="28"/>
          <w:szCs w:val="28"/>
        </w:rPr>
      </w:pPr>
      <w:r w:rsidRPr="0085082D">
        <w:rPr>
          <w:rFonts w:ascii="Times New Roman" w:hAnsi="Times New Roman" w:cs="Times New Roman"/>
          <w:sz w:val="28"/>
          <w:szCs w:val="28"/>
        </w:rPr>
        <w:tab/>
        <w:t>разработаны эконометрические модели взаимосвязи экономических показателей для прогнозирования развития туристского сектора;</w:t>
      </w:r>
    </w:p>
    <w:p w:rsidR="00DE47C7" w:rsidRPr="0085082D" w:rsidRDefault="00DE47C7" w:rsidP="0078117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предложен прогноз развития экономических показателей туризма и туристской инфраструктуры.</w:t>
      </w:r>
    </w:p>
    <w:p w:rsidR="00DE47C7" w:rsidRPr="0047520A" w:rsidRDefault="00DE47C7" w:rsidP="00781171">
      <w:pPr>
        <w:autoSpaceDE w:val="0"/>
        <w:autoSpaceDN w:val="0"/>
        <w:adjustRightInd w:val="0"/>
        <w:spacing w:after="0" w:line="240" w:lineRule="auto"/>
        <w:ind w:firstLine="708"/>
        <w:jc w:val="both"/>
        <w:rPr>
          <w:rFonts w:ascii="Times New Roman" w:hAnsi="Times New Roman" w:cs="Times New Roman"/>
          <w:sz w:val="28"/>
          <w:szCs w:val="28"/>
        </w:rPr>
      </w:pPr>
      <w:r w:rsidRPr="0047520A">
        <w:rPr>
          <w:rFonts w:ascii="Times New Roman" w:hAnsi="Times New Roman" w:cs="Times New Roman"/>
          <w:b/>
          <w:bCs/>
          <w:sz w:val="28"/>
          <w:szCs w:val="28"/>
        </w:rPr>
        <w:lastRenderedPageBreak/>
        <w:t>Практическая значимость</w:t>
      </w:r>
      <w:r w:rsidR="00524B8C" w:rsidRPr="0047520A">
        <w:rPr>
          <w:rFonts w:ascii="Times New Roman" w:hAnsi="Times New Roman" w:cs="Times New Roman"/>
          <w:b/>
          <w:bCs/>
          <w:sz w:val="28"/>
          <w:szCs w:val="28"/>
        </w:rPr>
        <w:t xml:space="preserve"> </w:t>
      </w:r>
      <w:r w:rsidRPr="0047520A">
        <w:rPr>
          <w:rFonts w:ascii="Times New Roman" w:hAnsi="Times New Roman" w:cs="Times New Roman"/>
          <w:b/>
          <w:bCs/>
          <w:sz w:val="28"/>
          <w:szCs w:val="28"/>
        </w:rPr>
        <w:t>полученных результатов</w:t>
      </w:r>
      <w:r w:rsidRPr="0047520A">
        <w:rPr>
          <w:rFonts w:ascii="Times New Roman" w:hAnsi="Times New Roman" w:cs="Times New Roman"/>
          <w:sz w:val="28"/>
          <w:szCs w:val="28"/>
        </w:rPr>
        <w:t xml:space="preserve">. Предложения по повышению организационно-экономического уровня и конкурентоспособности предприятий туристского сектора направлены на реализацию потенциала экономики Кыргызской Республики как основы становления и развития рыночных отношений. Поэтому выводы и рекомендации относительно механизмов разработки и практического использования экономико-математических моделей прогнозирования развития туристского сектора могут быть использованы государственными органами Кыргызской Республики. Реализация разработок и рекомендаций, направленных на совершенствование управления и прогнозирования развития туристского сектора экономики, позволит разработать прогнозные показатели развития туризма до 2020 г., а также применить новые рекомендованные подходы к решению экономических задач оптимизации туристского сектора. Теоретические и практические результаты диссертационного исследования могут быть также использованы в дальнейших научных разработках исследуемой проблемы, а также в высших учебных заведениях при составлении специальных учебных программ подготовки специалистов в сфере туризма. Практические результаты могут применяться в организациях туризма при разработке нормативных документов, необходимых для обоснования инвестиций в развитие туристского бизнеса. </w:t>
      </w:r>
    </w:p>
    <w:p w:rsidR="00DE47C7" w:rsidRPr="0047520A" w:rsidRDefault="00DE47C7" w:rsidP="00781171">
      <w:pPr>
        <w:autoSpaceDE w:val="0"/>
        <w:autoSpaceDN w:val="0"/>
        <w:adjustRightInd w:val="0"/>
        <w:spacing w:after="0" w:line="240" w:lineRule="auto"/>
        <w:ind w:firstLine="708"/>
        <w:jc w:val="both"/>
        <w:rPr>
          <w:rFonts w:ascii="Times New Roman" w:hAnsi="Times New Roman" w:cs="Times New Roman"/>
          <w:sz w:val="28"/>
          <w:szCs w:val="28"/>
        </w:rPr>
      </w:pPr>
      <w:r w:rsidRPr="0047520A">
        <w:rPr>
          <w:rFonts w:ascii="Times New Roman" w:hAnsi="Times New Roman" w:cs="Times New Roman"/>
          <w:sz w:val="28"/>
          <w:szCs w:val="28"/>
        </w:rPr>
        <w:t>Результаты исследования использованы при разработке проекта Программы развития туризма на 2014-2017гг. департаментом туризма при Министерстве культуры, информации и туризма в КР.</w:t>
      </w:r>
    </w:p>
    <w:p w:rsidR="00DE47C7" w:rsidRPr="0047520A" w:rsidRDefault="00DE47C7" w:rsidP="00C7496F">
      <w:pPr>
        <w:autoSpaceDE w:val="0"/>
        <w:autoSpaceDN w:val="0"/>
        <w:adjustRightInd w:val="0"/>
        <w:spacing w:after="0" w:line="240" w:lineRule="auto"/>
        <w:ind w:firstLine="708"/>
        <w:jc w:val="both"/>
        <w:rPr>
          <w:rFonts w:ascii="Times New Roman" w:hAnsi="Times New Roman" w:cs="Times New Roman"/>
          <w:color w:val="FF6600"/>
          <w:sz w:val="28"/>
          <w:szCs w:val="28"/>
        </w:rPr>
      </w:pPr>
      <w:r w:rsidRPr="0047520A">
        <w:rPr>
          <w:rFonts w:ascii="Times New Roman" w:hAnsi="Times New Roman" w:cs="Times New Roman"/>
          <w:b/>
          <w:bCs/>
          <w:sz w:val="28"/>
          <w:szCs w:val="28"/>
        </w:rPr>
        <w:t>Экономическая значимость</w:t>
      </w:r>
      <w:r w:rsidRPr="0047520A">
        <w:rPr>
          <w:rFonts w:ascii="Times New Roman" w:hAnsi="Times New Roman" w:cs="Times New Roman"/>
          <w:sz w:val="28"/>
          <w:szCs w:val="28"/>
        </w:rPr>
        <w:t xml:space="preserve">. Результаты проведенного исследования и рекомендации автора одобрены руководством таких предприятий туристского сектора экономики Кыргызской Республики, как ОАО «Достук», Центр отдыха и туризма «Ак Бермет» и внедрены в их практическую деятельность, что подтверждают акты внедрения. </w:t>
      </w:r>
    </w:p>
    <w:p w:rsidR="00DE47C7" w:rsidRPr="0047520A" w:rsidRDefault="00DE47C7" w:rsidP="00C7496F">
      <w:pPr>
        <w:autoSpaceDE w:val="0"/>
        <w:autoSpaceDN w:val="0"/>
        <w:adjustRightInd w:val="0"/>
        <w:spacing w:after="0" w:line="240" w:lineRule="auto"/>
        <w:ind w:firstLine="708"/>
        <w:rPr>
          <w:rFonts w:ascii="Times New Roman" w:hAnsi="Times New Roman" w:cs="Times New Roman"/>
          <w:b/>
          <w:bCs/>
          <w:sz w:val="28"/>
          <w:szCs w:val="28"/>
        </w:rPr>
      </w:pPr>
      <w:r w:rsidRPr="0047520A">
        <w:rPr>
          <w:rFonts w:ascii="Times New Roman" w:hAnsi="Times New Roman" w:cs="Times New Roman"/>
          <w:b/>
          <w:bCs/>
          <w:sz w:val="28"/>
          <w:szCs w:val="28"/>
        </w:rPr>
        <w:t>Основные положения диссертации, выносимые на защиту:</w:t>
      </w:r>
    </w:p>
    <w:p w:rsidR="00DE47C7" w:rsidRPr="0047520A" w:rsidRDefault="00DE47C7" w:rsidP="00C7496F">
      <w:pPr>
        <w:autoSpaceDE w:val="0"/>
        <w:autoSpaceDN w:val="0"/>
        <w:adjustRightInd w:val="0"/>
        <w:spacing w:after="0" w:line="240" w:lineRule="auto"/>
        <w:ind w:firstLine="709"/>
        <w:jc w:val="both"/>
        <w:rPr>
          <w:rFonts w:ascii="Times New Roman" w:hAnsi="Times New Roman" w:cs="Times New Roman"/>
          <w:sz w:val="28"/>
          <w:szCs w:val="28"/>
        </w:rPr>
      </w:pPr>
      <w:r w:rsidRPr="0047520A">
        <w:rPr>
          <w:rFonts w:ascii="Times New Roman" w:hAnsi="Times New Roman" w:cs="Times New Roman"/>
          <w:sz w:val="28"/>
          <w:szCs w:val="28"/>
        </w:rPr>
        <w:t>систематизированы теоретические знания и обобщены методические основы экономического прогнозирования туристского сектора, а также изучен зарубежный опыт  по прогнозированию с целью определения наиболее приемлемых методов прогнозирования развития туризма;</w:t>
      </w:r>
    </w:p>
    <w:p w:rsidR="00323B0E" w:rsidRPr="0047520A" w:rsidRDefault="00DE47C7" w:rsidP="00C7496F">
      <w:pPr>
        <w:autoSpaceDE w:val="0"/>
        <w:autoSpaceDN w:val="0"/>
        <w:adjustRightInd w:val="0"/>
        <w:spacing w:after="0" w:line="240" w:lineRule="auto"/>
        <w:ind w:firstLine="709"/>
        <w:jc w:val="both"/>
        <w:rPr>
          <w:rFonts w:ascii="Times New Roman" w:hAnsi="Times New Roman" w:cs="Times New Roman"/>
          <w:sz w:val="28"/>
          <w:szCs w:val="28"/>
        </w:rPr>
      </w:pPr>
      <w:r w:rsidRPr="0047520A">
        <w:rPr>
          <w:rFonts w:ascii="Times New Roman" w:hAnsi="Times New Roman" w:cs="Times New Roman"/>
          <w:sz w:val="28"/>
          <w:szCs w:val="28"/>
        </w:rPr>
        <w:t xml:space="preserve">проанализированы </w:t>
      </w:r>
      <w:r w:rsidR="004A4F53" w:rsidRPr="0047520A">
        <w:rPr>
          <w:rFonts w:ascii="Times New Roman" w:hAnsi="Times New Roman" w:cs="Times New Roman"/>
          <w:sz w:val="28"/>
          <w:szCs w:val="28"/>
        </w:rPr>
        <w:t xml:space="preserve">современные </w:t>
      </w:r>
      <w:r w:rsidRPr="0047520A">
        <w:rPr>
          <w:rFonts w:ascii="Times New Roman" w:hAnsi="Times New Roman" w:cs="Times New Roman"/>
          <w:sz w:val="28"/>
          <w:szCs w:val="28"/>
        </w:rPr>
        <w:t>тенденции развития и определено социально-экономическое значение туристского сектора</w:t>
      </w:r>
      <w:r w:rsidR="00FC5D6F" w:rsidRPr="0047520A">
        <w:rPr>
          <w:rFonts w:ascii="Times New Roman" w:hAnsi="Times New Roman" w:cs="Times New Roman"/>
          <w:sz w:val="28"/>
          <w:szCs w:val="28"/>
        </w:rPr>
        <w:t>,</w:t>
      </w:r>
      <w:r w:rsidRPr="0047520A">
        <w:rPr>
          <w:rFonts w:ascii="Times New Roman" w:hAnsi="Times New Roman" w:cs="Times New Roman"/>
          <w:sz w:val="28"/>
          <w:szCs w:val="28"/>
        </w:rPr>
        <w:t xml:space="preserve"> </w:t>
      </w:r>
      <w:r w:rsidR="00B07DC9" w:rsidRPr="0047520A">
        <w:rPr>
          <w:rFonts w:ascii="Times New Roman" w:hAnsi="Times New Roman" w:cs="Times New Roman"/>
          <w:sz w:val="28"/>
          <w:szCs w:val="28"/>
        </w:rPr>
        <w:t>а также</w:t>
      </w:r>
      <w:r w:rsidR="00FC5D6F" w:rsidRPr="0047520A">
        <w:rPr>
          <w:rFonts w:ascii="Times New Roman" w:hAnsi="Times New Roman" w:cs="Times New Roman"/>
          <w:sz w:val="28"/>
          <w:szCs w:val="28"/>
        </w:rPr>
        <w:t xml:space="preserve"> выяв</w:t>
      </w:r>
      <w:r w:rsidR="00B07DC9" w:rsidRPr="0047520A">
        <w:rPr>
          <w:rFonts w:ascii="Times New Roman" w:hAnsi="Times New Roman" w:cs="Times New Roman"/>
          <w:sz w:val="28"/>
          <w:szCs w:val="28"/>
        </w:rPr>
        <w:t>лены</w:t>
      </w:r>
      <w:r w:rsidRPr="0047520A">
        <w:rPr>
          <w:rFonts w:ascii="Times New Roman" w:hAnsi="Times New Roman" w:cs="Times New Roman"/>
          <w:sz w:val="28"/>
          <w:szCs w:val="28"/>
        </w:rPr>
        <w:t xml:space="preserve"> основные проблемы развития</w:t>
      </w:r>
      <w:r w:rsidR="00F30AF8" w:rsidRPr="0047520A">
        <w:rPr>
          <w:rFonts w:ascii="Times New Roman" w:hAnsi="Times New Roman" w:cs="Times New Roman"/>
          <w:sz w:val="28"/>
          <w:szCs w:val="28"/>
        </w:rPr>
        <w:t xml:space="preserve"> </w:t>
      </w:r>
      <w:r w:rsidR="00FC5D6F" w:rsidRPr="0047520A">
        <w:rPr>
          <w:rFonts w:ascii="Times New Roman" w:hAnsi="Times New Roman" w:cs="Times New Roman"/>
          <w:sz w:val="28"/>
          <w:szCs w:val="28"/>
        </w:rPr>
        <w:t>туризма</w:t>
      </w:r>
      <w:r w:rsidR="00E80CFA" w:rsidRPr="0047520A">
        <w:rPr>
          <w:rFonts w:ascii="Times New Roman" w:hAnsi="Times New Roman" w:cs="Times New Roman"/>
          <w:sz w:val="28"/>
          <w:szCs w:val="28"/>
        </w:rPr>
        <w:t>,</w:t>
      </w:r>
      <w:r w:rsidR="009D13C2" w:rsidRPr="0047520A">
        <w:rPr>
          <w:rFonts w:ascii="Times New Roman" w:hAnsi="Times New Roman" w:cs="Times New Roman"/>
          <w:sz w:val="28"/>
          <w:szCs w:val="28"/>
        </w:rPr>
        <w:t xml:space="preserve"> </w:t>
      </w:r>
      <w:r w:rsidR="004A4F53" w:rsidRPr="0047520A">
        <w:rPr>
          <w:rFonts w:ascii="Times New Roman" w:hAnsi="Times New Roman" w:cs="Times New Roman"/>
          <w:sz w:val="28"/>
          <w:szCs w:val="28"/>
        </w:rPr>
        <w:t xml:space="preserve">которые </w:t>
      </w:r>
      <w:r w:rsidR="009D13C2" w:rsidRPr="0047520A">
        <w:rPr>
          <w:rFonts w:ascii="Times New Roman" w:hAnsi="Times New Roman" w:cs="Times New Roman"/>
          <w:sz w:val="28"/>
          <w:szCs w:val="28"/>
        </w:rPr>
        <w:t>позволил</w:t>
      </w:r>
      <w:r w:rsidR="00E80CFA" w:rsidRPr="0047520A">
        <w:rPr>
          <w:rFonts w:ascii="Times New Roman" w:hAnsi="Times New Roman" w:cs="Times New Roman"/>
          <w:sz w:val="28"/>
          <w:szCs w:val="28"/>
        </w:rPr>
        <w:t>и</w:t>
      </w:r>
      <w:r w:rsidR="009D13C2" w:rsidRPr="0047520A">
        <w:rPr>
          <w:rFonts w:ascii="Times New Roman" w:hAnsi="Times New Roman" w:cs="Times New Roman"/>
          <w:sz w:val="28"/>
          <w:szCs w:val="28"/>
        </w:rPr>
        <w:t xml:space="preserve"> определить развитост</w:t>
      </w:r>
      <w:r w:rsidR="004A4F53" w:rsidRPr="0047520A">
        <w:rPr>
          <w:rFonts w:ascii="Times New Roman" w:hAnsi="Times New Roman" w:cs="Times New Roman"/>
          <w:sz w:val="28"/>
          <w:szCs w:val="28"/>
        </w:rPr>
        <w:t>ь</w:t>
      </w:r>
      <w:r w:rsidR="009D13C2" w:rsidRPr="0047520A">
        <w:rPr>
          <w:rFonts w:ascii="Times New Roman" w:hAnsi="Times New Roman" w:cs="Times New Roman"/>
          <w:sz w:val="28"/>
          <w:szCs w:val="28"/>
        </w:rPr>
        <w:t xml:space="preserve"> туристской инфраструктуры и </w:t>
      </w:r>
      <w:r w:rsidR="00E80CFA" w:rsidRPr="0047520A">
        <w:rPr>
          <w:rFonts w:ascii="Times New Roman" w:hAnsi="Times New Roman" w:cs="Times New Roman"/>
          <w:sz w:val="28"/>
          <w:szCs w:val="28"/>
        </w:rPr>
        <w:t>региональные особенности сектора туризма</w:t>
      </w:r>
      <w:r w:rsidR="00FC5D6F" w:rsidRPr="0047520A">
        <w:rPr>
          <w:rFonts w:ascii="Times New Roman" w:hAnsi="Times New Roman" w:cs="Times New Roman"/>
          <w:sz w:val="28"/>
          <w:szCs w:val="28"/>
        </w:rPr>
        <w:t>;</w:t>
      </w:r>
    </w:p>
    <w:p w:rsidR="00DE47C7" w:rsidRPr="0047520A" w:rsidRDefault="00DE47C7" w:rsidP="00C7496F">
      <w:pPr>
        <w:autoSpaceDE w:val="0"/>
        <w:autoSpaceDN w:val="0"/>
        <w:adjustRightInd w:val="0"/>
        <w:spacing w:after="0" w:line="240" w:lineRule="auto"/>
        <w:ind w:firstLine="709"/>
        <w:jc w:val="both"/>
        <w:rPr>
          <w:rFonts w:ascii="Times New Roman" w:hAnsi="Times New Roman" w:cs="Times New Roman"/>
          <w:sz w:val="28"/>
          <w:szCs w:val="28"/>
        </w:rPr>
      </w:pPr>
      <w:r w:rsidRPr="0047520A">
        <w:rPr>
          <w:rFonts w:ascii="Times New Roman" w:hAnsi="Times New Roman" w:cs="Times New Roman"/>
          <w:sz w:val="28"/>
          <w:szCs w:val="28"/>
        </w:rPr>
        <w:t>на основе рассчитанного многомерного среднего показателя осуществлена классификация уровня развит</w:t>
      </w:r>
      <w:r w:rsidR="00FC5D6F" w:rsidRPr="0047520A">
        <w:rPr>
          <w:rFonts w:ascii="Times New Roman" w:hAnsi="Times New Roman" w:cs="Times New Roman"/>
          <w:sz w:val="28"/>
          <w:szCs w:val="28"/>
        </w:rPr>
        <w:t>ости</w:t>
      </w:r>
      <w:r w:rsidRPr="0047520A">
        <w:rPr>
          <w:rFonts w:ascii="Times New Roman" w:hAnsi="Times New Roman" w:cs="Times New Roman"/>
          <w:sz w:val="28"/>
          <w:szCs w:val="28"/>
        </w:rPr>
        <w:t xml:space="preserve"> туристской инфраструктуры </w:t>
      </w:r>
      <w:r w:rsidR="009B3977" w:rsidRPr="0047520A">
        <w:rPr>
          <w:rFonts w:ascii="Times New Roman" w:hAnsi="Times New Roman" w:cs="Times New Roman"/>
          <w:sz w:val="28"/>
          <w:szCs w:val="28"/>
        </w:rPr>
        <w:t xml:space="preserve">к </w:t>
      </w:r>
      <w:r w:rsidR="00FC5D6F" w:rsidRPr="0047520A">
        <w:rPr>
          <w:rFonts w:ascii="Times New Roman" w:hAnsi="Times New Roman" w:cs="Times New Roman"/>
          <w:sz w:val="28"/>
          <w:szCs w:val="28"/>
        </w:rPr>
        <w:t xml:space="preserve"> уточнени</w:t>
      </w:r>
      <w:r w:rsidR="009B3977" w:rsidRPr="0047520A">
        <w:rPr>
          <w:rFonts w:ascii="Times New Roman" w:hAnsi="Times New Roman" w:cs="Times New Roman"/>
          <w:sz w:val="28"/>
          <w:szCs w:val="28"/>
        </w:rPr>
        <w:t xml:space="preserve">ю </w:t>
      </w:r>
      <w:r w:rsidR="00FC5D6F" w:rsidRPr="0047520A">
        <w:rPr>
          <w:rFonts w:ascii="Times New Roman" w:hAnsi="Times New Roman" w:cs="Times New Roman"/>
          <w:sz w:val="28"/>
          <w:szCs w:val="28"/>
        </w:rPr>
        <w:t>инф</w:t>
      </w:r>
      <w:r w:rsidR="005230AC">
        <w:rPr>
          <w:rFonts w:ascii="Times New Roman" w:hAnsi="Times New Roman" w:cs="Times New Roman"/>
          <w:sz w:val="28"/>
          <w:szCs w:val="28"/>
        </w:rPr>
        <w:t>раструктурную обеспеченность туристск</w:t>
      </w:r>
      <w:r w:rsidR="005230AC" w:rsidRPr="0047520A">
        <w:rPr>
          <w:rFonts w:ascii="Times New Roman" w:hAnsi="Times New Roman" w:cs="Times New Roman"/>
          <w:sz w:val="28"/>
          <w:szCs w:val="28"/>
        </w:rPr>
        <w:t>ого</w:t>
      </w:r>
      <w:r w:rsidR="00FC5D6F" w:rsidRPr="0047520A">
        <w:rPr>
          <w:rFonts w:ascii="Times New Roman" w:hAnsi="Times New Roman" w:cs="Times New Roman"/>
          <w:sz w:val="28"/>
          <w:szCs w:val="28"/>
        </w:rPr>
        <w:t xml:space="preserve"> сектора по регионам</w:t>
      </w:r>
      <w:r w:rsidRPr="0047520A">
        <w:rPr>
          <w:rFonts w:ascii="Times New Roman" w:hAnsi="Times New Roman" w:cs="Times New Roman"/>
          <w:sz w:val="28"/>
          <w:szCs w:val="28"/>
        </w:rPr>
        <w:t>;</w:t>
      </w:r>
    </w:p>
    <w:p w:rsidR="009D13C2" w:rsidRPr="0047520A" w:rsidRDefault="00DE47C7" w:rsidP="009D13C2">
      <w:pPr>
        <w:autoSpaceDE w:val="0"/>
        <w:autoSpaceDN w:val="0"/>
        <w:adjustRightInd w:val="0"/>
        <w:spacing w:after="0" w:line="240" w:lineRule="auto"/>
        <w:ind w:firstLine="709"/>
        <w:jc w:val="both"/>
        <w:rPr>
          <w:rFonts w:ascii="Times New Roman" w:hAnsi="Times New Roman" w:cs="Times New Roman"/>
          <w:sz w:val="28"/>
          <w:szCs w:val="28"/>
        </w:rPr>
      </w:pPr>
      <w:r w:rsidRPr="0047520A">
        <w:rPr>
          <w:rFonts w:ascii="Times New Roman" w:hAnsi="Times New Roman" w:cs="Times New Roman"/>
          <w:sz w:val="28"/>
          <w:szCs w:val="28"/>
        </w:rPr>
        <w:t>разработаны эконометрические модели взаимосвязи экономических показателей туризма</w:t>
      </w:r>
      <w:r w:rsidR="00B07DC9" w:rsidRPr="0047520A">
        <w:rPr>
          <w:rFonts w:ascii="Times New Roman" w:hAnsi="Times New Roman" w:cs="Times New Roman"/>
          <w:sz w:val="28"/>
          <w:szCs w:val="28"/>
        </w:rPr>
        <w:t xml:space="preserve">, которые предоставляют возможность использования моделей при </w:t>
      </w:r>
      <w:r w:rsidRPr="0047520A">
        <w:rPr>
          <w:rFonts w:ascii="Times New Roman" w:hAnsi="Times New Roman" w:cs="Times New Roman"/>
          <w:sz w:val="28"/>
          <w:szCs w:val="28"/>
        </w:rPr>
        <w:t xml:space="preserve"> составлени</w:t>
      </w:r>
      <w:r w:rsidR="00B07DC9" w:rsidRPr="0047520A">
        <w:rPr>
          <w:rFonts w:ascii="Times New Roman" w:hAnsi="Times New Roman" w:cs="Times New Roman"/>
          <w:sz w:val="28"/>
          <w:szCs w:val="28"/>
        </w:rPr>
        <w:t>и</w:t>
      </w:r>
      <w:r w:rsidRPr="0047520A">
        <w:rPr>
          <w:rFonts w:ascii="Times New Roman" w:hAnsi="Times New Roman" w:cs="Times New Roman"/>
          <w:sz w:val="28"/>
          <w:szCs w:val="28"/>
        </w:rPr>
        <w:t xml:space="preserve"> прогноза развития туристского сектора;</w:t>
      </w:r>
    </w:p>
    <w:p w:rsidR="00B07DC9" w:rsidRPr="0047520A" w:rsidRDefault="00DE47C7" w:rsidP="009D13C2">
      <w:pPr>
        <w:autoSpaceDE w:val="0"/>
        <w:autoSpaceDN w:val="0"/>
        <w:adjustRightInd w:val="0"/>
        <w:spacing w:after="0" w:line="240" w:lineRule="auto"/>
        <w:ind w:firstLine="709"/>
        <w:jc w:val="both"/>
        <w:rPr>
          <w:rFonts w:ascii="Times New Roman" w:hAnsi="Times New Roman" w:cs="Times New Roman"/>
          <w:sz w:val="28"/>
          <w:szCs w:val="28"/>
        </w:rPr>
      </w:pPr>
      <w:r w:rsidRPr="0047520A">
        <w:rPr>
          <w:rFonts w:ascii="Times New Roman" w:hAnsi="Times New Roman" w:cs="Times New Roman"/>
          <w:sz w:val="28"/>
          <w:szCs w:val="28"/>
        </w:rPr>
        <w:lastRenderedPageBreak/>
        <w:t>предложен прогноз развития туризма и его инфраструктуры до 2020 года</w:t>
      </w:r>
      <w:r w:rsidR="004A4F53" w:rsidRPr="0047520A">
        <w:rPr>
          <w:rFonts w:ascii="Times New Roman" w:hAnsi="Times New Roman" w:cs="Times New Roman"/>
          <w:sz w:val="28"/>
          <w:szCs w:val="28"/>
        </w:rPr>
        <w:t xml:space="preserve">, которые </w:t>
      </w:r>
      <w:r w:rsidR="00B07DC9" w:rsidRPr="0047520A">
        <w:rPr>
          <w:rFonts w:ascii="Times New Roman" w:hAnsi="Times New Roman" w:cs="Times New Roman"/>
          <w:sz w:val="28"/>
          <w:szCs w:val="28"/>
        </w:rPr>
        <w:t xml:space="preserve">могут быть  использованы при разработке научно обоснованных положений и мероприятий  развития туризма, прогнозирования и планирования  туристского сектора </w:t>
      </w:r>
      <w:r w:rsidR="004A4F53" w:rsidRPr="0047520A">
        <w:rPr>
          <w:rFonts w:ascii="Times New Roman" w:hAnsi="Times New Roman" w:cs="Times New Roman"/>
          <w:sz w:val="28"/>
          <w:szCs w:val="28"/>
        </w:rPr>
        <w:t>в</w:t>
      </w:r>
      <w:r w:rsidR="00B07DC9" w:rsidRPr="0047520A">
        <w:rPr>
          <w:rFonts w:ascii="Times New Roman" w:hAnsi="Times New Roman" w:cs="Times New Roman"/>
          <w:sz w:val="28"/>
          <w:szCs w:val="28"/>
        </w:rPr>
        <w:t xml:space="preserve"> регионах и республике в целом при принятии соответствующих решений. </w:t>
      </w:r>
    </w:p>
    <w:p w:rsidR="00DE47C7" w:rsidRPr="0085082D" w:rsidRDefault="00DE47C7" w:rsidP="00C7496F">
      <w:pPr>
        <w:autoSpaceDE w:val="0"/>
        <w:autoSpaceDN w:val="0"/>
        <w:adjustRightInd w:val="0"/>
        <w:spacing w:after="0" w:line="240" w:lineRule="auto"/>
        <w:ind w:firstLine="708"/>
        <w:jc w:val="both"/>
        <w:rPr>
          <w:rFonts w:ascii="Times New Roman" w:hAnsi="Times New Roman" w:cs="Times New Roman"/>
          <w:sz w:val="28"/>
          <w:szCs w:val="28"/>
        </w:rPr>
      </w:pPr>
      <w:r w:rsidRPr="009D13C2">
        <w:rPr>
          <w:rFonts w:ascii="Times New Roman" w:hAnsi="Times New Roman" w:cs="Times New Roman"/>
          <w:b/>
          <w:bCs/>
          <w:sz w:val="28"/>
          <w:szCs w:val="28"/>
        </w:rPr>
        <w:t>Личный</w:t>
      </w:r>
      <w:r w:rsidRPr="0085082D">
        <w:rPr>
          <w:rFonts w:ascii="Times New Roman" w:hAnsi="Times New Roman" w:cs="Times New Roman"/>
          <w:b/>
          <w:bCs/>
          <w:sz w:val="28"/>
          <w:szCs w:val="28"/>
        </w:rPr>
        <w:t xml:space="preserve"> вклад соискателя.</w:t>
      </w:r>
      <w:r w:rsidR="00F30AF8" w:rsidRPr="0085082D">
        <w:rPr>
          <w:rFonts w:ascii="Times New Roman" w:hAnsi="Times New Roman" w:cs="Times New Roman"/>
          <w:b/>
          <w:bCs/>
          <w:sz w:val="28"/>
          <w:szCs w:val="28"/>
        </w:rPr>
        <w:t xml:space="preserve"> </w:t>
      </w:r>
      <w:r w:rsidRPr="0085082D">
        <w:rPr>
          <w:rFonts w:ascii="Times New Roman" w:hAnsi="Times New Roman" w:cs="Times New Roman"/>
          <w:sz w:val="28"/>
          <w:szCs w:val="28"/>
        </w:rPr>
        <w:t>Автором обобщены теоретические и практические основы</w:t>
      </w:r>
      <w:r w:rsidR="00F30AF8" w:rsidRPr="0085082D">
        <w:rPr>
          <w:rFonts w:ascii="Times New Roman" w:hAnsi="Times New Roman" w:cs="Times New Roman"/>
          <w:sz w:val="28"/>
          <w:szCs w:val="28"/>
        </w:rPr>
        <w:t xml:space="preserve"> </w:t>
      </w:r>
      <w:r w:rsidRPr="0085082D">
        <w:rPr>
          <w:rFonts w:ascii="Times New Roman" w:hAnsi="Times New Roman" w:cs="Times New Roman"/>
          <w:sz w:val="28"/>
          <w:szCs w:val="28"/>
        </w:rPr>
        <w:t>экономического прогнозирования в туристском секторе экономики. Решена важная научная задача – прогнозирование экономических показателей развития туризма и инфраструктуры туризма с применением экономико-математических моделей.</w:t>
      </w:r>
    </w:p>
    <w:p w:rsidR="00DE47C7" w:rsidRPr="0085082D" w:rsidRDefault="00DE47C7" w:rsidP="00C7496F">
      <w:pPr>
        <w:autoSpaceDE w:val="0"/>
        <w:autoSpaceDN w:val="0"/>
        <w:adjustRightInd w:val="0"/>
        <w:spacing w:after="0" w:line="240" w:lineRule="auto"/>
        <w:ind w:firstLine="709"/>
        <w:jc w:val="both"/>
        <w:rPr>
          <w:rFonts w:ascii="Times New Roman" w:hAnsi="Times New Roman" w:cs="Times New Roman"/>
          <w:sz w:val="28"/>
          <w:szCs w:val="28"/>
        </w:rPr>
      </w:pPr>
      <w:r w:rsidRPr="0085082D">
        <w:rPr>
          <w:rFonts w:ascii="Times New Roman" w:hAnsi="Times New Roman" w:cs="Times New Roman"/>
          <w:b/>
          <w:bCs/>
          <w:sz w:val="28"/>
          <w:szCs w:val="28"/>
        </w:rPr>
        <w:t>Апробация результатов исследования.</w:t>
      </w:r>
      <w:r w:rsidRPr="0085082D">
        <w:rPr>
          <w:rFonts w:ascii="Times New Roman" w:hAnsi="Times New Roman" w:cs="Times New Roman"/>
          <w:sz w:val="28"/>
          <w:szCs w:val="28"/>
        </w:rPr>
        <w:t xml:space="preserve"> Основные теоретические положения и результаты диссертационной работы изложены в докладах и выступлениях на международных научно-практических конференциях, проводившихся в вузах </w:t>
      </w:r>
      <w:r w:rsidR="00CF7AD0" w:rsidRPr="0085082D">
        <w:rPr>
          <w:rFonts w:ascii="Times New Roman" w:hAnsi="Times New Roman" w:cs="Times New Roman"/>
          <w:sz w:val="28"/>
          <w:szCs w:val="28"/>
        </w:rPr>
        <w:t xml:space="preserve">Кыргызстана и </w:t>
      </w:r>
      <w:r w:rsidRPr="0085082D">
        <w:rPr>
          <w:rFonts w:ascii="Times New Roman" w:hAnsi="Times New Roman" w:cs="Times New Roman"/>
          <w:sz w:val="28"/>
          <w:szCs w:val="28"/>
        </w:rPr>
        <w:t>Казахстана: «Национальная стратегия в области экономического и социального развития КР» (Бишкек–Иссык-Куль, 2013 г.), «Образование и наука в условиях социальной модернизации казахстанского обществ</w:t>
      </w:r>
      <w:r w:rsidR="00A0002E">
        <w:rPr>
          <w:rFonts w:ascii="Times New Roman" w:hAnsi="Times New Roman" w:cs="Times New Roman"/>
          <w:sz w:val="28"/>
          <w:szCs w:val="28"/>
        </w:rPr>
        <w:t xml:space="preserve">а» (г. </w:t>
      </w:r>
      <w:r w:rsidRPr="0085082D">
        <w:rPr>
          <w:rFonts w:ascii="Times New Roman" w:hAnsi="Times New Roman" w:cs="Times New Roman"/>
          <w:sz w:val="28"/>
          <w:szCs w:val="28"/>
        </w:rPr>
        <w:t>Тараз, 2013 г.), «Актуальные проблемы экономики, финансов и управления народным хозяйством» (г. Бишкек, 2013 г.), «Модернизация секторов экономики и систем профессионального образования в глобализации» (г. Бишкек, 2012 г.); Юбилейная международная научно-практическая конференция (г. Бишкек, 2012 г.) и др.</w:t>
      </w:r>
    </w:p>
    <w:p w:rsidR="00DE47C7" w:rsidRPr="0085082D" w:rsidRDefault="00DE47C7" w:rsidP="0078117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b/>
          <w:bCs/>
          <w:sz w:val="28"/>
          <w:szCs w:val="28"/>
        </w:rPr>
        <w:t>Полнота отражения результатов диссертации</w:t>
      </w:r>
      <w:r w:rsidRPr="0085082D">
        <w:rPr>
          <w:rFonts w:ascii="Times New Roman" w:hAnsi="Times New Roman" w:cs="Times New Roman"/>
          <w:sz w:val="28"/>
          <w:szCs w:val="28"/>
        </w:rPr>
        <w:t>. Основные теоретические и практические положения, выводы и результаты научного исследования опубликованы в 15 научных статьях, общим объемом 5,8 п.л., из них 12 в изданиях, рекомендованных ВАК Кыргызской Республики.</w:t>
      </w:r>
    </w:p>
    <w:p w:rsidR="00DE47C7" w:rsidRPr="0085082D" w:rsidRDefault="00DE47C7" w:rsidP="00733D29">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b/>
          <w:bCs/>
          <w:sz w:val="28"/>
          <w:szCs w:val="28"/>
        </w:rPr>
        <w:t>Структура и объем диссертации.</w:t>
      </w:r>
      <w:r w:rsidRPr="0085082D">
        <w:rPr>
          <w:rFonts w:ascii="Times New Roman" w:hAnsi="Times New Roman" w:cs="Times New Roman"/>
          <w:sz w:val="28"/>
          <w:szCs w:val="28"/>
        </w:rPr>
        <w:t xml:space="preserve"> Диссертационная работа состоит из введения, трех глав, заключения, изложена на 172 страницах</w:t>
      </w:r>
      <w:r w:rsidR="005B2715">
        <w:rPr>
          <w:rFonts w:ascii="Times New Roman" w:hAnsi="Times New Roman" w:cs="Times New Roman"/>
          <w:sz w:val="28"/>
          <w:szCs w:val="28"/>
        </w:rPr>
        <w:t xml:space="preserve"> компьютерного текста и </w:t>
      </w:r>
      <w:r w:rsidRPr="0085082D">
        <w:rPr>
          <w:rFonts w:ascii="Times New Roman" w:hAnsi="Times New Roman" w:cs="Times New Roman"/>
          <w:sz w:val="28"/>
          <w:szCs w:val="28"/>
        </w:rPr>
        <w:t>сод</w:t>
      </w:r>
      <w:r w:rsidR="000368F6">
        <w:rPr>
          <w:rFonts w:ascii="Times New Roman" w:hAnsi="Times New Roman" w:cs="Times New Roman"/>
          <w:sz w:val="28"/>
          <w:szCs w:val="28"/>
        </w:rPr>
        <w:t>ержит 15 рисунков, 24 таблицы</w:t>
      </w:r>
      <w:r w:rsidRPr="0085082D">
        <w:rPr>
          <w:rFonts w:ascii="Times New Roman" w:hAnsi="Times New Roman" w:cs="Times New Roman"/>
          <w:sz w:val="28"/>
          <w:szCs w:val="28"/>
        </w:rPr>
        <w:t xml:space="preserve">, </w:t>
      </w:r>
      <w:r w:rsidR="000368F6">
        <w:rPr>
          <w:rFonts w:ascii="Times New Roman" w:hAnsi="Times New Roman" w:cs="Times New Roman"/>
          <w:sz w:val="28"/>
          <w:szCs w:val="28"/>
        </w:rPr>
        <w:t xml:space="preserve">4 </w:t>
      </w:r>
      <w:r w:rsidR="000368F6" w:rsidRPr="0085082D">
        <w:rPr>
          <w:rFonts w:ascii="Times New Roman" w:hAnsi="Times New Roman" w:cs="Times New Roman"/>
          <w:sz w:val="28"/>
          <w:szCs w:val="28"/>
        </w:rPr>
        <w:t>приложени</w:t>
      </w:r>
      <w:r w:rsidR="004A4F53">
        <w:rPr>
          <w:rFonts w:ascii="Times New Roman" w:hAnsi="Times New Roman" w:cs="Times New Roman"/>
          <w:sz w:val="28"/>
          <w:szCs w:val="28"/>
        </w:rPr>
        <w:t>я</w:t>
      </w:r>
      <w:r w:rsidR="000368F6">
        <w:rPr>
          <w:rFonts w:ascii="Times New Roman" w:hAnsi="Times New Roman" w:cs="Times New Roman"/>
          <w:sz w:val="28"/>
          <w:szCs w:val="28"/>
        </w:rPr>
        <w:t xml:space="preserve"> и</w:t>
      </w:r>
      <w:r w:rsidR="000368F6" w:rsidRPr="0085082D">
        <w:rPr>
          <w:rFonts w:ascii="Times New Roman" w:hAnsi="Times New Roman" w:cs="Times New Roman"/>
          <w:sz w:val="28"/>
          <w:szCs w:val="28"/>
        </w:rPr>
        <w:t xml:space="preserve"> </w:t>
      </w:r>
      <w:r w:rsidRPr="0085082D">
        <w:rPr>
          <w:rFonts w:ascii="Times New Roman" w:hAnsi="Times New Roman" w:cs="Times New Roman"/>
          <w:sz w:val="28"/>
          <w:szCs w:val="28"/>
        </w:rPr>
        <w:t>список использов</w:t>
      </w:r>
      <w:r w:rsidR="00524B8C" w:rsidRPr="0085082D">
        <w:rPr>
          <w:rFonts w:ascii="Times New Roman" w:hAnsi="Times New Roman" w:cs="Times New Roman"/>
          <w:sz w:val="28"/>
          <w:szCs w:val="28"/>
        </w:rPr>
        <w:t xml:space="preserve">анных источников в количестве 135 </w:t>
      </w:r>
      <w:r w:rsidRPr="0085082D">
        <w:rPr>
          <w:rFonts w:ascii="Times New Roman" w:hAnsi="Times New Roman" w:cs="Times New Roman"/>
          <w:sz w:val="28"/>
          <w:szCs w:val="28"/>
        </w:rPr>
        <w:t>наименований.</w:t>
      </w:r>
    </w:p>
    <w:p w:rsidR="00DE47C7" w:rsidRPr="0085082D" w:rsidRDefault="00DE47C7" w:rsidP="00733D29">
      <w:pPr>
        <w:spacing w:after="0" w:line="240" w:lineRule="auto"/>
        <w:jc w:val="center"/>
        <w:rPr>
          <w:rFonts w:ascii="Times New Roman" w:hAnsi="Times New Roman" w:cs="Times New Roman"/>
          <w:b/>
          <w:bCs/>
          <w:sz w:val="28"/>
          <w:szCs w:val="28"/>
        </w:rPr>
      </w:pPr>
    </w:p>
    <w:p w:rsidR="00DE47C7" w:rsidRPr="0085082D" w:rsidRDefault="00DE47C7" w:rsidP="00733D29">
      <w:pPr>
        <w:spacing w:after="0" w:line="240" w:lineRule="auto"/>
        <w:jc w:val="center"/>
        <w:rPr>
          <w:rFonts w:ascii="Times New Roman" w:hAnsi="Times New Roman" w:cs="Times New Roman"/>
          <w:b/>
          <w:bCs/>
          <w:sz w:val="28"/>
          <w:szCs w:val="28"/>
        </w:rPr>
      </w:pPr>
      <w:r w:rsidRPr="0085082D">
        <w:rPr>
          <w:rFonts w:ascii="Times New Roman" w:hAnsi="Times New Roman" w:cs="Times New Roman"/>
          <w:b/>
          <w:bCs/>
          <w:sz w:val="28"/>
          <w:szCs w:val="28"/>
        </w:rPr>
        <w:t>ОСНОВНОЕ СОДЕРЖАНИЕ РАБОТЫ</w:t>
      </w:r>
    </w:p>
    <w:p w:rsidR="00DE47C7" w:rsidRPr="00512CED" w:rsidRDefault="00DE47C7" w:rsidP="00733D29">
      <w:pPr>
        <w:spacing w:after="0" w:line="240" w:lineRule="auto"/>
        <w:jc w:val="center"/>
        <w:rPr>
          <w:rFonts w:ascii="Times New Roman" w:hAnsi="Times New Roman" w:cs="Times New Roman"/>
          <w:b/>
          <w:bCs/>
          <w:sz w:val="16"/>
          <w:szCs w:val="16"/>
        </w:rPr>
      </w:pPr>
    </w:p>
    <w:p w:rsidR="00DE47C7" w:rsidRPr="0085082D" w:rsidRDefault="00DE47C7" w:rsidP="00733D29">
      <w:pPr>
        <w:spacing w:after="0" w:line="240" w:lineRule="auto"/>
        <w:jc w:val="both"/>
        <w:rPr>
          <w:rFonts w:ascii="Times New Roman" w:hAnsi="Times New Roman" w:cs="Times New Roman"/>
          <w:sz w:val="28"/>
          <w:szCs w:val="28"/>
        </w:rPr>
      </w:pPr>
      <w:r w:rsidRPr="0085082D">
        <w:rPr>
          <w:rFonts w:ascii="Times New Roman" w:hAnsi="Times New Roman" w:cs="Times New Roman"/>
          <w:b/>
          <w:bCs/>
          <w:sz w:val="28"/>
          <w:szCs w:val="28"/>
        </w:rPr>
        <w:tab/>
        <w:t>Во ведении</w:t>
      </w:r>
      <w:r w:rsidRPr="0085082D">
        <w:rPr>
          <w:rFonts w:ascii="Times New Roman" w:hAnsi="Times New Roman" w:cs="Times New Roman"/>
          <w:sz w:val="28"/>
          <w:szCs w:val="28"/>
        </w:rPr>
        <w:t xml:space="preserve"> обоснован выбор темы диссертационного исследования, ее актуальность и практическая значимость, определены цели и задачи, раскрыта научная новизна, указаны формы апробации и степень разработанности темы. </w:t>
      </w:r>
    </w:p>
    <w:p w:rsidR="00DE47C7" w:rsidRPr="0085082D" w:rsidRDefault="00DE47C7" w:rsidP="00733D29">
      <w:pPr>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В первой главе</w:t>
      </w:r>
      <w:r w:rsidR="00F30AF8" w:rsidRPr="0085082D">
        <w:rPr>
          <w:rFonts w:ascii="Times New Roman" w:hAnsi="Times New Roman" w:cs="Times New Roman"/>
          <w:sz w:val="28"/>
          <w:szCs w:val="28"/>
        </w:rPr>
        <w:t xml:space="preserve"> </w:t>
      </w:r>
      <w:r w:rsidRPr="0085082D">
        <w:rPr>
          <w:rFonts w:ascii="Times New Roman" w:hAnsi="Times New Roman" w:cs="Times New Roman"/>
          <w:b/>
          <w:bCs/>
          <w:sz w:val="28"/>
          <w:szCs w:val="28"/>
        </w:rPr>
        <w:t>«</w:t>
      </w:r>
      <w:hyperlink w:anchor="_Toc359378558" w:history="1">
        <w:r w:rsidRPr="0085082D">
          <w:rPr>
            <w:rFonts w:ascii="Times New Roman" w:hAnsi="Times New Roman" w:cs="Times New Roman"/>
            <w:b/>
            <w:bCs/>
            <w:noProof/>
            <w:color w:val="000000"/>
            <w:sz w:val="28"/>
            <w:szCs w:val="28"/>
            <w:lang w:eastAsia="ru-RU"/>
          </w:rPr>
          <w:t>Теоретические основы экономического прогнозирования туристского сектора</w:t>
        </w:r>
      </w:hyperlink>
      <w:r w:rsidRPr="0085082D">
        <w:rPr>
          <w:rFonts w:ascii="Times New Roman" w:hAnsi="Times New Roman" w:cs="Times New Roman"/>
          <w:b/>
          <w:bCs/>
          <w:sz w:val="28"/>
          <w:szCs w:val="28"/>
        </w:rPr>
        <w:t>»</w:t>
      </w:r>
      <w:r w:rsidRPr="0085082D">
        <w:rPr>
          <w:rFonts w:ascii="Times New Roman" w:hAnsi="Times New Roman" w:cs="Times New Roman"/>
          <w:sz w:val="28"/>
          <w:szCs w:val="28"/>
        </w:rPr>
        <w:t xml:space="preserve"> рассматриваются теоретические и методические основы экономического прогнозирования туристского сектора.</w:t>
      </w:r>
    </w:p>
    <w:p w:rsidR="00DE47C7" w:rsidRPr="0085082D" w:rsidRDefault="00DE47C7" w:rsidP="00855452">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Среди ученых и законодателей нет единого мнения о понятии «туризм». Существует много определений, которые постоянно дорабатываются. Так, в 1954 г. Организацией Объединенных Наций было принято следующее определение туризма: «Туризм – это активный отдых, влияющий на укрепление здоровья, физическое развитие человека, связанный с передвижением и пребыванием за пределами постоянного места жительства».</w:t>
      </w:r>
    </w:p>
    <w:p w:rsidR="00DE47C7" w:rsidRPr="0085082D" w:rsidRDefault="00DE47C7" w:rsidP="00855452">
      <w:pPr>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lastRenderedPageBreak/>
        <w:t xml:space="preserve">В свою очередь Закон Кыргызской Республики «О туризме» </w:t>
      </w:r>
      <w:r w:rsidRPr="0085082D">
        <w:rPr>
          <w:rFonts w:ascii="Times New Roman" w:hAnsi="Times New Roman" w:cs="Times New Roman"/>
          <w:sz w:val="28"/>
          <w:szCs w:val="28"/>
          <w:shd w:val="clear" w:color="auto" w:fill="FFFFFF"/>
        </w:rPr>
        <w:t xml:space="preserve">от 25.03.1999г., №34, </w:t>
      </w:r>
      <w:r w:rsidRPr="0085082D">
        <w:rPr>
          <w:rFonts w:ascii="Times New Roman" w:hAnsi="Times New Roman" w:cs="Times New Roman"/>
          <w:sz w:val="28"/>
          <w:szCs w:val="28"/>
        </w:rPr>
        <w:t>определяет туризм как один из видов активного отдыха, представляющий собой путешествия, совершаемые с целью познания новых районов, новых стран.</w:t>
      </w:r>
    </w:p>
    <w:p w:rsidR="00DE47C7" w:rsidRPr="0085082D" w:rsidRDefault="00EB1FC2" w:rsidP="00855452">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 xml:space="preserve">Барзыкин </w:t>
      </w:r>
      <w:r w:rsidR="00DE47C7" w:rsidRPr="0085082D">
        <w:rPr>
          <w:rFonts w:ascii="Times New Roman" w:hAnsi="Times New Roman" w:cs="Times New Roman"/>
          <w:sz w:val="28"/>
          <w:szCs w:val="28"/>
        </w:rPr>
        <w:t>Ю.А. отмечает, что туризм – явление многогранное, включающее в себя аспекты экономические, политические, социальные, культурные, исторические, от взаимодействия которых и зависит его развитие. Туризм как вид деятельности «непосредственно влияет на социальную, культурную, образовательную, экономическую сферы всех государств, а также на их международно-экономические отношения».</w:t>
      </w:r>
    </w:p>
    <w:p w:rsidR="00DE47C7" w:rsidRPr="0085082D" w:rsidRDefault="00DE47C7" w:rsidP="00855452">
      <w:pPr>
        <w:autoSpaceDE w:val="0"/>
        <w:autoSpaceDN w:val="0"/>
        <w:adjustRightInd w:val="0"/>
        <w:spacing w:after="0" w:line="240" w:lineRule="auto"/>
        <w:jc w:val="both"/>
        <w:rPr>
          <w:rFonts w:ascii="Times New Roman" w:hAnsi="Times New Roman" w:cs="Times New Roman"/>
          <w:sz w:val="28"/>
          <w:szCs w:val="28"/>
        </w:rPr>
      </w:pPr>
      <w:r w:rsidRPr="0085082D">
        <w:rPr>
          <w:rFonts w:ascii="Times New Roman" w:hAnsi="Times New Roman" w:cs="Times New Roman"/>
          <w:sz w:val="28"/>
          <w:szCs w:val="28"/>
        </w:rPr>
        <w:tab/>
        <w:t>В «Туристском терминологическом словаре» понятие «туризм» рассматривается в нескольких аспектах:</w:t>
      </w:r>
    </w:p>
    <w:p w:rsidR="00DE47C7" w:rsidRPr="0085082D" w:rsidRDefault="00DE47C7" w:rsidP="00855452">
      <w:pPr>
        <w:autoSpaceDE w:val="0"/>
        <w:autoSpaceDN w:val="0"/>
        <w:adjustRightInd w:val="0"/>
        <w:spacing w:after="0" w:line="240" w:lineRule="auto"/>
        <w:jc w:val="both"/>
        <w:rPr>
          <w:rFonts w:ascii="Times New Roman" w:hAnsi="Times New Roman" w:cs="Times New Roman"/>
          <w:sz w:val="28"/>
          <w:szCs w:val="28"/>
        </w:rPr>
      </w:pPr>
      <w:r w:rsidRPr="0085082D">
        <w:rPr>
          <w:rFonts w:ascii="Times New Roman" w:hAnsi="Times New Roman" w:cs="Times New Roman"/>
          <w:sz w:val="28"/>
          <w:szCs w:val="28"/>
        </w:rPr>
        <w:tab/>
        <w:t xml:space="preserve"> во-первых, это временные выезды граждан с постоянного места жительства в оздоровительных, познавательных, профессионально-деловых, религиозных и иных целях без занятия оплачиваемой деятельностью в стране временного пребывания;</w:t>
      </w:r>
    </w:p>
    <w:p w:rsidR="00DE47C7" w:rsidRPr="0085082D" w:rsidRDefault="00DE47C7" w:rsidP="00855452">
      <w:pPr>
        <w:autoSpaceDE w:val="0"/>
        <w:autoSpaceDN w:val="0"/>
        <w:adjustRightInd w:val="0"/>
        <w:spacing w:after="0" w:line="240" w:lineRule="auto"/>
        <w:jc w:val="both"/>
        <w:rPr>
          <w:rFonts w:ascii="Times New Roman" w:hAnsi="Times New Roman" w:cs="Times New Roman"/>
          <w:sz w:val="28"/>
          <w:szCs w:val="28"/>
        </w:rPr>
      </w:pPr>
      <w:r w:rsidRPr="0085082D">
        <w:rPr>
          <w:rFonts w:ascii="Times New Roman" w:hAnsi="Times New Roman" w:cs="Times New Roman"/>
          <w:sz w:val="28"/>
          <w:szCs w:val="28"/>
        </w:rPr>
        <w:tab/>
        <w:t>во-вторых, это временный выезд людей с постоянного места жительства в целях вак</w:t>
      </w:r>
      <w:r w:rsidR="004A4F53">
        <w:rPr>
          <w:rFonts w:ascii="Times New Roman" w:hAnsi="Times New Roman" w:cs="Times New Roman"/>
          <w:sz w:val="28"/>
          <w:szCs w:val="28"/>
        </w:rPr>
        <w:t>а</w:t>
      </w:r>
      <w:r w:rsidRPr="0085082D">
        <w:rPr>
          <w:rFonts w:ascii="Times New Roman" w:hAnsi="Times New Roman" w:cs="Times New Roman"/>
          <w:sz w:val="28"/>
          <w:szCs w:val="28"/>
        </w:rPr>
        <w:t xml:space="preserve">ционных, оздоровительных, познавательных или профессионально-деловых без занятия оплачиваемой деятельностью в месте пребывания; </w:t>
      </w:r>
    </w:p>
    <w:p w:rsidR="00DE47C7" w:rsidRPr="0085082D" w:rsidRDefault="00DE47C7" w:rsidP="00855452">
      <w:pPr>
        <w:autoSpaceDE w:val="0"/>
        <w:autoSpaceDN w:val="0"/>
        <w:adjustRightInd w:val="0"/>
        <w:spacing w:after="0" w:line="240" w:lineRule="auto"/>
        <w:jc w:val="both"/>
        <w:rPr>
          <w:rFonts w:ascii="Times New Roman" w:hAnsi="Times New Roman" w:cs="Times New Roman"/>
          <w:sz w:val="28"/>
          <w:szCs w:val="28"/>
        </w:rPr>
      </w:pPr>
      <w:r w:rsidRPr="0085082D">
        <w:rPr>
          <w:rFonts w:ascii="Times New Roman" w:hAnsi="Times New Roman" w:cs="Times New Roman"/>
          <w:sz w:val="28"/>
          <w:szCs w:val="28"/>
        </w:rPr>
        <w:tab/>
        <w:t>в-третьих, как деятельность лиц, которые путешествуют и пребывают в местах, находящихся за пределами их обычной среды, в течение периода, не превышающего одного полного года, с целью отдыха, налаживания деловых и прочих отношений.</w:t>
      </w:r>
    </w:p>
    <w:p w:rsidR="00DE47C7" w:rsidRPr="0085082D" w:rsidRDefault="00DE47C7" w:rsidP="00855452">
      <w:pPr>
        <w:autoSpaceDE w:val="0"/>
        <w:autoSpaceDN w:val="0"/>
        <w:adjustRightInd w:val="0"/>
        <w:spacing w:after="0" w:line="240" w:lineRule="auto"/>
        <w:jc w:val="both"/>
        <w:rPr>
          <w:rFonts w:ascii="Times New Roman" w:hAnsi="Times New Roman" w:cs="Times New Roman"/>
          <w:sz w:val="28"/>
          <w:szCs w:val="28"/>
        </w:rPr>
      </w:pPr>
      <w:r w:rsidRPr="0085082D">
        <w:rPr>
          <w:rFonts w:ascii="Times New Roman" w:hAnsi="Times New Roman" w:cs="Times New Roman"/>
          <w:sz w:val="28"/>
          <w:szCs w:val="28"/>
        </w:rPr>
        <w:tab/>
        <w:t>Таким образом, туризм рассматривается как способ время- препровождения человека, где обязательно предполагаются путешествия или просто выезды за пределы привычной среды обитания, это возможность для человека отдохнуть, интересно провести досуг, получить новые впечатления, эмоции или знания.</w:t>
      </w:r>
    </w:p>
    <w:p w:rsidR="00DE47C7" w:rsidRPr="0085082D" w:rsidRDefault="00DE47C7" w:rsidP="00855452">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Одним важным моментом в туризме является постоянное совершенствование управления. Здесь должны учитываться специфические особенности организации и функционирования предприятий, задействованных в туристском секторе. Здесь задействованы предприятия питания, гостиничный бизнес, различные турагентства, музеи, театры и кинотеатры, спортивные сооружения, торговые предприятия и многое другое. Все эти предприятия должны работать как один механизм, потому что заняты в инфраструктуре туризма. Более того, все действующие и будущие проекты и программы должны учитывать новые методики в обслуживании туристов и в производственно-хозяйственной деятельности. И здесь одним из главных является экономическое прогнозирование.</w:t>
      </w:r>
    </w:p>
    <w:p w:rsidR="00DE47C7" w:rsidRPr="0085082D" w:rsidRDefault="00DE47C7" w:rsidP="00855452">
      <w:pPr>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На основании обобщения результатов теоретических исследований мы пришли к научному выводу, что экономическое прогнозирование является одной из важных форм постоянного совершенствования управления туристским сектором.</w:t>
      </w:r>
    </w:p>
    <w:p w:rsidR="00DE47C7" w:rsidRPr="00AC4748" w:rsidRDefault="00DE47C7" w:rsidP="000B5660">
      <w:pPr>
        <w:autoSpaceDE w:val="0"/>
        <w:autoSpaceDN w:val="0"/>
        <w:adjustRightInd w:val="0"/>
        <w:spacing w:after="0" w:line="240" w:lineRule="auto"/>
        <w:ind w:firstLine="708"/>
        <w:jc w:val="both"/>
        <w:rPr>
          <w:rFonts w:ascii="Times New Roman" w:hAnsi="Times New Roman" w:cs="Times New Roman"/>
          <w:spacing w:val="-6"/>
          <w:sz w:val="28"/>
          <w:szCs w:val="28"/>
        </w:rPr>
      </w:pPr>
      <w:r w:rsidRPr="0085082D">
        <w:rPr>
          <w:rFonts w:ascii="Times New Roman" w:hAnsi="Times New Roman" w:cs="Times New Roman"/>
          <w:sz w:val="28"/>
          <w:szCs w:val="28"/>
        </w:rPr>
        <w:t xml:space="preserve">Под экономическим прогнозированием понимается «система научных исследований качественного и количественного характера, направленных на </w:t>
      </w:r>
      <w:r w:rsidRPr="00AC4748">
        <w:rPr>
          <w:rFonts w:ascii="Times New Roman" w:hAnsi="Times New Roman" w:cs="Times New Roman"/>
          <w:spacing w:val="-6"/>
          <w:sz w:val="28"/>
          <w:szCs w:val="28"/>
        </w:rPr>
        <w:lastRenderedPageBreak/>
        <w:t>выяснение тенденции развития народного хозяйства или его частей (отраслей, регионов, предприятий и т.п.) и поиск оптимальных путей достижения целей этого развития».</w:t>
      </w:r>
    </w:p>
    <w:p w:rsidR="00DE47C7" w:rsidRPr="00AC4748" w:rsidRDefault="00DE47C7" w:rsidP="00FB422A">
      <w:pPr>
        <w:autoSpaceDE w:val="0"/>
        <w:autoSpaceDN w:val="0"/>
        <w:adjustRightInd w:val="0"/>
        <w:spacing w:after="0" w:line="240" w:lineRule="auto"/>
        <w:jc w:val="both"/>
        <w:rPr>
          <w:rFonts w:ascii="Times New Roman" w:hAnsi="Times New Roman" w:cs="Times New Roman"/>
          <w:spacing w:val="-6"/>
          <w:sz w:val="28"/>
          <w:szCs w:val="28"/>
        </w:rPr>
      </w:pPr>
      <w:r w:rsidRPr="00AC4748">
        <w:rPr>
          <w:rFonts w:ascii="Times New Roman" w:hAnsi="Times New Roman" w:cs="Times New Roman"/>
          <w:spacing w:val="-6"/>
          <w:sz w:val="28"/>
          <w:szCs w:val="28"/>
        </w:rPr>
        <w:tab/>
        <w:t xml:space="preserve">Сегодня экономическое прогнозирование определяет целевое развитие общества и обеспечивает дальнейшее накопление экономических ресурсов, способствует выявлению экономически обусловленных планов, которые представляются наиболее эффективными с точки зрения экономики. Прогноз помогает определить основные направления в экономике, дает возможность предвидеть результаты принятых решений и определить эффект проводимых мероприятий. В современных условиях главным показателем прогресса в обществе определено долгосрочное развитие человека. </w:t>
      </w:r>
    </w:p>
    <w:p w:rsidR="00DE47C7" w:rsidRPr="00AC4748" w:rsidRDefault="00DE47C7" w:rsidP="00FB422A">
      <w:pPr>
        <w:autoSpaceDE w:val="0"/>
        <w:autoSpaceDN w:val="0"/>
        <w:adjustRightInd w:val="0"/>
        <w:spacing w:after="0" w:line="240" w:lineRule="auto"/>
        <w:ind w:firstLine="708"/>
        <w:jc w:val="both"/>
        <w:rPr>
          <w:rFonts w:ascii="Times New Roman" w:hAnsi="Times New Roman" w:cs="Times New Roman"/>
          <w:spacing w:val="-6"/>
          <w:sz w:val="28"/>
          <w:szCs w:val="28"/>
        </w:rPr>
      </w:pPr>
      <w:r w:rsidRPr="00AC4748">
        <w:rPr>
          <w:rFonts w:ascii="Times New Roman" w:hAnsi="Times New Roman" w:cs="Times New Roman"/>
          <w:spacing w:val="-6"/>
          <w:sz w:val="28"/>
          <w:szCs w:val="28"/>
        </w:rPr>
        <w:t>В работе Ц. Баясгалана прогнозирование развития туризма в Монголии рассматривается с использованием нейросетевых моделей. М.В. Шебхузова в своей прогнозной модели</w:t>
      </w:r>
      <w:r w:rsidR="00FD4230" w:rsidRPr="00AC4748">
        <w:rPr>
          <w:rFonts w:ascii="Times New Roman" w:hAnsi="Times New Roman" w:cs="Times New Roman"/>
          <w:spacing w:val="-6"/>
          <w:sz w:val="28"/>
          <w:szCs w:val="28"/>
        </w:rPr>
        <w:t xml:space="preserve"> </w:t>
      </w:r>
      <w:r w:rsidRPr="00AC4748">
        <w:rPr>
          <w:rFonts w:ascii="Times New Roman" w:hAnsi="Times New Roman" w:cs="Times New Roman"/>
          <w:spacing w:val="-6"/>
          <w:sz w:val="28"/>
          <w:szCs w:val="28"/>
        </w:rPr>
        <w:t>использует</w:t>
      </w:r>
      <w:r w:rsidR="00FD4230" w:rsidRPr="00AC4748">
        <w:rPr>
          <w:rFonts w:ascii="Times New Roman" w:hAnsi="Times New Roman" w:cs="Times New Roman"/>
          <w:spacing w:val="-6"/>
          <w:sz w:val="28"/>
          <w:szCs w:val="28"/>
        </w:rPr>
        <w:t xml:space="preserve"> </w:t>
      </w:r>
      <w:r w:rsidRPr="00AC4748">
        <w:rPr>
          <w:rFonts w:ascii="Times New Roman" w:hAnsi="Times New Roman" w:cs="Times New Roman"/>
          <w:spacing w:val="-6"/>
          <w:sz w:val="28"/>
          <w:szCs w:val="28"/>
        </w:rPr>
        <w:t>временной ряд для расчета ожидаемых еженедельных потоков туристов. В работе</w:t>
      </w:r>
      <w:r w:rsidR="00F30AF8" w:rsidRPr="00AC4748">
        <w:rPr>
          <w:rFonts w:ascii="Times New Roman" w:hAnsi="Times New Roman" w:cs="Times New Roman"/>
          <w:spacing w:val="-6"/>
          <w:sz w:val="28"/>
          <w:szCs w:val="28"/>
        </w:rPr>
        <w:t xml:space="preserve"> </w:t>
      </w:r>
      <w:r w:rsidRPr="00AC4748">
        <w:rPr>
          <w:rFonts w:ascii="Times New Roman" w:hAnsi="Times New Roman" w:cs="Times New Roman"/>
          <w:spacing w:val="-6"/>
          <w:sz w:val="28"/>
          <w:szCs w:val="28"/>
        </w:rPr>
        <w:t>А.С. Левизова</w:t>
      </w:r>
      <w:r w:rsidR="00F30AF8" w:rsidRPr="00AC4748">
        <w:rPr>
          <w:rFonts w:ascii="Times New Roman" w:hAnsi="Times New Roman" w:cs="Times New Roman"/>
          <w:spacing w:val="-6"/>
          <w:sz w:val="28"/>
          <w:szCs w:val="28"/>
        </w:rPr>
        <w:t xml:space="preserve"> </w:t>
      </w:r>
      <w:r w:rsidRPr="00AC4748">
        <w:rPr>
          <w:rFonts w:ascii="Times New Roman" w:hAnsi="Times New Roman" w:cs="Times New Roman"/>
          <w:spacing w:val="-6"/>
          <w:sz w:val="28"/>
          <w:szCs w:val="28"/>
        </w:rPr>
        <w:t>обращается внимание на возможность применения математических методов для комплексного анализа составляющих инфраструктуры и оценки их влияния на развитие туризма.</w:t>
      </w:r>
    </w:p>
    <w:p w:rsidR="00DE47C7" w:rsidRPr="00AC4748" w:rsidRDefault="00DE47C7" w:rsidP="00FB422A">
      <w:pPr>
        <w:autoSpaceDE w:val="0"/>
        <w:autoSpaceDN w:val="0"/>
        <w:adjustRightInd w:val="0"/>
        <w:spacing w:after="0" w:line="240" w:lineRule="auto"/>
        <w:ind w:firstLine="708"/>
        <w:jc w:val="both"/>
        <w:rPr>
          <w:rFonts w:ascii="Times New Roman" w:hAnsi="Times New Roman" w:cs="Times New Roman"/>
          <w:spacing w:val="-6"/>
          <w:sz w:val="28"/>
          <w:szCs w:val="28"/>
        </w:rPr>
      </w:pPr>
      <w:r w:rsidRPr="00AC4748">
        <w:rPr>
          <w:rFonts w:ascii="Times New Roman" w:hAnsi="Times New Roman" w:cs="Times New Roman"/>
          <w:spacing w:val="-6"/>
          <w:sz w:val="28"/>
          <w:szCs w:val="28"/>
        </w:rPr>
        <w:t>Проблему прогнозирования решали также кыргызские ученые. Среди них заслуживает внимания определение, сформулированное чл.-корр. НАН КР</w:t>
      </w:r>
      <w:r w:rsidR="00F30AF8" w:rsidRPr="00AC4748">
        <w:rPr>
          <w:rFonts w:ascii="Times New Roman" w:hAnsi="Times New Roman" w:cs="Times New Roman"/>
          <w:spacing w:val="-6"/>
          <w:sz w:val="28"/>
          <w:szCs w:val="28"/>
        </w:rPr>
        <w:t xml:space="preserve"> </w:t>
      </w:r>
      <w:r w:rsidRPr="00AC4748">
        <w:rPr>
          <w:rFonts w:ascii="Times New Roman" w:hAnsi="Times New Roman" w:cs="Times New Roman"/>
          <w:spacing w:val="-6"/>
          <w:sz w:val="28"/>
          <w:szCs w:val="28"/>
        </w:rPr>
        <w:t>Ш.М.</w:t>
      </w:r>
      <w:r w:rsidR="00F30AF8" w:rsidRPr="00AC4748">
        <w:rPr>
          <w:rFonts w:ascii="Times New Roman" w:hAnsi="Times New Roman" w:cs="Times New Roman"/>
          <w:spacing w:val="-6"/>
          <w:sz w:val="28"/>
          <w:szCs w:val="28"/>
        </w:rPr>
        <w:t xml:space="preserve"> </w:t>
      </w:r>
      <w:r w:rsidRPr="00AC4748">
        <w:rPr>
          <w:rFonts w:ascii="Times New Roman" w:hAnsi="Times New Roman" w:cs="Times New Roman"/>
          <w:spacing w:val="-6"/>
          <w:sz w:val="28"/>
          <w:szCs w:val="28"/>
        </w:rPr>
        <w:t xml:space="preserve">Мусакожоевым: «Прогноз характеризует возможные направления хозяйственного развития, различные его варианты, он призван повысить научную обоснованность планирования, прежде всего в отношении выбора оптимального варианта из множества возможных направлений развития». Можно также отметить </w:t>
      </w:r>
      <w:r w:rsidR="00CF7AD0" w:rsidRPr="00AC4748">
        <w:rPr>
          <w:rFonts w:ascii="Times New Roman" w:hAnsi="Times New Roman" w:cs="Times New Roman"/>
          <w:spacing w:val="-6"/>
          <w:sz w:val="28"/>
          <w:szCs w:val="28"/>
        </w:rPr>
        <w:t>формулир</w:t>
      </w:r>
      <w:r w:rsidR="001203E4" w:rsidRPr="00AC4748">
        <w:rPr>
          <w:rFonts w:ascii="Times New Roman" w:hAnsi="Times New Roman" w:cs="Times New Roman"/>
          <w:spacing w:val="-6"/>
          <w:sz w:val="28"/>
          <w:szCs w:val="28"/>
        </w:rPr>
        <w:t>овку</w:t>
      </w:r>
      <w:r w:rsidR="0036575E" w:rsidRPr="00AC4748">
        <w:rPr>
          <w:rFonts w:ascii="Times New Roman" w:hAnsi="Times New Roman" w:cs="Times New Roman"/>
          <w:spacing w:val="-6"/>
          <w:sz w:val="28"/>
          <w:szCs w:val="28"/>
        </w:rPr>
        <w:t xml:space="preserve"> профессора </w:t>
      </w:r>
      <w:r w:rsidRPr="00AC4748">
        <w:rPr>
          <w:rFonts w:ascii="Times New Roman" w:hAnsi="Times New Roman" w:cs="Times New Roman"/>
          <w:spacing w:val="-6"/>
          <w:sz w:val="28"/>
          <w:szCs w:val="28"/>
        </w:rPr>
        <w:t>К.А.</w:t>
      </w:r>
      <w:r w:rsidR="00F30AF8" w:rsidRPr="00AC4748">
        <w:rPr>
          <w:rFonts w:ascii="Times New Roman" w:hAnsi="Times New Roman" w:cs="Times New Roman"/>
          <w:spacing w:val="-6"/>
          <w:sz w:val="28"/>
          <w:szCs w:val="28"/>
        </w:rPr>
        <w:t xml:space="preserve"> </w:t>
      </w:r>
      <w:r w:rsidRPr="00AC4748">
        <w:rPr>
          <w:rFonts w:ascii="Times New Roman" w:hAnsi="Times New Roman" w:cs="Times New Roman"/>
          <w:spacing w:val="-6"/>
          <w:sz w:val="28"/>
          <w:szCs w:val="28"/>
        </w:rPr>
        <w:t xml:space="preserve">Атышова, </w:t>
      </w:r>
      <w:r w:rsidR="001203E4" w:rsidRPr="00AC4748">
        <w:rPr>
          <w:rFonts w:ascii="Times New Roman" w:hAnsi="Times New Roman" w:cs="Times New Roman"/>
          <w:spacing w:val="-6"/>
          <w:sz w:val="28"/>
          <w:szCs w:val="28"/>
        </w:rPr>
        <w:t>согласно</w:t>
      </w:r>
      <w:r w:rsidR="00BE0251" w:rsidRPr="00AC4748">
        <w:rPr>
          <w:rFonts w:ascii="Times New Roman" w:hAnsi="Times New Roman" w:cs="Times New Roman"/>
          <w:spacing w:val="-6"/>
          <w:sz w:val="28"/>
          <w:szCs w:val="28"/>
        </w:rPr>
        <w:t xml:space="preserve"> которо</w:t>
      </w:r>
      <w:r w:rsidR="001203E4" w:rsidRPr="00AC4748">
        <w:rPr>
          <w:rFonts w:ascii="Times New Roman" w:hAnsi="Times New Roman" w:cs="Times New Roman"/>
          <w:spacing w:val="-6"/>
          <w:sz w:val="28"/>
          <w:szCs w:val="28"/>
        </w:rPr>
        <w:t>й</w:t>
      </w:r>
      <w:r w:rsidR="00BE0251" w:rsidRPr="00AC4748">
        <w:rPr>
          <w:rFonts w:ascii="Times New Roman" w:hAnsi="Times New Roman" w:cs="Times New Roman"/>
          <w:spacing w:val="-6"/>
          <w:sz w:val="28"/>
          <w:szCs w:val="28"/>
        </w:rPr>
        <w:t xml:space="preserve"> </w:t>
      </w:r>
      <w:r w:rsidRPr="00AC4748">
        <w:rPr>
          <w:rFonts w:ascii="Times New Roman" w:hAnsi="Times New Roman" w:cs="Times New Roman"/>
          <w:spacing w:val="-6"/>
          <w:sz w:val="28"/>
          <w:szCs w:val="28"/>
        </w:rPr>
        <w:t>«... прогнозирование следует характеризовать как составную часть процесса управления, как разработки, предшествующие принятию управленческого решения и способные охватить более отдаленные периоды и процессы, не поддающиеся в данный момент конкретному адресному планированию».</w:t>
      </w:r>
    </w:p>
    <w:p w:rsidR="00DE47C7" w:rsidRPr="00AC4748" w:rsidRDefault="00DE47C7" w:rsidP="00751860">
      <w:pPr>
        <w:autoSpaceDE w:val="0"/>
        <w:autoSpaceDN w:val="0"/>
        <w:adjustRightInd w:val="0"/>
        <w:spacing w:after="0" w:line="240" w:lineRule="auto"/>
        <w:ind w:firstLine="708"/>
        <w:jc w:val="both"/>
        <w:rPr>
          <w:rFonts w:ascii="Times New Roman" w:hAnsi="Times New Roman" w:cs="Times New Roman"/>
          <w:b/>
          <w:bCs/>
          <w:spacing w:val="-6"/>
          <w:sz w:val="28"/>
          <w:szCs w:val="28"/>
        </w:rPr>
      </w:pPr>
      <w:r w:rsidRPr="00AC4748">
        <w:rPr>
          <w:rFonts w:ascii="Times New Roman" w:hAnsi="Times New Roman" w:cs="Times New Roman"/>
          <w:spacing w:val="-6"/>
          <w:sz w:val="28"/>
          <w:szCs w:val="28"/>
        </w:rPr>
        <w:t>При этом экономическое прогнозирование является, с одной стороны, самостоятельным, а иногда и главным составляющим компонентом в системе управления и планирования, поскольку представляет собой своеобразную форму познания и предвидения объективных процессов развития экономики в форме, количественно и конкретно определенной.</w:t>
      </w:r>
    </w:p>
    <w:p w:rsidR="00DE47C7" w:rsidRPr="00AC4748" w:rsidRDefault="00DE47C7" w:rsidP="00751860">
      <w:pPr>
        <w:autoSpaceDE w:val="0"/>
        <w:autoSpaceDN w:val="0"/>
        <w:adjustRightInd w:val="0"/>
        <w:spacing w:after="0" w:line="240" w:lineRule="auto"/>
        <w:ind w:firstLine="708"/>
        <w:jc w:val="both"/>
        <w:rPr>
          <w:rFonts w:ascii="Times New Roman" w:hAnsi="Times New Roman" w:cs="Times New Roman"/>
          <w:spacing w:val="-6"/>
          <w:sz w:val="28"/>
          <w:szCs w:val="28"/>
        </w:rPr>
      </w:pPr>
      <w:r w:rsidRPr="00AC4748">
        <w:rPr>
          <w:rFonts w:ascii="Times New Roman" w:hAnsi="Times New Roman" w:cs="Times New Roman"/>
          <w:spacing w:val="-6"/>
          <w:sz w:val="28"/>
          <w:szCs w:val="28"/>
        </w:rPr>
        <w:t>Теоретическим и методическим подходом</w:t>
      </w:r>
      <w:r w:rsidR="00F30AF8" w:rsidRPr="00AC4748">
        <w:rPr>
          <w:rFonts w:ascii="Times New Roman" w:hAnsi="Times New Roman" w:cs="Times New Roman"/>
          <w:spacing w:val="-6"/>
          <w:sz w:val="28"/>
          <w:szCs w:val="28"/>
        </w:rPr>
        <w:t xml:space="preserve"> </w:t>
      </w:r>
      <w:r w:rsidRPr="00AC4748">
        <w:rPr>
          <w:rFonts w:ascii="Times New Roman" w:hAnsi="Times New Roman" w:cs="Times New Roman"/>
          <w:spacing w:val="-6"/>
          <w:sz w:val="28"/>
          <w:szCs w:val="28"/>
        </w:rPr>
        <w:t>к экономическому прогнозированию в сфере туризма служит теория развития объекта, которая раскрывает закономерности и основные причинно-следственные связи рассматриваемого процесса. Экономическое прогнозирование туристского сектора  характеризует будущее развитие исходя из гипотезы, согласно которой основные тенденции, действующие факторы и зависимости прошлого и текущего периодов сохраняются на период прогноза.</w:t>
      </w:r>
    </w:p>
    <w:p w:rsidR="00DE47C7" w:rsidRPr="00AC4748" w:rsidRDefault="00DE47C7" w:rsidP="00FE2894">
      <w:pPr>
        <w:tabs>
          <w:tab w:val="left" w:pos="720"/>
        </w:tabs>
        <w:autoSpaceDE w:val="0"/>
        <w:autoSpaceDN w:val="0"/>
        <w:adjustRightInd w:val="0"/>
        <w:spacing w:after="0" w:line="240" w:lineRule="auto"/>
        <w:jc w:val="both"/>
        <w:rPr>
          <w:rFonts w:ascii="Times New Roman" w:hAnsi="Times New Roman" w:cs="Times New Roman"/>
          <w:spacing w:val="-6"/>
          <w:sz w:val="28"/>
          <w:szCs w:val="28"/>
        </w:rPr>
      </w:pPr>
      <w:r w:rsidRPr="00AC4748">
        <w:rPr>
          <w:rFonts w:ascii="Times New Roman" w:hAnsi="Times New Roman" w:cs="Times New Roman"/>
          <w:spacing w:val="-6"/>
          <w:sz w:val="28"/>
          <w:szCs w:val="28"/>
        </w:rPr>
        <w:tab/>
        <w:t xml:space="preserve">Существует большое число разнообразных методов прогнозирования туристского сектора. Методом прогнозирования является совокупность представлений, предположений и практических действий, направленных на разработку прогнозов. </w:t>
      </w:r>
      <w:r w:rsidR="004704A7" w:rsidRPr="00AC4748">
        <w:rPr>
          <w:rFonts w:ascii="Times New Roman" w:hAnsi="Times New Roman" w:cs="Times New Roman"/>
          <w:spacing w:val="-6"/>
          <w:sz w:val="28"/>
          <w:szCs w:val="28"/>
        </w:rPr>
        <w:t>В практике разработк</w:t>
      </w:r>
      <w:r w:rsidR="00BE0251" w:rsidRPr="00AC4748">
        <w:rPr>
          <w:rFonts w:ascii="Times New Roman" w:hAnsi="Times New Roman" w:cs="Times New Roman"/>
          <w:spacing w:val="-6"/>
          <w:sz w:val="28"/>
          <w:szCs w:val="28"/>
        </w:rPr>
        <w:t>е</w:t>
      </w:r>
      <w:r w:rsidR="004704A7" w:rsidRPr="00AC4748">
        <w:rPr>
          <w:rFonts w:ascii="Times New Roman" w:hAnsi="Times New Roman" w:cs="Times New Roman"/>
          <w:spacing w:val="-6"/>
          <w:sz w:val="28"/>
          <w:szCs w:val="28"/>
        </w:rPr>
        <w:t xml:space="preserve"> прогнозов широко используется  методы экстраполяции, экспертных оценок и моделирование. </w:t>
      </w:r>
      <w:r w:rsidRPr="00AC4748">
        <w:rPr>
          <w:rFonts w:ascii="Times New Roman" w:hAnsi="Times New Roman" w:cs="Times New Roman"/>
          <w:spacing w:val="-6"/>
          <w:sz w:val="28"/>
          <w:szCs w:val="28"/>
        </w:rPr>
        <w:t xml:space="preserve">Применение </w:t>
      </w:r>
      <w:r w:rsidRPr="00AC4748">
        <w:rPr>
          <w:rFonts w:ascii="Times New Roman" w:hAnsi="Times New Roman" w:cs="Times New Roman"/>
          <w:spacing w:val="-6"/>
          <w:sz w:val="28"/>
          <w:szCs w:val="28"/>
        </w:rPr>
        <w:lastRenderedPageBreak/>
        <w:t>конкретного метода зависит от цели, объекта исследования и предложенной информации. Наиболее эффективными и достоверными являются комбинированные методы исследования и прогнозирования, так как они позволяют выявить закономерности и провести детальный анализ показателей предприятия, недоступный при использовании только одного из методов.</w:t>
      </w:r>
      <w:r w:rsidR="00F51562" w:rsidRPr="00AC4748">
        <w:rPr>
          <w:rFonts w:ascii="Times New Roman" w:hAnsi="Times New Roman" w:cs="Times New Roman"/>
          <w:spacing w:val="-6"/>
          <w:sz w:val="28"/>
          <w:szCs w:val="28"/>
        </w:rPr>
        <w:t xml:space="preserve"> </w:t>
      </w:r>
    </w:p>
    <w:p w:rsidR="00713636" w:rsidRPr="00AC4748" w:rsidRDefault="00844F8B" w:rsidP="00C97928">
      <w:pPr>
        <w:autoSpaceDE w:val="0"/>
        <w:autoSpaceDN w:val="0"/>
        <w:adjustRightInd w:val="0"/>
        <w:spacing w:after="0" w:line="240" w:lineRule="auto"/>
        <w:ind w:firstLine="708"/>
        <w:jc w:val="both"/>
        <w:rPr>
          <w:rFonts w:ascii="Times New Roman" w:hAnsi="Times New Roman" w:cs="Times New Roman"/>
          <w:spacing w:val="-6"/>
          <w:sz w:val="28"/>
          <w:szCs w:val="28"/>
        </w:rPr>
      </w:pPr>
      <w:r w:rsidRPr="00AC4748">
        <w:rPr>
          <w:rFonts w:ascii="Times New Roman" w:hAnsi="Times New Roman" w:cs="Times New Roman"/>
          <w:spacing w:val="-6"/>
          <w:sz w:val="28"/>
          <w:szCs w:val="28"/>
        </w:rPr>
        <w:t xml:space="preserve">Как показывает международный опыт, прогнозирование развития туризма </w:t>
      </w:r>
      <w:r w:rsidR="00713636" w:rsidRPr="00AC4748">
        <w:rPr>
          <w:rFonts w:ascii="Times New Roman" w:hAnsi="Times New Roman" w:cs="Times New Roman"/>
          <w:spacing w:val="-6"/>
          <w:sz w:val="28"/>
          <w:szCs w:val="28"/>
        </w:rPr>
        <w:t>проводится на основе метода моделирования. Мировая практика показало, что сейчас разработано значительное количество моделей прогнозирования в туристском секторе с использованием экономико-математических моделей и применением современных компьютерных технологий.</w:t>
      </w:r>
    </w:p>
    <w:p w:rsidR="00DE47C7" w:rsidRPr="00AC4748" w:rsidRDefault="00DE47C7" w:rsidP="00C97928">
      <w:pPr>
        <w:autoSpaceDE w:val="0"/>
        <w:autoSpaceDN w:val="0"/>
        <w:adjustRightInd w:val="0"/>
        <w:spacing w:after="0" w:line="240" w:lineRule="auto"/>
        <w:ind w:firstLine="708"/>
        <w:jc w:val="both"/>
        <w:rPr>
          <w:rFonts w:ascii="Times New Roman" w:hAnsi="Times New Roman" w:cs="Times New Roman"/>
          <w:spacing w:val="-6"/>
          <w:sz w:val="28"/>
          <w:szCs w:val="28"/>
        </w:rPr>
      </w:pPr>
      <w:r w:rsidRPr="00AC4748">
        <w:rPr>
          <w:rFonts w:ascii="Times New Roman" w:hAnsi="Times New Roman" w:cs="Times New Roman"/>
          <w:spacing w:val="-6"/>
          <w:sz w:val="28"/>
          <w:szCs w:val="28"/>
        </w:rPr>
        <w:t>Применение экономико-математических моделей в прогнозировании туристского сектора является необходимым условием для разработки и использования методов прогнозирования для развития туризма.</w:t>
      </w:r>
      <w:r w:rsidR="00FD4230" w:rsidRPr="00AC4748">
        <w:rPr>
          <w:rFonts w:ascii="Times New Roman" w:hAnsi="Times New Roman" w:cs="Times New Roman"/>
          <w:spacing w:val="-6"/>
          <w:sz w:val="28"/>
          <w:szCs w:val="28"/>
        </w:rPr>
        <w:t xml:space="preserve"> </w:t>
      </w:r>
      <w:r w:rsidRPr="00AC4748">
        <w:rPr>
          <w:rFonts w:ascii="Times New Roman" w:hAnsi="Times New Roman" w:cs="Times New Roman"/>
          <w:spacing w:val="-6"/>
          <w:sz w:val="28"/>
          <w:szCs w:val="28"/>
        </w:rPr>
        <w:t xml:space="preserve">Для организации прогнозирования необходимым является информационное обеспечение. Прогноз возможен только в случае осмысления и переработки информации, полученной с помощью моделей. </w:t>
      </w:r>
    </w:p>
    <w:p w:rsidR="00DE47C7" w:rsidRPr="00AC4748" w:rsidRDefault="00DE47C7" w:rsidP="00C97928">
      <w:pPr>
        <w:autoSpaceDE w:val="0"/>
        <w:autoSpaceDN w:val="0"/>
        <w:adjustRightInd w:val="0"/>
        <w:spacing w:after="0" w:line="240" w:lineRule="auto"/>
        <w:jc w:val="both"/>
        <w:rPr>
          <w:rFonts w:ascii="Times New Roman" w:hAnsi="Times New Roman" w:cs="Times New Roman"/>
          <w:spacing w:val="-6"/>
          <w:sz w:val="28"/>
          <w:szCs w:val="28"/>
        </w:rPr>
      </w:pPr>
      <w:r w:rsidRPr="00AC4748">
        <w:rPr>
          <w:rFonts w:ascii="Times New Roman" w:hAnsi="Times New Roman" w:cs="Times New Roman"/>
          <w:b/>
          <w:bCs/>
          <w:i/>
          <w:iCs/>
          <w:spacing w:val="-6"/>
          <w:sz w:val="28"/>
          <w:szCs w:val="28"/>
        </w:rPr>
        <w:tab/>
      </w:r>
      <w:r w:rsidRPr="00AC4748">
        <w:rPr>
          <w:rFonts w:ascii="Times New Roman" w:hAnsi="Times New Roman" w:cs="Times New Roman"/>
          <w:spacing w:val="-6"/>
          <w:sz w:val="28"/>
          <w:szCs w:val="28"/>
        </w:rPr>
        <w:t>Таким образом, современные условия хозяйствования в туристском секторе требуют расширения методов экономического прогнозирования для дальнейшего развития туризма,</w:t>
      </w:r>
      <w:r w:rsidR="00FD4230" w:rsidRPr="00AC4748">
        <w:rPr>
          <w:rFonts w:ascii="Times New Roman" w:hAnsi="Times New Roman" w:cs="Times New Roman"/>
          <w:spacing w:val="-6"/>
          <w:sz w:val="28"/>
          <w:szCs w:val="28"/>
        </w:rPr>
        <w:t xml:space="preserve"> </w:t>
      </w:r>
      <w:r w:rsidRPr="00AC4748">
        <w:rPr>
          <w:rFonts w:ascii="Times New Roman" w:hAnsi="Times New Roman" w:cs="Times New Roman"/>
          <w:spacing w:val="-6"/>
          <w:sz w:val="28"/>
          <w:szCs w:val="28"/>
        </w:rPr>
        <w:t>так как формирование и развитие туризма представляется одним из приоритетных направлений развития экономики страны.</w:t>
      </w:r>
    </w:p>
    <w:p w:rsidR="00DE47C7" w:rsidRPr="00AC4748" w:rsidRDefault="00DE47C7" w:rsidP="00781171">
      <w:pPr>
        <w:autoSpaceDE w:val="0"/>
        <w:autoSpaceDN w:val="0"/>
        <w:adjustRightInd w:val="0"/>
        <w:spacing w:after="0" w:line="240" w:lineRule="auto"/>
        <w:ind w:firstLine="708"/>
        <w:jc w:val="both"/>
        <w:rPr>
          <w:rFonts w:ascii="Times New Roman" w:hAnsi="Times New Roman" w:cs="Times New Roman"/>
          <w:spacing w:val="-6"/>
          <w:sz w:val="28"/>
          <w:szCs w:val="28"/>
        </w:rPr>
      </w:pPr>
      <w:r w:rsidRPr="00AC4748">
        <w:rPr>
          <w:rFonts w:ascii="Times New Roman" w:hAnsi="Times New Roman" w:cs="Times New Roman"/>
          <w:spacing w:val="-6"/>
          <w:sz w:val="28"/>
          <w:szCs w:val="28"/>
        </w:rPr>
        <w:t xml:space="preserve">Во второй главе </w:t>
      </w:r>
      <w:r w:rsidRPr="00AC4748">
        <w:rPr>
          <w:rFonts w:ascii="Times New Roman" w:hAnsi="Times New Roman" w:cs="Times New Roman"/>
          <w:b/>
          <w:bCs/>
          <w:spacing w:val="-6"/>
          <w:sz w:val="28"/>
          <w:szCs w:val="28"/>
        </w:rPr>
        <w:t>«</w:t>
      </w:r>
      <w:hyperlink w:anchor="_Toc359378562" w:history="1">
        <w:r w:rsidRPr="00AC4748">
          <w:rPr>
            <w:rFonts w:ascii="Times New Roman" w:hAnsi="Times New Roman" w:cs="Times New Roman"/>
            <w:b/>
            <w:bCs/>
            <w:noProof/>
            <w:color w:val="000000"/>
            <w:spacing w:val="-6"/>
            <w:sz w:val="28"/>
            <w:szCs w:val="28"/>
            <w:lang w:val="ky-KG" w:eastAsia="ru-RU"/>
          </w:rPr>
          <w:t>Туристский сектор</w:t>
        </w:r>
      </w:hyperlink>
      <w:r w:rsidR="00FD4230" w:rsidRPr="00AC4748">
        <w:rPr>
          <w:spacing w:val="-6"/>
          <w:sz w:val="28"/>
          <w:szCs w:val="28"/>
        </w:rPr>
        <w:t xml:space="preserve"> </w:t>
      </w:r>
      <w:r w:rsidRPr="00AC4748">
        <w:rPr>
          <w:rFonts w:ascii="Times New Roman" w:hAnsi="Times New Roman" w:cs="Times New Roman"/>
          <w:b/>
          <w:bCs/>
          <w:noProof/>
          <w:color w:val="000000"/>
          <w:spacing w:val="-6"/>
          <w:sz w:val="28"/>
          <w:szCs w:val="28"/>
          <w:lang w:eastAsia="ru-RU"/>
        </w:rPr>
        <w:t>в системе социально-экономического развития</w:t>
      </w:r>
      <w:r w:rsidRPr="00AC4748">
        <w:rPr>
          <w:rFonts w:ascii="Times New Roman" w:hAnsi="Times New Roman" w:cs="Times New Roman"/>
          <w:b/>
          <w:bCs/>
          <w:noProof/>
          <w:color w:val="000000"/>
          <w:spacing w:val="-6"/>
          <w:sz w:val="28"/>
          <w:szCs w:val="28"/>
          <w:lang w:val="ky-KG" w:eastAsia="ru-RU"/>
        </w:rPr>
        <w:t xml:space="preserve"> Кыргызской Республики</w:t>
      </w:r>
      <w:r w:rsidRPr="00AC4748">
        <w:rPr>
          <w:rFonts w:ascii="Times New Roman" w:hAnsi="Times New Roman" w:cs="Times New Roman"/>
          <w:b/>
          <w:bCs/>
          <w:spacing w:val="-6"/>
          <w:sz w:val="28"/>
          <w:szCs w:val="28"/>
        </w:rPr>
        <w:t>»</w:t>
      </w:r>
      <w:r w:rsidR="00FD4230" w:rsidRPr="00AC4748">
        <w:rPr>
          <w:rFonts w:ascii="Times New Roman" w:hAnsi="Times New Roman" w:cs="Times New Roman"/>
          <w:b/>
          <w:bCs/>
          <w:spacing w:val="-6"/>
          <w:sz w:val="28"/>
          <w:szCs w:val="28"/>
        </w:rPr>
        <w:t xml:space="preserve"> </w:t>
      </w:r>
      <w:r w:rsidRPr="00AC4748">
        <w:rPr>
          <w:rFonts w:ascii="Times New Roman" w:hAnsi="Times New Roman" w:cs="Times New Roman"/>
          <w:spacing w:val="-6"/>
          <w:sz w:val="28"/>
          <w:szCs w:val="28"/>
        </w:rPr>
        <w:t xml:space="preserve">проанализированы современные тенденции развития туристского сектора и его влияние на социально-экономическое </w:t>
      </w:r>
      <w:r w:rsidR="009F6E63" w:rsidRPr="00AC4748">
        <w:rPr>
          <w:rFonts w:ascii="Times New Roman" w:hAnsi="Times New Roman" w:cs="Times New Roman"/>
          <w:spacing w:val="-6"/>
          <w:sz w:val="28"/>
          <w:szCs w:val="28"/>
        </w:rPr>
        <w:t>положен</w:t>
      </w:r>
      <w:r w:rsidRPr="00AC4748">
        <w:rPr>
          <w:rFonts w:ascii="Times New Roman" w:hAnsi="Times New Roman" w:cs="Times New Roman"/>
          <w:spacing w:val="-6"/>
          <w:sz w:val="28"/>
          <w:szCs w:val="28"/>
        </w:rPr>
        <w:t>ие страны</w:t>
      </w:r>
      <w:r w:rsidR="009F6E63" w:rsidRPr="00AC4748">
        <w:rPr>
          <w:rFonts w:ascii="Times New Roman" w:hAnsi="Times New Roman" w:cs="Times New Roman"/>
          <w:spacing w:val="-6"/>
          <w:sz w:val="28"/>
          <w:szCs w:val="28"/>
        </w:rPr>
        <w:t>,</w:t>
      </w:r>
      <w:r w:rsidR="00FD4230" w:rsidRPr="00AC4748">
        <w:rPr>
          <w:rFonts w:ascii="Times New Roman" w:hAnsi="Times New Roman" w:cs="Times New Roman"/>
          <w:spacing w:val="-6"/>
          <w:sz w:val="28"/>
          <w:szCs w:val="28"/>
        </w:rPr>
        <w:t xml:space="preserve"> </w:t>
      </w:r>
      <w:r w:rsidRPr="00AC4748">
        <w:rPr>
          <w:rFonts w:ascii="Times New Roman" w:hAnsi="Times New Roman" w:cs="Times New Roman"/>
          <w:spacing w:val="-6"/>
          <w:sz w:val="28"/>
          <w:szCs w:val="28"/>
        </w:rPr>
        <w:t>выявлены региональные особенности туристского сектора.</w:t>
      </w:r>
    </w:p>
    <w:p w:rsidR="00DE47C7" w:rsidRPr="00AC4748" w:rsidRDefault="00DE47C7" w:rsidP="00781171">
      <w:pPr>
        <w:autoSpaceDE w:val="0"/>
        <w:autoSpaceDN w:val="0"/>
        <w:adjustRightInd w:val="0"/>
        <w:spacing w:after="0" w:line="240" w:lineRule="auto"/>
        <w:ind w:firstLine="708"/>
        <w:jc w:val="both"/>
        <w:rPr>
          <w:rFonts w:ascii="Times New Roman" w:hAnsi="Times New Roman" w:cs="Times New Roman"/>
          <w:spacing w:val="-6"/>
          <w:sz w:val="28"/>
          <w:szCs w:val="28"/>
        </w:rPr>
      </w:pPr>
      <w:r w:rsidRPr="00AC4748">
        <w:rPr>
          <w:rFonts w:ascii="Times New Roman" w:hAnsi="Times New Roman" w:cs="Times New Roman"/>
          <w:spacing w:val="-6"/>
          <w:sz w:val="28"/>
          <w:szCs w:val="28"/>
        </w:rPr>
        <w:t>Анализ показал, что туризм играет важную роль в социально-экономическом развитии страны и непосредственно влияет на повышение уровня жизни населен</w:t>
      </w:r>
      <w:r w:rsidR="00EB1FC2" w:rsidRPr="00AC4748">
        <w:rPr>
          <w:rFonts w:ascii="Times New Roman" w:hAnsi="Times New Roman" w:cs="Times New Roman"/>
          <w:spacing w:val="-6"/>
          <w:sz w:val="28"/>
          <w:szCs w:val="28"/>
        </w:rPr>
        <w:t xml:space="preserve">ия. </w:t>
      </w:r>
      <w:r w:rsidR="009F6E63" w:rsidRPr="00AC4748">
        <w:rPr>
          <w:rFonts w:ascii="Times New Roman" w:hAnsi="Times New Roman" w:cs="Times New Roman"/>
          <w:spacing w:val="-6"/>
          <w:sz w:val="28"/>
          <w:szCs w:val="28"/>
        </w:rPr>
        <w:t>П</w:t>
      </w:r>
      <w:r w:rsidRPr="00AC4748">
        <w:rPr>
          <w:rFonts w:ascii="Times New Roman" w:hAnsi="Times New Roman" w:cs="Times New Roman"/>
          <w:spacing w:val="-6"/>
          <w:sz w:val="28"/>
          <w:szCs w:val="28"/>
        </w:rPr>
        <w:t xml:space="preserve">равительством приняты нормативно-законодательные акты, программы, мероприятия, посредством которых регулируется вся туристская деятельность. В частности, в </w:t>
      </w:r>
      <w:r w:rsidRPr="00AC4748">
        <w:rPr>
          <w:rFonts w:ascii="Times New Roman" w:hAnsi="Times New Roman" w:cs="Times New Roman"/>
          <w:spacing w:val="-6"/>
          <w:sz w:val="28"/>
          <w:szCs w:val="28"/>
          <w:lang w:eastAsia="ru-RU"/>
        </w:rPr>
        <w:t>Национальной стратегии устойчивого развития КР</w:t>
      </w:r>
      <w:r w:rsidRPr="00AC4748">
        <w:rPr>
          <w:rFonts w:ascii="Times New Roman" w:hAnsi="Times New Roman" w:cs="Times New Roman"/>
          <w:spacing w:val="-6"/>
          <w:sz w:val="28"/>
          <w:szCs w:val="28"/>
          <w:lang w:val="ky-KG" w:eastAsia="ru-RU"/>
        </w:rPr>
        <w:t xml:space="preserve"> на период 2013-2017 гг. туризм считается приоритетным сектором экономического развития страны</w:t>
      </w:r>
      <w:r w:rsidR="009721F6" w:rsidRPr="00AC4748">
        <w:rPr>
          <w:rFonts w:ascii="Times New Roman" w:hAnsi="Times New Roman" w:cs="Times New Roman"/>
          <w:spacing w:val="-6"/>
          <w:sz w:val="28"/>
          <w:szCs w:val="28"/>
          <w:lang w:val="ky-KG" w:eastAsia="ru-RU"/>
        </w:rPr>
        <w:t xml:space="preserve"> и играет важную роль в решении социальных проблем</w:t>
      </w:r>
      <w:r w:rsidR="001203E4" w:rsidRPr="00AC4748">
        <w:rPr>
          <w:rFonts w:ascii="Times New Roman" w:hAnsi="Times New Roman" w:cs="Times New Roman"/>
          <w:spacing w:val="-6"/>
          <w:sz w:val="28"/>
          <w:szCs w:val="28"/>
          <w:lang w:val="ky-KG" w:eastAsia="ru-RU"/>
        </w:rPr>
        <w:t>:</w:t>
      </w:r>
      <w:r w:rsidR="009721F6" w:rsidRPr="00AC4748">
        <w:rPr>
          <w:rFonts w:ascii="Times New Roman" w:hAnsi="Times New Roman" w:cs="Times New Roman"/>
          <w:spacing w:val="-6"/>
          <w:sz w:val="28"/>
          <w:szCs w:val="28"/>
          <w:lang w:val="ky-KG" w:eastAsia="ru-RU"/>
        </w:rPr>
        <w:t xml:space="preserve"> </w:t>
      </w:r>
      <w:r w:rsidR="001203E4" w:rsidRPr="00AC4748">
        <w:rPr>
          <w:rFonts w:ascii="Times New Roman" w:hAnsi="Times New Roman" w:cs="Times New Roman"/>
          <w:spacing w:val="-6"/>
          <w:sz w:val="28"/>
          <w:szCs w:val="28"/>
          <w:lang w:val="ky-KG" w:eastAsia="ru-RU"/>
        </w:rPr>
        <w:t xml:space="preserve">в </w:t>
      </w:r>
      <w:r w:rsidR="009721F6" w:rsidRPr="00AC4748">
        <w:rPr>
          <w:rFonts w:ascii="Times New Roman" w:hAnsi="Times New Roman" w:cs="Times New Roman"/>
          <w:spacing w:val="-6"/>
          <w:sz w:val="28"/>
          <w:szCs w:val="28"/>
          <w:lang w:val="ky-KG" w:eastAsia="ru-RU"/>
        </w:rPr>
        <w:t>созда</w:t>
      </w:r>
      <w:r w:rsidR="001203E4" w:rsidRPr="00AC4748">
        <w:rPr>
          <w:rFonts w:ascii="Times New Roman" w:hAnsi="Times New Roman" w:cs="Times New Roman"/>
          <w:spacing w:val="-6"/>
          <w:sz w:val="28"/>
          <w:szCs w:val="28"/>
          <w:lang w:val="ky-KG" w:eastAsia="ru-RU"/>
        </w:rPr>
        <w:t>нии</w:t>
      </w:r>
      <w:r w:rsidR="009721F6" w:rsidRPr="00AC4748">
        <w:rPr>
          <w:rFonts w:ascii="Times New Roman" w:hAnsi="Times New Roman" w:cs="Times New Roman"/>
          <w:spacing w:val="-6"/>
          <w:sz w:val="28"/>
          <w:szCs w:val="28"/>
          <w:lang w:val="ky-KG" w:eastAsia="ru-RU"/>
        </w:rPr>
        <w:t xml:space="preserve"> дополнительны</w:t>
      </w:r>
      <w:r w:rsidR="001203E4" w:rsidRPr="00AC4748">
        <w:rPr>
          <w:rFonts w:ascii="Times New Roman" w:hAnsi="Times New Roman" w:cs="Times New Roman"/>
          <w:spacing w:val="-6"/>
          <w:sz w:val="28"/>
          <w:szCs w:val="28"/>
          <w:lang w:val="ky-KG" w:eastAsia="ru-RU"/>
        </w:rPr>
        <w:t>х</w:t>
      </w:r>
      <w:r w:rsidR="009721F6" w:rsidRPr="00AC4748">
        <w:rPr>
          <w:rFonts w:ascii="Times New Roman" w:hAnsi="Times New Roman" w:cs="Times New Roman"/>
          <w:spacing w:val="-6"/>
          <w:sz w:val="28"/>
          <w:szCs w:val="28"/>
          <w:lang w:val="ky-KG" w:eastAsia="ru-RU"/>
        </w:rPr>
        <w:t xml:space="preserve"> рабочи</w:t>
      </w:r>
      <w:r w:rsidR="001203E4" w:rsidRPr="00AC4748">
        <w:rPr>
          <w:rFonts w:ascii="Times New Roman" w:hAnsi="Times New Roman" w:cs="Times New Roman"/>
          <w:spacing w:val="-6"/>
          <w:sz w:val="28"/>
          <w:szCs w:val="28"/>
          <w:lang w:val="ky-KG" w:eastAsia="ru-RU"/>
        </w:rPr>
        <w:t>х</w:t>
      </w:r>
      <w:r w:rsidR="009721F6" w:rsidRPr="00AC4748">
        <w:rPr>
          <w:rFonts w:ascii="Times New Roman" w:hAnsi="Times New Roman" w:cs="Times New Roman"/>
          <w:spacing w:val="-6"/>
          <w:sz w:val="28"/>
          <w:szCs w:val="28"/>
          <w:lang w:val="ky-KG" w:eastAsia="ru-RU"/>
        </w:rPr>
        <w:t xml:space="preserve"> мест и повыш</w:t>
      </w:r>
      <w:r w:rsidR="001203E4" w:rsidRPr="00AC4748">
        <w:rPr>
          <w:rFonts w:ascii="Times New Roman" w:hAnsi="Times New Roman" w:cs="Times New Roman"/>
          <w:spacing w:val="-6"/>
          <w:sz w:val="28"/>
          <w:szCs w:val="28"/>
          <w:lang w:val="ky-KG" w:eastAsia="ru-RU"/>
        </w:rPr>
        <w:t>ении</w:t>
      </w:r>
      <w:r w:rsidR="009721F6" w:rsidRPr="00AC4748">
        <w:rPr>
          <w:rFonts w:ascii="Times New Roman" w:hAnsi="Times New Roman" w:cs="Times New Roman"/>
          <w:spacing w:val="-6"/>
          <w:sz w:val="28"/>
          <w:szCs w:val="28"/>
          <w:lang w:val="ky-KG" w:eastAsia="ru-RU"/>
        </w:rPr>
        <w:t xml:space="preserve"> благосостояния населения.</w:t>
      </w:r>
      <w:r w:rsidR="001203E4" w:rsidRPr="00AC4748">
        <w:rPr>
          <w:rFonts w:ascii="Times New Roman" w:hAnsi="Times New Roman" w:cs="Times New Roman"/>
          <w:spacing w:val="-6"/>
          <w:sz w:val="28"/>
          <w:szCs w:val="28"/>
          <w:lang w:val="ky-KG" w:eastAsia="ru-RU"/>
        </w:rPr>
        <w:t xml:space="preserve"> </w:t>
      </w:r>
      <w:r w:rsidRPr="00AC4748">
        <w:rPr>
          <w:rFonts w:ascii="Times New Roman" w:hAnsi="Times New Roman" w:cs="Times New Roman"/>
          <w:spacing w:val="-6"/>
          <w:sz w:val="28"/>
          <w:szCs w:val="28"/>
        </w:rPr>
        <w:t>При этом важно заметить, что в последние пятнадцать лет сектор туризма положительно влияет на экон</w:t>
      </w:r>
      <w:r w:rsidR="00EB1FC2" w:rsidRPr="00AC4748">
        <w:rPr>
          <w:rFonts w:ascii="Times New Roman" w:hAnsi="Times New Roman" w:cs="Times New Roman"/>
          <w:spacing w:val="-6"/>
          <w:sz w:val="28"/>
          <w:szCs w:val="28"/>
        </w:rPr>
        <w:t xml:space="preserve">омическое развитие Кыргызстана. </w:t>
      </w:r>
      <w:r w:rsidRPr="00AC4748">
        <w:rPr>
          <w:rFonts w:ascii="Times New Roman" w:hAnsi="Times New Roman" w:cs="Times New Roman"/>
          <w:spacing w:val="-6"/>
          <w:sz w:val="28"/>
          <w:szCs w:val="28"/>
        </w:rPr>
        <w:t>Как показывают статистические данные, в 2012 г. вклад от туризма достиг 4,7% от ВВП Кыргызстана.</w:t>
      </w:r>
      <w:r w:rsidR="00FD4230" w:rsidRPr="00AC4748">
        <w:rPr>
          <w:rFonts w:ascii="Times New Roman" w:hAnsi="Times New Roman" w:cs="Times New Roman"/>
          <w:spacing w:val="-6"/>
          <w:sz w:val="28"/>
          <w:szCs w:val="28"/>
        </w:rPr>
        <w:t xml:space="preserve"> </w:t>
      </w:r>
      <w:r w:rsidRPr="00AC4748">
        <w:rPr>
          <w:rFonts w:ascii="Times New Roman" w:hAnsi="Times New Roman" w:cs="Times New Roman"/>
          <w:spacing w:val="-6"/>
          <w:sz w:val="28"/>
          <w:szCs w:val="28"/>
        </w:rPr>
        <w:t xml:space="preserve">Впрочем, положительная динамика отмечалась </w:t>
      </w:r>
      <w:r w:rsidR="0020739C" w:rsidRPr="00AC4748">
        <w:rPr>
          <w:rFonts w:ascii="Times New Roman" w:hAnsi="Times New Roman" w:cs="Times New Roman"/>
          <w:spacing w:val="-6"/>
          <w:sz w:val="28"/>
          <w:szCs w:val="28"/>
        </w:rPr>
        <w:t xml:space="preserve">на протяжении всего 15-летнего </w:t>
      </w:r>
      <w:r w:rsidR="00300758">
        <w:rPr>
          <w:rFonts w:ascii="Times New Roman" w:hAnsi="Times New Roman" w:cs="Times New Roman"/>
          <w:spacing w:val="-6"/>
          <w:sz w:val="28"/>
          <w:szCs w:val="28"/>
        </w:rPr>
        <w:t xml:space="preserve">анализируемого </w:t>
      </w:r>
      <w:r w:rsidR="0020739C" w:rsidRPr="00AC4748">
        <w:rPr>
          <w:rFonts w:ascii="Times New Roman" w:hAnsi="Times New Roman" w:cs="Times New Roman"/>
          <w:spacing w:val="-6"/>
          <w:sz w:val="28"/>
          <w:szCs w:val="28"/>
        </w:rPr>
        <w:t>периода</w:t>
      </w:r>
      <w:r w:rsidRPr="00AC4748">
        <w:rPr>
          <w:rFonts w:ascii="Times New Roman" w:hAnsi="Times New Roman" w:cs="Times New Roman"/>
          <w:spacing w:val="-6"/>
          <w:sz w:val="28"/>
          <w:szCs w:val="28"/>
        </w:rPr>
        <w:t xml:space="preserve">. Исключение составляют </w:t>
      </w:r>
      <w:r w:rsidR="0020739C" w:rsidRPr="00AC4748">
        <w:rPr>
          <w:rFonts w:ascii="Times New Roman" w:hAnsi="Times New Roman" w:cs="Times New Roman"/>
          <w:spacing w:val="-6"/>
          <w:sz w:val="28"/>
          <w:szCs w:val="28"/>
        </w:rPr>
        <w:t>2005 и 2010 гг.</w:t>
      </w:r>
      <w:r w:rsidRPr="00AC4748">
        <w:rPr>
          <w:rFonts w:ascii="Times New Roman" w:hAnsi="Times New Roman" w:cs="Times New Roman"/>
          <w:spacing w:val="-6"/>
          <w:sz w:val="28"/>
          <w:szCs w:val="28"/>
        </w:rPr>
        <w:t>, связанные с политической нестабильностью в республике (рис.</w:t>
      </w:r>
      <w:r w:rsidR="0020739C" w:rsidRPr="00AC4748">
        <w:rPr>
          <w:rFonts w:ascii="Times New Roman" w:hAnsi="Times New Roman" w:cs="Times New Roman"/>
          <w:spacing w:val="-6"/>
          <w:sz w:val="28"/>
          <w:szCs w:val="28"/>
        </w:rPr>
        <w:t xml:space="preserve"> </w:t>
      </w:r>
      <w:r w:rsidRPr="00AC4748">
        <w:rPr>
          <w:rFonts w:ascii="Times New Roman" w:hAnsi="Times New Roman" w:cs="Times New Roman"/>
          <w:spacing w:val="-6"/>
          <w:sz w:val="28"/>
          <w:szCs w:val="28"/>
        </w:rPr>
        <w:t>1).</w:t>
      </w:r>
    </w:p>
    <w:p w:rsidR="00E80CFA" w:rsidRPr="00AC4748" w:rsidRDefault="00E80CFA" w:rsidP="00E80CFA">
      <w:pPr>
        <w:autoSpaceDE w:val="0"/>
        <w:autoSpaceDN w:val="0"/>
        <w:adjustRightInd w:val="0"/>
        <w:spacing w:after="0" w:line="264" w:lineRule="auto"/>
        <w:ind w:firstLine="708"/>
        <w:jc w:val="both"/>
        <w:rPr>
          <w:rFonts w:ascii="Times New Roman" w:hAnsi="Times New Roman" w:cs="Times New Roman"/>
          <w:spacing w:val="-6"/>
          <w:sz w:val="28"/>
          <w:szCs w:val="28"/>
        </w:rPr>
      </w:pPr>
      <w:r w:rsidRPr="00AC4748">
        <w:rPr>
          <w:rFonts w:ascii="Times New Roman" w:hAnsi="Times New Roman" w:cs="Times New Roman"/>
          <w:spacing w:val="-6"/>
          <w:sz w:val="28"/>
          <w:szCs w:val="28"/>
        </w:rPr>
        <w:t xml:space="preserve">Экспорт туристских услуг в 2012 г. составил около 38% (1510,2 млн. долл. США) от общего экспорта и 15% (1141,6 млн. долл. США) от общего импорта страны. Таким образом, чистый экспорт туристских услуг составил 368,6 млн. долл. США. Важность вклада туризма в экспорт также можно подтвердить и анализом </w:t>
      </w:r>
      <w:r w:rsidRPr="00AC4748">
        <w:rPr>
          <w:rFonts w:ascii="Times New Roman" w:hAnsi="Times New Roman" w:cs="Times New Roman"/>
          <w:spacing w:val="-6"/>
          <w:sz w:val="28"/>
          <w:szCs w:val="28"/>
        </w:rPr>
        <w:lastRenderedPageBreak/>
        <w:t>валютного курса, который также меняется в периоды активизации туристской деятельности.</w:t>
      </w:r>
    </w:p>
    <w:p w:rsidR="00DE47C7" w:rsidRPr="00E80CFA" w:rsidRDefault="00DE47C7" w:rsidP="00781171">
      <w:pPr>
        <w:autoSpaceDE w:val="0"/>
        <w:autoSpaceDN w:val="0"/>
        <w:adjustRightInd w:val="0"/>
        <w:spacing w:after="0" w:line="240" w:lineRule="auto"/>
        <w:ind w:firstLine="708"/>
        <w:jc w:val="both"/>
        <w:rPr>
          <w:rFonts w:ascii="Times New Roman" w:hAnsi="Times New Roman" w:cs="Times New Roman"/>
          <w:sz w:val="28"/>
          <w:szCs w:val="28"/>
        </w:rPr>
      </w:pPr>
    </w:p>
    <w:p w:rsidR="00DE47C7" w:rsidRPr="0085082D" w:rsidRDefault="00DB777E" w:rsidP="00781171">
      <w:pPr>
        <w:autoSpaceDE w:val="0"/>
        <w:autoSpaceDN w:val="0"/>
        <w:adjustRightInd w:val="0"/>
        <w:spacing w:after="0" w:line="240" w:lineRule="auto"/>
        <w:jc w:val="center"/>
        <w:rPr>
          <w:rFonts w:ascii="Times New Roman" w:hAnsi="Times New Roman" w:cs="Times New Roman"/>
          <w:sz w:val="28"/>
          <w:szCs w:val="28"/>
        </w:rPr>
      </w:pPr>
      <w:r>
        <w:rPr>
          <w:noProof/>
          <w:sz w:val="28"/>
          <w:szCs w:val="28"/>
          <w:lang w:eastAsia="ru-RU"/>
        </w:rPr>
        <w:drawing>
          <wp:inline distT="0" distB="0" distL="0" distR="0">
            <wp:extent cx="5076825" cy="1619250"/>
            <wp:effectExtent l="19050" t="0" r="9525" b="0"/>
            <wp:docPr id="2"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8"/>
                    <a:srcRect b="-116"/>
                    <a:stretch>
                      <a:fillRect/>
                    </a:stretch>
                  </pic:blipFill>
                  <pic:spPr bwMode="auto">
                    <a:xfrm>
                      <a:off x="0" y="0"/>
                      <a:ext cx="5076825" cy="1619250"/>
                    </a:xfrm>
                    <a:prstGeom prst="rect">
                      <a:avLst/>
                    </a:prstGeom>
                    <a:noFill/>
                    <a:ln w="9525">
                      <a:noFill/>
                      <a:miter lim="800000"/>
                      <a:headEnd/>
                      <a:tailEnd/>
                    </a:ln>
                  </pic:spPr>
                </pic:pic>
              </a:graphicData>
            </a:graphic>
          </wp:inline>
        </w:drawing>
      </w:r>
    </w:p>
    <w:p w:rsidR="00DE47C7" w:rsidRPr="0085082D" w:rsidRDefault="00DE47C7" w:rsidP="00D72A28">
      <w:pPr>
        <w:autoSpaceDE w:val="0"/>
        <w:autoSpaceDN w:val="0"/>
        <w:adjustRightInd w:val="0"/>
        <w:spacing w:after="0" w:line="240" w:lineRule="auto"/>
        <w:rPr>
          <w:rFonts w:ascii="Times New Roman" w:hAnsi="Times New Roman" w:cs="Times New Roman"/>
          <w:sz w:val="28"/>
          <w:szCs w:val="28"/>
        </w:rPr>
      </w:pPr>
      <w:r w:rsidRPr="0085082D">
        <w:rPr>
          <w:rFonts w:ascii="Times New Roman" w:hAnsi="Times New Roman" w:cs="Times New Roman"/>
          <w:sz w:val="28"/>
          <w:szCs w:val="28"/>
        </w:rPr>
        <w:t>Рис.</w:t>
      </w:r>
      <w:r w:rsidR="001203E4">
        <w:rPr>
          <w:rFonts w:ascii="Times New Roman" w:hAnsi="Times New Roman" w:cs="Times New Roman"/>
          <w:sz w:val="28"/>
          <w:szCs w:val="28"/>
        </w:rPr>
        <w:t xml:space="preserve"> </w:t>
      </w:r>
      <w:r w:rsidRPr="0085082D">
        <w:rPr>
          <w:rFonts w:ascii="Times New Roman" w:hAnsi="Times New Roman" w:cs="Times New Roman"/>
          <w:sz w:val="28"/>
          <w:szCs w:val="28"/>
        </w:rPr>
        <w:t>1. Динамика вклада туристских услуг в ВВП, 1998-2012 годы, в % от ВВП</w:t>
      </w:r>
    </w:p>
    <w:p w:rsidR="00DE47C7" w:rsidRDefault="00DE47C7" w:rsidP="00781171">
      <w:pPr>
        <w:autoSpaceDE w:val="0"/>
        <w:autoSpaceDN w:val="0"/>
        <w:adjustRightInd w:val="0"/>
        <w:spacing w:after="0" w:line="240" w:lineRule="auto"/>
        <w:jc w:val="both"/>
        <w:rPr>
          <w:rFonts w:ascii="Times New Roman" w:hAnsi="Times New Roman" w:cs="Times New Roman"/>
          <w:sz w:val="24"/>
          <w:szCs w:val="24"/>
        </w:rPr>
      </w:pPr>
      <w:r w:rsidRPr="00FB73DD">
        <w:rPr>
          <w:rFonts w:ascii="Times New Roman" w:hAnsi="Times New Roman" w:cs="Times New Roman"/>
          <w:sz w:val="24"/>
          <w:szCs w:val="24"/>
        </w:rPr>
        <w:t>Источник: составлено автором по данным Нацстаткомитета КР.</w:t>
      </w:r>
    </w:p>
    <w:p w:rsidR="009D13C2" w:rsidRPr="009B3977" w:rsidRDefault="009D13C2" w:rsidP="00781171">
      <w:pPr>
        <w:autoSpaceDE w:val="0"/>
        <w:autoSpaceDN w:val="0"/>
        <w:adjustRightInd w:val="0"/>
        <w:spacing w:after="0" w:line="240" w:lineRule="auto"/>
        <w:jc w:val="both"/>
        <w:rPr>
          <w:rFonts w:ascii="Times New Roman" w:hAnsi="Times New Roman" w:cs="Times New Roman"/>
          <w:sz w:val="24"/>
          <w:szCs w:val="24"/>
        </w:rPr>
      </w:pPr>
    </w:p>
    <w:p w:rsidR="00DE47C7" w:rsidRPr="0047520A" w:rsidRDefault="00DE47C7" w:rsidP="00E33233">
      <w:pPr>
        <w:autoSpaceDE w:val="0"/>
        <w:autoSpaceDN w:val="0"/>
        <w:adjustRightInd w:val="0"/>
        <w:spacing w:after="0" w:line="264" w:lineRule="auto"/>
        <w:ind w:firstLine="708"/>
        <w:jc w:val="both"/>
        <w:rPr>
          <w:rFonts w:ascii="Times New Roman" w:hAnsi="Times New Roman" w:cs="Times New Roman"/>
          <w:spacing w:val="-6"/>
          <w:sz w:val="28"/>
          <w:szCs w:val="28"/>
        </w:rPr>
      </w:pPr>
      <w:r w:rsidRPr="0047520A">
        <w:rPr>
          <w:rFonts w:ascii="Times New Roman" w:hAnsi="Times New Roman" w:cs="Times New Roman"/>
          <w:spacing w:val="-6"/>
          <w:sz w:val="28"/>
          <w:szCs w:val="28"/>
        </w:rPr>
        <w:t>По данным Национального статистического комитета КР в 2012 г. по сравнению с 2008 г. в экспортах</w:t>
      </w:r>
      <w:r w:rsidR="00FD4230" w:rsidRPr="0047520A">
        <w:rPr>
          <w:rFonts w:ascii="Times New Roman" w:hAnsi="Times New Roman" w:cs="Times New Roman"/>
          <w:spacing w:val="-6"/>
          <w:sz w:val="28"/>
          <w:szCs w:val="28"/>
        </w:rPr>
        <w:t xml:space="preserve"> </w:t>
      </w:r>
      <w:r w:rsidRPr="0047520A">
        <w:rPr>
          <w:rFonts w:ascii="Times New Roman" w:hAnsi="Times New Roman" w:cs="Times New Roman"/>
          <w:spacing w:val="-6"/>
          <w:sz w:val="28"/>
          <w:szCs w:val="28"/>
        </w:rPr>
        <w:t>туристских услуг</w:t>
      </w:r>
      <w:r w:rsidR="00FD4230" w:rsidRPr="0047520A">
        <w:rPr>
          <w:rFonts w:ascii="Times New Roman" w:hAnsi="Times New Roman" w:cs="Times New Roman"/>
          <w:spacing w:val="-6"/>
          <w:sz w:val="28"/>
          <w:szCs w:val="28"/>
        </w:rPr>
        <w:t xml:space="preserve"> </w:t>
      </w:r>
      <w:r w:rsidRPr="0047520A">
        <w:rPr>
          <w:rFonts w:ascii="Times New Roman" w:hAnsi="Times New Roman" w:cs="Times New Roman"/>
          <w:spacing w:val="-6"/>
          <w:sz w:val="28"/>
          <w:szCs w:val="28"/>
        </w:rPr>
        <w:t>в странах СНГ и вне СНГ наблюдаются изменения всего на 0,4%, а импорт туристских услуг</w:t>
      </w:r>
      <w:r w:rsidR="00FD4230" w:rsidRPr="0047520A">
        <w:rPr>
          <w:rFonts w:ascii="Times New Roman" w:hAnsi="Times New Roman" w:cs="Times New Roman"/>
          <w:spacing w:val="-6"/>
          <w:sz w:val="28"/>
          <w:szCs w:val="28"/>
        </w:rPr>
        <w:t xml:space="preserve"> </w:t>
      </w:r>
      <w:r w:rsidRPr="0047520A">
        <w:rPr>
          <w:rFonts w:ascii="Times New Roman" w:hAnsi="Times New Roman" w:cs="Times New Roman"/>
          <w:spacing w:val="-6"/>
          <w:sz w:val="28"/>
          <w:szCs w:val="28"/>
        </w:rPr>
        <w:t xml:space="preserve">изменился на 3,5%. </w:t>
      </w:r>
    </w:p>
    <w:p w:rsidR="00DE47C7" w:rsidRPr="0047520A" w:rsidRDefault="00DE47C7" w:rsidP="00E33233">
      <w:pPr>
        <w:autoSpaceDE w:val="0"/>
        <w:autoSpaceDN w:val="0"/>
        <w:adjustRightInd w:val="0"/>
        <w:spacing w:after="0" w:line="264" w:lineRule="auto"/>
        <w:jc w:val="both"/>
        <w:rPr>
          <w:rFonts w:ascii="Times New Roman" w:hAnsi="Times New Roman" w:cs="Times New Roman"/>
          <w:spacing w:val="-6"/>
          <w:sz w:val="28"/>
          <w:szCs w:val="28"/>
        </w:rPr>
      </w:pPr>
      <w:r w:rsidRPr="0047520A">
        <w:rPr>
          <w:rFonts w:ascii="Times New Roman" w:hAnsi="Times New Roman" w:cs="Times New Roman"/>
          <w:spacing w:val="-6"/>
          <w:sz w:val="28"/>
          <w:szCs w:val="28"/>
        </w:rPr>
        <w:tab/>
        <w:t>В Кыргызской Республике в 2012 г. наметилась тенденция активизации туристской деятельности в сравнении с предыдущими годами. Численность обслуженных туристов и экскурсантов составила</w:t>
      </w:r>
      <w:r w:rsidR="0063119B" w:rsidRPr="0047520A">
        <w:rPr>
          <w:rFonts w:ascii="Times New Roman" w:hAnsi="Times New Roman" w:cs="Times New Roman"/>
          <w:spacing w:val="-6"/>
          <w:sz w:val="28"/>
          <w:szCs w:val="28"/>
        </w:rPr>
        <w:t xml:space="preserve"> </w:t>
      </w:r>
      <w:r w:rsidRPr="0047520A">
        <w:rPr>
          <w:rFonts w:ascii="Times New Roman" w:hAnsi="Times New Roman" w:cs="Times New Roman"/>
          <w:spacing w:val="-6"/>
          <w:sz w:val="28"/>
          <w:szCs w:val="28"/>
        </w:rPr>
        <w:t>1199,4 тыс. человек. Основной причиной такого подъема въездного, выездного и внутреннего туризма стало развитие бизнеса. Почти всегда основными целями въездного туризма являются деловые и профессиональные интересы.</w:t>
      </w:r>
    </w:p>
    <w:p w:rsidR="000C4FD7" w:rsidRPr="0047520A" w:rsidRDefault="000C4FD7" w:rsidP="00E33233">
      <w:pPr>
        <w:autoSpaceDE w:val="0"/>
        <w:autoSpaceDN w:val="0"/>
        <w:adjustRightInd w:val="0"/>
        <w:spacing w:after="0" w:line="264" w:lineRule="auto"/>
        <w:ind w:firstLine="708"/>
        <w:jc w:val="both"/>
        <w:rPr>
          <w:rFonts w:ascii="Times New Roman" w:hAnsi="Times New Roman" w:cs="Times New Roman"/>
          <w:spacing w:val="-6"/>
          <w:sz w:val="28"/>
          <w:szCs w:val="28"/>
        </w:rPr>
      </w:pPr>
      <w:r w:rsidRPr="0047520A">
        <w:rPr>
          <w:rFonts w:ascii="Times New Roman" w:hAnsi="Times New Roman" w:cs="Times New Roman"/>
          <w:spacing w:val="-6"/>
          <w:sz w:val="28"/>
          <w:szCs w:val="28"/>
        </w:rPr>
        <w:t>Как показыва</w:t>
      </w:r>
      <w:r w:rsidR="0020739C" w:rsidRPr="0047520A">
        <w:rPr>
          <w:rFonts w:ascii="Times New Roman" w:hAnsi="Times New Roman" w:cs="Times New Roman"/>
          <w:spacing w:val="-6"/>
          <w:sz w:val="28"/>
          <w:szCs w:val="28"/>
        </w:rPr>
        <w:t>ю</w:t>
      </w:r>
      <w:r w:rsidRPr="0047520A">
        <w:rPr>
          <w:rFonts w:ascii="Times New Roman" w:hAnsi="Times New Roman" w:cs="Times New Roman"/>
          <w:spacing w:val="-6"/>
          <w:sz w:val="28"/>
          <w:szCs w:val="28"/>
        </w:rPr>
        <w:t>т статистические данные</w:t>
      </w:r>
      <w:r w:rsidR="0020739C" w:rsidRPr="0047520A">
        <w:rPr>
          <w:rFonts w:ascii="Times New Roman" w:hAnsi="Times New Roman" w:cs="Times New Roman"/>
          <w:spacing w:val="-6"/>
          <w:sz w:val="28"/>
          <w:szCs w:val="28"/>
        </w:rPr>
        <w:t>, приведенные</w:t>
      </w:r>
      <w:r w:rsidRPr="0047520A">
        <w:rPr>
          <w:rFonts w:ascii="Times New Roman" w:hAnsi="Times New Roman" w:cs="Times New Roman"/>
          <w:spacing w:val="-6"/>
          <w:sz w:val="28"/>
          <w:szCs w:val="28"/>
        </w:rPr>
        <w:t xml:space="preserve"> в табл. 1</w:t>
      </w:r>
      <w:r w:rsidR="0020739C" w:rsidRPr="0047520A">
        <w:rPr>
          <w:rFonts w:ascii="Times New Roman" w:hAnsi="Times New Roman" w:cs="Times New Roman"/>
          <w:spacing w:val="-6"/>
          <w:sz w:val="28"/>
          <w:szCs w:val="28"/>
        </w:rPr>
        <w:t>,</w:t>
      </w:r>
      <w:r w:rsidRPr="0047520A">
        <w:rPr>
          <w:rFonts w:ascii="Times New Roman" w:hAnsi="Times New Roman" w:cs="Times New Roman"/>
          <w:spacing w:val="-6"/>
          <w:sz w:val="28"/>
          <w:szCs w:val="28"/>
        </w:rPr>
        <w:t xml:space="preserve"> интерес иностранных граждан к Кыргызстану за </w:t>
      </w:r>
      <w:r w:rsidR="003C66BF" w:rsidRPr="0047520A">
        <w:rPr>
          <w:rFonts w:ascii="Times New Roman" w:hAnsi="Times New Roman" w:cs="Times New Roman"/>
          <w:spacing w:val="-6"/>
          <w:sz w:val="28"/>
          <w:szCs w:val="28"/>
        </w:rPr>
        <w:t xml:space="preserve">2012 </w:t>
      </w:r>
      <w:r w:rsidRPr="0047520A">
        <w:rPr>
          <w:rFonts w:ascii="Times New Roman" w:hAnsi="Times New Roman" w:cs="Times New Roman"/>
          <w:spacing w:val="-6"/>
          <w:sz w:val="28"/>
          <w:szCs w:val="28"/>
        </w:rPr>
        <w:t>г</w:t>
      </w:r>
      <w:r w:rsidR="0020739C" w:rsidRPr="0047520A">
        <w:rPr>
          <w:rFonts w:ascii="Times New Roman" w:hAnsi="Times New Roman" w:cs="Times New Roman"/>
          <w:spacing w:val="-6"/>
          <w:sz w:val="28"/>
          <w:szCs w:val="28"/>
        </w:rPr>
        <w:t>.</w:t>
      </w:r>
      <w:r w:rsidRPr="0047520A">
        <w:rPr>
          <w:rFonts w:ascii="Times New Roman" w:hAnsi="Times New Roman" w:cs="Times New Roman"/>
          <w:spacing w:val="-6"/>
          <w:sz w:val="28"/>
          <w:szCs w:val="28"/>
        </w:rPr>
        <w:t xml:space="preserve"> снизился. В этой связи для улучшения сферы туризма необходимо разработать программы на основе прогнозирования, максимально учитывая  национальные особенности в создании туристского продукта, которые могут повысить его конкурентоспособность. </w:t>
      </w:r>
    </w:p>
    <w:p w:rsidR="00DE47C7" w:rsidRDefault="00DE47C7" w:rsidP="009E793C">
      <w:pPr>
        <w:autoSpaceDE w:val="0"/>
        <w:autoSpaceDN w:val="0"/>
        <w:adjustRightInd w:val="0"/>
        <w:spacing w:after="0" w:line="240" w:lineRule="auto"/>
        <w:jc w:val="both"/>
        <w:rPr>
          <w:rFonts w:ascii="Times New Roman" w:hAnsi="Times New Roman" w:cs="Times New Roman"/>
          <w:sz w:val="28"/>
          <w:szCs w:val="28"/>
        </w:rPr>
      </w:pPr>
    </w:p>
    <w:p w:rsidR="00EB1FC2" w:rsidRDefault="00DE47C7" w:rsidP="00EB1FC2">
      <w:pPr>
        <w:tabs>
          <w:tab w:val="left" w:pos="-2694"/>
        </w:tabs>
        <w:autoSpaceDE w:val="0"/>
        <w:autoSpaceDN w:val="0"/>
        <w:adjustRightInd w:val="0"/>
        <w:spacing w:after="0" w:line="240" w:lineRule="auto"/>
        <w:jc w:val="both"/>
        <w:rPr>
          <w:rFonts w:ascii="Times New Roman" w:hAnsi="Times New Roman" w:cs="Times New Roman"/>
          <w:sz w:val="28"/>
          <w:szCs w:val="28"/>
        </w:rPr>
      </w:pPr>
      <w:r w:rsidRPr="0085082D">
        <w:rPr>
          <w:rFonts w:ascii="Times New Roman" w:hAnsi="Times New Roman" w:cs="Times New Roman"/>
          <w:sz w:val="28"/>
          <w:szCs w:val="28"/>
        </w:rPr>
        <w:t xml:space="preserve">Таблица 1 – Динамика численности иностранных </w:t>
      </w:r>
      <w:r w:rsidR="000C4FD7" w:rsidRPr="0085082D">
        <w:rPr>
          <w:rFonts w:ascii="Times New Roman" w:hAnsi="Times New Roman" w:cs="Times New Roman"/>
          <w:sz w:val="28"/>
          <w:szCs w:val="28"/>
        </w:rPr>
        <w:t>граждан</w:t>
      </w:r>
      <w:r w:rsidR="00EB1FC2">
        <w:rPr>
          <w:rFonts w:ascii="Times New Roman" w:hAnsi="Times New Roman" w:cs="Times New Roman"/>
          <w:sz w:val="28"/>
          <w:szCs w:val="28"/>
        </w:rPr>
        <w:t>, посетивших</w:t>
      </w:r>
    </w:p>
    <w:p w:rsidR="00DE47C7" w:rsidRDefault="00EB1FC2" w:rsidP="00EB1FC2">
      <w:pPr>
        <w:tabs>
          <w:tab w:val="left" w:pos="-2694"/>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E47C7" w:rsidRPr="0085082D">
        <w:rPr>
          <w:rFonts w:ascii="Times New Roman" w:hAnsi="Times New Roman" w:cs="Times New Roman"/>
          <w:sz w:val="28"/>
          <w:szCs w:val="28"/>
        </w:rPr>
        <w:t>Кыргызскую Республику за период 2008-2012 гг.</w:t>
      </w:r>
    </w:p>
    <w:p w:rsidR="00BD5149" w:rsidRPr="00BD5149" w:rsidRDefault="00BD5149" w:rsidP="004606B4">
      <w:pPr>
        <w:autoSpaceDE w:val="0"/>
        <w:autoSpaceDN w:val="0"/>
        <w:adjustRightInd w:val="0"/>
        <w:spacing w:after="0" w:line="240" w:lineRule="auto"/>
        <w:jc w:val="both"/>
        <w:rPr>
          <w:rFonts w:ascii="Times New Roman" w:hAnsi="Times New Roman" w:cs="Times New Roman"/>
          <w:sz w:val="16"/>
          <w:szCs w:val="16"/>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85"/>
        <w:gridCol w:w="1134"/>
        <w:gridCol w:w="1368"/>
        <w:gridCol w:w="1325"/>
        <w:gridCol w:w="1276"/>
        <w:gridCol w:w="1276"/>
      </w:tblGrid>
      <w:tr w:rsidR="00DE47C7" w:rsidRPr="00BD5149" w:rsidTr="003278CE">
        <w:trPr>
          <w:jc w:val="center"/>
        </w:trPr>
        <w:tc>
          <w:tcPr>
            <w:tcW w:w="3085" w:type="dxa"/>
          </w:tcPr>
          <w:p w:rsidR="00DE47C7" w:rsidRPr="00BD5149" w:rsidRDefault="00DE47C7" w:rsidP="001D2806">
            <w:pPr>
              <w:autoSpaceDE w:val="0"/>
              <w:autoSpaceDN w:val="0"/>
              <w:adjustRightInd w:val="0"/>
              <w:spacing w:after="0" w:line="240" w:lineRule="auto"/>
              <w:jc w:val="center"/>
              <w:rPr>
                <w:rFonts w:ascii="Times New Roman" w:hAnsi="Times New Roman" w:cs="Times New Roman"/>
                <w:sz w:val="24"/>
                <w:szCs w:val="24"/>
              </w:rPr>
            </w:pPr>
            <w:r w:rsidRPr="00BD5149">
              <w:rPr>
                <w:rFonts w:ascii="Times New Roman" w:hAnsi="Times New Roman" w:cs="Times New Roman"/>
                <w:sz w:val="24"/>
                <w:szCs w:val="24"/>
              </w:rPr>
              <w:t>Показатель</w:t>
            </w:r>
          </w:p>
        </w:tc>
        <w:tc>
          <w:tcPr>
            <w:tcW w:w="1134" w:type="dxa"/>
          </w:tcPr>
          <w:p w:rsidR="00DE47C7" w:rsidRPr="00BD5149" w:rsidRDefault="00DE47C7" w:rsidP="003D7664">
            <w:pPr>
              <w:autoSpaceDE w:val="0"/>
              <w:autoSpaceDN w:val="0"/>
              <w:adjustRightInd w:val="0"/>
              <w:spacing w:after="0" w:line="240" w:lineRule="auto"/>
              <w:jc w:val="center"/>
              <w:rPr>
                <w:rFonts w:ascii="Times New Roman" w:hAnsi="Times New Roman" w:cs="Times New Roman"/>
                <w:sz w:val="24"/>
                <w:szCs w:val="24"/>
              </w:rPr>
            </w:pPr>
            <w:r w:rsidRPr="00BD5149">
              <w:rPr>
                <w:rFonts w:ascii="Times New Roman" w:hAnsi="Times New Roman" w:cs="Times New Roman"/>
                <w:sz w:val="24"/>
                <w:szCs w:val="24"/>
              </w:rPr>
              <w:t>2008</w:t>
            </w:r>
          </w:p>
        </w:tc>
        <w:tc>
          <w:tcPr>
            <w:tcW w:w="1368" w:type="dxa"/>
          </w:tcPr>
          <w:p w:rsidR="00DE47C7" w:rsidRPr="00BD5149" w:rsidRDefault="00DE47C7" w:rsidP="003D7664">
            <w:pPr>
              <w:autoSpaceDE w:val="0"/>
              <w:autoSpaceDN w:val="0"/>
              <w:adjustRightInd w:val="0"/>
              <w:spacing w:after="0" w:line="240" w:lineRule="auto"/>
              <w:jc w:val="center"/>
              <w:rPr>
                <w:rFonts w:ascii="Times New Roman" w:hAnsi="Times New Roman" w:cs="Times New Roman"/>
                <w:sz w:val="24"/>
                <w:szCs w:val="24"/>
              </w:rPr>
            </w:pPr>
            <w:r w:rsidRPr="00BD5149">
              <w:rPr>
                <w:rFonts w:ascii="Times New Roman" w:hAnsi="Times New Roman" w:cs="Times New Roman"/>
                <w:sz w:val="24"/>
                <w:szCs w:val="24"/>
              </w:rPr>
              <w:t>2009</w:t>
            </w:r>
          </w:p>
        </w:tc>
        <w:tc>
          <w:tcPr>
            <w:tcW w:w="1325" w:type="dxa"/>
          </w:tcPr>
          <w:p w:rsidR="00DE47C7" w:rsidRPr="00BD5149" w:rsidRDefault="00DE47C7" w:rsidP="003D7664">
            <w:pPr>
              <w:autoSpaceDE w:val="0"/>
              <w:autoSpaceDN w:val="0"/>
              <w:adjustRightInd w:val="0"/>
              <w:spacing w:after="0" w:line="240" w:lineRule="auto"/>
              <w:jc w:val="center"/>
              <w:rPr>
                <w:rFonts w:ascii="Times New Roman" w:hAnsi="Times New Roman" w:cs="Times New Roman"/>
                <w:sz w:val="24"/>
                <w:szCs w:val="24"/>
              </w:rPr>
            </w:pPr>
            <w:r w:rsidRPr="00BD5149">
              <w:rPr>
                <w:rFonts w:ascii="Times New Roman" w:hAnsi="Times New Roman" w:cs="Times New Roman"/>
                <w:sz w:val="24"/>
                <w:szCs w:val="24"/>
              </w:rPr>
              <w:t>2010</w:t>
            </w:r>
          </w:p>
        </w:tc>
        <w:tc>
          <w:tcPr>
            <w:tcW w:w="1276" w:type="dxa"/>
          </w:tcPr>
          <w:p w:rsidR="00DE47C7" w:rsidRPr="00BD5149" w:rsidRDefault="00DE47C7" w:rsidP="003D7664">
            <w:pPr>
              <w:autoSpaceDE w:val="0"/>
              <w:autoSpaceDN w:val="0"/>
              <w:adjustRightInd w:val="0"/>
              <w:spacing w:after="0" w:line="240" w:lineRule="auto"/>
              <w:jc w:val="center"/>
              <w:rPr>
                <w:rFonts w:ascii="Times New Roman" w:hAnsi="Times New Roman" w:cs="Times New Roman"/>
                <w:sz w:val="24"/>
                <w:szCs w:val="24"/>
              </w:rPr>
            </w:pPr>
            <w:r w:rsidRPr="00BD5149">
              <w:rPr>
                <w:rFonts w:ascii="Times New Roman" w:hAnsi="Times New Roman" w:cs="Times New Roman"/>
                <w:sz w:val="24"/>
                <w:szCs w:val="24"/>
              </w:rPr>
              <w:t>2011</w:t>
            </w:r>
          </w:p>
        </w:tc>
        <w:tc>
          <w:tcPr>
            <w:tcW w:w="1276" w:type="dxa"/>
          </w:tcPr>
          <w:p w:rsidR="00DE47C7" w:rsidRPr="00BD5149" w:rsidRDefault="00DE47C7" w:rsidP="003D7664">
            <w:pPr>
              <w:autoSpaceDE w:val="0"/>
              <w:autoSpaceDN w:val="0"/>
              <w:adjustRightInd w:val="0"/>
              <w:spacing w:after="0" w:line="240" w:lineRule="auto"/>
              <w:jc w:val="center"/>
              <w:rPr>
                <w:rFonts w:ascii="Times New Roman" w:hAnsi="Times New Roman" w:cs="Times New Roman"/>
                <w:sz w:val="24"/>
                <w:szCs w:val="24"/>
              </w:rPr>
            </w:pPr>
            <w:r w:rsidRPr="00BD5149">
              <w:rPr>
                <w:rFonts w:ascii="Times New Roman" w:hAnsi="Times New Roman" w:cs="Times New Roman"/>
                <w:sz w:val="24"/>
                <w:szCs w:val="24"/>
              </w:rPr>
              <w:t>2012</w:t>
            </w:r>
          </w:p>
        </w:tc>
      </w:tr>
      <w:tr w:rsidR="00DE47C7" w:rsidRPr="00BD5149" w:rsidTr="003278CE">
        <w:trPr>
          <w:jc w:val="center"/>
        </w:trPr>
        <w:tc>
          <w:tcPr>
            <w:tcW w:w="3085" w:type="dxa"/>
          </w:tcPr>
          <w:p w:rsidR="00DE47C7" w:rsidRPr="00BD5149" w:rsidRDefault="00DE47C7" w:rsidP="003278CE">
            <w:pPr>
              <w:autoSpaceDE w:val="0"/>
              <w:autoSpaceDN w:val="0"/>
              <w:adjustRightInd w:val="0"/>
              <w:spacing w:after="0" w:line="240" w:lineRule="auto"/>
              <w:jc w:val="both"/>
              <w:rPr>
                <w:rFonts w:ascii="Times New Roman" w:hAnsi="Times New Roman" w:cs="Times New Roman"/>
                <w:sz w:val="24"/>
                <w:szCs w:val="24"/>
              </w:rPr>
            </w:pPr>
            <w:r w:rsidRPr="00BD5149">
              <w:rPr>
                <w:rFonts w:ascii="Times New Roman" w:hAnsi="Times New Roman" w:cs="Times New Roman"/>
                <w:sz w:val="24"/>
                <w:szCs w:val="24"/>
              </w:rPr>
              <w:t>Численность иностранных туристов</w:t>
            </w:r>
            <w:r w:rsidR="003278CE">
              <w:rPr>
                <w:rFonts w:ascii="Times New Roman" w:hAnsi="Times New Roman" w:cs="Times New Roman"/>
                <w:sz w:val="24"/>
                <w:szCs w:val="24"/>
              </w:rPr>
              <w:t xml:space="preserve"> </w:t>
            </w:r>
            <w:r w:rsidRPr="00BD5149">
              <w:rPr>
                <w:rFonts w:ascii="Times New Roman" w:hAnsi="Times New Roman" w:cs="Times New Roman"/>
                <w:sz w:val="24"/>
                <w:szCs w:val="24"/>
              </w:rPr>
              <w:t>(</w:t>
            </w:r>
            <w:r w:rsidR="003278CE">
              <w:rPr>
                <w:rFonts w:ascii="Times New Roman" w:hAnsi="Times New Roman" w:cs="Times New Roman"/>
                <w:sz w:val="24"/>
                <w:szCs w:val="24"/>
              </w:rPr>
              <w:t xml:space="preserve">тыс. </w:t>
            </w:r>
            <w:r w:rsidRPr="00BD5149">
              <w:rPr>
                <w:rFonts w:ascii="Times New Roman" w:hAnsi="Times New Roman" w:cs="Times New Roman"/>
                <w:sz w:val="24"/>
                <w:szCs w:val="24"/>
              </w:rPr>
              <w:t>человек)</w:t>
            </w:r>
          </w:p>
        </w:tc>
        <w:tc>
          <w:tcPr>
            <w:tcW w:w="1134" w:type="dxa"/>
            <w:vAlign w:val="center"/>
          </w:tcPr>
          <w:p w:rsidR="00DE47C7" w:rsidRPr="00BD5149" w:rsidRDefault="00DE47C7" w:rsidP="003D7664">
            <w:pPr>
              <w:autoSpaceDE w:val="0"/>
              <w:autoSpaceDN w:val="0"/>
              <w:adjustRightInd w:val="0"/>
              <w:spacing w:after="0" w:line="240" w:lineRule="auto"/>
              <w:jc w:val="center"/>
              <w:rPr>
                <w:rFonts w:ascii="Times New Roman" w:hAnsi="Times New Roman" w:cs="Times New Roman"/>
                <w:sz w:val="24"/>
                <w:szCs w:val="24"/>
              </w:rPr>
            </w:pPr>
            <w:r w:rsidRPr="00BD5149">
              <w:rPr>
                <w:rFonts w:ascii="Times New Roman" w:hAnsi="Times New Roman" w:cs="Times New Roman"/>
                <w:sz w:val="24"/>
                <w:szCs w:val="24"/>
              </w:rPr>
              <w:t>1844,4</w:t>
            </w:r>
          </w:p>
        </w:tc>
        <w:tc>
          <w:tcPr>
            <w:tcW w:w="1368" w:type="dxa"/>
            <w:vAlign w:val="center"/>
          </w:tcPr>
          <w:p w:rsidR="00DE47C7" w:rsidRPr="00BD5149" w:rsidRDefault="00DE47C7" w:rsidP="003D7664">
            <w:pPr>
              <w:autoSpaceDE w:val="0"/>
              <w:autoSpaceDN w:val="0"/>
              <w:adjustRightInd w:val="0"/>
              <w:spacing w:after="0" w:line="240" w:lineRule="auto"/>
              <w:jc w:val="center"/>
              <w:rPr>
                <w:rFonts w:ascii="Times New Roman" w:hAnsi="Times New Roman" w:cs="Times New Roman"/>
                <w:sz w:val="24"/>
                <w:szCs w:val="24"/>
              </w:rPr>
            </w:pPr>
            <w:r w:rsidRPr="00BD5149">
              <w:rPr>
                <w:rFonts w:ascii="Times New Roman" w:hAnsi="Times New Roman" w:cs="Times New Roman"/>
                <w:sz w:val="24"/>
                <w:szCs w:val="24"/>
              </w:rPr>
              <w:t>2146,7</w:t>
            </w:r>
          </w:p>
        </w:tc>
        <w:tc>
          <w:tcPr>
            <w:tcW w:w="1325" w:type="dxa"/>
            <w:vAlign w:val="center"/>
          </w:tcPr>
          <w:p w:rsidR="00DE47C7" w:rsidRPr="00BD5149" w:rsidRDefault="00DE47C7" w:rsidP="003D7664">
            <w:pPr>
              <w:autoSpaceDE w:val="0"/>
              <w:autoSpaceDN w:val="0"/>
              <w:adjustRightInd w:val="0"/>
              <w:spacing w:after="0" w:line="240" w:lineRule="auto"/>
              <w:jc w:val="center"/>
              <w:rPr>
                <w:rFonts w:ascii="Times New Roman" w:hAnsi="Times New Roman" w:cs="Times New Roman"/>
                <w:sz w:val="24"/>
                <w:szCs w:val="24"/>
              </w:rPr>
            </w:pPr>
            <w:r w:rsidRPr="00BD5149">
              <w:rPr>
                <w:rFonts w:ascii="Times New Roman" w:hAnsi="Times New Roman" w:cs="Times New Roman"/>
                <w:sz w:val="24"/>
                <w:szCs w:val="24"/>
              </w:rPr>
              <w:t>1316,2</w:t>
            </w:r>
          </w:p>
        </w:tc>
        <w:tc>
          <w:tcPr>
            <w:tcW w:w="1276" w:type="dxa"/>
            <w:vAlign w:val="center"/>
          </w:tcPr>
          <w:p w:rsidR="00DE47C7" w:rsidRPr="00BD5149" w:rsidRDefault="00DE47C7" w:rsidP="003D7664">
            <w:pPr>
              <w:autoSpaceDE w:val="0"/>
              <w:autoSpaceDN w:val="0"/>
              <w:adjustRightInd w:val="0"/>
              <w:spacing w:after="0" w:line="240" w:lineRule="auto"/>
              <w:jc w:val="center"/>
              <w:rPr>
                <w:rFonts w:ascii="Times New Roman" w:hAnsi="Times New Roman" w:cs="Times New Roman"/>
                <w:sz w:val="24"/>
                <w:szCs w:val="24"/>
              </w:rPr>
            </w:pPr>
            <w:r w:rsidRPr="00BD5149">
              <w:rPr>
                <w:rFonts w:ascii="Times New Roman" w:hAnsi="Times New Roman" w:cs="Times New Roman"/>
                <w:sz w:val="24"/>
                <w:szCs w:val="24"/>
              </w:rPr>
              <w:t>3114,4</w:t>
            </w:r>
          </w:p>
        </w:tc>
        <w:tc>
          <w:tcPr>
            <w:tcW w:w="1276" w:type="dxa"/>
            <w:vAlign w:val="center"/>
          </w:tcPr>
          <w:p w:rsidR="00DE47C7" w:rsidRPr="00BD5149" w:rsidRDefault="00DE47C7" w:rsidP="003D7664">
            <w:pPr>
              <w:autoSpaceDE w:val="0"/>
              <w:autoSpaceDN w:val="0"/>
              <w:adjustRightInd w:val="0"/>
              <w:spacing w:after="0" w:line="240" w:lineRule="auto"/>
              <w:jc w:val="center"/>
              <w:rPr>
                <w:rFonts w:ascii="Times New Roman" w:hAnsi="Times New Roman" w:cs="Times New Roman"/>
                <w:sz w:val="24"/>
                <w:szCs w:val="24"/>
              </w:rPr>
            </w:pPr>
            <w:r w:rsidRPr="00BD5149">
              <w:rPr>
                <w:rFonts w:ascii="Times New Roman" w:hAnsi="Times New Roman" w:cs="Times New Roman"/>
                <w:sz w:val="24"/>
                <w:szCs w:val="24"/>
              </w:rPr>
              <w:t>2406,0</w:t>
            </w:r>
          </w:p>
        </w:tc>
      </w:tr>
      <w:tr w:rsidR="00DE47C7" w:rsidRPr="00BD5149" w:rsidTr="003278CE">
        <w:trPr>
          <w:jc w:val="center"/>
        </w:trPr>
        <w:tc>
          <w:tcPr>
            <w:tcW w:w="9464" w:type="dxa"/>
            <w:gridSpan w:val="6"/>
          </w:tcPr>
          <w:p w:rsidR="00DE47C7" w:rsidRPr="00BD5149" w:rsidRDefault="00DE47C7" w:rsidP="003D7664">
            <w:pPr>
              <w:autoSpaceDE w:val="0"/>
              <w:autoSpaceDN w:val="0"/>
              <w:adjustRightInd w:val="0"/>
              <w:spacing w:after="0" w:line="240" w:lineRule="auto"/>
              <w:rPr>
                <w:rFonts w:ascii="Times New Roman" w:hAnsi="Times New Roman" w:cs="Times New Roman"/>
                <w:sz w:val="24"/>
                <w:szCs w:val="24"/>
              </w:rPr>
            </w:pPr>
            <w:r w:rsidRPr="00BD5149">
              <w:rPr>
                <w:rFonts w:ascii="Times New Roman" w:hAnsi="Times New Roman" w:cs="Times New Roman"/>
                <w:sz w:val="24"/>
                <w:szCs w:val="24"/>
              </w:rPr>
              <w:t>Процентное изменение:</w:t>
            </w:r>
          </w:p>
        </w:tc>
      </w:tr>
      <w:tr w:rsidR="00DE47C7" w:rsidRPr="00BD5149" w:rsidTr="003278CE">
        <w:trPr>
          <w:jc w:val="center"/>
        </w:trPr>
        <w:tc>
          <w:tcPr>
            <w:tcW w:w="3085" w:type="dxa"/>
          </w:tcPr>
          <w:p w:rsidR="00DE47C7" w:rsidRPr="00BD5149" w:rsidRDefault="00DE47C7" w:rsidP="003D7664">
            <w:pPr>
              <w:autoSpaceDE w:val="0"/>
              <w:autoSpaceDN w:val="0"/>
              <w:adjustRightInd w:val="0"/>
              <w:spacing w:after="0" w:line="240" w:lineRule="auto"/>
              <w:rPr>
                <w:rFonts w:ascii="Times New Roman" w:hAnsi="Times New Roman" w:cs="Times New Roman"/>
                <w:sz w:val="24"/>
                <w:szCs w:val="24"/>
              </w:rPr>
            </w:pPr>
            <w:r w:rsidRPr="00BD5149">
              <w:rPr>
                <w:rFonts w:ascii="Times New Roman" w:hAnsi="Times New Roman" w:cs="Times New Roman"/>
                <w:sz w:val="24"/>
                <w:szCs w:val="24"/>
              </w:rPr>
              <w:t>к предыдущему году</w:t>
            </w:r>
          </w:p>
        </w:tc>
        <w:tc>
          <w:tcPr>
            <w:tcW w:w="1134" w:type="dxa"/>
          </w:tcPr>
          <w:p w:rsidR="00DE47C7" w:rsidRPr="00BD5149" w:rsidRDefault="00DE47C7" w:rsidP="003D7664">
            <w:pPr>
              <w:autoSpaceDE w:val="0"/>
              <w:autoSpaceDN w:val="0"/>
              <w:adjustRightInd w:val="0"/>
              <w:spacing w:after="0" w:line="240" w:lineRule="auto"/>
              <w:jc w:val="center"/>
              <w:rPr>
                <w:rFonts w:ascii="Times New Roman" w:hAnsi="Times New Roman" w:cs="Times New Roman"/>
                <w:sz w:val="24"/>
                <w:szCs w:val="24"/>
              </w:rPr>
            </w:pPr>
            <w:r w:rsidRPr="00BD5149">
              <w:rPr>
                <w:rFonts w:ascii="Times New Roman" w:hAnsi="Times New Roman" w:cs="Times New Roman"/>
                <w:sz w:val="24"/>
                <w:szCs w:val="24"/>
              </w:rPr>
              <w:t>-</w:t>
            </w:r>
          </w:p>
        </w:tc>
        <w:tc>
          <w:tcPr>
            <w:tcW w:w="1368" w:type="dxa"/>
            <w:vAlign w:val="bottom"/>
          </w:tcPr>
          <w:p w:rsidR="00DE47C7" w:rsidRPr="00BD5149" w:rsidRDefault="00291EBA" w:rsidP="00291EBA">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116,4</w:t>
            </w:r>
          </w:p>
        </w:tc>
        <w:tc>
          <w:tcPr>
            <w:tcW w:w="1325" w:type="dxa"/>
            <w:vAlign w:val="bottom"/>
          </w:tcPr>
          <w:p w:rsidR="00DE47C7" w:rsidRPr="00BD5149" w:rsidRDefault="00DE47C7" w:rsidP="00291EBA">
            <w:pPr>
              <w:spacing w:after="0" w:line="240" w:lineRule="auto"/>
              <w:jc w:val="center"/>
              <w:rPr>
                <w:rFonts w:ascii="Times New Roman" w:hAnsi="Times New Roman" w:cs="Times New Roman"/>
                <w:color w:val="000000"/>
                <w:sz w:val="24"/>
                <w:szCs w:val="24"/>
              </w:rPr>
            </w:pPr>
            <w:r w:rsidRPr="00BD5149">
              <w:rPr>
                <w:rFonts w:ascii="Times New Roman" w:hAnsi="Times New Roman" w:cs="Times New Roman"/>
                <w:color w:val="000000"/>
                <w:sz w:val="24"/>
                <w:szCs w:val="24"/>
              </w:rPr>
              <w:t>61,3</w:t>
            </w:r>
          </w:p>
        </w:tc>
        <w:tc>
          <w:tcPr>
            <w:tcW w:w="1276" w:type="dxa"/>
            <w:vAlign w:val="bottom"/>
          </w:tcPr>
          <w:p w:rsidR="00DE47C7" w:rsidRPr="00BD5149" w:rsidRDefault="00DE47C7" w:rsidP="00291EBA">
            <w:pPr>
              <w:spacing w:after="0" w:line="240" w:lineRule="auto"/>
              <w:jc w:val="center"/>
              <w:rPr>
                <w:rFonts w:ascii="Times New Roman" w:hAnsi="Times New Roman" w:cs="Times New Roman"/>
                <w:color w:val="000000"/>
                <w:sz w:val="24"/>
                <w:szCs w:val="24"/>
              </w:rPr>
            </w:pPr>
            <w:r w:rsidRPr="00BD5149">
              <w:rPr>
                <w:rFonts w:ascii="Times New Roman" w:hAnsi="Times New Roman" w:cs="Times New Roman"/>
                <w:color w:val="000000"/>
                <w:sz w:val="24"/>
                <w:szCs w:val="24"/>
              </w:rPr>
              <w:t>236,6</w:t>
            </w:r>
          </w:p>
        </w:tc>
        <w:tc>
          <w:tcPr>
            <w:tcW w:w="1276" w:type="dxa"/>
            <w:vAlign w:val="bottom"/>
          </w:tcPr>
          <w:p w:rsidR="00DE47C7" w:rsidRPr="00BD5149" w:rsidRDefault="00DE47C7" w:rsidP="00291EBA">
            <w:pPr>
              <w:spacing w:after="0" w:line="240" w:lineRule="auto"/>
              <w:jc w:val="center"/>
              <w:rPr>
                <w:rFonts w:ascii="Times New Roman" w:hAnsi="Times New Roman" w:cs="Times New Roman"/>
                <w:color w:val="000000"/>
                <w:sz w:val="24"/>
                <w:szCs w:val="24"/>
              </w:rPr>
            </w:pPr>
            <w:r w:rsidRPr="00BD5149">
              <w:rPr>
                <w:rFonts w:ascii="Times New Roman" w:hAnsi="Times New Roman" w:cs="Times New Roman"/>
                <w:color w:val="000000"/>
                <w:sz w:val="24"/>
                <w:szCs w:val="24"/>
              </w:rPr>
              <w:t>77,</w:t>
            </w:r>
            <w:r w:rsidR="00291EBA">
              <w:rPr>
                <w:rFonts w:ascii="Times New Roman" w:hAnsi="Times New Roman" w:cs="Times New Roman"/>
                <w:color w:val="000000"/>
                <w:sz w:val="24"/>
                <w:szCs w:val="24"/>
              </w:rPr>
              <w:t>3</w:t>
            </w:r>
          </w:p>
        </w:tc>
      </w:tr>
      <w:tr w:rsidR="00DE47C7" w:rsidRPr="00BD5149" w:rsidTr="003278CE">
        <w:trPr>
          <w:jc w:val="center"/>
        </w:trPr>
        <w:tc>
          <w:tcPr>
            <w:tcW w:w="3085" w:type="dxa"/>
          </w:tcPr>
          <w:p w:rsidR="00DE47C7" w:rsidRPr="00BD5149" w:rsidRDefault="00DE47C7" w:rsidP="003D7664">
            <w:pPr>
              <w:autoSpaceDE w:val="0"/>
              <w:autoSpaceDN w:val="0"/>
              <w:adjustRightInd w:val="0"/>
              <w:spacing w:after="0" w:line="240" w:lineRule="auto"/>
              <w:rPr>
                <w:rFonts w:ascii="Times New Roman" w:hAnsi="Times New Roman" w:cs="Times New Roman"/>
                <w:sz w:val="24"/>
                <w:szCs w:val="24"/>
              </w:rPr>
            </w:pPr>
            <w:r w:rsidRPr="00BD5149">
              <w:rPr>
                <w:rFonts w:ascii="Times New Roman" w:hAnsi="Times New Roman" w:cs="Times New Roman"/>
                <w:sz w:val="24"/>
                <w:szCs w:val="24"/>
              </w:rPr>
              <w:t>к базисному году</w:t>
            </w:r>
          </w:p>
        </w:tc>
        <w:tc>
          <w:tcPr>
            <w:tcW w:w="1134" w:type="dxa"/>
          </w:tcPr>
          <w:p w:rsidR="00DE47C7" w:rsidRPr="00BD5149" w:rsidRDefault="00DE47C7" w:rsidP="005E481B">
            <w:pPr>
              <w:spacing w:after="0" w:line="240" w:lineRule="auto"/>
              <w:jc w:val="center"/>
              <w:rPr>
                <w:rFonts w:ascii="Times New Roman" w:hAnsi="Times New Roman" w:cs="Times New Roman"/>
                <w:color w:val="000000"/>
                <w:sz w:val="24"/>
                <w:szCs w:val="24"/>
              </w:rPr>
            </w:pPr>
            <w:r w:rsidRPr="00BD5149">
              <w:rPr>
                <w:rFonts w:ascii="Times New Roman" w:hAnsi="Times New Roman" w:cs="Times New Roman"/>
                <w:color w:val="000000"/>
                <w:sz w:val="24"/>
                <w:szCs w:val="24"/>
              </w:rPr>
              <w:t>-</w:t>
            </w:r>
          </w:p>
        </w:tc>
        <w:tc>
          <w:tcPr>
            <w:tcW w:w="1368" w:type="dxa"/>
          </w:tcPr>
          <w:p w:rsidR="00DE47C7" w:rsidRPr="00BD5149" w:rsidRDefault="00DE47C7" w:rsidP="00291EBA">
            <w:pPr>
              <w:spacing w:after="0" w:line="240" w:lineRule="auto"/>
              <w:jc w:val="center"/>
              <w:rPr>
                <w:rFonts w:ascii="Times New Roman" w:hAnsi="Times New Roman" w:cs="Times New Roman"/>
                <w:color w:val="000000"/>
                <w:sz w:val="24"/>
                <w:szCs w:val="24"/>
              </w:rPr>
            </w:pPr>
            <w:r w:rsidRPr="00BD5149">
              <w:rPr>
                <w:rFonts w:ascii="Times New Roman" w:hAnsi="Times New Roman" w:cs="Times New Roman"/>
                <w:color w:val="000000"/>
                <w:sz w:val="24"/>
                <w:szCs w:val="24"/>
              </w:rPr>
              <w:t>116,</w:t>
            </w:r>
            <w:r w:rsidR="00291EBA">
              <w:rPr>
                <w:rFonts w:ascii="Times New Roman" w:hAnsi="Times New Roman" w:cs="Times New Roman"/>
                <w:color w:val="000000"/>
                <w:sz w:val="24"/>
                <w:szCs w:val="24"/>
              </w:rPr>
              <w:t>4</w:t>
            </w:r>
          </w:p>
        </w:tc>
        <w:tc>
          <w:tcPr>
            <w:tcW w:w="1325" w:type="dxa"/>
            <w:vAlign w:val="bottom"/>
          </w:tcPr>
          <w:p w:rsidR="00DE47C7" w:rsidRPr="00BD5149" w:rsidRDefault="00DE47C7" w:rsidP="00291EBA">
            <w:pPr>
              <w:spacing w:after="0" w:line="240" w:lineRule="auto"/>
              <w:jc w:val="center"/>
              <w:rPr>
                <w:rFonts w:ascii="Times New Roman" w:hAnsi="Times New Roman" w:cs="Times New Roman"/>
                <w:color w:val="000000"/>
                <w:sz w:val="24"/>
                <w:szCs w:val="24"/>
              </w:rPr>
            </w:pPr>
            <w:r w:rsidRPr="00BD5149">
              <w:rPr>
                <w:rFonts w:ascii="Times New Roman" w:hAnsi="Times New Roman" w:cs="Times New Roman"/>
                <w:color w:val="000000"/>
                <w:sz w:val="24"/>
                <w:szCs w:val="24"/>
              </w:rPr>
              <w:t>71,</w:t>
            </w:r>
            <w:r w:rsidR="00291EBA">
              <w:rPr>
                <w:rFonts w:ascii="Times New Roman" w:hAnsi="Times New Roman" w:cs="Times New Roman"/>
                <w:color w:val="000000"/>
                <w:sz w:val="24"/>
                <w:szCs w:val="24"/>
              </w:rPr>
              <w:t>4</w:t>
            </w:r>
          </w:p>
        </w:tc>
        <w:tc>
          <w:tcPr>
            <w:tcW w:w="1276" w:type="dxa"/>
            <w:vAlign w:val="bottom"/>
          </w:tcPr>
          <w:p w:rsidR="00DE47C7" w:rsidRPr="00BD5149" w:rsidRDefault="00DE47C7" w:rsidP="00291EBA">
            <w:pPr>
              <w:spacing w:after="0" w:line="240" w:lineRule="auto"/>
              <w:jc w:val="center"/>
              <w:rPr>
                <w:rFonts w:ascii="Times New Roman" w:hAnsi="Times New Roman" w:cs="Times New Roman"/>
                <w:color w:val="000000"/>
                <w:sz w:val="24"/>
                <w:szCs w:val="24"/>
              </w:rPr>
            </w:pPr>
            <w:r w:rsidRPr="00BD5149">
              <w:rPr>
                <w:rFonts w:ascii="Times New Roman" w:hAnsi="Times New Roman" w:cs="Times New Roman"/>
                <w:color w:val="000000"/>
                <w:sz w:val="24"/>
                <w:szCs w:val="24"/>
              </w:rPr>
              <w:t>168,</w:t>
            </w:r>
            <w:r w:rsidR="00291EBA">
              <w:rPr>
                <w:rFonts w:ascii="Times New Roman" w:hAnsi="Times New Roman" w:cs="Times New Roman"/>
                <w:color w:val="000000"/>
                <w:sz w:val="24"/>
                <w:szCs w:val="24"/>
              </w:rPr>
              <w:t>9</w:t>
            </w:r>
          </w:p>
        </w:tc>
        <w:tc>
          <w:tcPr>
            <w:tcW w:w="1276" w:type="dxa"/>
            <w:vAlign w:val="bottom"/>
          </w:tcPr>
          <w:p w:rsidR="00DE47C7" w:rsidRPr="00BD5149" w:rsidRDefault="00DE47C7" w:rsidP="00291EBA">
            <w:pPr>
              <w:spacing w:after="0" w:line="240" w:lineRule="auto"/>
              <w:jc w:val="center"/>
              <w:rPr>
                <w:rFonts w:ascii="Times New Roman" w:hAnsi="Times New Roman" w:cs="Times New Roman"/>
                <w:color w:val="000000"/>
                <w:sz w:val="24"/>
                <w:szCs w:val="24"/>
              </w:rPr>
            </w:pPr>
            <w:r w:rsidRPr="00BD5149">
              <w:rPr>
                <w:rFonts w:ascii="Times New Roman" w:hAnsi="Times New Roman" w:cs="Times New Roman"/>
                <w:color w:val="000000"/>
                <w:sz w:val="24"/>
                <w:szCs w:val="24"/>
              </w:rPr>
              <w:t>130,4</w:t>
            </w:r>
          </w:p>
        </w:tc>
      </w:tr>
    </w:tbl>
    <w:p w:rsidR="00BD5149" w:rsidRPr="00BD5149" w:rsidRDefault="00BD5149" w:rsidP="00FB73DD">
      <w:pPr>
        <w:autoSpaceDE w:val="0"/>
        <w:autoSpaceDN w:val="0"/>
        <w:adjustRightInd w:val="0"/>
        <w:spacing w:after="0" w:line="240" w:lineRule="auto"/>
        <w:rPr>
          <w:rFonts w:ascii="Times New Roman" w:hAnsi="Times New Roman" w:cs="Times New Roman"/>
          <w:sz w:val="16"/>
          <w:szCs w:val="16"/>
        </w:rPr>
      </w:pPr>
    </w:p>
    <w:p w:rsidR="00DE47C7" w:rsidRPr="00FB73DD" w:rsidRDefault="001203E4" w:rsidP="00FB73D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Источник: с</w:t>
      </w:r>
      <w:r w:rsidR="00DE47C7" w:rsidRPr="00FB73DD">
        <w:rPr>
          <w:rFonts w:ascii="Times New Roman" w:hAnsi="Times New Roman" w:cs="Times New Roman"/>
          <w:sz w:val="24"/>
          <w:szCs w:val="24"/>
        </w:rPr>
        <w:t>оставлено автором по данным Нацстаткомитета</w:t>
      </w:r>
      <w:r>
        <w:rPr>
          <w:rFonts w:ascii="Times New Roman" w:hAnsi="Times New Roman" w:cs="Times New Roman"/>
          <w:sz w:val="24"/>
          <w:szCs w:val="24"/>
        </w:rPr>
        <w:t xml:space="preserve"> </w:t>
      </w:r>
      <w:r w:rsidR="00DE47C7" w:rsidRPr="00FB73DD">
        <w:rPr>
          <w:rFonts w:ascii="Times New Roman" w:hAnsi="Times New Roman" w:cs="Times New Roman"/>
          <w:sz w:val="24"/>
          <w:szCs w:val="24"/>
        </w:rPr>
        <w:t>КР.</w:t>
      </w:r>
    </w:p>
    <w:p w:rsidR="001203E4" w:rsidRDefault="001203E4" w:rsidP="00E33233">
      <w:pPr>
        <w:autoSpaceDE w:val="0"/>
        <w:autoSpaceDN w:val="0"/>
        <w:adjustRightInd w:val="0"/>
        <w:spacing w:after="0" w:line="264" w:lineRule="auto"/>
        <w:ind w:firstLine="708"/>
        <w:jc w:val="both"/>
        <w:rPr>
          <w:rFonts w:ascii="Times New Roman" w:hAnsi="Times New Roman" w:cs="Times New Roman"/>
          <w:sz w:val="28"/>
          <w:szCs w:val="28"/>
        </w:rPr>
      </w:pPr>
    </w:p>
    <w:p w:rsidR="00DE47C7" w:rsidRPr="0047520A" w:rsidRDefault="00DE47C7" w:rsidP="00E33233">
      <w:pPr>
        <w:autoSpaceDE w:val="0"/>
        <w:autoSpaceDN w:val="0"/>
        <w:adjustRightInd w:val="0"/>
        <w:spacing w:after="0" w:line="264" w:lineRule="auto"/>
        <w:ind w:firstLine="708"/>
        <w:jc w:val="both"/>
        <w:rPr>
          <w:rFonts w:ascii="Times New Roman" w:hAnsi="Times New Roman" w:cs="Times New Roman"/>
          <w:spacing w:val="-6"/>
          <w:sz w:val="28"/>
          <w:szCs w:val="28"/>
        </w:rPr>
      </w:pPr>
      <w:r w:rsidRPr="0047520A">
        <w:rPr>
          <w:rFonts w:ascii="Times New Roman" w:hAnsi="Times New Roman" w:cs="Times New Roman"/>
          <w:spacing w:val="-6"/>
          <w:sz w:val="28"/>
          <w:szCs w:val="28"/>
        </w:rPr>
        <w:t xml:space="preserve">Анализ показал, что основными проблемами развития туризма </w:t>
      </w:r>
      <w:r w:rsidR="0063119B" w:rsidRPr="0047520A">
        <w:rPr>
          <w:rFonts w:ascii="Times New Roman" w:hAnsi="Times New Roman" w:cs="Times New Roman"/>
          <w:spacing w:val="-6"/>
          <w:sz w:val="28"/>
          <w:szCs w:val="28"/>
        </w:rPr>
        <w:t>являются,</w:t>
      </w:r>
      <w:r w:rsidRPr="0047520A">
        <w:rPr>
          <w:rFonts w:ascii="Times New Roman" w:hAnsi="Times New Roman" w:cs="Times New Roman"/>
          <w:spacing w:val="-6"/>
          <w:sz w:val="28"/>
          <w:szCs w:val="28"/>
        </w:rPr>
        <w:t xml:space="preserve"> </w:t>
      </w:r>
      <w:r w:rsidR="0063119B" w:rsidRPr="0047520A">
        <w:rPr>
          <w:rFonts w:ascii="Times New Roman" w:hAnsi="Times New Roman" w:cs="Times New Roman"/>
          <w:spacing w:val="-6"/>
          <w:sz w:val="28"/>
          <w:szCs w:val="28"/>
        </w:rPr>
        <w:t xml:space="preserve">прежде всего, </w:t>
      </w:r>
      <w:r w:rsidR="0020739C" w:rsidRPr="0047520A">
        <w:rPr>
          <w:rFonts w:ascii="Times New Roman" w:hAnsi="Times New Roman" w:cs="Times New Roman"/>
          <w:spacing w:val="-6"/>
          <w:sz w:val="28"/>
          <w:szCs w:val="28"/>
        </w:rPr>
        <w:t xml:space="preserve">неразвитая </w:t>
      </w:r>
      <w:r w:rsidRPr="0047520A">
        <w:rPr>
          <w:rFonts w:ascii="Times New Roman" w:hAnsi="Times New Roman" w:cs="Times New Roman"/>
          <w:spacing w:val="-6"/>
          <w:sz w:val="28"/>
          <w:szCs w:val="28"/>
        </w:rPr>
        <w:t>инфраструктур</w:t>
      </w:r>
      <w:r w:rsidR="0020739C" w:rsidRPr="0047520A">
        <w:rPr>
          <w:rFonts w:ascii="Times New Roman" w:hAnsi="Times New Roman" w:cs="Times New Roman"/>
          <w:spacing w:val="-6"/>
          <w:sz w:val="28"/>
          <w:szCs w:val="28"/>
        </w:rPr>
        <w:t>а</w:t>
      </w:r>
      <w:r w:rsidRPr="0047520A">
        <w:rPr>
          <w:rFonts w:ascii="Times New Roman" w:hAnsi="Times New Roman" w:cs="Times New Roman"/>
          <w:spacing w:val="-6"/>
          <w:sz w:val="28"/>
          <w:szCs w:val="28"/>
        </w:rPr>
        <w:t xml:space="preserve"> туризма, незаинтересованность инвесторов в организации туризма и </w:t>
      </w:r>
      <w:r w:rsidR="0020739C" w:rsidRPr="0047520A">
        <w:rPr>
          <w:rFonts w:ascii="Times New Roman" w:hAnsi="Times New Roman" w:cs="Times New Roman"/>
          <w:spacing w:val="-6"/>
          <w:sz w:val="28"/>
          <w:szCs w:val="28"/>
        </w:rPr>
        <w:t>отсутствие</w:t>
      </w:r>
      <w:r w:rsidRPr="0047520A">
        <w:rPr>
          <w:rFonts w:ascii="Times New Roman" w:hAnsi="Times New Roman" w:cs="Times New Roman"/>
          <w:spacing w:val="-6"/>
          <w:sz w:val="28"/>
          <w:szCs w:val="28"/>
        </w:rPr>
        <w:t xml:space="preserve"> конкурентоспособного </w:t>
      </w:r>
      <w:r w:rsidRPr="0047520A">
        <w:rPr>
          <w:rFonts w:ascii="Times New Roman" w:hAnsi="Times New Roman" w:cs="Times New Roman"/>
          <w:spacing w:val="-6"/>
          <w:sz w:val="28"/>
          <w:szCs w:val="28"/>
        </w:rPr>
        <w:lastRenderedPageBreak/>
        <w:t xml:space="preserve">турпродукта. В этой связи следует уделить внимание </w:t>
      </w:r>
      <w:r w:rsidR="0020739C" w:rsidRPr="0047520A">
        <w:rPr>
          <w:rFonts w:ascii="Times New Roman" w:hAnsi="Times New Roman" w:cs="Times New Roman"/>
          <w:spacing w:val="-6"/>
          <w:sz w:val="28"/>
          <w:szCs w:val="28"/>
        </w:rPr>
        <w:t>проблеме активизации</w:t>
      </w:r>
      <w:r w:rsidRPr="0047520A">
        <w:rPr>
          <w:rFonts w:ascii="Times New Roman" w:hAnsi="Times New Roman" w:cs="Times New Roman"/>
          <w:spacing w:val="-6"/>
          <w:sz w:val="28"/>
          <w:szCs w:val="28"/>
        </w:rPr>
        <w:t xml:space="preserve"> инвестиционных «вливаний» в туристский сектор.</w:t>
      </w:r>
      <w:r w:rsidR="00063552" w:rsidRPr="0047520A">
        <w:rPr>
          <w:rFonts w:ascii="Times New Roman" w:hAnsi="Times New Roman" w:cs="Times New Roman"/>
          <w:spacing w:val="-6"/>
          <w:sz w:val="28"/>
          <w:szCs w:val="28"/>
        </w:rPr>
        <w:t xml:space="preserve"> </w:t>
      </w:r>
    </w:p>
    <w:p w:rsidR="003222C9" w:rsidRDefault="003222C9" w:rsidP="003222C9">
      <w:pPr>
        <w:autoSpaceDE w:val="0"/>
        <w:autoSpaceDN w:val="0"/>
        <w:adjustRightInd w:val="0"/>
        <w:spacing w:after="0" w:line="264" w:lineRule="auto"/>
        <w:ind w:firstLine="708"/>
        <w:jc w:val="both"/>
        <w:rPr>
          <w:rFonts w:ascii="Times New Roman" w:hAnsi="Times New Roman" w:cs="Times New Roman"/>
          <w:spacing w:val="-6"/>
          <w:sz w:val="28"/>
          <w:szCs w:val="28"/>
        </w:rPr>
      </w:pPr>
      <w:r w:rsidRPr="0047520A">
        <w:rPr>
          <w:rFonts w:ascii="Times New Roman" w:hAnsi="Times New Roman" w:cs="Times New Roman"/>
          <w:spacing w:val="-6"/>
          <w:sz w:val="28"/>
          <w:szCs w:val="28"/>
        </w:rPr>
        <w:t xml:space="preserve">За последние пять лет </w:t>
      </w:r>
      <w:r>
        <w:rPr>
          <w:rFonts w:ascii="Times New Roman" w:hAnsi="Times New Roman" w:cs="Times New Roman"/>
          <w:spacing w:val="-6"/>
          <w:sz w:val="28"/>
          <w:szCs w:val="28"/>
        </w:rPr>
        <w:t xml:space="preserve"> в сферу туризма было привлечено </w:t>
      </w:r>
      <w:r w:rsidRPr="00D12B89">
        <w:rPr>
          <w:rFonts w:ascii="Times New Roman" w:hAnsi="Times New Roman" w:cs="Times New Roman"/>
          <w:color w:val="000000"/>
          <w:sz w:val="28"/>
          <w:szCs w:val="28"/>
          <w:lang w:eastAsia="ru-RU"/>
        </w:rPr>
        <w:t>119</w:t>
      </w:r>
      <w:r>
        <w:rPr>
          <w:rFonts w:ascii="Times New Roman" w:hAnsi="Times New Roman" w:cs="Times New Roman"/>
          <w:color w:val="000000"/>
          <w:sz w:val="28"/>
          <w:szCs w:val="28"/>
          <w:lang w:eastAsia="ru-RU"/>
        </w:rPr>
        <w:t xml:space="preserve"> </w:t>
      </w:r>
      <w:r w:rsidRPr="00D12B89">
        <w:rPr>
          <w:rFonts w:ascii="Times New Roman" w:hAnsi="Times New Roman" w:cs="Times New Roman"/>
          <w:color w:val="000000"/>
          <w:sz w:val="28"/>
          <w:szCs w:val="28"/>
          <w:lang w:eastAsia="ru-RU"/>
        </w:rPr>
        <w:t>099,50</w:t>
      </w:r>
      <w:r>
        <w:rPr>
          <w:rFonts w:ascii="Times New Roman" w:hAnsi="Times New Roman" w:cs="Times New Roman"/>
          <w:color w:val="000000"/>
          <w:sz w:val="28"/>
          <w:szCs w:val="28"/>
          <w:lang w:eastAsia="ru-RU"/>
        </w:rPr>
        <w:t xml:space="preserve"> </w:t>
      </w:r>
      <w:r>
        <w:rPr>
          <w:rFonts w:ascii="Times New Roman" w:hAnsi="Times New Roman"/>
          <w:sz w:val="28"/>
          <w:szCs w:val="28"/>
        </w:rPr>
        <w:t xml:space="preserve">млн. долл. США и </w:t>
      </w:r>
      <w:r w:rsidRPr="0047520A">
        <w:rPr>
          <w:rFonts w:ascii="Times New Roman" w:hAnsi="Times New Roman" w:cs="Times New Roman"/>
          <w:spacing w:val="-6"/>
          <w:sz w:val="28"/>
          <w:szCs w:val="28"/>
        </w:rPr>
        <w:t>основными странами-инвесторами являлись Китай, Соединенные Штаты Америки и Объединенные Арабские Эмираты (рис. 2).</w:t>
      </w:r>
      <w:r>
        <w:rPr>
          <w:rFonts w:ascii="Times New Roman" w:hAnsi="Times New Roman" w:cs="Times New Roman"/>
          <w:spacing w:val="-6"/>
          <w:sz w:val="28"/>
          <w:szCs w:val="28"/>
        </w:rPr>
        <w:t xml:space="preserve"> Наибольший рост инвестиций был в 2011г. – 43 779,7 млн. долл. США.</w:t>
      </w:r>
    </w:p>
    <w:p w:rsidR="00EE041C" w:rsidRPr="005230AC" w:rsidRDefault="00EE041C" w:rsidP="00781171">
      <w:pPr>
        <w:autoSpaceDE w:val="0"/>
        <w:autoSpaceDN w:val="0"/>
        <w:adjustRightInd w:val="0"/>
        <w:spacing w:after="0" w:line="240" w:lineRule="auto"/>
        <w:ind w:firstLine="708"/>
        <w:jc w:val="both"/>
        <w:rPr>
          <w:rFonts w:ascii="Times New Roman" w:hAnsi="Times New Roman" w:cs="Times New Roman"/>
          <w:sz w:val="16"/>
          <w:szCs w:val="16"/>
        </w:rPr>
      </w:pPr>
    </w:p>
    <w:p w:rsidR="00DE47C7" w:rsidRPr="0085082D" w:rsidRDefault="00DB777E" w:rsidP="00574C9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099392" cy="1137209"/>
            <wp:effectExtent l="11206" t="4877" r="4202" b="914"/>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E47C7" w:rsidRPr="0085082D" w:rsidRDefault="00DE47C7" w:rsidP="00FB73DD">
      <w:pPr>
        <w:autoSpaceDE w:val="0"/>
        <w:autoSpaceDN w:val="0"/>
        <w:adjustRightInd w:val="0"/>
        <w:spacing w:after="0" w:line="240" w:lineRule="auto"/>
        <w:ind w:left="708" w:firstLine="708"/>
        <w:rPr>
          <w:rFonts w:ascii="Times New Roman" w:hAnsi="Times New Roman" w:cs="Times New Roman"/>
          <w:sz w:val="28"/>
          <w:szCs w:val="28"/>
        </w:rPr>
      </w:pPr>
      <w:r w:rsidRPr="0085082D">
        <w:rPr>
          <w:rFonts w:ascii="Times New Roman" w:hAnsi="Times New Roman" w:cs="Times New Roman"/>
          <w:sz w:val="28"/>
          <w:szCs w:val="28"/>
        </w:rPr>
        <w:t>Рис. 2. Основные страны-инвесторы в сфере туризма</w:t>
      </w:r>
    </w:p>
    <w:p w:rsidR="00DE47C7" w:rsidRPr="0047520A" w:rsidRDefault="00DE47C7" w:rsidP="00FB73DD">
      <w:pPr>
        <w:autoSpaceDE w:val="0"/>
        <w:autoSpaceDN w:val="0"/>
        <w:adjustRightInd w:val="0"/>
        <w:spacing w:after="0" w:line="240" w:lineRule="auto"/>
        <w:ind w:left="708" w:firstLine="708"/>
        <w:rPr>
          <w:rFonts w:ascii="Times New Roman" w:hAnsi="Times New Roman" w:cs="Times New Roman"/>
          <w:spacing w:val="-6"/>
          <w:sz w:val="24"/>
          <w:szCs w:val="24"/>
        </w:rPr>
      </w:pPr>
      <w:r w:rsidRPr="0047520A">
        <w:rPr>
          <w:rFonts w:ascii="Times New Roman" w:hAnsi="Times New Roman" w:cs="Times New Roman"/>
          <w:spacing w:val="-6"/>
          <w:sz w:val="24"/>
          <w:szCs w:val="24"/>
        </w:rPr>
        <w:t xml:space="preserve">Источник: составлено автором по данным </w:t>
      </w:r>
      <w:r w:rsidR="00FD4230" w:rsidRPr="0047520A">
        <w:rPr>
          <w:rFonts w:ascii="Times New Roman" w:hAnsi="Times New Roman" w:cs="Times New Roman"/>
          <w:spacing w:val="-6"/>
          <w:sz w:val="24"/>
          <w:szCs w:val="24"/>
        </w:rPr>
        <w:t>Нацстаткомитета КР</w:t>
      </w:r>
    </w:p>
    <w:p w:rsidR="00DE47C7" w:rsidRPr="00AC4748" w:rsidRDefault="00DE47C7" w:rsidP="00781171">
      <w:pPr>
        <w:autoSpaceDE w:val="0"/>
        <w:autoSpaceDN w:val="0"/>
        <w:adjustRightInd w:val="0"/>
        <w:spacing w:after="0" w:line="240" w:lineRule="auto"/>
        <w:ind w:firstLine="708"/>
        <w:jc w:val="both"/>
        <w:rPr>
          <w:rFonts w:ascii="Times New Roman" w:hAnsi="Times New Roman" w:cs="Times New Roman"/>
          <w:spacing w:val="-6"/>
          <w:sz w:val="24"/>
          <w:szCs w:val="24"/>
        </w:rPr>
      </w:pPr>
    </w:p>
    <w:p w:rsidR="003222C9" w:rsidRPr="0047520A" w:rsidRDefault="003222C9" w:rsidP="003222C9">
      <w:pPr>
        <w:autoSpaceDE w:val="0"/>
        <w:autoSpaceDN w:val="0"/>
        <w:adjustRightInd w:val="0"/>
        <w:spacing w:after="0" w:line="264" w:lineRule="auto"/>
        <w:ind w:firstLine="708"/>
        <w:jc w:val="both"/>
        <w:rPr>
          <w:rFonts w:ascii="Times New Roman" w:hAnsi="Times New Roman" w:cs="Times New Roman"/>
          <w:spacing w:val="-6"/>
          <w:sz w:val="28"/>
          <w:szCs w:val="28"/>
        </w:rPr>
      </w:pPr>
      <w:r w:rsidRPr="0047520A">
        <w:rPr>
          <w:rFonts w:ascii="Times New Roman" w:hAnsi="Times New Roman" w:cs="Times New Roman"/>
          <w:spacing w:val="-6"/>
          <w:sz w:val="28"/>
          <w:szCs w:val="28"/>
        </w:rPr>
        <w:t>По данным Национального статистического комитета КР в 2012 г. в сферу туризма привлечено иностранных инвестиций</w:t>
      </w:r>
      <w:r>
        <w:rPr>
          <w:rFonts w:ascii="Times New Roman" w:hAnsi="Times New Roman" w:cs="Times New Roman"/>
          <w:spacing w:val="-6"/>
          <w:sz w:val="28"/>
          <w:szCs w:val="28"/>
        </w:rPr>
        <w:t xml:space="preserve"> в размере </w:t>
      </w:r>
      <w:r w:rsidRPr="0047520A">
        <w:rPr>
          <w:rFonts w:ascii="Times New Roman" w:hAnsi="Times New Roman" w:cs="Times New Roman"/>
          <w:spacing w:val="-6"/>
          <w:sz w:val="28"/>
          <w:szCs w:val="28"/>
        </w:rPr>
        <w:t xml:space="preserve">6,9 млн. долл. США, что составляет </w:t>
      </w:r>
      <w:r>
        <w:rPr>
          <w:rFonts w:ascii="Times New Roman" w:hAnsi="Times New Roman" w:cs="Times New Roman"/>
          <w:spacing w:val="-6"/>
          <w:sz w:val="28"/>
          <w:szCs w:val="28"/>
        </w:rPr>
        <w:t>34,8</w:t>
      </w:r>
      <w:r w:rsidRPr="0047520A">
        <w:rPr>
          <w:rFonts w:ascii="Times New Roman" w:hAnsi="Times New Roman" w:cs="Times New Roman"/>
          <w:spacing w:val="-6"/>
          <w:sz w:val="28"/>
          <w:szCs w:val="28"/>
        </w:rPr>
        <w:t>% к уровню 20</w:t>
      </w:r>
      <w:r>
        <w:rPr>
          <w:rFonts w:ascii="Times New Roman" w:hAnsi="Times New Roman" w:cs="Times New Roman"/>
          <w:spacing w:val="-6"/>
          <w:sz w:val="28"/>
          <w:szCs w:val="28"/>
        </w:rPr>
        <w:t>08</w:t>
      </w:r>
      <w:r w:rsidRPr="0047520A">
        <w:rPr>
          <w:rFonts w:ascii="Times New Roman" w:hAnsi="Times New Roman" w:cs="Times New Roman"/>
          <w:spacing w:val="-6"/>
          <w:sz w:val="28"/>
          <w:szCs w:val="28"/>
        </w:rPr>
        <w:t xml:space="preserve"> г. Значительный объем прямых инвестиций поступил из стран вне СНГ, то есть 85,2% от общего объема поступивших инвестиций в туристский сектор и по сравнению с 20</w:t>
      </w:r>
      <w:r>
        <w:rPr>
          <w:rFonts w:ascii="Times New Roman" w:hAnsi="Times New Roman" w:cs="Times New Roman"/>
          <w:spacing w:val="-6"/>
          <w:sz w:val="28"/>
          <w:szCs w:val="28"/>
        </w:rPr>
        <w:t>08</w:t>
      </w:r>
      <w:r w:rsidRPr="0047520A">
        <w:rPr>
          <w:rFonts w:ascii="Times New Roman" w:hAnsi="Times New Roman" w:cs="Times New Roman"/>
          <w:spacing w:val="-6"/>
          <w:sz w:val="28"/>
          <w:szCs w:val="28"/>
        </w:rPr>
        <w:t xml:space="preserve"> г. это составило </w:t>
      </w:r>
      <w:r>
        <w:rPr>
          <w:rFonts w:ascii="Times New Roman" w:hAnsi="Times New Roman" w:cs="Times New Roman"/>
          <w:spacing w:val="-6"/>
          <w:sz w:val="28"/>
          <w:szCs w:val="28"/>
        </w:rPr>
        <w:t>118,9</w:t>
      </w:r>
      <w:r w:rsidRPr="0047520A">
        <w:rPr>
          <w:rFonts w:ascii="Times New Roman" w:hAnsi="Times New Roman" w:cs="Times New Roman"/>
          <w:spacing w:val="-6"/>
          <w:sz w:val="28"/>
          <w:szCs w:val="28"/>
        </w:rPr>
        <w:t>%.</w:t>
      </w:r>
    </w:p>
    <w:p w:rsidR="00DE47C7" w:rsidRPr="0047520A" w:rsidRDefault="00DE47C7" w:rsidP="00E33233">
      <w:pPr>
        <w:autoSpaceDE w:val="0"/>
        <w:autoSpaceDN w:val="0"/>
        <w:adjustRightInd w:val="0"/>
        <w:spacing w:after="0" w:line="264" w:lineRule="auto"/>
        <w:ind w:firstLine="708"/>
        <w:jc w:val="both"/>
        <w:rPr>
          <w:rFonts w:ascii="Times New Roman" w:hAnsi="Times New Roman" w:cs="Times New Roman"/>
          <w:spacing w:val="-6"/>
          <w:sz w:val="28"/>
          <w:szCs w:val="28"/>
        </w:rPr>
      </w:pPr>
      <w:r w:rsidRPr="0047520A">
        <w:rPr>
          <w:rFonts w:ascii="Times New Roman" w:hAnsi="Times New Roman" w:cs="Times New Roman"/>
          <w:spacing w:val="-6"/>
          <w:sz w:val="28"/>
          <w:szCs w:val="28"/>
        </w:rPr>
        <w:t>На строительств</w:t>
      </w:r>
      <w:r w:rsidR="0020739C" w:rsidRPr="0047520A">
        <w:rPr>
          <w:rFonts w:ascii="Times New Roman" w:hAnsi="Times New Roman" w:cs="Times New Roman"/>
          <w:spacing w:val="-6"/>
          <w:sz w:val="28"/>
          <w:szCs w:val="28"/>
        </w:rPr>
        <w:t>е</w:t>
      </w:r>
      <w:r w:rsidRPr="0047520A">
        <w:rPr>
          <w:rFonts w:ascii="Times New Roman" w:hAnsi="Times New Roman" w:cs="Times New Roman"/>
          <w:spacing w:val="-6"/>
          <w:sz w:val="28"/>
          <w:szCs w:val="28"/>
        </w:rPr>
        <w:t xml:space="preserve"> объектов туризма в 2012</w:t>
      </w:r>
      <w:r w:rsidR="009F6E63" w:rsidRPr="0047520A">
        <w:rPr>
          <w:rFonts w:ascii="Times New Roman" w:hAnsi="Times New Roman" w:cs="Times New Roman"/>
          <w:spacing w:val="-6"/>
          <w:sz w:val="28"/>
          <w:szCs w:val="28"/>
        </w:rPr>
        <w:t xml:space="preserve"> </w:t>
      </w:r>
      <w:r w:rsidRPr="0047520A">
        <w:rPr>
          <w:rFonts w:ascii="Times New Roman" w:hAnsi="Times New Roman" w:cs="Times New Roman"/>
          <w:spacing w:val="-6"/>
          <w:sz w:val="28"/>
          <w:szCs w:val="28"/>
        </w:rPr>
        <w:t>г. освоено 8472,7 млн. сом.</w:t>
      </w:r>
      <w:r w:rsidR="00FD4230" w:rsidRPr="0047520A">
        <w:rPr>
          <w:rFonts w:ascii="Times New Roman" w:hAnsi="Times New Roman" w:cs="Times New Roman"/>
          <w:spacing w:val="-6"/>
          <w:sz w:val="28"/>
          <w:szCs w:val="28"/>
        </w:rPr>
        <w:t xml:space="preserve"> </w:t>
      </w:r>
      <w:r w:rsidRPr="0047520A">
        <w:rPr>
          <w:rFonts w:ascii="Times New Roman" w:hAnsi="Times New Roman" w:cs="Times New Roman"/>
          <w:spacing w:val="-6"/>
          <w:sz w:val="28"/>
          <w:szCs w:val="28"/>
        </w:rPr>
        <w:t>инвестиций в основной капитал, что на 29% меньше, чем в 2011</w:t>
      </w:r>
      <w:r w:rsidR="009F6E63" w:rsidRPr="0047520A">
        <w:rPr>
          <w:rFonts w:ascii="Times New Roman" w:hAnsi="Times New Roman" w:cs="Times New Roman"/>
          <w:spacing w:val="-6"/>
          <w:sz w:val="28"/>
          <w:szCs w:val="28"/>
        </w:rPr>
        <w:t xml:space="preserve"> </w:t>
      </w:r>
      <w:r w:rsidRPr="0047520A">
        <w:rPr>
          <w:rFonts w:ascii="Times New Roman" w:hAnsi="Times New Roman" w:cs="Times New Roman"/>
          <w:spacing w:val="-6"/>
          <w:sz w:val="28"/>
          <w:szCs w:val="28"/>
        </w:rPr>
        <w:t>г. Выполнено подрядных работ на сумму 7892,6 млн. сом. и приобретено оборудования на 52,5 млн. сом.</w:t>
      </w:r>
    </w:p>
    <w:p w:rsidR="009F6E63" w:rsidRPr="0047520A" w:rsidRDefault="009F6E63" w:rsidP="00E33233">
      <w:pPr>
        <w:autoSpaceDE w:val="0"/>
        <w:autoSpaceDN w:val="0"/>
        <w:adjustRightInd w:val="0"/>
        <w:spacing w:after="0" w:line="264" w:lineRule="auto"/>
        <w:ind w:firstLine="708"/>
        <w:jc w:val="both"/>
        <w:rPr>
          <w:rFonts w:ascii="Times New Roman" w:hAnsi="Times New Roman" w:cs="Times New Roman"/>
          <w:spacing w:val="-6"/>
          <w:sz w:val="28"/>
          <w:szCs w:val="28"/>
        </w:rPr>
      </w:pPr>
      <w:r w:rsidRPr="0047520A">
        <w:rPr>
          <w:rFonts w:ascii="Times New Roman" w:hAnsi="Times New Roman" w:cs="Times New Roman"/>
          <w:spacing w:val="-6"/>
          <w:sz w:val="28"/>
          <w:szCs w:val="28"/>
        </w:rPr>
        <w:t xml:space="preserve">Перевозка туристов является </w:t>
      </w:r>
      <w:r w:rsidR="0020739C" w:rsidRPr="0047520A">
        <w:rPr>
          <w:rFonts w:ascii="Times New Roman" w:hAnsi="Times New Roman" w:cs="Times New Roman"/>
          <w:spacing w:val="-6"/>
          <w:sz w:val="28"/>
          <w:szCs w:val="28"/>
        </w:rPr>
        <w:t xml:space="preserve">также </w:t>
      </w:r>
      <w:r w:rsidRPr="0047520A">
        <w:rPr>
          <w:rFonts w:ascii="Times New Roman" w:hAnsi="Times New Roman" w:cs="Times New Roman"/>
          <w:spacing w:val="-6"/>
          <w:sz w:val="28"/>
          <w:szCs w:val="28"/>
        </w:rPr>
        <w:t>одним из факторов развития сектора. Для привлечения иностранных туристов необходимо регулирование авиаперевозок туристов государством, расширение географии пассажирских авиаперевозок и повышение качества предоставляемых услуг на всех видах транспорта.</w:t>
      </w:r>
    </w:p>
    <w:p w:rsidR="00DE47C7" w:rsidRPr="0047520A" w:rsidRDefault="00DE47C7" w:rsidP="00E33233">
      <w:pPr>
        <w:autoSpaceDE w:val="0"/>
        <w:autoSpaceDN w:val="0"/>
        <w:adjustRightInd w:val="0"/>
        <w:spacing w:after="0" w:line="264" w:lineRule="auto"/>
        <w:ind w:firstLine="708"/>
        <w:jc w:val="both"/>
        <w:rPr>
          <w:rFonts w:ascii="Times New Roman" w:hAnsi="Times New Roman" w:cs="Times New Roman"/>
          <w:spacing w:val="-6"/>
          <w:sz w:val="28"/>
          <w:szCs w:val="28"/>
        </w:rPr>
      </w:pPr>
      <w:r w:rsidRPr="0047520A">
        <w:rPr>
          <w:rFonts w:ascii="Times New Roman" w:hAnsi="Times New Roman" w:cs="Times New Roman"/>
          <w:spacing w:val="-6"/>
          <w:sz w:val="28"/>
          <w:szCs w:val="28"/>
        </w:rPr>
        <w:t>Сфера туризма в экономике Кыргызстана, при создании благоприятных условий,</w:t>
      </w:r>
      <w:r w:rsidR="00FD4230" w:rsidRPr="0047520A">
        <w:rPr>
          <w:rFonts w:ascii="Times New Roman" w:hAnsi="Times New Roman" w:cs="Times New Roman"/>
          <w:spacing w:val="-6"/>
          <w:sz w:val="28"/>
          <w:szCs w:val="28"/>
        </w:rPr>
        <w:t xml:space="preserve"> </w:t>
      </w:r>
      <w:r w:rsidRPr="0047520A">
        <w:rPr>
          <w:rFonts w:ascii="Times New Roman" w:hAnsi="Times New Roman" w:cs="Times New Roman"/>
          <w:spacing w:val="-6"/>
          <w:sz w:val="28"/>
          <w:szCs w:val="28"/>
        </w:rPr>
        <w:t>может и должна стать</w:t>
      </w:r>
      <w:r w:rsidR="00FD4230" w:rsidRPr="0047520A">
        <w:rPr>
          <w:rFonts w:ascii="Times New Roman" w:hAnsi="Times New Roman" w:cs="Times New Roman"/>
          <w:spacing w:val="-6"/>
          <w:sz w:val="28"/>
          <w:szCs w:val="28"/>
        </w:rPr>
        <w:t xml:space="preserve"> </w:t>
      </w:r>
      <w:r w:rsidRPr="0047520A">
        <w:rPr>
          <w:rFonts w:ascii="Times New Roman" w:hAnsi="Times New Roman" w:cs="Times New Roman"/>
          <w:spacing w:val="-6"/>
          <w:sz w:val="28"/>
          <w:szCs w:val="28"/>
        </w:rPr>
        <w:t>стабилизирующим фактором развития хозяйственного комплекса страны. Экономический и социальный прогнозы развития туризма являются составной частью прогноза развити</w:t>
      </w:r>
      <w:r w:rsidR="0020739C" w:rsidRPr="0047520A">
        <w:rPr>
          <w:rFonts w:ascii="Times New Roman" w:hAnsi="Times New Roman" w:cs="Times New Roman"/>
          <w:spacing w:val="-6"/>
          <w:sz w:val="28"/>
          <w:szCs w:val="28"/>
        </w:rPr>
        <w:t>я</w:t>
      </w:r>
      <w:r w:rsidRPr="0047520A">
        <w:rPr>
          <w:rFonts w:ascii="Times New Roman" w:hAnsi="Times New Roman" w:cs="Times New Roman"/>
          <w:spacing w:val="-6"/>
          <w:sz w:val="28"/>
          <w:szCs w:val="28"/>
        </w:rPr>
        <w:t xml:space="preserve"> экономики и социальной сферы страны. Развитие экономики способствует повышению жизненного уровня населения, а это, как следствие, стимулирует туристскую подвижность и интенсивность туризма.</w:t>
      </w:r>
    </w:p>
    <w:p w:rsidR="00DE47C7" w:rsidRPr="0047520A" w:rsidRDefault="00DE47C7" w:rsidP="00E33233">
      <w:pPr>
        <w:autoSpaceDE w:val="0"/>
        <w:autoSpaceDN w:val="0"/>
        <w:adjustRightInd w:val="0"/>
        <w:spacing w:after="0" w:line="264" w:lineRule="auto"/>
        <w:jc w:val="both"/>
        <w:rPr>
          <w:rFonts w:ascii="Times New Roman" w:hAnsi="Times New Roman" w:cs="Times New Roman"/>
          <w:spacing w:val="-6"/>
          <w:sz w:val="28"/>
          <w:szCs w:val="28"/>
        </w:rPr>
      </w:pPr>
      <w:r w:rsidRPr="0047520A">
        <w:rPr>
          <w:rFonts w:ascii="Times New Roman" w:hAnsi="Times New Roman" w:cs="Times New Roman"/>
          <w:spacing w:val="-6"/>
          <w:sz w:val="28"/>
          <w:szCs w:val="28"/>
        </w:rPr>
        <w:tab/>
        <w:t xml:space="preserve"> </w:t>
      </w:r>
      <w:r w:rsidR="005908CB" w:rsidRPr="0047520A">
        <w:rPr>
          <w:rFonts w:ascii="Times New Roman" w:hAnsi="Times New Roman"/>
          <w:spacing w:val="-6"/>
          <w:sz w:val="28"/>
          <w:szCs w:val="28"/>
        </w:rPr>
        <w:t xml:space="preserve">Анализ показал, что для распределения регионов Кыргызстана по уровню туристских предложений оценочными критериями являются: распределение туристских ресурсов на территории страны, уровень развития туристской инфраструктуры и подготовки кадрового потенциала. </w:t>
      </w:r>
      <w:r w:rsidRPr="0047520A">
        <w:rPr>
          <w:rFonts w:ascii="Times New Roman" w:hAnsi="Times New Roman" w:cs="Times New Roman"/>
          <w:spacing w:val="-6"/>
          <w:sz w:val="28"/>
          <w:szCs w:val="28"/>
        </w:rPr>
        <w:t xml:space="preserve">Для того чтобы заработал механизм туристского рынка во всех регионах </w:t>
      </w:r>
      <w:r w:rsidR="005908CB" w:rsidRPr="0047520A">
        <w:rPr>
          <w:rFonts w:ascii="Times New Roman" w:hAnsi="Times New Roman" w:cs="Times New Roman"/>
          <w:spacing w:val="-6"/>
          <w:sz w:val="28"/>
          <w:szCs w:val="28"/>
        </w:rPr>
        <w:t xml:space="preserve">также </w:t>
      </w:r>
      <w:r w:rsidRPr="0047520A">
        <w:rPr>
          <w:rFonts w:ascii="Times New Roman" w:hAnsi="Times New Roman" w:cs="Times New Roman"/>
          <w:spacing w:val="-6"/>
          <w:sz w:val="28"/>
          <w:szCs w:val="28"/>
        </w:rPr>
        <w:t>необходимо привлекать бизнес-среду, предпринимателей, деятельность которых связана с туризмом.</w:t>
      </w:r>
    </w:p>
    <w:p w:rsidR="00DE47C7" w:rsidRPr="0047520A" w:rsidRDefault="00DE47C7" w:rsidP="00E33233">
      <w:pPr>
        <w:autoSpaceDE w:val="0"/>
        <w:autoSpaceDN w:val="0"/>
        <w:adjustRightInd w:val="0"/>
        <w:spacing w:after="0" w:line="264" w:lineRule="auto"/>
        <w:ind w:firstLine="709"/>
        <w:jc w:val="both"/>
        <w:rPr>
          <w:rFonts w:ascii="Times New Roman" w:hAnsi="Times New Roman" w:cs="Times New Roman"/>
          <w:spacing w:val="-6"/>
          <w:sz w:val="28"/>
          <w:szCs w:val="28"/>
        </w:rPr>
      </w:pPr>
      <w:r w:rsidRPr="0047520A">
        <w:rPr>
          <w:rFonts w:ascii="Times New Roman" w:hAnsi="Times New Roman" w:cs="Times New Roman"/>
          <w:spacing w:val="-6"/>
          <w:sz w:val="28"/>
          <w:szCs w:val="28"/>
        </w:rPr>
        <w:lastRenderedPageBreak/>
        <w:t xml:space="preserve">Таким образом, на основании анализа </w:t>
      </w:r>
      <w:r w:rsidR="00CD6065" w:rsidRPr="0047520A">
        <w:rPr>
          <w:rFonts w:ascii="Times New Roman" w:hAnsi="Times New Roman" w:cs="Times New Roman"/>
          <w:spacing w:val="-6"/>
          <w:sz w:val="28"/>
          <w:szCs w:val="28"/>
        </w:rPr>
        <w:t xml:space="preserve">состояния </w:t>
      </w:r>
      <w:r w:rsidRPr="0047520A">
        <w:rPr>
          <w:rFonts w:ascii="Times New Roman" w:hAnsi="Times New Roman" w:cs="Times New Roman"/>
          <w:spacing w:val="-6"/>
          <w:sz w:val="28"/>
          <w:szCs w:val="28"/>
        </w:rPr>
        <w:t xml:space="preserve">туристского </w:t>
      </w:r>
      <w:r w:rsidR="00CD6065" w:rsidRPr="0047520A">
        <w:rPr>
          <w:rFonts w:ascii="Times New Roman" w:hAnsi="Times New Roman" w:cs="Times New Roman"/>
          <w:spacing w:val="-6"/>
          <w:sz w:val="28"/>
          <w:szCs w:val="28"/>
        </w:rPr>
        <w:t>сектора</w:t>
      </w:r>
      <w:r w:rsidRPr="0047520A">
        <w:rPr>
          <w:rFonts w:ascii="Times New Roman" w:hAnsi="Times New Roman" w:cs="Times New Roman"/>
          <w:spacing w:val="-6"/>
          <w:sz w:val="28"/>
          <w:szCs w:val="28"/>
        </w:rPr>
        <w:t xml:space="preserve"> можно сделать вывод о </w:t>
      </w:r>
      <w:r w:rsidR="0020739C" w:rsidRPr="0047520A">
        <w:rPr>
          <w:rFonts w:ascii="Times New Roman" w:hAnsi="Times New Roman" w:cs="Times New Roman"/>
          <w:spacing w:val="-6"/>
          <w:sz w:val="28"/>
          <w:szCs w:val="28"/>
        </w:rPr>
        <w:t xml:space="preserve">наметившейся </w:t>
      </w:r>
      <w:r w:rsidRPr="0047520A">
        <w:rPr>
          <w:rFonts w:ascii="Times New Roman" w:hAnsi="Times New Roman" w:cs="Times New Roman"/>
          <w:spacing w:val="-6"/>
          <w:sz w:val="28"/>
          <w:szCs w:val="28"/>
        </w:rPr>
        <w:t>тенденци</w:t>
      </w:r>
      <w:r w:rsidR="0020739C" w:rsidRPr="0047520A">
        <w:rPr>
          <w:rFonts w:ascii="Times New Roman" w:hAnsi="Times New Roman" w:cs="Times New Roman"/>
          <w:spacing w:val="-6"/>
          <w:sz w:val="28"/>
          <w:szCs w:val="28"/>
        </w:rPr>
        <w:t xml:space="preserve">и </w:t>
      </w:r>
      <w:r w:rsidR="00CD6065" w:rsidRPr="0047520A">
        <w:rPr>
          <w:rFonts w:ascii="Times New Roman" w:hAnsi="Times New Roman" w:cs="Times New Roman"/>
          <w:spacing w:val="-6"/>
          <w:sz w:val="28"/>
          <w:szCs w:val="28"/>
        </w:rPr>
        <w:t xml:space="preserve">его </w:t>
      </w:r>
      <w:r w:rsidR="0020739C" w:rsidRPr="0047520A">
        <w:rPr>
          <w:rFonts w:ascii="Times New Roman" w:hAnsi="Times New Roman" w:cs="Times New Roman"/>
          <w:spacing w:val="-6"/>
          <w:sz w:val="28"/>
          <w:szCs w:val="28"/>
        </w:rPr>
        <w:t>развития</w:t>
      </w:r>
      <w:r w:rsidRPr="0047520A">
        <w:rPr>
          <w:rFonts w:ascii="Times New Roman" w:hAnsi="Times New Roman" w:cs="Times New Roman"/>
          <w:spacing w:val="-6"/>
          <w:sz w:val="28"/>
          <w:szCs w:val="28"/>
        </w:rPr>
        <w:t xml:space="preserve">, </w:t>
      </w:r>
      <w:r w:rsidR="00CD6065" w:rsidRPr="0047520A">
        <w:rPr>
          <w:rFonts w:ascii="Times New Roman" w:hAnsi="Times New Roman" w:cs="Times New Roman"/>
          <w:spacing w:val="-6"/>
          <w:sz w:val="28"/>
          <w:szCs w:val="28"/>
        </w:rPr>
        <w:t>что может</w:t>
      </w:r>
      <w:r w:rsidRPr="0047520A">
        <w:rPr>
          <w:rFonts w:ascii="Times New Roman" w:hAnsi="Times New Roman" w:cs="Times New Roman"/>
          <w:spacing w:val="-6"/>
          <w:sz w:val="28"/>
          <w:szCs w:val="28"/>
        </w:rPr>
        <w:t xml:space="preserve"> </w:t>
      </w:r>
      <w:r w:rsidR="00CD6065" w:rsidRPr="0047520A">
        <w:rPr>
          <w:rFonts w:ascii="Times New Roman" w:hAnsi="Times New Roman" w:cs="Times New Roman"/>
          <w:spacing w:val="-6"/>
          <w:sz w:val="28"/>
          <w:szCs w:val="28"/>
        </w:rPr>
        <w:t>благоприятно отразиться на</w:t>
      </w:r>
      <w:r w:rsidRPr="0047520A">
        <w:rPr>
          <w:rFonts w:ascii="Times New Roman" w:hAnsi="Times New Roman" w:cs="Times New Roman"/>
          <w:spacing w:val="-6"/>
          <w:sz w:val="28"/>
          <w:szCs w:val="28"/>
        </w:rPr>
        <w:t xml:space="preserve"> социально-экономическо</w:t>
      </w:r>
      <w:r w:rsidR="00CD6065" w:rsidRPr="0047520A">
        <w:rPr>
          <w:rFonts w:ascii="Times New Roman" w:hAnsi="Times New Roman" w:cs="Times New Roman"/>
          <w:spacing w:val="-6"/>
          <w:sz w:val="28"/>
          <w:szCs w:val="28"/>
        </w:rPr>
        <w:t>м</w:t>
      </w:r>
      <w:r w:rsidRPr="0047520A">
        <w:rPr>
          <w:rFonts w:ascii="Times New Roman" w:hAnsi="Times New Roman" w:cs="Times New Roman"/>
          <w:spacing w:val="-6"/>
          <w:sz w:val="28"/>
          <w:szCs w:val="28"/>
        </w:rPr>
        <w:t xml:space="preserve"> </w:t>
      </w:r>
      <w:r w:rsidR="00CD6065" w:rsidRPr="0047520A">
        <w:rPr>
          <w:rFonts w:ascii="Times New Roman" w:hAnsi="Times New Roman" w:cs="Times New Roman"/>
          <w:spacing w:val="-6"/>
          <w:sz w:val="28"/>
          <w:szCs w:val="28"/>
        </w:rPr>
        <w:t>положении</w:t>
      </w:r>
      <w:r w:rsidRPr="0047520A">
        <w:rPr>
          <w:rFonts w:ascii="Times New Roman" w:hAnsi="Times New Roman" w:cs="Times New Roman"/>
          <w:spacing w:val="-6"/>
          <w:sz w:val="28"/>
          <w:szCs w:val="28"/>
        </w:rPr>
        <w:t xml:space="preserve"> страны</w:t>
      </w:r>
      <w:r w:rsidR="00CD6065" w:rsidRPr="0047520A">
        <w:rPr>
          <w:rFonts w:ascii="Times New Roman" w:hAnsi="Times New Roman" w:cs="Times New Roman"/>
          <w:spacing w:val="-6"/>
          <w:sz w:val="28"/>
          <w:szCs w:val="28"/>
        </w:rPr>
        <w:t>, поэтому государство должно</w:t>
      </w:r>
      <w:r w:rsidRPr="0047520A">
        <w:rPr>
          <w:rFonts w:ascii="Times New Roman" w:hAnsi="Times New Roman" w:cs="Times New Roman"/>
          <w:spacing w:val="-6"/>
          <w:sz w:val="28"/>
          <w:szCs w:val="28"/>
        </w:rPr>
        <w:t xml:space="preserve"> принима</w:t>
      </w:r>
      <w:r w:rsidR="00CD6065" w:rsidRPr="0047520A">
        <w:rPr>
          <w:rFonts w:ascii="Times New Roman" w:hAnsi="Times New Roman" w:cs="Times New Roman"/>
          <w:spacing w:val="-6"/>
          <w:sz w:val="28"/>
          <w:szCs w:val="28"/>
        </w:rPr>
        <w:t>ть все возможные</w:t>
      </w:r>
      <w:r w:rsidRPr="0047520A">
        <w:rPr>
          <w:rFonts w:ascii="Times New Roman" w:hAnsi="Times New Roman" w:cs="Times New Roman"/>
          <w:spacing w:val="-6"/>
          <w:sz w:val="28"/>
          <w:szCs w:val="28"/>
        </w:rPr>
        <w:t xml:space="preserve"> мер</w:t>
      </w:r>
      <w:r w:rsidR="009F6E63" w:rsidRPr="0047520A">
        <w:rPr>
          <w:rFonts w:ascii="Times New Roman" w:hAnsi="Times New Roman" w:cs="Times New Roman"/>
          <w:spacing w:val="-6"/>
          <w:sz w:val="28"/>
          <w:szCs w:val="28"/>
        </w:rPr>
        <w:t xml:space="preserve">ы для поддержки </w:t>
      </w:r>
      <w:r w:rsidR="00CD6065" w:rsidRPr="0047520A">
        <w:rPr>
          <w:rFonts w:ascii="Times New Roman" w:hAnsi="Times New Roman" w:cs="Times New Roman"/>
          <w:spacing w:val="-6"/>
          <w:sz w:val="28"/>
          <w:szCs w:val="28"/>
        </w:rPr>
        <w:t>важного сектора экономики страны, особенно на региональном уровне</w:t>
      </w:r>
      <w:r w:rsidR="009F6E63" w:rsidRPr="0047520A">
        <w:rPr>
          <w:rFonts w:ascii="Times New Roman" w:hAnsi="Times New Roman" w:cs="Times New Roman"/>
          <w:spacing w:val="-6"/>
          <w:sz w:val="28"/>
          <w:szCs w:val="28"/>
        </w:rPr>
        <w:t>.</w:t>
      </w:r>
      <w:r w:rsidRPr="0047520A">
        <w:rPr>
          <w:rFonts w:ascii="Times New Roman" w:hAnsi="Times New Roman" w:cs="Times New Roman"/>
          <w:spacing w:val="-6"/>
          <w:sz w:val="28"/>
          <w:szCs w:val="28"/>
        </w:rPr>
        <w:t xml:space="preserve"> </w:t>
      </w:r>
      <w:r w:rsidR="00CD6065" w:rsidRPr="0047520A">
        <w:rPr>
          <w:rFonts w:ascii="Times New Roman" w:hAnsi="Times New Roman" w:cs="Times New Roman"/>
          <w:spacing w:val="-6"/>
          <w:sz w:val="28"/>
          <w:szCs w:val="28"/>
        </w:rPr>
        <w:t>В связи с этим обретает актуальность научная обоснованность развития и размещения туристских объектов и использование прогнозных методов исследования.</w:t>
      </w:r>
    </w:p>
    <w:p w:rsidR="00DE47C7" w:rsidRPr="0047520A" w:rsidRDefault="00DE47C7" w:rsidP="00E33233">
      <w:pPr>
        <w:autoSpaceDE w:val="0"/>
        <w:autoSpaceDN w:val="0"/>
        <w:adjustRightInd w:val="0"/>
        <w:spacing w:after="0" w:line="264" w:lineRule="auto"/>
        <w:ind w:firstLine="708"/>
        <w:jc w:val="both"/>
        <w:rPr>
          <w:rFonts w:ascii="Times New Roman" w:hAnsi="Times New Roman" w:cs="Times New Roman"/>
          <w:spacing w:val="-6"/>
          <w:sz w:val="28"/>
          <w:szCs w:val="28"/>
        </w:rPr>
      </w:pPr>
      <w:r w:rsidRPr="0047520A">
        <w:rPr>
          <w:rFonts w:ascii="Times New Roman" w:hAnsi="Times New Roman" w:cs="Times New Roman"/>
          <w:spacing w:val="-6"/>
          <w:sz w:val="28"/>
          <w:szCs w:val="28"/>
        </w:rPr>
        <w:t>В третьей главе</w:t>
      </w:r>
      <w:r w:rsidR="00FD4230" w:rsidRPr="0047520A">
        <w:rPr>
          <w:rFonts w:ascii="Times New Roman" w:hAnsi="Times New Roman" w:cs="Times New Roman"/>
          <w:spacing w:val="-6"/>
          <w:sz w:val="28"/>
          <w:szCs w:val="28"/>
        </w:rPr>
        <w:t xml:space="preserve"> </w:t>
      </w:r>
      <w:r w:rsidRPr="0047520A">
        <w:rPr>
          <w:rFonts w:ascii="Times New Roman" w:hAnsi="Times New Roman" w:cs="Times New Roman"/>
          <w:b/>
          <w:bCs/>
          <w:spacing w:val="-6"/>
          <w:sz w:val="28"/>
          <w:szCs w:val="28"/>
        </w:rPr>
        <w:t>«Экономическое обоснование прогнозирования</w:t>
      </w:r>
      <w:r w:rsidR="00FD4230" w:rsidRPr="0047520A">
        <w:rPr>
          <w:rFonts w:ascii="Times New Roman" w:hAnsi="Times New Roman" w:cs="Times New Roman"/>
          <w:b/>
          <w:bCs/>
          <w:spacing w:val="-6"/>
          <w:sz w:val="28"/>
          <w:szCs w:val="28"/>
        </w:rPr>
        <w:t xml:space="preserve"> </w:t>
      </w:r>
      <w:r w:rsidRPr="0047520A">
        <w:rPr>
          <w:rFonts w:ascii="Times New Roman" w:hAnsi="Times New Roman" w:cs="Times New Roman"/>
          <w:b/>
          <w:bCs/>
          <w:spacing w:val="-6"/>
          <w:sz w:val="28"/>
          <w:szCs w:val="28"/>
        </w:rPr>
        <w:t>туристского сектора Кыргызской Республики»</w:t>
      </w:r>
      <w:r w:rsidR="00FD4230" w:rsidRPr="0047520A">
        <w:rPr>
          <w:rFonts w:ascii="Times New Roman" w:hAnsi="Times New Roman" w:cs="Times New Roman"/>
          <w:b/>
          <w:bCs/>
          <w:spacing w:val="-6"/>
          <w:sz w:val="28"/>
          <w:szCs w:val="28"/>
        </w:rPr>
        <w:t xml:space="preserve"> </w:t>
      </w:r>
      <w:r w:rsidR="004D74DA" w:rsidRPr="0047520A">
        <w:rPr>
          <w:rFonts w:ascii="Times New Roman" w:hAnsi="Times New Roman" w:cs="Times New Roman"/>
          <w:bCs/>
          <w:spacing w:val="-6"/>
          <w:sz w:val="28"/>
          <w:szCs w:val="28"/>
        </w:rPr>
        <w:t>приводится классификация</w:t>
      </w:r>
      <w:r w:rsidR="004D74DA" w:rsidRPr="0047520A">
        <w:rPr>
          <w:rFonts w:ascii="Times New Roman" w:hAnsi="Times New Roman" w:cs="Times New Roman"/>
          <w:b/>
          <w:bCs/>
          <w:spacing w:val="-6"/>
          <w:sz w:val="28"/>
          <w:szCs w:val="28"/>
        </w:rPr>
        <w:t xml:space="preserve"> </w:t>
      </w:r>
      <w:r w:rsidR="004D74DA" w:rsidRPr="0047520A">
        <w:rPr>
          <w:rFonts w:ascii="Times New Roman" w:hAnsi="Times New Roman" w:cs="Times New Roman"/>
          <w:bCs/>
          <w:spacing w:val="-6"/>
          <w:sz w:val="28"/>
          <w:szCs w:val="28"/>
        </w:rPr>
        <w:t>инфраструктуры туризма в соответствии с уровнем ее развития в региональном разрезе,</w:t>
      </w:r>
      <w:r w:rsidR="004D74DA" w:rsidRPr="0047520A">
        <w:rPr>
          <w:rFonts w:ascii="Times New Roman" w:hAnsi="Times New Roman" w:cs="Times New Roman"/>
          <w:b/>
          <w:bCs/>
          <w:spacing w:val="-6"/>
          <w:sz w:val="28"/>
          <w:szCs w:val="28"/>
        </w:rPr>
        <w:t xml:space="preserve"> </w:t>
      </w:r>
      <w:r w:rsidR="00CD6065" w:rsidRPr="0047520A">
        <w:rPr>
          <w:rFonts w:ascii="Times New Roman" w:hAnsi="Times New Roman" w:cs="Times New Roman"/>
          <w:spacing w:val="-6"/>
          <w:sz w:val="28"/>
          <w:szCs w:val="28"/>
        </w:rPr>
        <w:t>рассматриваются</w:t>
      </w:r>
      <w:r w:rsidRPr="0047520A">
        <w:rPr>
          <w:rFonts w:ascii="Times New Roman" w:hAnsi="Times New Roman" w:cs="Times New Roman"/>
          <w:spacing w:val="-6"/>
          <w:sz w:val="28"/>
          <w:szCs w:val="28"/>
        </w:rPr>
        <w:t xml:space="preserve"> методы экономико-математического моделирования </w:t>
      </w:r>
      <w:r w:rsidR="00CD6065" w:rsidRPr="0047520A">
        <w:rPr>
          <w:rFonts w:ascii="Times New Roman" w:hAnsi="Times New Roman" w:cs="Times New Roman"/>
          <w:spacing w:val="-6"/>
          <w:sz w:val="28"/>
          <w:szCs w:val="28"/>
        </w:rPr>
        <w:t xml:space="preserve">и предлагаются модели прогнозирования </w:t>
      </w:r>
      <w:r w:rsidR="004D74DA" w:rsidRPr="0047520A">
        <w:rPr>
          <w:rFonts w:ascii="Times New Roman" w:hAnsi="Times New Roman" w:cs="Times New Roman"/>
          <w:spacing w:val="-6"/>
          <w:sz w:val="28"/>
          <w:szCs w:val="28"/>
        </w:rPr>
        <w:t>развития туризма</w:t>
      </w:r>
      <w:r w:rsidRPr="0047520A">
        <w:rPr>
          <w:rFonts w:ascii="Times New Roman" w:hAnsi="Times New Roman" w:cs="Times New Roman"/>
          <w:spacing w:val="-6"/>
          <w:sz w:val="28"/>
          <w:szCs w:val="28"/>
        </w:rPr>
        <w:t>.</w:t>
      </w:r>
    </w:p>
    <w:p w:rsidR="00DE47C7" w:rsidRPr="0047520A" w:rsidRDefault="00DE47C7" w:rsidP="00E33233">
      <w:pPr>
        <w:autoSpaceDE w:val="0"/>
        <w:autoSpaceDN w:val="0"/>
        <w:adjustRightInd w:val="0"/>
        <w:spacing w:after="0" w:line="264" w:lineRule="auto"/>
        <w:jc w:val="both"/>
        <w:rPr>
          <w:rFonts w:ascii="Times New Roman" w:hAnsi="Times New Roman" w:cs="Times New Roman"/>
          <w:spacing w:val="-6"/>
          <w:sz w:val="28"/>
          <w:szCs w:val="28"/>
        </w:rPr>
      </w:pPr>
      <w:r w:rsidRPr="0047520A">
        <w:rPr>
          <w:rFonts w:ascii="Times New Roman" w:hAnsi="Times New Roman" w:cs="Times New Roman"/>
          <w:spacing w:val="-6"/>
          <w:sz w:val="28"/>
          <w:szCs w:val="28"/>
        </w:rPr>
        <w:tab/>
        <w:t>Для прогнозного блока предлагается алгоритм</w:t>
      </w:r>
      <w:r w:rsidR="00FD4230" w:rsidRPr="0047520A">
        <w:rPr>
          <w:rFonts w:ascii="Times New Roman" w:hAnsi="Times New Roman" w:cs="Times New Roman"/>
          <w:spacing w:val="-6"/>
          <w:sz w:val="28"/>
          <w:szCs w:val="28"/>
        </w:rPr>
        <w:t xml:space="preserve"> </w:t>
      </w:r>
      <w:r w:rsidRPr="0047520A">
        <w:rPr>
          <w:rFonts w:ascii="Times New Roman" w:hAnsi="Times New Roman" w:cs="Times New Roman"/>
          <w:spacing w:val="-6"/>
          <w:sz w:val="28"/>
          <w:szCs w:val="28"/>
        </w:rPr>
        <w:t>модели развития туризма (рис.</w:t>
      </w:r>
      <w:r w:rsidR="004D74DA" w:rsidRPr="0047520A">
        <w:rPr>
          <w:rFonts w:ascii="Times New Roman" w:hAnsi="Times New Roman" w:cs="Times New Roman"/>
          <w:spacing w:val="-6"/>
          <w:sz w:val="28"/>
          <w:szCs w:val="28"/>
        </w:rPr>
        <w:t xml:space="preserve"> </w:t>
      </w:r>
      <w:r w:rsidRPr="0047520A">
        <w:rPr>
          <w:rFonts w:ascii="Times New Roman" w:hAnsi="Times New Roman" w:cs="Times New Roman"/>
          <w:spacing w:val="-6"/>
          <w:sz w:val="28"/>
          <w:szCs w:val="28"/>
        </w:rPr>
        <w:t>3). В соответствии с алгоритмом формулируются главные понятия и определения, которые используются в процессе исследования, алгоритм реализуется поэтапно.</w:t>
      </w:r>
    </w:p>
    <w:p w:rsidR="00E80CFA" w:rsidRPr="0047520A" w:rsidRDefault="00E80CFA" w:rsidP="00E33233">
      <w:pPr>
        <w:autoSpaceDE w:val="0"/>
        <w:autoSpaceDN w:val="0"/>
        <w:adjustRightInd w:val="0"/>
        <w:spacing w:after="0" w:line="264" w:lineRule="auto"/>
        <w:jc w:val="both"/>
        <w:rPr>
          <w:rFonts w:ascii="Times New Roman" w:hAnsi="Times New Roman" w:cs="Times New Roman"/>
          <w:sz w:val="28"/>
          <w:szCs w:val="28"/>
        </w:rPr>
      </w:pPr>
    </w:p>
    <w:p w:rsidR="00C447CB" w:rsidRDefault="005F4E96" w:rsidP="00331FDE">
      <w:pPr>
        <w:autoSpaceDE w:val="0"/>
        <w:autoSpaceDN w:val="0"/>
        <w:adjustRightInd w:val="0"/>
        <w:spacing w:after="0" w:line="240" w:lineRule="auto"/>
        <w:ind w:left="142"/>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28" editas="canvas" style="width:464.2pt;height:412.45pt;mso-position-horizontal-relative:char;mso-position-vertical-relative:line" coordorigin="2546,7344" coordsize="9284,824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2546;top:7344;width:9284;height:8249" o:preferrelative="f" filled="t" fillcolor="#b8cce4 [1300]" stroked="t">
              <v:fill color2="fill" rotate="t" o:detectmouseclick="t" method="linear sigma" focus="100%" type="gradient"/>
              <v:stroke dashstyle="dash"/>
              <v:path o:extrusionok="t" o:connecttype="none"/>
              <o:lock v:ext="edit" text="t"/>
            </v:shape>
            <v:shapetype id="_x0000_t109" coordsize="21600,21600" o:spt="109" path="m,l,21600r21600,l21600,xe">
              <v:stroke joinstyle="miter"/>
              <v:path gradientshapeok="t" o:connecttype="rect"/>
            </v:shapetype>
            <v:shape id="_x0000_s1030" type="#_x0000_t109" style="position:absolute;left:7340;top:7619;width:4205;height:701">
              <v:textbox style="mso-next-textbox:#_x0000_s1030">
                <w:txbxContent>
                  <w:p w:rsidR="00C447CB" w:rsidRPr="002F7461" w:rsidRDefault="00C447CB" w:rsidP="00C447CB">
                    <w:pPr>
                      <w:spacing w:after="0" w:line="240" w:lineRule="auto"/>
                      <w:jc w:val="center"/>
                      <w:rPr>
                        <w:rFonts w:ascii="Times New Roman" w:hAnsi="Times New Roman"/>
                        <w:sz w:val="28"/>
                        <w:szCs w:val="28"/>
                      </w:rPr>
                    </w:pPr>
                    <w:r w:rsidRPr="002F7461">
                      <w:rPr>
                        <w:rFonts w:ascii="Times New Roman" w:hAnsi="Times New Roman"/>
                        <w:sz w:val="24"/>
                        <w:szCs w:val="24"/>
                      </w:rPr>
                      <w:t>Формирование совокупности экономических показателей туризма</w:t>
                    </w:r>
                  </w:p>
                </w:txbxContent>
              </v:textbox>
            </v:shape>
            <v:shape id="_x0000_s1031" type="#_x0000_t109" style="position:absolute;left:7340;top:8557;width:4205;height:977">
              <v:textbox style="mso-next-textbox:#_x0000_s1031">
                <w:txbxContent>
                  <w:p w:rsidR="00C447CB" w:rsidRPr="002F7461" w:rsidRDefault="00C447CB" w:rsidP="00C447CB">
                    <w:pPr>
                      <w:spacing w:after="0" w:line="240" w:lineRule="auto"/>
                      <w:jc w:val="center"/>
                      <w:rPr>
                        <w:rFonts w:ascii="Times New Roman" w:hAnsi="Times New Roman"/>
                        <w:sz w:val="28"/>
                        <w:szCs w:val="28"/>
                      </w:rPr>
                    </w:pPr>
                    <w:r w:rsidRPr="00061534">
                      <w:rPr>
                        <w:rFonts w:ascii="Times New Roman" w:hAnsi="Times New Roman"/>
                        <w:sz w:val="24"/>
                        <w:szCs w:val="24"/>
                      </w:rPr>
                      <w:t>Проведение корреляционного анализа основных экономических показателей</w:t>
                    </w:r>
                  </w:p>
                </w:txbxContent>
              </v:textbox>
            </v:shape>
            <v:shape id="_x0000_s1032" type="#_x0000_t109" style="position:absolute;left:2804;top:7619;width:3827;height:701">
              <v:textbox style="mso-next-textbox:#_x0000_s1032">
                <w:txbxContent>
                  <w:p w:rsidR="00C447CB" w:rsidRDefault="00C447CB" w:rsidP="00C447CB">
                    <w:pPr>
                      <w:spacing w:after="0" w:line="240" w:lineRule="auto"/>
                      <w:jc w:val="center"/>
                      <w:rPr>
                        <w:rFonts w:ascii="Times New Roman" w:hAnsi="Times New Roman"/>
                        <w:sz w:val="24"/>
                        <w:szCs w:val="24"/>
                      </w:rPr>
                    </w:pPr>
                    <w:r w:rsidRPr="002F7461">
                      <w:rPr>
                        <w:rFonts w:ascii="Times New Roman" w:hAnsi="Times New Roman"/>
                        <w:sz w:val="24"/>
                        <w:szCs w:val="24"/>
                      </w:rPr>
                      <w:t xml:space="preserve">Формирование </w:t>
                    </w:r>
                    <w:r>
                      <w:rPr>
                        <w:rFonts w:ascii="Times New Roman" w:hAnsi="Times New Roman"/>
                        <w:sz w:val="24"/>
                        <w:szCs w:val="24"/>
                      </w:rPr>
                      <w:t>показателей</w:t>
                    </w:r>
                  </w:p>
                  <w:p w:rsidR="00C447CB" w:rsidRPr="002F7461" w:rsidRDefault="00C447CB" w:rsidP="00C447CB">
                    <w:pPr>
                      <w:spacing w:after="0" w:line="240" w:lineRule="auto"/>
                      <w:jc w:val="center"/>
                      <w:rPr>
                        <w:rFonts w:ascii="Times New Roman" w:hAnsi="Times New Roman"/>
                        <w:sz w:val="28"/>
                        <w:szCs w:val="28"/>
                      </w:rPr>
                    </w:pPr>
                    <w:r>
                      <w:rPr>
                        <w:rFonts w:ascii="Times New Roman" w:hAnsi="Times New Roman"/>
                        <w:sz w:val="24"/>
                        <w:szCs w:val="24"/>
                      </w:rPr>
                      <w:t xml:space="preserve">инфраструктуры </w:t>
                    </w:r>
                    <w:r w:rsidRPr="002F7461">
                      <w:rPr>
                        <w:rFonts w:ascii="Times New Roman" w:hAnsi="Times New Roman"/>
                        <w:sz w:val="24"/>
                        <w:szCs w:val="24"/>
                      </w:rPr>
                      <w:t>туризма</w:t>
                    </w:r>
                  </w:p>
                </w:txbxContent>
              </v:textbox>
            </v:shape>
            <v:shape id="_x0000_s1033" type="#_x0000_t109" style="position:absolute;left:2804;top:9726;width:3828;height:1550">
              <v:textbox style="mso-next-textbox:#_x0000_s1033">
                <w:txbxContent>
                  <w:p w:rsidR="00C447CB" w:rsidRPr="002F7461" w:rsidRDefault="00C447CB" w:rsidP="00C447CB">
                    <w:pPr>
                      <w:spacing w:after="0" w:line="240" w:lineRule="auto"/>
                      <w:jc w:val="center"/>
                      <w:rPr>
                        <w:rFonts w:ascii="Times New Roman" w:hAnsi="Times New Roman"/>
                        <w:sz w:val="28"/>
                        <w:szCs w:val="28"/>
                      </w:rPr>
                    </w:pPr>
                    <w:r>
                      <w:rPr>
                        <w:rFonts w:ascii="Times New Roman" w:hAnsi="Times New Roman"/>
                        <w:sz w:val="24"/>
                        <w:szCs w:val="24"/>
                      </w:rPr>
                      <w:t>Расчет многомерного среднего показателя состояния инфраструктуры туризма и построение модели среднего темпа роста туристов</w:t>
                    </w:r>
                  </w:p>
                  <w:p w:rsidR="00C447CB" w:rsidRDefault="00C447CB" w:rsidP="00C447CB"/>
                </w:txbxContent>
              </v:textbox>
            </v:shape>
            <v:shape id="_x0000_s1034" type="#_x0000_t109" style="position:absolute;left:7340;top:9748;width:4205;height:1496">
              <v:textbox style="mso-next-textbox:#_x0000_s1034">
                <w:txbxContent>
                  <w:p w:rsidR="00C447CB" w:rsidRPr="002F7461" w:rsidRDefault="00C447CB" w:rsidP="00C447CB">
                    <w:pPr>
                      <w:spacing w:after="0" w:line="240" w:lineRule="auto"/>
                      <w:jc w:val="center"/>
                      <w:rPr>
                        <w:rFonts w:ascii="Times New Roman" w:hAnsi="Times New Roman"/>
                        <w:sz w:val="28"/>
                        <w:szCs w:val="28"/>
                      </w:rPr>
                    </w:pPr>
                    <w:r>
                      <w:rPr>
                        <w:rFonts w:ascii="Times New Roman" w:hAnsi="Times New Roman"/>
                        <w:sz w:val="24"/>
                        <w:szCs w:val="24"/>
                      </w:rPr>
                      <w:t>Построение эконометрических моделей экономических показателей развития туризма</w:t>
                    </w:r>
                  </w:p>
                  <w:p w:rsidR="00C447CB" w:rsidRDefault="00C447CB" w:rsidP="00C447CB"/>
                </w:txbxContent>
              </v:textbox>
            </v:shape>
            <v:shapetype id="_x0000_t32" coordsize="21600,21600" o:spt="32" o:oned="t" path="m,l21600,21600e" filled="f">
              <v:path arrowok="t" fillok="f" o:connecttype="none"/>
              <o:lock v:ext="edit" shapetype="t"/>
            </v:shapetype>
            <v:shape id="_x0000_s1035" type="#_x0000_t32" style="position:absolute;left:9443;top:8320;width:1;height:237" o:connectortype="straight">
              <v:stroke endarrow="block"/>
            </v:shape>
            <v:shape id="_x0000_s1036" type="#_x0000_t109" style="position:absolute;left:2804;top:8557;width:3828;height:955">
              <v:textbox style="mso-next-textbox:#_x0000_s1036">
                <w:txbxContent>
                  <w:p w:rsidR="00C447CB" w:rsidRPr="002F7461" w:rsidRDefault="00C447CB" w:rsidP="00C447CB">
                    <w:pPr>
                      <w:spacing w:after="0" w:line="240" w:lineRule="auto"/>
                      <w:jc w:val="center"/>
                      <w:rPr>
                        <w:rFonts w:ascii="Times New Roman" w:hAnsi="Times New Roman"/>
                        <w:sz w:val="28"/>
                        <w:szCs w:val="28"/>
                      </w:rPr>
                    </w:pPr>
                    <w:r>
                      <w:rPr>
                        <w:rFonts w:ascii="Times New Roman" w:hAnsi="Times New Roman"/>
                        <w:sz w:val="24"/>
                        <w:szCs w:val="24"/>
                      </w:rPr>
                      <w:t>Классификация регионов по многомерному среднему показателю</w:t>
                    </w:r>
                  </w:p>
                </w:txbxContent>
              </v:textbox>
            </v:shape>
            <v:shape id="_x0000_s1037" type="#_x0000_t32" style="position:absolute;left:4626;top:9512;width:1;height:214" o:connectortype="straight">
              <v:stroke endarrow="block"/>
            </v:shape>
            <v:shape id="_x0000_s1038" type="#_x0000_t32" style="position:absolute;left:9444;top:9534;width:1;height:214" o:connectortype="straight">
              <v:stroke endarrow="block"/>
            </v:shape>
            <v:shape id="_x0000_s1039" type="#_x0000_t109" style="position:absolute;left:2804;top:11490;width:8741;height:3151">
              <v:textbox style="mso-next-textbox:#_x0000_s1039">
                <w:txbxContent>
                  <w:p w:rsidR="00C447CB" w:rsidRDefault="00C447CB" w:rsidP="00C447CB">
                    <w:pPr>
                      <w:spacing w:after="0" w:line="240" w:lineRule="auto"/>
                      <w:jc w:val="center"/>
                      <w:rPr>
                        <w:rFonts w:ascii="Times New Roman" w:hAnsi="Times New Roman"/>
                        <w:sz w:val="24"/>
                        <w:szCs w:val="24"/>
                      </w:rPr>
                    </w:pPr>
                    <w:r w:rsidRPr="004C36C1">
                      <w:rPr>
                        <w:rFonts w:ascii="Times New Roman" w:hAnsi="Times New Roman"/>
                        <w:sz w:val="24"/>
                        <w:szCs w:val="24"/>
                      </w:rPr>
                      <w:t>Получение прогнозных значений</w:t>
                    </w:r>
                    <w:r>
                      <w:rPr>
                        <w:rFonts w:ascii="Times New Roman" w:hAnsi="Times New Roman"/>
                        <w:sz w:val="24"/>
                        <w:szCs w:val="24"/>
                      </w:rPr>
                      <w:t>:</w:t>
                    </w:r>
                  </w:p>
                  <w:p w:rsidR="00C447CB" w:rsidRDefault="00C447CB" w:rsidP="00C447CB">
                    <w:pPr>
                      <w:pStyle w:val="a9"/>
                      <w:numPr>
                        <w:ilvl w:val="0"/>
                        <w:numId w:val="9"/>
                      </w:numPr>
                      <w:spacing w:after="0" w:line="240" w:lineRule="auto"/>
                      <w:contextualSpacing/>
                      <w:rPr>
                        <w:rFonts w:ascii="Times New Roman" w:hAnsi="Times New Roman"/>
                        <w:sz w:val="24"/>
                        <w:szCs w:val="24"/>
                      </w:rPr>
                    </w:pPr>
                    <w:r>
                      <w:rPr>
                        <w:rFonts w:ascii="Times New Roman" w:hAnsi="Times New Roman"/>
                        <w:sz w:val="24"/>
                        <w:szCs w:val="24"/>
                      </w:rPr>
                      <w:t>Общее число отдохнувших туристов</w:t>
                    </w:r>
                  </w:p>
                  <w:p w:rsidR="00C447CB" w:rsidRDefault="00C447CB" w:rsidP="00C447CB">
                    <w:pPr>
                      <w:pStyle w:val="a9"/>
                      <w:numPr>
                        <w:ilvl w:val="0"/>
                        <w:numId w:val="9"/>
                      </w:numPr>
                      <w:spacing w:after="0" w:line="240" w:lineRule="auto"/>
                      <w:contextualSpacing/>
                      <w:rPr>
                        <w:rFonts w:ascii="Times New Roman" w:hAnsi="Times New Roman"/>
                        <w:sz w:val="24"/>
                        <w:szCs w:val="24"/>
                      </w:rPr>
                    </w:pPr>
                    <w:r>
                      <w:rPr>
                        <w:rFonts w:ascii="Times New Roman" w:hAnsi="Times New Roman"/>
                        <w:sz w:val="24"/>
                        <w:szCs w:val="24"/>
                      </w:rPr>
                      <w:t>Общее число гостиниц</w:t>
                    </w:r>
                  </w:p>
                  <w:p w:rsidR="00C447CB" w:rsidRDefault="00C447CB" w:rsidP="00C447CB">
                    <w:pPr>
                      <w:pStyle w:val="a9"/>
                      <w:numPr>
                        <w:ilvl w:val="0"/>
                        <w:numId w:val="9"/>
                      </w:numPr>
                      <w:spacing w:after="0" w:line="240" w:lineRule="auto"/>
                      <w:contextualSpacing/>
                      <w:rPr>
                        <w:rFonts w:ascii="Times New Roman" w:hAnsi="Times New Roman"/>
                        <w:sz w:val="24"/>
                        <w:szCs w:val="24"/>
                      </w:rPr>
                    </w:pPr>
                    <w:r>
                      <w:rPr>
                        <w:rFonts w:ascii="Times New Roman" w:hAnsi="Times New Roman"/>
                        <w:sz w:val="24"/>
                        <w:szCs w:val="24"/>
                      </w:rPr>
                      <w:t>Общее число специализированных средств размещения</w:t>
                    </w:r>
                  </w:p>
                  <w:p w:rsidR="00C447CB" w:rsidRDefault="00C447CB" w:rsidP="00C447CB">
                    <w:pPr>
                      <w:pStyle w:val="a9"/>
                      <w:numPr>
                        <w:ilvl w:val="0"/>
                        <w:numId w:val="9"/>
                      </w:numPr>
                      <w:spacing w:after="0" w:line="240" w:lineRule="auto"/>
                      <w:contextualSpacing/>
                      <w:rPr>
                        <w:rFonts w:ascii="Times New Roman" w:hAnsi="Times New Roman"/>
                        <w:sz w:val="24"/>
                        <w:szCs w:val="24"/>
                      </w:rPr>
                    </w:pPr>
                    <w:r>
                      <w:rPr>
                        <w:rFonts w:ascii="Times New Roman" w:hAnsi="Times New Roman"/>
                        <w:sz w:val="24"/>
                        <w:szCs w:val="24"/>
                      </w:rPr>
                      <w:t>Общее число основных туристских ресурсов</w:t>
                    </w:r>
                  </w:p>
                  <w:p w:rsidR="00C447CB" w:rsidRDefault="00C447CB" w:rsidP="00C447CB">
                    <w:pPr>
                      <w:pStyle w:val="a9"/>
                      <w:numPr>
                        <w:ilvl w:val="0"/>
                        <w:numId w:val="9"/>
                      </w:numPr>
                      <w:spacing w:after="0" w:line="240" w:lineRule="auto"/>
                      <w:contextualSpacing/>
                      <w:rPr>
                        <w:rFonts w:ascii="Times New Roman" w:hAnsi="Times New Roman"/>
                        <w:sz w:val="24"/>
                        <w:szCs w:val="24"/>
                      </w:rPr>
                    </w:pPr>
                    <w:r>
                      <w:rPr>
                        <w:rFonts w:ascii="Times New Roman" w:hAnsi="Times New Roman"/>
                        <w:sz w:val="24"/>
                        <w:szCs w:val="24"/>
                      </w:rPr>
                      <w:t>Общее число турфирм и туроператоров</w:t>
                    </w:r>
                  </w:p>
                  <w:p w:rsidR="00C447CB" w:rsidRDefault="00C447CB" w:rsidP="00C447CB">
                    <w:pPr>
                      <w:pStyle w:val="a9"/>
                      <w:numPr>
                        <w:ilvl w:val="0"/>
                        <w:numId w:val="9"/>
                      </w:numPr>
                      <w:spacing w:after="0" w:line="240" w:lineRule="auto"/>
                      <w:contextualSpacing/>
                      <w:rPr>
                        <w:rFonts w:ascii="Times New Roman" w:hAnsi="Times New Roman"/>
                        <w:sz w:val="24"/>
                        <w:szCs w:val="24"/>
                      </w:rPr>
                    </w:pPr>
                    <w:r>
                      <w:rPr>
                        <w:rFonts w:ascii="Times New Roman" w:hAnsi="Times New Roman"/>
                        <w:sz w:val="24"/>
                        <w:szCs w:val="24"/>
                      </w:rPr>
                      <w:t>Валовая добавленная стоимость в сфере туристской деятельности</w:t>
                    </w:r>
                  </w:p>
                  <w:p w:rsidR="00C447CB" w:rsidRDefault="00C447CB" w:rsidP="00C447CB">
                    <w:pPr>
                      <w:pStyle w:val="a9"/>
                      <w:numPr>
                        <w:ilvl w:val="0"/>
                        <w:numId w:val="9"/>
                      </w:numPr>
                      <w:spacing w:after="0" w:line="240" w:lineRule="auto"/>
                      <w:contextualSpacing/>
                      <w:rPr>
                        <w:rFonts w:ascii="Times New Roman" w:hAnsi="Times New Roman"/>
                        <w:sz w:val="24"/>
                        <w:szCs w:val="24"/>
                      </w:rPr>
                    </w:pPr>
                    <w:r>
                      <w:rPr>
                        <w:rFonts w:ascii="Times New Roman" w:hAnsi="Times New Roman"/>
                        <w:sz w:val="24"/>
                        <w:szCs w:val="24"/>
                      </w:rPr>
                      <w:t>Экспорт и импорт туристских услуг</w:t>
                    </w:r>
                  </w:p>
                  <w:p w:rsidR="00C447CB" w:rsidRDefault="00C447CB" w:rsidP="00C447CB">
                    <w:pPr>
                      <w:pStyle w:val="a9"/>
                      <w:numPr>
                        <w:ilvl w:val="0"/>
                        <w:numId w:val="9"/>
                      </w:numPr>
                      <w:spacing w:after="0" w:line="240" w:lineRule="auto"/>
                      <w:contextualSpacing/>
                      <w:rPr>
                        <w:rFonts w:ascii="Times New Roman" w:hAnsi="Times New Roman"/>
                        <w:sz w:val="24"/>
                        <w:szCs w:val="24"/>
                      </w:rPr>
                    </w:pPr>
                    <w:r>
                      <w:rPr>
                        <w:rFonts w:ascii="Times New Roman" w:hAnsi="Times New Roman"/>
                        <w:sz w:val="24"/>
                        <w:szCs w:val="24"/>
                      </w:rPr>
                      <w:t>Прямые инвестиции в туризм</w:t>
                    </w:r>
                  </w:p>
                  <w:p w:rsidR="00C447CB" w:rsidRPr="004C36C1" w:rsidRDefault="00C447CB" w:rsidP="00C447CB">
                    <w:pPr>
                      <w:pStyle w:val="a9"/>
                      <w:numPr>
                        <w:ilvl w:val="0"/>
                        <w:numId w:val="9"/>
                      </w:numPr>
                      <w:spacing w:after="0" w:line="240" w:lineRule="auto"/>
                      <w:contextualSpacing/>
                      <w:rPr>
                        <w:rFonts w:ascii="Times New Roman" w:hAnsi="Times New Roman"/>
                        <w:sz w:val="24"/>
                        <w:szCs w:val="24"/>
                      </w:rPr>
                    </w:pPr>
                    <w:r>
                      <w:rPr>
                        <w:rFonts w:ascii="Times New Roman" w:hAnsi="Times New Roman"/>
                        <w:sz w:val="24"/>
                        <w:szCs w:val="24"/>
                      </w:rPr>
                      <w:t>Занятость в туристском секторе</w:t>
                    </w:r>
                  </w:p>
                  <w:p w:rsidR="00C447CB" w:rsidRDefault="00C447CB" w:rsidP="00C447CB"/>
                </w:txbxContent>
              </v:textbox>
            </v:shape>
            <v:shape id="_x0000_s1040" type="#_x0000_t32" style="position:absolute;left:4627;top:11276;width:1;height:214" o:connectortype="straight">
              <v:stroke endarrow="block"/>
            </v:shape>
            <v:shape id="_x0000_s1041" type="#_x0000_t32" style="position:absolute;left:9445;top:11255;width:1;height:214" o:connectortype="straight">
              <v:stroke endarrow="block"/>
            </v:shape>
            <v:shape id="_x0000_s1042" type="#_x0000_t109" style="position:absolute;left:3342;top:14921;width:7607;height:469">
              <v:textbox style="mso-next-textbox:#_x0000_s1042">
                <w:txbxContent>
                  <w:p w:rsidR="00C447CB" w:rsidRDefault="00C447CB" w:rsidP="00C447CB">
                    <w:pPr>
                      <w:jc w:val="center"/>
                      <w:rPr>
                        <w:rFonts w:ascii="Times New Roman" w:hAnsi="Times New Roman"/>
                        <w:sz w:val="24"/>
                        <w:szCs w:val="24"/>
                      </w:rPr>
                    </w:pPr>
                    <w:r w:rsidRPr="004C36C1">
                      <w:rPr>
                        <w:rFonts w:ascii="Times New Roman" w:hAnsi="Times New Roman"/>
                        <w:sz w:val="24"/>
                        <w:szCs w:val="24"/>
                      </w:rPr>
                      <w:t>П</w:t>
                    </w:r>
                    <w:r>
                      <w:rPr>
                        <w:rFonts w:ascii="Times New Roman" w:hAnsi="Times New Roman"/>
                        <w:sz w:val="24"/>
                        <w:szCs w:val="24"/>
                      </w:rPr>
                      <w:t>редставл</w:t>
                    </w:r>
                    <w:r w:rsidRPr="004C36C1">
                      <w:rPr>
                        <w:rFonts w:ascii="Times New Roman" w:hAnsi="Times New Roman"/>
                        <w:sz w:val="24"/>
                        <w:szCs w:val="24"/>
                      </w:rPr>
                      <w:t>ение прогнозных значений</w:t>
                    </w:r>
                    <w:r>
                      <w:rPr>
                        <w:rFonts w:ascii="Times New Roman" w:hAnsi="Times New Roman"/>
                        <w:sz w:val="24"/>
                        <w:szCs w:val="24"/>
                      </w:rPr>
                      <w:t xml:space="preserve"> в табличном виде</w:t>
                    </w:r>
                  </w:p>
                  <w:p w:rsidR="00C447CB" w:rsidRDefault="00C447CB" w:rsidP="00C447CB"/>
                </w:txbxContent>
              </v:textbox>
            </v:shape>
            <v:shape id="_x0000_s1043" type="#_x0000_t32" style="position:absolute;left:7089;top:14707;width:1;height:214" o:connectortype="straight">
              <v:stroke endarrow="block"/>
            </v:shape>
            <v:shape id="_x0000_s1044" type="#_x0000_t32" style="position:absolute;left:4625;top:8320;width:1;height:237" o:connectortype="straight">
              <v:stroke endarrow="block"/>
            </v:shape>
            <w10:wrap type="none"/>
            <w10:anchorlock/>
          </v:group>
        </w:pict>
      </w:r>
    </w:p>
    <w:p w:rsidR="00DE47C7" w:rsidRPr="0085082D" w:rsidRDefault="00C447CB" w:rsidP="00FB73DD">
      <w:pPr>
        <w:autoSpaceDE w:val="0"/>
        <w:autoSpaceDN w:val="0"/>
        <w:adjustRightInd w:val="0"/>
        <w:spacing w:after="0" w:line="240" w:lineRule="auto"/>
        <w:ind w:firstLine="706"/>
        <w:rPr>
          <w:rFonts w:ascii="Times New Roman" w:hAnsi="Times New Roman" w:cs="Times New Roman"/>
          <w:sz w:val="28"/>
          <w:szCs w:val="28"/>
        </w:rPr>
      </w:pPr>
      <w:r w:rsidRPr="0085082D">
        <w:rPr>
          <w:rFonts w:ascii="Times New Roman" w:hAnsi="Times New Roman" w:cs="Times New Roman"/>
          <w:sz w:val="28"/>
          <w:szCs w:val="28"/>
        </w:rPr>
        <w:t>Рис.</w:t>
      </w:r>
      <w:r w:rsidR="004D74DA">
        <w:rPr>
          <w:rFonts w:ascii="Times New Roman" w:hAnsi="Times New Roman" w:cs="Times New Roman"/>
          <w:sz w:val="28"/>
          <w:szCs w:val="28"/>
        </w:rPr>
        <w:t xml:space="preserve"> </w:t>
      </w:r>
      <w:r w:rsidRPr="0085082D">
        <w:rPr>
          <w:rFonts w:ascii="Times New Roman" w:hAnsi="Times New Roman" w:cs="Times New Roman"/>
          <w:sz w:val="28"/>
          <w:szCs w:val="28"/>
        </w:rPr>
        <w:t>3. Алгоритм прогнозного бло</w:t>
      </w:r>
      <w:r w:rsidR="00DE47C7" w:rsidRPr="0085082D">
        <w:rPr>
          <w:rFonts w:ascii="Times New Roman" w:hAnsi="Times New Roman" w:cs="Times New Roman"/>
          <w:sz w:val="28"/>
          <w:szCs w:val="28"/>
        </w:rPr>
        <w:t>ка модели развития туризма</w:t>
      </w:r>
    </w:p>
    <w:p w:rsidR="00FD4230" w:rsidRPr="00FB73DD" w:rsidRDefault="00DE47C7" w:rsidP="00FD4230">
      <w:pPr>
        <w:autoSpaceDE w:val="0"/>
        <w:autoSpaceDN w:val="0"/>
        <w:adjustRightInd w:val="0"/>
        <w:spacing w:after="0" w:line="240" w:lineRule="auto"/>
        <w:ind w:firstLine="708"/>
        <w:jc w:val="both"/>
        <w:rPr>
          <w:rFonts w:ascii="Times New Roman" w:hAnsi="Times New Roman" w:cs="Times New Roman"/>
          <w:sz w:val="24"/>
          <w:szCs w:val="24"/>
        </w:rPr>
      </w:pPr>
      <w:r w:rsidRPr="00FB73DD">
        <w:rPr>
          <w:rFonts w:ascii="Times New Roman" w:hAnsi="Times New Roman" w:cs="Times New Roman"/>
          <w:sz w:val="24"/>
          <w:szCs w:val="24"/>
        </w:rPr>
        <w:t>Источник: составлено автором</w:t>
      </w:r>
      <w:r w:rsidR="00FD4230" w:rsidRPr="00FB73DD">
        <w:rPr>
          <w:rFonts w:ascii="Times New Roman" w:hAnsi="Times New Roman" w:cs="Times New Roman"/>
          <w:sz w:val="24"/>
          <w:szCs w:val="24"/>
        </w:rPr>
        <w:t>.</w:t>
      </w:r>
    </w:p>
    <w:p w:rsidR="00BD5149" w:rsidRPr="0085082D" w:rsidRDefault="00DE47C7" w:rsidP="00BD5149">
      <w:pPr>
        <w:autoSpaceDE w:val="0"/>
        <w:autoSpaceDN w:val="0"/>
        <w:adjustRightInd w:val="0"/>
        <w:spacing w:after="0" w:line="240" w:lineRule="auto"/>
        <w:ind w:firstLine="706"/>
        <w:jc w:val="both"/>
        <w:rPr>
          <w:rFonts w:ascii="Times New Roman" w:hAnsi="Times New Roman" w:cs="Times New Roman"/>
          <w:sz w:val="28"/>
          <w:szCs w:val="28"/>
        </w:rPr>
      </w:pPr>
      <w:r w:rsidRPr="0085082D">
        <w:rPr>
          <w:rFonts w:ascii="Times New Roman" w:hAnsi="Times New Roman" w:cs="Times New Roman"/>
          <w:sz w:val="28"/>
          <w:szCs w:val="28"/>
        </w:rPr>
        <w:lastRenderedPageBreak/>
        <w:tab/>
      </w:r>
      <w:r w:rsidR="004D74DA">
        <w:rPr>
          <w:rFonts w:ascii="Times New Roman" w:hAnsi="Times New Roman" w:cs="Times New Roman"/>
          <w:sz w:val="28"/>
          <w:szCs w:val="28"/>
        </w:rPr>
        <w:t xml:space="preserve">На основе </w:t>
      </w:r>
      <w:r w:rsidR="00BD5149" w:rsidRPr="0085082D">
        <w:rPr>
          <w:rFonts w:ascii="Times New Roman" w:hAnsi="Times New Roman" w:cs="Times New Roman"/>
          <w:sz w:val="28"/>
          <w:szCs w:val="28"/>
        </w:rPr>
        <w:t>материальн</w:t>
      </w:r>
      <w:r w:rsidR="004D74DA">
        <w:rPr>
          <w:rFonts w:ascii="Times New Roman" w:hAnsi="Times New Roman" w:cs="Times New Roman"/>
          <w:sz w:val="28"/>
          <w:szCs w:val="28"/>
        </w:rPr>
        <w:t>ой</w:t>
      </w:r>
      <w:r w:rsidR="00BD5149" w:rsidRPr="0085082D">
        <w:rPr>
          <w:rFonts w:ascii="Times New Roman" w:hAnsi="Times New Roman" w:cs="Times New Roman"/>
          <w:sz w:val="28"/>
          <w:szCs w:val="28"/>
        </w:rPr>
        <w:t xml:space="preserve"> составляющ</w:t>
      </w:r>
      <w:r w:rsidR="004D74DA">
        <w:rPr>
          <w:rFonts w:ascii="Times New Roman" w:hAnsi="Times New Roman" w:cs="Times New Roman"/>
          <w:sz w:val="28"/>
          <w:szCs w:val="28"/>
        </w:rPr>
        <w:t>ей</w:t>
      </w:r>
      <w:r w:rsidR="00BD5149" w:rsidRPr="0085082D">
        <w:rPr>
          <w:rFonts w:ascii="Times New Roman" w:hAnsi="Times New Roman" w:cs="Times New Roman"/>
          <w:sz w:val="28"/>
          <w:szCs w:val="28"/>
        </w:rPr>
        <w:t xml:space="preserve"> инфраструктуры туризма </w:t>
      </w:r>
      <w:r w:rsidR="00BD5149" w:rsidRPr="004D74DA">
        <w:rPr>
          <w:rFonts w:ascii="Times New Roman" w:hAnsi="Times New Roman" w:cs="Times New Roman"/>
          <w:sz w:val="28"/>
          <w:szCs w:val="28"/>
        </w:rPr>
        <w:t>реш</w:t>
      </w:r>
      <w:r w:rsidR="008E5F78" w:rsidRPr="004D74DA">
        <w:rPr>
          <w:rFonts w:ascii="Times New Roman" w:hAnsi="Times New Roman" w:cs="Times New Roman"/>
          <w:sz w:val="28"/>
          <w:szCs w:val="28"/>
        </w:rPr>
        <w:t>ена</w:t>
      </w:r>
      <w:r w:rsidR="00BD5149" w:rsidRPr="0085082D">
        <w:rPr>
          <w:rFonts w:ascii="Times New Roman" w:hAnsi="Times New Roman" w:cs="Times New Roman"/>
          <w:sz w:val="28"/>
          <w:szCs w:val="28"/>
        </w:rPr>
        <w:t xml:space="preserve"> задача прогнозирования зависимости количества отдохнувших туристов от </w:t>
      </w:r>
      <w:r w:rsidR="004D74DA">
        <w:rPr>
          <w:rFonts w:ascii="Times New Roman" w:hAnsi="Times New Roman" w:cs="Times New Roman"/>
          <w:sz w:val="28"/>
          <w:szCs w:val="28"/>
        </w:rPr>
        <w:t xml:space="preserve">состояния </w:t>
      </w:r>
      <w:r w:rsidR="00BD5149" w:rsidRPr="0085082D">
        <w:rPr>
          <w:rFonts w:ascii="Times New Roman" w:hAnsi="Times New Roman" w:cs="Times New Roman"/>
          <w:sz w:val="28"/>
          <w:szCs w:val="28"/>
        </w:rPr>
        <w:t>туристской инфраструктуры, так как инфраструктура туризма обеспечивает важный этап планирования освоения и использования природно-рекреационных ресурсов.</w:t>
      </w:r>
    </w:p>
    <w:p w:rsidR="00DE47C7" w:rsidRPr="0085082D" w:rsidRDefault="00DE47C7" w:rsidP="00BD5149">
      <w:pPr>
        <w:autoSpaceDE w:val="0"/>
        <w:autoSpaceDN w:val="0"/>
        <w:adjustRightInd w:val="0"/>
        <w:spacing w:after="0" w:line="240" w:lineRule="auto"/>
        <w:ind w:firstLine="706"/>
        <w:jc w:val="both"/>
        <w:rPr>
          <w:rFonts w:ascii="Times New Roman" w:hAnsi="Times New Roman" w:cs="Times New Roman"/>
          <w:sz w:val="28"/>
          <w:szCs w:val="28"/>
        </w:rPr>
      </w:pPr>
      <w:r w:rsidRPr="0085082D">
        <w:rPr>
          <w:rFonts w:ascii="Times New Roman" w:hAnsi="Times New Roman" w:cs="Times New Roman"/>
          <w:sz w:val="28"/>
          <w:szCs w:val="28"/>
        </w:rPr>
        <w:t xml:space="preserve">Для развития туризма </w:t>
      </w:r>
      <w:r w:rsidR="00E045DC">
        <w:rPr>
          <w:rFonts w:ascii="Times New Roman" w:hAnsi="Times New Roman" w:cs="Times New Roman"/>
          <w:sz w:val="28"/>
          <w:szCs w:val="28"/>
        </w:rPr>
        <w:t>необходимо совершенствовать</w:t>
      </w:r>
      <w:r w:rsidR="004D74DA" w:rsidRPr="0085082D">
        <w:rPr>
          <w:rFonts w:ascii="Times New Roman" w:hAnsi="Times New Roman" w:cs="Times New Roman"/>
          <w:sz w:val="28"/>
          <w:szCs w:val="28"/>
        </w:rPr>
        <w:t xml:space="preserve"> инфраструктур</w:t>
      </w:r>
      <w:r w:rsidR="00E045DC">
        <w:rPr>
          <w:rFonts w:ascii="Times New Roman" w:hAnsi="Times New Roman" w:cs="Times New Roman"/>
          <w:sz w:val="28"/>
          <w:szCs w:val="28"/>
        </w:rPr>
        <w:t>у</w:t>
      </w:r>
      <w:r w:rsidR="004D74DA" w:rsidRPr="0085082D">
        <w:rPr>
          <w:rFonts w:ascii="Times New Roman" w:hAnsi="Times New Roman" w:cs="Times New Roman"/>
          <w:sz w:val="28"/>
          <w:szCs w:val="28"/>
        </w:rPr>
        <w:t xml:space="preserve"> </w:t>
      </w:r>
      <w:r w:rsidR="00E045DC">
        <w:rPr>
          <w:rFonts w:ascii="Times New Roman" w:hAnsi="Times New Roman" w:cs="Times New Roman"/>
          <w:sz w:val="28"/>
          <w:szCs w:val="28"/>
        </w:rPr>
        <w:t xml:space="preserve">на </w:t>
      </w:r>
      <w:r w:rsidRPr="0085082D">
        <w:rPr>
          <w:rFonts w:ascii="Times New Roman" w:hAnsi="Times New Roman" w:cs="Times New Roman"/>
          <w:sz w:val="28"/>
          <w:szCs w:val="28"/>
        </w:rPr>
        <w:t>региональн</w:t>
      </w:r>
      <w:r w:rsidR="00E045DC">
        <w:rPr>
          <w:rFonts w:ascii="Times New Roman" w:hAnsi="Times New Roman" w:cs="Times New Roman"/>
          <w:sz w:val="28"/>
          <w:szCs w:val="28"/>
        </w:rPr>
        <w:t>ом</w:t>
      </w:r>
      <w:r w:rsidRPr="0085082D">
        <w:rPr>
          <w:rFonts w:ascii="Times New Roman" w:hAnsi="Times New Roman" w:cs="Times New Roman"/>
          <w:sz w:val="28"/>
          <w:szCs w:val="28"/>
        </w:rPr>
        <w:t xml:space="preserve"> уров</w:t>
      </w:r>
      <w:r w:rsidR="00E045DC">
        <w:rPr>
          <w:rFonts w:ascii="Times New Roman" w:hAnsi="Times New Roman" w:cs="Times New Roman"/>
          <w:sz w:val="28"/>
          <w:szCs w:val="28"/>
        </w:rPr>
        <w:t>не</w:t>
      </w:r>
      <w:r w:rsidRPr="0085082D">
        <w:rPr>
          <w:rFonts w:ascii="Times New Roman" w:hAnsi="Times New Roman" w:cs="Times New Roman"/>
          <w:sz w:val="28"/>
          <w:szCs w:val="28"/>
        </w:rPr>
        <w:t xml:space="preserve">. </w:t>
      </w:r>
      <w:r w:rsidR="00E045DC">
        <w:rPr>
          <w:rFonts w:ascii="Times New Roman" w:hAnsi="Times New Roman" w:cs="Times New Roman"/>
          <w:sz w:val="28"/>
          <w:szCs w:val="28"/>
        </w:rPr>
        <w:t xml:space="preserve">В связи с этим </w:t>
      </w:r>
      <w:r w:rsidRPr="00025A47">
        <w:rPr>
          <w:rFonts w:ascii="Times New Roman" w:hAnsi="Times New Roman" w:cs="Times New Roman"/>
          <w:sz w:val="28"/>
          <w:szCs w:val="28"/>
        </w:rPr>
        <w:t xml:space="preserve">прогноз показателей инфраструктуры </w:t>
      </w:r>
      <w:r w:rsidR="00E045DC" w:rsidRPr="00025A47">
        <w:rPr>
          <w:rFonts w:ascii="Times New Roman" w:hAnsi="Times New Roman" w:cs="Times New Roman"/>
          <w:sz w:val="28"/>
          <w:szCs w:val="28"/>
        </w:rPr>
        <w:t>может дать положительные</w:t>
      </w:r>
      <w:r w:rsidRPr="00025A47">
        <w:rPr>
          <w:rFonts w:ascii="Times New Roman" w:hAnsi="Times New Roman" w:cs="Times New Roman"/>
          <w:sz w:val="28"/>
          <w:szCs w:val="28"/>
        </w:rPr>
        <w:t xml:space="preserve"> результаты. Для</w:t>
      </w:r>
      <w:r w:rsidRPr="0085082D">
        <w:rPr>
          <w:rFonts w:ascii="Times New Roman" w:hAnsi="Times New Roman" w:cs="Times New Roman"/>
          <w:sz w:val="28"/>
          <w:szCs w:val="28"/>
        </w:rPr>
        <w:t xml:space="preserve"> прогнозирования выбраны статистические данные развития регионов и условные обозначения следующих показателей:</w:t>
      </w:r>
    </w:p>
    <w:p w:rsidR="00DE47C7" w:rsidRPr="0085082D" w:rsidRDefault="00DE47C7" w:rsidP="0089295C">
      <w:pPr>
        <w:autoSpaceDE w:val="0"/>
        <w:autoSpaceDN w:val="0"/>
        <w:adjustRightInd w:val="0"/>
        <w:spacing w:after="0" w:line="240" w:lineRule="auto"/>
        <w:ind w:firstLine="720"/>
        <w:jc w:val="both"/>
        <w:rPr>
          <w:rFonts w:ascii="Times New Roman" w:hAnsi="Times New Roman" w:cs="Times New Roman"/>
          <w:sz w:val="28"/>
          <w:szCs w:val="28"/>
        </w:rPr>
      </w:pPr>
      <w:r w:rsidRPr="0085082D">
        <w:rPr>
          <w:rFonts w:ascii="Times New Roman" w:hAnsi="Times New Roman" w:cs="Times New Roman"/>
          <w:sz w:val="28"/>
          <w:szCs w:val="28"/>
        </w:rPr>
        <w:t>y – число отдохнувших (тыс. человек);</w:t>
      </w:r>
    </w:p>
    <w:p w:rsidR="00DE47C7" w:rsidRPr="0085082D" w:rsidRDefault="00DE47C7" w:rsidP="0089295C">
      <w:pPr>
        <w:autoSpaceDE w:val="0"/>
        <w:autoSpaceDN w:val="0"/>
        <w:adjustRightInd w:val="0"/>
        <w:spacing w:after="0" w:line="240" w:lineRule="auto"/>
        <w:ind w:firstLine="720"/>
        <w:jc w:val="both"/>
        <w:rPr>
          <w:rFonts w:ascii="Times New Roman" w:hAnsi="Times New Roman" w:cs="Times New Roman"/>
          <w:sz w:val="28"/>
          <w:szCs w:val="28"/>
        </w:rPr>
      </w:pPr>
      <w:r w:rsidRPr="0085082D">
        <w:rPr>
          <w:rFonts w:ascii="Times New Roman" w:hAnsi="Times New Roman" w:cs="Times New Roman"/>
          <w:sz w:val="28"/>
          <w:szCs w:val="28"/>
        </w:rPr>
        <w:t>x</w:t>
      </w:r>
      <w:r w:rsidRPr="0085082D">
        <w:rPr>
          <w:rFonts w:ascii="Times New Roman" w:hAnsi="Times New Roman" w:cs="Times New Roman"/>
          <w:sz w:val="28"/>
          <w:szCs w:val="28"/>
          <w:vertAlign w:val="subscript"/>
        </w:rPr>
        <w:t>1</w:t>
      </w:r>
      <w:r w:rsidRPr="0085082D">
        <w:rPr>
          <w:rFonts w:ascii="Times New Roman" w:hAnsi="Times New Roman" w:cs="Times New Roman"/>
          <w:sz w:val="28"/>
          <w:szCs w:val="28"/>
        </w:rPr>
        <w:t xml:space="preserve"> – число гостиниц;</w:t>
      </w:r>
    </w:p>
    <w:p w:rsidR="00DE47C7" w:rsidRPr="0085082D" w:rsidRDefault="00DE47C7" w:rsidP="0089295C">
      <w:pPr>
        <w:autoSpaceDE w:val="0"/>
        <w:autoSpaceDN w:val="0"/>
        <w:adjustRightInd w:val="0"/>
        <w:spacing w:after="0" w:line="240" w:lineRule="auto"/>
        <w:ind w:firstLine="720"/>
        <w:jc w:val="both"/>
        <w:rPr>
          <w:rFonts w:ascii="Times New Roman" w:hAnsi="Times New Roman" w:cs="Times New Roman"/>
          <w:sz w:val="28"/>
          <w:szCs w:val="28"/>
        </w:rPr>
      </w:pPr>
      <w:r w:rsidRPr="0085082D">
        <w:rPr>
          <w:rFonts w:ascii="Times New Roman" w:hAnsi="Times New Roman" w:cs="Times New Roman"/>
          <w:sz w:val="28"/>
          <w:szCs w:val="28"/>
        </w:rPr>
        <w:t>x</w:t>
      </w:r>
      <w:r w:rsidRPr="0085082D">
        <w:rPr>
          <w:rFonts w:ascii="Times New Roman" w:hAnsi="Times New Roman" w:cs="Times New Roman"/>
          <w:sz w:val="28"/>
          <w:szCs w:val="28"/>
          <w:vertAlign w:val="subscript"/>
        </w:rPr>
        <w:t>2</w:t>
      </w:r>
      <w:r w:rsidRPr="0085082D">
        <w:rPr>
          <w:rFonts w:ascii="Times New Roman" w:hAnsi="Times New Roman" w:cs="Times New Roman"/>
          <w:sz w:val="28"/>
          <w:szCs w:val="28"/>
        </w:rPr>
        <w:t xml:space="preserve"> – число специализированных средств размещения;</w:t>
      </w:r>
    </w:p>
    <w:p w:rsidR="00DE47C7" w:rsidRPr="0085082D" w:rsidRDefault="00DE47C7" w:rsidP="0089295C">
      <w:pPr>
        <w:autoSpaceDE w:val="0"/>
        <w:autoSpaceDN w:val="0"/>
        <w:adjustRightInd w:val="0"/>
        <w:spacing w:after="0" w:line="240" w:lineRule="auto"/>
        <w:ind w:firstLine="720"/>
        <w:jc w:val="both"/>
        <w:rPr>
          <w:rFonts w:ascii="Times New Roman" w:hAnsi="Times New Roman" w:cs="Times New Roman"/>
          <w:sz w:val="28"/>
          <w:szCs w:val="28"/>
        </w:rPr>
      </w:pPr>
      <w:r w:rsidRPr="0085082D">
        <w:rPr>
          <w:rFonts w:ascii="Times New Roman" w:hAnsi="Times New Roman" w:cs="Times New Roman"/>
          <w:sz w:val="28"/>
          <w:szCs w:val="28"/>
        </w:rPr>
        <w:t>x</w:t>
      </w:r>
      <w:r w:rsidRPr="0085082D">
        <w:rPr>
          <w:rFonts w:ascii="Times New Roman" w:hAnsi="Times New Roman" w:cs="Times New Roman"/>
          <w:sz w:val="28"/>
          <w:szCs w:val="28"/>
          <w:vertAlign w:val="subscript"/>
        </w:rPr>
        <w:t>3</w:t>
      </w:r>
      <w:r w:rsidRPr="0085082D">
        <w:rPr>
          <w:rFonts w:ascii="Times New Roman" w:hAnsi="Times New Roman" w:cs="Times New Roman"/>
          <w:sz w:val="28"/>
          <w:szCs w:val="28"/>
        </w:rPr>
        <w:t xml:space="preserve"> – основные туристские ресурсы;</w:t>
      </w:r>
    </w:p>
    <w:p w:rsidR="00DE47C7" w:rsidRPr="0085082D" w:rsidRDefault="00DE47C7" w:rsidP="0089295C">
      <w:pPr>
        <w:autoSpaceDE w:val="0"/>
        <w:autoSpaceDN w:val="0"/>
        <w:adjustRightInd w:val="0"/>
        <w:spacing w:after="0" w:line="240" w:lineRule="auto"/>
        <w:ind w:firstLine="720"/>
        <w:jc w:val="both"/>
        <w:rPr>
          <w:rFonts w:ascii="Times New Roman" w:hAnsi="Times New Roman" w:cs="Times New Roman"/>
          <w:sz w:val="28"/>
          <w:szCs w:val="28"/>
        </w:rPr>
      </w:pPr>
      <w:r w:rsidRPr="0085082D">
        <w:rPr>
          <w:rFonts w:ascii="Times New Roman" w:hAnsi="Times New Roman" w:cs="Times New Roman"/>
          <w:sz w:val="28"/>
          <w:szCs w:val="28"/>
        </w:rPr>
        <w:t>x</w:t>
      </w:r>
      <w:r w:rsidRPr="0085082D">
        <w:rPr>
          <w:rFonts w:ascii="Times New Roman" w:hAnsi="Times New Roman" w:cs="Times New Roman"/>
          <w:sz w:val="28"/>
          <w:szCs w:val="28"/>
          <w:vertAlign w:val="subscript"/>
        </w:rPr>
        <w:t>4</w:t>
      </w:r>
      <w:r w:rsidRPr="0085082D">
        <w:rPr>
          <w:rFonts w:ascii="Times New Roman" w:hAnsi="Times New Roman" w:cs="Times New Roman"/>
          <w:sz w:val="28"/>
          <w:szCs w:val="28"/>
        </w:rPr>
        <w:t xml:space="preserve"> – турфирмы и туроператоры, бюро путешествий и экскурсий.</w:t>
      </w:r>
    </w:p>
    <w:p w:rsidR="00DE47C7" w:rsidRPr="0085082D" w:rsidRDefault="00DE47C7" w:rsidP="0089295C">
      <w:pPr>
        <w:autoSpaceDE w:val="0"/>
        <w:autoSpaceDN w:val="0"/>
        <w:adjustRightInd w:val="0"/>
        <w:spacing w:after="0" w:line="240" w:lineRule="auto"/>
        <w:ind w:firstLine="720"/>
        <w:jc w:val="both"/>
        <w:rPr>
          <w:rFonts w:ascii="Times New Roman" w:hAnsi="Times New Roman" w:cs="Times New Roman"/>
          <w:sz w:val="28"/>
          <w:szCs w:val="28"/>
        </w:rPr>
      </w:pPr>
      <w:r w:rsidRPr="0085082D">
        <w:rPr>
          <w:rFonts w:ascii="Times New Roman" w:hAnsi="Times New Roman" w:cs="Times New Roman"/>
          <w:sz w:val="28"/>
          <w:szCs w:val="28"/>
          <w:lang w:val="en-US"/>
        </w:rPr>
        <w:t>x</w:t>
      </w:r>
      <w:r w:rsidRPr="0085082D">
        <w:rPr>
          <w:rFonts w:ascii="Times New Roman" w:hAnsi="Times New Roman" w:cs="Times New Roman"/>
          <w:sz w:val="28"/>
          <w:szCs w:val="28"/>
          <w:vertAlign w:val="subscript"/>
        </w:rPr>
        <w:t>5</w:t>
      </w:r>
      <w:r w:rsidRPr="0085082D">
        <w:rPr>
          <w:rFonts w:ascii="Times New Roman" w:hAnsi="Times New Roman" w:cs="Times New Roman"/>
          <w:sz w:val="28"/>
          <w:szCs w:val="28"/>
        </w:rPr>
        <w:t xml:space="preserve"> – протяженность автомобильных дорог общего пользования (км).</w:t>
      </w:r>
    </w:p>
    <w:p w:rsidR="00DE47C7" w:rsidRPr="0085082D" w:rsidRDefault="00DE47C7" w:rsidP="0078117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На основе статистических данных по вышеуказанным показателям получена</w:t>
      </w:r>
      <w:r w:rsidR="009828C9" w:rsidRPr="0085082D">
        <w:rPr>
          <w:rFonts w:ascii="Times New Roman" w:hAnsi="Times New Roman" w:cs="Times New Roman"/>
          <w:sz w:val="28"/>
          <w:szCs w:val="28"/>
        </w:rPr>
        <w:t xml:space="preserve"> </w:t>
      </w:r>
      <w:r w:rsidRPr="0085082D">
        <w:rPr>
          <w:rFonts w:ascii="Times New Roman" w:hAnsi="Times New Roman" w:cs="Times New Roman"/>
          <w:sz w:val="28"/>
          <w:szCs w:val="28"/>
        </w:rPr>
        <w:t xml:space="preserve">нормированная диаграмма, которая показывает степень развитости инфраструктуры </w:t>
      </w:r>
      <w:r w:rsidRPr="0085082D">
        <w:rPr>
          <w:rFonts w:ascii="Times New Roman" w:hAnsi="Times New Roman" w:cs="Times New Roman"/>
          <w:sz w:val="28"/>
          <w:szCs w:val="28"/>
          <w:lang w:eastAsia="ru-RU"/>
        </w:rPr>
        <w:t>туризма</w:t>
      </w:r>
      <w:r w:rsidRPr="0085082D">
        <w:rPr>
          <w:rFonts w:ascii="Times New Roman" w:hAnsi="Times New Roman" w:cs="Times New Roman"/>
          <w:sz w:val="28"/>
          <w:szCs w:val="28"/>
        </w:rPr>
        <w:t xml:space="preserve"> регионов</w:t>
      </w:r>
      <w:r w:rsidR="0008043B">
        <w:rPr>
          <w:rFonts w:ascii="Times New Roman" w:hAnsi="Times New Roman" w:cs="Times New Roman"/>
          <w:sz w:val="28"/>
          <w:szCs w:val="28"/>
        </w:rPr>
        <w:t xml:space="preserve"> (рис. 4</w:t>
      </w:r>
      <w:r w:rsidRPr="0085082D">
        <w:rPr>
          <w:rFonts w:ascii="Times New Roman" w:hAnsi="Times New Roman" w:cs="Times New Roman"/>
          <w:sz w:val="28"/>
          <w:szCs w:val="28"/>
        </w:rPr>
        <w:t>):</w:t>
      </w:r>
    </w:p>
    <w:p w:rsidR="00DE47C7" w:rsidRPr="00E80CFA" w:rsidRDefault="00DE47C7" w:rsidP="00781171">
      <w:pPr>
        <w:autoSpaceDE w:val="0"/>
        <w:autoSpaceDN w:val="0"/>
        <w:adjustRightInd w:val="0"/>
        <w:spacing w:after="0" w:line="240" w:lineRule="auto"/>
        <w:ind w:firstLine="708"/>
        <w:jc w:val="both"/>
        <w:rPr>
          <w:rFonts w:ascii="Times New Roman" w:hAnsi="Times New Roman" w:cs="Times New Roman"/>
          <w:sz w:val="16"/>
          <w:szCs w:val="16"/>
        </w:rPr>
      </w:pPr>
    </w:p>
    <w:p w:rsidR="00DE47C7" w:rsidRPr="0085082D" w:rsidRDefault="00DB777E" w:rsidP="00781171">
      <w:pPr>
        <w:autoSpaceDE w:val="0"/>
        <w:autoSpaceDN w:val="0"/>
        <w:adjustRightInd w:val="0"/>
        <w:spacing w:after="0" w:line="240" w:lineRule="auto"/>
        <w:ind w:firstLine="708"/>
        <w:jc w:val="both"/>
        <w:rPr>
          <w:rFonts w:ascii="Times New Roman" w:hAnsi="Times New Roman" w:cs="Times New Roman"/>
          <w:sz w:val="28"/>
          <w:szCs w:val="28"/>
        </w:rPr>
      </w:pPr>
      <w:r>
        <w:rPr>
          <w:noProof/>
          <w:sz w:val="28"/>
          <w:szCs w:val="28"/>
          <w:lang w:eastAsia="ru-RU"/>
        </w:rPr>
        <w:drawing>
          <wp:inline distT="0" distB="0" distL="0" distR="0">
            <wp:extent cx="5133975" cy="2609850"/>
            <wp:effectExtent l="0" t="0" r="0" b="0"/>
            <wp:docPr id="5"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E47C7" w:rsidRPr="0085082D" w:rsidRDefault="00DE47C7" w:rsidP="006C5FA3">
      <w:pPr>
        <w:autoSpaceDE w:val="0"/>
        <w:autoSpaceDN w:val="0"/>
        <w:adjustRightInd w:val="0"/>
        <w:spacing w:after="0" w:line="240" w:lineRule="auto"/>
        <w:ind w:firstLine="708"/>
        <w:jc w:val="center"/>
        <w:rPr>
          <w:rFonts w:ascii="Times New Roman" w:hAnsi="Times New Roman" w:cs="Times New Roman"/>
          <w:sz w:val="28"/>
          <w:szCs w:val="28"/>
        </w:rPr>
      </w:pPr>
      <w:r w:rsidRPr="0085082D">
        <w:rPr>
          <w:rFonts w:ascii="Times New Roman" w:hAnsi="Times New Roman" w:cs="Times New Roman"/>
          <w:sz w:val="28"/>
          <w:szCs w:val="28"/>
        </w:rPr>
        <w:t>Рис. 4. Нормированная диаграмма инфраструктуры туризма по регионам</w:t>
      </w:r>
    </w:p>
    <w:p w:rsidR="00DE47C7" w:rsidRPr="006C5FA3" w:rsidRDefault="00DE47C7" w:rsidP="006C5FA3">
      <w:pPr>
        <w:autoSpaceDE w:val="0"/>
        <w:autoSpaceDN w:val="0"/>
        <w:adjustRightInd w:val="0"/>
        <w:spacing w:after="0" w:line="240" w:lineRule="auto"/>
        <w:ind w:firstLine="708"/>
        <w:jc w:val="both"/>
        <w:rPr>
          <w:rFonts w:ascii="Times New Roman" w:hAnsi="Times New Roman" w:cs="Times New Roman"/>
          <w:sz w:val="24"/>
          <w:szCs w:val="24"/>
        </w:rPr>
      </w:pPr>
      <w:r w:rsidRPr="006C5FA3">
        <w:rPr>
          <w:rFonts w:ascii="Times New Roman" w:hAnsi="Times New Roman" w:cs="Times New Roman"/>
          <w:sz w:val="24"/>
          <w:szCs w:val="24"/>
        </w:rPr>
        <w:t xml:space="preserve">Источник: составлено автором по данным </w:t>
      </w:r>
      <w:r w:rsidR="00FD4230" w:rsidRPr="006C5FA3">
        <w:rPr>
          <w:rFonts w:ascii="Times New Roman" w:hAnsi="Times New Roman" w:cs="Times New Roman"/>
          <w:sz w:val="24"/>
          <w:szCs w:val="24"/>
        </w:rPr>
        <w:t>Нацстаткомитета КР.</w:t>
      </w:r>
    </w:p>
    <w:p w:rsidR="00FD4230" w:rsidRPr="00E80CFA" w:rsidRDefault="00FD4230" w:rsidP="001C79D0">
      <w:pPr>
        <w:autoSpaceDE w:val="0"/>
        <w:autoSpaceDN w:val="0"/>
        <w:adjustRightInd w:val="0"/>
        <w:spacing w:after="0" w:line="240" w:lineRule="auto"/>
        <w:jc w:val="both"/>
        <w:rPr>
          <w:rFonts w:ascii="Times New Roman" w:hAnsi="Times New Roman" w:cs="Times New Roman"/>
          <w:sz w:val="16"/>
          <w:szCs w:val="16"/>
        </w:rPr>
      </w:pPr>
    </w:p>
    <w:p w:rsidR="003E307A" w:rsidRDefault="00DE47C7" w:rsidP="00025A47">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Так как переменные выражены в разных единицах измерения, то исходные данные получены в процентах. По каждому столбцу найдены выборочные средние значения по следующей формуле:</w:t>
      </w:r>
    </w:p>
    <w:p w:rsidR="00DE47C7" w:rsidRPr="0085082D" w:rsidRDefault="008E5F78" w:rsidP="00025A47">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rPr>
        <w:t xml:space="preserve"> </w:t>
      </w:r>
      <w:r w:rsidR="0007736B" w:rsidRPr="0085082D">
        <w:rPr>
          <w:rFonts w:ascii="Times New Roman" w:hAnsi="Times New Roman" w:cs="Times New Roman"/>
          <w:position w:val="-16"/>
          <w:sz w:val="28"/>
          <w:szCs w:val="28"/>
        </w:rPr>
        <w:object w:dxaOrig="3260" w:dyaOrig="480">
          <v:shape id="_x0000_i1026" type="#_x0000_t75" style="width:159.75pt;height:24pt" o:ole="">
            <v:imagedata r:id="rId11" o:title=""/>
          </v:shape>
          <o:OLEObject Type="Embed" ProgID="Equation.3" ShapeID="_x0000_i1026" DrawAspect="Content" ObjectID="_1462136119" r:id="rId12"/>
        </w:object>
      </w:r>
      <w:r w:rsidR="00107A43">
        <w:rPr>
          <w:position w:val="-16"/>
          <w:sz w:val="28"/>
          <w:szCs w:val="28"/>
        </w:rPr>
        <w:tab/>
      </w:r>
      <w:r w:rsidR="003E307A">
        <w:rPr>
          <w:position w:val="-16"/>
          <w:sz w:val="28"/>
          <w:szCs w:val="28"/>
        </w:rPr>
        <w:tab/>
      </w:r>
      <w:r w:rsidR="003E307A">
        <w:rPr>
          <w:position w:val="-16"/>
          <w:sz w:val="28"/>
          <w:szCs w:val="28"/>
        </w:rPr>
        <w:tab/>
      </w:r>
      <w:r w:rsidR="003E307A">
        <w:rPr>
          <w:position w:val="-16"/>
          <w:sz w:val="28"/>
          <w:szCs w:val="28"/>
        </w:rPr>
        <w:tab/>
      </w:r>
      <w:r w:rsidR="003E307A">
        <w:rPr>
          <w:position w:val="-16"/>
          <w:sz w:val="28"/>
          <w:szCs w:val="28"/>
        </w:rPr>
        <w:tab/>
      </w:r>
      <w:r w:rsidR="003E307A">
        <w:rPr>
          <w:position w:val="-16"/>
          <w:sz w:val="28"/>
          <w:szCs w:val="28"/>
        </w:rPr>
        <w:tab/>
      </w:r>
      <w:r w:rsidR="003E307A">
        <w:rPr>
          <w:position w:val="-16"/>
          <w:sz w:val="28"/>
          <w:szCs w:val="28"/>
        </w:rPr>
        <w:tab/>
      </w:r>
      <w:r w:rsidR="009801F7">
        <w:rPr>
          <w:position w:val="-16"/>
          <w:sz w:val="28"/>
          <w:szCs w:val="28"/>
        </w:rPr>
        <w:t xml:space="preserve"> </w:t>
      </w:r>
      <w:r w:rsidR="00025A47">
        <w:rPr>
          <w:rFonts w:ascii="Times New Roman" w:hAnsi="Times New Roman" w:cs="Times New Roman"/>
          <w:position w:val="-16"/>
          <w:sz w:val="28"/>
          <w:szCs w:val="28"/>
        </w:rPr>
        <w:t>(1)</w:t>
      </w:r>
      <w:r w:rsidR="00DE47C7" w:rsidRPr="0085082D">
        <w:rPr>
          <w:rFonts w:ascii="Times New Roman" w:hAnsi="Times New Roman" w:cs="Times New Roman"/>
          <w:sz w:val="28"/>
          <w:szCs w:val="28"/>
          <w:lang w:eastAsia="ru-RU"/>
        </w:rPr>
        <w:tab/>
        <w:t>Таким образом:</w:t>
      </w:r>
    </w:p>
    <w:p w:rsidR="00DE47C7" w:rsidRPr="0085082D" w:rsidRDefault="0007736B" w:rsidP="009801F7">
      <w:pPr>
        <w:tabs>
          <w:tab w:val="left" w:pos="-2835"/>
          <w:tab w:val="left" w:pos="-2694"/>
        </w:tabs>
        <w:autoSpaceDE w:val="0"/>
        <w:autoSpaceDN w:val="0"/>
        <w:adjustRightInd w:val="0"/>
        <w:spacing w:after="0" w:line="240" w:lineRule="auto"/>
        <w:ind w:firstLine="720"/>
        <w:jc w:val="both"/>
        <w:rPr>
          <w:rFonts w:ascii="Times New Roman" w:hAnsi="Times New Roman" w:cs="Times New Roman"/>
          <w:sz w:val="28"/>
          <w:szCs w:val="28"/>
          <w:lang w:eastAsia="ru-RU"/>
        </w:rPr>
      </w:pPr>
      <w:r w:rsidRPr="0085082D">
        <w:rPr>
          <w:rFonts w:ascii="Times New Roman" w:hAnsi="Times New Roman" w:cs="Times New Roman"/>
          <w:position w:val="-16"/>
          <w:sz w:val="28"/>
          <w:szCs w:val="28"/>
          <w:lang w:eastAsia="ru-RU"/>
        </w:rPr>
        <w:object w:dxaOrig="2320" w:dyaOrig="460">
          <v:shape id="_x0000_i1027" type="#_x0000_t75" style="width:116.25pt;height:23.25pt" o:ole="">
            <v:imagedata r:id="rId13" o:title=""/>
          </v:shape>
          <o:OLEObject Type="Embed" ProgID="Equation.3" ShapeID="_x0000_i1027" DrawAspect="Content" ObjectID="_1462136120" r:id="rId14"/>
        </w:object>
      </w:r>
      <w:r w:rsidR="00DE47C7" w:rsidRPr="0085082D">
        <w:rPr>
          <w:rFonts w:ascii="Times New Roman" w:hAnsi="Times New Roman" w:cs="Times New Roman"/>
          <w:sz w:val="28"/>
          <w:szCs w:val="28"/>
          <w:lang w:eastAsia="ru-RU"/>
        </w:rPr>
        <w:t>.</w:t>
      </w:r>
      <w:r w:rsidR="00107A43">
        <w:rPr>
          <w:rFonts w:ascii="Times New Roman" w:hAnsi="Times New Roman" w:cs="Times New Roman"/>
          <w:sz w:val="28"/>
          <w:szCs w:val="28"/>
          <w:lang w:eastAsia="ru-RU"/>
        </w:rPr>
        <w:tab/>
      </w:r>
      <w:r w:rsidR="00107A43">
        <w:rPr>
          <w:rFonts w:ascii="Times New Roman" w:hAnsi="Times New Roman" w:cs="Times New Roman"/>
          <w:sz w:val="28"/>
          <w:szCs w:val="28"/>
          <w:lang w:eastAsia="ru-RU"/>
        </w:rPr>
        <w:tab/>
      </w:r>
      <w:r w:rsidR="00107A43">
        <w:rPr>
          <w:rFonts w:ascii="Times New Roman" w:hAnsi="Times New Roman" w:cs="Times New Roman"/>
          <w:sz w:val="28"/>
          <w:szCs w:val="28"/>
          <w:lang w:eastAsia="ru-RU"/>
        </w:rPr>
        <w:tab/>
      </w:r>
      <w:r w:rsidR="00107A43">
        <w:rPr>
          <w:rFonts w:ascii="Times New Roman" w:hAnsi="Times New Roman" w:cs="Times New Roman"/>
          <w:sz w:val="28"/>
          <w:szCs w:val="28"/>
          <w:lang w:eastAsia="ru-RU"/>
        </w:rPr>
        <w:tab/>
      </w:r>
      <w:r w:rsidR="00107A43">
        <w:rPr>
          <w:rFonts w:ascii="Times New Roman" w:hAnsi="Times New Roman" w:cs="Times New Roman"/>
          <w:sz w:val="28"/>
          <w:szCs w:val="28"/>
          <w:lang w:eastAsia="ru-RU"/>
        </w:rPr>
        <w:tab/>
      </w:r>
      <w:r w:rsidR="00025A47">
        <w:rPr>
          <w:rFonts w:ascii="Times New Roman" w:hAnsi="Times New Roman" w:cs="Times New Roman"/>
          <w:sz w:val="28"/>
          <w:szCs w:val="28"/>
          <w:lang w:eastAsia="ru-RU"/>
        </w:rPr>
        <w:t xml:space="preserve">                            </w:t>
      </w:r>
      <w:r w:rsidR="00F818A7">
        <w:rPr>
          <w:rFonts w:ascii="Times New Roman" w:hAnsi="Times New Roman" w:cs="Times New Roman"/>
          <w:sz w:val="28"/>
          <w:szCs w:val="28"/>
          <w:lang w:eastAsia="ru-RU"/>
        </w:rPr>
        <w:t xml:space="preserve"> </w:t>
      </w:r>
      <w:r w:rsidR="00FD1DF0">
        <w:rPr>
          <w:rFonts w:ascii="Times New Roman" w:hAnsi="Times New Roman" w:cs="Times New Roman"/>
          <w:sz w:val="28"/>
          <w:szCs w:val="28"/>
          <w:lang w:eastAsia="ru-RU"/>
        </w:rPr>
        <w:t xml:space="preserve"> </w:t>
      </w:r>
      <w:r w:rsidR="009801F7">
        <w:rPr>
          <w:rFonts w:ascii="Times New Roman" w:hAnsi="Times New Roman" w:cs="Times New Roman"/>
          <w:sz w:val="28"/>
          <w:szCs w:val="28"/>
          <w:lang w:eastAsia="ru-RU"/>
        </w:rPr>
        <w:t xml:space="preserve"> </w:t>
      </w:r>
      <w:r w:rsidR="00025A47">
        <w:rPr>
          <w:rFonts w:ascii="Times New Roman" w:hAnsi="Times New Roman" w:cs="Times New Roman"/>
          <w:sz w:val="28"/>
          <w:szCs w:val="28"/>
          <w:lang w:eastAsia="ru-RU"/>
        </w:rPr>
        <w:t>(2)</w:t>
      </w:r>
    </w:p>
    <w:p w:rsidR="00542216" w:rsidRDefault="00DE47C7" w:rsidP="001C79D0">
      <w:pPr>
        <w:autoSpaceDE w:val="0"/>
        <w:autoSpaceDN w:val="0"/>
        <w:adjustRightInd w:val="0"/>
        <w:spacing w:after="0" w:line="240" w:lineRule="auto"/>
        <w:ind w:firstLine="706"/>
        <w:jc w:val="both"/>
        <w:rPr>
          <w:rFonts w:ascii="Times New Roman" w:hAnsi="Times New Roman" w:cs="Times New Roman"/>
          <w:sz w:val="28"/>
          <w:szCs w:val="28"/>
        </w:rPr>
      </w:pPr>
      <w:r w:rsidRPr="0085082D">
        <w:rPr>
          <w:rFonts w:ascii="Times New Roman" w:hAnsi="Times New Roman" w:cs="Times New Roman"/>
          <w:sz w:val="28"/>
          <w:szCs w:val="28"/>
        </w:rPr>
        <w:t xml:space="preserve">По каждой строке по областям вычислен многомерный средний показатель </w:t>
      </w:r>
      <w:r w:rsidRPr="0085082D">
        <w:rPr>
          <w:rFonts w:ascii="Times New Roman" w:hAnsi="Times New Roman" w:cs="Times New Roman"/>
          <w:sz w:val="28"/>
          <w:szCs w:val="28"/>
          <w:lang w:val="en-US"/>
        </w:rPr>
        <w:t>P</w:t>
      </w:r>
      <w:r w:rsidRPr="0085082D">
        <w:rPr>
          <w:rFonts w:ascii="Times New Roman" w:hAnsi="Times New Roman" w:cs="Times New Roman"/>
          <w:sz w:val="28"/>
          <w:szCs w:val="28"/>
          <w:vertAlign w:val="subscript"/>
          <w:lang w:val="en-US"/>
        </w:rPr>
        <w:t>i</w:t>
      </w:r>
      <w:r w:rsidRPr="0085082D">
        <w:rPr>
          <w:rFonts w:ascii="Times New Roman" w:hAnsi="Times New Roman" w:cs="Times New Roman"/>
          <w:sz w:val="28"/>
          <w:szCs w:val="28"/>
        </w:rPr>
        <w:t xml:space="preserve"> в процентах по формуле</w:t>
      </w:r>
      <w:r w:rsidR="00542216">
        <w:rPr>
          <w:rFonts w:ascii="Times New Roman" w:hAnsi="Times New Roman" w:cs="Times New Roman"/>
          <w:sz w:val="28"/>
          <w:szCs w:val="28"/>
        </w:rPr>
        <w:t>:</w:t>
      </w:r>
      <w:r w:rsidRPr="0085082D">
        <w:rPr>
          <w:rFonts w:ascii="Times New Roman" w:hAnsi="Times New Roman" w:cs="Times New Roman"/>
          <w:sz w:val="28"/>
          <w:szCs w:val="28"/>
        </w:rPr>
        <w:t xml:space="preserve"> </w:t>
      </w:r>
    </w:p>
    <w:p w:rsidR="00DE47C7" w:rsidRPr="0085082D" w:rsidRDefault="0007736B" w:rsidP="001C79D0">
      <w:pPr>
        <w:autoSpaceDE w:val="0"/>
        <w:autoSpaceDN w:val="0"/>
        <w:adjustRightInd w:val="0"/>
        <w:spacing w:after="0" w:line="240" w:lineRule="auto"/>
        <w:ind w:firstLine="706"/>
        <w:jc w:val="both"/>
        <w:rPr>
          <w:rFonts w:ascii="Times New Roman" w:hAnsi="Times New Roman" w:cs="Times New Roman"/>
          <w:sz w:val="28"/>
          <w:szCs w:val="28"/>
        </w:rPr>
      </w:pPr>
      <w:r w:rsidRPr="0085082D">
        <w:rPr>
          <w:rFonts w:ascii="Times New Roman" w:hAnsi="Times New Roman" w:cs="Times New Roman"/>
          <w:position w:val="-16"/>
          <w:sz w:val="28"/>
          <w:szCs w:val="28"/>
        </w:rPr>
        <w:object w:dxaOrig="3080" w:dyaOrig="480">
          <v:shape id="_x0000_i1028" type="#_x0000_t75" style="width:149.25pt;height:24pt" o:ole="">
            <v:imagedata r:id="rId15" o:title=""/>
          </v:shape>
          <o:OLEObject Type="Embed" ProgID="Equation.3" ShapeID="_x0000_i1028" DrawAspect="Content" ObjectID="_1462136121" r:id="rId16"/>
        </w:object>
      </w:r>
      <w:r w:rsidR="00DE47C7" w:rsidRPr="0085082D">
        <w:rPr>
          <w:rFonts w:ascii="Times New Roman" w:hAnsi="Times New Roman" w:cs="Times New Roman"/>
          <w:sz w:val="28"/>
          <w:szCs w:val="28"/>
        </w:rPr>
        <w:t>.</w:t>
      </w:r>
      <w:r w:rsidR="00025A47">
        <w:rPr>
          <w:rFonts w:ascii="Times New Roman" w:hAnsi="Times New Roman" w:cs="Times New Roman"/>
          <w:sz w:val="28"/>
          <w:szCs w:val="28"/>
        </w:rPr>
        <w:tab/>
      </w:r>
      <w:r w:rsidR="00025A47">
        <w:rPr>
          <w:rFonts w:ascii="Times New Roman" w:hAnsi="Times New Roman" w:cs="Times New Roman"/>
          <w:sz w:val="28"/>
          <w:szCs w:val="28"/>
        </w:rPr>
        <w:tab/>
      </w:r>
      <w:r w:rsidR="00025A47">
        <w:rPr>
          <w:rFonts w:ascii="Times New Roman" w:hAnsi="Times New Roman" w:cs="Times New Roman"/>
          <w:sz w:val="28"/>
          <w:szCs w:val="28"/>
        </w:rPr>
        <w:tab/>
      </w:r>
      <w:r w:rsidR="00025A47">
        <w:rPr>
          <w:rFonts w:ascii="Times New Roman" w:hAnsi="Times New Roman" w:cs="Times New Roman"/>
          <w:sz w:val="28"/>
          <w:szCs w:val="28"/>
        </w:rPr>
        <w:tab/>
      </w:r>
      <w:r w:rsidR="00025A47">
        <w:rPr>
          <w:rFonts w:ascii="Times New Roman" w:hAnsi="Times New Roman" w:cs="Times New Roman"/>
          <w:sz w:val="28"/>
          <w:szCs w:val="28"/>
        </w:rPr>
        <w:tab/>
      </w:r>
      <w:r w:rsidR="00025A47">
        <w:rPr>
          <w:rFonts w:ascii="Times New Roman" w:hAnsi="Times New Roman" w:cs="Times New Roman"/>
          <w:sz w:val="28"/>
          <w:szCs w:val="28"/>
        </w:rPr>
        <w:tab/>
      </w:r>
      <w:r w:rsidR="00025A47">
        <w:rPr>
          <w:rFonts w:ascii="Times New Roman" w:hAnsi="Times New Roman" w:cs="Times New Roman"/>
          <w:sz w:val="28"/>
          <w:szCs w:val="28"/>
        </w:rPr>
        <w:tab/>
        <w:t>(3)</w:t>
      </w:r>
    </w:p>
    <w:p w:rsidR="00DE47C7" w:rsidRDefault="00DE47C7" w:rsidP="001C79D0">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Показатель «</w:t>
      </w:r>
      <w:r w:rsidRPr="0085082D">
        <w:rPr>
          <w:rFonts w:ascii="Times New Roman" w:hAnsi="Times New Roman" w:cs="Times New Roman"/>
          <w:sz w:val="28"/>
          <w:szCs w:val="28"/>
          <w:lang w:val="en-US"/>
        </w:rPr>
        <w:t>P</w:t>
      </w:r>
      <w:r w:rsidRPr="0085082D">
        <w:rPr>
          <w:rFonts w:ascii="Times New Roman" w:hAnsi="Times New Roman" w:cs="Times New Roman"/>
          <w:sz w:val="28"/>
          <w:szCs w:val="28"/>
          <w:vertAlign w:val="subscript"/>
          <w:lang w:val="en-US"/>
        </w:rPr>
        <w:t>i</w:t>
      </w:r>
      <w:r w:rsidRPr="0085082D">
        <w:rPr>
          <w:rFonts w:ascii="Times New Roman" w:hAnsi="Times New Roman" w:cs="Times New Roman"/>
          <w:sz w:val="28"/>
          <w:szCs w:val="28"/>
        </w:rPr>
        <w:t xml:space="preserve">», как и переменные </w:t>
      </w:r>
      <w:r w:rsidRPr="00E25FC0">
        <w:rPr>
          <w:rFonts w:ascii="Times New Roman" w:hAnsi="Times New Roman" w:cs="Times New Roman"/>
          <w:i/>
          <w:sz w:val="28"/>
          <w:szCs w:val="28"/>
          <w:lang w:val="en-US"/>
        </w:rPr>
        <w:t>x</w:t>
      </w:r>
      <w:r w:rsidRPr="00E25FC0">
        <w:rPr>
          <w:rFonts w:ascii="Times New Roman" w:hAnsi="Times New Roman" w:cs="Times New Roman"/>
          <w:i/>
          <w:sz w:val="28"/>
          <w:szCs w:val="28"/>
          <w:vertAlign w:val="subscript"/>
          <w:lang w:val="en-US"/>
        </w:rPr>
        <w:t>j</w:t>
      </w:r>
      <w:r w:rsidRPr="0085082D">
        <w:rPr>
          <w:rFonts w:ascii="Times New Roman" w:hAnsi="Times New Roman" w:cs="Times New Roman"/>
          <w:sz w:val="28"/>
          <w:szCs w:val="28"/>
        </w:rPr>
        <w:t xml:space="preserve"> (</w:t>
      </w:r>
      <w:r w:rsidRPr="00E25FC0">
        <w:rPr>
          <w:rFonts w:ascii="Times New Roman" w:hAnsi="Times New Roman" w:cs="Times New Roman"/>
          <w:i/>
          <w:sz w:val="28"/>
          <w:szCs w:val="28"/>
          <w:lang w:val="en-US"/>
        </w:rPr>
        <w:t>j</w:t>
      </w:r>
      <w:r w:rsidRPr="00E25FC0">
        <w:rPr>
          <w:rFonts w:ascii="Times New Roman" w:hAnsi="Times New Roman" w:cs="Times New Roman"/>
          <w:i/>
          <w:sz w:val="28"/>
          <w:szCs w:val="28"/>
        </w:rPr>
        <w:t>=</w:t>
      </w:r>
      <w:r w:rsidRPr="00E25FC0">
        <w:rPr>
          <w:rFonts w:ascii="Times New Roman" w:hAnsi="Times New Roman" w:cs="Times New Roman"/>
          <w:sz w:val="28"/>
          <w:szCs w:val="28"/>
        </w:rPr>
        <w:t>1,…5</w:t>
      </w:r>
      <w:r w:rsidRPr="0085082D">
        <w:rPr>
          <w:rFonts w:ascii="Times New Roman" w:hAnsi="Times New Roman" w:cs="Times New Roman"/>
          <w:sz w:val="28"/>
          <w:szCs w:val="28"/>
        </w:rPr>
        <w:t>), рассмотрен как факторные признаки, которые влияют на результат «</w:t>
      </w:r>
      <w:r w:rsidRPr="0085082D">
        <w:rPr>
          <w:rFonts w:ascii="Times New Roman" w:hAnsi="Times New Roman" w:cs="Times New Roman"/>
          <w:sz w:val="28"/>
          <w:szCs w:val="28"/>
          <w:lang w:val="en-US"/>
        </w:rPr>
        <w:t>y</w:t>
      </w:r>
      <w:r w:rsidRPr="0085082D">
        <w:rPr>
          <w:rFonts w:ascii="Times New Roman" w:hAnsi="Times New Roman" w:cs="Times New Roman"/>
          <w:sz w:val="28"/>
          <w:szCs w:val="28"/>
        </w:rPr>
        <w:t>»</w:t>
      </w:r>
      <w:r w:rsidR="00417ECD">
        <w:rPr>
          <w:rFonts w:ascii="Times New Roman" w:hAnsi="Times New Roman" w:cs="Times New Roman"/>
          <w:sz w:val="28"/>
          <w:szCs w:val="28"/>
        </w:rPr>
        <w:t xml:space="preserve"> (табл 2)</w:t>
      </w:r>
      <w:r w:rsidRPr="0085082D">
        <w:rPr>
          <w:rFonts w:ascii="Times New Roman" w:hAnsi="Times New Roman" w:cs="Times New Roman"/>
          <w:sz w:val="28"/>
          <w:szCs w:val="28"/>
        </w:rPr>
        <w:t>.</w:t>
      </w:r>
    </w:p>
    <w:p w:rsidR="00B9030B" w:rsidRPr="00E80CFA" w:rsidRDefault="00B9030B" w:rsidP="001C79D0">
      <w:pPr>
        <w:autoSpaceDE w:val="0"/>
        <w:autoSpaceDN w:val="0"/>
        <w:adjustRightInd w:val="0"/>
        <w:spacing w:after="0" w:line="240" w:lineRule="auto"/>
        <w:ind w:firstLine="708"/>
        <w:jc w:val="both"/>
        <w:rPr>
          <w:rFonts w:ascii="Times New Roman" w:hAnsi="Times New Roman" w:cs="Times New Roman"/>
          <w:sz w:val="24"/>
          <w:szCs w:val="24"/>
        </w:rPr>
      </w:pPr>
    </w:p>
    <w:p w:rsidR="009828C9" w:rsidRDefault="009828C9" w:rsidP="009828C9">
      <w:pPr>
        <w:autoSpaceDE w:val="0"/>
        <w:autoSpaceDN w:val="0"/>
        <w:adjustRightInd w:val="0"/>
        <w:spacing w:after="0" w:line="240" w:lineRule="auto"/>
        <w:jc w:val="both"/>
        <w:rPr>
          <w:rFonts w:ascii="Times New Roman" w:hAnsi="Times New Roman" w:cs="Times New Roman"/>
          <w:spacing w:val="-20"/>
          <w:sz w:val="28"/>
          <w:szCs w:val="28"/>
          <w:lang w:eastAsia="ru-RU"/>
        </w:rPr>
      </w:pPr>
      <w:r w:rsidRPr="00B9030B">
        <w:rPr>
          <w:rFonts w:ascii="Times New Roman" w:hAnsi="Times New Roman" w:cs="Times New Roman"/>
          <w:spacing w:val="-20"/>
          <w:sz w:val="28"/>
          <w:szCs w:val="28"/>
          <w:lang w:eastAsia="ru-RU"/>
        </w:rPr>
        <w:t xml:space="preserve">Таблица 2 </w:t>
      </w:r>
      <w:r w:rsidRPr="00B9030B">
        <w:rPr>
          <w:rFonts w:ascii="Times New Roman" w:hAnsi="Times New Roman" w:cs="Times New Roman"/>
          <w:spacing w:val="-20"/>
          <w:sz w:val="28"/>
          <w:szCs w:val="28"/>
        </w:rPr>
        <w:t>–</w:t>
      </w:r>
      <w:r w:rsidRPr="00B9030B">
        <w:rPr>
          <w:rFonts w:ascii="Times New Roman" w:hAnsi="Times New Roman" w:cs="Times New Roman"/>
          <w:spacing w:val="-20"/>
          <w:sz w:val="28"/>
          <w:szCs w:val="28"/>
          <w:lang w:eastAsia="ru-RU"/>
        </w:rPr>
        <w:t xml:space="preserve"> Показатели туристской инфраструктуры по регионам в % к среднему значению</w:t>
      </w:r>
    </w:p>
    <w:tbl>
      <w:tblPr>
        <w:tblW w:w="87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95"/>
        <w:gridCol w:w="996"/>
        <w:gridCol w:w="986"/>
        <w:gridCol w:w="986"/>
        <w:gridCol w:w="986"/>
        <w:gridCol w:w="996"/>
        <w:gridCol w:w="1266"/>
      </w:tblGrid>
      <w:tr w:rsidR="009828C9" w:rsidRPr="00BD5149" w:rsidTr="0063066F">
        <w:trPr>
          <w:trHeight w:val="255"/>
          <w:jc w:val="center"/>
        </w:trPr>
        <w:tc>
          <w:tcPr>
            <w:tcW w:w="2495" w:type="dxa"/>
            <w:noWrap/>
            <w:vAlign w:val="center"/>
          </w:tcPr>
          <w:p w:rsidR="009828C9" w:rsidRPr="00BD5149" w:rsidRDefault="009828C9" w:rsidP="00E25FC0">
            <w:pPr>
              <w:spacing w:after="0" w:line="240" w:lineRule="auto"/>
              <w:rPr>
                <w:rFonts w:ascii="Times New Roman" w:hAnsi="Times New Roman" w:cs="Times New Roman"/>
                <w:sz w:val="24"/>
                <w:szCs w:val="24"/>
                <w:lang w:eastAsia="ru-RU"/>
              </w:rPr>
            </w:pPr>
            <w:r w:rsidRPr="00BD5149">
              <w:rPr>
                <w:rFonts w:ascii="Times New Roman" w:hAnsi="Times New Roman" w:cs="Times New Roman"/>
                <w:sz w:val="24"/>
                <w:szCs w:val="24"/>
                <w:lang w:eastAsia="ru-RU"/>
              </w:rPr>
              <w:t>Регион (область)</w:t>
            </w:r>
          </w:p>
        </w:tc>
        <w:tc>
          <w:tcPr>
            <w:tcW w:w="996" w:type="dxa"/>
            <w:noWrap/>
            <w:vAlign w:val="center"/>
          </w:tcPr>
          <w:p w:rsidR="009828C9" w:rsidRPr="00BD5149" w:rsidRDefault="009828C9" w:rsidP="0063066F">
            <w:pPr>
              <w:spacing w:after="0" w:line="240" w:lineRule="auto"/>
              <w:jc w:val="center"/>
              <w:rPr>
                <w:rFonts w:ascii="Times New Roman" w:hAnsi="Times New Roman" w:cs="Times New Roman"/>
                <w:sz w:val="24"/>
                <w:szCs w:val="24"/>
                <w:lang w:eastAsia="ru-RU"/>
              </w:rPr>
            </w:pPr>
            <w:r w:rsidRPr="00BD5149">
              <w:rPr>
                <w:rFonts w:ascii="Times New Roman" w:hAnsi="Times New Roman" w:cs="Times New Roman"/>
                <w:sz w:val="24"/>
                <w:szCs w:val="24"/>
                <w:lang w:eastAsia="ru-RU"/>
              </w:rPr>
              <w:t>x</w:t>
            </w:r>
            <w:r w:rsidRPr="00BD5149">
              <w:rPr>
                <w:rFonts w:ascii="Times New Roman" w:hAnsi="Times New Roman" w:cs="Times New Roman"/>
                <w:sz w:val="24"/>
                <w:szCs w:val="24"/>
                <w:vertAlign w:val="subscript"/>
                <w:lang w:eastAsia="ru-RU"/>
              </w:rPr>
              <w:t>1</w:t>
            </w:r>
          </w:p>
        </w:tc>
        <w:tc>
          <w:tcPr>
            <w:tcW w:w="986" w:type="dxa"/>
            <w:noWrap/>
            <w:vAlign w:val="center"/>
          </w:tcPr>
          <w:p w:rsidR="009828C9" w:rsidRPr="00BD5149" w:rsidRDefault="009828C9" w:rsidP="0063066F">
            <w:pPr>
              <w:spacing w:after="0" w:line="240" w:lineRule="auto"/>
              <w:jc w:val="center"/>
              <w:rPr>
                <w:rFonts w:ascii="Times New Roman" w:hAnsi="Times New Roman" w:cs="Times New Roman"/>
                <w:sz w:val="24"/>
                <w:szCs w:val="24"/>
                <w:lang w:eastAsia="ru-RU"/>
              </w:rPr>
            </w:pPr>
            <w:r w:rsidRPr="00BD5149">
              <w:rPr>
                <w:rFonts w:ascii="Times New Roman" w:hAnsi="Times New Roman" w:cs="Times New Roman"/>
                <w:sz w:val="24"/>
                <w:szCs w:val="24"/>
                <w:lang w:eastAsia="ru-RU"/>
              </w:rPr>
              <w:t>x</w:t>
            </w:r>
            <w:r w:rsidRPr="00BD5149">
              <w:rPr>
                <w:rFonts w:ascii="Times New Roman" w:hAnsi="Times New Roman" w:cs="Times New Roman"/>
                <w:sz w:val="24"/>
                <w:szCs w:val="24"/>
                <w:vertAlign w:val="subscript"/>
                <w:lang w:eastAsia="ru-RU"/>
              </w:rPr>
              <w:t>2</w:t>
            </w:r>
          </w:p>
        </w:tc>
        <w:tc>
          <w:tcPr>
            <w:tcW w:w="986" w:type="dxa"/>
            <w:noWrap/>
            <w:vAlign w:val="center"/>
          </w:tcPr>
          <w:p w:rsidR="009828C9" w:rsidRPr="00BD5149" w:rsidRDefault="009828C9" w:rsidP="0063066F">
            <w:pPr>
              <w:spacing w:after="0" w:line="240" w:lineRule="auto"/>
              <w:jc w:val="center"/>
              <w:rPr>
                <w:rFonts w:ascii="Times New Roman" w:hAnsi="Times New Roman" w:cs="Times New Roman"/>
                <w:sz w:val="24"/>
                <w:szCs w:val="24"/>
                <w:lang w:eastAsia="ru-RU"/>
              </w:rPr>
            </w:pPr>
            <w:r w:rsidRPr="00BD5149">
              <w:rPr>
                <w:rFonts w:ascii="Times New Roman" w:hAnsi="Times New Roman" w:cs="Times New Roman"/>
                <w:sz w:val="24"/>
                <w:szCs w:val="24"/>
                <w:lang w:eastAsia="ru-RU"/>
              </w:rPr>
              <w:t>x</w:t>
            </w:r>
            <w:r w:rsidRPr="00BD5149">
              <w:rPr>
                <w:rFonts w:ascii="Times New Roman" w:hAnsi="Times New Roman" w:cs="Times New Roman"/>
                <w:sz w:val="24"/>
                <w:szCs w:val="24"/>
                <w:vertAlign w:val="subscript"/>
                <w:lang w:eastAsia="ru-RU"/>
              </w:rPr>
              <w:t>3</w:t>
            </w:r>
          </w:p>
        </w:tc>
        <w:tc>
          <w:tcPr>
            <w:tcW w:w="986" w:type="dxa"/>
            <w:noWrap/>
            <w:vAlign w:val="center"/>
          </w:tcPr>
          <w:p w:rsidR="009828C9" w:rsidRPr="00BD5149" w:rsidRDefault="009828C9" w:rsidP="0063066F">
            <w:pPr>
              <w:spacing w:after="0" w:line="240" w:lineRule="auto"/>
              <w:jc w:val="center"/>
              <w:rPr>
                <w:rFonts w:ascii="Times New Roman" w:hAnsi="Times New Roman" w:cs="Times New Roman"/>
                <w:sz w:val="24"/>
                <w:szCs w:val="24"/>
                <w:lang w:eastAsia="ru-RU"/>
              </w:rPr>
            </w:pPr>
            <w:r w:rsidRPr="00BD5149">
              <w:rPr>
                <w:rFonts w:ascii="Times New Roman" w:hAnsi="Times New Roman" w:cs="Times New Roman"/>
                <w:sz w:val="24"/>
                <w:szCs w:val="24"/>
                <w:lang w:eastAsia="ru-RU"/>
              </w:rPr>
              <w:t>x</w:t>
            </w:r>
            <w:r w:rsidRPr="00BD5149">
              <w:rPr>
                <w:rFonts w:ascii="Times New Roman" w:hAnsi="Times New Roman" w:cs="Times New Roman"/>
                <w:sz w:val="24"/>
                <w:szCs w:val="24"/>
                <w:vertAlign w:val="subscript"/>
                <w:lang w:eastAsia="ru-RU"/>
              </w:rPr>
              <w:t>4</w:t>
            </w:r>
          </w:p>
        </w:tc>
        <w:tc>
          <w:tcPr>
            <w:tcW w:w="996" w:type="dxa"/>
            <w:vAlign w:val="center"/>
          </w:tcPr>
          <w:p w:rsidR="009828C9" w:rsidRPr="00BD5149" w:rsidRDefault="009828C9" w:rsidP="0063066F">
            <w:pPr>
              <w:spacing w:after="0" w:line="240" w:lineRule="auto"/>
              <w:jc w:val="center"/>
              <w:rPr>
                <w:rFonts w:ascii="Times New Roman" w:hAnsi="Times New Roman" w:cs="Times New Roman"/>
                <w:sz w:val="24"/>
                <w:szCs w:val="24"/>
                <w:lang w:eastAsia="ru-RU"/>
              </w:rPr>
            </w:pPr>
            <w:r w:rsidRPr="00BD5149">
              <w:rPr>
                <w:rFonts w:ascii="Times New Roman" w:hAnsi="Times New Roman" w:cs="Times New Roman"/>
                <w:sz w:val="24"/>
                <w:szCs w:val="24"/>
                <w:lang w:eastAsia="ru-RU"/>
              </w:rPr>
              <w:t>x</w:t>
            </w:r>
            <w:r w:rsidRPr="00BD5149">
              <w:rPr>
                <w:rFonts w:ascii="Times New Roman" w:hAnsi="Times New Roman" w:cs="Times New Roman"/>
                <w:sz w:val="24"/>
                <w:szCs w:val="24"/>
                <w:vertAlign w:val="subscript"/>
                <w:lang w:eastAsia="ru-RU"/>
              </w:rPr>
              <w:t>5</w:t>
            </w:r>
          </w:p>
        </w:tc>
        <w:tc>
          <w:tcPr>
            <w:tcW w:w="1266" w:type="dxa"/>
            <w:vAlign w:val="bottom"/>
          </w:tcPr>
          <w:p w:rsidR="009828C9" w:rsidRPr="00BD5149" w:rsidRDefault="009828C9" w:rsidP="0063066F">
            <w:pPr>
              <w:spacing w:after="0" w:line="240" w:lineRule="auto"/>
              <w:jc w:val="center"/>
              <w:rPr>
                <w:rFonts w:ascii="Times New Roman" w:hAnsi="Times New Roman" w:cs="Times New Roman"/>
                <w:color w:val="000000"/>
                <w:sz w:val="24"/>
                <w:szCs w:val="24"/>
              </w:rPr>
            </w:pPr>
            <w:r w:rsidRPr="00BD5149">
              <w:rPr>
                <w:rFonts w:ascii="Times New Roman" w:hAnsi="Times New Roman" w:cs="Times New Roman"/>
                <w:color w:val="000000"/>
                <w:sz w:val="24"/>
                <w:szCs w:val="24"/>
              </w:rPr>
              <w:t>P</w:t>
            </w:r>
            <w:r w:rsidRPr="00BD5149">
              <w:rPr>
                <w:rFonts w:ascii="Times New Roman" w:hAnsi="Times New Roman" w:cs="Times New Roman"/>
                <w:color w:val="000000"/>
                <w:sz w:val="24"/>
                <w:szCs w:val="24"/>
                <w:vertAlign w:val="subscript"/>
              </w:rPr>
              <w:t>i</w:t>
            </w:r>
          </w:p>
        </w:tc>
      </w:tr>
      <w:tr w:rsidR="009828C9" w:rsidRPr="00BD5149" w:rsidTr="0063066F">
        <w:trPr>
          <w:trHeight w:val="255"/>
          <w:jc w:val="center"/>
        </w:trPr>
        <w:tc>
          <w:tcPr>
            <w:tcW w:w="2495" w:type="dxa"/>
            <w:noWrap/>
            <w:vAlign w:val="center"/>
          </w:tcPr>
          <w:p w:rsidR="009828C9" w:rsidRPr="00BD5149" w:rsidRDefault="009828C9" w:rsidP="0063066F">
            <w:pPr>
              <w:spacing w:after="0" w:line="240" w:lineRule="auto"/>
              <w:rPr>
                <w:rFonts w:ascii="Times New Roman" w:hAnsi="Times New Roman" w:cs="Times New Roman"/>
                <w:sz w:val="24"/>
                <w:szCs w:val="24"/>
                <w:lang w:eastAsia="ru-RU"/>
              </w:rPr>
            </w:pPr>
            <w:r w:rsidRPr="00BD5149">
              <w:rPr>
                <w:rFonts w:ascii="Times New Roman" w:hAnsi="Times New Roman" w:cs="Times New Roman"/>
                <w:sz w:val="24"/>
                <w:szCs w:val="24"/>
                <w:lang w:eastAsia="ru-RU"/>
              </w:rPr>
              <w:t>Баткенская</w:t>
            </w:r>
          </w:p>
        </w:tc>
        <w:tc>
          <w:tcPr>
            <w:tcW w:w="99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47,61</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11,61</w:t>
            </w:r>
          </w:p>
        </w:tc>
        <w:tc>
          <w:tcPr>
            <w:tcW w:w="986" w:type="dxa"/>
            <w:noWrap/>
            <w:vAlign w:val="center"/>
          </w:tcPr>
          <w:p w:rsidR="009828C9" w:rsidRPr="00BD5149" w:rsidRDefault="009828C9" w:rsidP="0063066F">
            <w:pPr>
              <w:spacing w:after="0" w:line="240" w:lineRule="auto"/>
              <w:rPr>
                <w:rFonts w:ascii="Times New Roman" w:hAnsi="Times New Roman" w:cs="Times New Roman"/>
                <w:color w:val="000000"/>
                <w:sz w:val="24"/>
                <w:szCs w:val="24"/>
              </w:rPr>
            </w:pPr>
            <w:r w:rsidRPr="00BD5149">
              <w:rPr>
                <w:rFonts w:ascii="Times New Roman" w:hAnsi="Times New Roman" w:cs="Times New Roman"/>
                <w:color w:val="000000"/>
                <w:sz w:val="24"/>
                <w:szCs w:val="24"/>
              </w:rPr>
              <w:t>-</w:t>
            </w:r>
          </w:p>
        </w:tc>
        <w:tc>
          <w:tcPr>
            <w:tcW w:w="986" w:type="dxa"/>
            <w:noWrap/>
            <w:vAlign w:val="center"/>
          </w:tcPr>
          <w:p w:rsidR="009828C9" w:rsidRPr="00BD5149" w:rsidRDefault="009828C9" w:rsidP="0063066F">
            <w:pPr>
              <w:spacing w:after="0" w:line="240" w:lineRule="auto"/>
              <w:rPr>
                <w:rFonts w:ascii="Times New Roman" w:hAnsi="Times New Roman" w:cs="Times New Roman"/>
                <w:color w:val="000000"/>
                <w:sz w:val="24"/>
                <w:szCs w:val="24"/>
              </w:rPr>
            </w:pPr>
            <w:r w:rsidRPr="00BD5149">
              <w:rPr>
                <w:rFonts w:ascii="Times New Roman" w:hAnsi="Times New Roman" w:cs="Times New Roman"/>
                <w:color w:val="000000"/>
                <w:sz w:val="24"/>
                <w:szCs w:val="24"/>
              </w:rPr>
              <w:t>-</w:t>
            </w:r>
          </w:p>
        </w:tc>
        <w:tc>
          <w:tcPr>
            <w:tcW w:w="996" w:type="dxa"/>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50,08</w:t>
            </w:r>
          </w:p>
        </w:tc>
        <w:tc>
          <w:tcPr>
            <w:tcW w:w="1266" w:type="dxa"/>
            <w:vAlign w:val="center"/>
          </w:tcPr>
          <w:p w:rsidR="009828C9" w:rsidRPr="00BD5149" w:rsidRDefault="009828C9" w:rsidP="0063066F">
            <w:pPr>
              <w:spacing w:after="0" w:line="240" w:lineRule="auto"/>
              <w:jc w:val="center"/>
              <w:rPr>
                <w:rFonts w:ascii="Times New Roman" w:hAnsi="Times New Roman" w:cs="Times New Roman"/>
                <w:color w:val="000000"/>
                <w:sz w:val="24"/>
                <w:szCs w:val="24"/>
              </w:rPr>
            </w:pPr>
            <w:r w:rsidRPr="00BD5149">
              <w:rPr>
                <w:rFonts w:ascii="Times New Roman" w:hAnsi="Times New Roman" w:cs="Times New Roman"/>
                <w:color w:val="000000"/>
                <w:sz w:val="24"/>
                <w:szCs w:val="24"/>
              </w:rPr>
              <w:t>21,86</w:t>
            </w:r>
          </w:p>
        </w:tc>
      </w:tr>
      <w:tr w:rsidR="009828C9" w:rsidRPr="00BD5149" w:rsidTr="0063066F">
        <w:trPr>
          <w:trHeight w:val="255"/>
          <w:jc w:val="center"/>
        </w:trPr>
        <w:tc>
          <w:tcPr>
            <w:tcW w:w="2495" w:type="dxa"/>
            <w:noWrap/>
            <w:vAlign w:val="center"/>
          </w:tcPr>
          <w:p w:rsidR="009828C9" w:rsidRPr="00BD5149" w:rsidRDefault="009828C9" w:rsidP="0063066F">
            <w:pPr>
              <w:spacing w:after="0" w:line="240" w:lineRule="auto"/>
              <w:rPr>
                <w:rFonts w:ascii="Times New Roman" w:hAnsi="Times New Roman" w:cs="Times New Roman"/>
                <w:sz w:val="24"/>
                <w:szCs w:val="24"/>
                <w:lang w:eastAsia="ru-RU"/>
              </w:rPr>
            </w:pPr>
            <w:r w:rsidRPr="00BD5149">
              <w:rPr>
                <w:rFonts w:ascii="Times New Roman" w:hAnsi="Times New Roman" w:cs="Times New Roman"/>
                <w:sz w:val="24"/>
                <w:szCs w:val="24"/>
                <w:lang w:eastAsia="ru-RU"/>
              </w:rPr>
              <w:t>Джалал-Абадская</w:t>
            </w:r>
          </w:p>
        </w:tc>
        <w:tc>
          <w:tcPr>
            <w:tcW w:w="99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142,86</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81,29</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54,54</w:t>
            </w:r>
          </w:p>
        </w:tc>
        <w:tc>
          <w:tcPr>
            <w:tcW w:w="986" w:type="dxa"/>
            <w:noWrap/>
            <w:vAlign w:val="center"/>
          </w:tcPr>
          <w:p w:rsidR="009828C9" w:rsidRPr="00BD5149" w:rsidRDefault="009828C9" w:rsidP="0063066F">
            <w:pPr>
              <w:spacing w:after="0" w:line="240" w:lineRule="auto"/>
              <w:rPr>
                <w:rFonts w:ascii="Times New Roman" w:hAnsi="Times New Roman" w:cs="Times New Roman"/>
                <w:color w:val="000000"/>
                <w:sz w:val="24"/>
                <w:szCs w:val="24"/>
              </w:rPr>
            </w:pPr>
            <w:r w:rsidRPr="00BD5149">
              <w:rPr>
                <w:rFonts w:ascii="Times New Roman" w:hAnsi="Times New Roman" w:cs="Times New Roman"/>
                <w:color w:val="000000"/>
                <w:sz w:val="24"/>
                <w:szCs w:val="24"/>
              </w:rPr>
              <w:t>-</w:t>
            </w:r>
          </w:p>
        </w:tc>
        <w:tc>
          <w:tcPr>
            <w:tcW w:w="996" w:type="dxa"/>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82,00</w:t>
            </w:r>
          </w:p>
        </w:tc>
        <w:tc>
          <w:tcPr>
            <w:tcW w:w="1266" w:type="dxa"/>
            <w:vAlign w:val="center"/>
          </w:tcPr>
          <w:p w:rsidR="009828C9" w:rsidRPr="00BD5149" w:rsidRDefault="009828C9" w:rsidP="0063066F">
            <w:pPr>
              <w:spacing w:after="0" w:line="240" w:lineRule="auto"/>
              <w:jc w:val="center"/>
              <w:rPr>
                <w:rFonts w:ascii="Times New Roman" w:hAnsi="Times New Roman" w:cs="Times New Roman"/>
                <w:color w:val="000000"/>
                <w:sz w:val="24"/>
                <w:szCs w:val="24"/>
              </w:rPr>
            </w:pPr>
            <w:r w:rsidRPr="00BD5149">
              <w:rPr>
                <w:rFonts w:ascii="Times New Roman" w:hAnsi="Times New Roman" w:cs="Times New Roman"/>
                <w:color w:val="000000"/>
                <w:sz w:val="24"/>
                <w:szCs w:val="24"/>
              </w:rPr>
              <w:t>72,14</w:t>
            </w:r>
          </w:p>
        </w:tc>
      </w:tr>
      <w:tr w:rsidR="009828C9" w:rsidRPr="00BD5149" w:rsidTr="0063066F">
        <w:trPr>
          <w:trHeight w:val="255"/>
          <w:jc w:val="center"/>
        </w:trPr>
        <w:tc>
          <w:tcPr>
            <w:tcW w:w="2495" w:type="dxa"/>
            <w:noWrap/>
            <w:vAlign w:val="center"/>
          </w:tcPr>
          <w:p w:rsidR="009828C9" w:rsidRPr="00BD5149" w:rsidRDefault="009828C9" w:rsidP="0063066F">
            <w:pPr>
              <w:spacing w:after="0" w:line="240" w:lineRule="auto"/>
              <w:rPr>
                <w:rFonts w:ascii="Times New Roman" w:hAnsi="Times New Roman" w:cs="Times New Roman"/>
                <w:sz w:val="24"/>
                <w:szCs w:val="24"/>
                <w:lang w:eastAsia="ru-RU"/>
              </w:rPr>
            </w:pPr>
            <w:r w:rsidRPr="00BD5149">
              <w:rPr>
                <w:rFonts w:ascii="Times New Roman" w:hAnsi="Times New Roman" w:cs="Times New Roman"/>
                <w:sz w:val="24"/>
                <w:szCs w:val="24"/>
                <w:lang w:eastAsia="ru-RU"/>
              </w:rPr>
              <w:t>Нарынская</w:t>
            </w:r>
          </w:p>
        </w:tc>
        <w:tc>
          <w:tcPr>
            <w:tcW w:w="99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76,19</w:t>
            </w:r>
          </w:p>
        </w:tc>
        <w:tc>
          <w:tcPr>
            <w:tcW w:w="986" w:type="dxa"/>
            <w:noWrap/>
            <w:vAlign w:val="center"/>
          </w:tcPr>
          <w:p w:rsidR="009828C9" w:rsidRPr="00BD5149" w:rsidRDefault="009828C9" w:rsidP="0063066F">
            <w:pPr>
              <w:spacing w:after="0" w:line="240" w:lineRule="auto"/>
              <w:rPr>
                <w:rFonts w:ascii="Times New Roman" w:hAnsi="Times New Roman" w:cs="Times New Roman"/>
                <w:color w:val="000000"/>
                <w:sz w:val="24"/>
                <w:szCs w:val="24"/>
              </w:rPr>
            </w:pPr>
            <w:r w:rsidRPr="00BD5149">
              <w:rPr>
                <w:rFonts w:ascii="Times New Roman" w:hAnsi="Times New Roman" w:cs="Times New Roman"/>
                <w:color w:val="000000"/>
                <w:sz w:val="24"/>
                <w:szCs w:val="24"/>
              </w:rPr>
              <w:t>-</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190,90</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55,55</w:t>
            </w:r>
          </w:p>
        </w:tc>
        <w:tc>
          <w:tcPr>
            <w:tcW w:w="996" w:type="dxa"/>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144,39</w:t>
            </w:r>
          </w:p>
        </w:tc>
        <w:tc>
          <w:tcPr>
            <w:tcW w:w="1266" w:type="dxa"/>
            <w:vAlign w:val="center"/>
          </w:tcPr>
          <w:p w:rsidR="009828C9" w:rsidRPr="00BD5149" w:rsidRDefault="009828C9" w:rsidP="0063066F">
            <w:pPr>
              <w:spacing w:after="0" w:line="240" w:lineRule="auto"/>
              <w:jc w:val="center"/>
              <w:rPr>
                <w:rFonts w:ascii="Times New Roman" w:hAnsi="Times New Roman" w:cs="Times New Roman"/>
                <w:color w:val="000000"/>
                <w:sz w:val="24"/>
                <w:szCs w:val="24"/>
              </w:rPr>
            </w:pPr>
            <w:r w:rsidRPr="00BD5149">
              <w:rPr>
                <w:rFonts w:ascii="Times New Roman" w:hAnsi="Times New Roman" w:cs="Times New Roman"/>
                <w:color w:val="000000"/>
                <w:sz w:val="24"/>
                <w:szCs w:val="24"/>
              </w:rPr>
              <w:t>93,41</w:t>
            </w:r>
          </w:p>
        </w:tc>
      </w:tr>
      <w:tr w:rsidR="009828C9" w:rsidRPr="00BD5149" w:rsidTr="0063066F">
        <w:trPr>
          <w:trHeight w:val="255"/>
          <w:jc w:val="center"/>
        </w:trPr>
        <w:tc>
          <w:tcPr>
            <w:tcW w:w="2495" w:type="dxa"/>
            <w:noWrap/>
            <w:vAlign w:val="center"/>
          </w:tcPr>
          <w:p w:rsidR="009828C9" w:rsidRPr="00BD5149" w:rsidRDefault="009828C9" w:rsidP="0063066F">
            <w:pPr>
              <w:spacing w:after="0" w:line="240" w:lineRule="auto"/>
              <w:rPr>
                <w:rFonts w:ascii="Times New Roman" w:hAnsi="Times New Roman" w:cs="Times New Roman"/>
                <w:sz w:val="24"/>
                <w:szCs w:val="24"/>
                <w:lang w:eastAsia="ru-RU"/>
              </w:rPr>
            </w:pPr>
            <w:r w:rsidRPr="00BD5149">
              <w:rPr>
                <w:rFonts w:ascii="Times New Roman" w:hAnsi="Times New Roman" w:cs="Times New Roman"/>
                <w:sz w:val="24"/>
                <w:szCs w:val="24"/>
                <w:lang w:eastAsia="ru-RU"/>
              </w:rPr>
              <w:t xml:space="preserve">Чуйская </w:t>
            </w:r>
          </w:p>
        </w:tc>
        <w:tc>
          <w:tcPr>
            <w:tcW w:w="99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223,81</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58,06</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54,54</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395,06</w:t>
            </w:r>
          </w:p>
        </w:tc>
        <w:tc>
          <w:tcPr>
            <w:tcW w:w="996" w:type="dxa"/>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141,89</w:t>
            </w:r>
          </w:p>
        </w:tc>
        <w:tc>
          <w:tcPr>
            <w:tcW w:w="1266" w:type="dxa"/>
            <w:vAlign w:val="center"/>
          </w:tcPr>
          <w:p w:rsidR="009828C9" w:rsidRPr="00BD5149" w:rsidRDefault="009828C9" w:rsidP="0063066F">
            <w:pPr>
              <w:spacing w:after="0" w:line="240" w:lineRule="auto"/>
              <w:jc w:val="center"/>
              <w:rPr>
                <w:rFonts w:ascii="Times New Roman" w:hAnsi="Times New Roman" w:cs="Times New Roman"/>
                <w:color w:val="000000"/>
                <w:sz w:val="24"/>
                <w:szCs w:val="24"/>
              </w:rPr>
            </w:pPr>
            <w:r w:rsidRPr="00BD5149">
              <w:rPr>
                <w:rFonts w:ascii="Times New Roman" w:hAnsi="Times New Roman" w:cs="Times New Roman"/>
                <w:color w:val="000000"/>
                <w:sz w:val="24"/>
                <w:szCs w:val="24"/>
              </w:rPr>
              <w:t>174,67</w:t>
            </w:r>
          </w:p>
        </w:tc>
      </w:tr>
      <w:tr w:rsidR="009828C9" w:rsidRPr="00BD5149" w:rsidTr="0063066F">
        <w:trPr>
          <w:trHeight w:val="255"/>
          <w:jc w:val="center"/>
        </w:trPr>
        <w:tc>
          <w:tcPr>
            <w:tcW w:w="2495" w:type="dxa"/>
            <w:noWrap/>
            <w:vAlign w:val="center"/>
          </w:tcPr>
          <w:p w:rsidR="009828C9" w:rsidRPr="00BD5149" w:rsidRDefault="009828C9" w:rsidP="0063066F">
            <w:pPr>
              <w:spacing w:after="0" w:line="240" w:lineRule="auto"/>
              <w:rPr>
                <w:rFonts w:ascii="Times New Roman" w:hAnsi="Times New Roman" w:cs="Times New Roman"/>
                <w:sz w:val="24"/>
                <w:szCs w:val="24"/>
                <w:lang w:eastAsia="ru-RU"/>
              </w:rPr>
            </w:pPr>
            <w:r w:rsidRPr="00BD5149">
              <w:rPr>
                <w:rFonts w:ascii="Times New Roman" w:hAnsi="Times New Roman" w:cs="Times New Roman"/>
                <w:sz w:val="24"/>
                <w:szCs w:val="24"/>
                <w:lang w:eastAsia="ru-RU"/>
              </w:rPr>
              <w:t>Иссык-Кульская</w:t>
            </w:r>
          </w:p>
        </w:tc>
        <w:tc>
          <w:tcPr>
            <w:tcW w:w="99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90,47</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402,58</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163,63</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24,69</w:t>
            </w:r>
          </w:p>
        </w:tc>
        <w:tc>
          <w:tcPr>
            <w:tcW w:w="996" w:type="dxa"/>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119,14</w:t>
            </w:r>
          </w:p>
        </w:tc>
        <w:tc>
          <w:tcPr>
            <w:tcW w:w="1266" w:type="dxa"/>
            <w:vAlign w:val="center"/>
          </w:tcPr>
          <w:p w:rsidR="009828C9" w:rsidRPr="00BD5149" w:rsidRDefault="009828C9" w:rsidP="0063066F">
            <w:pPr>
              <w:spacing w:after="0" w:line="240" w:lineRule="auto"/>
              <w:jc w:val="center"/>
              <w:rPr>
                <w:rFonts w:ascii="Times New Roman" w:hAnsi="Times New Roman" w:cs="Times New Roman"/>
                <w:color w:val="000000"/>
                <w:sz w:val="24"/>
                <w:szCs w:val="24"/>
              </w:rPr>
            </w:pPr>
            <w:r w:rsidRPr="00BD5149">
              <w:rPr>
                <w:rFonts w:ascii="Times New Roman" w:hAnsi="Times New Roman" w:cs="Times New Roman"/>
                <w:color w:val="000000"/>
                <w:sz w:val="24"/>
                <w:szCs w:val="24"/>
              </w:rPr>
              <w:t>160,11</w:t>
            </w:r>
          </w:p>
        </w:tc>
      </w:tr>
      <w:tr w:rsidR="009828C9" w:rsidRPr="00BD5149" w:rsidTr="0063066F">
        <w:trPr>
          <w:trHeight w:val="255"/>
          <w:jc w:val="center"/>
        </w:trPr>
        <w:tc>
          <w:tcPr>
            <w:tcW w:w="2495" w:type="dxa"/>
            <w:noWrap/>
            <w:vAlign w:val="center"/>
          </w:tcPr>
          <w:p w:rsidR="009828C9" w:rsidRPr="00BD5149" w:rsidRDefault="009828C9" w:rsidP="0063066F">
            <w:pPr>
              <w:spacing w:after="0" w:line="240" w:lineRule="auto"/>
              <w:rPr>
                <w:rFonts w:ascii="Times New Roman" w:hAnsi="Times New Roman" w:cs="Times New Roman"/>
                <w:sz w:val="24"/>
                <w:szCs w:val="24"/>
                <w:lang w:eastAsia="ru-RU"/>
              </w:rPr>
            </w:pPr>
            <w:r w:rsidRPr="00BD5149">
              <w:rPr>
                <w:rFonts w:ascii="Times New Roman" w:hAnsi="Times New Roman" w:cs="Times New Roman"/>
                <w:sz w:val="24"/>
                <w:szCs w:val="24"/>
                <w:lang w:eastAsia="ru-RU"/>
              </w:rPr>
              <w:t>Ошская</w:t>
            </w:r>
          </w:p>
        </w:tc>
        <w:tc>
          <w:tcPr>
            <w:tcW w:w="99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114,29</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42,58</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54,54</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12,34</w:t>
            </w:r>
          </w:p>
        </w:tc>
        <w:tc>
          <w:tcPr>
            <w:tcW w:w="996" w:type="dxa"/>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101,74</w:t>
            </w:r>
          </w:p>
        </w:tc>
        <w:tc>
          <w:tcPr>
            <w:tcW w:w="1266" w:type="dxa"/>
            <w:vAlign w:val="center"/>
          </w:tcPr>
          <w:p w:rsidR="009828C9" w:rsidRPr="00BD5149" w:rsidRDefault="009828C9" w:rsidP="0063066F">
            <w:pPr>
              <w:spacing w:after="0" w:line="240" w:lineRule="auto"/>
              <w:jc w:val="center"/>
              <w:rPr>
                <w:rFonts w:ascii="Times New Roman" w:hAnsi="Times New Roman" w:cs="Times New Roman"/>
                <w:color w:val="000000"/>
                <w:sz w:val="24"/>
                <w:szCs w:val="24"/>
              </w:rPr>
            </w:pPr>
            <w:r w:rsidRPr="00BD5149">
              <w:rPr>
                <w:rFonts w:ascii="Times New Roman" w:hAnsi="Times New Roman" w:cs="Times New Roman"/>
                <w:color w:val="000000"/>
                <w:sz w:val="24"/>
                <w:szCs w:val="24"/>
              </w:rPr>
              <w:t>65,10</w:t>
            </w:r>
          </w:p>
        </w:tc>
      </w:tr>
      <w:tr w:rsidR="009828C9" w:rsidRPr="00BD5149" w:rsidTr="0063066F">
        <w:trPr>
          <w:trHeight w:val="255"/>
          <w:jc w:val="center"/>
        </w:trPr>
        <w:tc>
          <w:tcPr>
            <w:tcW w:w="2495" w:type="dxa"/>
            <w:noWrap/>
            <w:vAlign w:val="center"/>
          </w:tcPr>
          <w:p w:rsidR="009828C9" w:rsidRPr="00BD5149" w:rsidRDefault="009828C9" w:rsidP="0063066F">
            <w:pPr>
              <w:spacing w:after="0" w:line="240" w:lineRule="auto"/>
              <w:rPr>
                <w:rFonts w:ascii="Times New Roman" w:hAnsi="Times New Roman" w:cs="Times New Roman"/>
                <w:sz w:val="24"/>
                <w:szCs w:val="24"/>
                <w:lang w:eastAsia="ru-RU"/>
              </w:rPr>
            </w:pPr>
            <w:r w:rsidRPr="00BD5149">
              <w:rPr>
                <w:rFonts w:ascii="Times New Roman" w:hAnsi="Times New Roman" w:cs="Times New Roman"/>
                <w:sz w:val="24"/>
                <w:szCs w:val="24"/>
                <w:lang w:eastAsia="ru-RU"/>
              </w:rPr>
              <w:t>Таласская</w:t>
            </w:r>
          </w:p>
        </w:tc>
        <w:tc>
          <w:tcPr>
            <w:tcW w:w="99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4,761</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3,87</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81,81</w:t>
            </w:r>
          </w:p>
        </w:tc>
        <w:tc>
          <w:tcPr>
            <w:tcW w:w="986" w:type="dxa"/>
            <w:noWrap/>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12,34</w:t>
            </w:r>
          </w:p>
        </w:tc>
        <w:tc>
          <w:tcPr>
            <w:tcW w:w="996" w:type="dxa"/>
            <w:vAlign w:val="center"/>
          </w:tcPr>
          <w:p w:rsidR="009828C9" w:rsidRPr="00BD5149" w:rsidRDefault="009828C9" w:rsidP="0063066F">
            <w:pPr>
              <w:spacing w:after="0" w:line="240" w:lineRule="auto"/>
              <w:jc w:val="right"/>
              <w:rPr>
                <w:rFonts w:ascii="Times New Roman" w:hAnsi="Times New Roman" w:cs="Times New Roman"/>
                <w:color w:val="000000"/>
                <w:sz w:val="24"/>
                <w:szCs w:val="24"/>
              </w:rPr>
            </w:pPr>
            <w:r w:rsidRPr="00BD5149">
              <w:rPr>
                <w:rFonts w:ascii="Times New Roman" w:hAnsi="Times New Roman" w:cs="Times New Roman"/>
                <w:color w:val="000000"/>
                <w:sz w:val="24"/>
                <w:szCs w:val="24"/>
              </w:rPr>
              <w:t>60,72</w:t>
            </w:r>
          </w:p>
        </w:tc>
        <w:tc>
          <w:tcPr>
            <w:tcW w:w="1266" w:type="dxa"/>
            <w:vAlign w:val="center"/>
          </w:tcPr>
          <w:p w:rsidR="009828C9" w:rsidRPr="00BD5149" w:rsidRDefault="009828C9" w:rsidP="0063066F">
            <w:pPr>
              <w:spacing w:after="0" w:line="240" w:lineRule="auto"/>
              <w:jc w:val="center"/>
              <w:rPr>
                <w:rFonts w:ascii="Times New Roman" w:hAnsi="Times New Roman" w:cs="Times New Roman"/>
                <w:color w:val="000000"/>
                <w:sz w:val="24"/>
                <w:szCs w:val="24"/>
              </w:rPr>
            </w:pPr>
            <w:r w:rsidRPr="00BD5149">
              <w:rPr>
                <w:rFonts w:ascii="Times New Roman" w:hAnsi="Times New Roman" w:cs="Times New Roman"/>
                <w:color w:val="000000"/>
                <w:sz w:val="24"/>
                <w:szCs w:val="24"/>
              </w:rPr>
              <w:t>32,70</w:t>
            </w:r>
          </w:p>
        </w:tc>
      </w:tr>
    </w:tbl>
    <w:p w:rsidR="009828C9" w:rsidRPr="00FB73DD" w:rsidRDefault="009828C9" w:rsidP="009828C9">
      <w:pPr>
        <w:autoSpaceDE w:val="0"/>
        <w:autoSpaceDN w:val="0"/>
        <w:adjustRightInd w:val="0"/>
        <w:spacing w:after="0" w:line="240" w:lineRule="auto"/>
        <w:ind w:firstLine="706"/>
        <w:jc w:val="both"/>
        <w:rPr>
          <w:rFonts w:ascii="Times New Roman" w:hAnsi="Times New Roman" w:cs="Times New Roman"/>
          <w:sz w:val="24"/>
          <w:szCs w:val="24"/>
        </w:rPr>
      </w:pPr>
      <w:r w:rsidRPr="00FB73DD">
        <w:rPr>
          <w:rFonts w:ascii="Times New Roman" w:hAnsi="Times New Roman" w:cs="Times New Roman"/>
          <w:sz w:val="24"/>
          <w:szCs w:val="24"/>
        </w:rPr>
        <w:t>Источник: составлено автором.</w:t>
      </w:r>
    </w:p>
    <w:p w:rsidR="009828C9" w:rsidRPr="00BD5149" w:rsidRDefault="009828C9" w:rsidP="009828C9">
      <w:pPr>
        <w:autoSpaceDE w:val="0"/>
        <w:autoSpaceDN w:val="0"/>
        <w:adjustRightInd w:val="0"/>
        <w:spacing w:after="0" w:line="240" w:lineRule="auto"/>
        <w:ind w:firstLine="706"/>
        <w:jc w:val="both"/>
        <w:rPr>
          <w:rFonts w:ascii="Times New Roman" w:hAnsi="Times New Roman" w:cs="Times New Roman"/>
          <w:sz w:val="16"/>
          <w:szCs w:val="16"/>
        </w:rPr>
      </w:pPr>
    </w:p>
    <w:p w:rsidR="00DE47C7" w:rsidRPr="0085082D" w:rsidRDefault="00DE47C7" w:rsidP="001C79D0">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На основе среднего показателя проведена группировка регионов. Для этого вычислены статистические показатели:</w:t>
      </w:r>
    </w:p>
    <w:p w:rsidR="00DE47C7" w:rsidRPr="0085082D" w:rsidRDefault="00DE47C7" w:rsidP="001C79D0">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 xml:space="preserve">размах вариационного ряда </w:t>
      </w:r>
      <w:r w:rsidR="0007736B" w:rsidRPr="0085082D">
        <w:rPr>
          <w:rFonts w:ascii="Times New Roman" w:hAnsi="Times New Roman" w:cs="Times New Roman"/>
          <w:position w:val="-12"/>
          <w:sz w:val="28"/>
          <w:szCs w:val="28"/>
        </w:rPr>
        <w:object w:dxaOrig="2620" w:dyaOrig="380">
          <v:shape id="_x0000_i1029" type="#_x0000_t75" style="width:131.25pt;height:18.75pt" o:ole="">
            <v:imagedata r:id="rId17" o:title=""/>
          </v:shape>
          <o:OLEObject Type="Embed" ProgID="Equation.3" ShapeID="_x0000_i1029" DrawAspect="Content" ObjectID="_1462136122" r:id="rId18"/>
        </w:object>
      </w:r>
      <w:r w:rsidRPr="0085082D">
        <w:rPr>
          <w:rFonts w:ascii="Times New Roman" w:hAnsi="Times New Roman" w:cs="Times New Roman"/>
          <w:sz w:val="28"/>
          <w:szCs w:val="28"/>
        </w:rPr>
        <w:t>;</w:t>
      </w:r>
    </w:p>
    <w:p w:rsidR="00DE47C7" w:rsidRPr="0085082D" w:rsidRDefault="00542216" w:rsidP="001C79D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Pr="0085082D">
        <w:rPr>
          <w:rFonts w:ascii="Times New Roman" w:hAnsi="Times New Roman" w:cs="Times New Roman"/>
          <w:sz w:val="28"/>
          <w:szCs w:val="28"/>
        </w:rPr>
        <w:t xml:space="preserve">реднеквадратическое </w:t>
      </w:r>
      <w:r w:rsidR="00DE47C7" w:rsidRPr="0085082D">
        <w:rPr>
          <w:rFonts w:ascii="Times New Roman" w:hAnsi="Times New Roman" w:cs="Times New Roman"/>
          <w:sz w:val="28"/>
          <w:szCs w:val="28"/>
        </w:rPr>
        <w:t xml:space="preserve">отклонение </w:t>
      </w:r>
      <w:r w:rsidR="0007736B" w:rsidRPr="0085082D">
        <w:rPr>
          <w:rFonts w:ascii="Times New Roman" w:hAnsi="Times New Roman" w:cs="Times New Roman"/>
          <w:position w:val="-10"/>
          <w:sz w:val="28"/>
          <w:szCs w:val="28"/>
          <w:lang w:val="en-US"/>
        </w:rPr>
        <w:object w:dxaOrig="960" w:dyaOrig="320">
          <v:shape id="_x0000_i1030" type="#_x0000_t75" style="width:55.5pt;height:16.5pt" o:ole="">
            <v:imagedata r:id="rId19" o:title=""/>
          </v:shape>
          <o:OLEObject Type="Embed" ProgID="Equation.3" ShapeID="_x0000_i1030" DrawAspect="Content" ObjectID="_1462136123" r:id="rId20"/>
        </w:object>
      </w:r>
      <w:r w:rsidR="00DE47C7" w:rsidRPr="0085082D">
        <w:rPr>
          <w:rFonts w:ascii="Times New Roman" w:hAnsi="Times New Roman" w:cs="Times New Roman"/>
          <w:sz w:val="28"/>
          <w:szCs w:val="28"/>
        </w:rPr>
        <w:t>.</w:t>
      </w:r>
    </w:p>
    <w:p w:rsidR="00DE47C7" w:rsidRPr="0085082D" w:rsidRDefault="00DE47C7" w:rsidP="001C79D0">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 xml:space="preserve">Среднеквадратическое отклонение показывает, что выборочные значения </w:t>
      </w:r>
      <w:r w:rsidRPr="0085082D">
        <w:rPr>
          <w:rFonts w:ascii="Times New Roman" w:hAnsi="Times New Roman" w:cs="Times New Roman"/>
          <w:sz w:val="28"/>
          <w:szCs w:val="28"/>
          <w:lang w:val="en-US"/>
        </w:rPr>
        <w:t>P</w:t>
      </w:r>
      <w:r w:rsidRPr="0085082D">
        <w:rPr>
          <w:rFonts w:ascii="Times New Roman" w:hAnsi="Times New Roman" w:cs="Times New Roman"/>
          <w:sz w:val="28"/>
          <w:szCs w:val="28"/>
        </w:rPr>
        <w:t xml:space="preserve"> достаточно разбросаны относительно среднего при наличии в результате в выборке высокого и низкого показателей. </w:t>
      </w:r>
    </w:p>
    <w:p w:rsidR="00DE47C7" w:rsidRPr="0085082D" w:rsidRDefault="00DE47C7" w:rsidP="00BD5149">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Далее по формуле</w:t>
      </w:r>
      <w:r w:rsidR="00542216">
        <w:rPr>
          <w:rFonts w:ascii="Times New Roman" w:hAnsi="Times New Roman" w:cs="Times New Roman"/>
          <w:sz w:val="28"/>
          <w:szCs w:val="28"/>
        </w:rPr>
        <w:t>:</w:t>
      </w:r>
      <w:r w:rsidR="00BD5149">
        <w:rPr>
          <w:rFonts w:ascii="Times New Roman" w:hAnsi="Times New Roman" w:cs="Times New Roman"/>
          <w:sz w:val="28"/>
          <w:szCs w:val="28"/>
        </w:rPr>
        <w:t xml:space="preserve"> </w:t>
      </w:r>
      <w:r w:rsidR="0007736B" w:rsidRPr="0085082D">
        <w:rPr>
          <w:rFonts w:ascii="Times New Roman" w:hAnsi="Times New Roman" w:cs="Times New Roman"/>
          <w:position w:val="-8"/>
          <w:sz w:val="28"/>
          <w:szCs w:val="28"/>
        </w:rPr>
        <w:object w:dxaOrig="1219" w:dyaOrig="400">
          <v:shape id="_x0000_i1031" type="#_x0000_t75" style="width:62.25pt;height:20.25pt" o:ole="">
            <v:imagedata r:id="rId21" o:title=""/>
          </v:shape>
          <o:OLEObject Type="Embed" ProgID="Equation.3" ShapeID="_x0000_i1031" DrawAspect="Content" ObjectID="_1462136124" r:id="rId22"/>
        </w:object>
      </w:r>
      <w:r w:rsidRPr="0085082D">
        <w:rPr>
          <w:rFonts w:ascii="Times New Roman" w:hAnsi="Times New Roman" w:cs="Times New Roman"/>
          <w:sz w:val="28"/>
          <w:szCs w:val="28"/>
        </w:rPr>
        <w:t xml:space="preserve"> вычислена предельная ошибка выборки </w:t>
      </w:r>
      <w:r w:rsidRPr="0085082D">
        <w:rPr>
          <w:rFonts w:ascii="Times New Roman" w:hAnsi="Times New Roman" w:cs="Times New Roman"/>
          <w:sz w:val="28"/>
          <w:szCs w:val="28"/>
          <w:lang w:val="en-US"/>
        </w:rPr>
        <w:t>P</w:t>
      </w:r>
      <w:r w:rsidRPr="0085082D">
        <w:rPr>
          <w:rFonts w:ascii="Times New Roman" w:hAnsi="Times New Roman" w:cs="Times New Roman"/>
          <w:sz w:val="28"/>
          <w:szCs w:val="28"/>
        </w:rPr>
        <w:t xml:space="preserve">, где </w:t>
      </w:r>
      <w:r w:rsidRPr="0085082D">
        <w:rPr>
          <w:rFonts w:ascii="Times New Roman" w:hAnsi="Times New Roman" w:cs="Times New Roman"/>
          <w:sz w:val="28"/>
          <w:szCs w:val="28"/>
          <w:lang w:val="en-US"/>
        </w:rPr>
        <w:t>n</w:t>
      </w:r>
      <w:r w:rsidRPr="0085082D">
        <w:rPr>
          <w:rFonts w:ascii="Times New Roman" w:hAnsi="Times New Roman" w:cs="Times New Roman"/>
          <w:sz w:val="28"/>
          <w:szCs w:val="28"/>
        </w:rPr>
        <w:t xml:space="preserve">=7, значение </w:t>
      </w:r>
      <w:r w:rsidRPr="0085082D">
        <w:rPr>
          <w:rFonts w:ascii="Times New Roman" w:hAnsi="Times New Roman" w:cs="Times New Roman"/>
          <w:sz w:val="28"/>
          <w:szCs w:val="28"/>
          <w:lang w:val="en-US"/>
        </w:rPr>
        <w:t>t</w:t>
      </w:r>
      <w:r w:rsidRPr="0085082D">
        <w:rPr>
          <w:rFonts w:ascii="Times New Roman" w:hAnsi="Times New Roman" w:cs="Times New Roman"/>
          <w:sz w:val="28"/>
          <w:szCs w:val="28"/>
        </w:rPr>
        <w:t xml:space="preserve"> – критерия Стьюдента: </w:t>
      </w:r>
      <w:r w:rsidRPr="0085082D">
        <w:rPr>
          <w:rFonts w:ascii="Times New Roman" w:hAnsi="Times New Roman" w:cs="Times New Roman"/>
          <w:sz w:val="28"/>
          <w:szCs w:val="28"/>
          <w:lang w:val="en-US"/>
        </w:rPr>
        <w:t>t</w:t>
      </w:r>
      <w:r w:rsidRPr="0085082D">
        <w:rPr>
          <w:rFonts w:ascii="Times New Roman" w:hAnsi="Times New Roman" w:cs="Times New Roman"/>
          <w:sz w:val="28"/>
          <w:szCs w:val="28"/>
        </w:rPr>
        <w:t>=</w:t>
      </w:r>
      <w:r w:rsidRPr="0085082D">
        <w:rPr>
          <w:rFonts w:ascii="Times New Roman" w:hAnsi="Times New Roman" w:cs="Times New Roman"/>
          <w:sz w:val="28"/>
          <w:szCs w:val="28"/>
          <w:lang w:val="en-US"/>
        </w:rPr>
        <w:t>t</w:t>
      </w:r>
      <w:r w:rsidRPr="0085082D">
        <w:rPr>
          <w:rFonts w:ascii="Times New Roman" w:hAnsi="Times New Roman" w:cs="Times New Roman"/>
          <w:sz w:val="28"/>
          <w:szCs w:val="28"/>
          <w:vertAlign w:val="subscript"/>
        </w:rPr>
        <w:t>0.05</w:t>
      </w:r>
      <w:r w:rsidRPr="0085082D">
        <w:rPr>
          <w:rFonts w:ascii="Times New Roman" w:hAnsi="Times New Roman" w:cs="Times New Roman"/>
          <w:sz w:val="28"/>
          <w:szCs w:val="28"/>
        </w:rPr>
        <w:t>(</w:t>
      </w:r>
      <w:r w:rsidRPr="0085082D">
        <w:rPr>
          <w:rFonts w:ascii="Times New Roman" w:hAnsi="Times New Roman" w:cs="Times New Roman"/>
          <w:sz w:val="28"/>
          <w:szCs w:val="28"/>
          <w:lang w:val="en-US"/>
        </w:rPr>
        <w:t>n</w:t>
      </w:r>
      <w:r w:rsidRPr="0085082D">
        <w:rPr>
          <w:rFonts w:ascii="Times New Roman" w:hAnsi="Times New Roman" w:cs="Times New Roman"/>
          <w:sz w:val="28"/>
          <w:szCs w:val="28"/>
        </w:rPr>
        <w:t xml:space="preserve">-1)=2,447, </w:t>
      </w:r>
      <w:r w:rsidR="0007736B" w:rsidRPr="0085082D">
        <w:rPr>
          <w:rFonts w:ascii="Times New Roman" w:hAnsi="Times New Roman" w:cs="Times New Roman"/>
          <w:position w:val="-10"/>
          <w:sz w:val="28"/>
          <w:szCs w:val="28"/>
        </w:rPr>
        <w:object w:dxaOrig="960" w:dyaOrig="320">
          <v:shape id="_x0000_i1032" type="#_x0000_t75" style="width:48pt;height:15.75pt" o:ole="">
            <v:imagedata r:id="rId23" o:title=""/>
          </v:shape>
          <o:OLEObject Type="Embed" ProgID="Equation.3" ShapeID="_x0000_i1032" DrawAspect="Content" ObjectID="_1462136125" r:id="rId24"/>
        </w:object>
      </w:r>
      <w:r w:rsidRPr="0085082D">
        <w:rPr>
          <w:rFonts w:ascii="Times New Roman" w:hAnsi="Times New Roman" w:cs="Times New Roman"/>
          <w:sz w:val="28"/>
          <w:szCs w:val="28"/>
        </w:rPr>
        <w:t xml:space="preserve">. Тогда </w:t>
      </w:r>
      <w:r w:rsidR="0007736B" w:rsidRPr="0085082D">
        <w:rPr>
          <w:rFonts w:ascii="Times New Roman" w:hAnsi="Times New Roman" w:cs="Times New Roman"/>
          <w:position w:val="-10"/>
          <w:sz w:val="28"/>
          <w:szCs w:val="28"/>
        </w:rPr>
        <w:object w:dxaOrig="1219" w:dyaOrig="320">
          <v:shape id="_x0000_i1033" type="#_x0000_t75" style="width:60pt;height:15.75pt" o:ole="">
            <v:imagedata r:id="rId25" o:title=""/>
          </v:shape>
          <o:OLEObject Type="Embed" ProgID="Equation.3" ShapeID="_x0000_i1033" DrawAspect="Content" ObjectID="_1462136126" r:id="rId26"/>
        </w:object>
      </w:r>
      <w:r w:rsidRPr="0085082D">
        <w:rPr>
          <w:rFonts w:ascii="Times New Roman" w:hAnsi="Times New Roman" w:cs="Times New Roman"/>
          <w:sz w:val="28"/>
          <w:szCs w:val="28"/>
        </w:rPr>
        <w:t xml:space="preserve">. С помощью этой формулы при 95% доверительном интервале определена математическая ожидаемая многомерного среднего: </w:t>
      </w:r>
      <w:r w:rsidR="0007736B" w:rsidRPr="0085082D">
        <w:rPr>
          <w:rFonts w:ascii="Times New Roman" w:hAnsi="Times New Roman" w:cs="Times New Roman"/>
          <w:position w:val="-14"/>
          <w:sz w:val="28"/>
          <w:szCs w:val="28"/>
        </w:rPr>
        <w:object w:dxaOrig="1939" w:dyaOrig="380">
          <v:shape id="_x0000_i1034" type="#_x0000_t75" style="width:96pt;height:18.75pt" o:ole="">
            <v:imagedata r:id="rId27" o:title=""/>
          </v:shape>
          <o:OLEObject Type="Embed" ProgID="Equation.3" ShapeID="_x0000_i1034" DrawAspect="Content" ObjectID="_1462136127" r:id="rId28"/>
        </w:object>
      </w:r>
      <w:r w:rsidRPr="0085082D">
        <w:rPr>
          <w:rFonts w:ascii="Times New Roman" w:hAnsi="Times New Roman" w:cs="Times New Roman"/>
          <w:sz w:val="28"/>
          <w:szCs w:val="28"/>
        </w:rPr>
        <w:t xml:space="preserve">, где границы </w:t>
      </w:r>
      <w:r w:rsidR="0007736B" w:rsidRPr="0085082D">
        <w:rPr>
          <w:rFonts w:ascii="Times New Roman" w:hAnsi="Times New Roman" w:cs="Times New Roman"/>
          <w:position w:val="-12"/>
          <w:sz w:val="28"/>
          <w:szCs w:val="28"/>
        </w:rPr>
        <w:object w:dxaOrig="2480" w:dyaOrig="400">
          <v:shape id="_x0000_i1035" type="#_x0000_t75" style="width:123pt;height:20.25pt" o:ole="">
            <v:imagedata r:id="rId29" o:title=""/>
          </v:shape>
          <o:OLEObject Type="Embed" ProgID="Equation.3" ShapeID="_x0000_i1035" DrawAspect="Content" ObjectID="_1462136128" r:id="rId30"/>
        </w:object>
      </w:r>
      <w:r w:rsidRPr="0085082D">
        <w:rPr>
          <w:rFonts w:ascii="Times New Roman" w:hAnsi="Times New Roman" w:cs="Times New Roman"/>
          <w:sz w:val="28"/>
          <w:szCs w:val="28"/>
        </w:rPr>
        <w:t xml:space="preserve">, </w:t>
      </w:r>
      <w:r w:rsidR="0007736B" w:rsidRPr="0085082D">
        <w:rPr>
          <w:rFonts w:ascii="Times New Roman" w:hAnsi="Times New Roman" w:cs="Times New Roman"/>
          <w:position w:val="-14"/>
          <w:sz w:val="28"/>
          <w:szCs w:val="28"/>
        </w:rPr>
        <w:object w:dxaOrig="2580" w:dyaOrig="420">
          <v:shape id="_x0000_i1036" type="#_x0000_t75" style="width:130.5pt;height:21pt" o:ole="">
            <v:imagedata r:id="rId31" o:title=""/>
          </v:shape>
          <o:OLEObject Type="Embed" ProgID="Equation.3" ShapeID="_x0000_i1036" DrawAspect="Content" ObjectID="_1462136129" r:id="rId32"/>
        </w:object>
      </w:r>
      <w:r w:rsidRPr="0085082D">
        <w:rPr>
          <w:rFonts w:ascii="Times New Roman" w:hAnsi="Times New Roman" w:cs="Times New Roman"/>
          <w:sz w:val="28"/>
          <w:szCs w:val="28"/>
        </w:rPr>
        <w:t>.</w:t>
      </w:r>
    </w:p>
    <w:p w:rsidR="00DE47C7" w:rsidRPr="0085082D" w:rsidRDefault="00DE47C7" w:rsidP="001C79D0">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Относительно этого развития инфраструктуру туризма по регионам разделим на три группы:</w:t>
      </w:r>
    </w:p>
    <w:p w:rsidR="00DE47C7" w:rsidRPr="0085082D" w:rsidRDefault="00DE47C7" w:rsidP="00BD5149">
      <w:pPr>
        <w:pStyle w:val="a9"/>
        <w:autoSpaceDE w:val="0"/>
        <w:autoSpaceDN w:val="0"/>
        <w:adjustRightInd w:val="0"/>
        <w:spacing w:after="0" w:line="240" w:lineRule="auto"/>
        <w:ind w:left="708"/>
        <w:jc w:val="both"/>
        <w:rPr>
          <w:rFonts w:ascii="Times New Roman" w:hAnsi="Times New Roman" w:cs="Times New Roman"/>
          <w:sz w:val="28"/>
          <w:szCs w:val="28"/>
        </w:rPr>
      </w:pPr>
      <w:r w:rsidRPr="0085082D">
        <w:rPr>
          <w:rFonts w:ascii="Times New Roman" w:hAnsi="Times New Roman" w:cs="Times New Roman"/>
          <w:sz w:val="28"/>
          <w:szCs w:val="28"/>
        </w:rPr>
        <w:t xml:space="preserve">1) </w:t>
      </w:r>
      <w:r w:rsidR="0007736B" w:rsidRPr="0085082D">
        <w:rPr>
          <w:rFonts w:ascii="Times New Roman" w:hAnsi="Times New Roman" w:cs="Times New Roman"/>
          <w:position w:val="-12"/>
          <w:sz w:val="28"/>
          <w:szCs w:val="28"/>
        </w:rPr>
        <w:object w:dxaOrig="1380" w:dyaOrig="360">
          <v:shape id="_x0000_i1037" type="#_x0000_t75" style="width:69pt;height:18pt" o:ole="">
            <v:imagedata r:id="rId33" o:title=""/>
          </v:shape>
          <o:OLEObject Type="Embed" ProgID="Equation.3" ShapeID="_x0000_i1037" DrawAspect="Content" ObjectID="_1462136130" r:id="rId34"/>
        </w:object>
      </w:r>
      <w:r w:rsidRPr="0085082D">
        <w:rPr>
          <w:rFonts w:ascii="Times New Roman" w:hAnsi="Times New Roman" w:cs="Times New Roman"/>
          <w:sz w:val="28"/>
          <w:szCs w:val="28"/>
        </w:rPr>
        <w:t>;</w:t>
      </w:r>
      <w:r w:rsidR="00BD5149">
        <w:rPr>
          <w:rFonts w:ascii="Times New Roman" w:hAnsi="Times New Roman" w:cs="Times New Roman"/>
          <w:sz w:val="28"/>
          <w:szCs w:val="28"/>
        </w:rPr>
        <w:t xml:space="preserve"> </w:t>
      </w:r>
      <w:r w:rsidR="00BD5149">
        <w:rPr>
          <w:rFonts w:ascii="Times New Roman" w:hAnsi="Times New Roman" w:cs="Times New Roman"/>
          <w:sz w:val="28"/>
          <w:szCs w:val="28"/>
        </w:rPr>
        <w:tab/>
      </w:r>
      <w:r w:rsidR="00BD5149">
        <w:rPr>
          <w:rFonts w:ascii="Times New Roman" w:hAnsi="Times New Roman" w:cs="Times New Roman"/>
          <w:sz w:val="28"/>
          <w:szCs w:val="28"/>
        </w:rPr>
        <w:tab/>
      </w:r>
      <w:r w:rsidRPr="0085082D">
        <w:rPr>
          <w:rFonts w:ascii="Times New Roman" w:hAnsi="Times New Roman" w:cs="Times New Roman"/>
          <w:sz w:val="28"/>
          <w:szCs w:val="28"/>
        </w:rPr>
        <w:t xml:space="preserve">2) </w:t>
      </w:r>
      <w:r w:rsidR="0007736B" w:rsidRPr="0085082D">
        <w:rPr>
          <w:rFonts w:ascii="Times New Roman" w:hAnsi="Times New Roman" w:cs="Times New Roman"/>
          <w:position w:val="-14"/>
          <w:sz w:val="28"/>
          <w:szCs w:val="28"/>
        </w:rPr>
        <w:object w:dxaOrig="2240" w:dyaOrig="380">
          <v:shape id="_x0000_i1038" type="#_x0000_t75" style="width:111pt;height:18.75pt" o:ole="">
            <v:imagedata r:id="rId35" o:title=""/>
          </v:shape>
          <o:OLEObject Type="Embed" ProgID="Equation.3" ShapeID="_x0000_i1038" DrawAspect="Content" ObjectID="_1462136131" r:id="rId36"/>
        </w:object>
      </w:r>
      <w:r w:rsidRPr="0085082D">
        <w:rPr>
          <w:rFonts w:ascii="Times New Roman" w:hAnsi="Times New Roman" w:cs="Times New Roman"/>
          <w:sz w:val="28"/>
          <w:szCs w:val="28"/>
        </w:rPr>
        <w:t>;</w:t>
      </w:r>
      <w:r w:rsidR="00BD5149">
        <w:rPr>
          <w:rFonts w:ascii="Times New Roman" w:hAnsi="Times New Roman" w:cs="Times New Roman"/>
          <w:sz w:val="28"/>
          <w:szCs w:val="28"/>
        </w:rPr>
        <w:tab/>
      </w:r>
      <w:r w:rsidR="00BD5149">
        <w:rPr>
          <w:rFonts w:ascii="Times New Roman" w:hAnsi="Times New Roman" w:cs="Times New Roman"/>
          <w:sz w:val="28"/>
          <w:szCs w:val="28"/>
        </w:rPr>
        <w:tab/>
      </w:r>
      <w:r w:rsidRPr="0085082D">
        <w:rPr>
          <w:rFonts w:ascii="Times New Roman" w:hAnsi="Times New Roman" w:cs="Times New Roman"/>
          <w:sz w:val="28"/>
          <w:szCs w:val="28"/>
        </w:rPr>
        <w:t xml:space="preserve">3) </w:t>
      </w:r>
      <w:r w:rsidR="0007736B" w:rsidRPr="0085082D">
        <w:rPr>
          <w:rFonts w:ascii="Times New Roman" w:hAnsi="Times New Roman" w:cs="Times New Roman"/>
          <w:position w:val="-14"/>
          <w:sz w:val="28"/>
          <w:szCs w:val="28"/>
        </w:rPr>
        <w:object w:dxaOrig="1380" w:dyaOrig="380">
          <v:shape id="_x0000_i1039" type="#_x0000_t75" style="width:69pt;height:18.75pt" o:ole="">
            <v:imagedata r:id="rId37" o:title=""/>
          </v:shape>
          <o:OLEObject Type="Embed" ProgID="Equation.3" ShapeID="_x0000_i1039" DrawAspect="Content" ObjectID="_1462136132" r:id="rId38"/>
        </w:object>
      </w:r>
      <w:r w:rsidRPr="0085082D">
        <w:rPr>
          <w:rFonts w:ascii="Times New Roman" w:hAnsi="Times New Roman" w:cs="Times New Roman"/>
          <w:sz w:val="28"/>
          <w:szCs w:val="28"/>
        </w:rPr>
        <w:t xml:space="preserve">. </w:t>
      </w:r>
    </w:p>
    <w:p w:rsidR="00DE47C7" w:rsidRPr="0085082D" w:rsidRDefault="00DE47C7" w:rsidP="00574C96">
      <w:pPr>
        <w:autoSpaceDE w:val="0"/>
        <w:autoSpaceDN w:val="0"/>
        <w:adjustRightInd w:val="0"/>
        <w:spacing w:after="0" w:line="240" w:lineRule="auto"/>
        <w:ind w:firstLine="720"/>
        <w:jc w:val="both"/>
        <w:rPr>
          <w:rFonts w:ascii="Times New Roman" w:hAnsi="Times New Roman" w:cs="Times New Roman"/>
          <w:sz w:val="28"/>
          <w:szCs w:val="28"/>
        </w:rPr>
      </w:pPr>
      <w:r w:rsidRPr="0085082D">
        <w:rPr>
          <w:rFonts w:ascii="Times New Roman" w:hAnsi="Times New Roman" w:cs="Times New Roman"/>
          <w:sz w:val="28"/>
          <w:szCs w:val="28"/>
        </w:rPr>
        <w:t xml:space="preserve">По данным табл. 3, уровень развития инфраструктуры регионов относится к группам А, В и С. </w:t>
      </w:r>
    </w:p>
    <w:p w:rsidR="00574C96" w:rsidRPr="00BD5149" w:rsidRDefault="00574C96" w:rsidP="00574C96">
      <w:pPr>
        <w:autoSpaceDE w:val="0"/>
        <w:autoSpaceDN w:val="0"/>
        <w:adjustRightInd w:val="0"/>
        <w:spacing w:after="0" w:line="240" w:lineRule="auto"/>
        <w:jc w:val="both"/>
        <w:rPr>
          <w:rFonts w:ascii="Times New Roman" w:hAnsi="Times New Roman" w:cs="Times New Roman"/>
          <w:sz w:val="16"/>
          <w:szCs w:val="16"/>
        </w:rPr>
      </w:pPr>
    </w:p>
    <w:p w:rsidR="00DE47C7" w:rsidRDefault="00DE47C7" w:rsidP="00574C96">
      <w:pPr>
        <w:autoSpaceDE w:val="0"/>
        <w:autoSpaceDN w:val="0"/>
        <w:adjustRightInd w:val="0"/>
        <w:spacing w:after="0" w:line="240" w:lineRule="auto"/>
        <w:jc w:val="both"/>
        <w:rPr>
          <w:rFonts w:ascii="Times New Roman" w:hAnsi="Times New Roman"/>
          <w:sz w:val="28"/>
          <w:szCs w:val="28"/>
        </w:rPr>
      </w:pPr>
      <w:r w:rsidRPr="0085082D">
        <w:rPr>
          <w:rFonts w:ascii="Times New Roman" w:hAnsi="Times New Roman" w:cs="Times New Roman"/>
          <w:sz w:val="28"/>
          <w:szCs w:val="28"/>
          <w:lang w:eastAsia="ru-RU"/>
        </w:rPr>
        <w:t>Таблица 3</w:t>
      </w:r>
      <w:r w:rsidR="000605AE">
        <w:rPr>
          <w:rFonts w:ascii="Times New Roman" w:hAnsi="Times New Roman" w:cs="Times New Roman"/>
          <w:sz w:val="28"/>
          <w:szCs w:val="28"/>
          <w:lang w:eastAsia="ru-RU"/>
        </w:rPr>
        <w:t xml:space="preserve"> </w:t>
      </w:r>
      <w:r w:rsidRPr="0085082D">
        <w:rPr>
          <w:rFonts w:ascii="Times New Roman" w:hAnsi="Times New Roman" w:cs="Times New Roman"/>
          <w:sz w:val="28"/>
          <w:szCs w:val="28"/>
        </w:rPr>
        <w:t>–</w:t>
      </w:r>
      <w:r w:rsidR="000605AE">
        <w:rPr>
          <w:rFonts w:ascii="Times New Roman" w:hAnsi="Times New Roman" w:cs="Times New Roman"/>
          <w:sz w:val="28"/>
          <w:szCs w:val="28"/>
        </w:rPr>
        <w:t xml:space="preserve"> </w:t>
      </w:r>
      <w:r w:rsidR="00574C96" w:rsidRPr="00AE3333">
        <w:rPr>
          <w:rFonts w:ascii="Times New Roman" w:hAnsi="Times New Roman"/>
          <w:sz w:val="28"/>
          <w:szCs w:val="28"/>
        </w:rPr>
        <w:t>Группировка регионов</w:t>
      </w:r>
      <w:r w:rsidR="00574C96">
        <w:rPr>
          <w:rFonts w:ascii="Times New Roman" w:hAnsi="Times New Roman"/>
          <w:sz w:val="28"/>
          <w:szCs w:val="28"/>
        </w:rPr>
        <w:t xml:space="preserve"> </w:t>
      </w:r>
      <w:r w:rsidR="00574C96" w:rsidRPr="00791E64">
        <w:rPr>
          <w:rFonts w:ascii="Times New Roman" w:hAnsi="Times New Roman"/>
          <w:sz w:val="28"/>
          <w:szCs w:val="28"/>
        </w:rPr>
        <w:t>по количеству отдохнувших (тыс. человек)</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5"/>
        <w:gridCol w:w="2628"/>
        <w:gridCol w:w="1659"/>
        <w:gridCol w:w="1878"/>
        <w:gridCol w:w="1560"/>
      </w:tblGrid>
      <w:tr w:rsidR="00574C96" w:rsidRPr="00BD5149" w:rsidTr="00777FA4">
        <w:trPr>
          <w:jc w:val="center"/>
        </w:trPr>
        <w:tc>
          <w:tcPr>
            <w:tcW w:w="485" w:type="dxa"/>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sz w:val="24"/>
                <w:szCs w:val="24"/>
              </w:rPr>
              <w:t>№</w:t>
            </w:r>
          </w:p>
        </w:tc>
        <w:tc>
          <w:tcPr>
            <w:tcW w:w="2628" w:type="dxa"/>
          </w:tcPr>
          <w:p w:rsidR="00574C96" w:rsidRPr="00BD5149" w:rsidRDefault="00574C96" w:rsidP="00E25FC0">
            <w:pPr>
              <w:autoSpaceDE w:val="0"/>
              <w:autoSpaceDN w:val="0"/>
              <w:adjustRightInd w:val="0"/>
              <w:spacing w:after="0" w:line="240" w:lineRule="auto"/>
              <w:rPr>
                <w:rFonts w:ascii="Times New Roman" w:hAnsi="Times New Roman"/>
                <w:sz w:val="24"/>
                <w:szCs w:val="24"/>
              </w:rPr>
            </w:pPr>
            <w:r w:rsidRPr="00BD5149">
              <w:rPr>
                <w:rFonts w:ascii="Times New Roman" w:hAnsi="Times New Roman"/>
                <w:sz w:val="24"/>
                <w:szCs w:val="24"/>
              </w:rPr>
              <w:t>Регион (область)</w:t>
            </w:r>
          </w:p>
        </w:tc>
        <w:tc>
          <w:tcPr>
            <w:tcW w:w="1659" w:type="dxa"/>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sz w:val="24"/>
                <w:szCs w:val="24"/>
                <w:lang w:val="en-US"/>
              </w:rPr>
              <w:t>P</w:t>
            </w:r>
            <w:r w:rsidRPr="00BD5149">
              <w:rPr>
                <w:rFonts w:ascii="Times New Roman" w:hAnsi="Times New Roman"/>
                <w:sz w:val="24"/>
                <w:szCs w:val="24"/>
                <w:vertAlign w:val="subscript"/>
                <w:lang w:val="en-US"/>
              </w:rPr>
              <w:t>i</w:t>
            </w:r>
            <w:r w:rsidRPr="00BD5149">
              <w:rPr>
                <w:rFonts w:ascii="Times New Roman" w:hAnsi="Times New Roman"/>
                <w:sz w:val="24"/>
                <w:szCs w:val="24"/>
              </w:rPr>
              <w:t xml:space="preserve"> (в %)</w:t>
            </w:r>
          </w:p>
        </w:tc>
        <w:tc>
          <w:tcPr>
            <w:tcW w:w="1878" w:type="dxa"/>
          </w:tcPr>
          <w:p w:rsidR="00574C96" w:rsidRPr="00BD5149" w:rsidRDefault="00777FA4"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sz w:val="24"/>
                <w:szCs w:val="24"/>
                <w:lang w:val="en-US"/>
              </w:rPr>
              <w:t>y</w:t>
            </w:r>
            <w:r w:rsidRPr="00BD5149">
              <w:rPr>
                <w:rFonts w:ascii="Times New Roman" w:hAnsi="Times New Roman"/>
                <w:sz w:val="24"/>
                <w:szCs w:val="24"/>
              </w:rPr>
              <w:t xml:space="preserve"> (тыс. чел)</w:t>
            </w:r>
          </w:p>
        </w:tc>
        <w:tc>
          <w:tcPr>
            <w:tcW w:w="1560" w:type="dxa"/>
          </w:tcPr>
          <w:p w:rsidR="00574C96" w:rsidRPr="00BD5149" w:rsidRDefault="00777FA4"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sz w:val="24"/>
                <w:szCs w:val="24"/>
                <w:lang w:val="en-US"/>
              </w:rPr>
              <w:t>y</w:t>
            </w:r>
            <w:r w:rsidRPr="00BD5149">
              <w:rPr>
                <w:rFonts w:ascii="Times New Roman" w:hAnsi="Times New Roman"/>
                <w:sz w:val="24"/>
                <w:szCs w:val="24"/>
              </w:rPr>
              <w:t xml:space="preserve"> </w:t>
            </w:r>
            <w:r w:rsidR="00574C96" w:rsidRPr="00BD5149">
              <w:rPr>
                <w:rFonts w:ascii="Times New Roman" w:hAnsi="Times New Roman"/>
                <w:sz w:val="24"/>
                <w:szCs w:val="24"/>
              </w:rPr>
              <w:t>(в %)</w:t>
            </w:r>
          </w:p>
        </w:tc>
      </w:tr>
      <w:tr w:rsidR="00574C96" w:rsidRPr="00BD5149" w:rsidTr="00777FA4">
        <w:trPr>
          <w:jc w:val="center"/>
        </w:trPr>
        <w:tc>
          <w:tcPr>
            <w:tcW w:w="8210" w:type="dxa"/>
            <w:gridSpan w:val="5"/>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sz w:val="24"/>
                <w:szCs w:val="24"/>
              </w:rPr>
              <w:t>Группа А (низкий)</w:t>
            </w:r>
          </w:p>
        </w:tc>
      </w:tr>
      <w:tr w:rsidR="00574C96" w:rsidRPr="00BD5149" w:rsidTr="00777FA4">
        <w:trPr>
          <w:jc w:val="center"/>
        </w:trPr>
        <w:tc>
          <w:tcPr>
            <w:tcW w:w="485" w:type="dxa"/>
          </w:tcPr>
          <w:p w:rsidR="00574C96" w:rsidRPr="00BD5149" w:rsidRDefault="00574C96" w:rsidP="00BD5149">
            <w:pPr>
              <w:autoSpaceDE w:val="0"/>
              <w:autoSpaceDN w:val="0"/>
              <w:adjustRightInd w:val="0"/>
              <w:spacing w:after="0" w:line="240" w:lineRule="auto"/>
              <w:jc w:val="both"/>
              <w:rPr>
                <w:rFonts w:ascii="Times New Roman" w:hAnsi="Times New Roman"/>
                <w:sz w:val="24"/>
                <w:szCs w:val="24"/>
              </w:rPr>
            </w:pPr>
            <w:r w:rsidRPr="00BD5149">
              <w:rPr>
                <w:rFonts w:ascii="Times New Roman" w:hAnsi="Times New Roman"/>
                <w:sz w:val="24"/>
                <w:szCs w:val="24"/>
              </w:rPr>
              <w:t>1.</w:t>
            </w:r>
          </w:p>
        </w:tc>
        <w:tc>
          <w:tcPr>
            <w:tcW w:w="2628" w:type="dxa"/>
          </w:tcPr>
          <w:p w:rsidR="00574C96" w:rsidRPr="00BD5149" w:rsidRDefault="00574C96" w:rsidP="00BD5149">
            <w:pPr>
              <w:autoSpaceDE w:val="0"/>
              <w:autoSpaceDN w:val="0"/>
              <w:adjustRightInd w:val="0"/>
              <w:spacing w:after="0" w:line="240" w:lineRule="auto"/>
              <w:jc w:val="both"/>
              <w:rPr>
                <w:rFonts w:ascii="Times New Roman" w:hAnsi="Times New Roman"/>
                <w:sz w:val="24"/>
                <w:szCs w:val="24"/>
              </w:rPr>
            </w:pPr>
            <w:r w:rsidRPr="00BD5149">
              <w:rPr>
                <w:rFonts w:ascii="Times New Roman" w:hAnsi="Times New Roman"/>
                <w:sz w:val="24"/>
                <w:szCs w:val="24"/>
              </w:rPr>
              <w:t>Баткенская</w:t>
            </w:r>
          </w:p>
        </w:tc>
        <w:tc>
          <w:tcPr>
            <w:tcW w:w="1659" w:type="dxa"/>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color w:val="000000"/>
                <w:sz w:val="24"/>
                <w:szCs w:val="24"/>
              </w:rPr>
              <w:t>21,86</w:t>
            </w:r>
          </w:p>
        </w:tc>
        <w:tc>
          <w:tcPr>
            <w:tcW w:w="1878" w:type="dxa"/>
            <w:vAlign w:val="center"/>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sz w:val="24"/>
                <w:szCs w:val="24"/>
              </w:rPr>
              <w:t>13,1</w:t>
            </w:r>
          </w:p>
        </w:tc>
        <w:tc>
          <w:tcPr>
            <w:tcW w:w="1560" w:type="dxa"/>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color w:val="000000"/>
                <w:sz w:val="24"/>
                <w:szCs w:val="24"/>
              </w:rPr>
              <w:t>14,49</w:t>
            </w:r>
          </w:p>
        </w:tc>
      </w:tr>
      <w:tr w:rsidR="00574C96" w:rsidRPr="00BD5149" w:rsidTr="00777FA4">
        <w:trPr>
          <w:jc w:val="center"/>
        </w:trPr>
        <w:tc>
          <w:tcPr>
            <w:tcW w:w="485" w:type="dxa"/>
          </w:tcPr>
          <w:p w:rsidR="00574C96" w:rsidRPr="00BD5149" w:rsidRDefault="00574C96" w:rsidP="00BD5149">
            <w:pPr>
              <w:autoSpaceDE w:val="0"/>
              <w:autoSpaceDN w:val="0"/>
              <w:adjustRightInd w:val="0"/>
              <w:spacing w:after="0" w:line="240" w:lineRule="auto"/>
              <w:jc w:val="both"/>
              <w:rPr>
                <w:rFonts w:ascii="Times New Roman" w:hAnsi="Times New Roman"/>
                <w:sz w:val="24"/>
                <w:szCs w:val="24"/>
              </w:rPr>
            </w:pPr>
            <w:r w:rsidRPr="00BD5149">
              <w:rPr>
                <w:rFonts w:ascii="Times New Roman" w:hAnsi="Times New Roman"/>
                <w:sz w:val="24"/>
                <w:szCs w:val="24"/>
              </w:rPr>
              <w:t>2.</w:t>
            </w:r>
          </w:p>
        </w:tc>
        <w:tc>
          <w:tcPr>
            <w:tcW w:w="2628" w:type="dxa"/>
          </w:tcPr>
          <w:p w:rsidR="00574C96" w:rsidRPr="00BD5149" w:rsidRDefault="00574C96" w:rsidP="00BD5149">
            <w:pPr>
              <w:spacing w:after="0" w:line="240" w:lineRule="auto"/>
              <w:rPr>
                <w:sz w:val="24"/>
                <w:szCs w:val="24"/>
              </w:rPr>
            </w:pPr>
            <w:r w:rsidRPr="00BD5149">
              <w:rPr>
                <w:rFonts w:ascii="Times New Roman" w:hAnsi="Times New Roman"/>
                <w:sz w:val="24"/>
                <w:szCs w:val="24"/>
                <w:lang w:eastAsia="ru-RU"/>
              </w:rPr>
              <w:t>Таласская</w:t>
            </w:r>
          </w:p>
        </w:tc>
        <w:tc>
          <w:tcPr>
            <w:tcW w:w="1659" w:type="dxa"/>
          </w:tcPr>
          <w:p w:rsidR="00574C96" w:rsidRPr="00BD5149" w:rsidRDefault="00574C96" w:rsidP="00BD5149">
            <w:pPr>
              <w:spacing w:after="0" w:line="240" w:lineRule="auto"/>
              <w:jc w:val="center"/>
              <w:rPr>
                <w:rFonts w:ascii="Times New Roman" w:hAnsi="Times New Roman"/>
                <w:color w:val="000000"/>
                <w:sz w:val="24"/>
                <w:szCs w:val="24"/>
              </w:rPr>
            </w:pPr>
            <w:r w:rsidRPr="00BD5149">
              <w:rPr>
                <w:rFonts w:ascii="Times New Roman" w:hAnsi="Times New Roman"/>
                <w:color w:val="000000"/>
                <w:sz w:val="24"/>
                <w:szCs w:val="24"/>
              </w:rPr>
              <w:t>32,70</w:t>
            </w:r>
          </w:p>
        </w:tc>
        <w:tc>
          <w:tcPr>
            <w:tcW w:w="1878" w:type="dxa"/>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sz w:val="24"/>
                <w:szCs w:val="24"/>
              </w:rPr>
              <w:t>88,1</w:t>
            </w:r>
          </w:p>
        </w:tc>
        <w:tc>
          <w:tcPr>
            <w:tcW w:w="1560" w:type="dxa"/>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color w:val="000000"/>
                <w:sz w:val="24"/>
                <w:szCs w:val="24"/>
              </w:rPr>
              <w:t>97,47</w:t>
            </w:r>
          </w:p>
        </w:tc>
      </w:tr>
      <w:tr w:rsidR="00574C96" w:rsidRPr="00BD5149" w:rsidTr="00777FA4">
        <w:trPr>
          <w:jc w:val="center"/>
        </w:trPr>
        <w:tc>
          <w:tcPr>
            <w:tcW w:w="8210" w:type="dxa"/>
            <w:gridSpan w:val="5"/>
          </w:tcPr>
          <w:p w:rsidR="00574C96" w:rsidRPr="00BD5149" w:rsidRDefault="00574C96" w:rsidP="00BD5149">
            <w:pPr>
              <w:autoSpaceDE w:val="0"/>
              <w:autoSpaceDN w:val="0"/>
              <w:adjustRightInd w:val="0"/>
              <w:spacing w:after="0" w:line="240" w:lineRule="auto"/>
              <w:jc w:val="center"/>
              <w:rPr>
                <w:rFonts w:ascii="Times New Roman" w:hAnsi="Times New Roman"/>
                <w:color w:val="000000"/>
                <w:sz w:val="24"/>
                <w:szCs w:val="24"/>
              </w:rPr>
            </w:pPr>
            <w:r w:rsidRPr="00BD5149">
              <w:rPr>
                <w:rFonts w:ascii="Times New Roman" w:hAnsi="Times New Roman"/>
                <w:sz w:val="24"/>
                <w:szCs w:val="24"/>
              </w:rPr>
              <w:t>Группа В (средний)</w:t>
            </w:r>
          </w:p>
        </w:tc>
      </w:tr>
      <w:tr w:rsidR="00574C96" w:rsidRPr="00BD5149" w:rsidTr="00777FA4">
        <w:trPr>
          <w:jc w:val="center"/>
        </w:trPr>
        <w:tc>
          <w:tcPr>
            <w:tcW w:w="485" w:type="dxa"/>
          </w:tcPr>
          <w:p w:rsidR="00574C96" w:rsidRPr="00BD5149" w:rsidRDefault="00574C96" w:rsidP="00BD5149">
            <w:pPr>
              <w:autoSpaceDE w:val="0"/>
              <w:autoSpaceDN w:val="0"/>
              <w:adjustRightInd w:val="0"/>
              <w:spacing w:after="0" w:line="240" w:lineRule="auto"/>
              <w:jc w:val="both"/>
              <w:rPr>
                <w:rFonts w:ascii="Times New Roman" w:hAnsi="Times New Roman"/>
                <w:sz w:val="24"/>
                <w:szCs w:val="24"/>
              </w:rPr>
            </w:pPr>
            <w:r w:rsidRPr="00BD5149">
              <w:rPr>
                <w:rFonts w:ascii="Times New Roman" w:hAnsi="Times New Roman"/>
                <w:sz w:val="24"/>
                <w:szCs w:val="24"/>
              </w:rPr>
              <w:t>3.</w:t>
            </w:r>
          </w:p>
        </w:tc>
        <w:tc>
          <w:tcPr>
            <w:tcW w:w="2628" w:type="dxa"/>
          </w:tcPr>
          <w:p w:rsidR="00574C96" w:rsidRPr="00BD5149" w:rsidRDefault="00574C96" w:rsidP="00BD5149">
            <w:pPr>
              <w:spacing w:after="0" w:line="240" w:lineRule="auto"/>
              <w:rPr>
                <w:sz w:val="24"/>
                <w:szCs w:val="24"/>
              </w:rPr>
            </w:pPr>
            <w:r w:rsidRPr="00BD5149">
              <w:rPr>
                <w:rFonts w:ascii="Times New Roman" w:hAnsi="Times New Roman"/>
                <w:sz w:val="24"/>
                <w:szCs w:val="24"/>
                <w:lang w:eastAsia="ru-RU"/>
              </w:rPr>
              <w:t>Ошская</w:t>
            </w:r>
          </w:p>
        </w:tc>
        <w:tc>
          <w:tcPr>
            <w:tcW w:w="1659" w:type="dxa"/>
          </w:tcPr>
          <w:p w:rsidR="00574C96" w:rsidRPr="00BD5149" w:rsidRDefault="00574C96" w:rsidP="00BD5149">
            <w:pPr>
              <w:spacing w:after="0" w:line="240" w:lineRule="auto"/>
              <w:jc w:val="center"/>
              <w:rPr>
                <w:sz w:val="24"/>
                <w:szCs w:val="24"/>
              </w:rPr>
            </w:pPr>
            <w:r w:rsidRPr="00BD5149">
              <w:rPr>
                <w:rFonts w:ascii="Times New Roman" w:hAnsi="Times New Roman"/>
                <w:color w:val="000000"/>
                <w:sz w:val="24"/>
                <w:szCs w:val="24"/>
              </w:rPr>
              <w:t>65,10</w:t>
            </w:r>
          </w:p>
        </w:tc>
        <w:tc>
          <w:tcPr>
            <w:tcW w:w="1878" w:type="dxa"/>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sz w:val="24"/>
                <w:szCs w:val="24"/>
              </w:rPr>
              <w:t>53,4</w:t>
            </w:r>
          </w:p>
        </w:tc>
        <w:tc>
          <w:tcPr>
            <w:tcW w:w="1560" w:type="dxa"/>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color w:val="000000"/>
                <w:sz w:val="24"/>
                <w:szCs w:val="24"/>
              </w:rPr>
              <w:t>59,08</w:t>
            </w:r>
          </w:p>
        </w:tc>
      </w:tr>
      <w:tr w:rsidR="00574C96" w:rsidRPr="00BD5149" w:rsidTr="00777FA4">
        <w:trPr>
          <w:jc w:val="center"/>
        </w:trPr>
        <w:tc>
          <w:tcPr>
            <w:tcW w:w="485" w:type="dxa"/>
          </w:tcPr>
          <w:p w:rsidR="00574C96" w:rsidRPr="00BD5149" w:rsidRDefault="00574C96" w:rsidP="00BD5149">
            <w:pPr>
              <w:autoSpaceDE w:val="0"/>
              <w:autoSpaceDN w:val="0"/>
              <w:adjustRightInd w:val="0"/>
              <w:spacing w:after="0" w:line="240" w:lineRule="auto"/>
              <w:jc w:val="both"/>
              <w:rPr>
                <w:rFonts w:ascii="Times New Roman" w:hAnsi="Times New Roman"/>
                <w:sz w:val="24"/>
                <w:szCs w:val="24"/>
              </w:rPr>
            </w:pPr>
            <w:r w:rsidRPr="00BD5149">
              <w:rPr>
                <w:rFonts w:ascii="Times New Roman" w:hAnsi="Times New Roman"/>
                <w:sz w:val="24"/>
                <w:szCs w:val="24"/>
              </w:rPr>
              <w:t>4.</w:t>
            </w:r>
          </w:p>
        </w:tc>
        <w:tc>
          <w:tcPr>
            <w:tcW w:w="2628" w:type="dxa"/>
          </w:tcPr>
          <w:p w:rsidR="00574C96" w:rsidRPr="00BD5149" w:rsidRDefault="00574C96" w:rsidP="00BD5149">
            <w:pPr>
              <w:spacing w:after="0" w:line="240" w:lineRule="auto"/>
              <w:rPr>
                <w:sz w:val="24"/>
                <w:szCs w:val="24"/>
              </w:rPr>
            </w:pPr>
            <w:r w:rsidRPr="00BD5149">
              <w:rPr>
                <w:rFonts w:ascii="Times New Roman" w:hAnsi="Times New Roman"/>
                <w:sz w:val="24"/>
                <w:szCs w:val="24"/>
                <w:lang w:eastAsia="ru-RU"/>
              </w:rPr>
              <w:t>Джалал-Абадская</w:t>
            </w:r>
          </w:p>
        </w:tc>
        <w:tc>
          <w:tcPr>
            <w:tcW w:w="1659" w:type="dxa"/>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color w:val="000000"/>
                <w:sz w:val="24"/>
                <w:szCs w:val="24"/>
              </w:rPr>
              <w:t>72,14</w:t>
            </w:r>
          </w:p>
        </w:tc>
        <w:tc>
          <w:tcPr>
            <w:tcW w:w="1878" w:type="dxa"/>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sz w:val="24"/>
                <w:szCs w:val="24"/>
              </w:rPr>
              <w:t>65,7</w:t>
            </w:r>
          </w:p>
        </w:tc>
        <w:tc>
          <w:tcPr>
            <w:tcW w:w="1560" w:type="dxa"/>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color w:val="000000"/>
                <w:sz w:val="24"/>
                <w:szCs w:val="24"/>
              </w:rPr>
              <w:t>72,69</w:t>
            </w:r>
          </w:p>
        </w:tc>
      </w:tr>
      <w:tr w:rsidR="00574C96" w:rsidRPr="00BD5149" w:rsidTr="00777FA4">
        <w:trPr>
          <w:jc w:val="center"/>
        </w:trPr>
        <w:tc>
          <w:tcPr>
            <w:tcW w:w="485" w:type="dxa"/>
          </w:tcPr>
          <w:p w:rsidR="00574C96" w:rsidRPr="00BD5149" w:rsidRDefault="00574C96" w:rsidP="00BD5149">
            <w:pPr>
              <w:autoSpaceDE w:val="0"/>
              <w:autoSpaceDN w:val="0"/>
              <w:adjustRightInd w:val="0"/>
              <w:spacing w:after="0" w:line="240" w:lineRule="auto"/>
              <w:jc w:val="both"/>
              <w:rPr>
                <w:rFonts w:ascii="Times New Roman" w:hAnsi="Times New Roman"/>
                <w:sz w:val="24"/>
                <w:szCs w:val="24"/>
              </w:rPr>
            </w:pPr>
            <w:r w:rsidRPr="00BD5149">
              <w:rPr>
                <w:rFonts w:ascii="Times New Roman" w:hAnsi="Times New Roman"/>
                <w:sz w:val="24"/>
                <w:szCs w:val="24"/>
              </w:rPr>
              <w:t>5.</w:t>
            </w:r>
          </w:p>
        </w:tc>
        <w:tc>
          <w:tcPr>
            <w:tcW w:w="2628" w:type="dxa"/>
          </w:tcPr>
          <w:p w:rsidR="00574C96" w:rsidRPr="00BD5149" w:rsidRDefault="00574C96" w:rsidP="00BD5149">
            <w:pPr>
              <w:spacing w:after="0" w:line="240" w:lineRule="auto"/>
              <w:rPr>
                <w:sz w:val="24"/>
                <w:szCs w:val="24"/>
              </w:rPr>
            </w:pPr>
            <w:r w:rsidRPr="00BD5149">
              <w:rPr>
                <w:rFonts w:ascii="Times New Roman" w:hAnsi="Times New Roman"/>
                <w:sz w:val="24"/>
                <w:szCs w:val="24"/>
                <w:lang w:eastAsia="ru-RU"/>
              </w:rPr>
              <w:t>Нарынская</w:t>
            </w:r>
          </w:p>
        </w:tc>
        <w:tc>
          <w:tcPr>
            <w:tcW w:w="1659" w:type="dxa"/>
          </w:tcPr>
          <w:p w:rsidR="00574C96" w:rsidRPr="00BD5149" w:rsidRDefault="00574C96" w:rsidP="00BD5149">
            <w:pPr>
              <w:spacing w:after="0" w:line="240" w:lineRule="auto"/>
              <w:jc w:val="center"/>
              <w:rPr>
                <w:sz w:val="24"/>
                <w:szCs w:val="24"/>
              </w:rPr>
            </w:pPr>
            <w:r w:rsidRPr="00BD5149">
              <w:rPr>
                <w:rFonts w:ascii="Times New Roman" w:hAnsi="Times New Roman"/>
                <w:color w:val="000000"/>
                <w:sz w:val="24"/>
                <w:szCs w:val="24"/>
              </w:rPr>
              <w:t>93,41</w:t>
            </w:r>
          </w:p>
        </w:tc>
        <w:tc>
          <w:tcPr>
            <w:tcW w:w="1878" w:type="dxa"/>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sz w:val="24"/>
                <w:szCs w:val="24"/>
              </w:rPr>
              <w:t>26,4</w:t>
            </w:r>
          </w:p>
        </w:tc>
        <w:tc>
          <w:tcPr>
            <w:tcW w:w="1560" w:type="dxa"/>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color w:val="000000"/>
                <w:sz w:val="24"/>
                <w:szCs w:val="24"/>
              </w:rPr>
              <w:t>29,21</w:t>
            </w:r>
          </w:p>
        </w:tc>
      </w:tr>
      <w:tr w:rsidR="00574C96" w:rsidRPr="00BD5149" w:rsidTr="00777FA4">
        <w:trPr>
          <w:jc w:val="center"/>
        </w:trPr>
        <w:tc>
          <w:tcPr>
            <w:tcW w:w="8210" w:type="dxa"/>
            <w:gridSpan w:val="5"/>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sz w:val="24"/>
                <w:szCs w:val="24"/>
              </w:rPr>
              <w:t>Группа С (высокий)</w:t>
            </w:r>
          </w:p>
        </w:tc>
      </w:tr>
      <w:tr w:rsidR="00574C96" w:rsidRPr="00BD5149" w:rsidTr="00777FA4">
        <w:trPr>
          <w:trHeight w:val="333"/>
          <w:jc w:val="center"/>
        </w:trPr>
        <w:tc>
          <w:tcPr>
            <w:tcW w:w="485" w:type="dxa"/>
          </w:tcPr>
          <w:p w:rsidR="00574C96" w:rsidRPr="00BD5149" w:rsidRDefault="00574C96" w:rsidP="00BD5149">
            <w:pPr>
              <w:autoSpaceDE w:val="0"/>
              <w:autoSpaceDN w:val="0"/>
              <w:adjustRightInd w:val="0"/>
              <w:spacing w:after="0" w:line="240" w:lineRule="auto"/>
              <w:jc w:val="both"/>
              <w:rPr>
                <w:rFonts w:ascii="Times New Roman" w:hAnsi="Times New Roman"/>
                <w:sz w:val="24"/>
                <w:szCs w:val="24"/>
              </w:rPr>
            </w:pPr>
            <w:r w:rsidRPr="00BD5149">
              <w:rPr>
                <w:rFonts w:ascii="Times New Roman" w:hAnsi="Times New Roman"/>
                <w:sz w:val="24"/>
                <w:szCs w:val="24"/>
              </w:rPr>
              <w:t>1.</w:t>
            </w:r>
          </w:p>
        </w:tc>
        <w:tc>
          <w:tcPr>
            <w:tcW w:w="2628" w:type="dxa"/>
            <w:vAlign w:val="center"/>
          </w:tcPr>
          <w:p w:rsidR="00574C96" w:rsidRPr="00BD5149" w:rsidRDefault="00574C96" w:rsidP="00BD5149">
            <w:pPr>
              <w:spacing w:after="0" w:line="240" w:lineRule="auto"/>
              <w:rPr>
                <w:rFonts w:ascii="Times New Roman" w:hAnsi="Times New Roman"/>
                <w:sz w:val="24"/>
                <w:szCs w:val="24"/>
                <w:lang w:eastAsia="ru-RU"/>
              </w:rPr>
            </w:pPr>
            <w:r w:rsidRPr="00BD5149">
              <w:rPr>
                <w:rFonts w:ascii="Times New Roman" w:hAnsi="Times New Roman"/>
                <w:sz w:val="24"/>
                <w:szCs w:val="24"/>
                <w:lang w:eastAsia="ru-RU"/>
              </w:rPr>
              <w:t>Иссык-Кульская</w:t>
            </w:r>
          </w:p>
        </w:tc>
        <w:tc>
          <w:tcPr>
            <w:tcW w:w="1659" w:type="dxa"/>
            <w:vAlign w:val="center"/>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color w:val="000000"/>
                <w:sz w:val="24"/>
                <w:szCs w:val="24"/>
              </w:rPr>
              <w:t>160,11</w:t>
            </w:r>
          </w:p>
        </w:tc>
        <w:tc>
          <w:tcPr>
            <w:tcW w:w="1878" w:type="dxa"/>
            <w:vAlign w:val="center"/>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sz w:val="24"/>
                <w:szCs w:val="24"/>
              </w:rPr>
              <w:t>216,8</w:t>
            </w:r>
          </w:p>
        </w:tc>
        <w:tc>
          <w:tcPr>
            <w:tcW w:w="1560" w:type="dxa"/>
            <w:vAlign w:val="center"/>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sz w:val="24"/>
                <w:szCs w:val="24"/>
              </w:rPr>
              <w:t>239,88</w:t>
            </w:r>
          </w:p>
        </w:tc>
      </w:tr>
      <w:tr w:rsidR="00574C96" w:rsidRPr="00BD5149" w:rsidTr="00777FA4">
        <w:trPr>
          <w:jc w:val="center"/>
        </w:trPr>
        <w:tc>
          <w:tcPr>
            <w:tcW w:w="485" w:type="dxa"/>
          </w:tcPr>
          <w:p w:rsidR="00574C96" w:rsidRPr="00BD5149" w:rsidRDefault="00574C96" w:rsidP="00BD5149">
            <w:pPr>
              <w:autoSpaceDE w:val="0"/>
              <w:autoSpaceDN w:val="0"/>
              <w:adjustRightInd w:val="0"/>
              <w:spacing w:after="0" w:line="240" w:lineRule="auto"/>
              <w:jc w:val="both"/>
              <w:rPr>
                <w:rFonts w:ascii="Times New Roman" w:hAnsi="Times New Roman"/>
                <w:sz w:val="24"/>
                <w:szCs w:val="24"/>
              </w:rPr>
            </w:pPr>
            <w:r w:rsidRPr="00BD5149">
              <w:rPr>
                <w:rFonts w:ascii="Times New Roman" w:hAnsi="Times New Roman"/>
                <w:sz w:val="24"/>
                <w:szCs w:val="24"/>
              </w:rPr>
              <w:t>2.</w:t>
            </w:r>
          </w:p>
        </w:tc>
        <w:tc>
          <w:tcPr>
            <w:tcW w:w="2628" w:type="dxa"/>
            <w:vAlign w:val="center"/>
          </w:tcPr>
          <w:p w:rsidR="00574C96" w:rsidRPr="00BD5149" w:rsidRDefault="00574C96" w:rsidP="00BD5149">
            <w:pPr>
              <w:spacing w:after="0" w:line="240" w:lineRule="auto"/>
              <w:rPr>
                <w:rFonts w:ascii="Times New Roman" w:hAnsi="Times New Roman"/>
                <w:sz w:val="24"/>
                <w:szCs w:val="24"/>
                <w:lang w:eastAsia="ru-RU"/>
              </w:rPr>
            </w:pPr>
            <w:r w:rsidRPr="00BD5149">
              <w:rPr>
                <w:rFonts w:ascii="Times New Roman" w:hAnsi="Times New Roman"/>
                <w:sz w:val="24"/>
                <w:szCs w:val="24"/>
                <w:lang w:eastAsia="ru-RU"/>
              </w:rPr>
              <w:t xml:space="preserve">Чуйская </w:t>
            </w:r>
          </w:p>
        </w:tc>
        <w:tc>
          <w:tcPr>
            <w:tcW w:w="1659" w:type="dxa"/>
            <w:vAlign w:val="center"/>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color w:val="000000"/>
                <w:sz w:val="24"/>
                <w:szCs w:val="24"/>
              </w:rPr>
              <w:t>174,68</w:t>
            </w:r>
          </w:p>
        </w:tc>
        <w:tc>
          <w:tcPr>
            <w:tcW w:w="1878" w:type="dxa"/>
            <w:vAlign w:val="center"/>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sz w:val="24"/>
                <w:szCs w:val="24"/>
              </w:rPr>
              <w:t>169,2</w:t>
            </w:r>
          </w:p>
        </w:tc>
        <w:tc>
          <w:tcPr>
            <w:tcW w:w="1560" w:type="dxa"/>
            <w:vAlign w:val="center"/>
          </w:tcPr>
          <w:p w:rsidR="00574C96" w:rsidRPr="00BD5149" w:rsidRDefault="00574C96" w:rsidP="00BD5149">
            <w:pPr>
              <w:autoSpaceDE w:val="0"/>
              <w:autoSpaceDN w:val="0"/>
              <w:adjustRightInd w:val="0"/>
              <w:spacing w:after="0" w:line="240" w:lineRule="auto"/>
              <w:jc w:val="center"/>
              <w:rPr>
                <w:rFonts w:ascii="Times New Roman" w:hAnsi="Times New Roman"/>
                <w:sz w:val="24"/>
                <w:szCs w:val="24"/>
              </w:rPr>
            </w:pPr>
            <w:r w:rsidRPr="00BD5149">
              <w:rPr>
                <w:rFonts w:ascii="Times New Roman" w:hAnsi="Times New Roman"/>
                <w:sz w:val="24"/>
                <w:szCs w:val="24"/>
              </w:rPr>
              <w:t>187,16</w:t>
            </w:r>
          </w:p>
        </w:tc>
      </w:tr>
    </w:tbl>
    <w:p w:rsidR="00FB73DD" w:rsidRDefault="00574C96" w:rsidP="00D72A2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B73DD" w:rsidRPr="00FB73DD">
        <w:rPr>
          <w:rFonts w:ascii="Times New Roman" w:hAnsi="Times New Roman" w:cs="Times New Roman"/>
          <w:sz w:val="24"/>
          <w:szCs w:val="24"/>
        </w:rPr>
        <w:t>Источник: составлено автором.</w:t>
      </w:r>
    </w:p>
    <w:p w:rsidR="00DE47C7" w:rsidRPr="00610FD2" w:rsidRDefault="00DE47C7" w:rsidP="001B500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lastRenderedPageBreak/>
        <w:t xml:space="preserve">Таким образом, распределение развития инфраструктуры регионов по многомерному среднему представлено по все трем группам. Исследование показало, что в Нарынской области инфраструктура туризма используется неэффективно, либо характеризуется как некачественная. Здесь следует учитывать воздействие природно-климатических условий и ориентированность инфраструктуры Нарынской области преимущественно на обслуживание местного населения. В Таласской области, где </w:t>
      </w:r>
      <w:r w:rsidR="00E045DC">
        <w:rPr>
          <w:rFonts w:ascii="Times New Roman" w:hAnsi="Times New Roman" w:cs="Times New Roman"/>
          <w:sz w:val="28"/>
          <w:szCs w:val="28"/>
        </w:rPr>
        <w:t xml:space="preserve">уровень развития инфраструктуры </w:t>
      </w:r>
      <w:r w:rsidR="00A52E60">
        <w:rPr>
          <w:rFonts w:ascii="Times New Roman" w:hAnsi="Times New Roman" w:cs="Times New Roman"/>
          <w:sz w:val="28"/>
          <w:szCs w:val="28"/>
        </w:rPr>
        <w:t>довольно низкий</w:t>
      </w:r>
      <w:r w:rsidR="00E045DC">
        <w:rPr>
          <w:rFonts w:ascii="Times New Roman" w:hAnsi="Times New Roman" w:cs="Times New Roman"/>
          <w:sz w:val="28"/>
          <w:szCs w:val="28"/>
        </w:rPr>
        <w:t xml:space="preserve">, </w:t>
      </w:r>
      <w:r w:rsidRPr="0085082D">
        <w:rPr>
          <w:rFonts w:ascii="Times New Roman" w:hAnsi="Times New Roman" w:cs="Times New Roman"/>
          <w:sz w:val="28"/>
          <w:szCs w:val="28"/>
        </w:rPr>
        <w:t xml:space="preserve">количество </w:t>
      </w:r>
      <w:r w:rsidR="00E045DC">
        <w:rPr>
          <w:rFonts w:ascii="Times New Roman" w:hAnsi="Times New Roman" w:cs="Times New Roman"/>
          <w:sz w:val="28"/>
          <w:szCs w:val="28"/>
        </w:rPr>
        <w:t xml:space="preserve">туристов гораздо выше, что можно объяснить привлекательностью природных </w:t>
      </w:r>
      <w:r w:rsidR="00A52E60">
        <w:rPr>
          <w:rFonts w:ascii="Times New Roman" w:hAnsi="Times New Roman" w:cs="Times New Roman"/>
          <w:sz w:val="28"/>
          <w:szCs w:val="28"/>
        </w:rPr>
        <w:t>ресурс</w:t>
      </w:r>
      <w:r w:rsidR="00E045DC">
        <w:rPr>
          <w:rFonts w:ascii="Times New Roman" w:hAnsi="Times New Roman" w:cs="Times New Roman"/>
          <w:sz w:val="28"/>
          <w:szCs w:val="28"/>
        </w:rPr>
        <w:t xml:space="preserve">ов и находящихся здесь культурно-исторических </w:t>
      </w:r>
      <w:r w:rsidR="00E045DC" w:rsidRPr="00A52E60">
        <w:rPr>
          <w:rFonts w:ascii="Times New Roman" w:hAnsi="Times New Roman" w:cs="Times New Roman"/>
          <w:sz w:val="28"/>
          <w:szCs w:val="28"/>
        </w:rPr>
        <w:t>объектов</w:t>
      </w:r>
      <w:r w:rsidR="00000530" w:rsidRPr="00A52E60">
        <w:rPr>
          <w:rFonts w:ascii="Times New Roman" w:hAnsi="Times New Roman" w:cs="Times New Roman"/>
          <w:sz w:val="28"/>
          <w:szCs w:val="28"/>
        </w:rPr>
        <w:t>.</w:t>
      </w:r>
    </w:p>
    <w:p w:rsidR="00DE47C7" w:rsidRPr="0085082D" w:rsidRDefault="00DE47C7" w:rsidP="001B500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 xml:space="preserve">Для оценки влияния среднего многомерного уровня на число отдохнувших </w:t>
      </w:r>
      <w:r w:rsidR="00FB73DD">
        <w:rPr>
          <w:rFonts w:ascii="Times New Roman" w:hAnsi="Times New Roman" w:cs="Times New Roman"/>
          <w:sz w:val="28"/>
          <w:szCs w:val="28"/>
        </w:rPr>
        <w:t>«</w:t>
      </w:r>
      <w:r w:rsidR="00FB73DD" w:rsidRPr="0085082D">
        <w:rPr>
          <w:rFonts w:ascii="Times New Roman" w:hAnsi="Times New Roman" w:cs="Times New Roman"/>
          <w:sz w:val="28"/>
          <w:szCs w:val="28"/>
          <w:lang w:val="en-US"/>
        </w:rPr>
        <w:t>y</w:t>
      </w:r>
      <w:r w:rsidR="00FB73DD">
        <w:rPr>
          <w:rFonts w:ascii="Times New Roman" w:hAnsi="Times New Roman" w:cs="Times New Roman"/>
          <w:sz w:val="28"/>
          <w:szCs w:val="28"/>
        </w:rPr>
        <w:t xml:space="preserve">» </w:t>
      </w:r>
      <w:r w:rsidRPr="0085082D">
        <w:rPr>
          <w:rFonts w:ascii="Times New Roman" w:hAnsi="Times New Roman" w:cs="Times New Roman"/>
          <w:sz w:val="28"/>
          <w:szCs w:val="28"/>
        </w:rPr>
        <w:t xml:space="preserve">была рассмотрена зависимость </w:t>
      </w:r>
      <w:r w:rsidR="0007736B" w:rsidRPr="009801F7">
        <w:rPr>
          <w:rFonts w:ascii="Times New Roman" w:hAnsi="Times New Roman" w:cs="Times New Roman"/>
          <w:position w:val="-10"/>
          <w:sz w:val="28"/>
          <w:szCs w:val="28"/>
        </w:rPr>
        <w:object w:dxaOrig="940" w:dyaOrig="320">
          <v:shape id="_x0000_i1040" type="#_x0000_t75" style="width:51.75pt;height:16.5pt" o:ole="">
            <v:imagedata r:id="rId39" o:title=""/>
          </v:shape>
          <o:OLEObject Type="Embed" ProgID="Equation.3" ShapeID="_x0000_i1040" DrawAspect="Content" ObjectID="_1462136133" r:id="rId40"/>
        </w:object>
      </w:r>
      <w:r w:rsidRPr="0085082D">
        <w:rPr>
          <w:rFonts w:ascii="Times New Roman" w:hAnsi="Times New Roman" w:cs="Times New Roman"/>
          <w:sz w:val="28"/>
          <w:szCs w:val="28"/>
        </w:rPr>
        <w:t xml:space="preserve">, выраженная в процентах. Сначала определены парные коэффициенты корреляции: </w:t>
      </w:r>
      <w:r w:rsidR="0007736B" w:rsidRPr="009801F7">
        <w:rPr>
          <w:rFonts w:ascii="Times New Roman" w:hAnsi="Times New Roman" w:cs="Times New Roman"/>
          <w:position w:val="-10"/>
          <w:sz w:val="28"/>
          <w:szCs w:val="28"/>
        </w:rPr>
        <w:object w:dxaOrig="1520" w:dyaOrig="320">
          <v:shape id="_x0000_i1041" type="#_x0000_t75" style="width:78.75pt;height:16.5pt" o:ole="">
            <v:imagedata r:id="rId41" o:title=""/>
          </v:shape>
          <o:OLEObject Type="Embed" ProgID="Equation.3" ShapeID="_x0000_i1041" DrawAspect="Content" ObjectID="_1462136134" r:id="rId42"/>
        </w:object>
      </w:r>
      <w:r w:rsidRPr="0085082D">
        <w:rPr>
          <w:rFonts w:ascii="Times New Roman" w:hAnsi="Times New Roman" w:cs="Times New Roman"/>
          <w:sz w:val="28"/>
          <w:szCs w:val="28"/>
        </w:rPr>
        <w:t>.</w:t>
      </w:r>
    </w:p>
    <w:p w:rsidR="00DE47C7" w:rsidRPr="0085082D" w:rsidRDefault="00DE47C7" w:rsidP="001B5001">
      <w:pPr>
        <w:autoSpaceDE w:val="0"/>
        <w:autoSpaceDN w:val="0"/>
        <w:adjustRightInd w:val="0"/>
        <w:spacing w:after="0" w:line="240" w:lineRule="auto"/>
        <w:jc w:val="both"/>
        <w:rPr>
          <w:rFonts w:ascii="Times New Roman" w:hAnsi="Times New Roman" w:cs="Times New Roman"/>
          <w:sz w:val="28"/>
          <w:szCs w:val="28"/>
        </w:rPr>
      </w:pPr>
      <w:r w:rsidRPr="0085082D">
        <w:rPr>
          <w:rFonts w:ascii="Times New Roman" w:hAnsi="Times New Roman" w:cs="Times New Roman"/>
          <w:sz w:val="28"/>
          <w:szCs w:val="28"/>
        </w:rPr>
        <w:tab/>
        <w:t xml:space="preserve">Между показателями существует относительно хорошая зависимость и можно построить уравнение парной регрессии зависимости </w:t>
      </w:r>
      <w:r w:rsidR="0007736B" w:rsidRPr="009801F7">
        <w:rPr>
          <w:rFonts w:ascii="Times New Roman" w:hAnsi="Times New Roman" w:cs="Times New Roman"/>
          <w:position w:val="-10"/>
          <w:sz w:val="28"/>
          <w:szCs w:val="28"/>
        </w:rPr>
        <w:object w:dxaOrig="940" w:dyaOrig="320">
          <v:shape id="_x0000_i1042" type="#_x0000_t75" style="width:51.75pt;height:16.5pt" o:ole="">
            <v:imagedata r:id="rId43" o:title=""/>
          </v:shape>
          <o:OLEObject Type="Embed" ProgID="Equation.3" ShapeID="_x0000_i1042" DrawAspect="Content" ObjectID="_1462136135" r:id="rId44"/>
        </w:object>
      </w:r>
      <w:r w:rsidRPr="0085082D">
        <w:rPr>
          <w:rFonts w:ascii="Times New Roman" w:hAnsi="Times New Roman" w:cs="Times New Roman"/>
          <w:sz w:val="28"/>
          <w:szCs w:val="28"/>
        </w:rPr>
        <w:t>. Линейная регрессионная модель имеет следующий вид:</w:t>
      </w:r>
    </w:p>
    <w:p w:rsidR="00DE47C7" w:rsidRPr="0085082D" w:rsidRDefault="0007736B" w:rsidP="001B5001">
      <w:pPr>
        <w:autoSpaceDE w:val="0"/>
        <w:autoSpaceDN w:val="0"/>
        <w:adjustRightInd w:val="0"/>
        <w:spacing w:after="0" w:line="240" w:lineRule="auto"/>
        <w:jc w:val="center"/>
        <w:rPr>
          <w:rFonts w:ascii="Times New Roman" w:hAnsi="Times New Roman" w:cs="Times New Roman"/>
          <w:sz w:val="28"/>
          <w:szCs w:val="28"/>
        </w:rPr>
      </w:pPr>
      <w:r w:rsidRPr="0085082D">
        <w:rPr>
          <w:rFonts w:ascii="Times New Roman" w:hAnsi="Times New Roman" w:cs="Times New Roman"/>
          <w:position w:val="-10"/>
          <w:sz w:val="28"/>
          <w:szCs w:val="28"/>
        </w:rPr>
        <w:object w:dxaOrig="2100" w:dyaOrig="320">
          <v:shape id="_x0000_i1043" type="#_x0000_t75" style="width:111pt;height:16.5pt" o:ole="">
            <v:imagedata r:id="rId45" o:title=""/>
          </v:shape>
          <o:OLEObject Type="Embed" ProgID="Equation.3" ShapeID="_x0000_i1043" DrawAspect="Content" ObjectID="_1462136136" r:id="rId46"/>
        </w:object>
      </w:r>
      <w:r w:rsidR="00DE47C7" w:rsidRPr="0085082D">
        <w:rPr>
          <w:rFonts w:ascii="Times New Roman" w:hAnsi="Times New Roman" w:cs="Times New Roman"/>
          <w:sz w:val="28"/>
          <w:szCs w:val="28"/>
        </w:rPr>
        <w:t>.</w:t>
      </w:r>
      <w:r w:rsidR="00DE47C7" w:rsidRPr="0085082D">
        <w:rPr>
          <w:rFonts w:ascii="Times New Roman" w:hAnsi="Times New Roman" w:cs="Times New Roman"/>
          <w:sz w:val="28"/>
          <w:szCs w:val="28"/>
        </w:rPr>
        <w:tab/>
      </w:r>
      <w:r w:rsidR="00DE47C7" w:rsidRPr="0085082D">
        <w:rPr>
          <w:rFonts w:ascii="Times New Roman" w:hAnsi="Times New Roman" w:cs="Times New Roman"/>
          <w:sz w:val="28"/>
          <w:szCs w:val="28"/>
        </w:rPr>
        <w:tab/>
      </w:r>
      <w:r w:rsidR="00DE47C7" w:rsidRPr="0085082D">
        <w:rPr>
          <w:rFonts w:ascii="Times New Roman" w:hAnsi="Times New Roman" w:cs="Times New Roman"/>
          <w:sz w:val="28"/>
          <w:szCs w:val="28"/>
        </w:rPr>
        <w:tab/>
      </w:r>
      <w:r w:rsidR="00DE47C7" w:rsidRPr="0085082D">
        <w:rPr>
          <w:rFonts w:ascii="Times New Roman" w:hAnsi="Times New Roman" w:cs="Times New Roman"/>
          <w:sz w:val="28"/>
          <w:szCs w:val="28"/>
        </w:rPr>
        <w:tab/>
      </w:r>
      <w:r w:rsidR="00DE47C7" w:rsidRPr="0085082D">
        <w:rPr>
          <w:rFonts w:ascii="Times New Roman" w:hAnsi="Times New Roman" w:cs="Times New Roman"/>
          <w:sz w:val="28"/>
          <w:szCs w:val="28"/>
        </w:rPr>
        <w:tab/>
      </w:r>
      <w:r w:rsidR="00DE47C7" w:rsidRPr="0085082D">
        <w:rPr>
          <w:rFonts w:ascii="Times New Roman" w:hAnsi="Times New Roman" w:cs="Times New Roman"/>
          <w:sz w:val="28"/>
          <w:szCs w:val="28"/>
        </w:rPr>
        <w:tab/>
      </w:r>
      <w:r w:rsidR="0087702E">
        <w:rPr>
          <w:rFonts w:ascii="Times New Roman" w:hAnsi="Times New Roman" w:cs="Times New Roman"/>
          <w:sz w:val="28"/>
          <w:szCs w:val="28"/>
        </w:rPr>
        <w:tab/>
      </w:r>
      <w:r w:rsidR="0087702E">
        <w:rPr>
          <w:rFonts w:ascii="Times New Roman" w:hAnsi="Times New Roman" w:cs="Times New Roman"/>
          <w:sz w:val="28"/>
          <w:szCs w:val="28"/>
        </w:rPr>
        <w:tab/>
      </w:r>
      <w:r w:rsidR="00DE47C7" w:rsidRPr="0085082D">
        <w:rPr>
          <w:rFonts w:ascii="Times New Roman" w:hAnsi="Times New Roman" w:cs="Times New Roman"/>
          <w:sz w:val="28"/>
          <w:szCs w:val="28"/>
        </w:rPr>
        <w:t>(</w:t>
      </w:r>
      <w:r w:rsidR="00025A47">
        <w:rPr>
          <w:rFonts w:ascii="Times New Roman" w:hAnsi="Times New Roman" w:cs="Times New Roman"/>
          <w:sz w:val="28"/>
          <w:szCs w:val="28"/>
        </w:rPr>
        <w:t>4</w:t>
      </w:r>
      <w:r w:rsidR="00DE47C7" w:rsidRPr="0085082D">
        <w:rPr>
          <w:rFonts w:ascii="Times New Roman" w:hAnsi="Times New Roman" w:cs="Times New Roman"/>
          <w:sz w:val="28"/>
          <w:szCs w:val="28"/>
        </w:rPr>
        <w:t>)</w:t>
      </w:r>
    </w:p>
    <w:p w:rsidR="00DE47C7" w:rsidRPr="0085082D" w:rsidRDefault="00DE47C7" w:rsidP="0022382F">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 xml:space="preserve">Уравнение регрессии позволяет сделать следующий вывод: если средний уровень туристской инфраструктуры изменится на 1%, то количество отдохнувших туристов – на 1,2%. Полученная </w:t>
      </w:r>
      <w:r w:rsidR="009801F7">
        <w:rPr>
          <w:rFonts w:ascii="Times New Roman" w:hAnsi="Times New Roman" w:cs="Times New Roman"/>
          <w:sz w:val="28"/>
          <w:szCs w:val="28"/>
        </w:rPr>
        <w:t xml:space="preserve">эконометрическая </w:t>
      </w:r>
      <w:r w:rsidRPr="0085082D">
        <w:rPr>
          <w:rFonts w:ascii="Times New Roman" w:hAnsi="Times New Roman" w:cs="Times New Roman"/>
          <w:sz w:val="28"/>
          <w:szCs w:val="28"/>
        </w:rPr>
        <w:t>модель (</w:t>
      </w:r>
      <w:r w:rsidR="00025A47">
        <w:rPr>
          <w:rFonts w:ascii="Times New Roman" w:hAnsi="Times New Roman" w:cs="Times New Roman"/>
          <w:sz w:val="28"/>
          <w:szCs w:val="28"/>
        </w:rPr>
        <w:t>4</w:t>
      </w:r>
      <w:r w:rsidRPr="0085082D">
        <w:rPr>
          <w:rFonts w:ascii="Times New Roman" w:hAnsi="Times New Roman" w:cs="Times New Roman"/>
          <w:sz w:val="28"/>
          <w:szCs w:val="28"/>
        </w:rPr>
        <w:t xml:space="preserve">) дает точечный прогноз результативного показателя </w:t>
      </w:r>
      <w:r w:rsidR="00C42503">
        <w:rPr>
          <w:rFonts w:ascii="Times New Roman" w:hAnsi="Times New Roman" w:cs="Times New Roman"/>
          <w:sz w:val="28"/>
          <w:szCs w:val="28"/>
        </w:rPr>
        <w:t>«</w:t>
      </w:r>
      <w:r w:rsidR="00C42503" w:rsidRPr="009801F7">
        <w:rPr>
          <w:rFonts w:ascii="Times New Roman" w:hAnsi="Times New Roman" w:cs="Times New Roman"/>
          <w:i/>
          <w:sz w:val="28"/>
          <w:szCs w:val="28"/>
          <w:lang w:val="en-US"/>
        </w:rPr>
        <w:t>y</w:t>
      </w:r>
      <w:r w:rsidR="00C42503">
        <w:rPr>
          <w:rFonts w:ascii="Times New Roman" w:hAnsi="Times New Roman" w:cs="Times New Roman"/>
          <w:sz w:val="28"/>
          <w:szCs w:val="28"/>
        </w:rPr>
        <w:t>»</w:t>
      </w:r>
      <w:r w:rsidR="00C42503" w:rsidRPr="0085082D">
        <w:rPr>
          <w:rFonts w:ascii="Times New Roman" w:hAnsi="Times New Roman" w:cs="Times New Roman"/>
          <w:sz w:val="28"/>
          <w:szCs w:val="28"/>
        </w:rPr>
        <w:t xml:space="preserve"> </w:t>
      </w:r>
      <w:r w:rsidRPr="0085082D">
        <w:rPr>
          <w:rFonts w:ascii="Times New Roman" w:hAnsi="Times New Roman" w:cs="Times New Roman"/>
          <w:sz w:val="28"/>
          <w:szCs w:val="28"/>
        </w:rPr>
        <w:t>по среднему уровню.</w:t>
      </w:r>
    </w:p>
    <w:p w:rsidR="00107A43" w:rsidRPr="00E33233" w:rsidRDefault="002305A9" w:rsidP="001B5001">
      <w:pPr>
        <w:spacing w:after="0" w:line="240" w:lineRule="auto"/>
        <w:ind w:firstLine="708"/>
        <w:jc w:val="both"/>
        <w:rPr>
          <w:rFonts w:ascii="Times New Roman" w:hAnsi="Times New Roman" w:cs="Times New Roman"/>
          <w:sz w:val="28"/>
          <w:szCs w:val="28"/>
        </w:rPr>
      </w:pPr>
      <w:r w:rsidRPr="00E33233">
        <w:rPr>
          <w:rFonts w:ascii="Times New Roman" w:hAnsi="Times New Roman" w:cs="Times New Roman"/>
          <w:sz w:val="28"/>
          <w:szCs w:val="28"/>
          <w:lang w:eastAsia="ru-RU"/>
        </w:rPr>
        <w:t>После исследования уров</w:t>
      </w:r>
      <w:r w:rsidR="00A52E60" w:rsidRPr="00E33233">
        <w:rPr>
          <w:rFonts w:ascii="Times New Roman" w:hAnsi="Times New Roman" w:cs="Times New Roman"/>
          <w:sz w:val="28"/>
          <w:szCs w:val="28"/>
          <w:lang w:eastAsia="ru-RU"/>
        </w:rPr>
        <w:t>ня</w:t>
      </w:r>
      <w:r w:rsidRPr="00E33233">
        <w:rPr>
          <w:rFonts w:ascii="Times New Roman" w:hAnsi="Times New Roman" w:cs="Times New Roman"/>
          <w:sz w:val="28"/>
          <w:szCs w:val="28"/>
          <w:lang w:eastAsia="ru-RU"/>
        </w:rPr>
        <w:t xml:space="preserve"> развитости инфраструктуры туризма по регионам была </w:t>
      </w:r>
      <w:r w:rsidR="00A52E60" w:rsidRPr="00E33233">
        <w:rPr>
          <w:rFonts w:ascii="Times New Roman" w:hAnsi="Times New Roman" w:cs="Times New Roman"/>
          <w:sz w:val="28"/>
          <w:szCs w:val="28"/>
          <w:lang w:eastAsia="ru-RU"/>
        </w:rPr>
        <w:t>разработ</w:t>
      </w:r>
      <w:r w:rsidRPr="00E33233">
        <w:rPr>
          <w:rFonts w:ascii="Times New Roman" w:hAnsi="Times New Roman" w:cs="Times New Roman"/>
          <w:sz w:val="28"/>
          <w:szCs w:val="28"/>
          <w:lang w:eastAsia="ru-RU"/>
        </w:rPr>
        <w:t xml:space="preserve">ана модель развития инфраструктуры туризма по стране </w:t>
      </w:r>
      <w:r w:rsidR="00A52E60" w:rsidRPr="00E33233">
        <w:rPr>
          <w:rFonts w:ascii="Times New Roman" w:hAnsi="Times New Roman" w:cs="Times New Roman"/>
          <w:sz w:val="28"/>
          <w:szCs w:val="28"/>
          <w:lang w:eastAsia="ru-RU"/>
        </w:rPr>
        <w:t>без учета</w:t>
      </w:r>
      <w:r w:rsidRPr="00E33233">
        <w:rPr>
          <w:rFonts w:ascii="Times New Roman" w:hAnsi="Times New Roman" w:cs="Times New Roman"/>
          <w:sz w:val="28"/>
          <w:szCs w:val="28"/>
          <w:lang w:eastAsia="ru-RU"/>
        </w:rPr>
        <w:t xml:space="preserve"> фактор</w:t>
      </w:r>
      <w:r w:rsidR="00A52E60" w:rsidRPr="00E33233">
        <w:rPr>
          <w:rFonts w:ascii="Times New Roman" w:hAnsi="Times New Roman" w:cs="Times New Roman"/>
          <w:sz w:val="28"/>
          <w:szCs w:val="28"/>
          <w:lang w:eastAsia="ru-RU"/>
        </w:rPr>
        <w:t>а</w:t>
      </w:r>
      <w:r w:rsidRPr="00E33233">
        <w:rPr>
          <w:rFonts w:ascii="Times New Roman" w:hAnsi="Times New Roman" w:cs="Times New Roman"/>
          <w:sz w:val="28"/>
          <w:szCs w:val="28"/>
          <w:lang w:eastAsia="ru-RU"/>
        </w:rPr>
        <w:t xml:space="preserve"> </w:t>
      </w:r>
      <w:r w:rsidRPr="00E33233">
        <w:rPr>
          <w:rFonts w:ascii="Times New Roman" w:hAnsi="Times New Roman" w:cs="Times New Roman"/>
          <w:sz w:val="28"/>
          <w:szCs w:val="28"/>
          <w:lang w:val="en-US"/>
        </w:rPr>
        <w:t>x</w:t>
      </w:r>
      <w:r w:rsidRPr="00E33233">
        <w:rPr>
          <w:rFonts w:ascii="Times New Roman" w:hAnsi="Times New Roman" w:cs="Times New Roman"/>
          <w:sz w:val="28"/>
          <w:szCs w:val="28"/>
          <w:vertAlign w:val="subscript"/>
        </w:rPr>
        <w:t>5</w:t>
      </w:r>
      <w:r w:rsidR="00A52E60" w:rsidRPr="00E33233">
        <w:rPr>
          <w:rFonts w:ascii="Times New Roman" w:hAnsi="Times New Roman" w:cs="Times New Roman"/>
          <w:sz w:val="28"/>
          <w:szCs w:val="28"/>
          <w:vertAlign w:val="subscript"/>
        </w:rPr>
        <w:t xml:space="preserve"> </w:t>
      </w:r>
      <w:r w:rsidRPr="00E33233">
        <w:rPr>
          <w:rFonts w:ascii="Times New Roman" w:hAnsi="Times New Roman" w:cs="Times New Roman"/>
          <w:sz w:val="28"/>
          <w:szCs w:val="28"/>
        </w:rPr>
        <w:t>– протяженност</w:t>
      </w:r>
      <w:r w:rsidR="00A52E60" w:rsidRPr="00E33233">
        <w:rPr>
          <w:rFonts w:ascii="Times New Roman" w:hAnsi="Times New Roman" w:cs="Times New Roman"/>
          <w:sz w:val="28"/>
          <w:szCs w:val="28"/>
        </w:rPr>
        <w:t>и</w:t>
      </w:r>
      <w:r w:rsidRPr="00E33233">
        <w:rPr>
          <w:rFonts w:ascii="Times New Roman" w:hAnsi="Times New Roman" w:cs="Times New Roman"/>
          <w:sz w:val="28"/>
          <w:szCs w:val="28"/>
        </w:rPr>
        <w:t xml:space="preserve"> автомобильных дорог общего пользования как постоянно</w:t>
      </w:r>
      <w:r w:rsidR="00A52E60" w:rsidRPr="00E33233">
        <w:rPr>
          <w:rFonts w:ascii="Times New Roman" w:hAnsi="Times New Roman" w:cs="Times New Roman"/>
          <w:sz w:val="28"/>
          <w:szCs w:val="28"/>
        </w:rPr>
        <w:t>го значения</w:t>
      </w:r>
      <w:r w:rsidRPr="00E33233">
        <w:rPr>
          <w:rFonts w:ascii="Times New Roman" w:hAnsi="Times New Roman" w:cs="Times New Roman"/>
          <w:sz w:val="28"/>
          <w:szCs w:val="28"/>
        </w:rPr>
        <w:t xml:space="preserve">. </w:t>
      </w:r>
    </w:p>
    <w:p w:rsidR="00DE47C7" w:rsidRDefault="002305A9" w:rsidP="001B5001">
      <w:pPr>
        <w:spacing w:after="0" w:line="240" w:lineRule="auto"/>
        <w:ind w:firstLine="708"/>
        <w:jc w:val="both"/>
        <w:rPr>
          <w:rFonts w:ascii="Times New Roman" w:hAnsi="Times New Roman" w:cs="Times New Roman"/>
          <w:sz w:val="28"/>
          <w:szCs w:val="28"/>
          <w:lang w:eastAsia="ru-RU"/>
        </w:rPr>
      </w:pPr>
      <w:r w:rsidRPr="00E33233">
        <w:rPr>
          <w:rFonts w:ascii="Times New Roman" w:hAnsi="Times New Roman" w:cs="Times New Roman"/>
          <w:sz w:val="28"/>
          <w:szCs w:val="28"/>
        </w:rPr>
        <w:t xml:space="preserve">Таким образом, в ходе исследования получена </w:t>
      </w:r>
      <w:r w:rsidR="00DE47C7" w:rsidRPr="00E33233">
        <w:rPr>
          <w:rFonts w:ascii="Times New Roman" w:hAnsi="Times New Roman" w:cs="Times New Roman"/>
          <w:sz w:val="28"/>
          <w:szCs w:val="28"/>
          <w:lang w:eastAsia="ru-RU"/>
        </w:rPr>
        <w:t xml:space="preserve">модель среднего темпа </w:t>
      </w:r>
      <w:r w:rsidR="009721F6" w:rsidRPr="00E33233">
        <w:rPr>
          <w:rFonts w:ascii="Times New Roman" w:hAnsi="Times New Roman" w:cs="Times New Roman"/>
          <w:sz w:val="28"/>
          <w:szCs w:val="28"/>
          <w:lang w:eastAsia="ru-RU"/>
        </w:rPr>
        <w:t>роста</w:t>
      </w:r>
      <w:r w:rsidR="00A52E60" w:rsidRPr="00E33233">
        <w:rPr>
          <w:rFonts w:ascii="Times New Roman" w:hAnsi="Times New Roman" w:cs="Times New Roman"/>
          <w:sz w:val="28"/>
          <w:szCs w:val="28"/>
          <w:lang w:eastAsia="ru-RU"/>
        </w:rPr>
        <w:t xml:space="preserve"> дл</w:t>
      </w:r>
      <w:r w:rsidR="009721F6" w:rsidRPr="00E33233">
        <w:rPr>
          <w:rFonts w:ascii="Times New Roman" w:hAnsi="Times New Roman" w:cs="Times New Roman"/>
          <w:sz w:val="28"/>
          <w:szCs w:val="28"/>
          <w:lang w:eastAsia="ru-RU"/>
        </w:rPr>
        <w:t>я прогноз</w:t>
      </w:r>
      <w:r w:rsidR="00A52E60" w:rsidRPr="00E33233">
        <w:rPr>
          <w:rFonts w:ascii="Times New Roman" w:hAnsi="Times New Roman" w:cs="Times New Roman"/>
          <w:sz w:val="28"/>
          <w:szCs w:val="28"/>
          <w:lang w:eastAsia="ru-RU"/>
        </w:rPr>
        <w:t>а</w:t>
      </w:r>
      <w:r w:rsidR="009721F6" w:rsidRPr="00E33233">
        <w:rPr>
          <w:rFonts w:ascii="Times New Roman" w:hAnsi="Times New Roman" w:cs="Times New Roman"/>
          <w:sz w:val="28"/>
          <w:szCs w:val="28"/>
          <w:lang w:eastAsia="ru-RU"/>
        </w:rPr>
        <w:t xml:space="preserve"> </w:t>
      </w:r>
      <w:r w:rsidR="00A52E60" w:rsidRPr="00E33233">
        <w:rPr>
          <w:rFonts w:ascii="Times New Roman" w:hAnsi="Times New Roman" w:cs="Times New Roman"/>
          <w:sz w:val="28"/>
          <w:szCs w:val="28"/>
          <w:lang w:eastAsia="ru-RU"/>
        </w:rPr>
        <w:t>количества</w:t>
      </w:r>
      <w:r w:rsidR="009721F6" w:rsidRPr="00E33233">
        <w:rPr>
          <w:rFonts w:ascii="Times New Roman" w:hAnsi="Times New Roman" w:cs="Times New Roman"/>
          <w:sz w:val="28"/>
          <w:szCs w:val="28"/>
          <w:lang w:eastAsia="ru-RU"/>
        </w:rPr>
        <w:t xml:space="preserve"> </w:t>
      </w:r>
      <w:r w:rsidR="00A52E60" w:rsidRPr="00E33233">
        <w:rPr>
          <w:rFonts w:ascii="Times New Roman" w:hAnsi="Times New Roman" w:cs="Times New Roman"/>
          <w:sz w:val="28"/>
          <w:szCs w:val="28"/>
          <w:lang w:eastAsia="ru-RU"/>
        </w:rPr>
        <w:t>отдохнувших</w:t>
      </w:r>
      <w:r w:rsidR="009721F6" w:rsidRPr="00E33233">
        <w:rPr>
          <w:rFonts w:ascii="Times New Roman" w:hAnsi="Times New Roman" w:cs="Times New Roman"/>
          <w:sz w:val="28"/>
          <w:szCs w:val="28"/>
          <w:lang w:eastAsia="ru-RU"/>
        </w:rPr>
        <w:t xml:space="preserve"> туристов и </w:t>
      </w:r>
      <w:r w:rsidR="00A52E60" w:rsidRPr="00E33233">
        <w:rPr>
          <w:rFonts w:ascii="Times New Roman" w:hAnsi="Times New Roman" w:cs="Times New Roman"/>
          <w:sz w:val="28"/>
          <w:szCs w:val="28"/>
          <w:lang w:eastAsia="ru-RU"/>
        </w:rPr>
        <w:t xml:space="preserve">показателей развития </w:t>
      </w:r>
      <w:r w:rsidR="009721F6" w:rsidRPr="00E33233">
        <w:rPr>
          <w:rFonts w:ascii="Times New Roman" w:hAnsi="Times New Roman" w:cs="Times New Roman"/>
          <w:sz w:val="28"/>
          <w:szCs w:val="28"/>
          <w:lang w:eastAsia="ru-RU"/>
        </w:rPr>
        <w:t>инфраструктуры туризма на ближайш</w:t>
      </w:r>
      <w:r w:rsidR="00A52E60" w:rsidRPr="00E33233">
        <w:rPr>
          <w:rFonts w:ascii="Times New Roman" w:hAnsi="Times New Roman" w:cs="Times New Roman"/>
          <w:sz w:val="28"/>
          <w:szCs w:val="28"/>
          <w:lang w:eastAsia="ru-RU"/>
        </w:rPr>
        <w:t>ую</w:t>
      </w:r>
      <w:r w:rsidR="009721F6" w:rsidRPr="00E33233">
        <w:rPr>
          <w:rFonts w:ascii="Times New Roman" w:hAnsi="Times New Roman" w:cs="Times New Roman"/>
          <w:sz w:val="28"/>
          <w:szCs w:val="28"/>
          <w:lang w:eastAsia="ru-RU"/>
        </w:rPr>
        <w:t xml:space="preserve"> </w:t>
      </w:r>
      <w:r w:rsidR="00A52E60" w:rsidRPr="00E33233">
        <w:rPr>
          <w:rFonts w:ascii="Times New Roman" w:hAnsi="Times New Roman" w:cs="Times New Roman"/>
          <w:sz w:val="28"/>
          <w:szCs w:val="28"/>
          <w:lang w:eastAsia="ru-RU"/>
        </w:rPr>
        <w:t>перспективу</w:t>
      </w:r>
      <w:r w:rsidR="00DE47C7" w:rsidRPr="00E33233">
        <w:rPr>
          <w:rFonts w:ascii="Times New Roman" w:hAnsi="Times New Roman" w:cs="Times New Roman"/>
          <w:sz w:val="28"/>
          <w:szCs w:val="28"/>
          <w:lang w:eastAsia="ru-RU"/>
        </w:rPr>
        <w:t>:</w:t>
      </w:r>
    </w:p>
    <w:p w:rsidR="009721F6" w:rsidRPr="009721F6" w:rsidRDefault="009721F6" w:rsidP="001B5001">
      <w:pPr>
        <w:spacing w:after="0" w:line="240" w:lineRule="auto"/>
        <w:ind w:firstLine="708"/>
        <w:jc w:val="both"/>
        <w:rPr>
          <w:rFonts w:ascii="Times New Roman" w:hAnsi="Times New Roman" w:cs="Times New Roman"/>
          <w:sz w:val="16"/>
          <w:szCs w:val="16"/>
          <w:lang w:eastAsia="ru-RU"/>
        </w:rPr>
      </w:pPr>
    </w:p>
    <w:p w:rsidR="00DE47C7" w:rsidRPr="0085082D" w:rsidRDefault="0007736B" w:rsidP="00781171">
      <w:pPr>
        <w:spacing w:after="0" w:line="240" w:lineRule="auto"/>
        <w:ind w:firstLine="708"/>
        <w:jc w:val="both"/>
        <w:rPr>
          <w:rFonts w:ascii="Times New Roman" w:hAnsi="Times New Roman" w:cs="Times New Roman"/>
          <w:sz w:val="28"/>
          <w:szCs w:val="28"/>
          <w:lang w:eastAsia="ru-RU"/>
        </w:rPr>
      </w:pPr>
      <w:r w:rsidRPr="0085082D">
        <w:rPr>
          <w:rFonts w:ascii="Times New Roman" w:hAnsi="Times New Roman" w:cs="Times New Roman"/>
          <w:position w:val="-10"/>
          <w:sz w:val="28"/>
          <w:szCs w:val="28"/>
          <w:lang w:eastAsia="ru-RU"/>
        </w:rPr>
        <w:object w:dxaOrig="2500" w:dyaOrig="380">
          <v:shape id="_x0000_i1044" type="#_x0000_t75" style="width:125.25pt;height:18.75pt" o:ole="">
            <v:imagedata r:id="rId47" o:title=""/>
          </v:shape>
          <o:OLEObject Type="Embed" ProgID="Equation.3" ShapeID="_x0000_i1044" DrawAspect="Content" ObjectID="_1462136137" r:id="rId48"/>
        </w:object>
      </w:r>
      <w:r w:rsidR="00DE47C7" w:rsidRPr="0085082D">
        <w:rPr>
          <w:rFonts w:ascii="Times New Roman" w:hAnsi="Times New Roman" w:cs="Times New Roman"/>
          <w:sz w:val="28"/>
          <w:szCs w:val="28"/>
          <w:lang w:eastAsia="ru-RU"/>
        </w:rPr>
        <w:tab/>
      </w:r>
      <w:r w:rsidR="00DE47C7" w:rsidRPr="0085082D">
        <w:rPr>
          <w:rFonts w:ascii="Times New Roman" w:hAnsi="Times New Roman" w:cs="Times New Roman"/>
          <w:sz w:val="28"/>
          <w:szCs w:val="28"/>
          <w:lang w:eastAsia="ru-RU"/>
        </w:rPr>
        <w:tab/>
      </w:r>
      <w:r w:rsidR="00DE47C7" w:rsidRPr="0085082D">
        <w:rPr>
          <w:rFonts w:ascii="Times New Roman" w:hAnsi="Times New Roman" w:cs="Times New Roman"/>
          <w:sz w:val="28"/>
          <w:szCs w:val="28"/>
          <w:lang w:eastAsia="ru-RU"/>
        </w:rPr>
        <w:tab/>
      </w:r>
      <w:r w:rsidR="00DE47C7" w:rsidRPr="0085082D">
        <w:rPr>
          <w:rFonts w:ascii="Times New Roman" w:hAnsi="Times New Roman" w:cs="Times New Roman"/>
          <w:sz w:val="28"/>
          <w:szCs w:val="28"/>
          <w:lang w:eastAsia="ru-RU"/>
        </w:rPr>
        <w:tab/>
      </w:r>
      <w:r w:rsidR="00DE47C7" w:rsidRPr="0085082D">
        <w:rPr>
          <w:rFonts w:ascii="Times New Roman" w:hAnsi="Times New Roman" w:cs="Times New Roman"/>
          <w:sz w:val="28"/>
          <w:szCs w:val="28"/>
          <w:lang w:eastAsia="ru-RU"/>
        </w:rPr>
        <w:tab/>
      </w:r>
      <w:r w:rsidR="00DE47C7" w:rsidRPr="0085082D">
        <w:rPr>
          <w:rFonts w:ascii="Times New Roman" w:hAnsi="Times New Roman" w:cs="Times New Roman"/>
          <w:sz w:val="28"/>
          <w:szCs w:val="28"/>
          <w:lang w:eastAsia="ru-RU"/>
        </w:rPr>
        <w:tab/>
      </w:r>
      <w:r w:rsidR="00DE47C7" w:rsidRPr="0085082D">
        <w:rPr>
          <w:rFonts w:ascii="Times New Roman" w:hAnsi="Times New Roman" w:cs="Times New Roman"/>
          <w:sz w:val="28"/>
          <w:szCs w:val="28"/>
          <w:lang w:eastAsia="ru-RU"/>
        </w:rPr>
        <w:tab/>
      </w:r>
      <w:r w:rsidR="00DE47C7" w:rsidRPr="0085082D">
        <w:rPr>
          <w:rFonts w:ascii="Times New Roman" w:hAnsi="Times New Roman" w:cs="Times New Roman"/>
          <w:sz w:val="28"/>
          <w:szCs w:val="28"/>
          <w:lang w:eastAsia="ru-RU"/>
        </w:rPr>
        <w:tab/>
        <w:t>(</w:t>
      </w:r>
      <w:r w:rsidR="00025A47">
        <w:rPr>
          <w:rFonts w:ascii="Times New Roman" w:hAnsi="Times New Roman" w:cs="Times New Roman"/>
          <w:sz w:val="28"/>
          <w:szCs w:val="28"/>
          <w:lang w:eastAsia="ru-RU"/>
        </w:rPr>
        <w:t>5</w:t>
      </w:r>
      <w:r w:rsidR="00DE47C7" w:rsidRPr="0085082D">
        <w:rPr>
          <w:rFonts w:ascii="Times New Roman" w:hAnsi="Times New Roman" w:cs="Times New Roman"/>
          <w:sz w:val="28"/>
          <w:szCs w:val="28"/>
          <w:lang w:eastAsia="ru-RU"/>
        </w:rPr>
        <w:t>)</w:t>
      </w:r>
    </w:p>
    <w:p w:rsidR="009721F6" w:rsidRPr="009721F6" w:rsidRDefault="009721F6" w:rsidP="00781171">
      <w:pPr>
        <w:spacing w:after="0" w:line="240" w:lineRule="auto"/>
        <w:ind w:firstLine="709"/>
        <w:jc w:val="both"/>
        <w:rPr>
          <w:rFonts w:ascii="Times New Roman" w:hAnsi="Times New Roman" w:cs="Times New Roman"/>
          <w:sz w:val="16"/>
          <w:szCs w:val="16"/>
        </w:rPr>
      </w:pPr>
    </w:p>
    <w:p w:rsidR="00DE47C7" w:rsidRPr="0085082D" w:rsidRDefault="00025A47" w:rsidP="00781171">
      <w:pPr>
        <w:spacing w:after="0" w:line="240" w:lineRule="auto"/>
        <w:ind w:firstLine="709"/>
        <w:jc w:val="both"/>
        <w:rPr>
          <w:rFonts w:ascii="Times New Roman" w:hAnsi="Times New Roman" w:cs="Times New Roman"/>
          <w:sz w:val="28"/>
          <w:szCs w:val="28"/>
        </w:rPr>
      </w:pPr>
      <w:r w:rsidRPr="00E33233">
        <w:rPr>
          <w:rFonts w:ascii="Times New Roman" w:hAnsi="Times New Roman" w:cs="Times New Roman"/>
          <w:sz w:val="28"/>
          <w:szCs w:val="28"/>
        </w:rPr>
        <w:t>Согласно модели (5</w:t>
      </w:r>
      <w:r w:rsidR="00F974BF" w:rsidRPr="00E33233">
        <w:rPr>
          <w:rFonts w:ascii="Times New Roman" w:hAnsi="Times New Roman" w:cs="Times New Roman"/>
          <w:sz w:val="28"/>
          <w:szCs w:val="28"/>
        </w:rPr>
        <w:t xml:space="preserve">) </w:t>
      </w:r>
      <w:r w:rsidR="003C343F" w:rsidRPr="00E33233">
        <w:rPr>
          <w:rFonts w:ascii="Times New Roman" w:hAnsi="Times New Roman" w:cs="Times New Roman"/>
          <w:sz w:val="28"/>
          <w:szCs w:val="28"/>
        </w:rPr>
        <w:t xml:space="preserve">получены прогнозные расчеты. </w:t>
      </w:r>
      <w:r w:rsidR="00DE47C7" w:rsidRPr="00E33233">
        <w:rPr>
          <w:rFonts w:ascii="Times New Roman" w:hAnsi="Times New Roman" w:cs="Times New Roman"/>
          <w:sz w:val="28"/>
          <w:szCs w:val="28"/>
        </w:rPr>
        <w:t>Показатель роста гостиниц в прогнозный период свидетельствует о том, что нео</w:t>
      </w:r>
      <w:r w:rsidR="00DE47C7" w:rsidRPr="0085082D">
        <w:rPr>
          <w:rFonts w:ascii="Times New Roman" w:hAnsi="Times New Roman" w:cs="Times New Roman"/>
          <w:sz w:val="28"/>
          <w:szCs w:val="28"/>
        </w:rPr>
        <w:t>бходимо предусматривать увеличение их количества за счет строительства и реконструкции. Что касается изменения числа мест специализированных средств размещения, то здесь наблюдается отрицательная динамика. Нужно развивать этот элемент гостеприимства, обеспечивая государственную поддержку. Это касается также числа туроператоров и турфирм. Увеличение туристских ресурсов возможно путем развития культурно-познавательного туризма.</w:t>
      </w:r>
    </w:p>
    <w:p w:rsidR="00DE47C7" w:rsidRPr="0085082D" w:rsidRDefault="00DE47C7" w:rsidP="00387089">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В связи с нестабильной экономикой страны необходимо регулярно проводить исследования и строить прогнозы динамики развития туристского сектора в К</w:t>
      </w:r>
      <w:r w:rsidR="0036575E">
        <w:rPr>
          <w:rFonts w:ascii="Times New Roman" w:hAnsi="Times New Roman" w:cs="Times New Roman"/>
          <w:sz w:val="28"/>
          <w:szCs w:val="28"/>
        </w:rPr>
        <w:t xml:space="preserve">ыргызской </w:t>
      </w:r>
      <w:r w:rsidRPr="0085082D">
        <w:rPr>
          <w:rFonts w:ascii="Times New Roman" w:hAnsi="Times New Roman" w:cs="Times New Roman"/>
          <w:sz w:val="28"/>
          <w:szCs w:val="28"/>
        </w:rPr>
        <w:t>Р</w:t>
      </w:r>
      <w:r w:rsidR="0036575E">
        <w:rPr>
          <w:rFonts w:ascii="Times New Roman" w:hAnsi="Times New Roman" w:cs="Times New Roman"/>
          <w:sz w:val="28"/>
          <w:szCs w:val="28"/>
        </w:rPr>
        <w:t>еспублике</w:t>
      </w:r>
      <w:r w:rsidRPr="0085082D">
        <w:rPr>
          <w:rFonts w:ascii="Times New Roman" w:hAnsi="Times New Roman" w:cs="Times New Roman"/>
          <w:sz w:val="28"/>
          <w:szCs w:val="28"/>
        </w:rPr>
        <w:t>.</w:t>
      </w:r>
      <w:r w:rsidR="009828C9" w:rsidRPr="0085082D">
        <w:rPr>
          <w:rFonts w:ascii="Times New Roman" w:hAnsi="Times New Roman" w:cs="Times New Roman"/>
          <w:sz w:val="28"/>
          <w:szCs w:val="28"/>
        </w:rPr>
        <w:t xml:space="preserve"> </w:t>
      </w:r>
      <w:r w:rsidRPr="0085082D">
        <w:rPr>
          <w:rFonts w:ascii="Times New Roman" w:hAnsi="Times New Roman" w:cs="Times New Roman"/>
          <w:sz w:val="28"/>
          <w:szCs w:val="28"/>
        </w:rPr>
        <w:t xml:space="preserve">Для этих целей нами осуществлены прогнозные расчеты с использованием экономико-математических методов, в </w:t>
      </w:r>
      <w:r w:rsidRPr="0085082D">
        <w:rPr>
          <w:rFonts w:ascii="Times New Roman" w:hAnsi="Times New Roman" w:cs="Times New Roman"/>
          <w:sz w:val="28"/>
          <w:szCs w:val="28"/>
        </w:rPr>
        <w:lastRenderedPageBreak/>
        <w:t xml:space="preserve">частности, эконометрической модели. В качестве результативного показателя </w:t>
      </w:r>
      <w:r w:rsidRPr="0085082D">
        <w:rPr>
          <w:rFonts w:ascii="Times New Roman" w:hAnsi="Times New Roman" w:cs="Times New Roman"/>
          <w:i/>
          <w:iCs/>
          <w:sz w:val="28"/>
          <w:szCs w:val="28"/>
        </w:rPr>
        <w:t>(</w:t>
      </w:r>
      <w:r w:rsidRPr="0085082D">
        <w:rPr>
          <w:rFonts w:ascii="Times New Roman" w:hAnsi="Times New Roman" w:cs="Times New Roman"/>
          <w:i/>
          <w:iCs/>
          <w:sz w:val="28"/>
          <w:szCs w:val="28"/>
          <w:lang w:val="en-US"/>
        </w:rPr>
        <w:t>y</w:t>
      </w:r>
      <w:r w:rsidRPr="0085082D">
        <w:rPr>
          <w:rFonts w:ascii="Times New Roman" w:hAnsi="Times New Roman" w:cs="Times New Roman"/>
          <w:i/>
          <w:iCs/>
          <w:sz w:val="28"/>
          <w:szCs w:val="28"/>
        </w:rPr>
        <w:t xml:space="preserve">) </w:t>
      </w:r>
      <w:r w:rsidRPr="0085082D">
        <w:rPr>
          <w:rFonts w:ascii="Times New Roman" w:hAnsi="Times New Roman" w:cs="Times New Roman"/>
          <w:sz w:val="28"/>
          <w:szCs w:val="28"/>
        </w:rPr>
        <w:t>принята</w:t>
      </w:r>
      <w:r w:rsidR="009828C9" w:rsidRPr="0085082D">
        <w:rPr>
          <w:rFonts w:ascii="Times New Roman" w:hAnsi="Times New Roman" w:cs="Times New Roman"/>
          <w:sz w:val="28"/>
          <w:szCs w:val="28"/>
        </w:rPr>
        <w:t xml:space="preserve"> </w:t>
      </w:r>
      <w:r w:rsidRPr="0085082D">
        <w:rPr>
          <w:rFonts w:ascii="Times New Roman" w:hAnsi="Times New Roman" w:cs="Times New Roman"/>
          <w:sz w:val="28"/>
          <w:szCs w:val="28"/>
        </w:rPr>
        <w:t>валовая добавленная стоимость в сфере туристской деятельности (млн. сом.)</w:t>
      </w:r>
      <w:r w:rsidR="009828C9" w:rsidRPr="0085082D">
        <w:rPr>
          <w:rFonts w:ascii="Times New Roman" w:hAnsi="Times New Roman" w:cs="Times New Roman"/>
          <w:sz w:val="28"/>
          <w:szCs w:val="28"/>
        </w:rPr>
        <w:t xml:space="preserve"> </w:t>
      </w:r>
      <w:r w:rsidRPr="0085082D">
        <w:rPr>
          <w:rFonts w:ascii="Times New Roman" w:hAnsi="Times New Roman" w:cs="Times New Roman"/>
          <w:sz w:val="28"/>
          <w:szCs w:val="28"/>
        </w:rPr>
        <w:t>как показателя уровня влияния туристского сектора на ВВП. В качестве факторных признаков, которые потенциально влияют на результативный показатель, нами выделены следующие:</w:t>
      </w:r>
    </w:p>
    <w:p w:rsidR="00DE47C7" w:rsidRPr="0085082D" w:rsidRDefault="00DE47C7" w:rsidP="00CC0C20">
      <w:pPr>
        <w:autoSpaceDE w:val="0"/>
        <w:autoSpaceDN w:val="0"/>
        <w:adjustRightInd w:val="0"/>
        <w:spacing w:after="0" w:line="240" w:lineRule="auto"/>
        <w:ind w:firstLine="720"/>
        <w:jc w:val="both"/>
        <w:rPr>
          <w:rFonts w:ascii="Times New Roman" w:hAnsi="Times New Roman" w:cs="Times New Roman"/>
          <w:sz w:val="28"/>
          <w:szCs w:val="28"/>
        </w:rPr>
      </w:pPr>
      <w:r w:rsidRPr="0085082D">
        <w:rPr>
          <w:rFonts w:ascii="Times New Roman" w:hAnsi="Times New Roman" w:cs="Times New Roman"/>
          <w:sz w:val="28"/>
          <w:szCs w:val="28"/>
          <w:lang w:val="en-US"/>
        </w:rPr>
        <w:t>x</w:t>
      </w:r>
      <w:r w:rsidRPr="0085082D">
        <w:rPr>
          <w:rFonts w:ascii="Times New Roman" w:hAnsi="Times New Roman" w:cs="Times New Roman"/>
          <w:sz w:val="28"/>
          <w:szCs w:val="28"/>
          <w:vertAlign w:val="subscript"/>
        </w:rPr>
        <w:t>1 –</w:t>
      </w:r>
      <w:r w:rsidRPr="0085082D">
        <w:rPr>
          <w:rFonts w:ascii="Times New Roman" w:hAnsi="Times New Roman" w:cs="Times New Roman"/>
          <w:sz w:val="28"/>
          <w:szCs w:val="28"/>
        </w:rPr>
        <w:t xml:space="preserve"> экспорт туристских услуг (млн. долл. США);</w:t>
      </w:r>
    </w:p>
    <w:p w:rsidR="00DE47C7" w:rsidRPr="0085082D" w:rsidRDefault="00DE47C7" w:rsidP="00CC0C20">
      <w:pPr>
        <w:autoSpaceDE w:val="0"/>
        <w:autoSpaceDN w:val="0"/>
        <w:adjustRightInd w:val="0"/>
        <w:spacing w:after="0" w:line="240" w:lineRule="auto"/>
        <w:ind w:firstLine="720"/>
        <w:jc w:val="both"/>
        <w:rPr>
          <w:rFonts w:ascii="Times New Roman" w:hAnsi="Times New Roman" w:cs="Times New Roman"/>
          <w:sz w:val="28"/>
          <w:szCs w:val="28"/>
        </w:rPr>
      </w:pPr>
      <w:r w:rsidRPr="0085082D">
        <w:rPr>
          <w:rFonts w:ascii="Times New Roman" w:hAnsi="Times New Roman" w:cs="Times New Roman"/>
          <w:sz w:val="28"/>
          <w:szCs w:val="28"/>
          <w:lang w:val="en-US"/>
        </w:rPr>
        <w:t>x</w:t>
      </w:r>
      <w:r w:rsidRPr="0085082D">
        <w:rPr>
          <w:rFonts w:ascii="Times New Roman" w:hAnsi="Times New Roman" w:cs="Times New Roman"/>
          <w:sz w:val="28"/>
          <w:szCs w:val="28"/>
          <w:vertAlign w:val="subscript"/>
        </w:rPr>
        <w:t>2</w:t>
      </w:r>
      <w:r w:rsidRPr="0085082D">
        <w:rPr>
          <w:rFonts w:ascii="Times New Roman" w:hAnsi="Times New Roman" w:cs="Times New Roman"/>
          <w:sz w:val="28"/>
          <w:szCs w:val="28"/>
        </w:rPr>
        <w:t>– импорт туристских услуг (млн. долл. США);</w:t>
      </w:r>
    </w:p>
    <w:p w:rsidR="00DE47C7" w:rsidRPr="0085082D" w:rsidRDefault="00DE47C7" w:rsidP="00CC0C20">
      <w:pPr>
        <w:autoSpaceDE w:val="0"/>
        <w:autoSpaceDN w:val="0"/>
        <w:adjustRightInd w:val="0"/>
        <w:spacing w:after="0" w:line="240" w:lineRule="auto"/>
        <w:ind w:firstLine="720"/>
        <w:jc w:val="both"/>
        <w:rPr>
          <w:rFonts w:ascii="Times New Roman" w:hAnsi="Times New Roman" w:cs="Times New Roman"/>
          <w:sz w:val="28"/>
          <w:szCs w:val="28"/>
        </w:rPr>
      </w:pPr>
      <w:r w:rsidRPr="0085082D">
        <w:rPr>
          <w:rFonts w:ascii="Times New Roman" w:hAnsi="Times New Roman" w:cs="Times New Roman"/>
          <w:sz w:val="28"/>
          <w:szCs w:val="28"/>
          <w:lang w:val="en-US"/>
        </w:rPr>
        <w:t>x</w:t>
      </w:r>
      <w:r w:rsidRPr="0085082D">
        <w:rPr>
          <w:rFonts w:ascii="Times New Roman" w:hAnsi="Times New Roman" w:cs="Times New Roman"/>
          <w:sz w:val="28"/>
          <w:szCs w:val="28"/>
          <w:vertAlign w:val="subscript"/>
        </w:rPr>
        <w:t>3</w:t>
      </w:r>
      <w:r w:rsidRPr="0085082D">
        <w:rPr>
          <w:rFonts w:ascii="Times New Roman" w:hAnsi="Times New Roman" w:cs="Times New Roman"/>
          <w:sz w:val="28"/>
          <w:szCs w:val="28"/>
        </w:rPr>
        <w:t xml:space="preserve"> – среднемесячная заработная плата работающих в сфере туризма (сом.);</w:t>
      </w:r>
    </w:p>
    <w:p w:rsidR="00DE47C7" w:rsidRPr="0085082D" w:rsidRDefault="00DE47C7" w:rsidP="00CC0C20">
      <w:pPr>
        <w:autoSpaceDE w:val="0"/>
        <w:autoSpaceDN w:val="0"/>
        <w:adjustRightInd w:val="0"/>
        <w:spacing w:after="0" w:line="240" w:lineRule="auto"/>
        <w:ind w:firstLine="720"/>
        <w:jc w:val="both"/>
        <w:rPr>
          <w:rFonts w:ascii="Times New Roman" w:hAnsi="Times New Roman" w:cs="Times New Roman"/>
          <w:sz w:val="28"/>
          <w:szCs w:val="28"/>
        </w:rPr>
      </w:pPr>
      <w:r w:rsidRPr="0085082D">
        <w:rPr>
          <w:rFonts w:ascii="Times New Roman" w:hAnsi="Times New Roman" w:cs="Times New Roman"/>
          <w:sz w:val="28"/>
          <w:szCs w:val="28"/>
          <w:lang w:val="en-US"/>
        </w:rPr>
        <w:t>x</w:t>
      </w:r>
      <w:r w:rsidRPr="0085082D">
        <w:rPr>
          <w:rFonts w:ascii="Times New Roman" w:hAnsi="Times New Roman" w:cs="Times New Roman"/>
          <w:sz w:val="28"/>
          <w:szCs w:val="28"/>
          <w:vertAlign w:val="subscript"/>
        </w:rPr>
        <w:t>4</w:t>
      </w:r>
      <w:r w:rsidRPr="0085082D">
        <w:rPr>
          <w:rFonts w:ascii="Times New Roman" w:hAnsi="Times New Roman" w:cs="Times New Roman"/>
          <w:sz w:val="28"/>
          <w:szCs w:val="28"/>
        </w:rPr>
        <w:t xml:space="preserve"> – зарегистрированные хозяйствующие субъекты, осуществляющие деятельность в сфере туризма(единиц);</w:t>
      </w:r>
    </w:p>
    <w:p w:rsidR="00DE47C7" w:rsidRPr="0085082D" w:rsidRDefault="00DE47C7" w:rsidP="00CC0C20">
      <w:pPr>
        <w:autoSpaceDE w:val="0"/>
        <w:autoSpaceDN w:val="0"/>
        <w:adjustRightInd w:val="0"/>
        <w:spacing w:after="0" w:line="240" w:lineRule="auto"/>
        <w:ind w:firstLine="720"/>
        <w:jc w:val="both"/>
        <w:rPr>
          <w:rFonts w:ascii="Times New Roman" w:hAnsi="Times New Roman" w:cs="Times New Roman"/>
          <w:sz w:val="28"/>
          <w:szCs w:val="28"/>
        </w:rPr>
      </w:pPr>
      <w:r w:rsidRPr="0085082D">
        <w:rPr>
          <w:rFonts w:ascii="Times New Roman" w:hAnsi="Times New Roman" w:cs="Times New Roman"/>
          <w:sz w:val="28"/>
          <w:szCs w:val="28"/>
          <w:lang w:val="en-US"/>
        </w:rPr>
        <w:t>x</w:t>
      </w:r>
      <w:r w:rsidRPr="0085082D">
        <w:rPr>
          <w:rFonts w:ascii="Times New Roman" w:hAnsi="Times New Roman" w:cs="Times New Roman"/>
          <w:sz w:val="28"/>
          <w:szCs w:val="28"/>
          <w:vertAlign w:val="subscript"/>
        </w:rPr>
        <w:t>5</w:t>
      </w:r>
      <w:r w:rsidRPr="0085082D">
        <w:rPr>
          <w:rFonts w:ascii="Times New Roman" w:hAnsi="Times New Roman" w:cs="Times New Roman"/>
          <w:sz w:val="28"/>
          <w:szCs w:val="28"/>
        </w:rPr>
        <w:t xml:space="preserve"> – инвестиции в сферу туризма (тыс. долл. США).</w:t>
      </w:r>
    </w:p>
    <w:p w:rsidR="00DE47C7" w:rsidRPr="0085082D" w:rsidRDefault="00DE47C7" w:rsidP="00CC0C20">
      <w:pPr>
        <w:autoSpaceDE w:val="0"/>
        <w:autoSpaceDN w:val="0"/>
        <w:adjustRightInd w:val="0"/>
        <w:spacing w:after="0" w:line="240" w:lineRule="auto"/>
        <w:ind w:firstLine="720"/>
        <w:jc w:val="both"/>
        <w:rPr>
          <w:rFonts w:ascii="Times New Roman" w:hAnsi="Times New Roman" w:cs="Times New Roman"/>
          <w:sz w:val="28"/>
          <w:szCs w:val="28"/>
        </w:rPr>
      </w:pPr>
      <w:r w:rsidRPr="0085082D">
        <w:rPr>
          <w:rFonts w:ascii="Times New Roman" w:hAnsi="Times New Roman" w:cs="Times New Roman"/>
          <w:sz w:val="28"/>
          <w:szCs w:val="28"/>
        </w:rPr>
        <w:t>Для расчета были использованы данные Нацстаткомитета Кыргызской Республики за период 1998-2012 гг.</w:t>
      </w:r>
    </w:p>
    <w:p w:rsidR="00DE47C7" w:rsidRPr="0085082D" w:rsidRDefault="00DE47C7" w:rsidP="00D05181">
      <w:pPr>
        <w:spacing w:after="0" w:line="240" w:lineRule="auto"/>
        <w:ind w:firstLine="709"/>
        <w:jc w:val="both"/>
        <w:rPr>
          <w:rFonts w:ascii="Times New Roman" w:hAnsi="Times New Roman" w:cs="Times New Roman"/>
          <w:sz w:val="28"/>
          <w:szCs w:val="28"/>
          <w:lang w:eastAsia="ru-RU"/>
        </w:rPr>
      </w:pPr>
      <w:r w:rsidRPr="0085082D">
        <w:rPr>
          <w:rFonts w:ascii="Times New Roman" w:hAnsi="Times New Roman" w:cs="Times New Roman"/>
          <w:sz w:val="28"/>
          <w:szCs w:val="28"/>
        </w:rPr>
        <w:t xml:space="preserve">Далее, с помощью программы </w:t>
      </w:r>
      <w:r w:rsidRPr="0085082D">
        <w:rPr>
          <w:rFonts w:ascii="Times New Roman" w:hAnsi="Times New Roman" w:cs="Times New Roman"/>
          <w:sz w:val="28"/>
          <w:szCs w:val="28"/>
          <w:lang w:val="en-US"/>
        </w:rPr>
        <w:t>SPSS</w:t>
      </w:r>
      <w:r w:rsidRPr="0085082D">
        <w:rPr>
          <w:rFonts w:ascii="Times New Roman" w:hAnsi="Times New Roman" w:cs="Times New Roman"/>
          <w:sz w:val="28"/>
          <w:szCs w:val="28"/>
        </w:rPr>
        <w:t xml:space="preserve"> получена линейная модель множественной регрессии.</w:t>
      </w:r>
    </w:p>
    <w:p w:rsidR="00DE47C7" w:rsidRPr="0085082D" w:rsidRDefault="00DE47C7" w:rsidP="00D05181">
      <w:pPr>
        <w:spacing w:after="0" w:line="240" w:lineRule="auto"/>
        <w:ind w:firstLine="709"/>
        <w:jc w:val="both"/>
        <w:rPr>
          <w:rFonts w:ascii="Times New Roman" w:hAnsi="Times New Roman" w:cs="Times New Roman"/>
          <w:sz w:val="28"/>
          <w:szCs w:val="28"/>
          <w:lang w:eastAsia="ru-RU"/>
        </w:rPr>
      </w:pPr>
      <w:r w:rsidRPr="0085082D">
        <w:rPr>
          <w:rFonts w:ascii="Times New Roman" w:hAnsi="Times New Roman" w:cs="Times New Roman"/>
          <w:sz w:val="28"/>
          <w:szCs w:val="28"/>
          <w:lang w:eastAsia="ru-RU"/>
        </w:rPr>
        <w:t xml:space="preserve">Отсюда </w:t>
      </w:r>
      <w:r w:rsidRPr="0085082D">
        <w:rPr>
          <w:rFonts w:ascii="Times New Roman" w:hAnsi="Times New Roman" w:cs="Times New Roman"/>
          <w:sz w:val="28"/>
          <w:szCs w:val="28"/>
          <w:lang w:val="en-US" w:eastAsia="ru-RU"/>
        </w:rPr>
        <w:t>R</w:t>
      </w:r>
      <w:r w:rsidRPr="0085082D">
        <w:rPr>
          <w:rFonts w:ascii="Times New Roman" w:hAnsi="Times New Roman" w:cs="Times New Roman"/>
          <w:sz w:val="28"/>
          <w:szCs w:val="28"/>
          <w:vertAlign w:val="superscript"/>
          <w:lang w:eastAsia="ru-RU"/>
        </w:rPr>
        <w:t>2</w:t>
      </w:r>
      <w:r w:rsidRPr="0085082D">
        <w:rPr>
          <w:rFonts w:ascii="Times New Roman" w:hAnsi="Times New Roman" w:cs="Times New Roman"/>
          <w:sz w:val="28"/>
          <w:szCs w:val="28"/>
          <w:lang w:eastAsia="ru-RU"/>
        </w:rPr>
        <w:t xml:space="preserve">=0,99, </w:t>
      </w:r>
      <w:r w:rsidRPr="0085082D">
        <w:rPr>
          <w:rFonts w:ascii="Times New Roman" w:hAnsi="Times New Roman" w:cs="Times New Roman"/>
          <w:sz w:val="28"/>
          <w:szCs w:val="28"/>
          <w:lang w:val="en-US" w:eastAsia="ru-RU"/>
        </w:rPr>
        <w:t>F</w:t>
      </w:r>
      <w:r w:rsidRPr="0085082D">
        <w:rPr>
          <w:rFonts w:ascii="Times New Roman" w:hAnsi="Times New Roman" w:cs="Times New Roman"/>
          <w:sz w:val="28"/>
          <w:szCs w:val="28"/>
          <w:vertAlign w:val="subscript"/>
          <w:lang w:eastAsia="ru-RU"/>
        </w:rPr>
        <w:t>набл</w:t>
      </w:r>
      <w:r w:rsidRPr="0085082D">
        <w:rPr>
          <w:rFonts w:ascii="Times New Roman" w:hAnsi="Times New Roman" w:cs="Times New Roman"/>
          <w:sz w:val="28"/>
          <w:szCs w:val="28"/>
          <w:lang w:eastAsia="ru-RU"/>
        </w:rPr>
        <w:t xml:space="preserve"> = 147,9</w:t>
      </w:r>
      <w:r w:rsidR="00570618">
        <w:rPr>
          <w:rFonts w:ascii="Times New Roman" w:hAnsi="Times New Roman" w:cs="Times New Roman"/>
          <w:sz w:val="28"/>
          <w:szCs w:val="28"/>
          <w:lang w:eastAsia="ru-RU"/>
        </w:rPr>
        <w:t xml:space="preserve">, </w:t>
      </w:r>
      <w:r w:rsidR="00570618">
        <w:rPr>
          <w:rFonts w:ascii="Times New Roman" w:hAnsi="Times New Roman" w:cs="Times New Roman"/>
          <w:sz w:val="28"/>
          <w:szCs w:val="28"/>
          <w:lang w:val="en-US" w:eastAsia="ru-RU"/>
        </w:rPr>
        <w:t>DW</w:t>
      </w:r>
      <w:r w:rsidR="00570618" w:rsidRPr="00F818A7">
        <w:rPr>
          <w:rFonts w:ascii="Times New Roman" w:hAnsi="Times New Roman" w:cs="Times New Roman"/>
          <w:sz w:val="28"/>
          <w:szCs w:val="28"/>
          <w:lang w:eastAsia="ru-RU"/>
        </w:rPr>
        <w:t>=1,45</w:t>
      </w:r>
      <w:r w:rsidRPr="0085082D">
        <w:rPr>
          <w:rFonts w:ascii="Times New Roman" w:hAnsi="Times New Roman" w:cs="Times New Roman"/>
          <w:sz w:val="28"/>
          <w:szCs w:val="28"/>
          <w:lang w:eastAsia="ru-RU"/>
        </w:rPr>
        <w:t xml:space="preserve">. Множественный коэффициент детерминации очень высок. Это характеризует то, что результативный показатель хорошо варьируется с выбранными факторными переменными. По таблице </w:t>
      </w:r>
      <w:r w:rsidRPr="0085082D">
        <w:rPr>
          <w:rFonts w:ascii="Times New Roman" w:hAnsi="Times New Roman" w:cs="Times New Roman"/>
          <w:sz w:val="28"/>
          <w:szCs w:val="28"/>
          <w:lang w:val="en-US" w:eastAsia="ru-RU"/>
        </w:rPr>
        <w:t>F</w:t>
      </w:r>
      <w:r w:rsidRPr="0085082D">
        <w:rPr>
          <w:rFonts w:ascii="Times New Roman" w:hAnsi="Times New Roman" w:cs="Times New Roman"/>
          <w:sz w:val="28"/>
          <w:szCs w:val="28"/>
          <w:lang w:eastAsia="ru-RU"/>
        </w:rPr>
        <w:t xml:space="preserve">-критерия Фишера </w:t>
      </w:r>
      <w:r w:rsidRPr="0085082D">
        <w:rPr>
          <w:rFonts w:ascii="Times New Roman" w:hAnsi="Times New Roman" w:cs="Times New Roman"/>
          <w:sz w:val="28"/>
          <w:szCs w:val="28"/>
          <w:lang w:val="en-US" w:eastAsia="ru-RU"/>
        </w:rPr>
        <w:t>F</w:t>
      </w:r>
      <w:r w:rsidRPr="0085082D">
        <w:rPr>
          <w:rFonts w:ascii="Times New Roman" w:hAnsi="Times New Roman" w:cs="Times New Roman"/>
          <w:sz w:val="28"/>
          <w:szCs w:val="28"/>
          <w:vertAlign w:val="subscript"/>
          <w:lang w:eastAsia="ru-RU"/>
        </w:rPr>
        <w:t>крит</w:t>
      </w:r>
      <w:r w:rsidRPr="0085082D">
        <w:rPr>
          <w:rFonts w:ascii="Times New Roman" w:hAnsi="Times New Roman" w:cs="Times New Roman"/>
          <w:sz w:val="28"/>
          <w:szCs w:val="28"/>
          <w:lang w:eastAsia="ru-RU"/>
        </w:rPr>
        <w:t xml:space="preserve">(0,05; 3; 5) = 9,01. Отсюда </w:t>
      </w:r>
      <w:r w:rsidRPr="0085082D">
        <w:rPr>
          <w:rFonts w:ascii="Times New Roman" w:hAnsi="Times New Roman" w:cs="Times New Roman"/>
          <w:sz w:val="28"/>
          <w:szCs w:val="28"/>
          <w:lang w:val="en-US" w:eastAsia="ru-RU"/>
        </w:rPr>
        <w:t>F</w:t>
      </w:r>
      <w:r w:rsidRPr="0085082D">
        <w:rPr>
          <w:rFonts w:ascii="Times New Roman" w:hAnsi="Times New Roman" w:cs="Times New Roman"/>
          <w:sz w:val="28"/>
          <w:szCs w:val="28"/>
          <w:vertAlign w:val="subscript"/>
          <w:lang w:eastAsia="ru-RU"/>
        </w:rPr>
        <w:t>набл</w:t>
      </w:r>
      <w:r w:rsidRPr="0085082D">
        <w:rPr>
          <w:rFonts w:ascii="Times New Roman" w:hAnsi="Times New Roman" w:cs="Times New Roman"/>
          <w:sz w:val="28"/>
          <w:szCs w:val="28"/>
          <w:lang w:eastAsia="ru-RU"/>
        </w:rPr>
        <w:t>&gt;</w:t>
      </w:r>
      <w:r w:rsidRPr="0085082D">
        <w:rPr>
          <w:rFonts w:ascii="Times New Roman" w:hAnsi="Times New Roman" w:cs="Times New Roman"/>
          <w:sz w:val="28"/>
          <w:szCs w:val="28"/>
          <w:lang w:val="en-US" w:eastAsia="ru-RU"/>
        </w:rPr>
        <w:t>F</w:t>
      </w:r>
      <w:r w:rsidRPr="0085082D">
        <w:rPr>
          <w:rFonts w:ascii="Times New Roman" w:hAnsi="Times New Roman" w:cs="Times New Roman"/>
          <w:sz w:val="28"/>
          <w:szCs w:val="28"/>
          <w:vertAlign w:val="subscript"/>
          <w:lang w:eastAsia="ru-RU"/>
        </w:rPr>
        <w:t>крит</w:t>
      </w:r>
      <w:r w:rsidRPr="0085082D">
        <w:rPr>
          <w:rFonts w:ascii="Times New Roman" w:hAnsi="Times New Roman" w:cs="Times New Roman"/>
          <w:sz w:val="28"/>
          <w:szCs w:val="28"/>
          <w:lang w:eastAsia="ru-RU"/>
        </w:rPr>
        <w:t>. Это означает, что выбранную модель можно использовать при дальнейшем экономическом прогнозировании.</w:t>
      </w:r>
    </w:p>
    <w:p w:rsidR="00DE47C7" w:rsidRPr="0085082D" w:rsidRDefault="00DE47C7" w:rsidP="00D05181">
      <w:pPr>
        <w:spacing w:after="0" w:line="240" w:lineRule="auto"/>
        <w:ind w:firstLine="709"/>
        <w:jc w:val="both"/>
        <w:rPr>
          <w:rFonts w:ascii="Times New Roman" w:hAnsi="Times New Roman" w:cs="Times New Roman"/>
          <w:sz w:val="28"/>
          <w:szCs w:val="28"/>
          <w:lang w:eastAsia="ru-RU"/>
        </w:rPr>
      </w:pPr>
      <w:r w:rsidRPr="0085082D">
        <w:rPr>
          <w:rFonts w:ascii="Times New Roman" w:hAnsi="Times New Roman" w:cs="Times New Roman"/>
          <w:sz w:val="28"/>
          <w:szCs w:val="28"/>
          <w:lang w:eastAsia="ru-RU"/>
        </w:rPr>
        <w:t>Следует определить парный коэффициент корреляции, чтобы знать, все ли переменные тесно связаны с результативным показателем. Для этого использована матрица парного коэффициента корреляции (табл. 4).</w:t>
      </w:r>
    </w:p>
    <w:p w:rsidR="00DE47C7" w:rsidRPr="0085082D" w:rsidRDefault="00DE47C7" w:rsidP="00EE636A">
      <w:pPr>
        <w:spacing w:after="0" w:line="240" w:lineRule="auto"/>
        <w:ind w:firstLine="709"/>
        <w:jc w:val="both"/>
        <w:rPr>
          <w:rFonts w:ascii="Times New Roman" w:hAnsi="Times New Roman" w:cs="Times New Roman"/>
          <w:sz w:val="28"/>
          <w:szCs w:val="28"/>
          <w:lang w:eastAsia="ru-RU"/>
        </w:rPr>
      </w:pPr>
      <w:r w:rsidRPr="0085082D">
        <w:rPr>
          <w:rFonts w:ascii="Times New Roman" w:hAnsi="Times New Roman" w:cs="Times New Roman"/>
          <w:sz w:val="28"/>
          <w:szCs w:val="28"/>
          <w:lang w:eastAsia="ru-RU"/>
        </w:rPr>
        <w:t xml:space="preserve">По данным табл. 4, на валовую добавленную стоимость в сфере туристской деятельности достаточно сильно влияют все исследуемые показатели. Однако высокие частные коэффициенты корреляции между </w:t>
      </w:r>
      <w:r w:rsidRPr="0085082D">
        <w:rPr>
          <w:rFonts w:ascii="Times New Roman" w:hAnsi="Times New Roman" w:cs="Times New Roman"/>
          <w:sz w:val="28"/>
          <w:szCs w:val="28"/>
          <w:lang w:val="en-US" w:eastAsia="ru-RU"/>
        </w:rPr>
        <w:t>x</w:t>
      </w:r>
      <w:r w:rsidRPr="0085082D">
        <w:rPr>
          <w:rFonts w:ascii="Times New Roman" w:hAnsi="Times New Roman" w:cs="Times New Roman"/>
          <w:sz w:val="28"/>
          <w:szCs w:val="28"/>
          <w:vertAlign w:val="subscript"/>
          <w:lang w:eastAsia="ru-RU"/>
        </w:rPr>
        <w:t xml:space="preserve">1 </w:t>
      </w:r>
      <w:r w:rsidRPr="0085082D">
        <w:rPr>
          <w:rFonts w:ascii="Times New Roman" w:hAnsi="Times New Roman" w:cs="Times New Roman"/>
          <w:sz w:val="28"/>
          <w:szCs w:val="28"/>
          <w:lang w:eastAsia="ru-RU"/>
        </w:rPr>
        <w:t xml:space="preserve">и </w:t>
      </w:r>
      <w:r w:rsidRPr="0085082D">
        <w:rPr>
          <w:rFonts w:ascii="Times New Roman" w:hAnsi="Times New Roman" w:cs="Times New Roman"/>
          <w:sz w:val="28"/>
          <w:szCs w:val="28"/>
          <w:lang w:val="en-US" w:eastAsia="ru-RU"/>
        </w:rPr>
        <w:t>x</w:t>
      </w:r>
      <w:r w:rsidRPr="0085082D">
        <w:rPr>
          <w:rFonts w:ascii="Times New Roman" w:hAnsi="Times New Roman" w:cs="Times New Roman"/>
          <w:sz w:val="28"/>
          <w:szCs w:val="28"/>
          <w:vertAlign w:val="subscript"/>
          <w:lang w:eastAsia="ru-RU"/>
        </w:rPr>
        <w:t>2</w:t>
      </w:r>
      <w:r w:rsidRPr="0085082D">
        <w:rPr>
          <w:rFonts w:ascii="Times New Roman" w:hAnsi="Times New Roman" w:cs="Times New Roman"/>
          <w:sz w:val="28"/>
          <w:szCs w:val="28"/>
          <w:lang w:eastAsia="ru-RU"/>
        </w:rPr>
        <w:t xml:space="preserve">, </w:t>
      </w:r>
      <w:r w:rsidRPr="0085082D">
        <w:rPr>
          <w:rFonts w:ascii="Times New Roman" w:hAnsi="Times New Roman" w:cs="Times New Roman"/>
          <w:sz w:val="28"/>
          <w:szCs w:val="28"/>
          <w:lang w:val="en-US" w:eastAsia="ru-RU"/>
        </w:rPr>
        <w:t>x</w:t>
      </w:r>
      <w:r w:rsidRPr="0085082D">
        <w:rPr>
          <w:rFonts w:ascii="Times New Roman" w:hAnsi="Times New Roman" w:cs="Times New Roman"/>
          <w:sz w:val="28"/>
          <w:szCs w:val="28"/>
          <w:vertAlign w:val="subscript"/>
          <w:lang w:eastAsia="ru-RU"/>
        </w:rPr>
        <w:t>2</w:t>
      </w:r>
      <w:r w:rsidRPr="0085082D">
        <w:rPr>
          <w:rFonts w:ascii="Times New Roman" w:hAnsi="Times New Roman" w:cs="Times New Roman"/>
          <w:sz w:val="28"/>
          <w:szCs w:val="28"/>
          <w:lang w:eastAsia="ru-RU"/>
        </w:rPr>
        <w:t xml:space="preserve"> и </w:t>
      </w:r>
      <w:r w:rsidRPr="0085082D">
        <w:rPr>
          <w:rFonts w:ascii="Times New Roman" w:hAnsi="Times New Roman" w:cs="Times New Roman"/>
          <w:sz w:val="28"/>
          <w:szCs w:val="28"/>
          <w:lang w:val="en-US" w:eastAsia="ru-RU"/>
        </w:rPr>
        <w:t>x</w:t>
      </w:r>
      <w:r w:rsidRPr="0085082D">
        <w:rPr>
          <w:rFonts w:ascii="Times New Roman" w:hAnsi="Times New Roman" w:cs="Times New Roman"/>
          <w:sz w:val="28"/>
          <w:szCs w:val="28"/>
          <w:vertAlign w:val="subscript"/>
          <w:lang w:eastAsia="ru-RU"/>
        </w:rPr>
        <w:t xml:space="preserve">3, </w:t>
      </w:r>
      <w:r w:rsidRPr="0085082D">
        <w:rPr>
          <w:rFonts w:ascii="Times New Roman" w:hAnsi="Times New Roman" w:cs="Times New Roman"/>
          <w:sz w:val="28"/>
          <w:szCs w:val="28"/>
          <w:lang w:eastAsia="ru-RU"/>
        </w:rPr>
        <w:t xml:space="preserve">а также </w:t>
      </w:r>
      <w:r w:rsidRPr="0085082D">
        <w:rPr>
          <w:rFonts w:ascii="Times New Roman" w:hAnsi="Times New Roman" w:cs="Times New Roman"/>
          <w:sz w:val="28"/>
          <w:szCs w:val="28"/>
          <w:lang w:val="en-US" w:eastAsia="ru-RU"/>
        </w:rPr>
        <w:t>x</w:t>
      </w:r>
      <w:r w:rsidRPr="0085082D">
        <w:rPr>
          <w:rFonts w:ascii="Times New Roman" w:hAnsi="Times New Roman" w:cs="Times New Roman"/>
          <w:sz w:val="28"/>
          <w:szCs w:val="28"/>
          <w:vertAlign w:val="subscript"/>
          <w:lang w:eastAsia="ru-RU"/>
        </w:rPr>
        <w:t>3</w:t>
      </w:r>
      <w:r w:rsidRPr="0085082D">
        <w:rPr>
          <w:rFonts w:ascii="Times New Roman" w:hAnsi="Times New Roman" w:cs="Times New Roman"/>
          <w:sz w:val="28"/>
          <w:szCs w:val="28"/>
          <w:lang w:eastAsia="ru-RU"/>
        </w:rPr>
        <w:t xml:space="preserve">и </w:t>
      </w:r>
      <w:r w:rsidRPr="0085082D">
        <w:rPr>
          <w:rFonts w:ascii="Times New Roman" w:hAnsi="Times New Roman" w:cs="Times New Roman"/>
          <w:sz w:val="28"/>
          <w:szCs w:val="28"/>
          <w:lang w:val="en-US" w:eastAsia="ru-RU"/>
        </w:rPr>
        <w:t>x</w:t>
      </w:r>
      <w:r w:rsidRPr="0085082D">
        <w:rPr>
          <w:rFonts w:ascii="Times New Roman" w:hAnsi="Times New Roman" w:cs="Times New Roman"/>
          <w:sz w:val="28"/>
          <w:szCs w:val="28"/>
          <w:vertAlign w:val="subscript"/>
          <w:lang w:eastAsia="ru-RU"/>
        </w:rPr>
        <w:t xml:space="preserve">4 </w:t>
      </w:r>
      <w:r w:rsidRPr="0085082D">
        <w:rPr>
          <w:rFonts w:ascii="Times New Roman" w:hAnsi="Times New Roman" w:cs="Times New Roman"/>
          <w:sz w:val="28"/>
          <w:szCs w:val="28"/>
          <w:lang w:eastAsia="ru-RU"/>
        </w:rPr>
        <w:t xml:space="preserve">говорят о появления мультиколлинеарности, которая приводит к незначимости коэффициентов. </w:t>
      </w:r>
    </w:p>
    <w:p w:rsidR="00DE47C7" w:rsidRPr="0085082D" w:rsidRDefault="00DE47C7" w:rsidP="00781171">
      <w:pPr>
        <w:spacing w:after="0" w:line="240" w:lineRule="auto"/>
        <w:ind w:firstLine="709"/>
        <w:jc w:val="both"/>
        <w:rPr>
          <w:rFonts w:ascii="Times New Roman" w:hAnsi="Times New Roman" w:cs="Times New Roman"/>
          <w:sz w:val="28"/>
          <w:szCs w:val="28"/>
          <w:lang w:eastAsia="ru-RU"/>
        </w:rPr>
      </w:pPr>
    </w:p>
    <w:p w:rsidR="00DE47C7" w:rsidRDefault="00DE47C7" w:rsidP="00E25FC0">
      <w:pPr>
        <w:spacing w:after="0" w:line="240" w:lineRule="auto"/>
        <w:rPr>
          <w:rFonts w:ascii="Times New Roman" w:hAnsi="Times New Roman" w:cs="Times New Roman"/>
          <w:sz w:val="28"/>
          <w:szCs w:val="28"/>
          <w:lang w:eastAsia="ru-RU"/>
        </w:rPr>
      </w:pPr>
      <w:r w:rsidRPr="0085082D">
        <w:rPr>
          <w:rFonts w:ascii="Times New Roman" w:hAnsi="Times New Roman" w:cs="Times New Roman"/>
          <w:sz w:val="28"/>
          <w:szCs w:val="28"/>
          <w:lang w:eastAsia="ru-RU"/>
        </w:rPr>
        <w:t>Таблица</w:t>
      </w:r>
      <w:r w:rsidR="000605AE">
        <w:rPr>
          <w:rFonts w:ascii="Times New Roman" w:hAnsi="Times New Roman" w:cs="Times New Roman"/>
          <w:sz w:val="28"/>
          <w:szCs w:val="28"/>
          <w:lang w:eastAsia="ru-RU"/>
        </w:rPr>
        <w:t xml:space="preserve"> </w:t>
      </w:r>
      <w:r w:rsidRPr="0085082D">
        <w:rPr>
          <w:rFonts w:ascii="Times New Roman" w:hAnsi="Times New Roman" w:cs="Times New Roman"/>
          <w:sz w:val="28"/>
          <w:szCs w:val="28"/>
          <w:lang w:eastAsia="ru-RU"/>
        </w:rPr>
        <w:t>4 – Матрица коэффициентов парной корреляции</w:t>
      </w:r>
    </w:p>
    <w:p w:rsidR="00E25FC0" w:rsidRPr="00E25FC0" w:rsidRDefault="00E25FC0" w:rsidP="00E25FC0">
      <w:pPr>
        <w:spacing w:after="0" w:line="240" w:lineRule="auto"/>
        <w:rPr>
          <w:rFonts w:ascii="Times New Roman" w:hAnsi="Times New Roman" w:cs="Times New Roman"/>
          <w:sz w:val="16"/>
          <w:szCs w:val="16"/>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2"/>
        <w:gridCol w:w="1069"/>
        <w:gridCol w:w="896"/>
        <w:gridCol w:w="808"/>
        <w:gridCol w:w="905"/>
        <w:gridCol w:w="811"/>
        <w:gridCol w:w="615"/>
      </w:tblGrid>
      <w:tr w:rsidR="00DE47C7" w:rsidRPr="0085082D">
        <w:trPr>
          <w:trHeight w:val="300"/>
          <w:jc w:val="center"/>
        </w:trPr>
        <w:tc>
          <w:tcPr>
            <w:tcW w:w="702" w:type="dxa"/>
            <w:noWrap/>
          </w:tcPr>
          <w:p w:rsidR="00DE47C7" w:rsidRPr="00E25FC0" w:rsidRDefault="00DE47C7" w:rsidP="00D05181">
            <w:pPr>
              <w:spacing w:after="0" w:line="240" w:lineRule="auto"/>
              <w:ind w:firstLine="709"/>
              <w:jc w:val="both"/>
              <w:rPr>
                <w:rFonts w:ascii="Times New Roman" w:hAnsi="Times New Roman" w:cs="Times New Roman"/>
                <w:i/>
                <w:iCs/>
                <w:sz w:val="24"/>
                <w:szCs w:val="24"/>
                <w:lang w:eastAsia="ru-RU"/>
              </w:rPr>
            </w:pPr>
            <w:r w:rsidRPr="00E25FC0">
              <w:rPr>
                <w:rFonts w:ascii="Times New Roman" w:hAnsi="Times New Roman" w:cs="Times New Roman"/>
                <w:i/>
                <w:iCs/>
                <w:sz w:val="24"/>
                <w:szCs w:val="24"/>
                <w:lang w:eastAsia="ru-RU"/>
              </w:rPr>
              <w:t> </w:t>
            </w:r>
          </w:p>
        </w:tc>
        <w:tc>
          <w:tcPr>
            <w:tcW w:w="1069" w:type="dxa"/>
            <w:noWrap/>
          </w:tcPr>
          <w:p w:rsidR="00DE47C7" w:rsidRPr="00E25FC0" w:rsidRDefault="0008043B" w:rsidP="00D05181">
            <w:pPr>
              <w:spacing w:after="0" w:line="240" w:lineRule="auto"/>
              <w:jc w:val="center"/>
              <w:rPr>
                <w:rFonts w:ascii="Times New Roman" w:hAnsi="Times New Roman" w:cs="Times New Roman"/>
                <w:i/>
                <w:iCs/>
                <w:sz w:val="24"/>
                <w:szCs w:val="24"/>
                <w:lang w:val="en-US" w:eastAsia="ru-RU"/>
              </w:rPr>
            </w:pPr>
            <w:r w:rsidRPr="00E25FC0">
              <w:rPr>
                <w:rFonts w:ascii="Times New Roman" w:hAnsi="Times New Roman" w:cs="Times New Roman"/>
                <w:i/>
                <w:iCs/>
                <w:sz w:val="24"/>
                <w:szCs w:val="24"/>
                <w:lang w:val="en-US" w:eastAsia="ru-RU"/>
              </w:rPr>
              <w:t>y</w:t>
            </w:r>
          </w:p>
        </w:tc>
        <w:tc>
          <w:tcPr>
            <w:tcW w:w="896" w:type="dxa"/>
            <w:noWrap/>
          </w:tcPr>
          <w:p w:rsidR="00DE47C7" w:rsidRPr="00E25FC0" w:rsidRDefault="00DE47C7" w:rsidP="00D05181">
            <w:pPr>
              <w:spacing w:after="0" w:line="240" w:lineRule="auto"/>
              <w:jc w:val="center"/>
              <w:rPr>
                <w:rFonts w:ascii="Times New Roman" w:hAnsi="Times New Roman" w:cs="Times New Roman"/>
                <w:i/>
                <w:iCs/>
                <w:sz w:val="24"/>
                <w:szCs w:val="24"/>
                <w:vertAlign w:val="subscript"/>
                <w:lang w:val="en-US" w:eastAsia="ru-RU"/>
              </w:rPr>
            </w:pPr>
            <w:r w:rsidRPr="00E25FC0">
              <w:rPr>
                <w:rFonts w:ascii="Times New Roman" w:hAnsi="Times New Roman" w:cs="Times New Roman"/>
                <w:i/>
                <w:iCs/>
                <w:sz w:val="24"/>
                <w:szCs w:val="24"/>
                <w:lang w:val="en-US" w:eastAsia="ru-RU"/>
              </w:rPr>
              <w:t>x</w:t>
            </w:r>
            <w:r w:rsidRPr="00E25FC0">
              <w:rPr>
                <w:rFonts w:ascii="Times New Roman" w:hAnsi="Times New Roman" w:cs="Times New Roman"/>
                <w:i/>
                <w:iCs/>
                <w:sz w:val="24"/>
                <w:szCs w:val="24"/>
                <w:vertAlign w:val="subscript"/>
                <w:lang w:val="en-US" w:eastAsia="ru-RU"/>
              </w:rPr>
              <w:t>1</w:t>
            </w:r>
          </w:p>
        </w:tc>
        <w:tc>
          <w:tcPr>
            <w:tcW w:w="808" w:type="dxa"/>
            <w:noWrap/>
          </w:tcPr>
          <w:p w:rsidR="00DE47C7" w:rsidRPr="00E25FC0" w:rsidRDefault="00DE47C7" w:rsidP="00D05181">
            <w:pPr>
              <w:spacing w:after="0" w:line="240" w:lineRule="auto"/>
              <w:jc w:val="center"/>
              <w:rPr>
                <w:rFonts w:ascii="Times New Roman" w:hAnsi="Times New Roman" w:cs="Times New Roman"/>
                <w:i/>
                <w:iCs/>
                <w:sz w:val="24"/>
                <w:szCs w:val="24"/>
                <w:lang w:eastAsia="ru-RU"/>
              </w:rPr>
            </w:pPr>
            <w:r w:rsidRPr="00E25FC0">
              <w:rPr>
                <w:rFonts w:ascii="Times New Roman" w:hAnsi="Times New Roman" w:cs="Times New Roman"/>
                <w:i/>
                <w:iCs/>
                <w:sz w:val="24"/>
                <w:szCs w:val="24"/>
                <w:lang w:val="en-US" w:eastAsia="ru-RU"/>
              </w:rPr>
              <w:t>x</w:t>
            </w:r>
            <w:r w:rsidRPr="00E25FC0">
              <w:rPr>
                <w:rFonts w:ascii="Times New Roman" w:hAnsi="Times New Roman" w:cs="Times New Roman"/>
                <w:i/>
                <w:iCs/>
                <w:sz w:val="24"/>
                <w:szCs w:val="24"/>
                <w:vertAlign w:val="subscript"/>
                <w:lang w:val="en-US" w:eastAsia="ru-RU"/>
              </w:rPr>
              <w:t>2</w:t>
            </w:r>
          </w:p>
        </w:tc>
        <w:tc>
          <w:tcPr>
            <w:tcW w:w="905" w:type="dxa"/>
            <w:noWrap/>
          </w:tcPr>
          <w:p w:rsidR="00DE47C7" w:rsidRPr="00E25FC0" w:rsidRDefault="00DE47C7" w:rsidP="00D05181">
            <w:pPr>
              <w:spacing w:after="0" w:line="240" w:lineRule="auto"/>
              <w:jc w:val="center"/>
              <w:rPr>
                <w:rFonts w:ascii="Times New Roman" w:hAnsi="Times New Roman" w:cs="Times New Roman"/>
                <w:i/>
                <w:iCs/>
                <w:sz w:val="24"/>
                <w:szCs w:val="24"/>
                <w:lang w:eastAsia="ru-RU"/>
              </w:rPr>
            </w:pPr>
            <w:r w:rsidRPr="00E25FC0">
              <w:rPr>
                <w:rFonts w:ascii="Times New Roman" w:hAnsi="Times New Roman" w:cs="Times New Roman"/>
                <w:i/>
                <w:iCs/>
                <w:sz w:val="24"/>
                <w:szCs w:val="24"/>
                <w:lang w:val="en-US" w:eastAsia="ru-RU"/>
              </w:rPr>
              <w:t>x</w:t>
            </w:r>
            <w:r w:rsidRPr="00E25FC0">
              <w:rPr>
                <w:rFonts w:ascii="Times New Roman" w:hAnsi="Times New Roman" w:cs="Times New Roman"/>
                <w:i/>
                <w:iCs/>
                <w:sz w:val="24"/>
                <w:szCs w:val="24"/>
                <w:vertAlign w:val="subscript"/>
                <w:lang w:val="en-US" w:eastAsia="ru-RU"/>
              </w:rPr>
              <w:t>3</w:t>
            </w:r>
          </w:p>
        </w:tc>
        <w:tc>
          <w:tcPr>
            <w:tcW w:w="811" w:type="dxa"/>
            <w:noWrap/>
          </w:tcPr>
          <w:p w:rsidR="00DE47C7" w:rsidRPr="00E25FC0" w:rsidRDefault="00DE47C7" w:rsidP="00D05181">
            <w:pPr>
              <w:spacing w:after="0" w:line="240" w:lineRule="auto"/>
              <w:jc w:val="center"/>
              <w:rPr>
                <w:rFonts w:ascii="Times New Roman" w:hAnsi="Times New Roman" w:cs="Times New Roman"/>
                <w:i/>
                <w:iCs/>
                <w:sz w:val="24"/>
                <w:szCs w:val="24"/>
                <w:lang w:eastAsia="ru-RU"/>
              </w:rPr>
            </w:pPr>
            <w:r w:rsidRPr="00E25FC0">
              <w:rPr>
                <w:rFonts w:ascii="Times New Roman" w:hAnsi="Times New Roman" w:cs="Times New Roman"/>
                <w:i/>
                <w:iCs/>
                <w:sz w:val="24"/>
                <w:szCs w:val="24"/>
                <w:lang w:val="en-US" w:eastAsia="ru-RU"/>
              </w:rPr>
              <w:t>x</w:t>
            </w:r>
            <w:r w:rsidRPr="00E25FC0">
              <w:rPr>
                <w:rFonts w:ascii="Times New Roman" w:hAnsi="Times New Roman" w:cs="Times New Roman"/>
                <w:i/>
                <w:iCs/>
                <w:sz w:val="24"/>
                <w:szCs w:val="24"/>
                <w:vertAlign w:val="subscript"/>
                <w:lang w:val="en-US" w:eastAsia="ru-RU"/>
              </w:rPr>
              <w:t>4</w:t>
            </w:r>
          </w:p>
        </w:tc>
        <w:tc>
          <w:tcPr>
            <w:tcW w:w="615" w:type="dxa"/>
          </w:tcPr>
          <w:p w:rsidR="00DE47C7" w:rsidRPr="00E25FC0" w:rsidRDefault="00DE47C7" w:rsidP="00D05181">
            <w:pPr>
              <w:spacing w:after="0" w:line="240" w:lineRule="auto"/>
              <w:jc w:val="center"/>
              <w:rPr>
                <w:rFonts w:ascii="Times New Roman" w:hAnsi="Times New Roman" w:cs="Times New Roman"/>
                <w:i/>
                <w:iCs/>
                <w:sz w:val="24"/>
                <w:szCs w:val="24"/>
                <w:lang w:eastAsia="ru-RU"/>
              </w:rPr>
            </w:pPr>
            <w:r w:rsidRPr="00E25FC0">
              <w:rPr>
                <w:rFonts w:ascii="Times New Roman" w:hAnsi="Times New Roman" w:cs="Times New Roman"/>
                <w:i/>
                <w:iCs/>
                <w:sz w:val="24"/>
                <w:szCs w:val="24"/>
                <w:lang w:val="en-US" w:eastAsia="ru-RU"/>
              </w:rPr>
              <w:t>x</w:t>
            </w:r>
            <w:r w:rsidRPr="00E25FC0">
              <w:rPr>
                <w:rFonts w:ascii="Times New Roman" w:hAnsi="Times New Roman" w:cs="Times New Roman"/>
                <w:i/>
                <w:iCs/>
                <w:sz w:val="24"/>
                <w:szCs w:val="24"/>
                <w:vertAlign w:val="subscript"/>
                <w:lang w:eastAsia="ru-RU"/>
              </w:rPr>
              <w:t>5</w:t>
            </w:r>
          </w:p>
        </w:tc>
      </w:tr>
      <w:tr w:rsidR="00DE47C7" w:rsidRPr="0085082D">
        <w:trPr>
          <w:trHeight w:val="300"/>
          <w:jc w:val="center"/>
        </w:trPr>
        <w:tc>
          <w:tcPr>
            <w:tcW w:w="702" w:type="dxa"/>
            <w:noWrap/>
          </w:tcPr>
          <w:p w:rsidR="00DE47C7" w:rsidRPr="00E25FC0" w:rsidRDefault="00DE47C7" w:rsidP="00D05181">
            <w:pPr>
              <w:spacing w:after="0" w:line="240" w:lineRule="auto"/>
              <w:jc w:val="both"/>
              <w:rPr>
                <w:rFonts w:ascii="Times New Roman" w:hAnsi="Times New Roman" w:cs="Times New Roman"/>
                <w:sz w:val="24"/>
                <w:szCs w:val="24"/>
                <w:lang w:val="en-US" w:eastAsia="ru-RU"/>
              </w:rPr>
            </w:pPr>
            <w:r w:rsidRPr="00E25FC0">
              <w:rPr>
                <w:rFonts w:ascii="Times New Roman" w:hAnsi="Times New Roman" w:cs="Times New Roman"/>
                <w:i/>
                <w:iCs/>
                <w:sz w:val="24"/>
                <w:szCs w:val="24"/>
                <w:lang w:val="en-US" w:eastAsia="ru-RU"/>
              </w:rPr>
              <w:t>y</w:t>
            </w:r>
          </w:p>
        </w:tc>
        <w:tc>
          <w:tcPr>
            <w:tcW w:w="1069"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1</w:t>
            </w:r>
          </w:p>
        </w:tc>
        <w:tc>
          <w:tcPr>
            <w:tcW w:w="896" w:type="dxa"/>
            <w:noWrap/>
            <w:vAlign w:val="bottom"/>
          </w:tcPr>
          <w:p w:rsidR="00DE47C7" w:rsidRPr="00E25FC0" w:rsidRDefault="00DE47C7" w:rsidP="00D05181">
            <w:pPr>
              <w:spacing w:after="0" w:line="240" w:lineRule="auto"/>
              <w:rPr>
                <w:rFonts w:ascii="Times New Roman" w:hAnsi="Times New Roman" w:cs="Times New Roman"/>
                <w:color w:val="000000"/>
                <w:sz w:val="24"/>
                <w:szCs w:val="24"/>
              </w:rPr>
            </w:pPr>
          </w:p>
        </w:tc>
        <w:tc>
          <w:tcPr>
            <w:tcW w:w="808" w:type="dxa"/>
            <w:noWrap/>
            <w:vAlign w:val="bottom"/>
          </w:tcPr>
          <w:p w:rsidR="00DE47C7" w:rsidRPr="00E25FC0" w:rsidRDefault="00DE47C7" w:rsidP="00D05181">
            <w:pPr>
              <w:spacing w:after="0" w:line="240" w:lineRule="auto"/>
              <w:rPr>
                <w:rFonts w:ascii="Times New Roman" w:hAnsi="Times New Roman" w:cs="Times New Roman"/>
                <w:color w:val="000000"/>
                <w:sz w:val="24"/>
                <w:szCs w:val="24"/>
              </w:rPr>
            </w:pPr>
          </w:p>
        </w:tc>
        <w:tc>
          <w:tcPr>
            <w:tcW w:w="905" w:type="dxa"/>
            <w:noWrap/>
            <w:vAlign w:val="bottom"/>
          </w:tcPr>
          <w:p w:rsidR="00DE47C7" w:rsidRPr="00E25FC0" w:rsidRDefault="00DE47C7" w:rsidP="00D05181">
            <w:pPr>
              <w:spacing w:after="0" w:line="240" w:lineRule="auto"/>
              <w:rPr>
                <w:rFonts w:ascii="Times New Roman" w:hAnsi="Times New Roman" w:cs="Times New Roman"/>
                <w:color w:val="000000"/>
                <w:sz w:val="24"/>
                <w:szCs w:val="24"/>
              </w:rPr>
            </w:pPr>
          </w:p>
        </w:tc>
        <w:tc>
          <w:tcPr>
            <w:tcW w:w="811" w:type="dxa"/>
            <w:noWrap/>
            <w:vAlign w:val="bottom"/>
          </w:tcPr>
          <w:p w:rsidR="00DE47C7" w:rsidRPr="00E25FC0" w:rsidRDefault="00DE47C7" w:rsidP="00D05181">
            <w:pPr>
              <w:spacing w:after="0" w:line="240" w:lineRule="auto"/>
              <w:rPr>
                <w:rFonts w:ascii="Times New Roman" w:hAnsi="Times New Roman" w:cs="Times New Roman"/>
                <w:color w:val="000000"/>
                <w:sz w:val="24"/>
                <w:szCs w:val="24"/>
              </w:rPr>
            </w:pPr>
          </w:p>
        </w:tc>
        <w:tc>
          <w:tcPr>
            <w:tcW w:w="615" w:type="dxa"/>
            <w:vAlign w:val="bottom"/>
          </w:tcPr>
          <w:p w:rsidR="00DE47C7" w:rsidRPr="00E25FC0" w:rsidRDefault="00DE47C7" w:rsidP="00D05181">
            <w:pPr>
              <w:spacing w:after="0" w:line="240" w:lineRule="auto"/>
              <w:rPr>
                <w:rFonts w:ascii="Times New Roman" w:hAnsi="Times New Roman" w:cs="Times New Roman"/>
                <w:color w:val="000000"/>
                <w:sz w:val="24"/>
                <w:szCs w:val="24"/>
              </w:rPr>
            </w:pPr>
          </w:p>
        </w:tc>
      </w:tr>
      <w:tr w:rsidR="00DE47C7" w:rsidRPr="0085082D">
        <w:trPr>
          <w:trHeight w:val="300"/>
          <w:jc w:val="center"/>
        </w:trPr>
        <w:tc>
          <w:tcPr>
            <w:tcW w:w="702" w:type="dxa"/>
            <w:noWrap/>
          </w:tcPr>
          <w:p w:rsidR="00DE47C7" w:rsidRPr="00E25FC0" w:rsidRDefault="00DE47C7" w:rsidP="00D05181">
            <w:pPr>
              <w:spacing w:after="0" w:line="240" w:lineRule="auto"/>
              <w:jc w:val="both"/>
              <w:rPr>
                <w:rFonts w:ascii="Times New Roman" w:hAnsi="Times New Roman" w:cs="Times New Roman"/>
                <w:sz w:val="24"/>
                <w:szCs w:val="24"/>
                <w:lang w:val="en-US" w:eastAsia="ru-RU"/>
              </w:rPr>
            </w:pPr>
            <w:r w:rsidRPr="00E25FC0">
              <w:rPr>
                <w:rFonts w:ascii="Times New Roman" w:hAnsi="Times New Roman" w:cs="Times New Roman"/>
                <w:i/>
                <w:iCs/>
                <w:sz w:val="24"/>
                <w:szCs w:val="24"/>
                <w:lang w:val="en-US" w:eastAsia="ru-RU"/>
              </w:rPr>
              <w:t>x</w:t>
            </w:r>
            <w:r w:rsidRPr="00E25FC0">
              <w:rPr>
                <w:rFonts w:ascii="Times New Roman" w:hAnsi="Times New Roman" w:cs="Times New Roman"/>
                <w:i/>
                <w:iCs/>
                <w:sz w:val="24"/>
                <w:szCs w:val="24"/>
                <w:vertAlign w:val="subscript"/>
                <w:lang w:val="en-US" w:eastAsia="ru-RU"/>
              </w:rPr>
              <w:t>1</w:t>
            </w:r>
          </w:p>
        </w:tc>
        <w:tc>
          <w:tcPr>
            <w:tcW w:w="1069" w:type="dxa"/>
            <w:noWrap/>
            <w:vAlign w:val="bottom"/>
          </w:tcPr>
          <w:p w:rsidR="00DE47C7" w:rsidRPr="00E25FC0" w:rsidRDefault="009B2009" w:rsidP="00D05181">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0,942</w:t>
            </w:r>
          </w:p>
        </w:tc>
        <w:tc>
          <w:tcPr>
            <w:tcW w:w="896"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1</w:t>
            </w:r>
          </w:p>
        </w:tc>
        <w:tc>
          <w:tcPr>
            <w:tcW w:w="808" w:type="dxa"/>
            <w:noWrap/>
            <w:vAlign w:val="bottom"/>
          </w:tcPr>
          <w:p w:rsidR="00DE47C7" w:rsidRPr="00E25FC0" w:rsidRDefault="00DE47C7" w:rsidP="00D05181">
            <w:pPr>
              <w:spacing w:after="0" w:line="240" w:lineRule="auto"/>
              <w:rPr>
                <w:rFonts w:ascii="Times New Roman" w:hAnsi="Times New Roman" w:cs="Times New Roman"/>
                <w:color w:val="000000"/>
                <w:sz w:val="24"/>
                <w:szCs w:val="24"/>
              </w:rPr>
            </w:pPr>
          </w:p>
        </w:tc>
        <w:tc>
          <w:tcPr>
            <w:tcW w:w="905" w:type="dxa"/>
            <w:noWrap/>
            <w:vAlign w:val="bottom"/>
          </w:tcPr>
          <w:p w:rsidR="00DE47C7" w:rsidRPr="00E25FC0" w:rsidRDefault="00DE47C7" w:rsidP="00D05181">
            <w:pPr>
              <w:spacing w:after="0" w:line="240" w:lineRule="auto"/>
              <w:rPr>
                <w:rFonts w:ascii="Times New Roman" w:hAnsi="Times New Roman" w:cs="Times New Roman"/>
                <w:color w:val="000000"/>
                <w:sz w:val="24"/>
                <w:szCs w:val="24"/>
              </w:rPr>
            </w:pPr>
          </w:p>
        </w:tc>
        <w:tc>
          <w:tcPr>
            <w:tcW w:w="811" w:type="dxa"/>
            <w:noWrap/>
            <w:vAlign w:val="bottom"/>
          </w:tcPr>
          <w:p w:rsidR="00DE47C7" w:rsidRPr="00E25FC0" w:rsidRDefault="00DE47C7" w:rsidP="00D05181">
            <w:pPr>
              <w:spacing w:after="0" w:line="240" w:lineRule="auto"/>
              <w:rPr>
                <w:rFonts w:ascii="Times New Roman" w:hAnsi="Times New Roman" w:cs="Times New Roman"/>
                <w:color w:val="000000"/>
                <w:sz w:val="24"/>
                <w:szCs w:val="24"/>
              </w:rPr>
            </w:pPr>
          </w:p>
        </w:tc>
        <w:tc>
          <w:tcPr>
            <w:tcW w:w="615" w:type="dxa"/>
            <w:vAlign w:val="bottom"/>
          </w:tcPr>
          <w:p w:rsidR="00DE47C7" w:rsidRPr="00E25FC0" w:rsidRDefault="00DE47C7" w:rsidP="00D05181">
            <w:pPr>
              <w:spacing w:after="0" w:line="240" w:lineRule="auto"/>
              <w:rPr>
                <w:rFonts w:ascii="Times New Roman" w:hAnsi="Times New Roman" w:cs="Times New Roman"/>
                <w:color w:val="000000"/>
                <w:sz w:val="24"/>
                <w:szCs w:val="24"/>
              </w:rPr>
            </w:pPr>
          </w:p>
        </w:tc>
      </w:tr>
      <w:tr w:rsidR="00DE47C7" w:rsidRPr="0085082D">
        <w:trPr>
          <w:trHeight w:val="300"/>
          <w:jc w:val="center"/>
        </w:trPr>
        <w:tc>
          <w:tcPr>
            <w:tcW w:w="702" w:type="dxa"/>
            <w:noWrap/>
          </w:tcPr>
          <w:p w:rsidR="00DE47C7" w:rsidRPr="00E25FC0" w:rsidRDefault="00DE47C7" w:rsidP="00D05181">
            <w:pPr>
              <w:spacing w:after="0" w:line="240" w:lineRule="auto"/>
              <w:jc w:val="both"/>
              <w:rPr>
                <w:rFonts w:ascii="Times New Roman" w:hAnsi="Times New Roman" w:cs="Times New Roman"/>
                <w:sz w:val="24"/>
                <w:szCs w:val="24"/>
                <w:lang w:val="en-US" w:eastAsia="ru-RU"/>
              </w:rPr>
            </w:pPr>
            <w:r w:rsidRPr="00E25FC0">
              <w:rPr>
                <w:rFonts w:ascii="Times New Roman" w:hAnsi="Times New Roman" w:cs="Times New Roman"/>
                <w:i/>
                <w:iCs/>
                <w:sz w:val="24"/>
                <w:szCs w:val="24"/>
                <w:lang w:val="en-US" w:eastAsia="ru-RU"/>
              </w:rPr>
              <w:t>x</w:t>
            </w:r>
            <w:r w:rsidRPr="00E25FC0">
              <w:rPr>
                <w:rFonts w:ascii="Times New Roman" w:hAnsi="Times New Roman" w:cs="Times New Roman"/>
                <w:i/>
                <w:iCs/>
                <w:sz w:val="24"/>
                <w:szCs w:val="24"/>
                <w:vertAlign w:val="subscript"/>
                <w:lang w:val="en-US" w:eastAsia="ru-RU"/>
              </w:rPr>
              <w:t>2</w:t>
            </w:r>
          </w:p>
        </w:tc>
        <w:tc>
          <w:tcPr>
            <w:tcW w:w="1069" w:type="dxa"/>
            <w:noWrap/>
            <w:vAlign w:val="bottom"/>
          </w:tcPr>
          <w:p w:rsidR="00DE47C7" w:rsidRPr="00E25FC0" w:rsidRDefault="00DE47C7" w:rsidP="009B2009">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0,94</w:t>
            </w:r>
            <w:r w:rsidR="009B2009">
              <w:rPr>
                <w:rFonts w:ascii="Times New Roman" w:hAnsi="Times New Roman" w:cs="Times New Roman"/>
                <w:color w:val="000000"/>
                <w:sz w:val="24"/>
                <w:szCs w:val="24"/>
              </w:rPr>
              <w:t>0</w:t>
            </w:r>
          </w:p>
        </w:tc>
        <w:tc>
          <w:tcPr>
            <w:tcW w:w="896"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0,938</w:t>
            </w:r>
          </w:p>
        </w:tc>
        <w:tc>
          <w:tcPr>
            <w:tcW w:w="808"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1</w:t>
            </w:r>
          </w:p>
        </w:tc>
        <w:tc>
          <w:tcPr>
            <w:tcW w:w="905" w:type="dxa"/>
            <w:noWrap/>
            <w:vAlign w:val="bottom"/>
          </w:tcPr>
          <w:p w:rsidR="00DE47C7" w:rsidRPr="00E25FC0" w:rsidRDefault="00DE47C7" w:rsidP="00D05181">
            <w:pPr>
              <w:spacing w:after="0" w:line="240" w:lineRule="auto"/>
              <w:rPr>
                <w:rFonts w:ascii="Times New Roman" w:hAnsi="Times New Roman" w:cs="Times New Roman"/>
                <w:color w:val="000000"/>
                <w:sz w:val="24"/>
                <w:szCs w:val="24"/>
              </w:rPr>
            </w:pPr>
          </w:p>
        </w:tc>
        <w:tc>
          <w:tcPr>
            <w:tcW w:w="811" w:type="dxa"/>
            <w:noWrap/>
            <w:vAlign w:val="bottom"/>
          </w:tcPr>
          <w:p w:rsidR="00DE47C7" w:rsidRPr="00E25FC0" w:rsidRDefault="00DE47C7" w:rsidP="00D05181">
            <w:pPr>
              <w:spacing w:after="0" w:line="240" w:lineRule="auto"/>
              <w:rPr>
                <w:rFonts w:ascii="Times New Roman" w:hAnsi="Times New Roman" w:cs="Times New Roman"/>
                <w:color w:val="000000"/>
                <w:sz w:val="24"/>
                <w:szCs w:val="24"/>
              </w:rPr>
            </w:pPr>
          </w:p>
        </w:tc>
        <w:tc>
          <w:tcPr>
            <w:tcW w:w="615" w:type="dxa"/>
            <w:vAlign w:val="bottom"/>
          </w:tcPr>
          <w:p w:rsidR="00DE47C7" w:rsidRPr="00E25FC0" w:rsidRDefault="00DE47C7" w:rsidP="00D05181">
            <w:pPr>
              <w:spacing w:after="0" w:line="240" w:lineRule="auto"/>
              <w:rPr>
                <w:rFonts w:ascii="Times New Roman" w:hAnsi="Times New Roman" w:cs="Times New Roman"/>
                <w:color w:val="000000"/>
                <w:sz w:val="24"/>
                <w:szCs w:val="24"/>
              </w:rPr>
            </w:pPr>
          </w:p>
        </w:tc>
      </w:tr>
      <w:tr w:rsidR="00DE47C7" w:rsidRPr="0085082D">
        <w:trPr>
          <w:trHeight w:val="300"/>
          <w:jc w:val="center"/>
        </w:trPr>
        <w:tc>
          <w:tcPr>
            <w:tcW w:w="702" w:type="dxa"/>
            <w:noWrap/>
          </w:tcPr>
          <w:p w:rsidR="00DE47C7" w:rsidRPr="00E25FC0" w:rsidRDefault="00DE47C7" w:rsidP="00D05181">
            <w:pPr>
              <w:spacing w:after="0" w:line="240" w:lineRule="auto"/>
              <w:jc w:val="both"/>
              <w:rPr>
                <w:rFonts w:ascii="Times New Roman" w:hAnsi="Times New Roman" w:cs="Times New Roman"/>
                <w:sz w:val="24"/>
                <w:szCs w:val="24"/>
                <w:lang w:val="en-US" w:eastAsia="ru-RU"/>
              </w:rPr>
            </w:pPr>
            <w:r w:rsidRPr="00E25FC0">
              <w:rPr>
                <w:rFonts w:ascii="Times New Roman" w:hAnsi="Times New Roman" w:cs="Times New Roman"/>
                <w:i/>
                <w:iCs/>
                <w:sz w:val="24"/>
                <w:szCs w:val="24"/>
                <w:lang w:val="en-US" w:eastAsia="ru-RU"/>
              </w:rPr>
              <w:t>x</w:t>
            </w:r>
            <w:r w:rsidRPr="00E25FC0">
              <w:rPr>
                <w:rFonts w:ascii="Times New Roman" w:hAnsi="Times New Roman" w:cs="Times New Roman"/>
                <w:i/>
                <w:iCs/>
                <w:sz w:val="24"/>
                <w:szCs w:val="24"/>
                <w:vertAlign w:val="subscript"/>
                <w:lang w:val="en-US" w:eastAsia="ru-RU"/>
              </w:rPr>
              <w:t>3</w:t>
            </w:r>
          </w:p>
        </w:tc>
        <w:tc>
          <w:tcPr>
            <w:tcW w:w="1069"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0,951</w:t>
            </w:r>
          </w:p>
        </w:tc>
        <w:tc>
          <w:tcPr>
            <w:tcW w:w="896"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0,832</w:t>
            </w:r>
          </w:p>
        </w:tc>
        <w:tc>
          <w:tcPr>
            <w:tcW w:w="808"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0,875</w:t>
            </w:r>
          </w:p>
        </w:tc>
        <w:tc>
          <w:tcPr>
            <w:tcW w:w="905"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1</w:t>
            </w:r>
          </w:p>
        </w:tc>
        <w:tc>
          <w:tcPr>
            <w:tcW w:w="811" w:type="dxa"/>
            <w:noWrap/>
            <w:vAlign w:val="bottom"/>
          </w:tcPr>
          <w:p w:rsidR="00DE47C7" w:rsidRPr="00E25FC0" w:rsidRDefault="00DE47C7" w:rsidP="00D05181">
            <w:pPr>
              <w:spacing w:after="0" w:line="240" w:lineRule="auto"/>
              <w:rPr>
                <w:rFonts w:ascii="Times New Roman" w:hAnsi="Times New Roman" w:cs="Times New Roman"/>
                <w:color w:val="000000"/>
                <w:sz w:val="24"/>
                <w:szCs w:val="24"/>
              </w:rPr>
            </w:pPr>
          </w:p>
        </w:tc>
        <w:tc>
          <w:tcPr>
            <w:tcW w:w="615" w:type="dxa"/>
            <w:vAlign w:val="bottom"/>
          </w:tcPr>
          <w:p w:rsidR="00DE47C7" w:rsidRPr="00E25FC0" w:rsidRDefault="00DE47C7" w:rsidP="00D05181">
            <w:pPr>
              <w:spacing w:after="0" w:line="240" w:lineRule="auto"/>
              <w:rPr>
                <w:rFonts w:ascii="Times New Roman" w:hAnsi="Times New Roman" w:cs="Times New Roman"/>
                <w:color w:val="000000"/>
                <w:sz w:val="24"/>
                <w:szCs w:val="24"/>
              </w:rPr>
            </w:pPr>
          </w:p>
        </w:tc>
      </w:tr>
      <w:tr w:rsidR="00DE47C7" w:rsidRPr="0085082D">
        <w:trPr>
          <w:trHeight w:val="315"/>
          <w:jc w:val="center"/>
        </w:trPr>
        <w:tc>
          <w:tcPr>
            <w:tcW w:w="702" w:type="dxa"/>
            <w:noWrap/>
          </w:tcPr>
          <w:p w:rsidR="00DE47C7" w:rsidRPr="00E25FC0" w:rsidRDefault="00DE47C7" w:rsidP="00D05181">
            <w:pPr>
              <w:spacing w:after="0" w:line="240" w:lineRule="auto"/>
              <w:jc w:val="both"/>
              <w:rPr>
                <w:rFonts w:ascii="Times New Roman" w:hAnsi="Times New Roman" w:cs="Times New Roman"/>
                <w:sz w:val="24"/>
                <w:szCs w:val="24"/>
                <w:lang w:val="en-US" w:eastAsia="ru-RU"/>
              </w:rPr>
            </w:pPr>
            <w:r w:rsidRPr="00E25FC0">
              <w:rPr>
                <w:rFonts w:ascii="Times New Roman" w:hAnsi="Times New Roman" w:cs="Times New Roman"/>
                <w:i/>
                <w:iCs/>
                <w:sz w:val="24"/>
                <w:szCs w:val="24"/>
                <w:lang w:val="en-US" w:eastAsia="ru-RU"/>
              </w:rPr>
              <w:t>x</w:t>
            </w:r>
            <w:r w:rsidRPr="00E25FC0">
              <w:rPr>
                <w:rFonts w:ascii="Times New Roman" w:hAnsi="Times New Roman" w:cs="Times New Roman"/>
                <w:i/>
                <w:iCs/>
                <w:sz w:val="24"/>
                <w:szCs w:val="24"/>
                <w:vertAlign w:val="subscript"/>
                <w:lang w:val="en-US" w:eastAsia="ru-RU"/>
              </w:rPr>
              <w:t>4</w:t>
            </w:r>
          </w:p>
        </w:tc>
        <w:tc>
          <w:tcPr>
            <w:tcW w:w="1069"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0,954</w:t>
            </w:r>
          </w:p>
        </w:tc>
        <w:tc>
          <w:tcPr>
            <w:tcW w:w="896"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0,865</w:t>
            </w:r>
          </w:p>
        </w:tc>
        <w:tc>
          <w:tcPr>
            <w:tcW w:w="808"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0,872</w:t>
            </w:r>
          </w:p>
        </w:tc>
        <w:tc>
          <w:tcPr>
            <w:tcW w:w="905"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0,946</w:t>
            </w:r>
          </w:p>
        </w:tc>
        <w:tc>
          <w:tcPr>
            <w:tcW w:w="811"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1</w:t>
            </w:r>
          </w:p>
        </w:tc>
        <w:tc>
          <w:tcPr>
            <w:tcW w:w="615" w:type="dxa"/>
            <w:vAlign w:val="bottom"/>
          </w:tcPr>
          <w:p w:rsidR="00DE47C7" w:rsidRPr="00E25FC0" w:rsidRDefault="00DE47C7" w:rsidP="00D05181">
            <w:pPr>
              <w:spacing w:after="0" w:line="240" w:lineRule="auto"/>
              <w:rPr>
                <w:rFonts w:ascii="Times New Roman" w:hAnsi="Times New Roman" w:cs="Times New Roman"/>
                <w:color w:val="000000"/>
                <w:sz w:val="24"/>
                <w:szCs w:val="24"/>
              </w:rPr>
            </w:pPr>
          </w:p>
        </w:tc>
      </w:tr>
      <w:tr w:rsidR="00DE47C7" w:rsidRPr="0085082D">
        <w:trPr>
          <w:trHeight w:val="315"/>
          <w:jc w:val="center"/>
        </w:trPr>
        <w:tc>
          <w:tcPr>
            <w:tcW w:w="702" w:type="dxa"/>
            <w:noWrap/>
          </w:tcPr>
          <w:p w:rsidR="00DE47C7" w:rsidRPr="00E25FC0" w:rsidRDefault="00DE47C7" w:rsidP="00D05181">
            <w:pPr>
              <w:spacing w:after="0" w:line="240" w:lineRule="auto"/>
              <w:jc w:val="both"/>
              <w:rPr>
                <w:rFonts w:ascii="Times New Roman" w:hAnsi="Times New Roman" w:cs="Times New Roman"/>
                <w:i/>
                <w:iCs/>
                <w:sz w:val="24"/>
                <w:szCs w:val="24"/>
                <w:lang w:val="en-US" w:eastAsia="ru-RU"/>
              </w:rPr>
            </w:pPr>
            <w:r w:rsidRPr="00E25FC0">
              <w:rPr>
                <w:rFonts w:ascii="Times New Roman" w:hAnsi="Times New Roman" w:cs="Times New Roman"/>
                <w:i/>
                <w:iCs/>
                <w:sz w:val="24"/>
                <w:szCs w:val="24"/>
                <w:lang w:val="en-US" w:eastAsia="ru-RU"/>
              </w:rPr>
              <w:t>x</w:t>
            </w:r>
            <w:r w:rsidRPr="00E25FC0">
              <w:rPr>
                <w:rFonts w:ascii="Times New Roman" w:hAnsi="Times New Roman" w:cs="Times New Roman"/>
                <w:i/>
                <w:iCs/>
                <w:sz w:val="24"/>
                <w:szCs w:val="24"/>
                <w:vertAlign w:val="subscript"/>
                <w:lang w:eastAsia="ru-RU"/>
              </w:rPr>
              <w:t>5</w:t>
            </w:r>
          </w:p>
        </w:tc>
        <w:tc>
          <w:tcPr>
            <w:tcW w:w="1069"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0,642</w:t>
            </w:r>
          </w:p>
        </w:tc>
        <w:tc>
          <w:tcPr>
            <w:tcW w:w="896"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0,612</w:t>
            </w:r>
          </w:p>
        </w:tc>
        <w:tc>
          <w:tcPr>
            <w:tcW w:w="808"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0,407</w:t>
            </w:r>
          </w:p>
        </w:tc>
        <w:tc>
          <w:tcPr>
            <w:tcW w:w="905"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0,591</w:t>
            </w:r>
          </w:p>
        </w:tc>
        <w:tc>
          <w:tcPr>
            <w:tcW w:w="811" w:type="dxa"/>
            <w:noWrap/>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0,623</w:t>
            </w:r>
          </w:p>
        </w:tc>
        <w:tc>
          <w:tcPr>
            <w:tcW w:w="615" w:type="dxa"/>
            <w:vAlign w:val="bottom"/>
          </w:tcPr>
          <w:p w:rsidR="00DE47C7" w:rsidRPr="00E25FC0" w:rsidRDefault="00DE47C7" w:rsidP="00D05181">
            <w:pPr>
              <w:spacing w:after="0" w:line="240" w:lineRule="auto"/>
              <w:jc w:val="right"/>
              <w:rPr>
                <w:rFonts w:ascii="Times New Roman" w:hAnsi="Times New Roman" w:cs="Times New Roman"/>
                <w:color w:val="000000"/>
                <w:sz w:val="24"/>
                <w:szCs w:val="24"/>
              </w:rPr>
            </w:pPr>
            <w:r w:rsidRPr="00E25FC0">
              <w:rPr>
                <w:rFonts w:ascii="Times New Roman" w:hAnsi="Times New Roman" w:cs="Times New Roman"/>
                <w:color w:val="000000"/>
                <w:sz w:val="24"/>
                <w:szCs w:val="24"/>
              </w:rPr>
              <w:t>1</w:t>
            </w:r>
          </w:p>
        </w:tc>
      </w:tr>
    </w:tbl>
    <w:p w:rsidR="00DE47C7" w:rsidRPr="006C5FA3" w:rsidRDefault="00DE47C7" w:rsidP="00B417FA">
      <w:pPr>
        <w:tabs>
          <w:tab w:val="left" w:pos="1890"/>
        </w:tabs>
        <w:spacing w:after="0" w:line="240" w:lineRule="auto"/>
        <w:rPr>
          <w:rFonts w:ascii="Times New Roman" w:hAnsi="Times New Roman" w:cs="Times New Roman"/>
          <w:sz w:val="24"/>
          <w:szCs w:val="24"/>
          <w:lang w:eastAsia="ru-RU"/>
        </w:rPr>
      </w:pPr>
      <w:r w:rsidRPr="006C5FA3">
        <w:rPr>
          <w:rFonts w:ascii="Times New Roman" w:hAnsi="Times New Roman" w:cs="Times New Roman"/>
          <w:sz w:val="24"/>
          <w:szCs w:val="24"/>
          <w:lang w:eastAsia="ru-RU"/>
        </w:rPr>
        <w:t>Источник: составлено автором.</w:t>
      </w:r>
    </w:p>
    <w:p w:rsidR="00000530" w:rsidRDefault="00000530" w:rsidP="00781171">
      <w:pPr>
        <w:spacing w:after="0" w:line="240" w:lineRule="auto"/>
        <w:ind w:firstLine="709"/>
        <w:jc w:val="both"/>
        <w:rPr>
          <w:rFonts w:ascii="Times New Roman" w:hAnsi="Times New Roman" w:cs="Times New Roman"/>
          <w:sz w:val="28"/>
          <w:szCs w:val="28"/>
          <w:lang w:eastAsia="ru-RU"/>
        </w:rPr>
      </w:pPr>
    </w:p>
    <w:p w:rsidR="00DE47C7" w:rsidRDefault="00DE47C7" w:rsidP="00781171">
      <w:pPr>
        <w:spacing w:after="0" w:line="240" w:lineRule="auto"/>
        <w:ind w:firstLine="709"/>
        <w:jc w:val="both"/>
        <w:rPr>
          <w:rFonts w:ascii="Times New Roman" w:hAnsi="Times New Roman" w:cs="Times New Roman"/>
          <w:sz w:val="28"/>
          <w:szCs w:val="28"/>
          <w:lang w:eastAsia="ru-RU"/>
        </w:rPr>
      </w:pPr>
      <w:r w:rsidRPr="0085082D">
        <w:rPr>
          <w:rFonts w:ascii="Times New Roman" w:hAnsi="Times New Roman" w:cs="Times New Roman"/>
          <w:sz w:val="28"/>
          <w:szCs w:val="28"/>
          <w:lang w:eastAsia="ru-RU"/>
        </w:rPr>
        <w:t>Для преодоления этой проблемы проведено пошаговое включение исследуемых переменных и получена</w:t>
      </w:r>
      <w:r w:rsidR="00F30AF8" w:rsidRPr="0085082D">
        <w:rPr>
          <w:rFonts w:ascii="Times New Roman" w:hAnsi="Times New Roman" w:cs="Times New Roman"/>
          <w:sz w:val="28"/>
          <w:szCs w:val="28"/>
          <w:lang w:eastAsia="ru-RU"/>
        </w:rPr>
        <w:t xml:space="preserve"> </w:t>
      </w:r>
      <w:r w:rsidRPr="0085082D">
        <w:rPr>
          <w:rFonts w:ascii="Times New Roman" w:hAnsi="Times New Roman" w:cs="Times New Roman"/>
          <w:sz w:val="28"/>
          <w:szCs w:val="28"/>
          <w:lang w:eastAsia="ru-RU"/>
        </w:rPr>
        <w:t>множественная регрессионная модель следующего вида:</w:t>
      </w:r>
    </w:p>
    <w:p w:rsidR="00DE47C7" w:rsidRDefault="0007736B" w:rsidP="00D05181">
      <w:pPr>
        <w:spacing w:after="0" w:line="240" w:lineRule="auto"/>
        <w:ind w:firstLine="709"/>
        <w:jc w:val="both"/>
        <w:rPr>
          <w:rFonts w:ascii="Times New Roman" w:hAnsi="Times New Roman" w:cs="Times New Roman"/>
          <w:sz w:val="28"/>
          <w:szCs w:val="28"/>
          <w:lang w:eastAsia="ru-RU"/>
        </w:rPr>
      </w:pPr>
      <w:r w:rsidRPr="0085082D">
        <w:rPr>
          <w:rFonts w:ascii="Times New Roman" w:hAnsi="Times New Roman" w:cs="Times New Roman"/>
          <w:b/>
          <w:bCs/>
          <w:position w:val="-12"/>
          <w:sz w:val="28"/>
          <w:szCs w:val="28"/>
          <w:lang w:val="en-US" w:eastAsia="ru-RU"/>
        </w:rPr>
        <w:object w:dxaOrig="4380" w:dyaOrig="360">
          <v:shape id="_x0000_i1045" type="#_x0000_t75" style="width:230.25pt;height:18.75pt" o:ole="">
            <v:imagedata r:id="rId49" o:title=""/>
          </v:shape>
          <o:OLEObject Type="Embed" ProgID="Equation.3" ShapeID="_x0000_i1045" DrawAspect="Content" ObjectID="_1462136138" r:id="rId50"/>
        </w:object>
      </w:r>
      <w:r w:rsidR="00DE47C7" w:rsidRPr="0085082D">
        <w:rPr>
          <w:rFonts w:ascii="Times New Roman" w:hAnsi="Times New Roman" w:cs="Times New Roman"/>
          <w:sz w:val="28"/>
          <w:szCs w:val="28"/>
          <w:lang w:eastAsia="ru-RU"/>
        </w:rPr>
        <w:tab/>
      </w:r>
      <w:r w:rsidR="00DE47C7" w:rsidRPr="0085082D">
        <w:rPr>
          <w:rFonts w:ascii="Times New Roman" w:hAnsi="Times New Roman" w:cs="Times New Roman"/>
          <w:sz w:val="28"/>
          <w:szCs w:val="28"/>
          <w:lang w:eastAsia="ru-RU"/>
        </w:rPr>
        <w:tab/>
      </w:r>
      <w:r w:rsidR="00DE47C7" w:rsidRPr="0085082D">
        <w:rPr>
          <w:rFonts w:ascii="Times New Roman" w:hAnsi="Times New Roman" w:cs="Times New Roman"/>
          <w:sz w:val="28"/>
          <w:szCs w:val="28"/>
          <w:lang w:eastAsia="ru-RU"/>
        </w:rPr>
        <w:tab/>
      </w:r>
      <w:r w:rsidR="0087702E">
        <w:rPr>
          <w:rFonts w:ascii="Times New Roman" w:hAnsi="Times New Roman" w:cs="Times New Roman"/>
          <w:sz w:val="28"/>
          <w:szCs w:val="28"/>
          <w:lang w:eastAsia="ru-RU"/>
        </w:rPr>
        <w:tab/>
      </w:r>
      <w:r w:rsidR="0087702E">
        <w:rPr>
          <w:rFonts w:ascii="Times New Roman" w:hAnsi="Times New Roman" w:cs="Times New Roman"/>
          <w:sz w:val="28"/>
          <w:szCs w:val="28"/>
          <w:lang w:eastAsia="ru-RU"/>
        </w:rPr>
        <w:tab/>
      </w:r>
      <w:r w:rsidR="00DE47C7" w:rsidRPr="0085082D">
        <w:rPr>
          <w:rFonts w:ascii="Times New Roman" w:hAnsi="Times New Roman" w:cs="Times New Roman"/>
          <w:sz w:val="28"/>
          <w:szCs w:val="28"/>
          <w:lang w:eastAsia="ru-RU"/>
        </w:rPr>
        <w:t>(</w:t>
      </w:r>
      <w:r w:rsidR="00025A47">
        <w:rPr>
          <w:rFonts w:ascii="Times New Roman" w:hAnsi="Times New Roman" w:cs="Times New Roman"/>
          <w:sz w:val="28"/>
          <w:szCs w:val="28"/>
          <w:lang w:eastAsia="ru-RU"/>
        </w:rPr>
        <w:t>6</w:t>
      </w:r>
      <w:r w:rsidR="00DE47C7" w:rsidRPr="0085082D">
        <w:rPr>
          <w:rFonts w:ascii="Times New Roman" w:hAnsi="Times New Roman" w:cs="Times New Roman"/>
          <w:sz w:val="28"/>
          <w:szCs w:val="28"/>
          <w:lang w:eastAsia="ru-RU"/>
        </w:rPr>
        <w:t>)</w:t>
      </w:r>
    </w:p>
    <w:p w:rsidR="003666D7" w:rsidRPr="00B50EA4" w:rsidRDefault="003666D7" w:rsidP="00D05181">
      <w:pPr>
        <w:spacing w:after="0" w:line="240" w:lineRule="auto"/>
        <w:ind w:firstLine="709"/>
        <w:jc w:val="both"/>
        <w:rPr>
          <w:rFonts w:ascii="Times New Roman" w:hAnsi="Times New Roman" w:cs="Times New Roman"/>
          <w:sz w:val="16"/>
          <w:szCs w:val="16"/>
          <w:lang w:eastAsia="ru-RU"/>
        </w:rPr>
      </w:pPr>
    </w:p>
    <w:p w:rsidR="00DE47C7" w:rsidRPr="0085082D" w:rsidRDefault="00DE47C7" w:rsidP="00512CED">
      <w:pPr>
        <w:autoSpaceDE w:val="0"/>
        <w:autoSpaceDN w:val="0"/>
        <w:adjustRightInd w:val="0"/>
        <w:spacing w:after="0" w:line="240" w:lineRule="auto"/>
        <w:jc w:val="both"/>
        <w:rPr>
          <w:rFonts w:ascii="Times New Roman" w:hAnsi="Times New Roman" w:cs="Times New Roman"/>
          <w:sz w:val="28"/>
          <w:szCs w:val="28"/>
        </w:rPr>
      </w:pPr>
      <w:r w:rsidRPr="0085082D">
        <w:rPr>
          <w:rFonts w:ascii="Times New Roman" w:hAnsi="Times New Roman" w:cs="Times New Roman"/>
          <w:sz w:val="28"/>
          <w:szCs w:val="28"/>
        </w:rPr>
        <w:tab/>
        <w:t xml:space="preserve">В полученной регрессионной модели (3) переменные значимы на уровне 92%, коэффициент детерминации </w:t>
      </w:r>
      <w:r w:rsidRPr="0085082D">
        <w:rPr>
          <w:rFonts w:ascii="Times New Roman" w:hAnsi="Times New Roman" w:cs="Times New Roman"/>
          <w:sz w:val="28"/>
          <w:szCs w:val="28"/>
          <w:lang w:val="en-US"/>
        </w:rPr>
        <w:t>R</w:t>
      </w:r>
      <w:r w:rsidRPr="0085082D">
        <w:rPr>
          <w:rFonts w:ascii="Times New Roman" w:hAnsi="Times New Roman" w:cs="Times New Roman"/>
          <w:sz w:val="28"/>
          <w:szCs w:val="28"/>
          <w:vertAlign w:val="superscript"/>
        </w:rPr>
        <w:t>2</w:t>
      </w:r>
      <w:r w:rsidRPr="0085082D">
        <w:rPr>
          <w:rFonts w:ascii="Times New Roman" w:hAnsi="Times New Roman" w:cs="Times New Roman"/>
          <w:sz w:val="28"/>
          <w:szCs w:val="28"/>
        </w:rPr>
        <w:t>=0.98, значени</w:t>
      </w:r>
      <w:r w:rsidR="006C6C50">
        <w:rPr>
          <w:rFonts w:ascii="Times New Roman" w:hAnsi="Times New Roman" w:cs="Times New Roman"/>
          <w:sz w:val="28"/>
          <w:szCs w:val="28"/>
        </w:rPr>
        <w:t>я</w:t>
      </w:r>
      <w:r w:rsidRPr="0085082D">
        <w:rPr>
          <w:rFonts w:ascii="Times New Roman" w:hAnsi="Times New Roman" w:cs="Times New Roman"/>
          <w:sz w:val="28"/>
          <w:szCs w:val="28"/>
        </w:rPr>
        <w:t xml:space="preserve"> </w:t>
      </w:r>
      <w:r w:rsidRPr="0085082D">
        <w:rPr>
          <w:rFonts w:ascii="Times New Roman" w:hAnsi="Times New Roman" w:cs="Times New Roman"/>
          <w:sz w:val="28"/>
          <w:szCs w:val="28"/>
          <w:lang w:val="en-US"/>
        </w:rPr>
        <w:t>F</w:t>
      </w:r>
      <w:r w:rsidRPr="0085082D">
        <w:rPr>
          <w:rFonts w:ascii="Times New Roman" w:hAnsi="Times New Roman" w:cs="Times New Roman"/>
          <w:sz w:val="28"/>
          <w:szCs w:val="28"/>
        </w:rPr>
        <w:t xml:space="preserve">-критерия </w:t>
      </w:r>
      <w:r w:rsidR="00C27F73">
        <w:rPr>
          <w:rFonts w:ascii="Times New Roman" w:hAnsi="Times New Roman" w:cs="Times New Roman"/>
          <w:sz w:val="28"/>
          <w:szCs w:val="28"/>
        </w:rPr>
        <w:t xml:space="preserve">и </w:t>
      </w:r>
      <w:r w:rsidR="00C27F73">
        <w:rPr>
          <w:rFonts w:ascii="Times New Roman" w:hAnsi="Times New Roman" w:cs="Times New Roman"/>
          <w:sz w:val="28"/>
          <w:szCs w:val="28"/>
          <w:lang w:val="en-US"/>
        </w:rPr>
        <w:t>DW</w:t>
      </w:r>
      <w:r w:rsidR="00C27F73" w:rsidRPr="00C27F73">
        <w:rPr>
          <w:rFonts w:ascii="Times New Roman" w:hAnsi="Times New Roman" w:cs="Times New Roman"/>
          <w:sz w:val="28"/>
          <w:szCs w:val="28"/>
        </w:rPr>
        <w:t xml:space="preserve">- </w:t>
      </w:r>
      <w:r w:rsidR="00C27F73">
        <w:rPr>
          <w:rFonts w:ascii="Times New Roman" w:hAnsi="Times New Roman" w:cs="Times New Roman"/>
          <w:sz w:val="28"/>
          <w:szCs w:val="28"/>
        </w:rPr>
        <w:t xml:space="preserve">критерия </w:t>
      </w:r>
      <w:r w:rsidRPr="0085082D">
        <w:rPr>
          <w:rFonts w:ascii="Times New Roman" w:hAnsi="Times New Roman" w:cs="Times New Roman"/>
          <w:sz w:val="28"/>
          <w:szCs w:val="28"/>
        </w:rPr>
        <w:t>остал</w:t>
      </w:r>
      <w:r w:rsidR="00C27F73">
        <w:rPr>
          <w:rFonts w:ascii="Times New Roman" w:hAnsi="Times New Roman" w:cs="Times New Roman"/>
          <w:sz w:val="28"/>
          <w:szCs w:val="28"/>
        </w:rPr>
        <w:t>и</w:t>
      </w:r>
      <w:r w:rsidRPr="0085082D">
        <w:rPr>
          <w:rFonts w:ascii="Times New Roman" w:hAnsi="Times New Roman" w:cs="Times New Roman"/>
          <w:sz w:val="28"/>
          <w:szCs w:val="28"/>
        </w:rPr>
        <w:t>сь на значимом уровне. Значит, регрессионную модель можно использовать для прогнозирования.</w:t>
      </w:r>
    </w:p>
    <w:p w:rsidR="00DE47C7" w:rsidRPr="0085082D" w:rsidRDefault="00DE47C7" w:rsidP="00D05181">
      <w:pPr>
        <w:autoSpaceDE w:val="0"/>
        <w:autoSpaceDN w:val="0"/>
        <w:adjustRightInd w:val="0"/>
        <w:spacing w:after="0" w:line="240" w:lineRule="auto"/>
        <w:jc w:val="both"/>
        <w:rPr>
          <w:rFonts w:ascii="Times New Roman" w:hAnsi="Times New Roman" w:cs="Times New Roman"/>
          <w:sz w:val="28"/>
          <w:szCs w:val="28"/>
        </w:rPr>
      </w:pPr>
      <w:r w:rsidRPr="0085082D">
        <w:rPr>
          <w:rFonts w:ascii="Times New Roman" w:hAnsi="Times New Roman" w:cs="Times New Roman"/>
          <w:sz w:val="28"/>
          <w:szCs w:val="28"/>
        </w:rPr>
        <w:tab/>
        <w:t>Таким образом, сделаны следующие выводы:</w:t>
      </w:r>
    </w:p>
    <w:p w:rsidR="00DE47C7" w:rsidRPr="0085082D" w:rsidRDefault="00DE47C7" w:rsidP="00D0518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увеличение экспорта туристских услуг на 1 млн. долл. США приводит к росту валовой добавленной стоимости в сфере туристской деятельности на 3,334 млн. сом.;</w:t>
      </w:r>
    </w:p>
    <w:p w:rsidR="00DE47C7" w:rsidRPr="0085082D" w:rsidRDefault="00DE47C7" w:rsidP="00D0518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каждый зарегистрированный хозяйствующий субъект, осуществляющий деятельность в сфере туризма, повышает валовую добавленную стоимость в сфере туристской деятельности на 2,362 млн. сом.;</w:t>
      </w:r>
    </w:p>
    <w:p w:rsidR="00DE47C7" w:rsidRPr="0085082D" w:rsidRDefault="00DE47C7" w:rsidP="00D0518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увеличение инвестиций в сферу туризма на 1 тыс. долл. США приводит к росту валовой добавленной стоимости в сфере туристской деятельности на 0,009 млн. сом.</w:t>
      </w:r>
    </w:p>
    <w:p w:rsidR="00DE47C7" w:rsidRDefault="00DE47C7" w:rsidP="00D05181">
      <w:pPr>
        <w:autoSpaceDE w:val="0"/>
        <w:autoSpaceDN w:val="0"/>
        <w:adjustRightInd w:val="0"/>
        <w:spacing w:after="0" w:line="240" w:lineRule="auto"/>
        <w:ind w:firstLine="708"/>
        <w:jc w:val="both"/>
        <w:rPr>
          <w:rFonts w:ascii="Times New Roman" w:hAnsi="Times New Roman" w:cs="Times New Roman"/>
          <w:sz w:val="28"/>
          <w:szCs w:val="28"/>
        </w:rPr>
      </w:pPr>
      <w:r w:rsidRPr="0085082D">
        <w:rPr>
          <w:rFonts w:ascii="Times New Roman" w:hAnsi="Times New Roman" w:cs="Times New Roman"/>
          <w:sz w:val="28"/>
          <w:szCs w:val="28"/>
        </w:rPr>
        <w:t>Для построения прогноза</w:t>
      </w:r>
      <w:r w:rsidR="009828C9" w:rsidRPr="0085082D">
        <w:rPr>
          <w:rFonts w:ascii="Times New Roman" w:hAnsi="Times New Roman" w:cs="Times New Roman"/>
          <w:sz w:val="28"/>
          <w:szCs w:val="28"/>
        </w:rPr>
        <w:t xml:space="preserve"> </w:t>
      </w:r>
      <w:r w:rsidRPr="0085082D">
        <w:rPr>
          <w:rFonts w:ascii="Times New Roman" w:hAnsi="Times New Roman" w:cs="Times New Roman"/>
          <w:sz w:val="28"/>
          <w:szCs w:val="28"/>
        </w:rPr>
        <w:t xml:space="preserve">использована </w:t>
      </w:r>
      <w:r w:rsidR="00B50EA4">
        <w:rPr>
          <w:rFonts w:ascii="Times New Roman" w:hAnsi="Times New Roman" w:cs="Times New Roman"/>
          <w:sz w:val="28"/>
          <w:szCs w:val="28"/>
        </w:rPr>
        <w:t xml:space="preserve">эконометрическая </w:t>
      </w:r>
      <w:r w:rsidRPr="0085082D">
        <w:rPr>
          <w:rFonts w:ascii="Times New Roman" w:hAnsi="Times New Roman" w:cs="Times New Roman"/>
          <w:sz w:val="28"/>
          <w:szCs w:val="28"/>
        </w:rPr>
        <w:t xml:space="preserve">модель </w:t>
      </w:r>
      <w:r w:rsidR="003C343F">
        <w:rPr>
          <w:rFonts w:ascii="Times New Roman" w:hAnsi="Times New Roman" w:cs="Times New Roman"/>
          <w:sz w:val="28"/>
          <w:szCs w:val="28"/>
        </w:rPr>
        <w:t>(</w:t>
      </w:r>
      <w:r w:rsidR="00025A47">
        <w:rPr>
          <w:rFonts w:ascii="Times New Roman" w:hAnsi="Times New Roman" w:cs="Times New Roman"/>
          <w:sz w:val="28"/>
          <w:szCs w:val="28"/>
        </w:rPr>
        <w:t>6</w:t>
      </w:r>
      <w:r w:rsidR="003C343F">
        <w:rPr>
          <w:rFonts w:ascii="Times New Roman" w:hAnsi="Times New Roman" w:cs="Times New Roman"/>
          <w:sz w:val="28"/>
          <w:szCs w:val="28"/>
        </w:rPr>
        <w:t xml:space="preserve">) </w:t>
      </w:r>
      <w:r w:rsidRPr="0085082D">
        <w:rPr>
          <w:rFonts w:ascii="Times New Roman" w:hAnsi="Times New Roman" w:cs="Times New Roman"/>
          <w:sz w:val="28"/>
          <w:szCs w:val="28"/>
        </w:rPr>
        <w:t>для факторных переменных и получены</w:t>
      </w:r>
      <w:r w:rsidR="009828C9" w:rsidRPr="0085082D">
        <w:rPr>
          <w:rFonts w:ascii="Times New Roman" w:hAnsi="Times New Roman" w:cs="Times New Roman"/>
          <w:sz w:val="28"/>
          <w:szCs w:val="28"/>
        </w:rPr>
        <w:t xml:space="preserve"> </w:t>
      </w:r>
      <w:r w:rsidRPr="0085082D">
        <w:rPr>
          <w:rFonts w:ascii="Times New Roman" w:hAnsi="Times New Roman" w:cs="Times New Roman"/>
          <w:sz w:val="28"/>
          <w:szCs w:val="28"/>
        </w:rPr>
        <w:t>соответствующие расчеты, на основе эконометрической модели построен прогноз результативной переменной</w:t>
      </w:r>
      <w:r w:rsidR="0008043B">
        <w:rPr>
          <w:rFonts w:ascii="Times New Roman" w:hAnsi="Times New Roman" w:cs="Times New Roman"/>
          <w:sz w:val="28"/>
          <w:szCs w:val="28"/>
        </w:rPr>
        <w:t xml:space="preserve"> </w:t>
      </w:r>
      <w:r w:rsidRPr="0085082D">
        <w:rPr>
          <w:rFonts w:ascii="Times New Roman" w:hAnsi="Times New Roman" w:cs="Times New Roman"/>
          <w:i/>
          <w:iCs/>
          <w:sz w:val="28"/>
          <w:szCs w:val="28"/>
          <w:lang w:val="en-US"/>
        </w:rPr>
        <w:t>y</w:t>
      </w:r>
      <w:r w:rsidRPr="0085082D">
        <w:rPr>
          <w:rFonts w:ascii="Times New Roman" w:hAnsi="Times New Roman" w:cs="Times New Roman"/>
          <w:sz w:val="28"/>
          <w:szCs w:val="28"/>
        </w:rPr>
        <w:t xml:space="preserve"> – валовой добавленной стоимости в сфере туристской деятельности</w:t>
      </w:r>
      <w:r w:rsidR="00F974BF">
        <w:rPr>
          <w:rFonts w:ascii="Times New Roman" w:hAnsi="Times New Roman" w:cs="Times New Roman"/>
          <w:sz w:val="28"/>
          <w:szCs w:val="28"/>
        </w:rPr>
        <w:t>.</w:t>
      </w:r>
      <w:r w:rsidR="00620940">
        <w:rPr>
          <w:rFonts w:ascii="Times New Roman" w:hAnsi="Times New Roman" w:cs="Times New Roman"/>
          <w:sz w:val="28"/>
          <w:szCs w:val="28"/>
        </w:rPr>
        <w:t xml:space="preserve"> </w:t>
      </w:r>
    </w:p>
    <w:p w:rsidR="00CB1B9F" w:rsidRPr="00E33233" w:rsidRDefault="00DE47C7" w:rsidP="00CB1B9F">
      <w:pPr>
        <w:autoSpaceDE w:val="0"/>
        <w:autoSpaceDN w:val="0"/>
        <w:adjustRightInd w:val="0"/>
        <w:spacing w:after="0" w:line="240" w:lineRule="auto"/>
        <w:jc w:val="both"/>
        <w:rPr>
          <w:rFonts w:ascii="Times New Roman" w:hAnsi="Times New Roman" w:cs="Times New Roman"/>
          <w:sz w:val="28"/>
          <w:szCs w:val="28"/>
        </w:rPr>
      </w:pPr>
      <w:r w:rsidRPr="0085082D">
        <w:rPr>
          <w:rFonts w:ascii="Times New Roman" w:hAnsi="Times New Roman" w:cs="Times New Roman"/>
          <w:sz w:val="28"/>
          <w:szCs w:val="28"/>
        </w:rPr>
        <w:tab/>
        <w:t xml:space="preserve">Полученные расчеты свидетельствует о том, что государство, прежде всего, должно помочь хозяйствующим субъектам, осуществляющим деятельность в сфере туризма. Особо следует отметить, что хозяйствующие субъекты создают рабочие места, и одним из существенных факторов развития </w:t>
      </w:r>
      <w:r w:rsidRPr="00E33233">
        <w:rPr>
          <w:rFonts w:ascii="Times New Roman" w:hAnsi="Times New Roman" w:cs="Times New Roman"/>
          <w:sz w:val="28"/>
          <w:szCs w:val="28"/>
        </w:rPr>
        <w:t>занятости в туристском секторе является рост числа рабочих мест в экономических субъектах, занимающихся туристской деятельностью, а также расширение в туризме</w:t>
      </w:r>
      <w:r w:rsidR="009828C9" w:rsidRPr="00E33233">
        <w:rPr>
          <w:rFonts w:ascii="Times New Roman" w:hAnsi="Times New Roman" w:cs="Times New Roman"/>
          <w:sz w:val="28"/>
          <w:szCs w:val="28"/>
        </w:rPr>
        <w:t xml:space="preserve"> </w:t>
      </w:r>
      <w:r w:rsidRPr="00E33233">
        <w:rPr>
          <w:rFonts w:ascii="Times New Roman" w:hAnsi="Times New Roman" w:cs="Times New Roman"/>
          <w:sz w:val="28"/>
          <w:szCs w:val="28"/>
        </w:rPr>
        <w:t>индивидуального предпринимательства, в том числе семейного.</w:t>
      </w:r>
    </w:p>
    <w:p w:rsidR="00463A87" w:rsidRPr="00E33233" w:rsidRDefault="00056587" w:rsidP="00CB1B9F">
      <w:pPr>
        <w:autoSpaceDE w:val="0"/>
        <w:autoSpaceDN w:val="0"/>
        <w:adjustRightInd w:val="0"/>
        <w:spacing w:after="0" w:line="240" w:lineRule="auto"/>
        <w:ind w:firstLine="708"/>
        <w:jc w:val="both"/>
        <w:rPr>
          <w:rFonts w:ascii="Times New Roman" w:hAnsi="Times New Roman" w:cs="Times New Roman"/>
          <w:sz w:val="28"/>
          <w:szCs w:val="28"/>
        </w:rPr>
      </w:pPr>
      <w:r w:rsidRPr="00E33233">
        <w:rPr>
          <w:rFonts w:ascii="Times New Roman" w:hAnsi="Times New Roman" w:cs="Times New Roman"/>
          <w:sz w:val="28"/>
          <w:szCs w:val="28"/>
        </w:rPr>
        <w:t xml:space="preserve">В связи с этим в диссертационной работе </w:t>
      </w:r>
      <w:r w:rsidR="00A52E60" w:rsidRPr="00E33233">
        <w:rPr>
          <w:rFonts w:ascii="Times New Roman" w:hAnsi="Times New Roman" w:cs="Times New Roman"/>
          <w:sz w:val="28"/>
          <w:szCs w:val="28"/>
        </w:rPr>
        <w:t xml:space="preserve">дан </w:t>
      </w:r>
      <w:r w:rsidRPr="00E33233">
        <w:rPr>
          <w:rFonts w:ascii="Times New Roman" w:hAnsi="Times New Roman" w:cs="Times New Roman"/>
          <w:sz w:val="28"/>
          <w:szCs w:val="28"/>
        </w:rPr>
        <w:t xml:space="preserve"> </w:t>
      </w:r>
      <w:r w:rsidR="00512CED" w:rsidRPr="00E33233">
        <w:rPr>
          <w:rFonts w:ascii="Times New Roman" w:hAnsi="Times New Roman" w:cs="Times New Roman"/>
          <w:sz w:val="28"/>
          <w:szCs w:val="28"/>
        </w:rPr>
        <w:t>прогноз занятости в малом, среднем и индивидуальном предпринимательстве туристского сектора</w:t>
      </w:r>
      <w:r w:rsidRPr="00E33233">
        <w:rPr>
          <w:rFonts w:ascii="Times New Roman" w:hAnsi="Times New Roman" w:cs="Times New Roman"/>
          <w:sz w:val="28"/>
          <w:szCs w:val="28"/>
        </w:rPr>
        <w:t xml:space="preserve"> </w:t>
      </w:r>
      <w:r w:rsidR="00A52E60" w:rsidRPr="00E33233">
        <w:rPr>
          <w:rFonts w:ascii="Times New Roman" w:hAnsi="Times New Roman" w:cs="Times New Roman"/>
          <w:sz w:val="28"/>
          <w:szCs w:val="28"/>
        </w:rPr>
        <w:t>с использованием</w:t>
      </w:r>
      <w:r w:rsidR="00512CED" w:rsidRPr="00E33233">
        <w:rPr>
          <w:rFonts w:ascii="Times New Roman" w:hAnsi="Times New Roman" w:cs="Times New Roman"/>
          <w:sz w:val="28"/>
          <w:szCs w:val="28"/>
        </w:rPr>
        <w:t xml:space="preserve"> следующи</w:t>
      </w:r>
      <w:r w:rsidR="00A52E60" w:rsidRPr="00E33233">
        <w:rPr>
          <w:rFonts w:ascii="Times New Roman" w:hAnsi="Times New Roman" w:cs="Times New Roman"/>
          <w:sz w:val="28"/>
          <w:szCs w:val="28"/>
        </w:rPr>
        <w:t>х показателей</w:t>
      </w:r>
      <w:r w:rsidR="00512CED" w:rsidRPr="00E33233">
        <w:rPr>
          <w:rFonts w:ascii="Times New Roman" w:hAnsi="Times New Roman" w:cs="Times New Roman"/>
          <w:sz w:val="28"/>
          <w:szCs w:val="28"/>
        </w:rPr>
        <w:t>: y – общая численность занятых</w:t>
      </w:r>
      <w:r w:rsidR="00A52E60" w:rsidRPr="00E33233">
        <w:rPr>
          <w:rFonts w:ascii="Times New Roman" w:hAnsi="Times New Roman" w:cs="Times New Roman"/>
          <w:sz w:val="28"/>
          <w:szCs w:val="28"/>
        </w:rPr>
        <w:t xml:space="preserve"> </w:t>
      </w:r>
      <w:r w:rsidR="00512CED" w:rsidRPr="00E33233">
        <w:rPr>
          <w:rFonts w:ascii="Times New Roman" w:hAnsi="Times New Roman" w:cs="Times New Roman"/>
          <w:sz w:val="28"/>
          <w:szCs w:val="28"/>
        </w:rPr>
        <w:t>(тыс. человек); x1 – занятость в индивидуальном предпринимательстве</w:t>
      </w:r>
      <w:r w:rsidR="005522F2" w:rsidRPr="00E33233">
        <w:rPr>
          <w:rFonts w:ascii="Times New Roman" w:hAnsi="Times New Roman" w:cs="Times New Roman"/>
          <w:sz w:val="28"/>
          <w:szCs w:val="28"/>
        </w:rPr>
        <w:t xml:space="preserve"> </w:t>
      </w:r>
      <w:r w:rsidR="00512CED" w:rsidRPr="00E33233">
        <w:rPr>
          <w:rFonts w:ascii="Times New Roman" w:hAnsi="Times New Roman" w:cs="Times New Roman"/>
          <w:sz w:val="28"/>
          <w:szCs w:val="28"/>
        </w:rPr>
        <w:t>(тыс.</w:t>
      </w:r>
      <w:r w:rsidR="005522F2" w:rsidRPr="00E33233">
        <w:rPr>
          <w:rFonts w:ascii="Times New Roman" w:hAnsi="Times New Roman" w:cs="Times New Roman"/>
          <w:sz w:val="28"/>
          <w:szCs w:val="28"/>
        </w:rPr>
        <w:t xml:space="preserve"> </w:t>
      </w:r>
      <w:r w:rsidR="00512CED" w:rsidRPr="00E33233">
        <w:rPr>
          <w:rFonts w:ascii="Times New Roman" w:hAnsi="Times New Roman" w:cs="Times New Roman"/>
          <w:sz w:val="28"/>
          <w:szCs w:val="28"/>
        </w:rPr>
        <w:t>человек);</w:t>
      </w:r>
      <w:r w:rsidR="00463A87" w:rsidRPr="00E33233">
        <w:rPr>
          <w:rFonts w:ascii="Times New Roman" w:hAnsi="Times New Roman" w:cs="Times New Roman"/>
          <w:sz w:val="28"/>
          <w:szCs w:val="28"/>
        </w:rPr>
        <w:t xml:space="preserve"> </w:t>
      </w:r>
      <w:r w:rsidR="00512CED" w:rsidRPr="00E33233">
        <w:rPr>
          <w:rFonts w:ascii="Times New Roman" w:hAnsi="Times New Roman" w:cs="Times New Roman"/>
          <w:sz w:val="28"/>
          <w:szCs w:val="28"/>
        </w:rPr>
        <w:t>x2</w:t>
      </w:r>
      <w:r w:rsidR="005522F2" w:rsidRPr="00E33233">
        <w:rPr>
          <w:rFonts w:ascii="Times New Roman" w:hAnsi="Times New Roman" w:cs="Times New Roman"/>
          <w:sz w:val="28"/>
          <w:szCs w:val="28"/>
        </w:rPr>
        <w:t xml:space="preserve"> </w:t>
      </w:r>
      <w:r w:rsidR="00512CED" w:rsidRPr="00E33233">
        <w:rPr>
          <w:rFonts w:ascii="Times New Roman" w:hAnsi="Times New Roman" w:cs="Times New Roman"/>
          <w:sz w:val="28"/>
          <w:szCs w:val="28"/>
        </w:rPr>
        <w:t>–</w:t>
      </w:r>
      <w:r w:rsidR="005522F2" w:rsidRPr="00E33233">
        <w:rPr>
          <w:rFonts w:ascii="Times New Roman" w:hAnsi="Times New Roman" w:cs="Times New Roman"/>
          <w:sz w:val="28"/>
          <w:szCs w:val="28"/>
        </w:rPr>
        <w:t xml:space="preserve"> </w:t>
      </w:r>
      <w:r w:rsidR="00512CED" w:rsidRPr="00E33233">
        <w:rPr>
          <w:rFonts w:ascii="Times New Roman" w:hAnsi="Times New Roman" w:cs="Times New Roman"/>
          <w:sz w:val="28"/>
          <w:szCs w:val="28"/>
        </w:rPr>
        <w:t>занятость в малом предпр</w:t>
      </w:r>
      <w:r w:rsidR="00CB1B9F" w:rsidRPr="00E33233">
        <w:rPr>
          <w:rFonts w:ascii="Times New Roman" w:hAnsi="Times New Roman" w:cs="Times New Roman"/>
          <w:sz w:val="28"/>
          <w:szCs w:val="28"/>
        </w:rPr>
        <w:t>инимательстве</w:t>
      </w:r>
      <w:r w:rsidR="005522F2" w:rsidRPr="00E33233">
        <w:rPr>
          <w:rFonts w:ascii="Times New Roman" w:hAnsi="Times New Roman" w:cs="Times New Roman"/>
          <w:sz w:val="28"/>
          <w:szCs w:val="28"/>
        </w:rPr>
        <w:t xml:space="preserve"> </w:t>
      </w:r>
      <w:r w:rsidR="00CB1B9F" w:rsidRPr="00E33233">
        <w:rPr>
          <w:rFonts w:ascii="Times New Roman" w:hAnsi="Times New Roman" w:cs="Times New Roman"/>
          <w:sz w:val="28"/>
          <w:szCs w:val="28"/>
        </w:rPr>
        <w:t>(тыс.</w:t>
      </w:r>
      <w:r w:rsidR="005522F2" w:rsidRPr="00E33233">
        <w:rPr>
          <w:rFonts w:ascii="Times New Roman" w:hAnsi="Times New Roman" w:cs="Times New Roman"/>
          <w:sz w:val="28"/>
          <w:szCs w:val="28"/>
        </w:rPr>
        <w:t xml:space="preserve"> </w:t>
      </w:r>
      <w:r w:rsidR="00CB1B9F" w:rsidRPr="00E33233">
        <w:rPr>
          <w:rFonts w:ascii="Times New Roman" w:hAnsi="Times New Roman" w:cs="Times New Roman"/>
          <w:sz w:val="28"/>
          <w:szCs w:val="28"/>
        </w:rPr>
        <w:t>человек); x3</w:t>
      </w:r>
      <w:r w:rsidR="005522F2" w:rsidRPr="00E33233">
        <w:rPr>
          <w:rFonts w:ascii="Times New Roman" w:hAnsi="Times New Roman" w:cs="Times New Roman"/>
          <w:sz w:val="28"/>
          <w:szCs w:val="28"/>
        </w:rPr>
        <w:t xml:space="preserve"> </w:t>
      </w:r>
      <w:r w:rsidR="00512CED" w:rsidRPr="00E33233">
        <w:rPr>
          <w:rFonts w:ascii="Times New Roman" w:hAnsi="Times New Roman" w:cs="Times New Roman"/>
          <w:sz w:val="28"/>
          <w:szCs w:val="28"/>
        </w:rPr>
        <w:t>–</w:t>
      </w:r>
      <w:r w:rsidR="005522F2" w:rsidRPr="00E33233">
        <w:rPr>
          <w:rFonts w:ascii="Times New Roman" w:hAnsi="Times New Roman" w:cs="Times New Roman"/>
          <w:sz w:val="28"/>
          <w:szCs w:val="28"/>
        </w:rPr>
        <w:t xml:space="preserve"> </w:t>
      </w:r>
      <w:r w:rsidR="00512CED" w:rsidRPr="00E33233">
        <w:rPr>
          <w:rFonts w:ascii="Times New Roman" w:hAnsi="Times New Roman" w:cs="Times New Roman"/>
          <w:sz w:val="28"/>
          <w:szCs w:val="28"/>
        </w:rPr>
        <w:t xml:space="preserve">занятость в среднем предпринимательстве (тыс. человек). </w:t>
      </w:r>
    </w:p>
    <w:p w:rsidR="00204AC6" w:rsidRPr="00E33233" w:rsidRDefault="00000530" w:rsidP="00CB1B9F">
      <w:pPr>
        <w:autoSpaceDE w:val="0"/>
        <w:autoSpaceDN w:val="0"/>
        <w:adjustRightInd w:val="0"/>
        <w:spacing w:after="0" w:line="240" w:lineRule="auto"/>
        <w:ind w:firstLine="708"/>
        <w:jc w:val="both"/>
        <w:rPr>
          <w:rFonts w:ascii="Times New Roman" w:hAnsi="Times New Roman" w:cs="Times New Roman"/>
          <w:sz w:val="28"/>
          <w:szCs w:val="28"/>
        </w:rPr>
      </w:pPr>
      <w:r w:rsidRPr="00E33233">
        <w:rPr>
          <w:rFonts w:ascii="Times New Roman" w:hAnsi="Times New Roman" w:cs="Times New Roman"/>
          <w:sz w:val="28"/>
          <w:szCs w:val="28"/>
        </w:rPr>
        <w:t>По прогнозному сценарию  в 2020 г</w:t>
      </w:r>
      <w:r w:rsidR="005522F2" w:rsidRPr="00E33233">
        <w:rPr>
          <w:rFonts w:ascii="Times New Roman" w:hAnsi="Times New Roman" w:cs="Times New Roman"/>
          <w:sz w:val="28"/>
          <w:szCs w:val="28"/>
        </w:rPr>
        <w:t>.</w:t>
      </w:r>
      <w:r w:rsidRPr="00E33233">
        <w:rPr>
          <w:rFonts w:ascii="Times New Roman" w:hAnsi="Times New Roman" w:cs="Times New Roman"/>
          <w:sz w:val="28"/>
          <w:szCs w:val="28"/>
        </w:rPr>
        <w:t xml:space="preserve"> занятость в индивидуальном предпринимательстве может </w:t>
      </w:r>
      <w:r w:rsidR="00056587" w:rsidRPr="00E33233">
        <w:rPr>
          <w:rFonts w:ascii="Times New Roman" w:hAnsi="Times New Roman" w:cs="Times New Roman"/>
          <w:sz w:val="28"/>
          <w:szCs w:val="28"/>
        </w:rPr>
        <w:t xml:space="preserve">составить </w:t>
      </w:r>
      <w:r w:rsidR="00463A87" w:rsidRPr="00E33233">
        <w:rPr>
          <w:rFonts w:ascii="Times New Roman" w:hAnsi="Times New Roman" w:cs="Times New Roman"/>
          <w:sz w:val="28"/>
          <w:szCs w:val="28"/>
        </w:rPr>
        <w:t>1</w:t>
      </w:r>
      <w:r w:rsidR="00C0269D">
        <w:rPr>
          <w:rFonts w:ascii="Times New Roman" w:hAnsi="Times New Roman" w:cs="Times New Roman"/>
          <w:sz w:val="28"/>
          <w:szCs w:val="28"/>
        </w:rPr>
        <w:t>96</w:t>
      </w:r>
      <w:r w:rsidR="00056587" w:rsidRPr="00E33233">
        <w:rPr>
          <w:rFonts w:ascii="Times New Roman" w:hAnsi="Times New Roman" w:cs="Times New Roman"/>
          <w:sz w:val="28"/>
          <w:szCs w:val="28"/>
        </w:rPr>
        <w:t>%</w:t>
      </w:r>
      <w:r w:rsidR="005522F2" w:rsidRPr="00E33233">
        <w:rPr>
          <w:rFonts w:ascii="Times New Roman" w:hAnsi="Times New Roman" w:cs="Times New Roman"/>
          <w:sz w:val="28"/>
          <w:szCs w:val="28"/>
        </w:rPr>
        <w:t>, что</w:t>
      </w:r>
      <w:r w:rsidR="00056587" w:rsidRPr="00E33233">
        <w:rPr>
          <w:rFonts w:ascii="Times New Roman" w:hAnsi="Times New Roman" w:cs="Times New Roman"/>
          <w:sz w:val="28"/>
          <w:szCs w:val="28"/>
        </w:rPr>
        <w:t xml:space="preserve"> выше по сравнению </w:t>
      </w:r>
      <w:r w:rsidR="005522F2" w:rsidRPr="00E33233">
        <w:rPr>
          <w:rFonts w:ascii="Times New Roman" w:hAnsi="Times New Roman" w:cs="Times New Roman"/>
          <w:sz w:val="28"/>
          <w:szCs w:val="28"/>
        </w:rPr>
        <w:t xml:space="preserve">с </w:t>
      </w:r>
      <w:r w:rsidR="00056587" w:rsidRPr="00E33233">
        <w:rPr>
          <w:rFonts w:ascii="Times New Roman" w:hAnsi="Times New Roman" w:cs="Times New Roman"/>
          <w:sz w:val="28"/>
          <w:szCs w:val="28"/>
        </w:rPr>
        <w:t>20</w:t>
      </w:r>
      <w:r w:rsidR="00C0269D">
        <w:rPr>
          <w:rFonts w:ascii="Times New Roman" w:hAnsi="Times New Roman" w:cs="Times New Roman"/>
          <w:sz w:val="28"/>
          <w:szCs w:val="28"/>
        </w:rPr>
        <w:t>12</w:t>
      </w:r>
      <w:r w:rsidR="00056587" w:rsidRPr="00E33233">
        <w:rPr>
          <w:rFonts w:ascii="Times New Roman" w:hAnsi="Times New Roman" w:cs="Times New Roman"/>
          <w:sz w:val="28"/>
          <w:szCs w:val="28"/>
        </w:rPr>
        <w:t xml:space="preserve">г. Из расчетов следует, что с каждым годом количество занятых в малом и среднем предпринимательстве туристского сектора резко сокращается.  Для сохранения и увеличения числа занятых в </w:t>
      </w:r>
      <w:r w:rsidR="005522F2" w:rsidRPr="00E33233">
        <w:rPr>
          <w:rFonts w:ascii="Times New Roman" w:hAnsi="Times New Roman" w:cs="Times New Roman"/>
          <w:sz w:val="28"/>
          <w:szCs w:val="28"/>
        </w:rPr>
        <w:t xml:space="preserve">малом и </w:t>
      </w:r>
      <w:r w:rsidR="00056587" w:rsidRPr="00E33233">
        <w:rPr>
          <w:rFonts w:ascii="Times New Roman" w:hAnsi="Times New Roman" w:cs="Times New Roman"/>
          <w:sz w:val="28"/>
          <w:szCs w:val="28"/>
        </w:rPr>
        <w:t xml:space="preserve">среднем предпринимательстве туристского сектора в первую очередь необходима государственная поддержка, а также </w:t>
      </w:r>
      <w:r w:rsidR="005522F2" w:rsidRPr="00E33233">
        <w:rPr>
          <w:rFonts w:ascii="Times New Roman" w:hAnsi="Times New Roman" w:cs="Times New Roman"/>
          <w:sz w:val="28"/>
          <w:szCs w:val="28"/>
        </w:rPr>
        <w:t>повы</w:t>
      </w:r>
      <w:r w:rsidR="00056587" w:rsidRPr="00E33233">
        <w:rPr>
          <w:rFonts w:ascii="Times New Roman" w:hAnsi="Times New Roman" w:cs="Times New Roman"/>
          <w:sz w:val="28"/>
          <w:szCs w:val="28"/>
        </w:rPr>
        <w:t>шение качества туристских услуг посредством увеличения поступлений иностранных инвестиций</w:t>
      </w:r>
      <w:r w:rsidR="00463A87" w:rsidRPr="00E33233">
        <w:rPr>
          <w:rFonts w:ascii="Times New Roman" w:hAnsi="Times New Roman" w:cs="Times New Roman"/>
          <w:sz w:val="28"/>
          <w:szCs w:val="28"/>
        </w:rPr>
        <w:t xml:space="preserve"> </w:t>
      </w:r>
      <w:r w:rsidR="00056587" w:rsidRPr="00E33233">
        <w:rPr>
          <w:rFonts w:ascii="Times New Roman" w:hAnsi="Times New Roman" w:cs="Times New Roman"/>
          <w:sz w:val="28"/>
          <w:szCs w:val="28"/>
        </w:rPr>
        <w:t xml:space="preserve">в основной капитал </w:t>
      </w:r>
      <w:r w:rsidR="00463A87" w:rsidRPr="00E33233">
        <w:rPr>
          <w:rFonts w:ascii="Times New Roman" w:hAnsi="Times New Roman" w:cs="Times New Roman"/>
          <w:sz w:val="28"/>
          <w:szCs w:val="28"/>
        </w:rPr>
        <w:t>(табл.</w:t>
      </w:r>
      <w:r w:rsidR="005522F2" w:rsidRPr="00E33233">
        <w:rPr>
          <w:rFonts w:ascii="Times New Roman" w:hAnsi="Times New Roman" w:cs="Times New Roman"/>
          <w:sz w:val="28"/>
          <w:szCs w:val="28"/>
        </w:rPr>
        <w:t xml:space="preserve"> </w:t>
      </w:r>
      <w:r w:rsidR="00463A87" w:rsidRPr="00E33233">
        <w:rPr>
          <w:rFonts w:ascii="Times New Roman" w:hAnsi="Times New Roman" w:cs="Times New Roman"/>
          <w:sz w:val="28"/>
          <w:szCs w:val="28"/>
        </w:rPr>
        <w:t>5).</w:t>
      </w:r>
    </w:p>
    <w:p w:rsidR="00463A87" w:rsidRPr="00CB1B9F" w:rsidRDefault="00463A87" w:rsidP="00CB1B9F">
      <w:pPr>
        <w:autoSpaceDE w:val="0"/>
        <w:autoSpaceDN w:val="0"/>
        <w:adjustRightInd w:val="0"/>
        <w:spacing w:after="0" w:line="240" w:lineRule="auto"/>
        <w:ind w:firstLine="708"/>
        <w:jc w:val="both"/>
        <w:rPr>
          <w:rFonts w:ascii="Times New Roman" w:hAnsi="Times New Roman" w:cs="Times New Roman"/>
          <w:sz w:val="28"/>
          <w:szCs w:val="28"/>
        </w:rPr>
        <w:sectPr w:rsidR="00463A87" w:rsidRPr="00CB1B9F" w:rsidSect="00DD566E">
          <w:footerReference w:type="default" r:id="rId51"/>
          <w:pgSz w:w="11906" w:h="16838" w:code="9"/>
          <w:pgMar w:top="1134" w:right="1134" w:bottom="1134" w:left="1134" w:header="567" w:footer="567" w:gutter="0"/>
          <w:cols w:space="708"/>
          <w:docGrid w:linePitch="360"/>
        </w:sectPr>
      </w:pPr>
    </w:p>
    <w:tbl>
      <w:tblPr>
        <w:tblpPr w:leftFromText="180" w:rightFromText="180" w:vertAnchor="page" w:horzAnchor="margin" w:tblpXSpec="center" w:tblpY="1651"/>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1559"/>
        <w:gridCol w:w="1134"/>
        <w:gridCol w:w="1275"/>
        <w:gridCol w:w="1136"/>
        <w:gridCol w:w="1136"/>
        <w:gridCol w:w="1130"/>
        <w:gridCol w:w="1134"/>
        <w:gridCol w:w="1134"/>
        <w:gridCol w:w="1135"/>
        <w:gridCol w:w="1134"/>
      </w:tblGrid>
      <w:tr w:rsidR="00C447CB" w:rsidRPr="00412CF1" w:rsidTr="001903DE">
        <w:trPr>
          <w:trHeight w:val="272"/>
        </w:trPr>
        <w:tc>
          <w:tcPr>
            <w:tcW w:w="3369" w:type="dxa"/>
            <w:vMerge w:val="restart"/>
          </w:tcPr>
          <w:p w:rsidR="00C447CB" w:rsidRPr="00C75C4D" w:rsidRDefault="00C447CB" w:rsidP="000605AE">
            <w:pPr>
              <w:spacing w:after="0" w:line="240" w:lineRule="auto"/>
              <w:rPr>
                <w:rFonts w:ascii="Times New Roman" w:hAnsi="Times New Roman"/>
                <w:sz w:val="24"/>
                <w:szCs w:val="24"/>
              </w:rPr>
            </w:pPr>
          </w:p>
        </w:tc>
        <w:tc>
          <w:tcPr>
            <w:tcW w:w="1559" w:type="dxa"/>
            <w:vMerge w:val="restart"/>
          </w:tcPr>
          <w:p w:rsidR="00C447CB" w:rsidRPr="00C75C4D" w:rsidRDefault="00C447CB" w:rsidP="000605AE">
            <w:pPr>
              <w:spacing w:after="0" w:line="240" w:lineRule="auto"/>
              <w:jc w:val="center"/>
              <w:rPr>
                <w:rFonts w:ascii="Times New Roman" w:hAnsi="Times New Roman"/>
                <w:sz w:val="24"/>
                <w:szCs w:val="24"/>
              </w:rPr>
            </w:pPr>
            <w:r w:rsidRPr="00C75C4D">
              <w:rPr>
                <w:rFonts w:ascii="Times New Roman" w:hAnsi="Times New Roman"/>
                <w:sz w:val="24"/>
                <w:szCs w:val="24"/>
              </w:rPr>
              <w:t>Ед. измер.</w:t>
            </w:r>
          </w:p>
        </w:tc>
        <w:tc>
          <w:tcPr>
            <w:tcW w:w="1134" w:type="dxa"/>
          </w:tcPr>
          <w:p w:rsidR="00C447CB" w:rsidRPr="00C75C4D" w:rsidRDefault="00C447CB" w:rsidP="000605AE">
            <w:pPr>
              <w:spacing w:after="0" w:line="240" w:lineRule="auto"/>
              <w:jc w:val="center"/>
              <w:rPr>
                <w:rFonts w:ascii="Times New Roman" w:hAnsi="Times New Roman"/>
                <w:sz w:val="24"/>
                <w:szCs w:val="24"/>
              </w:rPr>
            </w:pPr>
            <w:r w:rsidRPr="00C75C4D">
              <w:rPr>
                <w:rFonts w:ascii="Times New Roman" w:hAnsi="Times New Roman"/>
                <w:sz w:val="24"/>
                <w:szCs w:val="24"/>
              </w:rPr>
              <w:t>Факт</w:t>
            </w:r>
          </w:p>
        </w:tc>
        <w:tc>
          <w:tcPr>
            <w:tcW w:w="9214" w:type="dxa"/>
            <w:gridSpan w:val="8"/>
          </w:tcPr>
          <w:p w:rsidR="00C447CB" w:rsidRPr="00C75C4D" w:rsidRDefault="00C447CB" w:rsidP="005522F2">
            <w:pPr>
              <w:spacing w:after="0" w:line="240" w:lineRule="auto"/>
              <w:jc w:val="center"/>
              <w:rPr>
                <w:rFonts w:ascii="Times New Roman" w:hAnsi="Times New Roman"/>
                <w:sz w:val="24"/>
                <w:szCs w:val="24"/>
              </w:rPr>
            </w:pPr>
            <w:r w:rsidRPr="00C75C4D">
              <w:rPr>
                <w:rFonts w:ascii="Times New Roman" w:hAnsi="Times New Roman"/>
                <w:sz w:val="24"/>
                <w:szCs w:val="24"/>
              </w:rPr>
              <w:t>Прогноз</w:t>
            </w:r>
          </w:p>
        </w:tc>
      </w:tr>
      <w:tr w:rsidR="00C447CB" w:rsidRPr="00412CF1" w:rsidTr="001903DE">
        <w:trPr>
          <w:trHeight w:val="322"/>
        </w:trPr>
        <w:tc>
          <w:tcPr>
            <w:tcW w:w="3369" w:type="dxa"/>
            <w:vMerge/>
          </w:tcPr>
          <w:p w:rsidR="00C447CB" w:rsidRPr="00C75C4D" w:rsidRDefault="00C447CB" w:rsidP="000605AE">
            <w:pPr>
              <w:spacing w:after="0" w:line="240" w:lineRule="auto"/>
              <w:rPr>
                <w:rFonts w:ascii="Times New Roman" w:hAnsi="Times New Roman"/>
                <w:sz w:val="24"/>
                <w:szCs w:val="24"/>
              </w:rPr>
            </w:pPr>
          </w:p>
        </w:tc>
        <w:tc>
          <w:tcPr>
            <w:tcW w:w="1559" w:type="dxa"/>
            <w:vMerge/>
          </w:tcPr>
          <w:p w:rsidR="00C447CB" w:rsidRPr="00C75C4D" w:rsidRDefault="00C447CB" w:rsidP="000605AE">
            <w:pPr>
              <w:spacing w:after="0" w:line="240" w:lineRule="auto"/>
              <w:rPr>
                <w:rFonts w:ascii="Times New Roman" w:hAnsi="Times New Roman"/>
                <w:sz w:val="24"/>
                <w:szCs w:val="24"/>
              </w:rPr>
            </w:pPr>
          </w:p>
        </w:tc>
        <w:tc>
          <w:tcPr>
            <w:tcW w:w="1134" w:type="dxa"/>
          </w:tcPr>
          <w:p w:rsidR="00C447CB" w:rsidRPr="00C75C4D" w:rsidRDefault="00C447CB" w:rsidP="000605AE">
            <w:pPr>
              <w:spacing w:after="0" w:line="240" w:lineRule="auto"/>
              <w:jc w:val="center"/>
              <w:rPr>
                <w:rFonts w:ascii="Times New Roman" w:hAnsi="Times New Roman"/>
                <w:sz w:val="24"/>
                <w:szCs w:val="24"/>
              </w:rPr>
            </w:pPr>
            <w:r w:rsidRPr="00C75C4D">
              <w:rPr>
                <w:rFonts w:ascii="Times New Roman" w:hAnsi="Times New Roman"/>
                <w:sz w:val="24"/>
                <w:szCs w:val="24"/>
              </w:rPr>
              <w:t>2012 г.</w:t>
            </w:r>
          </w:p>
        </w:tc>
        <w:tc>
          <w:tcPr>
            <w:tcW w:w="1275" w:type="dxa"/>
          </w:tcPr>
          <w:p w:rsidR="00C447CB" w:rsidRPr="00C75C4D" w:rsidRDefault="00C447CB" w:rsidP="000605AE">
            <w:pPr>
              <w:spacing w:after="0" w:line="240" w:lineRule="auto"/>
              <w:jc w:val="center"/>
              <w:rPr>
                <w:rFonts w:ascii="Times New Roman" w:hAnsi="Times New Roman"/>
                <w:sz w:val="24"/>
                <w:szCs w:val="24"/>
              </w:rPr>
            </w:pPr>
            <w:r w:rsidRPr="00C75C4D">
              <w:rPr>
                <w:rFonts w:ascii="Times New Roman" w:hAnsi="Times New Roman"/>
                <w:sz w:val="24"/>
                <w:szCs w:val="24"/>
              </w:rPr>
              <w:t>2013 г.</w:t>
            </w:r>
          </w:p>
        </w:tc>
        <w:tc>
          <w:tcPr>
            <w:tcW w:w="1136" w:type="dxa"/>
          </w:tcPr>
          <w:p w:rsidR="00C447CB" w:rsidRPr="00C75C4D" w:rsidRDefault="00C447CB" w:rsidP="000605AE">
            <w:pPr>
              <w:spacing w:after="0" w:line="240" w:lineRule="auto"/>
              <w:jc w:val="center"/>
              <w:rPr>
                <w:rFonts w:ascii="Times New Roman" w:hAnsi="Times New Roman"/>
                <w:sz w:val="24"/>
                <w:szCs w:val="24"/>
              </w:rPr>
            </w:pPr>
            <w:r w:rsidRPr="00C75C4D">
              <w:rPr>
                <w:rFonts w:ascii="Times New Roman" w:hAnsi="Times New Roman"/>
                <w:sz w:val="24"/>
                <w:szCs w:val="24"/>
              </w:rPr>
              <w:t>2014 г.</w:t>
            </w:r>
          </w:p>
        </w:tc>
        <w:tc>
          <w:tcPr>
            <w:tcW w:w="1136" w:type="dxa"/>
          </w:tcPr>
          <w:p w:rsidR="00C447CB" w:rsidRPr="00C75C4D" w:rsidRDefault="00C447CB" w:rsidP="000605AE">
            <w:pPr>
              <w:spacing w:after="0" w:line="240" w:lineRule="auto"/>
              <w:jc w:val="center"/>
              <w:rPr>
                <w:rFonts w:ascii="Times New Roman" w:hAnsi="Times New Roman"/>
                <w:sz w:val="24"/>
                <w:szCs w:val="24"/>
              </w:rPr>
            </w:pPr>
            <w:r w:rsidRPr="00C75C4D">
              <w:rPr>
                <w:rFonts w:ascii="Times New Roman" w:hAnsi="Times New Roman"/>
                <w:sz w:val="24"/>
                <w:szCs w:val="24"/>
              </w:rPr>
              <w:t>2015 г.</w:t>
            </w:r>
          </w:p>
        </w:tc>
        <w:tc>
          <w:tcPr>
            <w:tcW w:w="1130" w:type="dxa"/>
          </w:tcPr>
          <w:p w:rsidR="00C447CB" w:rsidRPr="00C75C4D" w:rsidRDefault="00C447CB" w:rsidP="000605AE">
            <w:pPr>
              <w:spacing w:after="0" w:line="240" w:lineRule="auto"/>
              <w:jc w:val="center"/>
              <w:rPr>
                <w:rFonts w:ascii="Times New Roman" w:hAnsi="Times New Roman"/>
                <w:sz w:val="24"/>
                <w:szCs w:val="24"/>
              </w:rPr>
            </w:pPr>
            <w:r w:rsidRPr="00C75C4D">
              <w:rPr>
                <w:rFonts w:ascii="Times New Roman" w:hAnsi="Times New Roman"/>
                <w:sz w:val="24"/>
                <w:szCs w:val="24"/>
              </w:rPr>
              <w:t>2016 г.</w:t>
            </w:r>
          </w:p>
        </w:tc>
        <w:tc>
          <w:tcPr>
            <w:tcW w:w="1134" w:type="dxa"/>
          </w:tcPr>
          <w:p w:rsidR="00C447CB" w:rsidRPr="00C75C4D" w:rsidRDefault="00C447CB" w:rsidP="000605AE">
            <w:pPr>
              <w:spacing w:after="0" w:line="240" w:lineRule="auto"/>
              <w:jc w:val="center"/>
              <w:rPr>
                <w:rFonts w:ascii="Times New Roman" w:hAnsi="Times New Roman"/>
                <w:sz w:val="24"/>
                <w:szCs w:val="24"/>
              </w:rPr>
            </w:pPr>
            <w:r w:rsidRPr="00C75C4D">
              <w:rPr>
                <w:rFonts w:ascii="Times New Roman" w:hAnsi="Times New Roman"/>
                <w:sz w:val="24"/>
                <w:szCs w:val="24"/>
              </w:rPr>
              <w:t>2017 г.</w:t>
            </w:r>
          </w:p>
        </w:tc>
        <w:tc>
          <w:tcPr>
            <w:tcW w:w="1134" w:type="dxa"/>
          </w:tcPr>
          <w:p w:rsidR="00C447CB" w:rsidRPr="00C75C4D" w:rsidRDefault="00C447CB" w:rsidP="000605AE">
            <w:pPr>
              <w:spacing w:after="0" w:line="240" w:lineRule="auto"/>
              <w:jc w:val="center"/>
              <w:rPr>
                <w:rFonts w:ascii="Times New Roman" w:hAnsi="Times New Roman"/>
                <w:sz w:val="24"/>
                <w:szCs w:val="24"/>
              </w:rPr>
            </w:pPr>
            <w:r w:rsidRPr="00C75C4D">
              <w:rPr>
                <w:rFonts w:ascii="Times New Roman" w:hAnsi="Times New Roman"/>
                <w:sz w:val="24"/>
                <w:szCs w:val="24"/>
              </w:rPr>
              <w:t>2018 г.</w:t>
            </w:r>
          </w:p>
        </w:tc>
        <w:tc>
          <w:tcPr>
            <w:tcW w:w="1135" w:type="dxa"/>
          </w:tcPr>
          <w:p w:rsidR="00C447CB" w:rsidRPr="00C75C4D" w:rsidRDefault="00C447CB" w:rsidP="000605AE">
            <w:pPr>
              <w:spacing w:after="0" w:line="240" w:lineRule="auto"/>
              <w:jc w:val="center"/>
              <w:rPr>
                <w:rFonts w:ascii="Times New Roman" w:hAnsi="Times New Roman"/>
                <w:sz w:val="24"/>
                <w:szCs w:val="24"/>
              </w:rPr>
            </w:pPr>
            <w:r w:rsidRPr="00C75C4D">
              <w:rPr>
                <w:rFonts w:ascii="Times New Roman" w:hAnsi="Times New Roman"/>
                <w:sz w:val="24"/>
                <w:szCs w:val="24"/>
              </w:rPr>
              <w:t>2019 г.</w:t>
            </w:r>
          </w:p>
        </w:tc>
        <w:tc>
          <w:tcPr>
            <w:tcW w:w="1134" w:type="dxa"/>
          </w:tcPr>
          <w:p w:rsidR="00C447CB" w:rsidRPr="00C75C4D" w:rsidRDefault="00C447CB" w:rsidP="000605AE">
            <w:pPr>
              <w:spacing w:after="0" w:line="240" w:lineRule="auto"/>
              <w:jc w:val="center"/>
              <w:rPr>
                <w:rFonts w:ascii="Times New Roman" w:hAnsi="Times New Roman"/>
                <w:sz w:val="24"/>
                <w:szCs w:val="24"/>
              </w:rPr>
            </w:pPr>
            <w:r w:rsidRPr="00C75C4D">
              <w:rPr>
                <w:rFonts w:ascii="Times New Roman" w:hAnsi="Times New Roman"/>
                <w:sz w:val="24"/>
                <w:szCs w:val="24"/>
              </w:rPr>
              <w:t>2020 г.</w:t>
            </w:r>
          </w:p>
        </w:tc>
      </w:tr>
      <w:tr w:rsidR="00C447CB" w:rsidRPr="00412CF1" w:rsidTr="000605AE">
        <w:trPr>
          <w:trHeight w:val="265"/>
        </w:trPr>
        <w:tc>
          <w:tcPr>
            <w:tcW w:w="15276" w:type="dxa"/>
            <w:gridSpan w:val="11"/>
          </w:tcPr>
          <w:p w:rsidR="00C447CB" w:rsidRPr="00C75C4D" w:rsidRDefault="005522F2" w:rsidP="000605AE">
            <w:pPr>
              <w:spacing w:after="0" w:line="240" w:lineRule="auto"/>
              <w:jc w:val="center"/>
              <w:rPr>
                <w:rFonts w:ascii="Times New Roman" w:hAnsi="Times New Roman"/>
                <w:i/>
                <w:sz w:val="24"/>
                <w:szCs w:val="24"/>
              </w:rPr>
            </w:pPr>
            <w:r>
              <w:rPr>
                <w:rFonts w:ascii="Times New Roman" w:hAnsi="Times New Roman"/>
                <w:i/>
                <w:sz w:val="24"/>
                <w:szCs w:val="24"/>
              </w:rPr>
              <w:t>Т</w:t>
            </w:r>
            <w:r w:rsidR="00C447CB" w:rsidRPr="00C75C4D">
              <w:rPr>
                <w:rFonts w:ascii="Times New Roman" w:hAnsi="Times New Roman"/>
                <w:i/>
                <w:sz w:val="24"/>
                <w:szCs w:val="24"/>
              </w:rPr>
              <w:t>уристы</w:t>
            </w:r>
          </w:p>
        </w:tc>
      </w:tr>
      <w:tr w:rsidR="00C447CB" w:rsidRPr="00412CF1" w:rsidTr="00C81589">
        <w:tc>
          <w:tcPr>
            <w:tcW w:w="3369" w:type="dxa"/>
          </w:tcPr>
          <w:p w:rsidR="00C447CB" w:rsidRPr="00C75C4D" w:rsidRDefault="005522F2" w:rsidP="000605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Ч</w:t>
            </w:r>
            <w:r w:rsidR="00C447CB" w:rsidRPr="00C75C4D">
              <w:rPr>
                <w:rFonts w:ascii="Times New Roman" w:hAnsi="Times New Roman"/>
                <w:sz w:val="24"/>
                <w:szCs w:val="24"/>
              </w:rPr>
              <w:t xml:space="preserve">исло отдохнувших </w:t>
            </w:r>
          </w:p>
        </w:tc>
        <w:tc>
          <w:tcPr>
            <w:tcW w:w="1559" w:type="dxa"/>
            <w:vAlign w:val="center"/>
          </w:tcPr>
          <w:p w:rsidR="00C447CB" w:rsidRPr="00C75C4D" w:rsidRDefault="00C447CB" w:rsidP="00C81589">
            <w:pPr>
              <w:spacing w:after="0" w:line="240" w:lineRule="auto"/>
              <w:jc w:val="center"/>
              <w:rPr>
                <w:rFonts w:ascii="Times New Roman" w:hAnsi="Times New Roman"/>
                <w:sz w:val="24"/>
                <w:szCs w:val="24"/>
              </w:rPr>
            </w:pPr>
            <w:r w:rsidRPr="00C75C4D">
              <w:rPr>
                <w:rFonts w:ascii="Times New Roman" w:hAnsi="Times New Roman"/>
                <w:sz w:val="24"/>
                <w:szCs w:val="24"/>
              </w:rPr>
              <w:t>(тыс. чел.)</w:t>
            </w:r>
          </w:p>
        </w:tc>
        <w:tc>
          <w:tcPr>
            <w:tcW w:w="1134" w:type="dxa"/>
            <w:vAlign w:val="center"/>
          </w:tcPr>
          <w:p w:rsidR="00C447CB" w:rsidRPr="00C75C4D" w:rsidRDefault="00C447CB" w:rsidP="00C81589">
            <w:pPr>
              <w:spacing w:after="0" w:line="240" w:lineRule="auto"/>
              <w:jc w:val="center"/>
              <w:rPr>
                <w:rFonts w:ascii="Times New Roman" w:hAnsi="Times New Roman"/>
                <w:sz w:val="24"/>
                <w:szCs w:val="24"/>
              </w:rPr>
            </w:pPr>
            <w:r w:rsidRPr="00C75C4D">
              <w:rPr>
                <w:rFonts w:ascii="Times New Roman" w:hAnsi="Times New Roman"/>
                <w:sz w:val="24"/>
                <w:szCs w:val="24"/>
              </w:rPr>
              <w:t>1199,4</w:t>
            </w:r>
          </w:p>
        </w:tc>
        <w:tc>
          <w:tcPr>
            <w:tcW w:w="1275" w:type="dxa"/>
            <w:vAlign w:val="center"/>
          </w:tcPr>
          <w:p w:rsidR="00C447CB" w:rsidRPr="00C75C4D" w:rsidRDefault="00C447CB" w:rsidP="00C81589">
            <w:pPr>
              <w:spacing w:after="0" w:line="240" w:lineRule="auto"/>
              <w:jc w:val="center"/>
              <w:rPr>
                <w:rFonts w:ascii="Times New Roman" w:hAnsi="Times New Roman"/>
                <w:color w:val="000000"/>
                <w:sz w:val="24"/>
                <w:szCs w:val="24"/>
                <w:lang w:eastAsia="ru-RU"/>
              </w:rPr>
            </w:pPr>
            <w:r w:rsidRPr="00C75C4D">
              <w:rPr>
                <w:rFonts w:ascii="Times New Roman" w:hAnsi="Times New Roman"/>
                <w:color w:val="000000"/>
                <w:sz w:val="24"/>
                <w:szCs w:val="24"/>
                <w:lang w:eastAsia="ru-RU"/>
              </w:rPr>
              <w:t>1322,4</w:t>
            </w:r>
          </w:p>
        </w:tc>
        <w:tc>
          <w:tcPr>
            <w:tcW w:w="1136" w:type="dxa"/>
            <w:vAlign w:val="center"/>
          </w:tcPr>
          <w:p w:rsidR="00C447CB" w:rsidRPr="00C75C4D" w:rsidRDefault="00C447CB" w:rsidP="00C81589">
            <w:pPr>
              <w:spacing w:after="0" w:line="240" w:lineRule="auto"/>
              <w:jc w:val="center"/>
              <w:rPr>
                <w:rFonts w:ascii="Times New Roman" w:hAnsi="Times New Roman"/>
                <w:sz w:val="24"/>
                <w:szCs w:val="24"/>
              </w:rPr>
            </w:pPr>
            <w:r w:rsidRPr="00C75C4D">
              <w:rPr>
                <w:rFonts w:ascii="Times New Roman" w:hAnsi="Times New Roman"/>
                <w:color w:val="000000"/>
                <w:sz w:val="24"/>
                <w:szCs w:val="24"/>
                <w:lang w:eastAsia="ru-RU"/>
              </w:rPr>
              <w:t>1458,1</w:t>
            </w:r>
          </w:p>
        </w:tc>
        <w:tc>
          <w:tcPr>
            <w:tcW w:w="1136" w:type="dxa"/>
            <w:vAlign w:val="center"/>
          </w:tcPr>
          <w:p w:rsidR="00C447CB" w:rsidRPr="00C75C4D" w:rsidRDefault="00C447CB" w:rsidP="00C81589">
            <w:pPr>
              <w:spacing w:after="0" w:line="240" w:lineRule="auto"/>
              <w:jc w:val="center"/>
              <w:rPr>
                <w:rFonts w:ascii="Times New Roman" w:hAnsi="Times New Roman"/>
                <w:sz w:val="24"/>
                <w:szCs w:val="24"/>
              </w:rPr>
            </w:pPr>
            <w:r w:rsidRPr="00C75C4D">
              <w:rPr>
                <w:rFonts w:ascii="Times New Roman" w:hAnsi="Times New Roman"/>
                <w:color w:val="000000"/>
                <w:sz w:val="24"/>
                <w:szCs w:val="24"/>
                <w:lang w:eastAsia="ru-RU"/>
              </w:rPr>
              <w:t>1607,7</w:t>
            </w:r>
          </w:p>
        </w:tc>
        <w:tc>
          <w:tcPr>
            <w:tcW w:w="1130" w:type="dxa"/>
            <w:vAlign w:val="center"/>
          </w:tcPr>
          <w:p w:rsidR="00C447CB" w:rsidRPr="00C75C4D" w:rsidRDefault="00C447CB" w:rsidP="00C81589">
            <w:pPr>
              <w:spacing w:after="0" w:line="240" w:lineRule="auto"/>
              <w:jc w:val="center"/>
              <w:rPr>
                <w:rFonts w:ascii="Times New Roman" w:hAnsi="Times New Roman"/>
                <w:sz w:val="24"/>
                <w:szCs w:val="24"/>
              </w:rPr>
            </w:pPr>
            <w:r w:rsidRPr="00C75C4D">
              <w:rPr>
                <w:rFonts w:ascii="Times New Roman" w:hAnsi="Times New Roman"/>
                <w:color w:val="000000"/>
                <w:sz w:val="24"/>
                <w:szCs w:val="24"/>
                <w:lang w:eastAsia="ru-RU"/>
              </w:rPr>
              <w:t>1772,6</w:t>
            </w:r>
          </w:p>
        </w:tc>
        <w:tc>
          <w:tcPr>
            <w:tcW w:w="1134" w:type="dxa"/>
            <w:vAlign w:val="center"/>
          </w:tcPr>
          <w:p w:rsidR="00C447CB" w:rsidRPr="00C75C4D" w:rsidRDefault="00C447CB" w:rsidP="00C81589">
            <w:pPr>
              <w:spacing w:after="0" w:line="240" w:lineRule="auto"/>
              <w:jc w:val="center"/>
              <w:rPr>
                <w:rFonts w:ascii="Times New Roman" w:hAnsi="Times New Roman"/>
                <w:sz w:val="24"/>
                <w:szCs w:val="24"/>
              </w:rPr>
            </w:pPr>
            <w:r w:rsidRPr="00C75C4D">
              <w:rPr>
                <w:rFonts w:ascii="Times New Roman" w:hAnsi="Times New Roman"/>
                <w:color w:val="000000"/>
                <w:sz w:val="24"/>
                <w:szCs w:val="24"/>
                <w:lang w:eastAsia="ru-RU"/>
              </w:rPr>
              <w:t>1954,5</w:t>
            </w:r>
          </w:p>
        </w:tc>
        <w:tc>
          <w:tcPr>
            <w:tcW w:w="1134" w:type="dxa"/>
            <w:vAlign w:val="center"/>
          </w:tcPr>
          <w:p w:rsidR="00C447CB" w:rsidRPr="00C75C4D" w:rsidRDefault="00C447CB" w:rsidP="00C81589">
            <w:pPr>
              <w:spacing w:after="0" w:line="240" w:lineRule="auto"/>
              <w:jc w:val="center"/>
              <w:rPr>
                <w:rFonts w:ascii="Times New Roman" w:hAnsi="Times New Roman"/>
                <w:color w:val="000000"/>
                <w:sz w:val="24"/>
                <w:szCs w:val="24"/>
                <w:lang w:eastAsia="ru-RU"/>
              </w:rPr>
            </w:pPr>
            <w:r w:rsidRPr="00C75C4D">
              <w:rPr>
                <w:rFonts w:ascii="Times New Roman" w:hAnsi="Times New Roman"/>
                <w:color w:val="000000"/>
                <w:sz w:val="24"/>
                <w:szCs w:val="24"/>
                <w:lang w:eastAsia="ru-RU"/>
              </w:rPr>
              <w:t>2155</w:t>
            </w:r>
          </w:p>
        </w:tc>
        <w:tc>
          <w:tcPr>
            <w:tcW w:w="1135" w:type="dxa"/>
            <w:vAlign w:val="center"/>
          </w:tcPr>
          <w:p w:rsidR="00C447CB" w:rsidRPr="00C75C4D" w:rsidRDefault="00C447CB" w:rsidP="00C81589">
            <w:pPr>
              <w:spacing w:after="0" w:line="240" w:lineRule="auto"/>
              <w:jc w:val="center"/>
              <w:rPr>
                <w:rFonts w:ascii="Times New Roman" w:hAnsi="Times New Roman"/>
                <w:color w:val="000000"/>
                <w:sz w:val="24"/>
                <w:szCs w:val="24"/>
                <w:lang w:eastAsia="ru-RU"/>
              </w:rPr>
            </w:pPr>
            <w:r w:rsidRPr="00C75C4D">
              <w:rPr>
                <w:rFonts w:ascii="Times New Roman" w:hAnsi="Times New Roman"/>
                <w:color w:val="000000"/>
                <w:sz w:val="24"/>
                <w:szCs w:val="24"/>
                <w:lang w:eastAsia="ru-RU"/>
              </w:rPr>
              <w:t>2376</w:t>
            </w:r>
          </w:p>
        </w:tc>
        <w:tc>
          <w:tcPr>
            <w:tcW w:w="1134" w:type="dxa"/>
            <w:vAlign w:val="center"/>
          </w:tcPr>
          <w:p w:rsidR="00C447CB" w:rsidRPr="00C75C4D" w:rsidRDefault="00C447CB" w:rsidP="00C81589">
            <w:pPr>
              <w:spacing w:after="0" w:line="240" w:lineRule="auto"/>
              <w:jc w:val="center"/>
              <w:rPr>
                <w:rFonts w:ascii="Times New Roman" w:hAnsi="Times New Roman"/>
                <w:color w:val="000000"/>
                <w:sz w:val="24"/>
                <w:szCs w:val="24"/>
                <w:lang w:eastAsia="ru-RU"/>
              </w:rPr>
            </w:pPr>
            <w:r w:rsidRPr="00C75C4D">
              <w:rPr>
                <w:rFonts w:ascii="Times New Roman" w:hAnsi="Times New Roman"/>
                <w:color w:val="000000"/>
                <w:sz w:val="24"/>
                <w:szCs w:val="24"/>
                <w:lang w:eastAsia="ru-RU"/>
              </w:rPr>
              <w:t>2619,8</w:t>
            </w:r>
          </w:p>
        </w:tc>
      </w:tr>
      <w:tr w:rsidR="00C447CB" w:rsidRPr="00412CF1" w:rsidTr="00C81589">
        <w:tc>
          <w:tcPr>
            <w:tcW w:w="15276" w:type="dxa"/>
            <w:gridSpan w:val="11"/>
            <w:vAlign w:val="center"/>
          </w:tcPr>
          <w:p w:rsidR="00C447CB" w:rsidRPr="00C75C4D" w:rsidRDefault="005522F2" w:rsidP="000605AE">
            <w:pPr>
              <w:spacing w:after="0" w:line="240" w:lineRule="auto"/>
              <w:jc w:val="center"/>
              <w:rPr>
                <w:rFonts w:ascii="Times New Roman" w:hAnsi="Times New Roman"/>
                <w:i/>
                <w:sz w:val="24"/>
                <w:szCs w:val="24"/>
              </w:rPr>
            </w:pPr>
            <w:r>
              <w:rPr>
                <w:rFonts w:ascii="Times New Roman" w:hAnsi="Times New Roman"/>
                <w:i/>
                <w:sz w:val="24"/>
                <w:szCs w:val="24"/>
              </w:rPr>
              <w:t xml:space="preserve"> И</w:t>
            </w:r>
            <w:r w:rsidR="00C447CB" w:rsidRPr="00C75C4D">
              <w:rPr>
                <w:rFonts w:ascii="Times New Roman" w:hAnsi="Times New Roman"/>
                <w:i/>
                <w:sz w:val="24"/>
                <w:szCs w:val="24"/>
              </w:rPr>
              <w:t>нфраструктура туризма</w:t>
            </w:r>
          </w:p>
        </w:tc>
      </w:tr>
      <w:tr w:rsidR="00C447CB" w:rsidRPr="00412CF1" w:rsidTr="00C81589">
        <w:tc>
          <w:tcPr>
            <w:tcW w:w="3369" w:type="dxa"/>
          </w:tcPr>
          <w:p w:rsidR="00C447CB" w:rsidRPr="00C75C4D" w:rsidRDefault="005522F2" w:rsidP="000605AE">
            <w:pPr>
              <w:spacing w:after="0" w:line="240" w:lineRule="auto"/>
              <w:rPr>
                <w:rFonts w:ascii="Times New Roman" w:hAnsi="Times New Roman"/>
                <w:sz w:val="24"/>
                <w:szCs w:val="24"/>
              </w:rPr>
            </w:pPr>
            <w:r>
              <w:rPr>
                <w:rFonts w:ascii="Times New Roman" w:hAnsi="Times New Roman"/>
                <w:sz w:val="24"/>
                <w:szCs w:val="24"/>
              </w:rPr>
              <w:t>Ч</w:t>
            </w:r>
            <w:r w:rsidR="00C447CB" w:rsidRPr="00C75C4D">
              <w:rPr>
                <w:rFonts w:ascii="Times New Roman" w:hAnsi="Times New Roman"/>
                <w:sz w:val="24"/>
                <w:szCs w:val="24"/>
              </w:rPr>
              <w:t>исло гостиниц</w:t>
            </w:r>
          </w:p>
        </w:tc>
        <w:tc>
          <w:tcPr>
            <w:tcW w:w="1559" w:type="dxa"/>
            <w:vAlign w:val="center"/>
          </w:tcPr>
          <w:p w:rsidR="00C447CB" w:rsidRPr="00C75C4D" w:rsidRDefault="00C447CB" w:rsidP="000605AE">
            <w:pPr>
              <w:spacing w:after="0" w:line="240" w:lineRule="auto"/>
              <w:jc w:val="center"/>
              <w:rPr>
                <w:rFonts w:ascii="Times New Roman" w:hAnsi="Times New Roman"/>
                <w:sz w:val="24"/>
                <w:szCs w:val="24"/>
              </w:rPr>
            </w:pPr>
            <w:r w:rsidRPr="00C75C4D">
              <w:rPr>
                <w:rFonts w:ascii="Times New Roman" w:hAnsi="Times New Roman"/>
                <w:sz w:val="24"/>
                <w:szCs w:val="24"/>
              </w:rPr>
              <w:t>ед.</w:t>
            </w:r>
          </w:p>
        </w:tc>
        <w:tc>
          <w:tcPr>
            <w:tcW w:w="1134" w:type="dxa"/>
            <w:vAlign w:val="center"/>
          </w:tcPr>
          <w:p w:rsidR="00C447CB" w:rsidRPr="00C75C4D" w:rsidRDefault="00C447CB" w:rsidP="000605AE">
            <w:pPr>
              <w:spacing w:after="0" w:line="240" w:lineRule="auto"/>
              <w:jc w:val="center"/>
              <w:rPr>
                <w:rFonts w:ascii="Times New Roman" w:hAnsi="Times New Roman"/>
                <w:sz w:val="24"/>
                <w:szCs w:val="24"/>
              </w:rPr>
            </w:pPr>
            <w:r w:rsidRPr="00C75C4D">
              <w:rPr>
                <w:rFonts w:ascii="Times New Roman" w:hAnsi="Times New Roman"/>
                <w:sz w:val="24"/>
                <w:szCs w:val="24"/>
              </w:rPr>
              <w:t>147</w:t>
            </w:r>
          </w:p>
        </w:tc>
        <w:tc>
          <w:tcPr>
            <w:tcW w:w="1275" w:type="dxa"/>
            <w:vAlign w:val="center"/>
          </w:tcPr>
          <w:p w:rsidR="00C447CB" w:rsidRPr="00C75C4D" w:rsidRDefault="00C447CB" w:rsidP="000605AE">
            <w:pPr>
              <w:spacing w:after="0" w:line="240" w:lineRule="auto"/>
              <w:jc w:val="center"/>
              <w:rPr>
                <w:rFonts w:ascii="Times New Roman" w:hAnsi="Times New Roman"/>
                <w:color w:val="000000"/>
                <w:sz w:val="24"/>
                <w:szCs w:val="24"/>
                <w:lang w:eastAsia="ru-RU"/>
              </w:rPr>
            </w:pPr>
            <w:r w:rsidRPr="00C75C4D">
              <w:rPr>
                <w:rFonts w:ascii="Times New Roman" w:hAnsi="Times New Roman"/>
                <w:color w:val="000000"/>
                <w:sz w:val="24"/>
                <w:szCs w:val="24"/>
                <w:lang w:eastAsia="ru-RU"/>
              </w:rPr>
              <w:t>159</w:t>
            </w:r>
          </w:p>
        </w:tc>
        <w:tc>
          <w:tcPr>
            <w:tcW w:w="1136" w:type="dxa"/>
            <w:vAlign w:val="center"/>
          </w:tcPr>
          <w:p w:rsidR="00C447CB" w:rsidRPr="00C75C4D" w:rsidRDefault="00C447CB" w:rsidP="000605AE">
            <w:pPr>
              <w:spacing w:after="0" w:line="240" w:lineRule="auto"/>
              <w:jc w:val="center"/>
              <w:rPr>
                <w:rFonts w:ascii="Times New Roman" w:hAnsi="Times New Roman"/>
                <w:color w:val="000000"/>
                <w:sz w:val="24"/>
                <w:szCs w:val="24"/>
                <w:lang w:eastAsia="ru-RU"/>
              </w:rPr>
            </w:pPr>
            <w:r w:rsidRPr="00C75C4D">
              <w:rPr>
                <w:rFonts w:ascii="Times New Roman" w:hAnsi="Times New Roman"/>
                <w:color w:val="000000"/>
                <w:sz w:val="24"/>
                <w:szCs w:val="24"/>
                <w:lang w:eastAsia="ru-RU"/>
              </w:rPr>
              <w:t>173</w:t>
            </w:r>
          </w:p>
        </w:tc>
        <w:tc>
          <w:tcPr>
            <w:tcW w:w="1136" w:type="dxa"/>
            <w:vAlign w:val="center"/>
          </w:tcPr>
          <w:p w:rsidR="00C447CB" w:rsidRPr="00C75C4D" w:rsidRDefault="00C447CB" w:rsidP="000605AE">
            <w:pPr>
              <w:spacing w:after="0" w:line="240" w:lineRule="auto"/>
              <w:jc w:val="center"/>
              <w:rPr>
                <w:rFonts w:ascii="Times New Roman" w:hAnsi="Times New Roman"/>
                <w:color w:val="000000"/>
                <w:sz w:val="24"/>
                <w:szCs w:val="24"/>
                <w:lang w:eastAsia="ru-RU"/>
              </w:rPr>
            </w:pPr>
            <w:r w:rsidRPr="00C75C4D">
              <w:rPr>
                <w:rFonts w:ascii="Times New Roman" w:hAnsi="Times New Roman"/>
                <w:color w:val="000000"/>
                <w:sz w:val="24"/>
                <w:szCs w:val="24"/>
                <w:lang w:eastAsia="ru-RU"/>
              </w:rPr>
              <w:t>187</w:t>
            </w:r>
          </w:p>
        </w:tc>
        <w:tc>
          <w:tcPr>
            <w:tcW w:w="1130" w:type="dxa"/>
            <w:vAlign w:val="center"/>
          </w:tcPr>
          <w:p w:rsidR="00C447CB" w:rsidRPr="00C75C4D" w:rsidRDefault="00C447CB" w:rsidP="000605AE">
            <w:pPr>
              <w:spacing w:after="0" w:line="240" w:lineRule="auto"/>
              <w:jc w:val="center"/>
              <w:rPr>
                <w:rFonts w:ascii="Times New Roman" w:hAnsi="Times New Roman"/>
                <w:color w:val="000000"/>
                <w:sz w:val="24"/>
                <w:szCs w:val="24"/>
                <w:lang w:eastAsia="ru-RU"/>
              </w:rPr>
            </w:pPr>
            <w:r w:rsidRPr="00C75C4D">
              <w:rPr>
                <w:rFonts w:ascii="Times New Roman" w:hAnsi="Times New Roman"/>
                <w:color w:val="000000"/>
                <w:sz w:val="24"/>
                <w:szCs w:val="24"/>
                <w:lang w:eastAsia="ru-RU"/>
              </w:rPr>
              <w:t>203</w:t>
            </w:r>
          </w:p>
        </w:tc>
        <w:tc>
          <w:tcPr>
            <w:tcW w:w="1134" w:type="dxa"/>
            <w:vAlign w:val="center"/>
          </w:tcPr>
          <w:p w:rsidR="00C447CB" w:rsidRPr="00C75C4D" w:rsidRDefault="00C447CB" w:rsidP="000605AE">
            <w:pPr>
              <w:spacing w:after="0" w:line="240" w:lineRule="auto"/>
              <w:jc w:val="center"/>
              <w:rPr>
                <w:rFonts w:ascii="Times New Roman" w:hAnsi="Times New Roman"/>
                <w:sz w:val="24"/>
                <w:szCs w:val="24"/>
              </w:rPr>
            </w:pPr>
            <w:r w:rsidRPr="00C75C4D">
              <w:rPr>
                <w:rFonts w:ascii="Times New Roman" w:hAnsi="Times New Roman"/>
                <w:color w:val="000000"/>
                <w:sz w:val="24"/>
                <w:szCs w:val="24"/>
                <w:lang w:eastAsia="ru-RU"/>
              </w:rPr>
              <w:t>220</w:t>
            </w:r>
          </w:p>
        </w:tc>
        <w:tc>
          <w:tcPr>
            <w:tcW w:w="1134" w:type="dxa"/>
            <w:vAlign w:val="center"/>
          </w:tcPr>
          <w:p w:rsidR="00C447CB" w:rsidRPr="00C75C4D" w:rsidRDefault="00C447CB" w:rsidP="000605AE">
            <w:pPr>
              <w:spacing w:after="0" w:line="240" w:lineRule="auto"/>
              <w:jc w:val="center"/>
              <w:rPr>
                <w:rFonts w:ascii="Times New Roman" w:hAnsi="Times New Roman"/>
                <w:color w:val="000000"/>
                <w:sz w:val="24"/>
                <w:szCs w:val="24"/>
                <w:lang w:eastAsia="ru-RU"/>
              </w:rPr>
            </w:pPr>
            <w:r w:rsidRPr="00C75C4D">
              <w:rPr>
                <w:rFonts w:ascii="Times New Roman" w:hAnsi="Times New Roman"/>
                <w:color w:val="000000"/>
                <w:sz w:val="24"/>
                <w:szCs w:val="24"/>
                <w:lang w:eastAsia="ru-RU"/>
              </w:rPr>
              <w:t>239</w:t>
            </w:r>
          </w:p>
        </w:tc>
        <w:tc>
          <w:tcPr>
            <w:tcW w:w="1135" w:type="dxa"/>
            <w:vAlign w:val="center"/>
          </w:tcPr>
          <w:p w:rsidR="00C447CB" w:rsidRPr="00C75C4D" w:rsidRDefault="00C447CB" w:rsidP="000605AE">
            <w:pPr>
              <w:spacing w:after="0" w:line="240" w:lineRule="auto"/>
              <w:jc w:val="center"/>
              <w:rPr>
                <w:rFonts w:ascii="Times New Roman" w:hAnsi="Times New Roman"/>
                <w:color w:val="000000"/>
                <w:sz w:val="24"/>
                <w:szCs w:val="24"/>
                <w:lang w:eastAsia="ru-RU"/>
              </w:rPr>
            </w:pPr>
            <w:r w:rsidRPr="00C75C4D">
              <w:rPr>
                <w:rFonts w:ascii="Times New Roman" w:hAnsi="Times New Roman"/>
                <w:color w:val="000000"/>
                <w:sz w:val="24"/>
                <w:szCs w:val="24"/>
                <w:lang w:eastAsia="ru-RU"/>
              </w:rPr>
              <w:t>259</w:t>
            </w:r>
          </w:p>
        </w:tc>
        <w:tc>
          <w:tcPr>
            <w:tcW w:w="1134" w:type="dxa"/>
            <w:vAlign w:val="center"/>
          </w:tcPr>
          <w:p w:rsidR="00C447CB" w:rsidRPr="00C75C4D" w:rsidRDefault="00C447CB" w:rsidP="000605AE">
            <w:pPr>
              <w:spacing w:after="0" w:line="240" w:lineRule="auto"/>
              <w:jc w:val="center"/>
              <w:rPr>
                <w:rFonts w:ascii="Times New Roman" w:hAnsi="Times New Roman"/>
                <w:color w:val="000000"/>
                <w:sz w:val="24"/>
                <w:szCs w:val="24"/>
                <w:lang w:eastAsia="ru-RU"/>
              </w:rPr>
            </w:pPr>
            <w:r w:rsidRPr="00C75C4D">
              <w:rPr>
                <w:rFonts w:ascii="Times New Roman" w:hAnsi="Times New Roman"/>
                <w:color w:val="000000"/>
                <w:sz w:val="24"/>
                <w:szCs w:val="24"/>
                <w:lang w:eastAsia="ru-RU"/>
              </w:rPr>
              <w:t>280</w:t>
            </w:r>
          </w:p>
        </w:tc>
      </w:tr>
      <w:tr w:rsidR="00C447CB" w:rsidRPr="00412CF1" w:rsidTr="00C81589">
        <w:tc>
          <w:tcPr>
            <w:tcW w:w="3369" w:type="dxa"/>
          </w:tcPr>
          <w:p w:rsidR="00C447CB" w:rsidRPr="00522269" w:rsidRDefault="005522F2" w:rsidP="000605AE">
            <w:pPr>
              <w:spacing w:after="0" w:line="240" w:lineRule="auto"/>
              <w:rPr>
                <w:rFonts w:ascii="Times New Roman" w:hAnsi="Times New Roman"/>
                <w:sz w:val="24"/>
                <w:szCs w:val="24"/>
              </w:rPr>
            </w:pPr>
            <w:r w:rsidRPr="00522269">
              <w:rPr>
                <w:rFonts w:ascii="Times New Roman" w:hAnsi="Times New Roman"/>
                <w:sz w:val="24"/>
                <w:szCs w:val="24"/>
              </w:rPr>
              <w:t>Ч</w:t>
            </w:r>
            <w:r w:rsidR="00C447CB" w:rsidRPr="00522269">
              <w:rPr>
                <w:rFonts w:ascii="Times New Roman" w:hAnsi="Times New Roman"/>
                <w:sz w:val="24"/>
                <w:szCs w:val="24"/>
              </w:rPr>
              <w:t>исло спец. средств размещения</w:t>
            </w:r>
          </w:p>
        </w:tc>
        <w:tc>
          <w:tcPr>
            <w:tcW w:w="1559"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sz w:val="24"/>
                <w:szCs w:val="24"/>
              </w:rPr>
              <w:t>ед.</w:t>
            </w:r>
          </w:p>
        </w:tc>
        <w:tc>
          <w:tcPr>
            <w:tcW w:w="1134"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sz w:val="24"/>
                <w:szCs w:val="24"/>
              </w:rPr>
              <w:t>155</w:t>
            </w:r>
          </w:p>
        </w:tc>
        <w:tc>
          <w:tcPr>
            <w:tcW w:w="1275"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154</w:t>
            </w:r>
          </w:p>
        </w:tc>
        <w:tc>
          <w:tcPr>
            <w:tcW w:w="1136"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color w:val="000000"/>
                <w:sz w:val="24"/>
                <w:szCs w:val="24"/>
                <w:lang w:eastAsia="ru-RU"/>
              </w:rPr>
              <w:t>154</w:t>
            </w:r>
          </w:p>
        </w:tc>
        <w:tc>
          <w:tcPr>
            <w:tcW w:w="1136"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153</w:t>
            </w:r>
          </w:p>
        </w:tc>
        <w:tc>
          <w:tcPr>
            <w:tcW w:w="1130"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152</w:t>
            </w:r>
          </w:p>
        </w:tc>
        <w:tc>
          <w:tcPr>
            <w:tcW w:w="1134"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color w:val="000000"/>
                <w:sz w:val="24"/>
                <w:szCs w:val="24"/>
                <w:lang w:eastAsia="ru-RU"/>
              </w:rPr>
              <w:t>152</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151</w:t>
            </w:r>
          </w:p>
        </w:tc>
        <w:tc>
          <w:tcPr>
            <w:tcW w:w="1135"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150</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150</w:t>
            </w:r>
          </w:p>
        </w:tc>
      </w:tr>
      <w:tr w:rsidR="00C447CB" w:rsidRPr="00412CF1" w:rsidTr="00C81589">
        <w:trPr>
          <w:trHeight w:val="256"/>
        </w:trPr>
        <w:tc>
          <w:tcPr>
            <w:tcW w:w="3369" w:type="dxa"/>
          </w:tcPr>
          <w:p w:rsidR="00C447CB" w:rsidRPr="00522269" w:rsidRDefault="005522F2" w:rsidP="000605AE">
            <w:pPr>
              <w:spacing w:after="0" w:line="240" w:lineRule="auto"/>
              <w:rPr>
                <w:rFonts w:ascii="Times New Roman" w:hAnsi="Times New Roman"/>
                <w:sz w:val="24"/>
                <w:szCs w:val="24"/>
              </w:rPr>
            </w:pPr>
            <w:r w:rsidRPr="00522269">
              <w:rPr>
                <w:rFonts w:ascii="Times New Roman" w:hAnsi="Times New Roman"/>
                <w:sz w:val="24"/>
                <w:szCs w:val="24"/>
              </w:rPr>
              <w:t>О</w:t>
            </w:r>
            <w:r w:rsidR="00C447CB" w:rsidRPr="00522269">
              <w:rPr>
                <w:rFonts w:ascii="Times New Roman" w:hAnsi="Times New Roman"/>
                <w:sz w:val="24"/>
                <w:szCs w:val="24"/>
              </w:rPr>
              <w:t>сновные туристские ресурсы</w:t>
            </w:r>
          </w:p>
        </w:tc>
        <w:tc>
          <w:tcPr>
            <w:tcW w:w="1559"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sz w:val="24"/>
                <w:szCs w:val="24"/>
              </w:rPr>
              <w:t>ед.</w:t>
            </w:r>
          </w:p>
        </w:tc>
        <w:tc>
          <w:tcPr>
            <w:tcW w:w="1134"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sz w:val="24"/>
                <w:szCs w:val="24"/>
              </w:rPr>
              <w:t>107</w:t>
            </w:r>
          </w:p>
        </w:tc>
        <w:tc>
          <w:tcPr>
            <w:tcW w:w="1275"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111</w:t>
            </w:r>
          </w:p>
        </w:tc>
        <w:tc>
          <w:tcPr>
            <w:tcW w:w="1136"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116</w:t>
            </w:r>
          </w:p>
        </w:tc>
        <w:tc>
          <w:tcPr>
            <w:tcW w:w="1136"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color w:val="000000"/>
                <w:sz w:val="24"/>
                <w:szCs w:val="24"/>
                <w:lang w:eastAsia="ru-RU"/>
              </w:rPr>
              <w:t>121</w:t>
            </w:r>
          </w:p>
        </w:tc>
        <w:tc>
          <w:tcPr>
            <w:tcW w:w="1130"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color w:val="000000"/>
                <w:sz w:val="24"/>
                <w:szCs w:val="24"/>
                <w:lang w:eastAsia="ru-RU"/>
              </w:rPr>
              <w:t>126</w:t>
            </w:r>
          </w:p>
        </w:tc>
        <w:tc>
          <w:tcPr>
            <w:tcW w:w="1134"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color w:val="000000"/>
                <w:sz w:val="24"/>
                <w:szCs w:val="24"/>
                <w:lang w:eastAsia="ru-RU"/>
              </w:rPr>
              <w:t>131</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136</w:t>
            </w:r>
          </w:p>
        </w:tc>
        <w:tc>
          <w:tcPr>
            <w:tcW w:w="1135"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142</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148</w:t>
            </w:r>
          </w:p>
        </w:tc>
      </w:tr>
      <w:tr w:rsidR="00C447CB" w:rsidRPr="00412CF1" w:rsidTr="00C81589">
        <w:trPr>
          <w:trHeight w:val="529"/>
        </w:trPr>
        <w:tc>
          <w:tcPr>
            <w:tcW w:w="3369" w:type="dxa"/>
          </w:tcPr>
          <w:p w:rsidR="00C447CB" w:rsidRPr="00522269" w:rsidRDefault="005522F2" w:rsidP="000605AE">
            <w:pPr>
              <w:spacing w:after="0" w:line="240" w:lineRule="auto"/>
              <w:rPr>
                <w:rFonts w:ascii="Times New Roman" w:hAnsi="Times New Roman"/>
                <w:sz w:val="24"/>
                <w:szCs w:val="24"/>
              </w:rPr>
            </w:pPr>
            <w:r w:rsidRPr="00522269">
              <w:rPr>
                <w:rFonts w:ascii="Times New Roman" w:hAnsi="Times New Roman"/>
                <w:sz w:val="24"/>
                <w:szCs w:val="24"/>
              </w:rPr>
              <w:t>Т</w:t>
            </w:r>
            <w:r w:rsidR="00C447CB" w:rsidRPr="00522269">
              <w:rPr>
                <w:rFonts w:ascii="Times New Roman" w:hAnsi="Times New Roman"/>
                <w:sz w:val="24"/>
                <w:szCs w:val="24"/>
              </w:rPr>
              <w:t>урфирмы и туроператоры, бюро путешествий и экскурсий</w:t>
            </w:r>
          </w:p>
        </w:tc>
        <w:tc>
          <w:tcPr>
            <w:tcW w:w="1559"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sz w:val="24"/>
                <w:szCs w:val="24"/>
              </w:rPr>
              <w:t>ед.</w:t>
            </w:r>
          </w:p>
        </w:tc>
        <w:tc>
          <w:tcPr>
            <w:tcW w:w="1134"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sz w:val="24"/>
                <w:szCs w:val="24"/>
              </w:rPr>
              <w:t>81</w:t>
            </w:r>
          </w:p>
        </w:tc>
        <w:tc>
          <w:tcPr>
            <w:tcW w:w="1275"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79</w:t>
            </w:r>
          </w:p>
        </w:tc>
        <w:tc>
          <w:tcPr>
            <w:tcW w:w="1136"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color w:val="000000"/>
                <w:sz w:val="24"/>
                <w:szCs w:val="24"/>
                <w:lang w:eastAsia="ru-RU"/>
              </w:rPr>
              <w:t>77</w:t>
            </w:r>
          </w:p>
        </w:tc>
        <w:tc>
          <w:tcPr>
            <w:tcW w:w="1136"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75</w:t>
            </w:r>
          </w:p>
        </w:tc>
        <w:tc>
          <w:tcPr>
            <w:tcW w:w="1130"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73</w:t>
            </w:r>
          </w:p>
        </w:tc>
        <w:tc>
          <w:tcPr>
            <w:tcW w:w="1134"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color w:val="000000"/>
                <w:sz w:val="24"/>
                <w:szCs w:val="24"/>
                <w:lang w:eastAsia="ru-RU"/>
              </w:rPr>
              <w:t>71</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69</w:t>
            </w:r>
          </w:p>
        </w:tc>
        <w:tc>
          <w:tcPr>
            <w:tcW w:w="1135"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67</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lang w:eastAsia="ru-RU"/>
              </w:rPr>
            </w:pPr>
            <w:r w:rsidRPr="00522269">
              <w:rPr>
                <w:rFonts w:ascii="Times New Roman" w:hAnsi="Times New Roman"/>
                <w:color w:val="000000"/>
                <w:sz w:val="24"/>
                <w:szCs w:val="24"/>
                <w:lang w:eastAsia="ru-RU"/>
              </w:rPr>
              <w:t>65</w:t>
            </w:r>
          </w:p>
        </w:tc>
      </w:tr>
      <w:tr w:rsidR="00C447CB" w:rsidRPr="00412CF1" w:rsidTr="000605AE">
        <w:trPr>
          <w:trHeight w:val="264"/>
        </w:trPr>
        <w:tc>
          <w:tcPr>
            <w:tcW w:w="15276" w:type="dxa"/>
            <w:gridSpan w:val="11"/>
          </w:tcPr>
          <w:p w:rsidR="00C447CB" w:rsidRPr="00522269" w:rsidRDefault="005522F2" w:rsidP="000605AE">
            <w:pPr>
              <w:spacing w:after="0" w:line="240" w:lineRule="auto"/>
              <w:jc w:val="center"/>
              <w:rPr>
                <w:rFonts w:ascii="Times New Roman" w:hAnsi="Times New Roman"/>
                <w:i/>
                <w:color w:val="000000"/>
                <w:sz w:val="24"/>
                <w:szCs w:val="24"/>
                <w:lang w:eastAsia="ru-RU"/>
              </w:rPr>
            </w:pPr>
            <w:r w:rsidRPr="00522269">
              <w:rPr>
                <w:rFonts w:ascii="Times New Roman" w:hAnsi="Times New Roman"/>
                <w:i/>
                <w:color w:val="000000"/>
                <w:sz w:val="24"/>
                <w:szCs w:val="24"/>
                <w:lang w:eastAsia="ru-RU"/>
              </w:rPr>
              <w:t>Э</w:t>
            </w:r>
            <w:r w:rsidR="00C447CB" w:rsidRPr="00522269">
              <w:rPr>
                <w:rFonts w:ascii="Times New Roman" w:hAnsi="Times New Roman"/>
                <w:i/>
                <w:color w:val="000000"/>
                <w:sz w:val="24"/>
                <w:szCs w:val="24"/>
                <w:lang w:eastAsia="ru-RU"/>
              </w:rPr>
              <w:t>кономические показатели</w:t>
            </w:r>
          </w:p>
        </w:tc>
      </w:tr>
      <w:tr w:rsidR="00C447CB" w:rsidRPr="00412CF1" w:rsidTr="00C81589">
        <w:trPr>
          <w:trHeight w:val="537"/>
        </w:trPr>
        <w:tc>
          <w:tcPr>
            <w:tcW w:w="3369" w:type="dxa"/>
          </w:tcPr>
          <w:p w:rsidR="00C447CB" w:rsidRPr="00522269" w:rsidRDefault="005522F2" w:rsidP="000605AE">
            <w:pPr>
              <w:spacing w:after="0" w:line="240" w:lineRule="auto"/>
              <w:rPr>
                <w:sz w:val="24"/>
                <w:szCs w:val="24"/>
              </w:rPr>
            </w:pPr>
            <w:r w:rsidRPr="00522269">
              <w:rPr>
                <w:rFonts w:ascii="Times New Roman" w:hAnsi="Times New Roman"/>
                <w:sz w:val="24"/>
                <w:szCs w:val="24"/>
              </w:rPr>
              <w:t>В</w:t>
            </w:r>
            <w:r w:rsidR="00C447CB" w:rsidRPr="00522269">
              <w:rPr>
                <w:rFonts w:ascii="Times New Roman" w:hAnsi="Times New Roman"/>
                <w:sz w:val="24"/>
                <w:szCs w:val="24"/>
              </w:rPr>
              <w:t xml:space="preserve">аловая добавленная стоимость в сфере туристской деятельности </w:t>
            </w:r>
          </w:p>
        </w:tc>
        <w:tc>
          <w:tcPr>
            <w:tcW w:w="1559"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sz w:val="24"/>
                <w:szCs w:val="24"/>
              </w:rPr>
              <w:t>(млн. сом.)</w:t>
            </w:r>
          </w:p>
        </w:tc>
        <w:tc>
          <w:tcPr>
            <w:tcW w:w="1134" w:type="dxa"/>
            <w:vAlign w:val="center"/>
          </w:tcPr>
          <w:p w:rsidR="00C447CB" w:rsidRPr="00522269" w:rsidRDefault="00C447CB" w:rsidP="00482CDD">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14</w:t>
            </w:r>
            <w:r w:rsidR="00482CDD">
              <w:rPr>
                <w:rFonts w:ascii="Times New Roman" w:hAnsi="Times New Roman"/>
                <w:color w:val="000000"/>
                <w:sz w:val="24"/>
                <w:szCs w:val="24"/>
              </w:rPr>
              <w:t>267,9</w:t>
            </w:r>
          </w:p>
        </w:tc>
        <w:tc>
          <w:tcPr>
            <w:tcW w:w="1275" w:type="dxa"/>
            <w:vAlign w:val="center"/>
          </w:tcPr>
          <w:p w:rsidR="00C447CB" w:rsidRPr="00522269" w:rsidRDefault="00C447CB" w:rsidP="00C01CD2">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16616,4</w:t>
            </w:r>
          </w:p>
        </w:tc>
        <w:tc>
          <w:tcPr>
            <w:tcW w:w="1136" w:type="dxa"/>
            <w:vAlign w:val="center"/>
          </w:tcPr>
          <w:p w:rsidR="00C447CB" w:rsidRPr="00522269" w:rsidRDefault="00C447CB" w:rsidP="00C01CD2">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18567,9</w:t>
            </w:r>
          </w:p>
        </w:tc>
        <w:tc>
          <w:tcPr>
            <w:tcW w:w="1136" w:type="dxa"/>
            <w:vAlign w:val="center"/>
          </w:tcPr>
          <w:p w:rsidR="00C447CB" w:rsidRPr="00522269" w:rsidRDefault="00C01CD2" w:rsidP="000605A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20635,</w:t>
            </w:r>
            <w:r w:rsidR="00C447CB" w:rsidRPr="00522269">
              <w:rPr>
                <w:rFonts w:ascii="Times New Roman" w:hAnsi="Times New Roman"/>
                <w:color w:val="000000"/>
                <w:sz w:val="24"/>
                <w:szCs w:val="24"/>
              </w:rPr>
              <w:t>3</w:t>
            </w:r>
          </w:p>
        </w:tc>
        <w:tc>
          <w:tcPr>
            <w:tcW w:w="1130" w:type="dxa"/>
            <w:vAlign w:val="center"/>
          </w:tcPr>
          <w:p w:rsidR="00C447CB" w:rsidRPr="00522269" w:rsidRDefault="00C01CD2" w:rsidP="000605A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22819,</w:t>
            </w:r>
            <w:r w:rsidR="00C447CB" w:rsidRPr="00522269">
              <w:rPr>
                <w:rFonts w:ascii="Times New Roman" w:hAnsi="Times New Roman"/>
                <w:color w:val="000000"/>
                <w:sz w:val="24"/>
                <w:szCs w:val="24"/>
              </w:rPr>
              <w:t>5</w:t>
            </w:r>
          </w:p>
        </w:tc>
        <w:tc>
          <w:tcPr>
            <w:tcW w:w="1134" w:type="dxa"/>
            <w:vAlign w:val="center"/>
          </w:tcPr>
          <w:p w:rsidR="00C447CB" w:rsidRPr="00522269" w:rsidRDefault="00C01CD2" w:rsidP="000605A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25119,</w:t>
            </w:r>
            <w:r w:rsidR="00C447CB" w:rsidRPr="00522269">
              <w:rPr>
                <w:rFonts w:ascii="Times New Roman" w:hAnsi="Times New Roman"/>
                <w:color w:val="000000"/>
                <w:sz w:val="24"/>
                <w:szCs w:val="24"/>
              </w:rPr>
              <w:t>4</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27535,6</w:t>
            </w:r>
          </w:p>
        </w:tc>
        <w:tc>
          <w:tcPr>
            <w:tcW w:w="1135" w:type="dxa"/>
            <w:vAlign w:val="center"/>
          </w:tcPr>
          <w:p w:rsidR="00C447CB" w:rsidRPr="00522269" w:rsidRDefault="00C01CD2" w:rsidP="000605A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30067,</w:t>
            </w:r>
            <w:r w:rsidR="00C447CB" w:rsidRPr="00522269">
              <w:rPr>
                <w:rFonts w:ascii="Times New Roman" w:hAnsi="Times New Roman"/>
                <w:color w:val="000000"/>
                <w:sz w:val="24"/>
                <w:szCs w:val="24"/>
              </w:rPr>
              <w:t>7</w:t>
            </w:r>
          </w:p>
        </w:tc>
        <w:tc>
          <w:tcPr>
            <w:tcW w:w="1134" w:type="dxa"/>
            <w:vAlign w:val="center"/>
          </w:tcPr>
          <w:p w:rsidR="00C447CB" w:rsidRPr="00522269" w:rsidRDefault="00C01CD2" w:rsidP="00C01CD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00C447CB" w:rsidRPr="00522269">
              <w:rPr>
                <w:rFonts w:ascii="Times New Roman" w:hAnsi="Times New Roman"/>
                <w:color w:val="000000"/>
                <w:sz w:val="24"/>
                <w:szCs w:val="24"/>
              </w:rPr>
              <w:t>4</w:t>
            </w:r>
            <w:r>
              <w:rPr>
                <w:rFonts w:ascii="Times New Roman" w:hAnsi="Times New Roman"/>
                <w:color w:val="000000"/>
                <w:sz w:val="24"/>
                <w:szCs w:val="24"/>
              </w:rPr>
              <w:t>315,</w:t>
            </w:r>
            <w:r w:rsidR="00C447CB" w:rsidRPr="00522269">
              <w:rPr>
                <w:rFonts w:ascii="Times New Roman" w:hAnsi="Times New Roman"/>
                <w:color w:val="000000"/>
                <w:sz w:val="24"/>
                <w:szCs w:val="24"/>
              </w:rPr>
              <w:t>6</w:t>
            </w:r>
          </w:p>
        </w:tc>
      </w:tr>
      <w:tr w:rsidR="00C447CB" w:rsidRPr="00412CF1" w:rsidTr="00C81589">
        <w:trPr>
          <w:trHeight w:val="774"/>
        </w:trPr>
        <w:tc>
          <w:tcPr>
            <w:tcW w:w="3369" w:type="dxa"/>
          </w:tcPr>
          <w:p w:rsidR="00C447CB" w:rsidRPr="00522269" w:rsidRDefault="005522F2" w:rsidP="000605AE">
            <w:pPr>
              <w:spacing w:after="0" w:line="240" w:lineRule="auto"/>
              <w:rPr>
                <w:rFonts w:ascii="Times New Roman" w:hAnsi="Times New Roman"/>
                <w:sz w:val="24"/>
                <w:szCs w:val="24"/>
              </w:rPr>
            </w:pPr>
            <w:r w:rsidRPr="00522269">
              <w:rPr>
                <w:rFonts w:ascii="Times New Roman" w:hAnsi="Times New Roman"/>
                <w:sz w:val="24"/>
                <w:szCs w:val="24"/>
              </w:rPr>
              <w:t>З</w:t>
            </w:r>
            <w:r w:rsidR="00C447CB" w:rsidRPr="00522269">
              <w:rPr>
                <w:rFonts w:ascii="Times New Roman" w:hAnsi="Times New Roman"/>
                <w:sz w:val="24"/>
                <w:szCs w:val="24"/>
              </w:rPr>
              <w:t>арегистрированные хозяйствующие субъекты, осуществляющие деятельность в сфере туризма</w:t>
            </w:r>
          </w:p>
        </w:tc>
        <w:tc>
          <w:tcPr>
            <w:tcW w:w="1559"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sz w:val="24"/>
                <w:szCs w:val="24"/>
              </w:rPr>
              <w:t>ед.</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6690</w:t>
            </w:r>
          </w:p>
        </w:tc>
        <w:tc>
          <w:tcPr>
            <w:tcW w:w="1275"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6986</w:t>
            </w:r>
          </w:p>
        </w:tc>
        <w:tc>
          <w:tcPr>
            <w:tcW w:w="1136"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7339</w:t>
            </w:r>
          </w:p>
        </w:tc>
        <w:tc>
          <w:tcPr>
            <w:tcW w:w="1136"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7709</w:t>
            </w:r>
          </w:p>
        </w:tc>
        <w:tc>
          <w:tcPr>
            <w:tcW w:w="1130"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8096</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8499</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8920</w:t>
            </w:r>
          </w:p>
        </w:tc>
        <w:tc>
          <w:tcPr>
            <w:tcW w:w="1135"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9357</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9811</w:t>
            </w:r>
          </w:p>
        </w:tc>
      </w:tr>
      <w:tr w:rsidR="00C447CB" w:rsidRPr="00412CF1" w:rsidTr="00C81589">
        <w:trPr>
          <w:trHeight w:val="571"/>
        </w:trPr>
        <w:tc>
          <w:tcPr>
            <w:tcW w:w="3369" w:type="dxa"/>
          </w:tcPr>
          <w:p w:rsidR="00C447CB" w:rsidRPr="00522269" w:rsidRDefault="005522F2" w:rsidP="000605AE">
            <w:pPr>
              <w:spacing w:after="0" w:line="240" w:lineRule="auto"/>
              <w:rPr>
                <w:rFonts w:ascii="Times New Roman" w:hAnsi="Times New Roman"/>
                <w:sz w:val="24"/>
                <w:szCs w:val="24"/>
              </w:rPr>
            </w:pPr>
            <w:r w:rsidRPr="00522269">
              <w:rPr>
                <w:rFonts w:ascii="Times New Roman" w:hAnsi="Times New Roman"/>
                <w:sz w:val="24"/>
                <w:szCs w:val="24"/>
              </w:rPr>
              <w:t>Э</w:t>
            </w:r>
            <w:r w:rsidR="00C447CB" w:rsidRPr="00522269">
              <w:rPr>
                <w:rFonts w:ascii="Times New Roman" w:hAnsi="Times New Roman"/>
                <w:sz w:val="24"/>
                <w:szCs w:val="24"/>
              </w:rPr>
              <w:t>кспорт туристских услуг</w:t>
            </w:r>
          </w:p>
        </w:tc>
        <w:tc>
          <w:tcPr>
            <w:tcW w:w="1559"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sz w:val="24"/>
                <w:szCs w:val="24"/>
              </w:rPr>
              <w:t>(млн. долл. США)</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1510,2</w:t>
            </w:r>
          </w:p>
        </w:tc>
        <w:tc>
          <w:tcPr>
            <w:tcW w:w="1275"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1747,9</w:t>
            </w:r>
          </w:p>
        </w:tc>
        <w:tc>
          <w:tcPr>
            <w:tcW w:w="1136"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2043,9</w:t>
            </w:r>
          </w:p>
        </w:tc>
        <w:tc>
          <w:tcPr>
            <w:tcW w:w="1136"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2362,8</w:t>
            </w:r>
          </w:p>
        </w:tc>
        <w:tc>
          <w:tcPr>
            <w:tcW w:w="1130"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2704,6</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3069,3</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3456,9</w:t>
            </w:r>
          </w:p>
        </w:tc>
        <w:tc>
          <w:tcPr>
            <w:tcW w:w="1135"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3867,4</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4300,8</w:t>
            </w:r>
          </w:p>
        </w:tc>
      </w:tr>
      <w:tr w:rsidR="00C447CB" w:rsidRPr="00412CF1" w:rsidTr="00C81589">
        <w:trPr>
          <w:trHeight w:val="551"/>
        </w:trPr>
        <w:tc>
          <w:tcPr>
            <w:tcW w:w="3369" w:type="dxa"/>
          </w:tcPr>
          <w:p w:rsidR="00C447CB" w:rsidRPr="00522269" w:rsidRDefault="005522F2" w:rsidP="000605AE">
            <w:pPr>
              <w:spacing w:after="0" w:line="240" w:lineRule="auto"/>
              <w:rPr>
                <w:rFonts w:ascii="Times New Roman" w:hAnsi="Times New Roman"/>
                <w:sz w:val="24"/>
                <w:szCs w:val="24"/>
              </w:rPr>
            </w:pPr>
            <w:r w:rsidRPr="00522269">
              <w:rPr>
                <w:rFonts w:ascii="Times New Roman" w:hAnsi="Times New Roman"/>
                <w:sz w:val="24"/>
                <w:szCs w:val="24"/>
              </w:rPr>
              <w:t>И</w:t>
            </w:r>
            <w:r w:rsidR="00C447CB" w:rsidRPr="00522269">
              <w:rPr>
                <w:rFonts w:ascii="Times New Roman" w:hAnsi="Times New Roman"/>
                <w:sz w:val="24"/>
                <w:szCs w:val="24"/>
              </w:rPr>
              <w:t>нвестиции в сферу туризма</w:t>
            </w:r>
          </w:p>
        </w:tc>
        <w:tc>
          <w:tcPr>
            <w:tcW w:w="1559" w:type="dxa"/>
            <w:vAlign w:val="center"/>
          </w:tcPr>
          <w:p w:rsidR="00C447CB" w:rsidRPr="00522269" w:rsidRDefault="00C447CB" w:rsidP="000605AE">
            <w:pPr>
              <w:spacing w:after="0" w:line="240" w:lineRule="auto"/>
              <w:jc w:val="center"/>
              <w:rPr>
                <w:rFonts w:ascii="Times New Roman" w:hAnsi="Times New Roman"/>
                <w:sz w:val="24"/>
                <w:szCs w:val="24"/>
              </w:rPr>
            </w:pPr>
            <w:r w:rsidRPr="00522269">
              <w:rPr>
                <w:rFonts w:ascii="Times New Roman" w:hAnsi="Times New Roman"/>
                <w:sz w:val="24"/>
                <w:szCs w:val="24"/>
              </w:rPr>
              <w:t>(тыс. долл. США)</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6948,5</w:t>
            </w:r>
          </w:p>
        </w:tc>
        <w:tc>
          <w:tcPr>
            <w:tcW w:w="1275"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24387,1</w:t>
            </w:r>
          </w:p>
        </w:tc>
        <w:tc>
          <w:tcPr>
            <w:tcW w:w="1136"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25945,9</w:t>
            </w:r>
          </w:p>
        </w:tc>
        <w:tc>
          <w:tcPr>
            <w:tcW w:w="1136"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27506,6</w:t>
            </w:r>
          </w:p>
        </w:tc>
        <w:tc>
          <w:tcPr>
            <w:tcW w:w="1130"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29069,4</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30633,9</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32200,1</w:t>
            </w:r>
          </w:p>
        </w:tc>
        <w:tc>
          <w:tcPr>
            <w:tcW w:w="1135"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33768,0</w:t>
            </w:r>
          </w:p>
        </w:tc>
        <w:tc>
          <w:tcPr>
            <w:tcW w:w="1134" w:type="dxa"/>
            <w:vAlign w:val="center"/>
          </w:tcPr>
          <w:p w:rsidR="00C447CB" w:rsidRPr="00522269" w:rsidRDefault="00C447CB" w:rsidP="000605AE">
            <w:pPr>
              <w:spacing w:after="0" w:line="240" w:lineRule="auto"/>
              <w:jc w:val="center"/>
              <w:rPr>
                <w:rFonts w:ascii="Times New Roman" w:hAnsi="Times New Roman"/>
                <w:color w:val="000000"/>
                <w:sz w:val="24"/>
                <w:szCs w:val="24"/>
              </w:rPr>
            </w:pPr>
            <w:r w:rsidRPr="00522269">
              <w:rPr>
                <w:rFonts w:ascii="Times New Roman" w:hAnsi="Times New Roman"/>
                <w:color w:val="000000"/>
                <w:sz w:val="24"/>
                <w:szCs w:val="24"/>
              </w:rPr>
              <w:t>35337,4</w:t>
            </w:r>
          </w:p>
        </w:tc>
      </w:tr>
      <w:tr w:rsidR="00C447CB" w:rsidRPr="0025574E" w:rsidTr="00C81589">
        <w:trPr>
          <w:trHeight w:val="279"/>
        </w:trPr>
        <w:tc>
          <w:tcPr>
            <w:tcW w:w="15276" w:type="dxa"/>
            <w:gridSpan w:val="11"/>
            <w:vAlign w:val="center"/>
          </w:tcPr>
          <w:p w:rsidR="00C447CB" w:rsidRPr="0025574E" w:rsidRDefault="005522F2" w:rsidP="000605AE">
            <w:pPr>
              <w:spacing w:after="0" w:line="240" w:lineRule="auto"/>
              <w:jc w:val="center"/>
              <w:rPr>
                <w:rFonts w:ascii="Times New Roman" w:hAnsi="Times New Roman"/>
                <w:sz w:val="24"/>
                <w:szCs w:val="24"/>
                <w:lang w:eastAsia="ru-RU"/>
              </w:rPr>
            </w:pPr>
            <w:r w:rsidRPr="0025574E">
              <w:rPr>
                <w:rFonts w:ascii="Times New Roman" w:hAnsi="Times New Roman"/>
                <w:sz w:val="24"/>
                <w:szCs w:val="24"/>
                <w:lang w:eastAsia="ru-RU"/>
              </w:rPr>
              <w:t>З</w:t>
            </w:r>
            <w:r w:rsidR="00C447CB" w:rsidRPr="0025574E">
              <w:rPr>
                <w:rFonts w:ascii="Times New Roman" w:hAnsi="Times New Roman"/>
                <w:sz w:val="24"/>
                <w:szCs w:val="24"/>
                <w:lang w:eastAsia="ru-RU"/>
              </w:rPr>
              <w:t>анятости в туристском секторе</w:t>
            </w:r>
          </w:p>
        </w:tc>
      </w:tr>
      <w:tr w:rsidR="0025574E" w:rsidRPr="0025574E" w:rsidTr="00921193">
        <w:trPr>
          <w:trHeight w:val="394"/>
        </w:trPr>
        <w:tc>
          <w:tcPr>
            <w:tcW w:w="3369" w:type="dxa"/>
          </w:tcPr>
          <w:p w:rsidR="0025574E" w:rsidRPr="00C75C4D" w:rsidRDefault="0025574E" w:rsidP="000605AE">
            <w:pPr>
              <w:spacing w:after="0" w:line="240" w:lineRule="auto"/>
              <w:rPr>
                <w:rFonts w:ascii="Times New Roman" w:hAnsi="Times New Roman"/>
                <w:sz w:val="24"/>
                <w:szCs w:val="24"/>
              </w:rPr>
            </w:pPr>
            <w:r w:rsidRPr="00C75C4D">
              <w:rPr>
                <w:rFonts w:ascii="Times New Roman" w:hAnsi="Times New Roman"/>
                <w:sz w:val="24"/>
                <w:szCs w:val="24"/>
              </w:rPr>
              <w:t xml:space="preserve">Численность занятых  </w:t>
            </w:r>
          </w:p>
        </w:tc>
        <w:tc>
          <w:tcPr>
            <w:tcW w:w="1559" w:type="dxa"/>
            <w:vAlign w:val="center"/>
          </w:tcPr>
          <w:p w:rsidR="0025574E" w:rsidRPr="00C75C4D" w:rsidRDefault="0025574E" w:rsidP="000605AE">
            <w:pPr>
              <w:spacing w:after="0" w:line="240" w:lineRule="auto"/>
              <w:jc w:val="center"/>
              <w:rPr>
                <w:rFonts w:ascii="Times New Roman" w:hAnsi="Times New Roman"/>
                <w:sz w:val="24"/>
                <w:szCs w:val="24"/>
                <w:lang w:eastAsia="ru-RU"/>
              </w:rPr>
            </w:pPr>
            <w:r w:rsidRPr="00C75C4D">
              <w:rPr>
                <w:rFonts w:ascii="Times New Roman" w:hAnsi="Times New Roman"/>
                <w:sz w:val="24"/>
                <w:szCs w:val="24"/>
                <w:lang w:eastAsia="ru-RU"/>
              </w:rPr>
              <w:t>(тыс. чел.)</w:t>
            </w:r>
          </w:p>
        </w:tc>
        <w:tc>
          <w:tcPr>
            <w:tcW w:w="1134" w:type="dxa"/>
            <w:vAlign w:val="bottom"/>
          </w:tcPr>
          <w:p w:rsidR="0025574E" w:rsidRPr="0025574E" w:rsidRDefault="0025574E" w:rsidP="0025574E">
            <w:pPr>
              <w:spacing w:after="0" w:line="240" w:lineRule="auto"/>
              <w:jc w:val="center"/>
              <w:rPr>
                <w:rFonts w:ascii="Times New Roman" w:hAnsi="Times New Roman"/>
                <w:sz w:val="24"/>
                <w:szCs w:val="24"/>
                <w:lang w:eastAsia="ru-RU"/>
              </w:rPr>
            </w:pPr>
            <w:r w:rsidRPr="0025574E">
              <w:rPr>
                <w:rFonts w:ascii="Times New Roman" w:hAnsi="Times New Roman"/>
                <w:sz w:val="24"/>
                <w:szCs w:val="24"/>
                <w:lang w:eastAsia="ru-RU"/>
              </w:rPr>
              <w:t>333,8</w:t>
            </w:r>
          </w:p>
        </w:tc>
        <w:tc>
          <w:tcPr>
            <w:tcW w:w="1275" w:type="dxa"/>
            <w:vAlign w:val="bottom"/>
          </w:tcPr>
          <w:p w:rsidR="0025574E" w:rsidRPr="0025574E" w:rsidRDefault="0025574E" w:rsidP="0025574E">
            <w:pPr>
              <w:spacing w:after="0" w:line="240" w:lineRule="auto"/>
              <w:jc w:val="center"/>
              <w:rPr>
                <w:rFonts w:ascii="Times New Roman" w:hAnsi="Times New Roman"/>
                <w:sz w:val="24"/>
                <w:szCs w:val="24"/>
                <w:lang w:eastAsia="ru-RU"/>
              </w:rPr>
            </w:pPr>
            <w:r w:rsidRPr="0025574E">
              <w:rPr>
                <w:rFonts w:ascii="Times New Roman" w:hAnsi="Times New Roman"/>
                <w:sz w:val="24"/>
                <w:szCs w:val="24"/>
                <w:lang w:eastAsia="ru-RU"/>
              </w:rPr>
              <w:t>341,6</w:t>
            </w:r>
          </w:p>
        </w:tc>
        <w:tc>
          <w:tcPr>
            <w:tcW w:w="1136" w:type="dxa"/>
            <w:vAlign w:val="bottom"/>
          </w:tcPr>
          <w:p w:rsidR="0025574E" w:rsidRPr="0025574E" w:rsidRDefault="0025574E" w:rsidP="0025574E">
            <w:pPr>
              <w:spacing w:after="0" w:line="240" w:lineRule="auto"/>
              <w:jc w:val="center"/>
              <w:rPr>
                <w:rFonts w:ascii="Times New Roman" w:hAnsi="Times New Roman"/>
                <w:sz w:val="24"/>
                <w:szCs w:val="24"/>
                <w:lang w:eastAsia="ru-RU"/>
              </w:rPr>
            </w:pPr>
            <w:r w:rsidRPr="0025574E">
              <w:rPr>
                <w:rFonts w:ascii="Times New Roman" w:hAnsi="Times New Roman"/>
                <w:sz w:val="24"/>
                <w:szCs w:val="24"/>
                <w:lang w:eastAsia="ru-RU"/>
              </w:rPr>
              <w:t>350,7</w:t>
            </w:r>
          </w:p>
        </w:tc>
        <w:tc>
          <w:tcPr>
            <w:tcW w:w="1136" w:type="dxa"/>
            <w:vAlign w:val="bottom"/>
          </w:tcPr>
          <w:p w:rsidR="0025574E" w:rsidRPr="0025574E" w:rsidRDefault="0025574E" w:rsidP="0025574E">
            <w:pPr>
              <w:spacing w:after="0" w:line="240" w:lineRule="auto"/>
              <w:jc w:val="center"/>
              <w:rPr>
                <w:rFonts w:ascii="Times New Roman" w:hAnsi="Times New Roman"/>
                <w:sz w:val="24"/>
                <w:szCs w:val="24"/>
                <w:lang w:eastAsia="ru-RU"/>
              </w:rPr>
            </w:pPr>
            <w:r w:rsidRPr="0025574E">
              <w:rPr>
                <w:rFonts w:ascii="Times New Roman" w:hAnsi="Times New Roman"/>
                <w:sz w:val="24"/>
                <w:szCs w:val="24"/>
                <w:lang w:eastAsia="ru-RU"/>
              </w:rPr>
              <w:t>364,5</w:t>
            </w:r>
          </w:p>
        </w:tc>
        <w:tc>
          <w:tcPr>
            <w:tcW w:w="1130" w:type="dxa"/>
            <w:vAlign w:val="bottom"/>
          </w:tcPr>
          <w:p w:rsidR="0025574E" w:rsidRPr="0025574E" w:rsidRDefault="0025574E" w:rsidP="0025574E">
            <w:pPr>
              <w:spacing w:after="0" w:line="240" w:lineRule="auto"/>
              <w:jc w:val="center"/>
              <w:rPr>
                <w:rFonts w:ascii="Times New Roman" w:hAnsi="Times New Roman"/>
                <w:sz w:val="24"/>
                <w:szCs w:val="24"/>
                <w:lang w:eastAsia="ru-RU"/>
              </w:rPr>
            </w:pPr>
            <w:r w:rsidRPr="0025574E">
              <w:rPr>
                <w:rFonts w:ascii="Times New Roman" w:hAnsi="Times New Roman"/>
                <w:sz w:val="24"/>
                <w:szCs w:val="24"/>
                <w:lang w:eastAsia="ru-RU"/>
              </w:rPr>
              <w:t>380,8</w:t>
            </w:r>
          </w:p>
        </w:tc>
        <w:tc>
          <w:tcPr>
            <w:tcW w:w="1134" w:type="dxa"/>
            <w:vAlign w:val="bottom"/>
          </w:tcPr>
          <w:p w:rsidR="0025574E" w:rsidRPr="0025574E" w:rsidRDefault="0025574E" w:rsidP="0025574E">
            <w:pPr>
              <w:spacing w:after="0" w:line="240" w:lineRule="auto"/>
              <w:jc w:val="center"/>
              <w:rPr>
                <w:rFonts w:ascii="Times New Roman" w:hAnsi="Times New Roman"/>
                <w:sz w:val="24"/>
                <w:szCs w:val="24"/>
                <w:lang w:eastAsia="ru-RU"/>
              </w:rPr>
            </w:pPr>
            <w:r w:rsidRPr="0025574E">
              <w:rPr>
                <w:rFonts w:ascii="Times New Roman" w:hAnsi="Times New Roman"/>
                <w:sz w:val="24"/>
                <w:szCs w:val="24"/>
                <w:lang w:eastAsia="ru-RU"/>
              </w:rPr>
              <w:t>398</w:t>
            </w:r>
          </w:p>
        </w:tc>
        <w:tc>
          <w:tcPr>
            <w:tcW w:w="1134" w:type="dxa"/>
            <w:vAlign w:val="bottom"/>
          </w:tcPr>
          <w:p w:rsidR="0025574E" w:rsidRPr="0025574E" w:rsidRDefault="0025574E" w:rsidP="0025574E">
            <w:pPr>
              <w:spacing w:after="0" w:line="240" w:lineRule="auto"/>
              <w:jc w:val="center"/>
              <w:rPr>
                <w:rFonts w:ascii="Times New Roman" w:hAnsi="Times New Roman"/>
                <w:sz w:val="24"/>
                <w:szCs w:val="24"/>
                <w:lang w:eastAsia="ru-RU"/>
              </w:rPr>
            </w:pPr>
            <w:r w:rsidRPr="0025574E">
              <w:rPr>
                <w:rFonts w:ascii="Times New Roman" w:hAnsi="Times New Roman"/>
                <w:sz w:val="24"/>
                <w:szCs w:val="24"/>
                <w:lang w:eastAsia="ru-RU"/>
              </w:rPr>
              <w:t>439,5</w:t>
            </w:r>
          </w:p>
        </w:tc>
        <w:tc>
          <w:tcPr>
            <w:tcW w:w="1135" w:type="dxa"/>
            <w:vAlign w:val="bottom"/>
          </w:tcPr>
          <w:p w:rsidR="0025574E" w:rsidRPr="0025574E" w:rsidRDefault="0025574E" w:rsidP="0025574E">
            <w:pPr>
              <w:spacing w:after="0" w:line="240" w:lineRule="auto"/>
              <w:jc w:val="center"/>
              <w:rPr>
                <w:rFonts w:ascii="Times New Roman" w:hAnsi="Times New Roman"/>
                <w:sz w:val="24"/>
                <w:szCs w:val="24"/>
                <w:lang w:eastAsia="ru-RU"/>
              </w:rPr>
            </w:pPr>
            <w:r w:rsidRPr="0025574E">
              <w:rPr>
                <w:rFonts w:ascii="Times New Roman" w:hAnsi="Times New Roman"/>
                <w:sz w:val="24"/>
                <w:szCs w:val="24"/>
                <w:lang w:eastAsia="ru-RU"/>
              </w:rPr>
              <w:t>464,9</w:t>
            </w:r>
          </w:p>
        </w:tc>
        <w:tc>
          <w:tcPr>
            <w:tcW w:w="1134" w:type="dxa"/>
            <w:vAlign w:val="bottom"/>
          </w:tcPr>
          <w:p w:rsidR="0025574E" w:rsidRPr="0025574E" w:rsidRDefault="0025574E" w:rsidP="0025574E">
            <w:pPr>
              <w:spacing w:after="0" w:line="240" w:lineRule="auto"/>
              <w:jc w:val="center"/>
              <w:rPr>
                <w:rFonts w:ascii="Times New Roman" w:hAnsi="Times New Roman"/>
                <w:sz w:val="24"/>
                <w:szCs w:val="24"/>
                <w:lang w:eastAsia="ru-RU"/>
              </w:rPr>
            </w:pPr>
            <w:r w:rsidRPr="0025574E">
              <w:rPr>
                <w:rFonts w:ascii="Times New Roman" w:hAnsi="Times New Roman"/>
                <w:sz w:val="24"/>
                <w:szCs w:val="24"/>
                <w:lang w:eastAsia="ru-RU"/>
              </w:rPr>
              <w:t>494,2</w:t>
            </w:r>
          </w:p>
        </w:tc>
      </w:tr>
      <w:tr w:rsidR="00C447CB" w:rsidRPr="00412CF1" w:rsidTr="001903DE">
        <w:trPr>
          <w:trHeight w:val="267"/>
        </w:trPr>
        <w:tc>
          <w:tcPr>
            <w:tcW w:w="3369" w:type="dxa"/>
          </w:tcPr>
          <w:p w:rsidR="00C447CB" w:rsidRPr="00C75C4D" w:rsidRDefault="005522F2" w:rsidP="000605AE">
            <w:pPr>
              <w:spacing w:after="0" w:line="240" w:lineRule="auto"/>
              <w:rPr>
                <w:rFonts w:ascii="Times New Roman" w:hAnsi="Times New Roman"/>
                <w:sz w:val="24"/>
                <w:szCs w:val="24"/>
              </w:rPr>
            </w:pPr>
            <w:r>
              <w:rPr>
                <w:rFonts w:ascii="Times New Roman" w:hAnsi="Times New Roman"/>
                <w:sz w:val="24"/>
                <w:szCs w:val="24"/>
              </w:rPr>
              <w:t>М</w:t>
            </w:r>
            <w:r w:rsidR="00C447CB" w:rsidRPr="00C75C4D">
              <w:rPr>
                <w:rFonts w:ascii="Times New Roman" w:hAnsi="Times New Roman"/>
                <w:sz w:val="24"/>
                <w:szCs w:val="24"/>
              </w:rPr>
              <w:t>алые предприятия</w:t>
            </w:r>
          </w:p>
        </w:tc>
        <w:tc>
          <w:tcPr>
            <w:tcW w:w="1559" w:type="dxa"/>
          </w:tcPr>
          <w:p w:rsidR="00C447CB" w:rsidRPr="00C75C4D" w:rsidRDefault="00C447CB" w:rsidP="000605AE">
            <w:pPr>
              <w:spacing w:after="0" w:line="240" w:lineRule="auto"/>
              <w:jc w:val="center"/>
              <w:rPr>
                <w:rFonts w:ascii="Times New Roman" w:hAnsi="Times New Roman"/>
                <w:sz w:val="24"/>
                <w:szCs w:val="24"/>
                <w:lang w:eastAsia="ru-RU"/>
              </w:rPr>
            </w:pPr>
            <w:r w:rsidRPr="00C75C4D">
              <w:rPr>
                <w:rFonts w:ascii="Times New Roman" w:hAnsi="Times New Roman"/>
                <w:sz w:val="24"/>
                <w:szCs w:val="24"/>
                <w:lang w:eastAsia="ru-RU"/>
              </w:rPr>
              <w:t>(тыс. чел.)</w:t>
            </w:r>
          </w:p>
        </w:tc>
        <w:tc>
          <w:tcPr>
            <w:tcW w:w="1134" w:type="dxa"/>
          </w:tcPr>
          <w:p w:rsidR="00C447CB" w:rsidRPr="00C75C4D" w:rsidRDefault="00C447CB" w:rsidP="000605AE">
            <w:pPr>
              <w:spacing w:after="0" w:line="240" w:lineRule="auto"/>
              <w:jc w:val="center"/>
              <w:rPr>
                <w:rFonts w:ascii="Times New Roman" w:hAnsi="Times New Roman"/>
                <w:sz w:val="24"/>
                <w:szCs w:val="24"/>
                <w:lang w:eastAsia="ru-RU"/>
              </w:rPr>
            </w:pPr>
            <w:r w:rsidRPr="00C75C4D">
              <w:rPr>
                <w:rFonts w:ascii="Times New Roman" w:hAnsi="Times New Roman"/>
                <w:sz w:val="24"/>
                <w:szCs w:val="24"/>
                <w:lang w:eastAsia="ru-RU"/>
              </w:rPr>
              <w:t>50,2</w:t>
            </w:r>
          </w:p>
        </w:tc>
        <w:tc>
          <w:tcPr>
            <w:tcW w:w="1275" w:type="dxa"/>
          </w:tcPr>
          <w:p w:rsidR="00C447CB" w:rsidRPr="00C75C4D" w:rsidRDefault="00C447CB" w:rsidP="000605AE">
            <w:pPr>
              <w:spacing w:after="0" w:line="240" w:lineRule="auto"/>
              <w:jc w:val="center"/>
              <w:rPr>
                <w:rFonts w:ascii="Times New Roman" w:hAnsi="Times New Roman"/>
                <w:color w:val="000000"/>
                <w:sz w:val="24"/>
                <w:szCs w:val="24"/>
              </w:rPr>
            </w:pPr>
            <w:r w:rsidRPr="00C75C4D">
              <w:rPr>
                <w:rFonts w:ascii="Times New Roman" w:hAnsi="Times New Roman"/>
                <w:color w:val="000000"/>
                <w:sz w:val="24"/>
                <w:szCs w:val="24"/>
              </w:rPr>
              <w:t>46,2</w:t>
            </w:r>
          </w:p>
        </w:tc>
        <w:tc>
          <w:tcPr>
            <w:tcW w:w="1136" w:type="dxa"/>
          </w:tcPr>
          <w:p w:rsidR="00C447CB" w:rsidRPr="00C75C4D" w:rsidRDefault="00C447CB" w:rsidP="000605AE">
            <w:pPr>
              <w:spacing w:after="0" w:line="240" w:lineRule="auto"/>
              <w:jc w:val="center"/>
              <w:rPr>
                <w:rFonts w:ascii="Times New Roman" w:hAnsi="Times New Roman"/>
                <w:color w:val="000000"/>
                <w:sz w:val="24"/>
                <w:szCs w:val="24"/>
              </w:rPr>
            </w:pPr>
            <w:r w:rsidRPr="00C75C4D">
              <w:rPr>
                <w:rFonts w:ascii="Times New Roman" w:hAnsi="Times New Roman"/>
                <w:color w:val="000000"/>
                <w:sz w:val="24"/>
                <w:szCs w:val="24"/>
              </w:rPr>
              <w:t>40,0</w:t>
            </w:r>
          </w:p>
        </w:tc>
        <w:tc>
          <w:tcPr>
            <w:tcW w:w="1136" w:type="dxa"/>
          </w:tcPr>
          <w:p w:rsidR="00C447CB" w:rsidRPr="00C75C4D" w:rsidRDefault="00C447CB" w:rsidP="00570618">
            <w:pPr>
              <w:spacing w:after="0" w:line="240" w:lineRule="auto"/>
              <w:jc w:val="center"/>
              <w:rPr>
                <w:rFonts w:ascii="Times New Roman" w:hAnsi="Times New Roman"/>
                <w:color w:val="000000"/>
                <w:sz w:val="24"/>
                <w:szCs w:val="24"/>
              </w:rPr>
            </w:pPr>
            <w:r w:rsidRPr="00C75C4D">
              <w:rPr>
                <w:rFonts w:ascii="Times New Roman" w:hAnsi="Times New Roman"/>
                <w:color w:val="000000"/>
                <w:sz w:val="24"/>
                <w:szCs w:val="24"/>
              </w:rPr>
              <w:t>3</w:t>
            </w:r>
            <w:r w:rsidR="00570618">
              <w:rPr>
                <w:rFonts w:ascii="Times New Roman" w:hAnsi="Times New Roman"/>
                <w:color w:val="000000"/>
                <w:sz w:val="24"/>
                <w:szCs w:val="24"/>
              </w:rPr>
              <w:t>6</w:t>
            </w:r>
            <w:r w:rsidRPr="00C75C4D">
              <w:rPr>
                <w:rFonts w:ascii="Times New Roman" w:hAnsi="Times New Roman"/>
                <w:color w:val="000000"/>
                <w:sz w:val="24"/>
                <w:szCs w:val="24"/>
              </w:rPr>
              <w:t>,</w:t>
            </w:r>
            <w:r w:rsidR="00570618">
              <w:rPr>
                <w:rFonts w:ascii="Times New Roman" w:hAnsi="Times New Roman"/>
                <w:color w:val="000000"/>
                <w:sz w:val="24"/>
                <w:szCs w:val="24"/>
              </w:rPr>
              <w:t>1</w:t>
            </w:r>
          </w:p>
        </w:tc>
        <w:tc>
          <w:tcPr>
            <w:tcW w:w="1130" w:type="dxa"/>
          </w:tcPr>
          <w:p w:rsidR="00C447CB" w:rsidRPr="00C75C4D" w:rsidRDefault="00570618" w:rsidP="0057061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00C447CB" w:rsidRPr="00C75C4D">
              <w:rPr>
                <w:rFonts w:ascii="Times New Roman" w:hAnsi="Times New Roman"/>
                <w:color w:val="000000"/>
                <w:sz w:val="24"/>
                <w:szCs w:val="24"/>
              </w:rPr>
              <w:t>2,0</w:t>
            </w:r>
          </w:p>
        </w:tc>
        <w:tc>
          <w:tcPr>
            <w:tcW w:w="1134" w:type="dxa"/>
          </w:tcPr>
          <w:p w:rsidR="00C447CB" w:rsidRPr="00C75C4D" w:rsidRDefault="00570618" w:rsidP="000605A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00C447CB" w:rsidRPr="00C75C4D">
              <w:rPr>
                <w:rFonts w:ascii="Times New Roman" w:hAnsi="Times New Roman"/>
                <w:color w:val="000000"/>
                <w:sz w:val="24"/>
                <w:szCs w:val="24"/>
              </w:rPr>
              <w:t>8,2</w:t>
            </w:r>
          </w:p>
        </w:tc>
        <w:tc>
          <w:tcPr>
            <w:tcW w:w="1134" w:type="dxa"/>
          </w:tcPr>
          <w:p w:rsidR="00C447CB" w:rsidRPr="00C75C4D" w:rsidRDefault="00570618" w:rsidP="000605A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r w:rsidR="00C447CB" w:rsidRPr="00C75C4D">
              <w:rPr>
                <w:rFonts w:ascii="Times New Roman" w:hAnsi="Times New Roman"/>
                <w:color w:val="000000"/>
                <w:sz w:val="24"/>
                <w:szCs w:val="24"/>
              </w:rPr>
              <w:t>6,9</w:t>
            </w:r>
          </w:p>
        </w:tc>
        <w:tc>
          <w:tcPr>
            <w:tcW w:w="1135" w:type="dxa"/>
          </w:tcPr>
          <w:p w:rsidR="00C447CB" w:rsidRPr="00C75C4D" w:rsidRDefault="00570618" w:rsidP="000605A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r w:rsidR="00C447CB" w:rsidRPr="00C75C4D">
              <w:rPr>
                <w:rFonts w:ascii="Times New Roman" w:hAnsi="Times New Roman"/>
                <w:color w:val="000000"/>
                <w:sz w:val="24"/>
                <w:szCs w:val="24"/>
              </w:rPr>
              <w:t>2,4</w:t>
            </w:r>
          </w:p>
        </w:tc>
        <w:tc>
          <w:tcPr>
            <w:tcW w:w="1134" w:type="dxa"/>
          </w:tcPr>
          <w:p w:rsidR="00C447CB" w:rsidRPr="00C75C4D" w:rsidRDefault="00570618" w:rsidP="000605A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r w:rsidR="00C447CB" w:rsidRPr="00C75C4D">
              <w:rPr>
                <w:rFonts w:ascii="Times New Roman" w:hAnsi="Times New Roman"/>
                <w:color w:val="000000"/>
                <w:sz w:val="24"/>
                <w:szCs w:val="24"/>
              </w:rPr>
              <w:t>0,2</w:t>
            </w:r>
          </w:p>
        </w:tc>
      </w:tr>
      <w:tr w:rsidR="00C447CB" w:rsidRPr="00412CF1" w:rsidTr="001903DE">
        <w:trPr>
          <w:trHeight w:val="270"/>
        </w:trPr>
        <w:tc>
          <w:tcPr>
            <w:tcW w:w="3369" w:type="dxa"/>
          </w:tcPr>
          <w:p w:rsidR="00C447CB" w:rsidRPr="00C75C4D" w:rsidRDefault="005522F2" w:rsidP="000605AE">
            <w:pPr>
              <w:spacing w:after="0" w:line="240" w:lineRule="auto"/>
              <w:rPr>
                <w:rFonts w:ascii="Times New Roman" w:hAnsi="Times New Roman"/>
                <w:sz w:val="24"/>
                <w:szCs w:val="24"/>
              </w:rPr>
            </w:pPr>
            <w:r>
              <w:rPr>
                <w:rFonts w:ascii="Times New Roman" w:hAnsi="Times New Roman"/>
                <w:sz w:val="24"/>
                <w:szCs w:val="24"/>
              </w:rPr>
              <w:t>С</w:t>
            </w:r>
            <w:r w:rsidR="00C447CB" w:rsidRPr="00C75C4D">
              <w:rPr>
                <w:rFonts w:ascii="Times New Roman" w:hAnsi="Times New Roman"/>
                <w:sz w:val="24"/>
                <w:szCs w:val="24"/>
              </w:rPr>
              <w:t>редние предприятия</w:t>
            </w:r>
          </w:p>
        </w:tc>
        <w:tc>
          <w:tcPr>
            <w:tcW w:w="1559" w:type="dxa"/>
          </w:tcPr>
          <w:p w:rsidR="00C447CB" w:rsidRPr="00C75C4D" w:rsidRDefault="00C447CB" w:rsidP="000605AE">
            <w:pPr>
              <w:spacing w:after="0" w:line="240" w:lineRule="auto"/>
              <w:jc w:val="center"/>
              <w:rPr>
                <w:rFonts w:ascii="Times New Roman" w:hAnsi="Times New Roman"/>
                <w:sz w:val="24"/>
                <w:szCs w:val="24"/>
                <w:lang w:eastAsia="ru-RU"/>
              </w:rPr>
            </w:pPr>
            <w:r w:rsidRPr="00C75C4D">
              <w:rPr>
                <w:rFonts w:ascii="Times New Roman" w:hAnsi="Times New Roman"/>
                <w:sz w:val="24"/>
                <w:szCs w:val="24"/>
                <w:lang w:eastAsia="ru-RU"/>
              </w:rPr>
              <w:t>(тыс. чел.)</w:t>
            </w:r>
          </w:p>
        </w:tc>
        <w:tc>
          <w:tcPr>
            <w:tcW w:w="1134" w:type="dxa"/>
          </w:tcPr>
          <w:p w:rsidR="00C447CB" w:rsidRPr="00C75C4D" w:rsidRDefault="00C447CB" w:rsidP="000605AE">
            <w:pPr>
              <w:spacing w:after="0" w:line="240" w:lineRule="auto"/>
              <w:jc w:val="center"/>
              <w:rPr>
                <w:rFonts w:ascii="Times New Roman" w:hAnsi="Times New Roman"/>
                <w:sz w:val="24"/>
                <w:szCs w:val="24"/>
                <w:lang w:eastAsia="ru-RU"/>
              </w:rPr>
            </w:pPr>
            <w:r w:rsidRPr="00C75C4D">
              <w:rPr>
                <w:rFonts w:ascii="Times New Roman" w:hAnsi="Times New Roman"/>
                <w:sz w:val="24"/>
                <w:szCs w:val="24"/>
                <w:lang w:eastAsia="ru-RU"/>
              </w:rPr>
              <w:t>38,6</w:t>
            </w:r>
          </w:p>
        </w:tc>
        <w:tc>
          <w:tcPr>
            <w:tcW w:w="1275" w:type="dxa"/>
          </w:tcPr>
          <w:p w:rsidR="00C447CB" w:rsidRPr="00C75C4D" w:rsidRDefault="00C447CB" w:rsidP="000605AE">
            <w:pPr>
              <w:spacing w:after="0" w:line="240" w:lineRule="auto"/>
              <w:jc w:val="center"/>
              <w:rPr>
                <w:rFonts w:ascii="Times New Roman" w:hAnsi="Times New Roman"/>
                <w:color w:val="000000"/>
                <w:sz w:val="24"/>
                <w:szCs w:val="24"/>
              </w:rPr>
            </w:pPr>
            <w:r w:rsidRPr="00C75C4D">
              <w:rPr>
                <w:rFonts w:ascii="Times New Roman" w:hAnsi="Times New Roman"/>
                <w:color w:val="000000"/>
                <w:sz w:val="24"/>
                <w:szCs w:val="24"/>
              </w:rPr>
              <w:t>34,4</w:t>
            </w:r>
          </w:p>
        </w:tc>
        <w:tc>
          <w:tcPr>
            <w:tcW w:w="1136" w:type="dxa"/>
          </w:tcPr>
          <w:p w:rsidR="00C447CB" w:rsidRPr="00C75C4D" w:rsidRDefault="00C447CB" w:rsidP="000605AE">
            <w:pPr>
              <w:spacing w:after="0" w:line="240" w:lineRule="auto"/>
              <w:jc w:val="center"/>
              <w:rPr>
                <w:rFonts w:ascii="Times New Roman" w:hAnsi="Times New Roman"/>
                <w:color w:val="000000"/>
                <w:sz w:val="24"/>
                <w:szCs w:val="24"/>
              </w:rPr>
            </w:pPr>
            <w:r w:rsidRPr="00C75C4D">
              <w:rPr>
                <w:rFonts w:ascii="Times New Roman" w:hAnsi="Times New Roman"/>
                <w:color w:val="000000"/>
                <w:sz w:val="24"/>
                <w:szCs w:val="24"/>
              </w:rPr>
              <w:t>29,1</w:t>
            </w:r>
          </w:p>
        </w:tc>
        <w:tc>
          <w:tcPr>
            <w:tcW w:w="1136" w:type="dxa"/>
          </w:tcPr>
          <w:p w:rsidR="00C447CB" w:rsidRPr="00C75C4D" w:rsidRDefault="00570618" w:rsidP="000605A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w:t>
            </w:r>
            <w:r w:rsidR="00C447CB" w:rsidRPr="00C75C4D">
              <w:rPr>
                <w:rFonts w:ascii="Times New Roman" w:hAnsi="Times New Roman"/>
                <w:color w:val="000000"/>
                <w:sz w:val="24"/>
                <w:szCs w:val="24"/>
              </w:rPr>
              <w:t>,5</w:t>
            </w:r>
          </w:p>
        </w:tc>
        <w:tc>
          <w:tcPr>
            <w:tcW w:w="1130" w:type="dxa"/>
          </w:tcPr>
          <w:p w:rsidR="00C447CB" w:rsidRPr="00C75C4D" w:rsidRDefault="00570618" w:rsidP="000605A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20</w:t>
            </w:r>
            <w:r w:rsidR="00C447CB" w:rsidRPr="00C75C4D">
              <w:rPr>
                <w:rFonts w:ascii="Times New Roman" w:hAnsi="Times New Roman"/>
                <w:color w:val="000000"/>
                <w:sz w:val="24"/>
                <w:szCs w:val="24"/>
              </w:rPr>
              <w:t>,8</w:t>
            </w:r>
          </w:p>
        </w:tc>
        <w:tc>
          <w:tcPr>
            <w:tcW w:w="1134" w:type="dxa"/>
          </w:tcPr>
          <w:p w:rsidR="00C447CB" w:rsidRPr="00C75C4D" w:rsidRDefault="0025574E" w:rsidP="000605A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r w:rsidR="00C447CB" w:rsidRPr="00C75C4D">
              <w:rPr>
                <w:rFonts w:ascii="Times New Roman" w:hAnsi="Times New Roman"/>
                <w:color w:val="000000"/>
                <w:sz w:val="24"/>
                <w:szCs w:val="24"/>
              </w:rPr>
              <w:t>5,8</w:t>
            </w:r>
          </w:p>
        </w:tc>
        <w:tc>
          <w:tcPr>
            <w:tcW w:w="1134" w:type="dxa"/>
          </w:tcPr>
          <w:p w:rsidR="00C447CB" w:rsidRPr="00C75C4D" w:rsidRDefault="0025574E" w:rsidP="000605A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w:t>
            </w:r>
            <w:r w:rsidR="00C447CB" w:rsidRPr="00C75C4D">
              <w:rPr>
                <w:rFonts w:ascii="Times New Roman" w:hAnsi="Times New Roman"/>
                <w:color w:val="000000"/>
                <w:sz w:val="24"/>
                <w:szCs w:val="24"/>
              </w:rPr>
              <w:t>,4</w:t>
            </w:r>
          </w:p>
        </w:tc>
        <w:tc>
          <w:tcPr>
            <w:tcW w:w="1135" w:type="dxa"/>
          </w:tcPr>
          <w:p w:rsidR="00C447CB" w:rsidRPr="00C75C4D" w:rsidRDefault="0025574E" w:rsidP="000605A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7</w:t>
            </w:r>
            <w:r w:rsidR="00C447CB" w:rsidRPr="00C75C4D">
              <w:rPr>
                <w:rFonts w:ascii="Times New Roman" w:hAnsi="Times New Roman"/>
                <w:color w:val="000000"/>
                <w:sz w:val="24"/>
                <w:szCs w:val="24"/>
              </w:rPr>
              <w:t>,6</w:t>
            </w:r>
          </w:p>
        </w:tc>
        <w:tc>
          <w:tcPr>
            <w:tcW w:w="1134" w:type="dxa"/>
          </w:tcPr>
          <w:p w:rsidR="00C447CB" w:rsidRPr="00C75C4D" w:rsidRDefault="0025574E" w:rsidP="0025574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3,9</w:t>
            </w:r>
          </w:p>
        </w:tc>
      </w:tr>
      <w:tr w:rsidR="00C447CB" w:rsidRPr="00412CF1" w:rsidTr="001903DE">
        <w:trPr>
          <w:trHeight w:val="421"/>
        </w:trPr>
        <w:tc>
          <w:tcPr>
            <w:tcW w:w="3369" w:type="dxa"/>
          </w:tcPr>
          <w:p w:rsidR="00C447CB" w:rsidRPr="00C75C4D" w:rsidRDefault="005522F2" w:rsidP="000605AE">
            <w:pPr>
              <w:spacing w:after="0" w:line="240" w:lineRule="auto"/>
              <w:rPr>
                <w:rFonts w:ascii="Times New Roman" w:hAnsi="Times New Roman"/>
                <w:sz w:val="24"/>
                <w:szCs w:val="24"/>
              </w:rPr>
            </w:pPr>
            <w:r>
              <w:rPr>
                <w:rFonts w:ascii="Times New Roman" w:hAnsi="Times New Roman"/>
                <w:sz w:val="24"/>
                <w:szCs w:val="24"/>
              </w:rPr>
              <w:t>И</w:t>
            </w:r>
            <w:r w:rsidR="00C447CB" w:rsidRPr="00C75C4D">
              <w:rPr>
                <w:rFonts w:ascii="Times New Roman" w:hAnsi="Times New Roman"/>
                <w:sz w:val="24"/>
                <w:szCs w:val="24"/>
              </w:rPr>
              <w:t>ндивидуальные предприниматели</w:t>
            </w:r>
          </w:p>
        </w:tc>
        <w:tc>
          <w:tcPr>
            <w:tcW w:w="1559" w:type="dxa"/>
          </w:tcPr>
          <w:p w:rsidR="00C447CB" w:rsidRPr="00C75C4D" w:rsidRDefault="00C447CB" w:rsidP="000605AE">
            <w:pPr>
              <w:spacing w:after="0" w:line="240" w:lineRule="auto"/>
              <w:jc w:val="center"/>
              <w:rPr>
                <w:rFonts w:ascii="Times New Roman" w:hAnsi="Times New Roman"/>
                <w:sz w:val="24"/>
                <w:szCs w:val="24"/>
                <w:lang w:eastAsia="ru-RU"/>
              </w:rPr>
            </w:pPr>
            <w:r w:rsidRPr="00C75C4D">
              <w:rPr>
                <w:rFonts w:ascii="Times New Roman" w:hAnsi="Times New Roman"/>
                <w:sz w:val="24"/>
                <w:szCs w:val="24"/>
                <w:lang w:eastAsia="ru-RU"/>
              </w:rPr>
              <w:t>(тыс. чел.)</w:t>
            </w:r>
          </w:p>
        </w:tc>
        <w:tc>
          <w:tcPr>
            <w:tcW w:w="1134" w:type="dxa"/>
          </w:tcPr>
          <w:p w:rsidR="00C447CB" w:rsidRPr="00C75C4D" w:rsidRDefault="00C447CB" w:rsidP="000605AE">
            <w:pPr>
              <w:spacing w:after="0" w:line="240" w:lineRule="auto"/>
              <w:jc w:val="center"/>
              <w:rPr>
                <w:rFonts w:ascii="Times New Roman" w:hAnsi="Times New Roman"/>
                <w:sz w:val="24"/>
                <w:szCs w:val="24"/>
                <w:lang w:eastAsia="ru-RU"/>
              </w:rPr>
            </w:pPr>
            <w:r w:rsidRPr="00C75C4D">
              <w:rPr>
                <w:rFonts w:ascii="Times New Roman" w:hAnsi="Times New Roman"/>
                <w:sz w:val="24"/>
                <w:szCs w:val="24"/>
                <w:lang w:eastAsia="ru-RU"/>
              </w:rPr>
              <w:t>245,0</w:t>
            </w:r>
          </w:p>
        </w:tc>
        <w:tc>
          <w:tcPr>
            <w:tcW w:w="1275" w:type="dxa"/>
          </w:tcPr>
          <w:p w:rsidR="00C447CB" w:rsidRPr="00C75C4D" w:rsidRDefault="00C447CB" w:rsidP="000605AE">
            <w:pPr>
              <w:spacing w:after="0" w:line="240" w:lineRule="auto"/>
              <w:jc w:val="center"/>
              <w:rPr>
                <w:rFonts w:ascii="Times New Roman" w:hAnsi="Times New Roman"/>
                <w:color w:val="000000"/>
                <w:sz w:val="24"/>
                <w:szCs w:val="24"/>
              </w:rPr>
            </w:pPr>
            <w:r w:rsidRPr="00C75C4D">
              <w:rPr>
                <w:rFonts w:ascii="Times New Roman" w:hAnsi="Times New Roman"/>
                <w:color w:val="000000"/>
                <w:sz w:val="24"/>
                <w:szCs w:val="24"/>
              </w:rPr>
              <w:t>261,0</w:t>
            </w:r>
          </w:p>
        </w:tc>
        <w:tc>
          <w:tcPr>
            <w:tcW w:w="1136" w:type="dxa"/>
          </w:tcPr>
          <w:p w:rsidR="00C447CB" w:rsidRPr="00C75C4D" w:rsidRDefault="00C447CB" w:rsidP="000605AE">
            <w:pPr>
              <w:spacing w:after="0" w:line="240" w:lineRule="auto"/>
              <w:jc w:val="center"/>
              <w:rPr>
                <w:rFonts w:ascii="Times New Roman" w:hAnsi="Times New Roman"/>
                <w:color w:val="000000"/>
                <w:sz w:val="24"/>
                <w:szCs w:val="24"/>
              </w:rPr>
            </w:pPr>
            <w:r w:rsidRPr="00C75C4D">
              <w:rPr>
                <w:rFonts w:ascii="Times New Roman" w:hAnsi="Times New Roman"/>
                <w:color w:val="000000"/>
                <w:sz w:val="24"/>
                <w:szCs w:val="24"/>
              </w:rPr>
              <w:t>281,6</w:t>
            </w:r>
          </w:p>
        </w:tc>
        <w:tc>
          <w:tcPr>
            <w:tcW w:w="1136" w:type="dxa"/>
          </w:tcPr>
          <w:p w:rsidR="00C447CB" w:rsidRPr="00C75C4D" w:rsidRDefault="00C447CB" w:rsidP="000605AE">
            <w:pPr>
              <w:spacing w:after="0" w:line="240" w:lineRule="auto"/>
              <w:jc w:val="center"/>
              <w:rPr>
                <w:rFonts w:ascii="Times New Roman" w:hAnsi="Times New Roman"/>
                <w:color w:val="000000"/>
                <w:sz w:val="24"/>
                <w:szCs w:val="24"/>
              </w:rPr>
            </w:pPr>
            <w:r w:rsidRPr="00C75C4D">
              <w:rPr>
                <w:rFonts w:ascii="Times New Roman" w:hAnsi="Times New Roman"/>
                <w:color w:val="000000"/>
                <w:sz w:val="24"/>
                <w:szCs w:val="24"/>
              </w:rPr>
              <w:t>303,9</w:t>
            </w:r>
          </w:p>
        </w:tc>
        <w:tc>
          <w:tcPr>
            <w:tcW w:w="1130" w:type="dxa"/>
          </w:tcPr>
          <w:p w:rsidR="00C447CB" w:rsidRPr="00C75C4D" w:rsidRDefault="00C447CB" w:rsidP="000605AE">
            <w:pPr>
              <w:spacing w:after="0" w:line="240" w:lineRule="auto"/>
              <w:jc w:val="center"/>
              <w:rPr>
                <w:rFonts w:ascii="Times New Roman" w:hAnsi="Times New Roman"/>
                <w:color w:val="000000"/>
                <w:sz w:val="24"/>
                <w:szCs w:val="24"/>
              </w:rPr>
            </w:pPr>
            <w:r w:rsidRPr="00C75C4D">
              <w:rPr>
                <w:rFonts w:ascii="Times New Roman" w:hAnsi="Times New Roman"/>
                <w:color w:val="000000"/>
                <w:sz w:val="24"/>
                <w:szCs w:val="24"/>
              </w:rPr>
              <w:t>328,0</w:t>
            </w:r>
          </w:p>
        </w:tc>
        <w:tc>
          <w:tcPr>
            <w:tcW w:w="1134" w:type="dxa"/>
          </w:tcPr>
          <w:p w:rsidR="00C447CB" w:rsidRPr="00C75C4D" w:rsidRDefault="00C447CB" w:rsidP="000605AE">
            <w:pPr>
              <w:spacing w:after="0" w:line="240" w:lineRule="auto"/>
              <w:jc w:val="center"/>
              <w:rPr>
                <w:rFonts w:ascii="Times New Roman" w:hAnsi="Times New Roman"/>
                <w:color w:val="000000"/>
                <w:sz w:val="24"/>
                <w:szCs w:val="24"/>
              </w:rPr>
            </w:pPr>
            <w:r w:rsidRPr="00C75C4D">
              <w:rPr>
                <w:rFonts w:ascii="Times New Roman" w:hAnsi="Times New Roman"/>
                <w:color w:val="000000"/>
                <w:sz w:val="24"/>
                <w:szCs w:val="24"/>
              </w:rPr>
              <w:t>354,0</w:t>
            </w:r>
          </w:p>
        </w:tc>
        <w:tc>
          <w:tcPr>
            <w:tcW w:w="1134" w:type="dxa"/>
          </w:tcPr>
          <w:p w:rsidR="00C447CB" w:rsidRPr="00C75C4D" w:rsidRDefault="00C447CB" w:rsidP="000605AE">
            <w:pPr>
              <w:spacing w:after="0" w:line="240" w:lineRule="auto"/>
              <w:jc w:val="center"/>
              <w:rPr>
                <w:rFonts w:ascii="Times New Roman" w:hAnsi="Times New Roman"/>
                <w:color w:val="000000"/>
                <w:sz w:val="24"/>
                <w:szCs w:val="24"/>
              </w:rPr>
            </w:pPr>
            <w:r w:rsidRPr="00C75C4D">
              <w:rPr>
                <w:rFonts w:ascii="Times New Roman" w:hAnsi="Times New Roman"/>
                <w:color w:val="000000"/>
                <w:sz w:val="24"/>
                <w:szCs w:val="24"/>
              </w:rPr>
              <w:t>412,2</w:t>
            </w:r>
          </w:p>
        </w:tc>
        <w:tc>
          <w:tcPr>
            <w:tcW w:w="1135" w:type="dxa"/>
          </w:tcPr>
          <w:p w:rsidR="00C447CB" w:rsidRPr="00C75C4D" w:rsidRDefault="00C447CB" w:rsidP="000605AE">
            <w:pPr>
              <w:spacing w:after="0" w:line="240" w:lineRule="auto"/>
              <w:jc w:val="center"/>
              <w:rPr>
                <w:rFonts w:ascii="Times New Roman" w:hAnsi="Times New Roman"/>
                <w:color w:val="000000"/>
                <w:sz w:val="24"/>
                <w:szCs w:val="24"/>
              </w:rPr>
            </w:pPr>
            <w:r w:rsidRPr="00C75C4D">
              <w:rPr>
                <w:rFonts w:ascii="Times New Roman" w:hAnsi="Times New Roman"/>
                <w:color w:val="000000"/>
                <w:sz w:val="24"/>
                <w:szCs w:val="24"/>
              </w:rPr>
              <w:t>444,9</w:t>
            </w:r>
          </w:p>
        </w:tc>
        <w:tc>
          <w:tcPr>
            <w:tcW w:w="1134" w:type="dxa"/>
          </w:tcPr>
          <w:p w:rsidR="00C447CB" w:rsidRPr="00C75C4D" w:rsidRDefault="00C447CB" w:rsidP="000605AE">
            <w:pPr>
              <w:spacing w:after="0" w:line="240" w:lineRule="auto"/>
              <w:jc w:val="center"/>
              <w:rPr>
                <w:rFonts w:ascii="Times New Roman" w:hAnsi="Times New Roman"/>
                <w:color w:val="000000"/>
                <w:sz w:val="24"/>
                <w:szCs w:val="24"/>
              </w:rPr>
            </w:pPr>
            <w:r w:rsidRPr="00C75C4D">
              <w:rPr>
                <w:rFonts w:ascii="Times New Roman" w:hAnsi="Times New Roman"/>
                <w:color w:val="000000"/>
                <w:sz w:val="24"/>
                <w:szCs w:val="24"/>
              </w:rPr>
              <w:t>480,1</w:t>
            </w:r>
          </w:p>
        </w:tc>
      </w:tr>
    </w:tbl>
    <w:p w:rsidR="00EE041C" w:rsidRDefault="000605AE" w:rsidP="000605AE">
      <w:pPr>
        <w:autoSpaceDE w:val="0"/>
        <w:autoSpaceDN w:val="0"/>
        <w:adjustRightInd w:val="0"/>
        <w:spacing w:after="0" w:line="240" w:lineRule="auto"/>
        <w:rPr>
          <w:rFonts w:ascii="Times New Roman" w:hAnsi="Times New Roman" w:cs="Times New Roman"/>
          <w:sz w:val="28"/>
          <w:szCs w:val="28"/>
          <w:lang w:eastAsia="ru-RU"/>
        </w:rPr>
      </w:pPr>
      <w:r w:rsidRPr="000605AE">
        <w:rPr>
          <w:rFonts w:ascii="Times New Roman" w:hAnsi="Times New Roman" w:cs="Times New Roman"/>
          <w:bCs/>
          <w:sz w:val="28"/>
          <w:szCs w:val="28"/>
        </w:rPr>
        <w:t>Таблица</w:t>
      </w:r>
      <w:r>
        <w:rPr>
          <w:rFonts w:ascii="Times New Roman" w:hAnsi="Times New Roman" w:cs="Times New Roman"/>
          <w:bCs/>
          <w:sz w:val="28"/>
          <w:szCs w:val="28"/>
        </w:rPr>
        <w:t xml:space="preserve"> 5 </w:t>
      </w:r>
      <w:r w:rsidRPr="0085082D">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Прогноз развития туризма Кыргызской Республики до 2020 г</w:t>
      </w:r>
      <w:r w:rsidR="005522F2">
        <w:rPr>
          <w:rFonts w:ascii="Times New Roman" w:hAnsi="Times New Roman" w:cs="Times New Roman"/>
          <w:sz w:val="28"/>
          <w:szCs w:val="28"/>
          <w:lang w:eastAsia="ru-RU"/>
        </w:rPr>
        <w:t>.</w:t>
      </w:r>
    </w:p>
    <w:p w:rsidR="00522269" w:rsidRPr="00522269" w:rsidRDefault="00522269" w:rsidP="000605AE">
      <w:pPr>
        <w:autoSpaceDE w:val="0"/>
        <w:autoSpaceDN w:val="0"/>
        <w:adjustRightInd w:val="0"/>
        <w:spacing w:after="0" w:line="240" w:lineRule="auto"/>
        <w:rPr>
          <w:rFonts w:ascii="Times New Roman" w:hAnsi="Times New Roman" w:cs="Times New Roman"/>
          <w:bCs/>
          <w:sz w:val="24"/>
          <w:szCs w:val="24"/>
        </w:rPr>
        <w:sectPr w:rsidR="00522269" w:rsidRPr="00522269" w:rsidSect="00DD566E">
          <w:pgSz w:w="16838" w:h="11906" w:orient="landscape" w:code="9"/>
          <w:pgMar w:top="1134" w:right="1134" w:bottom="1134" w:left="1134" w:header="567" w:footer="567" w:gutter="0"/>
          <w:cols w:space="708"/>
          <w:docGrid w:linePitch="360"/>
        </w:sectPr>
      </w:pPr>
      <w:r w:rsidRPr="00522269">
        <w:rPr>
          <w:rFonts w:ascii="Times New Roman" w:hAnsi="Times New Roman" w:cs="Times New Roman"/>
          <w:sz w:val="24"/>
          <w:szCs w:val="24"/>
          <w:lang w:eastAsia="ru-RU"/>
        </w:rPr>
        <w:t xml:space="preserve">Источник: </w:t>
      </w:r>
      <w:r>
        <w:rPr>
          <w:rFonts w:ascii="Times New Roman" w:hAnsi="Times New Roman" w:cs="Times New Roman"/>
          <w:sz w:val="24"/>
          <w:szCs w:val="24"/>
          <w:lang w:eastAsia="ru-RU"/>
        </w:rPr>
        <w:t xml:space="preserve"> Составлено автором</w:t>
      </w:r>
      <w:r w:rsidR="00C0269D">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p>
    <w:p w:rsidR="00E33233" w:rsidRPr="004F38BE" w:rsidRDefault="00E33233" w:rsidP="00E33233">
      <w:pPr>
        <w:autoSpaceDE w:val="0"/>
        <w:autoSpaceDN w:val="0"/>
        <w:adjustRightInd w:val="0"/>
        <w:spacing w:after="0" w:line="240" w:lineRule="auto"/>
        <w:ind w:firstLine="708"/>
        <w:jc w:val="both"/>
        <w:rPr>
          <w:rFonts w:ascii="Times New Roman" w:hAnsi="Times New Roman" w:cs="Times New Roman"/>
          <w:sz w:val="28"/>
          <w:szCs w:val="28"/>
        </w:rPr>
      </w:pPr>
      <w:r w:rsidRPr="004F38BE">
        <w:rPr>
          <w:rFonts w:ascii="Times New Roman" w:hAnsi="Times New Roman" w:cs="Times New Roman"/>
          <w:sz w:val="28"/>
          <w:szCs w:val="28"/>
        </w:rPr>
        <w:lastRenderedPageBreak/>
        <w:t>По такой же методике можно получить прогнозные расчеты объемов внутреннего валового продукта малых, средних и индивидуальных предприятий не только в туристском, но и в других секторах экономики, где имеются малые, средние и индивидуальные предприятия.</w:t>
      </w:r>
    </w:p>
    <w:p w:rsidR="00E33233" w:rsidRPr="004F38BE" w:rsidRDefault="00E33233" w:rsidP="00E33233">
      <w:pPr>
        <w:autoSpaceDE w:val="0"/>
        <w:autoSpaceDN w:val="0"/>
        <w:adjustRightInd w:val="0"/>
        <w:spacing w:after="0" w:line="240" w:lineRule="auto"/>
        <w:jc w:val="both"/>
        <w:rPr>
          <w:rFonts w:ascii="Times New Roman" w:hAnsi="Times New Roman" w:cs="Times New Roman"/>
          <w:sz w:val="28"/>
          <w:szCs w:val="28"/>
        </w:rPr>
      </w:pPr>
      <w:r w:rsidRPr="004F38BE">
        <w:rPr>
          <w:rFonts w:ascii="Times New Roman" w:hAnsi="Times New Roman" w:cs="Times New Roman"/>
          <w:sz w:val="28"/>
          <w:szCs w:val="28"/>
        </w:rPr>
        <w:tab/>
        <w:t xml:space="preserve">Таким образом, предложенные варианты развития туристского сектора рассчитаны на основе показателей продолжающейся в стране положительной социально-экономической динамики. </w:t>
      </w:r>
    </w:p>
    <w:p w:rsidR="00E33233" w:rsidRPr="004F38BE" w:rsidRDefault="00E33233" w:rsidP="00E33233">
      <w:pPr>
        <w:spacing w:after="0" w:line="240" w:lineRule="auto"/>
        <w:ind w:firstLine="708"/>
        <w:jc w:val="both"/>
        <w:rPr>
          <w:rFonts w:ascii="Times New Roman" w:hAnsi="Times New Roman"/>
          <w:sz w:val="28"/>
          <w:szCs w:val="28"/>
        </w:rPr>
      </w:pPr>
      <w:r w:rsidRPr="004F38BE">
        <w:rPr>
          <w:rFonts w:ascii="Times New Roman" w:hAnsi="Times New Roman"/>
          <w:sz w:val="28"/>
          <w:szCs w:val="28"/>
        </w:rPr>
        <w:t>Полученные точечные прогнозы являются непосредственной подстановкой фиксированного значения «</w:t>
      </w:r>
      <w:r w:rsidRPr="004F38BE">
        <w:rPr>
          <w:rFonts w:ascii="Times New Roman" w:hAnsi="Times New Roman"/>
          <w:sz w:val="28"/>
          <w:szCs w:val="28"/>
          <w:lang w:val="en-US"/>
        </w:rPr>
        <w:t>x</w:t>
      </w:r>
      <w:r w:rsidRPr="004F38BE">
        <w:rPr>
          <w:rFonts w:ascii="Times New Roman" w:hAnsi="Times New Roman"/>
          <w:sz w:val="28"/>
          <w:szCs w:val="28"/>
        </w:rPr>
        <w:t>» в уравнении экономико-математической модели вида</w:t>
      </w:r>
      <w:r w:rsidR="0007736B" w:rsidRPr="009801F7">
        <w:rPr>
          <w:rFonts w:ascii="Times New Roman" w:hAnsi="Times New Roman" w:cs="Times New Roman"/>
          <w:position w:val="-10"/>
          <w:sz w:val="28"/>
          <w:szCs w:val="28"/>
        </w:rPr>
        <w:object w:dxaOrig="880" w:dyaOrig="320">
          <v:shape id="_x0000_i1046" type="#_x0000_t75" style="width:48.75pt;height:16.5pt" o:ole="">
            <v:imagedata r:id="rId52" o:title=""/>
          </v:shape>
          <o:OLEObject Type="Embed" ProgID="Equation.3" ShapeID="_x0000_i1046" DrawAspect="Content" ObjectID="_1462136139" r:id="rId53"/>
        </w:object>
      </w:r>
      <w:r w:rsidRPr="004F38BE">
        <w:rPr>
          <w:rFonts w:ascii="Times New Roman" w:hAnsi="Times New Roman"/>
          <w:sz w:val="28"/>
          <w:szCs w:val="28"/>
        </w:rPr>
        <w:t xml:space="preserve">. </w:t>
      </w:r>
    </w:p>
    <w:p w:rsidR="00931463" w:rsidRPr="004F38BE" w:rsidRDefault="00931463" w:rsidP="00931463">
      <w:pPr>
        <w:spacing w:after="0" w:line="240" w:lineRule="auto"/>
        <w:ind w:firstLine="708"/>
        <w:jc w:val="both"/>
        <w:rPr>
          <w:rFonts w:ascii="Times New Roman" w:hAnsi="Times New Roman"/>
          <w:sz w:val="28"/>
          <w:szCs w:val="28"/>
        </w:rPr>
      </w:pPr>
      <w:r w:rsidRPr="004F38BE">
        <w:rPr>
          <w:rFonts w:ascii="Times New Roman" w:hAnsi="Times New Roman"/>
          <w:sz w:val="28"/>
          <w:szCs w:val="28"/>
        </w:rPr>
        <w:t>Методология прогнозирования развития туристского сектора основана на системном и генетическом подходах, которые адаптированы к условиям быстро меняющейся экономической среды</w:t>
      </w:r>
      <w:r w:rsidR="005522F2" w:rsidRPr="004F38BE">
        <w:rPr>
          <w:rFonts w:ascii="Times New Roman" w:hAnsi="Times New Roman"/>
          <w:sz w:val="28"/>
          <w:szCs w:val="28"/>
        </w:rPr>
        <w:t xml:space="preserve"> с учетом всех</w:t>
      </w:r>
      <w:r w:rsidRPr="004F38BE">
        <w:rPr>
          <w:rFonts w:ascii="Times New Roman" w:hAnsi="Times New Roman"/>
          <w:sz w:val="28"/>
          <w:szCs w:val="28"/>
        </w:rPr>
        <w:t xml:space="preserve"> негативных факторов.</w:t>
      </w:r>
    </w:p>
    <w:p w:rsidR="00931463" w:rsidRPr="004F38BE" w:rsidRDefault="00931463" w:rsidP="00931463">
      <w:pPr>
        <w:spacing w:after="0" w:line="240" w:lineRule="auto"/>
        <w:ind w:firstLine="708"/>
        <w:jc w:val="both"/>
        <w:rPr>
          <w:rFonts w:ascii="Times New Roman" w:hAnsi="Times New Roman"/>
          <w:sz w:val="28"/>
          <w:szCs w:val="28"/>
        </w:rPr>
      </w:pPr>
      <w:r w:rsidRPr="004F38BE">
        <w:rPr>
          <w:rFonts w:ascii="Times New Roman" w:hAnsi="Times New Roman"/>
          <w:sz w:val="28"/>
          <w:szCs w:val="28"/>
        </w:rPr>
        <w:t>Таким образом, согласно полученному сценарию прогноза для развития туризма в Кыргызской Республике необходимо:</w:t>
      </w:r>
    </w:p>
    <w:p w:rsidR="00931463" w:rsidRPr="004F38BE" w:rsidRDefault="00931463" w:rsidP="00931463">
      <w:pPr>
        <w:spacing w:after="0" w:line="240" w:lineRule="auto"/>
        <w:ind w:firstLine="708"/>
        <w:jc w:val="both"/>
        <w:rPr>
          <w:rFonts w:ascii="Times New Roman" w:hAnsi="Times New Roman"/>
          <w:sz w:val="28"/>
          <w:szCs w:val="28"/>
        </w:rPr>
      </w:pPr>
      <w:r w:rsidRPr="004F38BE">
        <w:rPr>
          <w:rFonts w:ascii="Times New Roman" w:hAnsi="Times New Roman"/>
          <w:sz w:val="28"/>
          <w:szCs w:val="28"/>
        </w:rPr>
        <w:t>- развивать туристский сектор на региональном уровне, эффективно используя природно-рекреационны</w:t>
      </w:r>
      <w:r w:rsidR="002D0331" w:rsidRPr="004F38BE">
        <w:rPr>
          <w:rFonts w:ascii="Times New Roman" w:hAnsi="Times New Roman"/>
          <w:sz w:val="28"/>
          <w:szCs w:val="28"/>
        </w:rPr>
        <w:t>е</w:t>
      </w:r>
      <w:r w:rsidRPr="004F38BE">
        <w:rPr>
          <w:rFonts w:ascii="Times New Roman" w:hAnsi="Times New Roman"/>
          <w:sz w:val="28"/>
          <w:szCs w:val="28"/>
        </w:rPr>
        <w:t xml:space="preserve"> и культурно-исторически</w:t>
      </w:r>
      <w:r w:rsidR="002D0331" w:rsidRPr="004F38BE">
        <w:rPr>
          <w:rFonts w:ascii="Times New Roman" w:hAnsi="Times New Roman"/>
          <w:sz w:val="28"/>
          <w:szCs w:val="28"/>
        </w:rPr>
        <w:t>е</w:t>
      </w:r>
      <w:r w:rsidRPr="004F38BE">
        <w:rPr>
          <w:rFonts w:ascii="Times New Roman" w:hAnsi="Times New Roman"/>
          <w:sz w:val="28"/>
          <w:szCs w:val="28"/>
        </w:rPr>
        <w:t xml:space="preserve"> ресурс</w:t>
      </w:r>
      <w:r w:rsidR="002D0331" w:rsidRPr="004F38BE">
        <w:rPr>
          <w:rFonts w:ascii="Times New Roman" w:hAnsi="Times New Roman"/>
          <w:sz w:val="28"/>
          <w:szCs w:val="28"/>
        </w:rPr>
        <w:t>ы</w:t>
      </w:r>
      <w:r w:rsidRPr="004F38BE">
        <w:rPr>
          <w:rFonts w:ascii="Times New Roman" w:hAnsi="Times New Roman"/>
          <w:sz w:val="28"/>
          <w:szCs w:val="28"/>
        </w:rPr>
        <w:t>;</w:t>
      </w:r>
    </w:p>
    <w:p w:rsidR="00931463" w:rsidRPr="004F38BE" w:rsidRDefault="00931463" w:rsidP="00931463">
      <w:pPr>
        <w:spacing w:after="0" w:line="240" w:lineRule="auto"/>
        <w:ind w:firstLine="708"/>
        <w:jc w:val="both"/>
        <w:rPr>
          <w:rFonts w:ascii="Times New Roman" w:hAnsi="Times New Roman"/>
          <w:sz w:val="28"/>
          <w:szCs w:val="28"/>
        </w:rPr>
      </w:pPr>
      <w:r w:rsidRPr="004F38BE">
        <w:rPr>
          <w:rFonts w:ascii="Times New Roman" w:hAnsi="Times New Roman"/>
          <w:sz w:val="28"/>
          <w:szCs w:val="28"/>
        </w:rPr>
        <w:t xml:space="preserve">- </w:t>
      </w:r>
      <w:r w:rsidR="002D0331" w:rsidRPr="004F38BE">
        <w:rPr>
          <w:rFonts w:ascii="Times New Roman" w:hAnsi="Times New Roman"/>
          <w:sz w:val="28"/>
          <w:szCs w:val="28"/>
        </w:rPr>
        <w:t xml:space="preserve">обеспечивать </w:t>
      </w:r>
      <w:r w:rsidRPr="004F38BE">
        <w:rPr>
          <w:rFonts w:ascii="Times New Roman" w:hAnsi="Times New Roman"/>
          <w:sz w:val="28"/>
          <w:szCs w:val="28"/>
        </w:rPr>
        <w:t>взаи</w:t>
      </w:r>
      <w:r w:rsidR="002D0331" w:rsidRPr="004F38BE">
        <w:rPr>
          <w:rFonts w:ascii="Times New Roman" w:hAnsi="Times New Roman"/>
          <w:sz w:val="28"/>
          <w:szCs w:val="28"/>
        </w:rPr>
        <w:t>модействие</w:t>
      </w:r>
      <w:r w:rsidRPr="004F38BE">
        <w:rPr>
          <w:rFonts w:ascii="Times New Roman" w:hAnsi="Times New Roman"/>
          <w:sz w:val="28"/>
          <w:szCs w:val="28"/>
        </w:rPr>
        <w:t xml:space="preserve"> всех хозяйствующих субъектов в сфере туризма</w:t>
      </w:r>
      <w:r w:rsidR="002D0331" w:rsidRPr="004F38BE">
        <w:rPr>
          <w:rFonts w:ascii="Times New Roman" w:hAnsi="Times New Roman"/>
          <w:sz w:val="28"/>
          <w:szCs w:val="28"/>
        </w:rPr>
        <w:t xml:space="preserve"> для</w:t>
      </w:r>
      <w:r w:rsidRPr="004F38BE">
        <w:rPr>
          <w:rFonts w:ascii="Times New Roman" w:hAnsi="Times New Roman"/>
          <w:sz w:val="28"/>
          <w:szCs w:val="28"/>
        </w:rPr>
        <w:t xml:space="preserve"> повышени</w:t>
      </w:r>
      <w:r w:rsidR="002D0331" w:rsidRPr="004F38BE">
        <w:rPr>
          <w:rFonts w:ascii="Times New Roman" w:hAnsi="Times New Roman"/>
          <w:sz w:val="28"/>
          <w:szCs w:val="28"/>
        </w:rPr>
        <w:t>я</w:t>
      </w:r>
      <w:r w:rsidRPr="004F38BE">
        <w:rPr>
          <w:rFonts w:ascii="Times New Roman" w:hAnsi="Times New Roman"/>
          <w:sz w:val="28"/>
          <w:szCs w:val="28"/>
        </w:rPr>
        <w:t xml:space="preserve"> привлекательности туристского продукта с национальными особенностями;</w:t>
      </w:r>
    </w:p>
    <w:p w:rsidR="00931463" w:rsidRPr="004F38BE" w:rsidRDefault="00931463" w:rsidP="00931463">
      <w:pPr>
        <w:spacing w:after="0" w:line="240" w:lineRule="auto"/>
        <w:ind w:firstLine="708"/>
        <w:jc w:val="both"/>
        <w:rPr>
          <w:rFonts w:ascii="Times New Roman" w:hAnsi="Times New Roman"/>
          <w:sz w:val="28"/>
          <w:szCs w:val="28"/>
        </w:rPr>
      </w:pPr>
      <w:r w:rsidRPr="004F38BE">
        <w:rPr>
          <w:rFonts w:ascii="Times New Roman" w:hAnsi="Times New Roman"/>
          <w:sz w:val="28"/>
          <w:szCs w:val="28"/>
        </w:rPr>
        <w:t>- создать туристскую инфраструктур</w:t>
      </w:r>
      <w:r w:rsidR="002D0331" w:rsidRPr="004F38BE">
        <w:rPr>
          <w:rFonts w:ascii="Times New Roman" w:hAnsi="Times New Roman"/>
          <w:sz w:val="28"/>
          <w:szCs w:val="28"/>
        </w:rPr>
        <w:t>у,</w:t>
      </w:r>
      <w:r w:rsidRPr="004F38BE">
        <w:rPr>
          <w:rFonts w:ascii="Times New Roman" w:hAnsi="Times New Roman"/>
          <w:sz w:val="28"/>
          <w:szCs w:val="28"/>
        </w:rPr>
        <w:t xml:space="preserve"> отвечающ</w:t>
      </w:r>
      <w:r w:rsidR="002D0331" w:rsidRPr="004F38BE">
        <w:rPr>
          <w:rFonts w:ascii="Times New Roman" w:hAnsi="Times New Roman"/>
          <w:sz w:val="28"/>
          <w:szCs w:val="28"/>
        </w:rPr>
        <w:t>ую</w:t>
      </w:r>
      <w:r w:rsidRPr="004F38BE">
        <w:rPr>
          <w:rFonts w:ascii="Times New Roman" w:hAnsi="Times New Roman"/>
          <w:sz w:val="28"/>
          <w:szCs w:val="28"/>
        </w:rPr>
        <w:t xml:space="preserve"> современным требованиям;</w:t>
      </w:r>
    </w:p>
    <w:p w:rsidR="00931463" w:rsidRPr="004F38BE" w:rsidRDefault="00931463" w:rsidP="00931463">
      <w:pPr>
        <w:spacing w:after="0" w:line="240" w:lineRule="auto"/>
        <w:ind w:firstLine="708"/>
        <w:jc w:val="both"/>
        <w:rPr>
          <w:rFonts w:ascii="Times New Roman" w:hAnsi="Times New Roman"/>
          <w:sz w:val="28"/>
          <w:szCs w:val="28"/>
        </w:rPr>
      </w:pPr>
      <w:r w:rsidRPr="004F38BE">
        <w:rPr>
          <w:rFonts w:ascii="Times New Roman" w:hAnsi="Times New Roman"/>
          <w:sz w:val="28"/>
          <w:szCs w:val="28"/>
        </w:rPr>
        <w:t>- повысить занятость населения в сфере туризма</w:t>
      </w:r>
      <w:r w:rsidR="002D0331" w:rsidRPr="004F38BE">
        <w:rPr>
          <w:rFonts w:ascii="Times New Roman" w:hAnsi="Times New Roman"/>
          <w:sz w:val="28"/>
          <w:szCs w:val="28"/>
        </w:rPr>
        <w:t xml:space="preserve"> при</w:t>
      </w:r>
      <w:r w:rsidRPr="004F38BE">
        <w:rPr>
          <w:rFonts w:ascii="Times New Roman" w:hAnsi="Times New Roman"/>
          <w:sz w:val="28"/>
          <w:szCs w:val="28"/>
        </w:rPr>
        <w:t xml:space="preserve"> поддержк</w:t>
      </w:r>
      <w:r w:rsidR="002D0331" w:rsidRPr="004F38BE">
        <w:rPr>
          <w:rFonts w:ascii="Times New Roman" w:hAnsi="Times New Roman"/>
          <w:sz w:val="28"/>
          <w:szCs w:val="28"/>
        </w:rPr>
        <w:t>е</w:t>
      </w:r>
      <w:r w:rsidRPr="004F38BE">
        <w:rPr>
          <w:rFonts w:ascii="Times New Roman" w:hAnsi="Times New Roman"/>
          <w:sz w:val="28"/>
          <w:szCs w:val="28"/>
        </w:rPr>
        <w:t xml:space="preserve"> со стороны государства</w:t>
      </w:r>
      <w:r w:rsidR="002D0331" w:rsidRPr="004F38BE">
        <w:rPr>
          <w:rFonts w:ascii="Times New Roman" w:hAnsi="Times New Roman"/>
          <w:sz w:val="28"/>
          <w:szCs w:val="28"/>
        </w:rPr>
        <w:t xml:space="preserve"> в целях сокращения</w:t>
      </w:r>
      <w:r w:rsidRPr="004F38BE">
        <w:rPr>
          <w:rFonts w:ascii="Times New Roman" w:hAnsi="Times New Roman"/>
          <w:sz w:val="28"/>
          <w:szCs w:val="28"/>
        </w:rPr>
        <w:t xml:space="preserve"> уровн</w:t>
      </w:r>
      <w:r w:rsidR="002D0331" w:rsidRPr="004F38BE">
        <w:rPr>
          <w:rFonts w:ascii="Times New Roman" w:hAnsi="Times New Roman"/>
          <w:sz w:val="28"/>
          <w:szCs w:val="28"/>
        </w:rPr>
        <w:t>я</w:t>
      </w:r>
      <w:r w:rsidRPr="004F38BE">
        <w:rPr>
          <w:rFonts w:ascii="Times New Roman" w:hAnsi="Times New Roman"/>
          <w:sz w:val="28"/>
          <w:szCs w:val="28"/>
        </w:rPr>
        <w:t xml:space="preserve"> бедности населения.</w:t>
      </w:r>
    </w:p>
    <w:p w:rsidR="00931463" w:rsidRPr="004F38BE" w:rsidRDefault="002D0331" w:rsidP="00931463">
      <w:pPr>
        <w:spacing w:after="0" w:line="240" w:lineRule="auto"/>
        <w:ind w:firstLine="708"/>
        <w:jc w:val="both"/>
        <w:rPr>
          <w:rFonts w:ascii="Times New Roman" w:hAnsi="Times New Roman"/>
          <w:sz w:val="28"/>
          <w:szCs w:val="28"/>
        </w:rPr>
      </w:pPr>
      <w:r w:rsidRPr="004F38BE">
        <w:rPr>
          <w:rFonts w:ascii="Times New Roman" w:hAnsi="Times New Roman"/>
          <w:sz w:val="28"/>
          <w:szCs w:val="28"/>
        </w:rPr>
        <w:t>Обеспечивая</w:t>
      </w:r>
      <w:r w:rsidR="00931463" w:rsidRPr="004F38BE">
        <w:rPr>
          <w:rFonts w:ascii="Times New Roman" w:hAnsi="Times New Roman"/>
          <w:sz w:val="28"/>
          <w:szCs w:val="28"/>
        </w:rPr>
        <w:t xml:space="preserve"> реализ</w:t>
      </w:r>
      <w:r w:rsidRPr="004F38BE">
        <w:rPr>
          <w:rFonts w:ascii="Times New Roman" w:hAnsi="Times New Roman"/>
          <w:sz w:val="28"/>
          <w:szCs w:val="28"/>
        </w:rPr>
        <w:t>ацию</w:t>
      </w:r>
      <w:r w:rsidR="00931463" w:rsidRPr="004F38BE">
        <w:rPr>
          <w:rFonts w:ascii="Times New Roman" w:hAnsi="Times New Roman"/>
          <w:sz w:val="28"/>
          <w:szCs w:val="28"/>
        </w:rPr>
        <w:t xml:space="preserve"> </w:t>
      </w:r>
      <w:r w:rsidRPr="004F38BE">
        <w:rPr>
          <w:rFonts w:ascii="Times New Roman" w:hAnsi="Times New Roman"/>
          <w:sz w:val="28"/>
          <w:szCs w:val="28"/>
        </w:rPr>
        <w:t>предложенных</w:t>
      </w:r>
      <w:r w:rsidR="00931463" w:rsidRPr="004F38BE">
        <w:rPr>
          <w:rFonts w:ascii="Times New Roman" w:hAnsi="Times New Roman"/>
          <w:sz w:val="28"/>
          <w:szCs w:val="28"/>
        </w:rPr>
        <w:t xml:space="preserve"> мер, </w:t>
      </w:r>
      <w:r w:rsidRPr="004F38BE">
        <w:rPr>
          <w:rFonts w:ascii="Times New Roman" w:hAnsi="Times New Roman"/>
          <w:sz w:val="28"/>
          <w:szCs w:val="28"/>
        </w:rPr>
        <w:t>можно значительно увеличить приток</w:t>
      </w:r>
      <w:r w:rsidR="00931463" w:rsidRPr="004F38BE">
        <w:rPr>
          <w:rFonts w:ascii="Times New Roman" w:hAnsi="Times New Roman"/>
          <w:sz w:val="28"/>
          <w:szCs w:val="28"/>
        </w:rPr>
        <w:t xml:space="preserve"> туристов, </w:t>
      </w:r>
      <w:r w:rsidRPr="004F38BE">
        <w:rPr>
          <w:rFonts w:ascii="Times New Roman" w:hAnsi="Times New Roman"/>
          <w:sz w:val="28"/>
          <w:szCs w:val="28"/>
        </w:rPr>
        <w:t xml:space="preserve">что будет способствовать развитию </w:t>
      </w:r>
      <w:r w:rsidR="00931463" w:rsidRPr="004F38BE">
        <w:rPr>
          <w:rFonts w:ascii="Times New Roman" w:hAnsi="Times New Roman"/>
          <w:sz w:val="28"/>
          <w:szCs w:val="28"/>
        </w:rPr>
        <w:t xml:space="preserve"> </w:t>
      </w:r>
      <w:r w:rsidRPr="004F38BE">
        <w:rPr>
          <w:rFonts w:ascii="Times New Roman" w:hAnsi="Times New Roman"/>
          <w:sz w:val="28"/>
          <w:szCs w:val="28"/>
        </w:rPr>
        <w:t xml:space="preserve">смежных </w:t>
      </w:r>
      <w:r w:rsidR="00931463" w:rsidRPr="004F38BE">
        <w:rPr>
          <w:rFonts w:ascii="Times New Roman" w:hAnsi="Times New Roman"/>
          <w:sz w:val="28"/>
          <w:szCs w:val="28"/>
        </w:rPr>
        <w:t>сектор</w:t>
      </w:r>
      <w:r w:rsidRPr="004F38BE">
        <w:rPr>
          <w:rFonts w:ascii="Times New Roman" w:hAnsi="Times New Roman"/>
          <w:sz w:val="28"/>
          <w:szCs w:val="28"/>
        </w:rPr>
        <w:t>ов</w:t>
      </w:r>
      <w:r w:rsidR="00931463" w:rsidRPr="004F38BE">
        <w:rPr>
          <w:rFonts w:ascii="Times New Roman" w:hAnsi="Times New Roman"/>
          <w:sz w:val="28"/>
          <w:szCs w:val="28"/>
        </w:rPr>
        <w:t xml:space="preserve"> экономики и </w:t>
      </w:r>
      <w:r w:rsidRPr="004F38BE">
        <w:rPr>
          <w:rFonts w:ascii="Times New Roman" w:hAnsi="Times New Roman"/>
          <w:sz w:val="28"/>
          <w:szCs w:val="28"/>
        </w:rPr>
        <w:t>пополнению</w:t>
      </w:r>
      <w:r w:rsidR="00931463" w:rsidRPr="004F38BE">
        <w:rPr>
          <w:rFonts w:ascii="Times New Roman" w:hAnsi="Times New Roman"/>
          <w:sz w:val="28"/>
          <w:szCs w:val="28"/>
        </w:rPr>
        <w:t xml:space="preserve"> бюджет</w:t>
      </w:r>
      <w:r w:rsidRPr="004F38BE">
        <w:rPr>
          <w:rFonts w:ascii="Times New Roman" w:hAnsi="Times New Roman"/>
          <w:sz w:val="28"/>
          <w:szCs w:val="28"/>
        </w:rPr>
        <w:t>а</w:t>
      </w:r>
      <w:r w:rsidR="00931463" w:rsidRPr="004F38BE">
        <w:rPr>
          <w:rFonts w:ascii="Times New Roman" w:hAnsi="Times New Roman"/>
          <w:sz w:val="28"/>
          <w:szCs w:val="28"/>
        </w:rPr>
        <w:t xml:space="preserve"> страны.</w:t>
      </w:r>
    </w:p>
    <w:p w:rsidR="00931463" w:rsidRPr="004F38BE" w:rsidRDefault="00931463" w:rsidP="00931463">
      <w:pPr>
        <w:autoSpaceDE w:val="0"/>
        <w:autoSpaceDN w:val="0"/>
        <w:adjustRightInd w:val="0"/>
        <w:spacing w:after="0" w:line="240" w:lineRule="auto"/>
        <w:jc w:val="center"/>
        <w:rPr>
          <w:rFonts w:ascii="Times New Roman" w:hAnsi="Times New Roman" w:cs="Times New Roman"/>
          <w:b/>
          <w:bCs/>
          <w:sz w:val="28"/>
          <w:szCs w:val="28"/>
        </w:rPr>
      </w:pPr>
    </w:p>
    <w:p w:rsidR="00DE47C7" w:rsidRPr="004F38BE" w:rsidRDefault="00DE47C7" w:rsidP="00931463">
      <w:pPr>
        <w:autoSpaceDE w:val="0"/>
        <w:autoSpaceDN w:val="0"/>
        <w:adjustRightInd w:val="0"/>
        <w:spacing w:after="0" w:line="240" w:lineRule="auto"/>
        <w:jc w:val="center"/>
        <w:rPr>
          <w:rFonts w:ascii="Times New Roman" w:hAnsi="Times New Roman" w:cs="Times New Roman"/>
          <w:b/>
          <w:bCs/>
          <w:sz w:val="28"/>
          <w:szCs w:val="28"/>
        </w:rPr>
      </w:pPr>
      <w:r w:rsidRPr="004F38BE">
        <w:rPr>
          <w:rFonts w:ascii="Times New Roman" w:hAnsi="Times New Roman" w:cs="Times New Roman"/>
          <w:b/>
          <w:bCs/>
          <w:sz w:val="28"/>
          <w:szCs w:val="28"/>
        </w:rPr>
        <w:t>ВЫВОДЫ И ПРАКТИЧЕСКИЕ РЕКОМЕНДАЦИИ</w:t>
      </w:r>
    </w:p>
    <w:p w:rsidR="00DE47C7" w:rsidRPr="004F38BE" w:rsidRDefault="00DE47C7" w:rsidP="006A52DE">
      <w:pPr>
        <w:autoSpaceDE w:val="0"/>
        <w:autoSpaceDN w:val="0"/>
        <w:adjustRightInd w:val="0"/>
        <w:spacing w:after="0" w:line="240" w:lineRule="auto"/>
        <w:jc w:val="center"/>
        <w:rPr>
          <w:rFonts w:ascii="Times New Roman" w:hAnsi="Times New Roman" w:cs="Times New Roman"/>
          <w:b/>
          <w:bCs/>
          <w:sz w:val="28"/>
          <w:szCs w:val="28"/>
        </w:rPr>
      </w:pPr>
    </w:p>
    <w:p w:rsidR="00DE47C7" w:rsidRPr="004F38BE" w:rsidRDefault="00DE47C7" w:rsidP="006A52DE">
      <w:pPr>
        <w:autoSpaceDE w:val="0"/>
        <w:autoSpaceDN w:val="0"/>
        <w:adjustRightInd w:val="0"/>
        <w:spacing w:after="0" w:line="240" w:lineRule="auto"/>
        <w:jc w:val="both"/>
        <w:rPr>
          <w:rFonts w:ascii="Times New Roman" w:hAnsi="Times New Roman" w:cs="Times New Roman"/>
          <w:sz w:val="28"/>
          <w:szCs w:val="28"/>
        </w:rPr>
      </w:pPr>
      <w:r w:rsidRPr="004F38BE">
        <w:rPr>
          <w:rFonts w:ascii="Times New Roman" w:hAnsi="Times New Roman" w:cs="Times New Roman"/>
          <w:sz w:val="24"/>
          <w:szCs w:val="24"/>
        </w:rPr>
        <w:tab/>
      </w:r>
      <w:r w:rsidRPr="004F38BE">
        <w:rPr>
          <w:rFonts w:ascii="Times New Roman" w:hAnsi="Times New Roman" w:cs="Times New Roman"/>
          <w:sz w:val="28"/>
          <w:szCs w:val="28"/>
        </w:rPr>
        <w:t xml:space="preserve">В процессе работы над диссертационным исследованием получены следующие научно-практические результаты. </w:t>
      </w:r>
    </w:p>
    <w:p w:rsidR="00DE47C7" w:rsidRPr="004F38BE" w:rsidRDefault="00DE47C7" w:rsidP="00475C38">
      <w:pPr>
        <w:numPr>
          <w:ilvl w:val="0"/>
          <w:numId w:val="2"/>
        </w:numPr>
        <w:tabs>
          <w:tab w:val="left" w:pos="-6379"/>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F38BE">
        <w:rPr>
          <w:rFonts w:ascii="Times New Roman" w:hAnsi="Times New Roman" w:cs="Times New Roman"/>
          <w:sz w:val="28"/>
          <w:szCs w:val="28"/>
        </w:rPr>
        <w:t xml:space="preserve">Экономическое прогнозирование по своей сути есть только переработка имеющейся информации. При этом в начале работы исследователь имеет дело с информацией о том, в каком состоянии система пребывала в прошлом, а в финале он уже имеет представление о ее состоянии в будущем. При прогнозировании используется сочетание разнообразных методов с целью достижения максимальной точности результатов прогнозных расчетов. </w:t>
      </w:r>
    </w:p>
    <w:p w:rsidR="00DE47C7" w:rsidRPr="004F38BE" w:rsidRDefault="0077246C" w:rsidP="006A52D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Наиболее </w:t>
      </w:r>
      <w:r w:rsidR="001B0D12">
        <w:rPr>
          <w:rFonts w:ascii="Times New Roman" w:hAnsi="Times New Roman" w:cs="Times New Roman"/>
          <w:sz w:val="28"/>
          <w:szCs w:val="28"/>
        </w:rPr>
        <w:t>приемлем</w:t>
      </w:r>
      <w:r>
        <w:rPr>
          <w:rFonts w:ascii="Times New Roman" w:hAnsi="Times New Roman" w:cs="Times New Roman"/>
          <w:sz w:val="28"/>
          <w:szCs w:val="28"/>
        </w:rPr>
        <w:t xml:space="preserve">ым </w:t>
      </w:r>
      <w:r w:rsidR="00DE47C7" w:rsidRPr="004F38BE">
        <w:rPr>
          <w:rFonts w:ascii="Times New Roman" w:hAnsi="Times New Roman" w:cs="Times New Roman"/>
          <w:sz w:val="28"/>
          <w:szCs w:val="28"/>
        </w:rPr>
        <w:t xml:space="preserve">методом экономического прогнозирования является экономико-математическое моделирование, при котором отражаются многосторонние причинные связи между результатами и факторами развития на основе математической обработки статистических данных. Изучение и систематизация теоретических положений и методик экономического прогнозирования позволили сделать вывод о важности данного метода в </w:t>
      </w:r>
      <w:r w:rsidR="00DE47C7" w:rsidRPr="004F38BE">
        <w:rPr>
          <w:rFonts w:ascii="Times New Roman" w:hAnsi="Times New Roman" w:cs="Times New Roman"/>
          <w:sz w:val="28"/>
          <w:szCs w:val="28"/>
        </w:rPr>
        <w:lastRenderedPageBreak/>
        <w:t xml:space="preserve">выявлении эффективных вариантов прогнозирования развития туристского сектора и предвидения последствий принимаемых решений. </w:t>
      </w:r>
    </w:p>
    <w:p w:rsidR="00DE47C7" w:rsidRPr="004F38BE" w:rsidRDefault="00DE47C7" w:rsidP="00490F18">
      <w:pPr>
        <w:spacing w:after="0" w:line="240" w:lineRule="auto"/>
        <w:ind w:firstLine="708"/>
        <w:jc w:val="both"/>
        <w:rPr>
          <w:rFonts w:ascii="Times New Roman" w:hAnsi="Times New Roman" w:cs="Times New Roman"/>
          <w:sz w:val="28"/>
          <w:szCs w:val="28"/>
        </w:rPr>
      </w:pPr>
      <w:r w:rsidRPr="004F38BE">
        <w:rPr>
          <w:rFonts w:ascii="Times New Roman" w:hAnsi="Times New Roman" w:cs="Times New Roman"/>
          <w:sz w:val="28"/>
          <w:szCs w:val="28"/>
        </w:rPr>
        <w:t>Путем сравнения различных методов прогнозирования для предвидения элементов экономического развития отраслей нами сформулировано понятие экономического прогнозирования туристского сектора как метода экономического предвидения будущего состояния сектора туризма, позволяющего выявить основные тенденции развития на перспективу с указанием количественных и качественных характеристик туристского сектора как перспективного направления развития экономики страны.</w:t>
      </w:r>
    </w:p>
    <w:p w:rsidR="00DE47C7" w:rsidRPr="004F38BE" w:rsidRDefault="00DE47C7" w:rsidP="00475C38">
      <w:pPr>
        <w:pStyle w:val="a9"/>
        <w:numPr>
          <w:ilvl w:val="0"/>
          <w:numId w:val="2"/>
        </w:numPr>
        <w:tabs>
          <w:tab w:val="left" w:pos="1134"/>
        </w:tabs>
        <w:spacing w:after="0" w:line="240" w:lineRule="auto"/>
        <w:ind w:left="0" w:firstLine="851"/>
        <w:jc w:val="both"/>
        <w:rPr>
          <w:rFonts w:ascii="Times New Roman" w:hAnsi="Times New Roman" w:cs="Times New Roman"/>
          <w:sz w:val="28"/>
          <w:szCs w:val="28"/>
        </w:rPr>
      </w:pPr>
      <w:r w:rsidRPr="004F38BE">
        <w:rPr>
          <w:rFonts w:ascii="Times New Roman" w:hAnsi="Times New Roman" w:cs="Times New Roman"/>
          <w:sz w:val="28"/>
          <w:szCs w:val="28"/>
        </w:rPr>
        <w:t>Изучение международного опыта показало, что одним из инструментов управления процессом развития туристского сектора являются прогнозные модели устойчивого развития. Управление этим процессом базируется на системном и генетическом подходах</w:t>
      </w:r>
      <w:r w:rsidR="00FB73DD" w:rsidRPr="004F38BE">
        <w:rPr>
          <w:rFonts w:ascii="Times New Roman" w:hAnsi="Times New Roman" w:cs="Times New Roman"/>
          <w:sz w:val="28"/>
          <w:szCs w:val="28"/>
        </w:rPr>
        <w:t xml:space="preserve"> </w:t>
      </w:r>
      <w:r w:rsidRPr="004F38BE">
        <w:rPr>
          <w:rFonts w:ascii="Times New Roman" w:hAnsi="Times New Roman" w:cs="Times New Roman"/>
          <w:sz w:val="28"/>
          <w:szCs w:val="28"/>
        </w:rPr>
        <w:t>к прогнозированию, которые адаптированы к условиям быстро меняющейся экономической среды, учитывая динамику инфляции, цен и других негативных факторов развития туристского сектора.</w:t>
      </w:r>
    </w:p>
    <w:p w:rsidR="00DE47C7" w:rsidRPr="004F38BE" w:rsidRDefault="00DE47C7" w:rsidP="00B96817">
      <w:pPr>
        <w:pStyle w:val="a9"/>
        <w:numPr>
          <w:ilvl w:val="0"/>
          <w:numId w:val="2"/>
        </w:numPr>
        <w:tabs>
          <w:tab w:val="left" w:pos="-6379"/>
          <w:tab w:val="left" w:pos="1170"/>
        </w:tabs>
        <w:autoSpaceDE w:val="0"/>
        <w:autoSpaceDN w:val="0"/>
        <w:adjustRightInd w:val="0"/>
        <w:spacing w:after="0" w:line="240" w:lineRule="auto"/>
        <w:ind w:left="0" w:firstLine="851"/>
        <w:jc w:val="both"/>
        <w:rPr>
          <w:rFonts w:ascii="Times New Roman" w:hAnsi="Times New Roman" w:cs="Times New Roman"/>
          <w:sz w:val="28"/>
          <w:szCs w:val="28"/>
        </w:rPr>
      </w:pPr>
      <w:r w:rsidRPr="004F38BE">
        <w:rPr>
          <w:rFonts w:ascii="Times New Roman" w:hAnsi="Times New Roman" w:cs="Times New Roman"/>
          <w:sz w:val="28"/>
          <w:szCs w:val="28"/>
        </w:rPr>
        <w:t>Анализ показал, что Кыргызстан обладает достаточным природно-рекреационным потенциалом для развития туризма. Однако в этом направлении республика еще не реализовалась в полной мере. Причина кроется и в недостаточно проработанном механизме мониторинга состояния туристской инфраструктуры, отсутствии методики оценки ее влияния на развитие и прогнозирование перспектив туристского сектора. В развитии индустрии туризма ее основным элементом является туристская инфраструктура, которая требует внимания со стороны государственных органов управления как важная составляющая экономики регионов.</w:t>
      </w:r>
    </w:p>
    <w:p w:rsidR="00DE47C7" w:rsidRPr="004F38BE" w:rsidRDefault="00DE47C7" w:rsidP="00B96817">
      <w:pPr>
        <w:pStyle w:val="a9"/>
        <w:numPr>
          <w:ilvl w:val="0"/>
          <w:numId w:val="2"/>
        </w:numPr>
        <w:tabs>
          <w:tab w:val="left" w:pos="-6379"/>
          <w:tab w:val="left" w:pos="1170"/>
        </w:tabs>
        <w:autoSpaceDE w:val="0"/>
        <w:autoSpaceDN w:val="0"/>
        <w:adjustRightInd w:val="0"/>
        <w:spacing w:after="0" w:line="240" w:lineRule="auto"/>
        <w:ind w:left="0" w:firstLine="851"/>
        <w:jc w:val="both"/>
        <w:rPr>
          <w:rFonts w:ascii="Times New Roman" w:hAnsi="Times New Roman" w:cs="Times New Roman"/>
          <w:sz w:val="28"/>
          <w:szCs w:val="28"/>
        </w:rPr>
      </w:pPr>
      <w:r w:rsidRPr="004F38BE">
        <w:rPr>
          <w:rFonts w:ascii="Times New Roman" w:hAnsi="Times New Roman" w:cs="Times New Roman"/>
          <w:sz w:val="28"/>
          <w:szCs w:val="28"/>
        </w:rPr>
        <w:t>Разработанная в процессе исследования прогнозная экономико-математическая модель определяет тенденции развития инфраструктуры туризма на региональном уровне. Ее можно использовать для прогнозирования ожидаемых потоков туристов по каждому фактору инфраструктуры туризма на региональном уровне в пределах рассматриваемой группы.</w:t>
      </w:r>
    </w:p>
    <w:p w:rsidR="00DE47C7" w:rsidRPr="004F38BE" w:rsidRDefault="00DE47C7" w:rsidP="00B96817">
      <w:pPr>
        <w:autoSpaceDE w:val="0"/>
        <w:autoSpaceDN w:val="0"/>
        <w:adjustRightInd w:val="0"/>
        <w:spacing w:after="0" w:line="240" w:lineRule="auto"/>
        <w:ind w:firstLine="708"/>
        <w:jc w:val="both"/>
        <w:rPr>
          <w:rFonts w:ascii="Times New Roman" w:hAnsi="Times New Roman" w:cs="Times New Roman"/>
          <w:sz w:val="28"/>
          <w:szCs w:val="28"/>
        </w:rPr>
      </w:pPr>
      <w:r w:rsidRPr="004F38BE">
        <w:rPr>
          <w:rFonts w:ascii="Times New Roman" w:hAnsi="Times New Roman" w:cs="Times New Roman"/>
          <w:sz w:val="28"/>
          <w:szCs w:val="28"/>
        </w:rPr>
        <w:t xml:space="preserve">Для устойчивого развития туристского сектора в условиях высокой конкуренции необходимо шире практиковать прогнозирование как метод обоснованного воздействия и регулирования факторов сферы туризма на уровне регионов. </w:t>
      </w:r>
    </w:p>
    <w:p w:rsidR="00DE47C7" w:rsidRPr="004F38BE" w:rsidRDefault="00DE47C7" w:rsidP="00475C38">
      <w:pPr>
        <w:numPr>
          <w:ilvl w:val="0"/>
          <w:numId w:val="2"/>
        </w:numPr>
        <w:tabs>
          <w:tab w:val="left" w:pos="-5954"/>
          <w:tab w:val="left" w:pos="-5812"/>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4F38BE">
        <w:rPr>
          <w:rFonts w:ascii="Times New Roman" w:hAnsi="Times New Roman" w:cs="Times New Roman"/>
          <w:sz w:val="28"/>
          <w:szCs w:val="28"/>
        </w:rPr>
        <w:t>На</w:t>
      </w:r>
      <w:r w:rsidR="00AD24B9" w:rsidRPr="004F38BE">
        <w:rPr>
          <w:rFonts w:ascii="Times New Roman" w:hAnsi="Times New Roman" w:cs="Times New Roman"/>
          <w:sz w:val="28"/>
          <w:szCs w:val="28"/>
        </w:rPr>
        <w:t xml:space="preserve"> </w:t>
      </w:r>
      <w:r w:rsidRPr="004F38BE">
        <w:rPr>
          <w:rFonts w:ascii="Times New Roman" w:hAnsi="Times New Roman" w:cs="Times New Roman"/>
          <w:sz w:val="28"/>
          <w:szCs w:val="28"/>
        </w:rPr>
        <w:t>основе экономико-математической модели прогнозирования основных экономических показателей туризма на период 2013-2020 гг. были разработаны среднесрочные прогнозы развития соответствующей инфраструктуры по уровню экономических показателей, а также по состоянию занятости в туристском секторе.</w:t>
      </w:r>
    </w:p>
    <w:p w:rsidR="00DE47C7" w:rsidRPr="004F38BE" w:rsidRDefault="00DE47C7" w:rsidP="00B96817">
      <w:pPr>
        <w:tabs>
          <w:tab w:val="left" w:pos="-6379"/>
        </w:tabs>
        <w:autoSpaceDE w:val="0"/>
        <w:autoSpaceDN w:val="0"/>
        <w:adjustRightInd w:val="0"/>
        <w:spacing w:after="0" w:line="240" w:lineRule="auto"/>
        <w:jc w:val="both"/>
        <w:rPr>
          <w:rFonts w:ascii="Times New Roman" w:hAnsi="Times New Roman" w:cs="Times New Roman"/>
          <w:sz w:val="28"/>
          <w:szCs w:val="28"/>
        </w:rPr>
      </w:pPr>
      <w:r w:rsidRPr="004F38BE">
        <w:rPr>
          <w:rFonts w:ascii="Times New Roman" w:hAnsi="Times New Roman" w:cs="Times New Roman"/>
          <w:sz w:val="28"/>
          <w:szCs w:val="28"/>
        </w:rPr>
        <w:tab/>
        <w:t>Модель динамики роста потоков туристов позволила обосновать развитие туристской инфраструктуры, выбрать оптимальные варианты ее использования, спрогнозировать ситуацию на период до 20</w:t>
      </w:r>
      <w:r w:rsidR="00CB1B9F" w:rsidRPr="004F38BE">
        <w:rPr>
          <w:rFonts w:ascii="Times New Roman" w:hAnsi="Times New Roman" w:cs="Times New Roman"/>
          <w:sz w:val="28"/>
          <w:szCs w:val="28"/>
        </w:rPr>
        <w:t>20</w:t>
      </w:r>
      <w:r w:rsidRPr="004F38BE">
        <w:rPr>
          <w:rFonts w:ascii="Times New Roman" w:hAnsi="Times New Roman" w:cs="Times New Roman"/>
          <w:sz w:val="28"/>
          <w:szCs w:val="28"/>
        </w:rPr>
        <w:t xml:space="preserve"> г. Согласно прогнозу, в 20</w:t>
      </w:r>
      <w:r w:rsidR="00CB1B9F" w:rsidRPr="004F38BE">
        <w:rPr>
          <w:rFonts w:ascii="Times New Roman" w:hAnsi="Times New Roman" w:cs="Times New Roman"/>
          <w:sz w:val="28"/>
          <w:szCs w:val="28"/>
        </w:rPr>
        <w:t>20</w:t>
      </w:r>
      <w:r w:rsidRPr="004F38BE">
        <w:rPr>
          <w:rFonts w:ascii="Times New Roman" w:hAnsi="Times New Roman" w:cs="Times New Roman"/>
          <w:sz w:val="28"/>
          <w:szCs w:val="28"/>
        </w:rPr>
        <w:t xml:space="preserve"> г. поток туристов вырастет на </w:t>
      </w:r>
      <w:r w:rsidR="00463A87" w:rsidRPr="004F38BE">
        <w:rPr>
          <w:rFonts w:ascii="Times New Roman" w:hAnsi="Times New Roman" w:cs="Times New Roman"/>
          <w:sz w:val="28"/>
          <w:szCs w:val="28"/>
        </w:rPr>
        <w:t>118</w:t>
      </w:r>
      <w:r w:rsidRPr="004F38BE">
        <w:rPr>
          <w:rFonts w:ascii="Times New Roman" w:hAnsi="Times New Roman" w:cs="Times New Roman"/>
          <w:sz w:val="28"/>
          <w:szCs w:val="28"/>
        </w:rPr>
        <w:t>% по сравнению с 2012 г. за счет улучшения инфраструктуры туризма.</w:t>
      </w:r>
    </w:p>
    <w:p w:rsidR="00DE47C7" w:rsidRPr="004F38BE" w:rsidRDefault="00DE47C7" w:rsidP="00B96817">
      <w:pPr>
        <w:numPr>
          <w:ilvl w:val="0"/>
          <w:numId w:val="2"/>
        </w:numPr>
        <w:tabs>
          <w:tab w:val="left" w:pos="1080"/>
        </w:tabs>
        <w:spacing w:after="0" w:line="240" w:lineRule="auto"/>
        <w:ind w:left="0" w:firstLine="720"/>
        <w:jc w:val="both"/>
        <w:rPr>
          <w:rFonts w:ascii="Times New Roman" w:hAnsi="Times New Roman" w:cs="Times New Roman"/>
          <w:sz w:val="28"/>
          <w:szCs w:val="28"/>
        </w:rPr>
      </w:pPr>
      <w:r w:rsidRPr="004F38BE">
        <w:rPr>
          <w:rFonts w:ascii="Times New Roman" w:hAnsi="Times New Roman" w:cs="Times New Roman"/>
          <w:sz w:val="28"/>
          <w:szCs w:val="28"/>
        </w:rPr>
        <w:lastRenderedPageBreak/>
        <w:t>Исследование показало, что развитие сектора туризма в основном зависит от состояния хозяйствующих субъектов. Для оптимальной работы хозяйствующих субъектов необходимо создать соответствующие условия, оказывая всестороннюю поддержку со стороны государства.</w:t>
      </w:r>
    </w:p>
    <w:p w:rsidR="00DE47C7" w:rsidRPr="004F38BE" w:rsidRDefault="00DE47C7" w:rsidP="00B96817">
      <w:pPr>
        <w:spacing w:after="0" w:line="240" w:lineRule="auto"/>
        <w:ind w:firstLine="708"/>
        <w:jc w:val="both"/>
        <w:rPr>
          <w:rFonts w:ascii="Times New Roman" w:hAnsi="Times New Roman" w:cs="Times New Roman"/>
          <w:sz w:val="28"/>
          <w:szCs w:val="28"/>
        </w:rPr>
      </w:pPr>
      <w:r w:rsidRPr="004F38BE">
        <w:rPr>
          <w:rFonts w:ascii="Times New Roman" w:hAnsi="Times New Roman" w:cs="Times New Roman"/>
          <w:sz w:val="28"/>
          <w:szCs w:val="28"/>
        </w:rPr>
        <w:t>Согласно прогнозу занятости хозяйствующих субъектов в сфере туризма определено, что в ближайшие годы увеличится количество занятых в сфере индивидуального предпринимательства. С каждым годом сокращается количество занятых в малом и среднем предпринимательстве. В 20</w:t>
      </w:r>
      <w:r w:rsidR="00CB1B9F" w:rsidRPr="004F38BE">
        <w:rPr>
          <w:rFonts w:ascii="Times New Roman" w:hAnsi="Times New Roman" w:cs="Times New Roman"/>
          <w:sz w:val="28"/>
          <w:szCs w:val="28"/>
        </w:rPr>
        <w:t>20</w:t>
      </w:r>
      <w:r w:rsidRPr="004F38BE">
        <w:rPr>
          <w:rFonts w:ascii="Times New Roman" w:hAnsi="Times New Roman" w:cs="Times New Roman"/>
          <w:sz w:val="28"/>
          <w:szCs w:val="28"/>
        </w:rPr>
        <w:t xml:space="preserve"> г. по сравнению с 2012 </w:t>
      </w:r>
      <w:r w:rsidR="00D71D4D" w:rsidRPr="004F38BE">
        <w:rPr>
          <w:rFonts w:ascii="Times New Roman" w:hAnsi="Times New Roman" w:cs="Times New Roman"/>
          <w:sz w:val="28"/>
          <w:szCs w:val="28"/>
        </w:rPr>
        <w:t xml:space="preserve"> </w:t>
      </w:r>
      <w:r w:rsidRPr="004F38BE">
        <w:rPr>
          <w:rFonts w:ascii="Times New Roman" w:hAnsi="Times New Roman" w:cs="Times New Roman"/>
          <w:sz w:val="28"/>
          <w:szCs w:val="28"/>
        </w:rPr>
        <w:t xml:space="preserve">г. занятость в малом и среднем предпринимательстве может снизиться </w:t>
      </w:r>
      <w:r w:rsidR="000D6464" w:rsidRPr="004F38BE">
        <w:rPr>
          <w:rFonts w:ascii="Times New Roman" w:hAnsi="Times New Roman" w:cs="Times New Roman"/>
          <w:sz w:val="28"/>
          <w:szCs w:val="28"/>
        </w:rPr>
        <w:t>почти</w:t>
      </w:r>
      <w:r w:rsidRPr="004F38BE">
        <w:rPr>
          <w:rFonts w:ascii="Times New Roman" w:hAnsi="Times New Roman" w:cs="Times New Roman"/>
          <w:sz w:val="28"/>
          <w:szCs w:val="28"/>
        </w:rPr>
        <w:t xml:space="preserve"> на </w:t>
      </w:r>
      <w:r w:rsidR="0025574E">
        <w:rPr>
          <w:rFonts w:ascii="Times New Roman" w:hAnsi="Times New Roman" w:cs="Times New Roman"/>
          <w:sz w:val="28"/>
          <w:szCs w:val="28"/>
        </w:rPr>
        <w:t>8</w:t>
      </w:r>
      <w:r w:rsidR="00463A87" w:rsidRPr="004F38BE">
        <w:rPr>
          <w:rFonts w:ascii="Times New Roman" w:hAnsi="Times New Roman" w:cs="Times New Roman"/>
          <w:sz w:val="28"/>
          <w:szCs w:val="28"/>
        </w:rPr>
        <w:t>0</w:t>
      </w:r>
      <w:r w:rsidR="000D6464" w:rsidRPr="004F38BE">
        <w:rPr>
          <w:rFonts w:ascii="Times New Roman" w:hAnsi="Times New Roman" w:cs="Times New Roman"/>
          <w:sz w:val="28"/>
          <w:szCs w:val="28"/>
        </w:rPr>
        <w:t>%.</w:t>
      </w:r>
    </w:p>
    <w:p w:rsidR="00DE47C7" w:rsidRPr="004F38BE" w:rsidRDefault="00DE47C7" w:rsidP="00B96817">
      <w:pPr>
        <w:autoSpaceDE w:val="0"/>
        <w:autoSpaceDN w:val="0"/>
        <w:adjustRightInd w:val="0"/>
        <w:spacing w:after="0" w:line="240" w:lineRule="auto"/>
        <w:ind w:firstLine="708"/>
        <w:jc w:val="both"/>
        <w:rPr>
          <w:rFonts w:ascii="Times New Roman" w:hAnsi="Times New Roman" w:cs="Times New Roman"/>
          <w:sz w:val="28"/>
          <w:szCs w:val="28"/>
        </w:rPr>
      </w:pPr>
      <w:r w:rsidRPr="004F38BE">
        <w:rPr>
          <w:rFonts w:ascii="Times New Roman" w:hAnsi="Times New Roman" w:cs="Times New Roman"/>
          <w:sz w:val="28"/>
          <w:szCs w:val="28"/>
        </w:rPr>
        <w:t>Для сохранения и увеличения числа занятых в малом и среднем предпринимательстве туристского сектора в первую очередь необходима государственная поддержка, а также улучшение качества туристской инфраструктуры путем увеличения поступлений иностранных инвестиций в основной капитал.</w:t>
      </w:r>
    </w:p>
    <w:p w:rsidR="00DE47C7" w:rsidRPr="004F38BE" w:rsidRDefault="00DE47C7" w:rsidP="00B96817">
      <w:pPr>
        <w:numPr>
          <w:ilvl w:val="0"/>
          <w:numId w:val="2"/>
        </w:numPr>
        <w:tabs>
          <w:tab w:val="left" w:pos="1080"/>
        </w:tabs>
        <w:autoSpaceDE w:val="0"/>
        <w:autoSpaceDN w:val="0"/>
        <w:adjustRightInd w:val="0"/>
        <w:spacing w:after="0" w:line="240" w:lineRule="auto"/>
        <w:ind w:left="0" w:firstLine="720"/>
        <w:jc w:val="both"/>
        <w:rPr>
          <w:rFonts w:ascii="Times New Roman" w:hAnsi="Times New Roman" w:cs="Times New Roman"/>
          <w:sz w:val="28"/>
          <w:szCs w:val="28"/>
        </w:rPr>
      </w:pPr>
      <w:r w:rsidRPr="004F38BE">
        <w:rPr>
          <w:rFonts w:ascii="Times New Roman" w:hAnsi="Times New Roman" w:cs="Times New Roman"/>
          <w:sz w:val="28"/>
          <w:szCs w:val="28"/>
        </w:rPr>
        <w:t xml:space="preserve">Разработанная модель прогнозирования экономических показателей туризма позволяет управлять туристскими ресурсами путем не простого их наращивания, а развития в определенной пропорции с учетом степени интенсивности роста потоков туристов, а также состояния занятости в туристском секторе. </w:t>
      </w:r>
    </w:p>
    <w:p w:rsidR="00DE47C7" w:rsidRPr="004F38BE" w:rsidRDefault="00DE47C7" w:rsidP="00B96817">
      <w:pPr>
        <w:autoSpaceDE w:val="0"/>
        <w:autoSpaceDN w:val="0"/>
        <w:adjustRightInd w:val="0"/>
        <w:spacing w:after="0" w:line="240" w:lineRule="auto"/>
        <w:ind w:firstLine="708"/>
        <w:jc w:val="both"/>
        <w:rPr>
          <w:rFonts w:ascii="Times New Roman" w:hAnsi="Times New Roman" w:cs="Times New Roman"/>
          <w:sz w:val="28"/>
          <w:szCs w:val="28"/>
        </w:rPr>
      </w:pPr>
      <w:r w:rsidRPr="004F38BE">
        <w:rPr>
          <w:rFonts w:ascii="Times New Roman" w:hAnsi="Times New Roman" w:cs="Times New Roman"/>
          <w:sz w:val="28"/>
          <w:szCs w:val="28"/>
        </w:rPr>
        <w:t xml:space="preserve">Прогнозирование туристской деятельности обусловлено сложностями многостороннего характера, определяющими нестационарность и случайность факторов, влияющих на развитие туризма. </w:t>
      </w:r>
    </w:p>
    <w:p w:rsidR="00DE47C7" w:rsidRPr="004F38BE" w:rsidRDefault="00DE47C7" w:rsidP="00B96817">
      <w:pPr>
        <w:autoSpaceDE w:val="0"/>
        <w:autoSpaceDN w:val="0"/>
        <w:adjustRightInd w:val="0"/>
        <w:spacing w:after="0" w:line="240" w:lineRule="auto"/>
        <w:ind w:firstLine="708"/>
        <w:jc w:val="both"/>
        <w:rPr>
          <w:rFonts w:ascii="Times New Roman" w:hAnsi="Times New Roman" w:cs="Times New Roman"/>
          <w:sz w:val="28"/>
          <w:szCs w:val="28"/>
        </w:rPr>
      </w:pPr>
      <w:r w:rsidRPr="004F38BE">
        <w:rPr>
          <w:rFonts w:ascii="Times New Roman" w:hAnsi="Times New Roman" w:cs="Times New Roman"/>
          <w:sz w:val="28"/>
          <w:szCs w:val="28"/>
        </w:rPr>
        <w:t>Практическая значимость исследования</w:t>
      </w:r>
      <w:r w:rsidRPr="004F38BE">
        <w:rPr>
          <w:rFonts w:ascii="Times New Roman" w:hAnsi="Times New Roman" w:cs="Times New Roman"/>
          <w:b/>
          <w:sz w:val="28"/>
          <w:szCs w:val="28"/>
        </w:rPr>
        <w:t xml:space="preserve"> </w:t>
      </w:r>
      <w:r w:rsidRPr="004F38BE">
        <w:rPr>
          <w:rFonts w:ascii="Times New Roman" w:hAnsi="Times New Roman" w:cs="Times New Roman"/>
          <w:sz w:val="28"/>
          <w:szCs w:val="28"/>
        </w:rPr>
        <w:t xml:space="preserve">заключается в возможности использования полученных вследствие научно обоснованного экономического прогнозирования развития туристского сектора результатов органами всех уровней исполнительной власти, а также руководителями предприятий туризма в процессе определения и реализации политики занятости и регулирования рынка труда в </w:t>
      </w:r>
      <w:r w:rsidRPr="004F38BE">
        <w:rPr>
          <w:rFonts w:ascii="Times New Roman" w:hAnsi="Times New Roman" w:cs="Times New Roman"/>
          <w:sz w:val="28"/>
          <w:szCs w:val="28"/>
          <w:lang w:eastAsia="ru-RU"/>
        </w:rPr>
        <w:t>секторе туризма</w:t>
      </w:r>
      <w:r w:rsidRPr="004F38BE">
        <w:rPr>
          <w:rFonts w:ascii="Times New Roman" w:hAnsi="Times New Roman" w:cs="Times New Roman"/>
          <w:sz w:val="28"/>
          <w:szCs w:val="28"/>
        </w:rPr>
        <w:t>.</w:t>
      </w:r>
    </w:p>
    <w:p w:rsidR="00DE47C7" w:rsidRPr="004F38BE" w:rsidRDefault="00DE47C7" w:rsidP="00B96817">
      <w:pPr>
        <w:autoSpaceDE w:val="0"/>
        <w:autoSpaceDN w:val="0"/>
        <w:adjustRightInd w:val="0"/>
        <w:spacing w:after="0" w:line="240" w:lineRule="auto"/>
        <w:jc w:val="both"/>
        <w:rPr>
          <w:rFonts w:ascii="Times New Roman" w:hAnsi="Times New Roman" w:cs="Times New Roman"/>
          <w:sz w:val="28"/>
          <w:szCs w:val="28"/>
        </w:rPr>
      </w:pPr>
      <w:r w:rsidRPr="004F38BE">
        <w:rPr>
          <w:rFonts w:ascii="Times New Roman" w:hAnsi="Times New Roman" w:cs="Times New Roman"/>
          <w:sz w:val="28"/>
          <w:szCs w:val="28"/>
        </w:rPr>
        <w:tab/>
        <w:t xml:space="preserve">Теоретические выводы позволяют на более высоком научно-методическом уровне решать практические задачи устойчивого развития </w:t>
      </w:r>
      <w:r w:rsidRPr="004F38BE">
        <w:rPr>
          <w:rFonts w:ascii="Times New Roman" w:hAnsi="Times New Roman" w:cs="Times New Roman"/>
          <w:sz w:val="28"/>
          <w:szCs w:val="28"/>
          <w:lang w:eastAsia="ru-RU"/>
        </w:rPr>
        <w:t>туристского сектора</w:t>
      </w:r>
      <w:r w:rsidRPr="004F38BE">
        <w:rPr>
          <w:rFonts w:ascii="Times New Roman" w:hAnsi="Times New Roman" w:cs="Times New Roman"/>
          <w:sz w:val="28"/>
          <w:szCs w:val="28"/>
        </w:rPr>
        <w:t>.</w:t>
      </w:r>
    </w:p>
    <w:p w:rsidR="00DE47C7" w:rsidRPr="004F38BE" w:rsidRDefault="00DE47C7" w:rsidP="00B96817">
      <w:pPr>
        <w:spacing w:after="0" w:line="240" w:lineRule="auto"/>
        <w:jc w:val="center"/>
        <w:rPr>
          <w:rFonts w:ascii="Times New Roman" w:hAnsi="Times New Roman" w:cs="Times New Roman"/>
          <w:b/>
          <w:bCs/>
          <w:sz w:val="28"/>
          <w:szCs w:val="28"/>
        </w:rPr>
      </w:pPr>
    </w:p>
    <w:p w:rsidR="00DE47C7" w:rsidRPr="004F38BE" w:rsidRDefault="00DE47C7" w:rsidP="005B6FE8">
      <w:pPr>
        <w:tabs>
          <w:tab w:val="left" w:pos="-5812"/>
          <w:tab w:val="left" w:pos="426"/>
        </w:tabs>
        <w:spacing w:after="0" w:line="240" w:lineRule="auto"/>
        <w:jc w:val="center"/>
        <w:rPr>
          <w:rFonts w:ascii="Times New Roman" w:hAnsi="Times New Roman" w:cs="Times New Roman"/>
          <w:b/>
          <w:bCs/>
          <w:sz w:val="28"/>
          <w:szCs w:val="28"/>
        </w:rPr>
      </w:pPr>
      <w:r w:rsidRPr="004F38BE">
        <w:rPr>
          <w:rFonts w:ascii="Times New Roman" w:hAnsi="Times New Roman" w:cs="Times New Roman"/>
          <w:b/>
          <w:bCs/>
          <w:sz w:val="28"/>
          <w:szCs w:val="28"/>
        </w:rPr>
        <w:t>СПИСОК ОПУБЛИКОВАННЫХ РАБОТ ПО ТЕМЕ ДИССЕРТАЦИИ</w:t>
      </w:r>
    </w:p>
    <w:p w:rsidR="00DE47C7" w:rsidRPr="004F38BE" w:rsidRDefault="00DE47C7" w:rsidP="005B6FE8">
      <w:pPr>
        <w:tabs>
          <w:tab w:val="left" w:pos="-5812"/>
          <w:tab w:val="left" w:pos="426"/>
        </w:tabs>
        <w:spacing w:after="0" w:line="240" w:lineRule="auto"/>
        <w:jc w:val="both"/>
        <w:rPr>
          <w:rFonts w:ascii="Times New Roman" w:hAnsi="Times New Roman" w:cs="Times New Roman"/>
          <w:b/>
          <w:bCs/>
          <w:sz w:val="16"/>
          <w:szCs w:val="16"/>
        </w:rPr>
      </w:pPr>
    </w:p>
    <w:p w:rsidR="00DE47C7" w:rsidRPr="004F38BE" w:rsidRDefault="00DE47C7" w:rsidP="00475C38">
      <w:pPr>
        <w:numPr>
          <w:ilvl w:val="0"/>
          <w:numId w:val="4"/>
        </w:numPr>
        <w:tabs>
          <w:tab w:val="left" w:pos="-5812"/>
          <w:tab w:val="left" w:pos="426"/>
        </w:tabs>
        <w:spacing w:after="0" w:line="240" w:lineRule="auto"/>
        <w:ind w:left="0" w:right="22" w:firstLine="284"/>
        <w:jc w:val="both"/>
        <w:rPr>
          <w:rFonts w:ascii="Times New Roman" w:hAnsi="Times New Roman" w:cs="Times New Roman"/>
          <w:sz w:val="28"/>
          <w:szCs w:val="28"/>
        </w:rPr>
      </w:pPr>
      <w:r w:rsidRPr="004F38BE">
        <w:rPr>
          <w:rFonts w:ascii="Times New Roman" w:hAnsi="Times New Roman" w:cs="Times New Roman"/>
          <w:sz w:val="28"/>
          <w:szCs w:val="28"/>
        </w:rPr>
        <w:t>Аманалиева, М.О. Прогнозирование макроэкономических показателей в рыночных условиях на основе  эконометрической модели [Текст] / М.О. Аманалиева</w:t>
      </w:r>
      <w:r w:rsidR="00580FED" w:rsidRPr="004F38BE">
        <w:rPr>
          <w:rFonts w:ascii="Times New Roman" w:hAnsi="Times New Roman" w:cs="Times New Roman"/>
          <w:sz w:val="28"/>
          <w:szCs w:val="28"/>
        </w:rPr>
        <w:t xml:space="preserve"> </w:t>
      </w:r>
      <w:r w:rsidRPr="004F38BE">
        <w:rPr>
          <w:rFonts w:ascii="Times New Roman" w:hAnsi="Times New Roman" w:cs="Times New Roman"/>
          <w:sz w:val="28"/>
          <w:szCs w:val="28"/>
        </w:rPr>
        <w:t>// Экономический вестник НИИ инновационной экономики при КЭУ. - Бишкек, 2012. - № 3. -</w:t>
      </w:r>
      <w:r w:rsidR="00204AC6" w:rsidRPr="004F38BE">
        <w:rPr>
          <w:rFonts w:ascii="Times New Roman" w:hAnsi="Times New Roman" w:cs="Times New Roman"/>
          <w:sz w:val="28"/>
          <w:szCs w:val="28"/>
        </w:rPr>
        <w:t xml:space="preserve"> </w:t>
      </w:r>
      <w:r w:rsidRPr="004F38BE">
        <w:rPr>
          <w:rFonts w:ascii="Times New Roman" w:hAnsi="Times New Roman" w:cs="Times New Roman"/>
          <w:sz w:val="28"/>
          <w:szCs w:val="28"/>
        </w:rPr>
        <w:t>С. 28-31.</w:t>
      </w:r>
    </w:p>
    <w:p w:rsidR="00DE47C7" w:rsidRPr="004F38BE" w:rsidRDefault="00DE47C7" w:rsidP="00475C38">
      <w:pPr>
        <w:pStyle w:val="a9"/>
        <w:numPr>
          <w:ilvl w:val="0"/>
          <w:numId w:val="4"/>
        </w:numPr>
        <w:shd w:val="clear" w:color="auto" w:fill="FFFFFF"/>
        <w:tabs>
          <w:tab w:val="left" w:pos="-5812"/>
          <w:tab w:val="left" w:pos="426"/>
        </w:tabs>
        <w:spacing w:after="0" w:line="240" w:lineRule="auto"/>
        <w:ind w:left="0" w:firstLine="284"/>
        <w:jc w:val="both"/>
        <w:rPr>
          <w:rFonts w:ascii="Times New Roman" w:hAnsi="Times New Roman" w:cs="Times New Roman"/>
          <w:sz w:val="28"/>
          <w:szCs w:val="28"/>
        </w:rPr>
      </w:pPr>
      <w:r w:rsidRPr="004F38BE">
        <w:rPr>
          <w:rFonts w:ascii="Times New Roman" w:hAnsi="Times New Roman" w:cs="Times New Roman"/>
          <w:sz w:val="28"/>
          <w:szCs w:val="28"/>
        </w:rPr>
        <w:t>Аманалиева, М.О. Современное состояние туристического комплекса Кыргызстана</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[Текст] / М.О. Аманалиева // Международный научно-информационный журнал «Экономика и статистика» НИИ инновационной экономики при КЭУ. - Бишкек, 2012. - № 4. - С. 26-29.</w:t>
      </w:r>
    </w:p>
    <w:p w:rsidR="00DE47C7" w:rsidRPr="004F38BE" w:rsidRDefault="00DE47C7" w:rsidP="00475C38">
      <w:pPr>
        <w:pStyle w:val="a9"/>
        <w:numPr>
          <w:ilvl w:val="0"/>
          <w:numId w:val="4"/>
        </w:numPr>
        <w:shd w:val="clear" w:color="auto" w:fill="FFFFFF"/>
        <w:tabs>
          <w:tab w:val="left" w:pos="-5812"/>
          <w:tab w:val="left" w:pos="426"/>
        </w:tabs>
        <w:spacing w:after="0" w:line="240" w:lineRule="auto"/>
        <w:ind w:left="0" w:firstLine="284"/>
        <w:jc w:val="both"/>
        <w:rPr>
          <w:rFonts w:ascii="Times New Roman" w:hAnsi="Times New Roman" w:cs="Times New Roman"/>
          <w:sz w:val="28"/>
          <w:szCs w:val="28"/>
        </w:rPr>
      </w:pPr>
      <w:r w:rsidRPr="004F38BE">
        <w:rPr>
          <w:rFonts w:ascii="Times New Roman" w:hAnsi="Times New Roman" w:cs="Times New Roman"/>
          <w:sz w:val="28"/>
          <w:szCs w:val="28"/>
        </w:rPr>
        <w:t>Атышов, К.А., Аманалиева, М.О. Приоритетные направления развития туризма в Кыргызской Республике [Текст] / К.А. Атышов, М.О. Аманалиева</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 xml:space="preserve">// </w:t>
      </w:r>
      <w:r w:rsidRPr="004F38BE">
        <w:rPr>
          <w:rFonts w:ascii="Times New Roman" w:hAnsi="Times New Roman" w:cs="Times New Roman"/>
          <w:sz w:val="28"/>
          <w:szCs w:val="28"/>
        </w:rPr>
        <w:lastRenderedPageBreak/>
        <w:t>Экономический вестник НИИ инновационной экономики при КЭУ. - Бишкек, 2012. -№ 4. - С. 22-25.</w:t>
      </w:r>
    </w:p>
    <w:p w:rsidR="00DE47C7" w:rsidRPr="004F38BE" w:rsidRDefault="00DE47C7" w:rsidP="00475C38">
      <w:pPr>
        <w:pStyle w:val="a9"/>
        <w:numPr>
          <w:ilvl w:val="0"/>
          <w:numId w:val="4"/>
        </w:numPr>
        <w:shd w:val="clear" w:color="auto" w:fill="FFFFFF"/>
        <w:tabs>
          <w:tab w:val="left" w:pos="-5812"/>
          <w:tab w:val="left" w:pos="426"/>
        </w:tabs>
        <w:spacing w:after="0" w:line="240" w:lineRule="auto"/>
        <w:ind w:left="0" w:firstLine="284"/>
        <w:jc w:val="both"/>
        <w:rPr>
          <w:rFonts w:ascii="Times New Roman" w:hAnsi="Times New Roman" w:cs="Times New Roman"/>
          <w:sz w:val="28"/>
          <w:szCs w:val="28"/>
        </w:rPr>
      </w:pPr>
      <w:r w:rsidRPr="004F38BE">
        <w:rPr>
          <w:rFonts w:ascii="Times New Roman" w:hAnsi="Times New Roman" w:cs="Times New Roman"/>
          <w:sz w:val="28"/>
          <w:szCs w:val="28"/>
        </w:rPr>
        <w:t>Аманалиева, М.О. Исследования модели экономического прогнозирования развития туристического сектора Кыргызской Республики</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 xml:space="preserve">[Текст] / М.О. Аманалиева // Высшая школа Казахстана. РГКП «Национальный картографо-геодезический центр». - Алматы, 2013. </w:t>
      </w:r>
      <w:r w:rsidR="00204AC6" w:rsidRPr="004F38BE">
        <w:rPr>
          <w:rFonts w:ascii="Times New Roman" w:hAnsi="Times New Roman" w:cs="Times New Roman"/>
          <w:sz w:val="28"/>
          <w:szCs w:val="28"/>
        </w:rPr>
        <w:t xml:space="preserve"> </w:t>
      </w:r>
      <w:r w:rsidRPr="004F38BE">
        <w:rPr>
          <w:rFonts w:ascii="Times New Roman" w:hAnsi="Times New Roman" w:cs="Times New Roman"/>
          <w:sz w:val="28"/>
          <w:szCs w:val="28"/>
        </w:rPr>
        <w:t>- № 1(1). - С.45-51.</w:t>
      </w:r>
    </w:p>
    <w:p w:rsidR="00DE47C7" w:rsidRPr="004F38BE" w:rsidRDefault="00DE47C7" w:rsidP="00475C38">
      <w:pPr>
        <w:pStyle w:val="a9"/>
        <w:numPr>
          <w:ilvl w:val="0"/>
          <w:numId w:val="4"/>
        </w:numPr>
        <w:shd w:val="clear" w:color="auto" w:fill="FFFFFF"/>
        <w:tabs>
          <w:tab w:val="left" w:pos="-5812"/>
          <w:tab w:val="left" w:pos="426"/>
        </w:tabs>
        <w:spacing w:after="0" w:line="240" w:lineRule="auto"/>
        <w:ind w:left="0" w:firstLine="284"/>
        <w:jc w:val="both"/>
        <w:rPr>
          <w:rFonts w:ascii="Times New Roman" w:hAnsi="Times New Roman" w:cs="Times New Roman"/>
          <w:sz w:val="28"/>
          <w:szCs w:val="28"/>
        </w:rPr>
      </w:pPr>
      <w:r w:rsidRPr="004F38BE">
        <w:rPr>
          <w:rFonts w:ascii="Times New Roman" w:hAnsi="Times New Roman" w:cs="Times New Roman"/>
          <w:sz w:val="28"/>
          <w:szCs w:val="28"/>
        </w:rPr>
        <w:t>Аманалиева, М.О. Международный опыт по экономическому прогнозированию в туристическом комплексе [Текст] / М.О. Аманалиева</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 Наука и новые технологии НАК КР. - Бишкек, 2013. - № 1. - С. 161-164.</w:t>
      </w:r>
    </w:p>
    <w:p w:rsidR="00DE47C7" w:rsidRPr="004F38BE" w:rsidRDefault="00DE47C7" w:rsidP="00475C38">
      <w:pPr>
        <w:pStyle w:val="a9"/>
        <w:numPr>
          <w:ilvl w:val="0"/>
          <w:numId w:val="4"/>
        </w:numPr>
        <w:shd w:val="clear" w:color="auto" w:fill="FFFFFF"/>
        <w:tabs>
          <w:tab w:val="left" w:pos="-5812"/>
          <w:tab w:val="left" w:pos="426"/>
        </w:tabs>
        <w:spacing w:after="0" w:line="240" w:lineRule="auto"/>
        <w:ind w:left="0" w:firstLine="284"/>
        <w:jc w:val="both"/>
        <w:rPr>
          <w:rFonts w:ascii="Times New Roman" w:hAnsi="Times New Roman" w:cs="Times New Roman"/>
          <w:sz w:val="28"/>
          <w:szCs w:val="28"/>
        </w:rPr>
      </w:pPr>
      <w:r w:rsidRPr="004F38BE">
        <w:rPr>
          <w:rFonts w:ascii="Times New Roman" w:hAnsi="Times New Roman" w:cs="Times New Roman"/>
          <w:sz w:val="28"/>
          <w:szCs w:val="28"/>
        </w:rPr>
        <w:t>Аманалиева, М.О. Место туризма в экономике страны [Текст] / М.О. Аманалиева</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 Вестник КНУ им. Ж.Баласагына. - Бишкек, 2013. -Вып. 1. - С. 240-245.</w:t>
      </w:r>
    </w:p>
    <w:p w:rsidR="00DE47C7" w:rsidRPr="004F38BE" w:rsidRDefault="00DE47C7" w:rsidP="00475C38">
      <w:pPr>
        <w:pStyle w:val="a9"/>
        <w:numPr>
          <w:ilvl w:val="0"/>
          <w:numId w:val="4"/>
        </w:numPr>
        <w:shd w:val="clear" w:color="auto" w:fill="FFFFFF"/>
        <w:tabs>
          <w:tab w:val="left" w:pos="-5812"/>
          <w:tab w:val="left" w:pos="426"/>
        </w:tabs>
        <w:spacing w:after="0" w:line="240" w:lineRule="auto"/>
        <w:ind w:left="0" w:firstLine="284"/>
        <w:jc w:val="both"/>
        <w:rPr>
          <w:rFonts w:ascii="Times New Roman" w:hAnsi="Times New Roman" w:cs="Times New Roman"/>
          <w:sz w:val="28"/>
          <w:szCs w:val="28"/>
        </w:rPr>
      </w:pPr>
      <w:r w:rsidRPr="004F38BE">
        <w:rPr>
          <w:rFonts w:ascii="Times New Roman" w:hAnsi="Times New Roman" w:cs="Times New Roman"/>
          <w:sz w:val="28"/>
          <w:szCs w:val="28"/>
        </w:rPr>
        <w:t>Аманалиева, М.О. Экономическое прогнозирование валютных поступлений от экспорта туризма Кыргызской Республики [Текст] / М.О. Аманалиева</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 Известия вузов. - Бишкек, 2013. - № 2. - С. 80-83.</w:t>
      </w:r>
    </w:p>
    <w:p w:rsidR="00DE47C7" w:rsidRPr="004F38BE" w:rsidRDefault="00DE47C7" w:rsidP="00475C38">
      <w:pPr>
        <w:pStyle w:val="a9"/>
        <w:numPr>
          <w:ilvl w:val="0"/>
          <w:numId w:val="4"/>
        </w:numPr>
        <w:shd w:val="clear" w:color="auto" w:fill="FFFFFF"/>
        <w:tabs>
          <w:tab w:val="left" w:pos="-5812"/>
          <w:tab w:val="left" w:pos="426"/>
        </w:tabs>
        <w:spacing w:after="0" w:line="240" w:lineRule="auto"/>
        <w:ind w:left="0" w:firstLine="284"/>
        <w:jc w:val="both"/>
        <w:rPr>
          <w:rFonts w:ascii="Times New Roman" w:hAnsi="Times New Roman" w:cs="Times New Roman"/>
          <w:sz w:val="28"/>
          <w:szCs w:val="28"/>
        </w:rPr>
      </w:pPr>
      <w:r w:rsidRPr="004F38BE">
        <w:rPr>
          <w:rFonts w:ascii="Times New Roman" w:hAnsi="Times New Roman" w:cs="Times New Roman"/>
          <w:sz w:val="28"/>
          <w:szCs w:val="28"/>
        </w:rPr>
        <w:t>Атышов, К.А., Аманалиева, М.О. О прогнозировании сферы туризма на основе математических методов</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[Текст] / К.А. Атышов, М.О. Аманалиева // Вестник КЭУ им. М. Рыскулбекова. - Бишкек, 2013. - № 2. - С.225-227.</w:t>
      </w:r>
    </w:p>
    <w:p w:rsidR="00DE47C7" w:rsidRPr="004F38BE" w:rsidRDefault="00DE47C7" w:rsidP="00475C38">
      <w:pPr>
        <w:pStyle w:val="a9"/>
        <w:numPr>
          <w:ilvl w:val="0"/>
          <w:numId w:val="4"/>
        </w:numPr>
        <w:shd w:val="clear" w:color="auto" w:fill="FFFFFF"/>
        <w:tabs>
          <w:tab w:val="left" w:pos="-5812"/>
          <w:tab w:val="left" w:pos="426"/>
        </w:tabs>
        <w:spacing w:after="0" w:line="240" w:lineRule="auto"/>
        <w:ind w:left="0" w:firstLine="284"/>
        <w:jc w:val="both"/>
        <w:rPr>
          <w:rFonts w:ascii="Times New Roman" w:hAnsi="Times New Roman" w:cs="Times New Roman"/>
          <w:sz w:val="28"/>
          <w:szCs w:val="28"/>
        </w:rPr>
      </w:pPr>
      <w:r w:rsidRPr="004F38BE">
        <w:rPr>
          <w:rFonts w:ascii="Times New Roman" w:hAnsi="Times New Roman" w:cs="Times New Roman"/>
          <w:sz w:val="28"/>
          <w:szCs w:val="28"/>
        </w:rPr>
        <w:t>Аманалиева, М.О. Обзор и эволюция мнений об индустрии туризма [Текст] / М.О. Аманалиева</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 Вестник КЭУ им. М. Рыскулбекова. - Бишкек, 2013. - № 2. - С.227-229.</w:t>
      </w:r>
    </w:p>
    <w:p w:rsidR="00DE47C7" w:rsidRPr="004F38BE" w:rsidRDefault="00DE47C7" w:rsidP="00475C38">
      <w:pPr>
        <w:pStyle w:val="a9"/>
        <w:numPr>
          <w:ilvl w:val="0"/>
          <w:numId w:val="4"/>
        </w:numPr>
        <w:shd w:val="clear" w:color="auto" w:fill="FFFFFF"/>
        <w:tabs>
          <w:tab w:val="left" w:pos="-5812"/>
          <w:tab w:val="left" w:pos="426"/>
        </w:tabs>
        <w:spacing w:after="0" w:line="240" w:lineRule="auto"/>
        <w:ind w:left="0" w:firstLine="284"/>
        <w:jc w:val="both"/>
        <w:rPr>
          <w:rFonts w:ascii="Times New Roman" w:hAnsi="Times New Roman" w:cs="Times New Roman"/>
          <w:sz w:val="28"/>
          <w:szCs w:val="28"/>
        </w:rPr>
      </w:pPr>
      <w:r w:rsidRPr="004F38BE">
        <w:rPr>
          <w:rFonts w:ascii="Times New Roman" w:hAnsi="Times New Roman" w:cs="Times New Roman"/>
          <w:sz w:val="28"/>
          <w:szCs w:val="28"/>
        </w:rPr>
        <w:t>Аманалиева</w:t>
      </w:r>
      <w:r w:rsidR="00542216" w:rsidRPr="004F38BE">
        <w:rPr>
          <w:rFonts w:ascii="Times New Roman" w:hAnsi="Times New Roman" w:cs="Times New Roman"/>
          <w:sz w:val="28"/>
          <w:szCs w:val="28"/>
        </w:rPr>
        <w:t xml:space="preserve">, </w:t>
      </w:r>
      <w:r w:rsidRPr="004F38BE">
        <w:rPr>
          <w:rFonts w:ascii="Times New Roman" w:hAnsi="Times New Roman" w:cs="Times New Roman"/>
          <w:sz w:val="28"/>
          <w:szCs w:val="28"/>
        </w:rPr>
        <w:t>М.О. Основы моделирования развития туризма в рекреационных зонах КР</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[Текст] / М.О. Аманалиева</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 Журнал Таразского инновационного гуманитарного университета. - 2013. - Том II. - С. 231-234.</w:t>
      </w:r>
    </w:p>
    <w:p w:rsidR="00DE47C7" w:rsidRPr="004F38BE" w:rsidRDefault="00DE47C7" w:rsidP="00475C38">
      <w:pPr>
        <w:pStyle w:val="a9"/>
        <w:numPr>
          <w:ilvl w:val="0"/>
          <w:numId w:val="4"/>
        </w:numPr>
        <w:shd w:val="clear" w:color="auto" w:fill="FFFFFF"/>
        <w:tabs>
          <w:tab w:val="left" w:pos="-5812"/>
          <w:tab w:val="left" w:pos="426"/>
        </w:tabs>
        <w:spacing w:after="0" w:line="240" w:lineRule="auto"/>
        <w:ind w:left="0" w:firstLine="284"/>
        <w:jc w:val="both"/>
        <w:rPr>
          <w:rFonts w:ascii="Times New Roman" w:hAnsi="Times New Roman" w:cs="Times New Roman"/>
          <w:sz w:val="28"/>
          <w:szCs w:val="28"/>
        </w:rPr>
      </w:pPr>
      <w:r w:rsidRPr="004F38BE">
        <w:rPr>
          <w:rFonts w:ascii="Times New Roman" w:hAnsi="Times New Roman" w:cs="Times New Roman"/>
          <w:sz w:val="28"/>
          <w:szCs w:val="28"/>
        </w:rPr>
        <w:t>Аманалиева, М.О. Прогнозирование экономических показателей туризма [Текст] / М.О. Аманалиева</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 Экономика жана финансы КНУ им. Ж. Баласагына. -  2013. - № 1. - С. 66-71.</w:t>
      </w:r>
    </w:p>
    <w:p w:rsidR="00DE47C7" w:rsidRPr="004F38BE" w:rsidRDefault="00DE47C7" w:rsidP="00475C38">
      <w:pPr>
        <w:pStyle w:val="a9"/>
        <w:numPr>
          <w:ilvl w:val="0"/>
          <w:numId w:val="4"/>
        </w:numPr>
        <w:shd w:val="clear" w:color="auto" w:fill="FFFFFF"/>
        <w:tabs>
          <w:tab w:val="left" w:pos="-5812"/>
          <w:tab w:val="left" w:pos="426"/>
        </w:tabs>
        <w:spacing w:after="0" w:line="240" w:lineRule="auto"/>
        <w:ind w:left="0" w:firstLine="284"/>
        <w:jc w:val="both"/>
        <w:rPr>
          <w:rFonts w:ascii="Times New Roman" w:hAnsi="Times New Roman" w:cs="Times New Roman"/>
          <w:sz w:val="28"/>
          <w:szCs w:val="28"/>
        </w:rPr>
      </w:pPr>
      <w:r w:rsidRPr="004F38BE">
        <w:rPr>
          <w:rFonts w:ascii="Times New Roman" w:hAnsi="Times New Roman" w:cs="Times New Roman"/>
          <w:sz w:val="28"/>
          <w:szCs w:val="28"/>
        </w:rPr>
        <w:t>Аманалиева, М.О. Состояние и тенденции экономического развития туризма в Кыргызстане как объект моделирования</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[Текст] / М.О. Аманалиева //</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 xml:space="preserve">Вестник КЭУ им. М. Рыскулбекова. - Бишкек, 2013. - №3. </w:t>
      </w:r>
    </w:p>
    <w:p w:rsidR="00DE47C7" w:rsidRPr="004F38BE" w:rsidRDefault="00DE47C7" w:rsidP="00475C38">
      <w:pPr>
        <w:pStyle w:val="a9"/>
        <w:numPr>
          <w:ilvl w:val="0"/>
          <w:numId w:val="4"/>
        </w:numPr>
        <w:shd w:val="clear" w:color="auto" w:fill="FFFFFF"/>
        <w:tabs>
          <w:tab w:val="left" w:pos="-5812"/>
          <w:tab w:val="left" w:pos="426"/>
        </w:tabs>
        <w:spacing w:after="0" w:line="240" w:lineRule="auto"/>
        <w:ind w:left="0" w:firstLine="284"/>
        <w:jc w:val="both"/>
        <w:rPr>
          <w:rFonts w:ascii="Times New Roman" w:hAnsi="Times New Roman" w:cs="Times New Roman"/>
          <w:sz w:val="28"/>
          <w:szCs w:val="28"/>
        </w:rPr>
      </w:pPr>
      <w:r w:rsidRPr="004F38BE">
        <w:rPr>
          <w:rFonts w:ascii="Times New Roman" w:hAnsi="Times New Roman" w:cs="Times New Roman"/>
          <w:sz w:val="28"/>
          <w:szCs w:val="28"/>
        </w:rPr>
        <w:t>Аманалиева, М.О. Кыргызстанда туризм тармагынын</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өнүгүүсүндө эл аралык</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тажрыйбанын</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мааниси</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[Текст] / М.О. Аманалиева</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 Известия вузов. - Бишкек, 2013. - №4. - С. 152-154.</w:t>
      </w:r>
    </w:p>
    <w:p w:rsidR="00DE47C7" w:rsidRPr="004F38BE" w:rsidRDefault="00DE47C7" w:rsidP="00475C38">
      <w:pPr>
        <w:pStyle w:val="a9"/>
        <w:numPr>
          <w:ilvl w:val="0"/>
          <w:numId w:val="4"/>
        </w:numPr>
        <w:shd w:val="clear" w:color="auto" w:fill="FFFFFF"/>
        <w:tabs>
          <w:tab w:val="left" w:pos="-5812"/>
          <w:tab w:val="left" w:pos="426"/>
        </w:tabs>
        <w:spacing w:after="0" w:line="240" w:lineRule="auto"/>
        <w:ind w:left="0" w:firstLine="284"/>
        <w:jc w:val="both"/>
        <w:rPr>
          <w:rFonts w:ascii="Times New Roman" w:hAnsi="Times New Roman" w:cs="Times New Roman"/>
          <w:sz w:val="28"/>
          <w:szCs w:val="28"/>
        </w:rPr>
      </w:pPr>
      <w:r w:rsidRPr="004F38BE">
        <w:rPr>
          <w:rFonts w:ascii="Times New Roman" w:hAnsi="Times New Roman" w:cs="Times New Roman"/>
          <w:sz w:val="28"/>
          <w:szCs w:val="28"/>
        </w:rPr>
        <w:t>Аманалиева, М.О. Моделирование как инструмент прогнозирования туристского сектора [Текст] / М.О. Аманалиева</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 Вестник КЭУ им. М. Рыскулбекова. - Бишкек, 2013. - №4. - С.195-197.</w:t>
      </w:r>
    </w:p>
    <w:p w:rsidR="00DE47C7" w:rsidRPr="004F38BE" w:rsidRDefault="00DE47C7" w:rsidP="00475C38">
      <w:pPr>
        <w:pStyle w:val="a9"/>
        <w:numPr>
          <w:ilvl w:val="0"/>
          <w:numId w:val="4"/>
        </w:numPr>
        <w:shd w:val="clear" w:color="auto" w:fill="FFFFFF"/>
        <w:tabs>
          <w:tab w:val="left" w:pos="-5812"/>
          <w:tab w:val="left" w:pos="426"/>
        </w:tabs>
        <w:spacing w:after="0" w:line="240" w:lineRule="auto"/>
        <w:ind w:left="0" w:firstLine="284"/>
        <w:jc w:val="both"/>
        <w:rPr>
          <w:rFonts w:ascii="Times New Roman" w:hAnsi="Times New Roman" w:cs="Times New Roman"/>
          <w:sz w:val="28"/>
          <w:szCs w:val="28"/>
        </w:rPr>
      </w:pPr>
      <w:r w:rsidRPr="004F38BE">
        <w:rPr>
          <w:rFonts w:ascii="Times New Roman" w:hAnsi="Times New Roman" w:cs="Times New Roman"/>
          <w:sz w:val="28"/>
          <w:szCs w:val="28"/>
        </w:rPr>
        <w:t>Аманалиева, М.О. Прогнозирование экономических показателей туризма [Текст] / М.О. Аманалиева</w:t>
      </w:r>
      <w:r w:rsidR="00710A0E" w:rsidRPr="004F38BE">
        <w:rPr>
          <w:rFonts w:ascii="Times New Roman" w:hAnsi="Times New Roman" w:cs="Times New Roman"/>
          <w:sz w:val="28"/>
          <w:szCs w:val="28"/>
        </w:rPr>
        <w:t xml:space="preserve"> </w:t>
      </w:r>
      <w:r w:rsidRPr="004F38BE">
        <w:rPr>
          <w:rFonts w:ascii="Times New Roman" w:hAnsi="Times New Roman" w:cs="Times New Roman"/>
          <w:sz w:val="28"/>
          <w:szCs w:val="28"/>
        </w:rPr>
        <w:t xml:space="preserve">// Наука и инновации. - Бишкек, 2013. -№4. - С. 46-49. </w:t>
      </w:r>
    </w:p>
    <w:p w:rsidR="00DE47C7" w:rsidRPr="00BD5149" w:rsidRDefault="00DE47C7" w:rsidP="00781171">
      <w:pPr>
        <w:autoSpaceDE w:val="0"/>
        <w:autoSpaceDN w:val="0"/>
        <w:adjustRightInd w:val="0"/>
        <w:spacing w:after="0" w:line="240" w:lineRule="auto"/>
        <w:jc w:val="center"/>
        <w:rPr>
          <w:rFonts w:ascii="Times New Roman" w:hAnsi="Times New Roman" w:cs="Times New Roman"/>
          <w:b/>
          <w:bCs/>
        </w:rPr>
        <w:sectPr w:rsidR="00DE47C7" w:rsidRPr="00BD5149" w:rsidSect="00DD566E">
          <w:pgSz w:w="11906" w:h="16838" w:code="9"/>
          <w:pgMar w:top="1134" w:right="1134" w:bottom="1134" w:left="1134" w:header="567" w:footer="567" w:gutter="0"/>
          <w:cols w:space="708"/>
          <w:docGrid w:linePitch="360"/>
        </w:sectPr>
      </w:pPr>
    </w:p>
    <w:p w:rsidR="00DE47C7" w:rsidRPr="009F5C46" w:rsidRDefault="001C2B88" w:rsidP="005C0BA0">
      <w:pPr>
        <w:spacing w:after="0" w:line="240" w:lineRule="auto"/>
        <w:jc w:val="both"/>
        <w:rPr>
          <w:rFonts w:ascii="Times New Roman" w:hAnsi="Times New Roman" w:cs="Times New Roman"/>
          <w:bCs/>
          <w:sz w:val="28"/>
          <w:szCs w:val="28"/>
        </w:rPr>
      </w:pPr>
      <w:r w:rsidRPr="005C0BA0">
        <w:rPr>
          <w:rFonts w:ascii="Times New Roman" w:hAnsi="Times New Roman" w:cs="Times New Roman"/>
          <w:b/>
          <w:bCs/>
          <w:spacing w:val="-14"/>
          <w:sz w:val="28"/>
          <w:szCs w:val="28"/>
        </w:rPr>
        <w:lastRenderedPageBreak/>
        <w:t xml:space="preserve">Аманалиева Махабат Олжобековнанын “Кыргыз Республикасында туризмди өнүктүрүүнү экономикалык божомолдоо” деген темадагы </w:t>
      </w:r>
      <w:r w:rsidRPr="005C0BA0">
        <w:rPr>
          <w:rFonts w:ascii="Times New Roman" w:hAnsi="Times New Roman" w:cs="Times New Roman"/>
          <w:b/>
          <w:spacing w:val="-14"/>
          <w:sz w:val="28"/>
          <w:szCs w:val="28"/>
        </w:rPr>
        <w:t>08.00.05 – экономика жана эл чарбасын башкаруу адистиги боюнча экономика илимдеринин кандидаты окумуштуулук даражасын алуу үчүн жазылган диссертациялык изилдөө</w:t>
      </w:r>
      <w:r w:rsidR="004F38BE" w:rsidRPr="005C0BA0">
        <w:rPr>
          <w:rFonts w:ascii="Times New Roman" w:hAnsi="Times New Roman" w:cs="Times New Roman"/>
          <w:b/>
          <w:spacing w:val="-14"/>
          <w:sz w:val="28"/>
          <w:szCs w:val="28"/>
        </w:rPr>
        <w:t xml:space="preserve"> ишине</w:t>
      </w:r>
      <w:r w:rsidR="005C0BA0">
        <w:rPr>
          <w:rFonts w:ascii="Times New Roman" w:hAnsi="Times New Roman" w:cs="Times New Roman"/>
          <w:b/>
          <w:spacing w:val="-14"/>
          <w:sz w:val="28"/>
          <w:szCs w:val="28"/>
        </w:rPr>
        <w:t xml:space="preserve">              </w:t>
      </w:r>
      <w:r w:rsidR="005C0BA0" w:rsidRPr="005C0BA0">
        <w:rPr>
          <w:rFonts w:ascii="Times New Roman" w:hAnsi="Times New Roman" w:cs="Times New Roman"/>
          <w:b/>
          <w:spacing w:val="-14"/>
          <w:sz w:val="28"/>
          <w:szCs w:val="28"/>
        </w:rPr>
        <w:t xml:space="preserve"> </w:t>
      </w:r>
      <w:r w:rsidR="005C0BA0">
        <w:rPr>
          <w:rFonts w:ascii="Times New Roman" w:hAnsi="Times New Roman" w:cs="Times New Roman"/>
          <w:b/>
          <w:spacing w:val="-14"/>
          <w:sz w:val="28"/>
          <w:szCs w:val="28"/>
        </w:rPr>
        <w:t> </w:t>
      </w:r>
      <w:r w:rsidR="005C0BA0">
        <w:rPr>
          <w:rFonts w:ascii="Times New Roman" w:hAnsi="Times New Roman" w:cs="Times New Roman"/>
          <w:b/>
          <w:spacing w:val="-14"/>
          <w:sz w:val="28"/>
          <w:szCs w:val="28"/>
        </w:rPr>
        <w:tab/>
      </w:r>
      <w:r w:rsidR="005C0BA0">
        <w:rPr>
          <w:rFonts w:ascii="Times New Roman" w:hAnsi="Times New Roman" w:cs="Times New Roman"/>
          <w:b/>
          <w:spacing w:val="-14"/>
          <w:sz w:val="28"/>
          <w:szCs w:val="28"/>
        </w:rPr>
        <w:tab/>
      </w:r>
      <w:r w:rsidR="005C0BA0">
        <w:rPr>
          <w:rFonts w:ascii="Times New Roman" w:hAnsi="Times New Roman" w:cs="Times New Roman"/>
          <w:b/>
          <w:spacing w:val="-14"/>
          <w:sz w:val="28"/>
          <w:szCs w:val="28"/>
        </w:rPr>
        <w:tab/>
      </w:r>
      <w:r w:rsidR="005C0BA0">
        <w:rPr>
          <w:rFonts w:ascii="Times New Roman" w:hAnsi="Times New Roman" w:cs="Times New Roman"/>
          <w:b/>
          <w:spacing w:val="-14"/>
          <w:sz w:val="28"/>
          <w:szCs w:val="28"/>
        </w:rPr>
        <w:tab/>
      </w:r>
      <w:r w:rsidR="005C0BA0">
        <w:rPr>
          <w:rFonts w:ascii="Times New Roman" w:hAnsi="Times New Roman" w:cs="Times New Roman"/>
          <w:b/>
          <w:spacing w:val="-14"/>
          <w:sz w:val="28"/>
          <w:szCs w:val="28"/>
        </w:rPr>
        <w:tab/>
      </w:r>
      <w:r w:rsidR="005C0BA0">
        <w:rPr>
          <w:rFonts w:ascii="Times New Roman" w:hAnsi="Times New Roman" w:cs="Times New Roman"/>
          <w:b/>
          <w:spacing w:val="-14"/>
          <w:sz w:val="28"/>
          <w:szCs w:val="28"/>
        </w:rPr>
        <w:tab/>
      </w:r>
      <w:r w:rsidR="00DE47C7" w:rsidRPr="009F5C46">
        <w:rPr>
          <w:rFonts w:ascii="Times New Roman" w:hAnsi="Times New Roman" w:cs="Times New Roman"/>
          <w:b/>
          <w:bCs/>
          <w:sz w:val="28"/>
          <w:szCs w:val="28"/>
        </w:rPr>
        <w:t>РЕЗЮМЕ</w:t>
      </w:r>
    </w:p>
    <w:p w:rsidR="005B6FE8" w:rsidRPr="005B6FE8" w:rsidRDefault="005B6FE8" w:rsidP="00781171">
      <w:pPr>
        <w:spacing w:after="0" w:line="240" w:lineRule="auto"/>
        <w:jc w:val="center"/>
        <w:rPr>
          <w:rFonts w:ascii="Times New Roman" w:hAnsi="Times New Roman" w:cs="Times New Roman"/>
          <w:b/>
          <w:bCs/>
          <w:sz w:val="28"/>
          <w:szCs w:val="28"/>
        </w:rPr>
      </w:pPr>
    </w:p>
    <w:p w:rsidR="00DE47C7" w:rsidRPr="005B6FE8" w:rsidRDefault="00DE47C7" w:rsidP="00781171">
      <w:pPr>
        <w:spacing w:after="0" w:line="240" w:lineRule="auto"/>
        <w:jc w:val="both"/>
        <w:rPr>
          <w:rFonts w:ascii="Times New Roman" w:hAnsi="Times New Roman" w:cs="Times New Roman"/>
          <w:sz w:val="28"/>
          <w:szCs w:val="28"/>
        </w:rPr>
      </w:pPr>
      <w:r w:rsidRPr="005B6FE8">
        <w:rPr>
          <w:rFonts w:ascii="Times New Roman" w:hAnsi="Times New Roman" w:cs="Times New Roman"/>
          <w:b/>
          <w:bCs/>
          <w:sz w:val="28"/>
          <w:szCs w:val="28"/>
        </w:rPr>
        <w:tab/>
        <w:t>Түйүндүү</w:t>
      </w:r>
      <w:r w:rsidR="009828C9" w:rsidRPr="005B6FE8">
        <w:rPr>
          <w:rFonts w:ascii="Times New Roman" w:hAnsi="Times New Roman" w:cs="Times New Roman"/>
          <w:b/>
          <w:bCs/>
          <w:sz w:val="28"/>
          <w:szCs w:val="28"/>
        </w:rPr>
        <w:t xml:space="preserve"> </w:t>
      </w:r>
      <w:r w:rsidRPr="005B6FE8">
        <w:rPr>
          <w:rFonts w:ascii="Times New Roman" w:hAnsi="Times New Roman" w:cs="Times New Roman"/>
          <w:b/>
          <w:bCs/>
          <w:sz w:val="28"/>
          <w:szCs w:val="28"/>
        </w:rPr>
        <w:t xml:space="preserve">сөздөр: </w:t>
      </w:r>
      <w:r w:rsidRPr="005B6FE8">
        <w:rPr>
          <w:rFonts w:ascii="Times New Roman" w:hAnsi="Times New Roman" w:cs="Times New Roman"/>
          <w:sz w:val="28"/>
          <w:szCs w:val="28"/>
        </w:rPr>
        <w:t>туризм, турист, экономикалык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божомолдоо, маалымат, туристтик комплекс, туристтик сектор, туристтик инфраструктура, аймактык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өзгөчөлүктөр, экономика-математикалык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моделдөө, туризмдин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экономикалык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көрсөткүчтөрү, ишкердик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иш</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аракет.</w:t>
      </w:r>
    </w:p>
    <w:p w:rsidR="00DE47C7" w:rsidRPr="005B6FE8" w:rsidRDefault="00DE47C7" w:rsidP="00781171">
      <w:pPr>
        <w:spacing w:after="0" w:line="240" w:lineRule="auto"/>
        <w:jc w:val="both"/>
        <w:rPr>
          <w:rFonts w:ascii="Times New Roman" w:hAnsi="Times New Roman" w:cs="Times New Roman"/>
          <w:sz w:val="28"/>
          <w:szCs w:val="28"/>
        </w:rPr>
      </w:pPr>
      <w:r w:rsidRPr="005B6FE8">
        <w:rPr>
          <w:rFonts w:ascii="Times New Roman" w:hAnsi="Times New Roman" w:cs="Times New Roman"/>
          <w:sz w:val="28"/>
          <w:szCs w:val="28"/>
        </w:rPr>
        <w:tab/>
      </w:r>
      <w:r w:rsidRPr="005B6FE8">
        <w:rPr>
          <w:rFonts w:ascii="Times New Roman" w:hAnsi="Times New Roman" w:cs="Times New Roman"/>
          <w:b/>
          <w:bCs/>
          <w:sz w:val="28"/>
          <w:szCs w:val="28"/>
        </w:rPr>
        <w:t>Изилдөөнүн</w:t>
      </w:r>
      <w:r w:rsidR="009828C9" w:rsidRPr="005B6FE8">
        <w:rPr>
          <w:rFonts w:ascii="Times New Roman" w:hAnsi="Times New Roman" w:cs="Times New Roman"/>
          <w:b/>
          <w:bCs/>
          <w:sz w:val="28"/>
          <w:szCs w:val="28"/>
        </w:rPr>
        <w:t xml:space="preserve"> </w:t>
      </w:r>
      <w:r w:rsidRPr="005B6FE8">
        <w:rPr>
          <w:rFonts w:ascii="Times New Roman" w:hAnsi="Times New Roman" w:cs="Times New Roman"/>
          <w:b/>
          <w:bCs/>
          <w:sz w:val="28"/>
          <w:szCs w:val="28"/>
        </w:rPr>
        <w:t xml:space="preserve">максаты: </w:t>
      </w:r>
      <w:r w:rsidRPr="005B6FE8">
        <w:rPr>
          <w:rFonts w:ascii="Times New Roman" w:hAnsi="Times New Roman" w:cs="Times New Roman"/>
          <w:sz w:val="28"/>
          <w:szCs w:val="28"/>
        </w:rPr>
        <w:t>Экономика-математикалык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моделдерди</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колдонуу</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менен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туризмдин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өнүгүүсүн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божомолдоонун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усулдук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ыкмаларын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иштеп</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чыгуу.</w:t>
      </w:r>
    </w:p>
    <w:p w:rsidR="00DE47C7" w:rsidRPr="005B6FE8" w:rsidRDefault="00DE47C7" w:rsidP="00781171">
      <w:pPr>
        <w:tabs>
          <w:tab w:val="left" w:pos="690"/>
        </w:tabs>
        <w:spacing w:after="0" w:line="240" w:lineRule="auto"/>
        <w:jc w:val="both"/>
        <w:rPr>
          <w:rFonts w:ascii="Times New Roman" w:hAnsi="Times New Roman" w:cs="Times New Roman"/>
          <w:sz w:val="28"/>
          <w:szCs w:val="28"/>
        </w:rPr>
      </w:pPr>
      <w:r w:rsidRPr="005B6FE8">
        <w:rPr>
          <w:rFonts w:ascii="Times New Roman" w:hAnsi="Times New Roman" w:cs="Times New Roman"/>
          <w:b/>
          <w:bCs/>
          <w:sz w:val="28"/>
          <w:szCs w:val="28"/>
        </w:rPr>
        <w:tab/>
        <w:t>Изилдөөнүн</w:t>
      </w:r>
      <w:r w:rsidR="009828C9" w:rsidRPr="005B6FE8">
        <w:rPr>
          <w:rFonts w:ascii="Times New Roman" w:hAnsi="Times New Roman" w:cs="Times New Roman"/>
          <w:b/>
          <w:bCs/>
          <w:sz w:val="28"/>
          <w:szCs w:val="28"/>
        </w:rPr>
        <w:t xml:space="preserve"> </w:t>
      </w:r>
      <w:r w:rsidRPr="005B6FE8">
        <w:rPr>
          <w:rFonts w:ascii="Times New Roman" w:hAnsi="Times New Roman" w:cs="Times New Roman"/>
          <w:b/>
          <w:bCs/>
          <w:sz w:val="28"/>
          <w:szCs w:val="28"/>
        </w:rPr>
        <w:t xml:space="preserve">объектиси: </w:t>
      </w:r>
      <w:r w:rsidRPr="005B6FE8">
        <w:rPr>
          <w:rFonts w:ascii="Times New Roman" w:hAnsi="Times New Roman" w:cs="Times New Roman"/>
          <w:sz w:val="28"/>
          <w:szCs w:val="28"/>
        </w:rPr>
        <w:t>Кыргыз</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Республикасынын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туристтик сектору.</w:t>
      </w:r>
    </w:p>
    <w:p w:rsidR="00DE47C7" w:rsidRPr="005B6FE8" w:rsidRDefault="00DE47C7" w:rsidP="00781171">
      <w:pPr>
        <w:tabs>
          <w:tab w:val="left" w:pos="690"/>
        </w:tabs>
        <w:spacing w:after="0" w:line="240" w:lineRule="auto"/>
        <w:ind w:firstLine="708"/>
        <w:jc w:val="both"/>
        <w:rPr>
          <w:rFonts w:ascii="Times New Roman" w:hAnsi="Times New Roman" w:cs="Times New Roman"/>
          <w:sz w:val="28"/>
          <w:szCs w:val="28"/>
        </w:rPr>
      </w:pPr>
      <w:r w:rsidRPr="005B6FE8">
        <w:rPr>
          <w:rFonts w:ascii="Times New Roman" w:hAnsi="Times New Roman" w:cs="Times New Roman"/>
          <w:b/>
          <w:bCs/>
          <w:sz w:val="28"/>
          <w:szCs w:val="28"/>
        </w:rPr>
        <w:t>Изилдөөнүн</w:t>
      </w:r>
      <w:r w:rsidR="009828C9" w:rsidRPr="005B6FE8">
        <w:rPr>
          <w:rFonts w:ascii="Times New Roman" w:hAnsi="Times New Roman" w:cs="Times New Roman"/>
          <w:b/>
          <w:bCs/>
          <w:sz w:val="28"/>
          <w:szCs w:val="28"/>
        </w:rPr>
        <w:t xml:space="preserve"> </w:t>
      </w:r>
      <w:r w:rsidRPr="005B6FE8">
        <w:rPr>
          <w:rFonts w:ascii="Times New Roman" w:hAnsi="Times New Roman" w:cs="Times New Roman"/>
          <w:b/>
          <w:bCs/>
          <w:sz w:val="28"/>
          <w:szCs w:val="28"/>
        </w:rPr>
        <w:t>предмети</w:t>
      </w:r>
      <w:r w:rsidR="009828C9" w:rsidRPr="005B6FE8">
        <w:rPr>
          <w:rFonts w:ascii="Times New Roman" w:hAnsi="Times New Roman" w:cs="Times New Roman"/>
          <w:b/>
          <w:bCs/>
          <w:sz w:val="28"/>
          <w:szCs w:val="28"/>
        </w:rPr>
        <w:t xml:space="preserve"> </w:t>
      </w:r>
      <w:r w:rsidRPr="005B6FE8">
        <w:rPr>
          <w:rFonts w:ascii="Times New Roman" w:hAnsi="Times New Roman" w:cs="Times New Roman"/>
          <w:sz w:val="28"/>
          <w:szCs w:val="28"/>
        </w:rPr>
        <w:t>катары математикалык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моделдерди</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колдонуу</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менен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туризм тармагын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өнүктүрүүнү</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божомолдоонун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усулдук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ыкмаларынын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жыйындысы</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жана</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көрсөткүчтөрү</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эсептелет.</w:t>
      </w:r>
    </w:p>
    <w:p w:rsidR="00DE47C7" w:rsidRPr="005B6FE8" w:rsidRDefault="00DE47C7" w:rsidP="00781171">
      <w:pPr>
        <w:tabs>
          <w:tab w:val="left" w:pos="690"/>
        </w:tabs>
        <w:spacing w:after="0" w:line="240" w:lineRule="auto"/>
        <w:ind w:firstLine="708"/>
        <w:jc w:val="both"/>
        <w:rPr>
          <w:rFonts w:ascii="Times New Roman" w:hAnsi="Times New Roman" w:cs="Times New Roman"/>
          <w:sz w:val="28"/>
          <w:szCs w:val="28"/>
        </w:rPr>
      </w:pPr>
      <w:r w:rsidRPr="005B6FE8">
        <w:rPr>
          <w:rFonts w:ascii="Times New Roman" w:hAnsi="Times New Roman" w:cs="Times New Roman"/>
          <w:b/>
          <w:bCs/>
          <w:sz w:val="28"/>
          <w:szCs w:val="28"/>
        </w:rPr>
        <w:t>Изилдөөнүн</w:t>
      </w:r>
      <w:r w:rsidR="009828C9" w:rsidRPr="005B6FE8">
        <w:rPr>
          <w:rFonts w:ascii="Times New Roman" w:hAnsi="Times New Roman" w:cs="Times New Roman"/>
          <w:b/>
          <w:bCs/>
          <w:sz w:val="28"/>
          <w:szCs w:val="28"/>
        </w:rPr>
        <w:t xml:space="preserve"> </w:t>
      </w:r>
      <w:r w:rsidRPr="005B6FE8">
        <w:rPr>
          <w:rFonts w:ascii="Times New Roman" w:hAnsi="Times New Roman" w:cs="Times New Roman"/>
          <w:b/>
          <w:bCs/>
          <w:sz w:val="28"/>
          <w:szCs w:val="28"/>
        </w:rPr>
        <w:t>методдору:</w:t>
      </w:r>
      <w:r w:rsidR="009828C9" w:rsidRPr="005B6FE8">
        <w:rPr>
          <w:rFonts w:ascii="Times New Roman" w:hAnsi="Times New Roman" w:cs="Times New Roman"/>
          <w:b/>
          <w:bCs/>
          <w:sz w:val="28"/>
          <w:szCs w:val="28"/>
        </w:rPr>
        <w:t xml:space="preserve"> </w:t>
      </w:r>
      <w:r w:rsidRPr="005B6FE8">
        <w:rPr>
          <w:rFonts w:ascii="Times New Roman" w:hAnsi="Times New Roman" w:cs="Times New Roman"/>
          <w:sz w:val="28"/>
          <w:szCs w:val="28"/>
        </w:rPr>
        <w:t>анализдөөнүн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жалпы</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илимий</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методдору, салыштыруу</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методдору, ошондой эле</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статистикалык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жана экономика-математикалык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моделдөө</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методдору</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экономикалык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божомолдоонун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аныктыгын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жана</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жыйынтыктардын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негиздүүлүгүн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камсыздоого</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мүмкүндүк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берет.</w:t>
      </w:r>
    </w:p>
    <w:p w:rsidR="00DE47C7" w:rsidRPr="005B6FE8" w:rsidRDefault="00DE47C7" w:rsidP="00151534">
      <w:pPr>
        <w:tabs>
          <w:tab w:val="left" w:pos="690"/>
        </w:tabs>
        <w:spacing w:after="0" w:line="240" w:lineRule="auto"/>
        <w:ind w:firstLine="708"/>
        <w:jc w:val="both"/>
        <w:rPr>
          <w:rFonts w:ascii="Times New Roman" w:hAnsi="Times New Roman" w:cs="Times New Roman"/>
          <w:sz w:val="28"/>
          <w:szCs w:val="28"/>
        </w:rPr>
      </w:pPr>
      <w:r w:rsidRPr="005B6FE8">
        <w:rPr>
          <w:rFonts w:ascii="Times New Roman" w:hAnsi="Times New Roman" w:cs="Times New Roman"/>
          <w:b/>
          <w:bCs/>
          <w:sz w:val="28"/>
          <w:szCs w:val="28"/>
        </w:rPr>
        <w:t>Изилдөөдөн</w:t>
      </w:r>
      <w:r w:rsidR="009828C9" w:rsidRPr="005B6FE8">
        <w:rPr>
          <w:rFonts w:ascii="Times New Roman" w:hAnsi="Times New Roman" w:cs="Times New Roman"/>
          <w:b/>
          <w:bCs/>
          <w:sz w:val="28"/>
          <w:szCs w:val="28"/>
        </w:rPr>
        <w:t xml:space="preserve"> </w:t>
      </w:r>
      <w:r w:rsidRPr="005B6FE8">
        <w:rPr>
          <w:rFonts w:ascii="Times New Roman" w:hAnsi="Times New Roman" w:cs="Times New Roman"/>
          <w:b/>
          <w:bCs/>
          <w:sz w:val="28"/>
          <w:szCs w:val="28"/>
        </w:rPr>
        <w:t>алынган</w:t>
      </w:r>
      <w:r w:rsidR="009828C9" w:rsidRPr="005B6FE8">
        <w:rPr>
          <w:rFonts w:ascii="Times New Roman" w:hAnsi="Times New Roman" w:cs="Times New Roman"/>
          <w:b/>
          <w:bCs/>
          <w:sz w:val="28"/>
          <w:szCs w:val="28"/>
        </w:rPr>
        <w:t xml:space="preserve"> </w:t>
      </w:r>
      <w:r w:rsidRPr="005B6FE8">
        <w:rPr>
          <w:rFonts w:ascii="Times New Roman" w:hAnsi="Times New Roman" w:cs="Times New Roman"/>
          <w:b/>
          <w:bCs/>
          <w:sz w:val="28"/>
          <w:szCs w:val="28"/>
        </w:rPr>
        <w:t xml:space="preserve">натыйжалар: </w:t>
      </w:r>
      <w:r w:rsidRPr="005B6FE8">
        <w:rPr>
          <w:rFonts w:ascii="Times New Roman" w:hAnsi="Times New Roman" w:cs="Times New Roman"/>
          <w:sz w:val="28"/>
          <w:szCs w:val="28"/>
        </w:rPr>
        <w:t>Диссертациялык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иште</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экономикалык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божомолдоонун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илимий-теориялык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негиздери</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системага</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салынып</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жана</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туристтик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тармакты</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оптималдаштыруунун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негизги</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багыттары</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аныкталды, алгач</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ирет</w:t>
      </w:r>
      <w:r w:rsidR="009828C9" w:rsidRPr="005B6FE8">
        <w:rPr>
          <w:rFonts w:ascii="Times New Roman" w:hAnsi="Times New Roman" w:cs="Times New Roman"/>
          <w:sz w:val="28"/>
          <w:szCs w:val="28"/>
        </w:rPr>
        <w:t xml:space="preserve"> </w:t>
      </w:r>
      <w:r w:rsidRPr="005B6FE8">
        <w:rPr>
          <w:rFonts w:ascii="Cambria Math" w:hAnsi="Cambria Math" w:cs="Cambria Math"/>
          <w:sz w:val="28"/>
          <w:szCs w:val="28"/>
        </w:rPr>
        <w:t>ѳ</w:t>
      </w:r>
      <w:r w:rsidRPr="005B6FE8">
        <w:rPr>
          <w:rFonts w:ascii="Times New Roman" w:hAnsi="Times New Roman" w:cs="Times New Roman"/>
          <w:sz w:val="28"/>
          <w:szCs w:val="28"/>
        </w:rPr>
        <w:t>лк</w:t>
      </w:r>
      <w:r w:rsidRPr="005B6FE8">
        <w:rPr>
          <w:rFonts w:ascii="Cambria Math" w:hAnsi="Cambria Math" w:cs="Cambria Math"/>
          <w:sz w:val="28"/>
          <w:szCs w:val="28"/>
        </w:rPr>
        <w:t>ѳ</w:t>
      </w:r>
      <w:r w:rsidRPr="005B6FE8">
        <w:rPr>
          <w:rFonts w:ascii="Times New Roman" w:hAnsi="Times New Roman" w:cs="Times New Roman"/>
          <w:sz w:val="28"/>
          <w:szCs w:val="28"/>
        </w:rPr>
        <w:t>нүн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туристтик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секторунун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өнүгүүсүн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божомолдоону</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ишке</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ашыруу</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үчүн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моделдештирүү</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базасында</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экономикалык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божомол</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сунушталып, экономиканын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туристтик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секторун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божомолдоонун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эконометрикалык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моделдери</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иштелип</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чыкты.</w:t>
      </w:r>
    </w:p>
    <w:p w:rsidR="00DE47C7" w:rsidRPr="005B6FE8" w:rsidRDefault="00DE47C7" w:rsidP="00151534">
      <w:pPr>
        <w:tabs>
          <w:tab w:val="left" w:pos="690"/>
        </w:tabs>
        <w:spacing w:after="0" w:line="240" w:lineRule="auto"/>
        <w:ind w:firstLine="708"/>
        <w:jc w:val="both"/>
        <w:rPr>
          <w:rFonts w:ascii="Times New Roman" w:hAnsi="Times New Roman" w:cs="Times New Roman"/>
          <w:sz w:val="28"/>
          <w:szCs w:val="28"/>
        </w:rPr>
      </w:pPr>
      <w:r w:rsidRPr="005B6FE8">
        <w:rPr>
          <w:rFonts w:ascii="Times New Roman" w:hAnsi="Times New Roman" w:cs="Times New Roman"/>
          <w:b/>
          <w:bCs/>
          <w:sz w:val="28"/>
          <w:szCs w:val="28"/>
        </w:rPr>
        <w:t>Колдонуу</w:t>
      </w:r>
      <w:r w:rsidR="009828C9" w:rsidRPr="005B6FE8">
        <w:rPr>
          <w:rFonts w:ascii="Times New Roman" w:hAnsi="Times New Roman" w:cs="Times New Roman"/>
          <w:b/>
          <w:bCs/>
          <w:sz w:val="28"/>
          <w:szCs w:val="28"/>
        </w:rPr>
        <w:t xml:space="preserve"> </w:t>
      </w:r>
      <w:r w:rsidRPr="005B6FE8">
        <w:rPr>
          <w:rFonts w:ascii="Times New Roman" w:hAnsi="Times New Roman" w:cs="Times New Roman"/>
          <w:b/>
          <w:bCs/>
          <w:sz w:val="28"/>
          <w:szCs w:val="28"/>
        </w:rPr>
        <w:t>деңгээли:</w:t>
      </w:r>
      <w:r w:rsidR="009828C9" w:rsidRPr="005B6FE8">
        <w:rPr>
          <w:rFonts w:ascii="Times New Roman" w:hAnsi="Times New Roman" w:cs="Times New Roman"/>
          <w:b/>
          <w:bCs/>
          <w:sz w:val="28"/>
          <w:szCs w:val="28"/>
        </w:rPr>
        <w:t xml:space="preserve"> </w:t>
      </w:r>
      <w:r w:rsidRPr="005B6FE8">
        <w:rPr>
          <w:rFonts w:ascii="Times New Roman" w:hAnsi="Times New Roman" w:cs="Times New Roman"/>
          <w:sz w:val="28"/>
          <w:szCs w:val="28"/>
        </w:rPr>
        <w:t>Изилдөөнүн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жыйынтыктарын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илимий</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иштелмелерде</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пайдаланууга, ошондой эле туристтик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мекемелерде</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туристтик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сектордун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өнүгүүсүн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орточо</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мөөнөттө</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божомолдоого</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зарыл болгон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нормативдик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документтерди</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иштеп</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чыгууда</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колдонууга болот.</w:t>
      </w:r>
    </w:p>
    <w:p w:rsidR="00DE47C7" w:rsidRPr="005B6FE8" w:rsidRDefault="00DE47C7" w:rsidP="00781171">
      <w:pPr>
        <w:tabs>
          <w:tab w:val="left" w:pos="690"/>
        </w:tabs>
        <w:spacing w:after="0" w:line="240" w:lineRule="auto"/>
        <w:ind w:firstLine="708"/>
        <w:jc w:val="both"/>
        <w:rPr>
          <w:rFonts w:ascii="Times New Roman" w:hAnsi="Times New Roman" w:cs="Times New Roman"/>
          <w:sz w:val="28"/>
          <w:szCs w:val="28"/>
        </w:rPr>
      </w:pPr>
      <w:r w:rsidRPr="005B6FE8">
        <w:rPr>
          <w:rFonts w:ascii="Times New Roman" w:hAnsi="Times New Roman" w:cs="Times New Roman"/>
          <w:b/>
          <w:bCs/>
          <w:sz w:val="28"/>
          <w:szCs w:val="28"/>
        </w:rPr>
        <w:t>Колдонуу</w:t>
      </w:r>
      <w:r w:rsidR="009828C9" w:rsidRPr="005B6FE8">
        <w:rPr>
          <w:rFonts w:ascii="Times New Roman" w:hAnsi="Times New Roman" w:cs="Times New Roman"/>
          <w:b/>
          <w:bCs/>
          <w:sz w:val="28"/>
          <w:szCs w:val="28"/>
        </w:rPr>
        <w:t xml:space="preserve"> </w:t>
      </w:r>
      <w:r w:rsidRPr="005B6FE8">
        <w:rPr>
          <w:rFonts w:ascii="Times New Roman" w:hAnsi="Times New Roman" w:cs="Times New Roman"/>
          <w:b/>
          <w:bCs/>
          <w:sz w:val="28"/>
          <w:szCs w:val="28"/>
        </w:rPr>
        <w:t>тармагы:</w:t>
      </w:r>
      <w:r w:rsidR="009828C9" w:rsidRPr="005B6FE8">
        <w:rPr>
          <w:rFonts w:ascii="Times New Roman" w:hAnsi="Times New Roman" w:cs="Times New Roman"/>
          <w:b/>
          <w:bCs/>
          <w:sz w:val="28"/>
          <w:szCs w:val="28"/>
        </w:rPr>
        <w:t xml:space="preserve"> </w:t>
      </w:r>
      <w:r w:rsidRPr="005B6FE8">
        <w:rPr>
          <w:rFonts w:ascii="Times New Roman" w:hAnsi="Times New Roman" w:cs="Times New Roman"/>
          <w:sz w:val="28"/>
          <w:szCs w:val="28"/>
        </w:rPr>
        <w:t>Алынган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жыйынтыктар</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жана</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сунуштар, тактап</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айтканда, божомолдоодо экономика-математикалык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моделдин</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практикалык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колдонулушу</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туризмди</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өнүктүрүүдө</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мамлекеттик</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органдар</w:t>
      </w:r>
      <w:r w:rsidR="009828C9" w:rsidRPr="005B6FE8">
        <w:rPr>
          <w:rFonts w:ascii="Times New Roman" w:hAnsi="Times New Roman" w:cs="Times New Roman"/>
          <w:sz w:val="28"/>
          <w:szCs w:val="28"/>
        </w:rPr>
        <w:t xml:space="preserve"> </w:t>
      </w:r>
      <w:r w:rsidRPr="005B6FE8">
        <w:rPr>
          <w:rFonts w:ascii="Times New Roman" w:hAnsi="Times New Roman" w:cs="Times New Roman"/>
          <w:sz w:val="28"/>
          <w:szCs w:val="28"/>
        </w:rPr>
        <w:t>тарабынан туризм тармагынын</w:t>
      </w:r>
      <w:r w:rsidR="00136F55" w:rsidRPr="005B6FE8">
        <w:rPr>
          <w:rFonts w:ascii="Times New Roman" w:hAnsi="Times New Roman" w:cs="Times New Roman"/>
          <w:sz w:val="28"/>
          <w:szCs w:val="28"/>
        </w:rPr>
        <w:t xml:space="preserve"> </w:t>
      </w:r>
      <w:r w:rsidRPr="005B6FE8">
        <w:rPr>
          <w:rFonts w:ascii="Times New Roman" w:hAnsi="Times New Roman" w:cs="Times New Roman"/>
          <w:sz w:val="28"/>
          <w:szCs w:val="28"/>
        </w:rPr>
        <w:t>өнүгүү</w:t>
      </w:r>
      <w:r w:rsidR="00136F55" w:rsidRPr="005B6FE8">
        <w:rPr>
          <w:rFonts w:ascii="Times New Roman" w:hAnsi="Times New Roman" w:cs="Times New Roman"/>
          <w:sz w:val="28"/>
          <w:szCs w:val="28"/>
        </w:rPr>
        <w:t xml:space="preserve"> </w:t>
      </w:r>
      <w:r w:rsidRPr="005B6FE8">
        <w:rPr>
          <w:rFonts w:ascii="Times New Roman" w:hAnsi="Times New Roman" w:cs="Times New Roman"/>
          <w:sz w:val="28"/>
          <w:szCs w:val="28"/>
        </w:rPr>
        <w:t>стратегиясын</w:t>
      </w:r>
      <w:r w:rsidR="00136F55" w:rsidRPr="005B6FE8">
        <w:rPr>
          <w:rFonts w:ascii="Times New Roman" w:hAnsi="Times New Roman" w:cs="Times New Roman"/>
          <w:sz w:val="28"/>
          <w:szCs w:val="28"/>
        </w:rPr>
        <w:t xml:space="preserve"> </w:t>
      </w:r>
      <w:r w:rsidRPr="005B6FE8">
        <w:rPr>
          <w:rFonts w:ascii="Times New Roman" w:hAnsi="Times New Roman" w:cs="Times New Roman"/>
          <w:sz w:val="28"/>
          <w:szCs w:val="28"/>
        </w:rPr>
        <w:t>иштеп</w:t>
      </w:r>
      <w:r w:rsidR="00136F55" w:rsidRPr="005B6FE8">
        <w:rPr>
          <w:rFonts w:ascii="Times New Roman" w:hAnsi="Times New Roman" w:cs="Times New Roman"/>
          <w:sz w:val="28"/>
          <w:szCs w:val="28"/>
        </w:rPr>
        <w:t xml:space="preserve"> </w:t>
      </w:r>
      <w:r w:rsidRPr="005B6FE8">
        <w:rPr>
          <w:rFonts w:ascii="Times New Roman" w:hAnsi="Times New Roman" w:cs="Times New Roman"/>
          <w:sz w:val="28"/>
          <w:szCs w:val="28"/>
        </w:rPr>
        <w:t>чыгууда</w:t>
      </w:r>
      <w:r w:rsidR="00136F55" w:rsidRPr="005B6FE8">
        <w:rPr>
          <w:rFonts w:ascii="Times New Roman" w:hAnsi="Times New Roman" w:cs="Times New Roman"/>
          <w:sz w:val="28"/>
          <w:szCs w:val="28"/>
        </w:rPr>
        <w:t xml:space="preserve"> </w:t>
      </w:r>
      <w:r w:rsidRPr="005B6FE8">
        <w:rPr>
          <w:rFonts w:ascii="Times New Roman" w:hAnsi="Times New Roman" w:cs="Times New Roman"/>
          <w:sz w:val="28"/>
          <w:szCs w:val="28"/>
        </w:rPr>
        <w:t>колдонулушу</w:t>
      </w:r>
      <w:r w:rsidR="00136F55" w:rsidRPr="005B6FE8">
        <w:rPr>
          <w:rFonts w:ascii="Times New Roman" w:hAnsi="Times New Roman" w:cs="Times New Roman"/>
          <w:sz w:val="28"/>
          <w:szCs w:val="28"/>
        </w:rPr>
        <w:t xml:space="preserve"> </w:t>
      </w:r>
      <w:r w:rsidRPr="005B6FE8">
        <w:rPr>
          <w:rFonts w:ascii="Times New Roman" w:hAnsi="Times New Roman" w:cs="Times New Roman"/>
          <w:sz w:val="28"/>
          <w:szCs w:val="28"/>
        </w:rPr>
        <w:t>толук</w:t>
      </w:r>
      <w:r w:rsidR="00136F55" w:rsidRPr="005B6FE8">
        <w:rPr>
          <w:rFonts w:ascii="Times New Roman" w:hAnsi="Times New Roman" w:cs="Times New Roman"/>
          <w:sz w:val="28"/>
          <w:szCs w:val="28"/>
        </w:rPr>
        <w:t xml:space="preserve"> </w:t>
      </w:r>
      <w:r w:rsidRPr="005B6FE8">
        <w:rPr>
          <w:rFonts w:ascii="Times New Roman" w:hAnsi="Times New Roman" w:cs="Times New Roman"/>
          <w:sz w:val="28"/>
          <w:szCs w:val="28"/>
        </w:rPr>
        <w:t>мүмкүн.</w:t>
      </w:r>
    </w:p>
    <w:p w:rsidR="00DE47C7" w:rsidRDefault="00DE47C7" w:rsidP="00690A67">
      <w:pPr>
        <w:spacing w:after="0" w:line="240" w:lineRule="auto"/>
        <w:jc w:val="center"/>
        <w:rPr>
          <w:rFonts w:ascii="Times New Roman" w:hAnsi="Times New Roman" w:cs="Times New Roman"/>
          <w:b/>
          <w:bCs/>
          <w:sz w:val="28"/>
          <w:szCs w:val="28"/>
        </w:rPr>
      </w:pPr>
      <w:r w:rsidRPr="00A55340">
        <w:rPr>
          <w:rFonts w:ascii="Times New Roman" w:hAnsi="Times New Roman" w:cs="Times New Roman"/>
          <w:b/>
          <w:bCs/>
          <w:spacing w:val="6"/>
          <w:sz w:val="28"/>
          <w:szCs w:val="28"/>
        </w:rPr>
        <w:br w:type="page"/>
      </w:r>
      <w:r w:rsidRPr="00C45237">
        <w:rPr>
          <w:rFonts w:ascii="Times New Roman" w:hAnsi="Times New Roman" w:cs="Times New Roman"/>
          <w:b/>
          <w:bCs/>
          <w:sz w:val="28"/>
          <w:szCs w:val="28"/>
        </w:rPr>
        <w:lastRenderedPageBreak/>
        <w:t>РЕЗЮМЕ</w:t>
      </w:r>
    </w:p>
    <w:p w:rsidR="00DE47C7" w:rsidRPr="009F5C46" w:rsidRDefault="00522269" w:rsidP="009F5C46">
      <w:pPr>
        <w:spacing w:after="0" w:line="240" w:lineRule="auto"/>
        <w:jc w:val="both"/>
        <w:rPr>
          <w:rFonts w:ascii="Times New Roman" w:hAnsi="Times New Roman" w:cs="Times New Roman"/>
          <w:b/>
          <w:sz w:val="28"/>
          <w:szCs w:val="28"/>
          <w:lang w:eastAsia="ru-RU"/>
        </w:rPr>
      </w:pPr>
      <w:r>
        <w:rPr>
          <w:rFonts w:ascii="Times New Roman" w:hAnsi="Times New Roman" w:cs="Times New Roman"/>
          <w:b/>
          <w:bCs/>
          <w:sz w:val="28"/>
          <w:szCs w:val="28"/>
        </w:rPr>
        <w:t>д</w:t>
      </w:r>
      <w:r w:rsidR="001C2B88" w:rsidRPr="009F5C46">
        <w:rPr>
          <w:rFonts w:ascii="Times New Roman" w:hAnsi="Times New Roman" w:cs="Times New Roman"/>
          <w:b/>
          <w:bCs/>
          <w:sz w:val="28"/>
          <w:szCs w:val="28"/>
        </w:rPr>
        <w:t>иссертационно</w:t>
      </w:r>
      <w:r>
        <w:rPr>
          <w:rFonts w:ascii="Times New Roman" w:hAnsi="Times New Roman" w:cs="Times New Roman"/>
          <w:b/>
          <w:bCs/>
          <w:sz w:val="28"/>
          <w:szCs w:val="28"/>
        </w:rPr>
        <w:t xml:space="preserve">го </w:t>
      </w:r>
      <w:r w:rsidR="001C2B88" w:rsidRPr="009F5C46">
        <w:rPr>
          <w:rFonts w:ascii="Times New Roman" w:hAnsi="Times New Roman" w:cs="Times New Roman"/>
          <w:b/>
          <w:bCs/>
          <w:sz w:val="28"/>
          <w:szCs w:val="28"/>
        </w:rPr>
        <w:t>исследовани</w:t>
      </w:r>
      <w:r>
        <w:rPr>
          <w:rFonts w:ascii="Times New Roman" w:hAnsi="Times New Roman" w:cs="Times New Roman"/>
          <w:b/>
          <w:bCs/>
          <w:sz w:val="28"/>
          <w:szCs w:val="28"/>
        </w:rPr>
        <w:t>я</w:t>
      </w:r>
      <w:r w:rsidR="001C2B88" w:rsidRPr="009F5C46">
        <w:rPr>
          <w:rFonts w:ascii="Times New Roman" w:hAnsi="Times New Roman" w:cs="Times New Roman"/>
          <w:b/>
          <w:bCs/>
          <w:sz w:val="28"/>
          <w:szCs w:val="28"/>
        </w:rPr>
        <w:t xml:space="preserve"> </w:t>
      </w:r>
      <w:r w:rsidR="00DE47C7" w:rsidRPr="009F5C46">
        <w:rPr>
          <w:rFonts w:ascii="Times New Roman" w:hAnsi="Times New Roman" w:cs="Times New Roman"/>
          <w:b/>
          <w:bCs/>
          <w:sz w:val="28"/>
          <w:szCs w:val="28"/>
        </w:rPr>
        <w:t>Аманалиев</w:t>
      </w:r>
      <w:r w:rsidR="001C2B88" w:rsidRPr="009F5C46">
        <w:rPr>
          <w:rFonts w:ascii="Times New Roman" w:hAnsi="Times New Roman" w:cs="Times New Roman"/>
          <w:b/>
          <w:bCs/>
          <w:sz w:val="28"/>
          <w:szCs w:val="28"/>
        </w:rPr>
        <w:t>ой</w:t>
      </w:r>
      <w:r w:rsidR="00136F55" w:rsidRPr="009F5C46">
        <w:rPr>
          <w:rFonts w:ascii="Times New Roman" w:hAnsi="Times New Roman" w:cs="Times New Roman"/>
          <w:b/>
          <w:bCs/>
          <w:sz w:val="28"/>
          <w:szCs w:val="28"/>
        </w:rPr>
        <w:t xml:space="preserve"> </w:t>
      </w:r>
      <w:r w:rsidR="00DE47C7" w:rsidRPr="009F5C46">
        <w:rPr>
          <w:rFonts w:ascii="Times New Roman" w:hAnsi="Times New Roman" w:cs="Times New Roman"/>
          <w:b/>
          <w:bCs/>
          <w:sz w:val="28"/>
          <w:szCs w:val="28"/>
        </w:rPr>
        <w:t>Махабат</w:t>
      </w:r>
      <w:r w:rsidR="00136F55" w:rsidRPr="009F5C46">
        <w:rPr>
          <w:rFonts w:ascii="Times New Roman" w:hAnsi="Times New Roman" w:cs="Times New Roman"/>
          <w:b/>
          <w:bCs/>
          <w:sz w:val="28"/>
          <w:szCs w:val="28"/>
        </w:rPr>
        <w:t xml:space="preserve"> </w:t>
      </w:r>
      <w:r w:rsidR="00DE47C7" w:rsidRPr="009F5C46">
        <w:rPr>
          <w:rFonts w:ascii="Times New Roman" w:hAnsi="Times New Roman" w:cs="Times New Roman"/>
          <w:b/>
          <w:bCs/>
          <w:sz w:val="28"/>
          <w:szCs w:val="28"/>
        </w:rPr>
        <w:t>Олжобековн</w:t>
      </w:r>
      <w:r w:rsidR="001C2B88" w:rsidRPr="009F5C46">
        <w:rPr>
          <w:rFonts w:ascii="Times New Roman" w:hAnsi="Times New Roman" w:cs="Times New Roman"/>
          <w:b/>
          <w:bCs/>
          <w:sz w:val="28"/>
          <w:szCs w:val="28"/>
        </w:rPr>
        <w:t xml:space="preserve">ы на тему: </w:t>
      </w:r>
      <w:r w:rsidR="00C0269D">
        <w:rPr>
          <w:rFonts w:ascii="Times New Roman" w:hAnsi="Times New Roman" w:cs="Times New Roman"/>
          <w:b/>
          <w:bCs/>
          <w:sz w:val="28"/>
          <w:szCs w:val="28"/>
        </w:rPr>
        <w:t>«</w:t>
      </w:r>
      <w:r w:rsidR="00DE47C7" w:rsidRPr="009F5C46">
        <w:rPr>
          <w:rFonts w:ascii="Times New Roman" w:hAnsi="Times New Roman" w:cs="Times New Roman"/>
          <w:b/>
          <w:bCs/>
          <w:sz w:val="28"/>
          <w:szCs w:val="28"/>
          <w:lang w:eastAsia="ru-RU"/>
        </w:rPr>
        <w:t>Экономическое прогнозирование развития туризма в Кыргызской Республике</w:t>
      </w:r>
      <w:r w:rsidR="00C0269D">
        <w:rPr>
          <w:rFonts w:ascii="Times New Roman" w:hAnsi="Times New Roman" w:cs="Times New Roman"/>
          <w:b/>
          <w:bCs/>
          <w:sz w:val="28"/>
          <w:szCs w:val="28"/>
          <w:lang w:eastAsia="ru-RU"/>
        </w:rPr>
        <w:t>»</w:t>
      </w:r>
      <w:r w:rsidR="009F5C46" w:rsidRPr="009F5C46">
        <w:rPr>
          <w:rFonts w:ascii="Times New Roman" w:hAnsi="Times New Roman" w:cs="Times New Roman"/>
          <w:b/>
          <w:bCs/>
          <w:sz w:val="28"/>
          <w:szCs w:val="28"/>
          <w:lang w:eastAsia="ru-RU"/>
        </w:rPr>
        <w:t xml:space="preserve"> </w:t>
      </w:r>
      <w:r w:rsidR="00DE47C7" w:rsidRPr="009F5C46">
        <w:rPr>
          <w:rFonts w:ascii="Times New Roman" w:hAnsi="Times New Roman" w:cs="Times New Roman"/>
          <w:b/>
          <w:sz w:val="28"/>
          <w:szCs w:val="28"/>
          <w:lang w:eastAsia="ru-RU"/>
        </w:rPr>
        <w:t>на соискание ученой степени кандидата экономических наук по специальности 08.00.05– экономика и управление народным хозяйством</w:t>
      </w:r>
    </w:p>
    <w:p w:rsidR="00DE47C7" w:rsidRDefault="00DE47C7" w:rsidP="00781171">
      <w:pPr>
        <w:tabs>
          <w:tab w:val="left" w:pos="1125"/>
        </w:tabs>
        <w:spacing w:after="0" w:line="240" w:lineRule="auto"/>
        <w:jc w:val="both"/>
        <w:rPr>
          <w:rFonts w:ascii="Times New Roman" w:hAnsi="Times New Roman" w:cs="Times New Roman"/>
          <w:sz w:val="28"/>
          <w:szCs w:val="28"/>
          <w:lang w:eastAsia="ru-RU"/>
        </w:rPr>
      </w:pPr>
    </w:p>
    <w:p w:rsidR="00DE47C7" w:rsidRDefault="00DE47C7" w:rsidP="00781171">
      <w:pPr>
        <w:tabs>
          <w:tab w:val="left" w:pos="-709"/>
        </w:tabs>
        <w:spacing w:after="0" w:line="240" w:lineRule="auto"/>
        <w:ind w:firstLine="709"/>
        <w:jc w:val="both"/>
        <w:rPr>
          <w:rFonts w:ascii="Times New Roman" w:hAnsi="Times New Roman" w:cs="Times New Roman"/>
          <w:sz w:val="28"/>
          <w:szCs w:val="28"/>
          <w:lang w:eastAsia="ru-RU"/>
        </w:rPr>
      </w:pPr>
      <w:r w:rsidRPr="00C45237">
        <w:rPr>
          <w:rFonts w:ascii="Times New Roman" w:hAnsi="Times New Roman" w:cs="Times New Roman"/>
          <w:b/>
          <w:bCs/>
          <w:sz w:val="28"/>
          <w:szCs w:val="28"/>
          <w:lang w:eastAsia="ru-RU"/>
        </w:rPr>
        <w:t>Ключевые слова:</w:t>
      </w:r>
      <w:r w:rsidR="00136F55">
        <w:rPr>
          <w:rFonts w:ascii="Times New Roman" w:hAnsi="Times New Roman" w:cs="Times New Roman"/>
          <w:b/>
          <w:bCs/>
          <w:sz w:val="28"/>
          <w:szCs w:val="28"/>
          <w:lang w:eastAsia="ru-RU"/>
        </w:rPr>
        <w:t xml:space="preserve"> </w:t>
      </w:r>
      <w:r w:rsidRPr="00C45237">
        <w:rPr>
          <w:rFonts w:ascii="Times New Roman" w:hAnsi="Times New Roman" w:cs="Times New Roman"/>
          <w:sz w:val="28"/>
          <w:szCs w:val="28"/>
          <w:lang w:eastAsia="ru-RU"/>
        </w:rPr>
        <w:t xml:space="preserve">туризм, </w:t>
      </w:r>
      <w:r>
        <w:rPr>
          <w:rFonts w:ascii="Times New Roman" w:hAnsi="Times New Roman" w:cs="Times New Roman"/>
          <w:sz w:val="28"/>
          <w:szCs w:val="28"/>
          <w:lang w:eastAsia="ru-RU"/>
        </w:rPr>
        <w:t>турист, экономическое прогнозирование, информация, туристский комплекс, туристский сектор, туристская инфраструктура, стратегия развития туризма, экономико-математическое моделирование, экономические показатели туризма, предпринимательская деятельность.</w:t>
      </w:r>
    </w:p>
    <w:p w:rsidR="005B1135" w:rsidRDefault="00DE47C7" w:rsidP="005B113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s="Times New Roman"/>
          <w:b/>
          <w:bCs/>
          <w:sz w:val="28"/>
          <w:szCs w:val="28"/>
        </w:rPr>
        <w:t>Цель исследования:</w:t>
      </w:r>
      <w:r w:rsidR="00136F55">
        <w:rPr>
          <w:rFonts w:ascii="Times New Roman" w:hAnsi="Times New Roman" w:cs="Times New Roman"/>
          <w:b/>
          <w:bCs/>
          <w:sz w:val="28"/>
          <w:szCs w:val="28"/>
        </w:rPr>
        <w:t xml:space="preserve"> </w:t>
      </w:r>
      <w:r w:rsidR="005B1135" w:rsidRPr="00B94DA3">
        <w:rPr>
          <w:rFonts w:ascii="Times New Roman" w:hAnsi="Times New Roman"/>
          <w:sz w:val="28"/>
          <w:szCs w:val="28"/>
        </w:rPr>
        <w:t xml:space="preserve">Целью диссертационного исследования </w:t>
      </w:r>
      <w:r w:rsidR="005B1135" w:rsidRPr="00B10642">
        <w:rPr>
          <w:rFonts w:ascii="Times New Roman" w:hAnsi="Times New Roman"/>
          <w:sz w:val="28"/>
          <w:szCs w:val="28"/>
        </w:rPr>
        <w:t xml:space="preserve">является </w:t>
      </w:r>
      <w:r w:rsidR="005B1135" w:rsidRPr="00D71D4D">
        <w:rPr>
          <w:rFonts w:ascii="Times New Roman" w:hAnsi="Times New Roman"/>
          <w:sz w:val="28"/>
          <w:szCs w:val="28"/>
        </w:rPr>
        <w:t>разработка теоретико-методических основ</w:t>
      </w:r>
      <w:r w:rsidR="005B1135" w:rsidRPr="00B10642">
        <w:rPr>
          <w:rFonts w:ascii="Times New Roman" w:hAnsi="Times New Roman"/>
          <w:sz w:val="28"/>
          <w:szCs w:val="28"/>
        </w:rPr>
        <w:t xml:space="preserve"> и практических рекомендаций по прогнозированию развития туризма в Кыргызской Республике с использованием экономико-математических моделей.</w:t>
      </w:r>
    </w:p>
    <w:p w:rsidR="00DE47C7" w:rsidRDefault="00DE47C7" w:rsidP="00781171">
      <w:pPr>
        <w:tabs>
          <w:tab w:val="left" w:pos="-709"/>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b/>
          <w:bCs/>
          <w:sz w:val="28"/>
          <w:szCs w:val="28"/>
        </w:rPr>
        <w:t>Объект</w:t>
      </w:r>
      <w:r w:rsidRPr="00BA1A12">
        <w:rPr>
          <w:rFonts w:ascii="Times New Roman" w:hAnsi="Times New Roman" w:cs="Times New Roman"/>
          <w:b/>
          <w:bCs/>
          <w:sz w:val="28"/>
          <w:szCs w:val="28"/>
        </w:rPr>
        <w:t xml:space="preserve"> диссертационного исследования</w:t>
      </w:r>
      <w:r>
        <w:rPr>
          <w:rFonts w:ascii="Times New Roman" w:hAnsi="Times New Roman" w:cs="Times New Roman"/>
          <w:b/>
          <w:bCs/>
          <w:sz w:val="28"/>
          <w:szCs w:val="28"/>
        </w:rPr>
        <w:t>:</w:t>
      </w:r>
      <w:r w:rsidR="00136F55">
        <w:rPr>
          <w:rFonts w:ascii="Times New Roman" w:hAnsi="Times New Roman" w:cs="Times New Roman"/>
          <w:b/>
          <w:bCs/>
          <w:sz w:val="28"/>
          <w:szCs w:val="28"/>
        </w:rPr>
        <w:t xml:space="preserve"> </w:t>
      </w:r>
      <w:r w:rsidRPr="00F55A7C">
        <w:rPr>
          <w:rFonts w:ascii="Times New Roman" w:hAnsi="Times New Roman" w:cs="Times New Roman"/>
          <w:sz w:val="28"/>
          <w:szCs w:val="28"/>
        </w:rPr>
        <w:t>туристск</w:t>
      </w:r>
      <w:r>
        <w:rPr>
          <w:rFonts w:ascii="Times New Roman" w:hAnsi="Times New Roman" w:cs="Times New Roman"/>
          <w:sz w:val="28"/>
          <w:szCs w:val="28"/>
        </w:rPr>
        <w:t>ий</w:t>
      </w:r>
      <w:r w:rsidR="00136F55">
        <w:rPr>
          <w:rFonts w:ascii="Times New Roman" w:hAnsi="Times New Roman" w:cs="Times New Roman"/>
          <w:sz w:val="28"/>
          <w:szCs w:val="28"/>
        </w:rPr>
        <w:t xml:space="preserve"> </w:t>
      </w:r>
      <w:r>
        <w:rPr>
          <w:rFonts w:ascii="Times New Roman" w:hAnsi="Times New Roman" w:cs="Times New Roman"/>
          <w:sz w:val="28"/>
          <w:szCs w:val="28"/>
        </w:rPr>
        <w:t xml:space="preserve">сектор </w:t>
      </w:r>
      <w:r w:rsidRPr="00F55A7C">
        <w:rPr>
          <w:rFonts w:ascii="Times New Roman" w:hAnsi="Times New Roman" w:cs="Times New Roman"/>
          <w:sz w:val="28"/>
          <w:szCs w:val="28"/>
        </w:rPr>
        <w:t>Кыргызской Республики</w:t>
      </w:r>
      <w:r>
        <w:rPr>
          <w:rFonts w:ascii="Times New Roman" w:hAnsi="Times New Roman" w:cs="Times New Roman"/>
          <w:sz w:val="28"/>
          <w:szCs w:val="28"/>
        </w:rPr>
        <w:t>.</w:t>
      </w:r>
    </w:p>
    <w:p w:rsidR="00DE47C7" w:rsidRDefault="00DE47C7" w:rsidP="00781171">
      <w:pPr>
        <w:tabs>
          <w:tab w:val="left" w:pos="-709"/>
        </w:tabs>
        <w:spacing w:after="0" w:line="240" w:lineRule="auto"/>
        <w:ind w:firstLine="709"/>
        <w:jc w:val="both"/>
        <w:rPr>
          <w:rFonts w:ascii="Times New Roman" w:hAnsi="Times New Roman" w:cs="Times New Roman"/>
          <w:sz w:val="28"/>
          <w:szCs w:val="28"/>
        </w:rPr>
      </w:pPr>
      <w:r w:rsidRPr="003B3D44">
        <w:rPr>
          <w:rFonts w:ascii="Times New Roman" w:hAnsi="Times New Roman" w:cs="Times New Roman"/>
          <w:b/>
          <w:bCs/>
          <w:sz w:val="28"/>
          <w:szCs w:val="28"/>
        </w:rPr>
        <w:t>Предмет диссертационного исследования</w:t>
      </w:r>
      <w:r>
        <w:rPr>
          <w:rFonts w:ascii="Times New Roman" w:hAnsi="Times New Roman" w:cs="Times New Roman"/>
          <w:b/>
          <w:bCs/>
          <w:sz w:val="28"/>
          <w:szCs w:val="28"/>
        </w:rPr>
        <w:t>:</w:t>
      </w:r>
      <w:r w:rsidRPr="00075C94">
        <w:rPr>
          <w:rFonts w:ascii="Times New Roman" w:hAnsi="Times New Roman" w:cs="Times New Roman"/>
          <w:sz w:val="28"/>
          <w:szCs w:val="28"/>
        </w:rPr>
        <w:t xml:space="preserve"> совокупность показателей и методов экономического прогнозирования развития туристского сектора с использованием математическ</w:t>
      </w:r>
      <w:r>
        <w:rPr>
          <w:rFonts w:ascii="Times New Roman" w:hAnsi="Times New Roman" w:cs="Times New Roman"/>
          <w:sz w:val="28"/>
          <w:szCs w:val="28"/>
        </w:rPr>
        <w:t>ого</w:t>
      </w:r>
      <w:r w:rsidRPr="00075C94">
        <w:rPr>
          <w:rFonts w:ascii="Times New Roman" w:hAnsi="Times New Roman" w:cs="Times New Roman"/>
          <w:sz w:val="28"/>
          <w:szCs w:val="28"/>
        </w:rPr>
        <w:t xml:space="preserve"> аппарат</w:t>
      </w:r>
      <w:r>
        <w:rPr>
          <w:rFonts w:ascii="Times New Roman" w:hAnsi="Times New Roman" w:cs="Times New Roman"/>
          <w:sz w:val="28"/>
          <w:szCs w:val="28"/>
        </w:rPr>
        <w:t>а</w:t>
      </w:r>
      <w:r w:rsidRPr="00075C94">
        <w:rPr>
          <w:rFonts w:ascii="Times New Roman" w:hAnsi="Times New Roman" w:cs="Times New Roman"/>
          <w:sz w:val="28"/>
          <w:szCs w:val="28"/>
        </w:rPr>
        <w:t>.</w:t>
      </w:r>
    </w:p>
    <w:p w:rsidR="00DE47C7" w:rsidRPr="00450F61" w:rsidRDefault="00DE47C7" w:rsidP="00781171">
      <w:pPr>
        <w:tabs>
          <w:tab w:val="left" w:pos="-709"/>
        </w:tabs>
        <w:spacing w:after="0" w:line="240" w:lineRule="auto"/>
        <w:ind w:firstLine="709"/>
        <w:jc w:val="both"/>
        <w:rPr>
          <w:rFonts w:ascii="Times New Roman" w:hAnsi="Times New Roman" w:cs="Times New Roman"/>
          <w:sz w:val="28"/>
          <w:szCs w:val="28"/>
          <w:lang w:eastAsia="ru-RU"/>
        </w:rPr>
      </w:pPr>
      <w:r w:rsidRPr="00B10501">
        <w:rPr>
          <w:rFonts w:ascii="Times New Roman" w:hAnsi="Times New Roman" w:cs="Times New Roman"/>
          <w:b/>
          <w:bCs/>
          <w:sz w:val="28"/>
          <w:szCs w:val="28"/>
        </w:rPr>
        <w:t>Метод</w:t>
      </w:r>
      <w:r>
        <w:rPr>
          <w:rFonts w:ascii="Times New Roman" w:hAnsi="Times New Roman" w:cs="Times New Roman"/>
          <w:b/>
          <w:bCs/>
          <w:sz w:val="28"/>
          <w:szCs w:val="28"/>
        </w:rPr>
        <w:t>ы</w:t>
      </w:r>
      <w:r w:rsidRPr="00B10501">
        <w:rPr>
          <w:rFonts w:ascii="Times New Roman" w:hAnsi="Times New Roman" w:cs="Times New Roman"/>
          <w:b/>
          <w:bCs/>
          <w:sz w:val="28"/>
          <w:szCs w:val="28"/>
        </w:rPr>
        <w:t xml:space="preserve"> исследования:</w:t>
      </w:r>
      <w:r w:rsidR="00136F55">
        <w:rPr>
          <w:rFonts w:ascii="Times New Roman" w:hAnsi="Times New Roman" w:cs="Times New Roman"/>
          <w:b/>
          <w:bCs/>
          <w:sz w:val="28"/>
          <w:szCs w:val="28"/>
        </w:rPr>
        <w:t xml:space="preserve"> </w:t>
      </w:r>
      <w:r>
        <w:rPr>
          <w:rFonts w:ascii="Times New Roman" w:hAnsi="Times New Roman" w:cs="Times New Roman"/>
          <w:sz w:val="28"/>
          <w:szCs w:val="28"/>
        </w:rPr>
        <w:t>общенаучные методы анализа, сравнительные методы,</w:t>
      </w:r>
      <w:r w:rsidRPr="00B50BA8">
        <w:rPr>
          <w:rFonts w:ascii="Times New Roman" w:hAnsi="Times New Roman" w:cs="Times New Roman"/>
          <w:sz w:val="28"/>
          <w:szCs w:val="28"/>
        </w:rPr>
        <w:t xml:space="preserve"> а также методы статистического и экономико-математического </w:t>
      </w:r>
      <w:r>
        <w:rPr>
          <w:rFonts w:ascii="Times New Roman" w:hAnsi="Times New Roman" w:cs="Times New Roman"/>
          <w:sz w:val="28"/>
          <w:szCs w:val="28"/>
        </w:rPr>
        <w:t>моделирования, которые позволили обеспечить достоверность экономического прогнозирования и обоснованность выводов.</w:t>
      </w:r>
    </w:p>
    <w:p w:rsidR="00DE47C7" w:rsidRPr="00EC540F" w:rsidRDefault="00DE47C7" w:rsidP="00781171">
      <w:pPr>
        <w:tabs>
          <w:tab w:val="left" w:pos="-709"/>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b/>
          <w:bCs/>
          <w:sz w:val="28"/>
          <w:szCs w:val="28"/>
        </w:rPr>
        <w:t xml:space="preserve">Полученные результаты: </w:t>
      </w:r>
      <w:r>
        <w:rPr>
          <w:rFonts w:ascii="Times New Roman" w:hAnsi="Times New Roman" w:cs="Times New Roman"/>
          <w:sz w:val="28"/>
          <w:szCs w:val="28"/>
        </w:rPr>
        <w:t xml:space="preserve">систематизированы </w:t>
      </w:r>
      <w:r w:rsidRPr="00F55A7C">
        <w:rPr>
          <w:rFonts w:ascii="Times New Roman" w:hAnsi="Times New Roman" w:cs="Times New Roman"/>
          <w:sz w:val="28"/>
          <w:szCs w:val="28"/>
        </w:rPr>
        <w:t>научно-теоретические основы экономического прогнозирования и определены основные направления оптимизации туристского сектора</w:t>
      </w:r>
      <w:r>
        <w:rPr>
          <w:rFonts w:ascii="Times New Roman" w:hAnsi="Times New Roman" w:cs="Times New Roman"/>
          <w:sz w:val="28"/>
          <w:szCs w:val="28"/>
        </w:rPr>
        <w:t>, впервые предложено</w:t>
      </w:r>
      <w:r w:rsidR="00136F55">
        <w:rPr>
          <w:rFonts w:ascii="Times New Roman" w:hAnsi="Times New Roman" w:cs="Times New Roman"/>
          <w:sz w:val="28"/>
          <w:szCs w:val="28"/>
        </w:rPr>
        <w:t xml:space="preserve"> </w:t>
      </w:r>
      <w:r w:rsidRPr="00F55A7C">
        <w:rPr>
          <w:rFonts w:ascii="Times New Roman" w:hAnsi="Times New Roman" w:cs="Times New Roman"/>
          <w:sz w:val="28"/>
          <w:szCs w:val="28"/>
        </w:rPr>
        <w:t>экономическое прогнозирование на базе моделирования для осуществления прогно</w:t>
      </w:r>
      <w:r>
        <w:rPr>
          <w:rFonts w:ascii="Times New Roman" w:hAnsi="Times New Roman" w:cs="Times New Roman"/>
          <w:sz w:val="28"/>
          <w:szCs w:val="28"/>
        </w:rPr>
        <w:t xml:space="preserve">за развития туристского сектора, разработаны </w:t>
      </w:r>
      <w:r w:rsidRPr="00F55A7C">
        <w:rPr>
          <w:rFonts w:ascii="Times New Roman" w:hAnsi="Times New Roman" w:cs="Times New Roman"/>
          <w:sz w:val="28"/>
          <w:szCs w:val="28"/>
        </w:rPr>
        <w:t>эконометрические модели прогнозирования туристского сектора экономики на перспективу.</w:t>
      </w:r>
    </w:p>
    <w:p w:rsidR="00DE47C7" w:rsidRDefault="00DE47C7" w:rsidP="00781171">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lang w:eastAsia="ru-RU"/>
        </w:rPr>
        <w:t>Степень использования:</w:t>
      </w:r>
      <w:r w:rsidR="00136F55">
        <w:rPr>
          <w:rFonts w:ascii="Times New Roman" w:hAnsi="Times New Roman" w:cs="Times New Roman"/>
          <w:b/>
          <w:bCs/>
          <w:sz w:val="28"/>
          <w:szCs w:val="28"/>
          <w:lang w:eastAsia="ru-RU"/>
        </w:rPr>
        <w:t xml:space="preserve"> </w:t>
      </w:r>
      <w:r w:rsidRPr="00A05F74">
        <w:rPr>
          <w:rFonts w:ascii="Times New Roman" w:hAnsi="Times New Roman" w:cs="Times New Roman"/>
          <w:sz w:val="28"/>
          <w:szCs w:val="28"/>
        </w:rPr>
        <w:t>Результаты диссертационного исследования могут</w:t>
      </w:r>
      <w:r w:rsidRPr="00AF5FD7">
        <w:rPr>
          <w:rFonts w:ascii="Times New Roman" w:hAnsi="Times New Roman" w:cs="Times New Roman"/>
          <w:sz w:val="28"/>
          <w:szCs w:val="28"/>
        </w:rPr>
        <w:t xml:space="preserve"> быть использованы в научных разработках, а также </w:t>
      </w:r>
      <w:r w:rsidRPr="00F55A7C">
        <w:rPr>
          <w:rFonts w:ascii="Times New Roman" w:hAnsi="Times New Roman" w:cs="Times New Roman"/>
          <w:sz w:val="28"/>
          <w:szCs w:val="28"/>
        </w:rPr>
        <w:t>могут применяться в туристских организациях при разработке нормативных документ</w:t>
      </w:r>
      <w:r>
        <w:rPr>
          <w:rFonts w:ascii="Times New Roman" w:hAnsi="Times New Roman" w:cs="Times New Roman"/>
          <w:sz w:val="28"/>
          <w:szCs w:val="28"/>
        </w:rPr>
        <w:t>ов</w:t>
      </w:r>
      <w:r w:rsidRPr="00F55A7C">
        <w:rPr>
          <w:rFonts w:ascii="Times New Roman" w:hAnsi="Times New Roman" w:cs="Times New Roman"/>
          <w:sz w:val="28"/>
          <w:szCs w:val="28"/>
        </w:rPr>
        <w:t>, необходим</w:t>
      </w:r>
      <w:r>
        <w:rPr>
          <w:rFonts w:ascii="Times New Roman" w:hAnsi="Times New Roman" w:cs="Times New Roman"/>
          <w:sz w:val="28"/>
          <w:szCs w:val="28"/>
        </w:rPr>
        <w:t xml:space="preserve">ых для среднесрочного прогнозирования </w:t>
      </w:r>
      <w:r w:rsidRPr="00F55A7C">
        <w:rPr>
          <w:rFonts w:ascii="Times New Roman" w:hAnsi="Times New Roman" w:cs="Times New Roman"/>
          <w:sz w:val="28"/>
          <w:szCs w:val="28"/>
        </w:rPr>
        <w:t>развити</w:t>
      </w:r>
      <w:r>
        <w:rPr>
          <w:rFonts w:ascii="Times New Roman" w:hAnsi="Times New Roman" w:cs="Times New Roman"/>
          <w:sz w:val="28"/>
          <w:szCs w:val="28"/>
        </w:rPr>
        <w:t>е</w:t>
      </w:r>
      <w:r w:rsidRPr="00F55A7C">
        <w:rPr>
          <w:rFonts w:ascii="Times New Roman" w:hAnsi="Times New Roman" w:cs="Times New Roman"/>
          <w:sz w:val="28"/>
          <w:szCs w:val="28"/>
        </w:rPr>
        <w:t xml:space="preserve"> туристского </w:t>
      </w:r>
      <w:r>
        <w:rPr>
          <w:rFonts w:ascii="Times New Roman" w:hAnsi="Times New Roman" w:cs="Times New Roman"/>
          <w:sz w:val="28"/>
          <w:szCs w:val="28"/>
        </w:rPr>
        <w:t>сектора.</w:t>
      </w:r>
    </w:p>
    <w:p w:rsidR="00DE47C7" w:rsidRPr="003D6539" w:rsidRDefault="00DE47C7" w:rsidP="00781171">
      <w:pPr>
        <w:tabs>
          <w:tab w:val="left" w:pos="-709"/>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b/>
          <w:bCs/>
          <w:sz w:val="28"/>
          <w:szCs w:val="28"/>
          <w:lang w:eastAsia="ru-RU"/>
        </w:rPr>
        <w:t xml:space="preserve">Область применения: </w:t>
      </w:r>
      <w:r w:rsidRPr="00F55A7C">
        <w:rPr>
          <w:rFonts w:ascii="Times New Roman" w:hAnsi="Times New Roman" w:cs="Times New Roman"/>
          <w:sz w:val="28"/>
          <w:szCs w:val="28"/>
        </w:rPr>
        <w:t>выводы</w:t>
      </w:r>
      <w:r>
        <w:rPr>
          <w:rFonts w:ascii="Times New Roman" w:hAnsi="Times New Roman" w:cs="Times New Roman"/>
          <w:sz w:val="28"/>
          <w:szCs w:val="28"/>
        </w:rPr>
        <w:t xml:space="preserve">, </w:t>
      </w:r>
      <w:r w:rsidRPr="00F55A7C">
        <w:rPr>
          <w:rFonts w:ascii="Times New Roman" w:hAnsi="Times New Roman" w:cs="Times New Roman"/>
          <w:sz w:val="28"/>
          <w:szCs w:val="28"/>
        </w:rPr>
        <w:t xml:space="preserve">предложения и рекомендации относительно механизмов разработки и практического использования экономико-математических моделей прогнозирования в туристском секторе экономики могут быть использованы государственными органами </w:t>
      </w:r>
      <w:r>
        <w:rPr>
          <w:rFonts w:ascii="Times New Roman" w:hAnsi="Times New Roman" w:cs="Times New Roman"/>
          <w:sz w:val="28"/>
          <w:szCs w:val="28"/>
        </w:rPr>
        <w:t>развития туризма страны при разработке стратегии развития туристского сектора.</w:t>
      </w:r>
    </w:p>
    <w:p w:rsidR="00DE47C7" w:rsidRDefault="00DE47C7" w:rsidP="00781171">
      <w:pPr>
        <w:autoSpaceDE w:val="0"/>
        <w:autoSpaceDN w:val="0"/>
        <w:adjustRightInd w:val="0"/>
        <w:spacing w:after="0" w:line="240" w:lineRule="auto"/>
        <w:jc w:val="both"/>
        <w:rPr>
          <w:rFonts w:ascii="Times New Roman" w:hAnsi="Times New Roman" w:cs="Times New Roman"/>
          <w:sz w:val="28"/>
          <w:szCs w:val="28"/>
        </w:rPr>
      </w:pPr>
    </w:p>
    <w:p w:rsidR="00DE47C7" w:rsidRPr="00F54A8D" w:rsidRDefault="00DE47C7" w:rsidP="00C3036E">
      <w:pPr>
        <w:spacing w:after="0" w:line="240" w:lineRule="auto"/>
        <w:jc w:val="center"/>
        <w:rPr>
          <w:rFonts w:ascii="Times New Roman" w:hAnsi="Times New Roman" w:cs="Times New Roman"/>
          <w:b/>
          <w:bCs/>
          <w:sz w:val="28"/>
          <w:szCs w:val="28"/>
          <w:lang w:val="en-US"/>
        </w:rPr>
      </w:pPr>
      <w:r w:rsidRPr="00417ECD">
        <w:rPr>
          <w:rFonts w:ascii="Times New Roman" w:hAnsi="Times New Roman" w:cs="Times New Roman"/>
          <w:b/>
          <w:bCs/>
          <w:sz w:val="28"/>
          <w:szCs w:val="28"/>
          <w:lang w:val="en-US"/>
        </w:rPr>
        <w:br w:type="page"/>
      </w:r>
      <w:r w:rsidRPr="00204AC6">
        <w:rPr>
          <w:rFonts w:ascii="Times New Roman" w:hAnsi="Times New Roman" w:cs="Times New Roman"/>
          <w:b/>
          <w:bCs/>
          <w:sz w:val="28"/>
          <w:szCs w:val="28"/>
          <w:lang w:val="en-US"/>
        </w:rPr>
        <w:lastRenderedPageBreak/>
        <w:t>RESUME</w:t>
      </w:r>
    </w:p>
    <w:p w:rsidR="00DE47C7" w:rsidRPr="009F5C46" w:rsidRDefault="009F5C46" w:rsidP="00522269">
      <w:pPr>
        <w:autoSpaceDE w:val="0"/>
        <w:autoSpaceDN w:val="0"/>
        <w:adjustRightInd w:val="0"/>
        <w:spacing w:after="0" w:line="240" w:lineRule="auto"/>
        <w:jc w:val="both"/>
        <w:rPr>
          <w:rFonts w:ascii="Times New Roman" w:hAnsi="Times New Roman" w:cs="Times New Roman"/>
          <w:b/>
          <w:sz w:val="28"/>
          <w:szCs w:val="28"/>
          <w:lang w:val="en-US"/>
        </w:rPr>
      </w:pPr>
      <w:r w:rsidRPr="009F5C46">
        <w:rPr>
          <w:rFonts w:ascii="Times New Roman" w:hAnsi="Times New Roman" w:cs="Times New Roman"/>
          <w:b/>
          <w:bCs/>
          <w:sz w:val="28"/>
          <w:szCs w:val="28"/>
          <w:lang w:val="en-US"/>
        </w:rPr>
        <w:t xml:space="preserve">of Candidate’s dissertation by </w:t>
      </w:r>
      <w:r w:rsidR="00DE47C7" w:rsidRPr="009F5C46">
        <w:rPr>
          <w:rFonts w:ascii="Times New Roman" w:hAnsi="Times New Roman" w:cs="Times New Roman"/>
          <w:b/>
          <w:bCs/>
          <w:sz w:val="28"/>
          <w:szCs w:val="28"/>
          <w:lang w:val="en-US"/>
        </w:rPr>
        <w:t>Amanalieva</w:t>
      </w:r>
      <w:r w:rsidR="00136F55" w:rsidRPr="009F5C46">
        <w:rPr>
          <w:rFonts w:ascii="Times New Roman" w:hAnsi="Times New Roman" w:cs="Times New Roman"/>
          <w:b/>
          <w:bCs/>
          <w:sz w:val="28"/>
          <w:szCs w:val="28"/>
          <w:lang w:val="en-US"/>
        </w:rPr>
        <w:t xml:space="preserve"> </w:t>
      </w:r>
      <w:r w:rsidR="00DE47C7" w:rsidRPr="009F5C46">
        <w:rPr>
          <w:rFonts w:ascii="Times New Roman" w:hAnsi="Times New Roman" w:cs="Times New Roman"/>
          <w:b/>
          <w:bCs/>
          <w:sz w:val="28"/>
          <w:szCs w:val="28"/>
          <w:lang w:val="en-US"/>
        </w:rPr>
        <w:t>Makhabat</w:t>
      </w:r>
      <w:r w:rsidR="00136F55" w:rsidRPr="009F5C46">
        <w:rPr>
          <w:rFonts w:ascii="Times New Roman" w:hAnsi="Times New Roman" w:cs="Times New Roman"/>
          <w:b/>
          <w:bCs/>
          <w:sz w:val="28"/>
          <w:szCs w:val="28"/>
          <w:lang w:val="en-US"/>
        </w:rPr>
        <w:t xml:space="preserve"> </w:t>
      </w:r>
      <w:r w:rsidR="00DE47C7" w:rsidRPr="009F5C46">
        <w:rPr>
          <w:rFonts w:ascii="Times New Roman" w:hAnsi="Times New Roman" w:cs="Times New Roman"/>
          <w:b/>
          <w:bCs/>
          <w:sz w:val="28"/>
          <w:szCs w:val="28"/>
          <w:lang w:val="en-US"/>
        </w:rPr>
        <w:t>Olzhobekovna</w:t>
      </w:r>
      <w:r w:rsidRPr="009F5C46">
        <w:rPr>
          <w:rFonts w:ascii="Times New Roman" w:hAnsi="Times New Roman" w:cs="Times New Roman"/>
          <w:b/>
          <w:bCs/>
          <w:sz w:val="28"/>
          <w:szCs w:val="28"/>
          <w:lang w:val="en-US"/>
        </w:rPr>
        <w:t xml:space="preserve">  on the theme</w:t>
      </w:r>
      <w:r w:rsidR="00522269">
        <w:rPr>
          <w:rFonts w:ascii="Times New Roman" w:hAnsi="Times New Roman" w:cs="Times New Roman"/>
          <w:b/>
          <w:bCs/>
          <w:sz w:val="28"/>
          <w:szCs w:val="28"/>
          <w:lang w:val="en-US"/>
        </w:rPr>
        <w:t xml:space="preserve"> </w:t>
      </w:r>
      <w:r w:rsidR="00522269" w:rsidRPr="002F22ED">
        <w:rPr>
          <w:rFonts w:ascii="Times New Roman" w:hAnsi="Times New Roman" w:cs="Times New Roman"/>
          <w:b/>
          <w:bCs/>
          <w:sz w:val="28"/>
          <w:szCs w:val="28"/>
          <w:lang w:val="en-US"/>
        </w:rPr>
        <w:t>“Economic forecasting</w:t>
      </w:r>
      <w:r w:rsidR="00522269">
        <w:rPr>
          <w:rFonts w:ascii="Times New Roman" w:hAnsi="Times New Roman" w:cs="Times New Roman"/>
          <w:b/>
          <w:bCs/>
          <w:sz w:val="28"/>
          <w:szCs w:val="28"/>
          <w:lang w:val="en-US"/>
        </w:rPr>
        <w:t xml:space="preserve"> of</w:t>
      </w:r>
      <w:r w:rsidR="00522269" w:rsidRPr="002F22ED">
        <w:rPr>
          <w:rFonts w:ascii="Times New Roman" w:hAnsi="Times New Roman" w:cs="Times New Roman"/>
          <w:b/>
          <w:bCs/>
          <w:sz w:val="28"/>
          <w:szCs w:val="28"/>
          <w:lang w:val="en-US"/>
        </w:rPr>
        <w:t xml:space="preserve"> the tourism development in the Kyrgyz Republic”</w:t>
      </w:r>
      <w:r w:rsidR="00522269">
        <w:rPr>
          <w:rFonts w:ascii="Times New Roman" w:hAnsi="Times New Roman" w:cs="Times New Roman"/>
          <w:b/>
          <w:bCs/>
          <w:sz w:val="28"/>
          <w:szCs w:val="28"/>
          <w:lang w:val="en-US"/>
        </w:rPr>
        <w:t xml:space="preserve"> </w:t>
      </w:r>
      <w:r w:rsidRPr="009F5C46">
        <w:rPr>
          <w:rFonts w:ascii="Times New Roman" w:hAnsi="Times New Roman" w:cs="Times New Roman"/>
          <w:b/>
          <w:bCs/>
          <w:sz w:val="28"/>
          <w:szCs w:val="28"/>
          <w:lang w:val="en-US"/>
        </w:rPr>
        <w:t xml:space="preserve"> </w:t>
      </w:r>
      <w:r w:rsidR="00DE47C7" w:rsidRPr="009F5C46">
        <w:rPr>
          <w:rFonts w:ascii="Times New Roman" w:hAnsi="Times New Roman" w:cs="Times New Roman"/>
          <w:b/>
          <w:sz w:val="28"/>
          <w:szCs w:val="28"/>
          <w:lang w:val="en-US"/>
        </w:rPr>
        <w:t>for the degree of</w:t>
      </w:r>
      <w:r w:rsidR="00522269" w:rsidRPr="00522269">
        <w:rPr>
          <w:rFonts w:ascii="Times New Roman" w:hAnsi="Times New Roman" w:cs="Times New Roman"/>
          <w:b/>
          <w:sz w:val="28"/>
          <w:szCs w:val="28"/>
          <w:lang w:val="en-US"/>
        </w:rPr>
        <w:t xml:space="preserve"> </w:t>
      </w:r>
      <w:r w:rsidR="00DE47C7" w:rsidRPr="009F5C46">
        <w:rPr>
          <w:rFonts w:ascii="Times New Roman" w:hAnsi="Times New Roman" w:cs="Times New Roman"/>
          <w:b/>
          <w:sz w:val="28"/>
          <w:szCs w:val="28"/>
          <w:lang w:val="en-US"/>
        </w:rPr>
        <w:t>Candidate of economic sciences, specialty 08.00.05- Economy and Management of</w:t>
      </w:r>
      <w:r>
        <w:rPr>
          <w:rFonts w:ascii="Times New Roman" w:hAnsi="Times New Roman" w:cs="Times New Roman"/>
          <w:b/>
          <w:sz w:val="28"/>
          <w:szCs w:val="28"/>
          <w:lang w:val="en-US"/>
        </w:rPr>
        <w:t xml:space="preserve"> </w:t>
      </w:r>
      <w:r w:rsidR="00DE47C7" w:rsidRPr="009F5C46">
        <w:rPr>
          <w:rFonts w:ascii="Times New Roman" w:hAnsi="Times New Roman" w:cs="Times New Roman"/>
          <w:b/>
          <w:sz w:val="28"/>
          <w:szCs w:val="28"/>
          <w:lang w:val="en-US"/>
        </w:rPr>
        <w:t>National Economy.</w:t>
      </w:r>
    </w:p>
    <w:p w:rsidR="00DE47C7" w:rsidRPr="00204AC6" w:rsidRDefault="00DE47C7" w:rsidP="00781171">
      <w:pPr>
        <w:autoSpaceDE w:val="0"/>
        <w:autoSpaceDN w:val="0"/>
        <w:adjustRightInd w:val="0"/>
        <w:spacing w:after="0" w:line="240" w:lineRule="auto"/>
        <w:rPr>
          <w:rFonts w:ascii="Times New Roman" w:hAnsi="Times New Roman" w:cs="Times New Roman"/>
          <w:sz w:val="28"/>
          <w:szCs w:val="28"/>
          <w:lang w:val="en-US"/>
        </w:rPr>
      </w:pPr>
    </w:p>
    <w:p w:rsidR="00522269" w:rsidRPr="002F22ED" w:rsidRDefault="00522269" w:rsidP="00522269">
      <w:pPr>
        <w:autoSpaceDE w:val="0"/>
        <w:autoSpaceDN w:val="0"/>
        <w:adjustRightInd w:val="0"/>
        <w:spacing w:after="0" w:line="240" w:lineRule="auto"/>
        <w:jc w:val="center"/>
        <w:rPr>
          <w:rFonts w:ascii="Times New Roman" w:hAnsi="Times New Roman" w:cs="Times New Roman"/>
          <w:b/>
          <w:bCs/>
          <w:sz w:val="28"/>
          <w:szCs w:val="28"/>
          <w:lang w:val="en-US"/>
        </w:rPr>
      </w:pPr>
    </w:p>
    <w:p w:rsidR="00522269" w:rsidRPr="002F22ED" w:rsidRDefault="00522269" w:rsidP="00522269">
      <w:pPr>
        <w:autoSpaceDE w:val="0"/>
        <w:autoSpaceDN w:val="0"/>
        <w:adjustRightInd w:val="0"/>
        <w:spacing w:after="0" w:line="240" w:lineRule="auto"/>
        <w:ind w:firstLine="708"/>
        <w:jc w:val="both"/>
        <w:rPr>
          <w:rFonts w:ascii="Times New Roman" w:hAnsi="Times New Roman" w:cs="Times New Roman"/>
          <w:sz w:val="28"/>
          <w:szCs w:val="28"/>
          <w:lang w:val="en-US"/>
        </w:rPr>
      </w:pPr>
      <w:r w:rsidRPr="002F22ED">
        <w:rPr>
          <w:rFonts w:ascii="Times New Roman" w:hAnsi="Times New Roman" w:cs="Times New Roman"/>
          <w:b/>
          <w:bCs/>
          <w:sz w:val="28"/>
          <w:szCs w:val="28"/>
          <w:lang w:val="en-US"/>
        </w:rPr>
        <w:t>Keywords:</w:t>
      </w:r>
      <w:r w:rsidRPr="002F22ED">
        <w:rPr>
          <w:rFonts w:ascii="Times New Roman" w:hAnsi="Times New Roman" w:cs="Times New Roman"/>
          <w:sz w:val="28"/>
          <w:szCs w:val="28"/>
          <w:lang w:val="en-US"/>
        </w:rPr>
        <w:t xml:space="preserve"> tourism, tourist, economic forecasting, information, tourist complex, the tourism sector, tourist infrastructure, strategy of  tourism  development, economic and mathematical modeling, the economic performance of tourism, entrepreneurship.</w:t>
      </w:r>
    </w:p>
    <w:p w:rsidR="00522269" w:rsidRPr="000E0AA1" w:rsidRDefault="00522269" w:rsidP="00522269">
      <w:pPr>
        <w:autoSpaceDE w:val="0"/>
        <w:autoSpaceDN w:val="0"/>
        <w:adjustRightInd w:val="0"/>
        <w:spacing w:after="0" w:line="240" w:lineRule="auto"/>
        <w:ind w:firstLine="708"/>
        <w:jc w:val="both"/>
        <w:rPr>
          <w:rFonts w:ascii="Times New Roman" w:hAnsi="Times New Roman" w:cs="Times New Roman"/>
          <w:sz w:val="28"/>
          <w:szCs w:val="28"/>
          <w:lang w:val="en-US"/>
        </w:rPr>
      </w:pPr>
      <w:r w:rsidRPr="000E0AA1">
        <w:rPr>
          <w:rFonts w:ascii="Times New Roman" w:hAnsi="Times New Roman" w:cs="Times New Roman"/>
          <w:b/>
          <w:bCs/>
          <w:sz w:val="28"/>
          <w:szCs w:val="28"/>
          <w:lang w:val="en-US"/>
        </w:rPr>
        <w:t>The aim of the dissertation research</w:t>
      </w:r>
      <w:r w:rsidRPr="000E0AA1">
        <w:rPr>
          <w:rFonts w:ascii="Times New Roman" w:hAnsi="Times New Roman" w:cs="Times New Roman"/>
          <w:sz w:val="28"/>
          <w:szCs w:val="28"/>
          <w:lang w:val="en-US"/>
        </w:rPr>
        <w:t xml:space="preserve"> is to develop theoretical and practical foundations for the tourism development by means of the development of mathematical-economic models of the development of the tourism sector.</w:t>
      </w:r>
    </w:p>
    <w:p w:rsidR="00522269" w:rsidRPr="002F22ED" w:rsidRDefault="00522269" w:rsidP="00522269">
      <w:pPr>
        <w:autoSpaceDE w:val="0"/>
        <w:autoSpaceDN w:val="0"/>
        <w:adjustRightInd w:val="0"/>
        <w:spacing w:after="0" w:line="240" w:lineRule="auto"/>
        <w:jc w:val="both"/>
        <w:rPr>
          <w:rFonts w:ascii="Times New Roman" w:hAnsi="Times New Roman" w:cs="Times New Roman"/>
          <w:sz w:val="28"/>
          <w:szCs w:val="28"/>
          <w:lang w:val="en-US"/>
        </w:rPr>
      </w:pPr>
      <w:r w:rsidRPr="002F22ED">
        <w:rPr>
          <w:rFonts w:ascii="Times New Roman" w:hAnsi="Times New Roman" w:cs="Times New Roman"/>
          <w:sz w:val="28"/>
          <w:szCs w:val="28"/>
          <w:lang w:val="en-US"/>
        </w:rPr>
        <w:tab/>
      </w:r>
      <w:r w:rsidRPr="002F22ED">
        <w:rPr>
          <w:rFonts w:ascii="Times New Roman" w:hAnsi="Times New Roman" w:cs="Times New Roman"/>
          <w:b/>
          <w:bCs/>
          <w:sz w:val="28"/>
          <w:szCs w:val="28"/>
          <w:lang w:val="en-US"/>
        </w:rPr>
        <w:t>The object of the dissertation research</w:t>
      </w:r>
      <w:r>
        <w:rPr>
          <w:rFonts w:ascii="Times New Roman" w:hAnsi="Times New Roman" w:cs="Times New Roman"/>
          <w:b/>
          <w:bCs/>
          <w:sz w:val="28"/>
          <w:szCs w:val="28"/>
          <w:lang w:val="en-US"/>
        </w:rPr>
        <w:t xml:space="preserve">: </w:t>
      </w:r>
      <w:r w:rsidRPr="002F22ED">
        <w:rPr>
          <w:rFonts w:ascii="Times New Roman" w:hAnsi="Times New Roman" w:cs="Times New Roman"/>
          <w:sz w:val="28"/>
          <w:szCs w:val="28"/>
          <w:lang w:val="en-US"/>
        </w:rPr>
        <w:t>the Touris</w:t>
      </w:r>
      <w:r>
        <w:rPr>
          <w:rFonts w:ascii="Times New Roman" w:hAnsi="Times New Roman" w:cs="Times New Roman"/>
          <w:sz w:val="28"/>
          <w:szCs w:val="28"/>
          <w:lang w:val="en-US"/>
        </w:rPr>
        <w:t>m</w:t>
      </w:r>
      <w:r w:rsidRPr="002F22ED">
        <w:rPr>
          <w:rFonts w:ascii="Times New Roman" w:hAnsi="Times New Roman" w:cs="Times New Roman"/>
          <w:sz w:val="28"/>
          <w:szCs w:val="28"/>
          <w:lang w:val="en-US"/>
        </w:rPr>
        <w:t xml:space="preserve"> sector of the Kyrgyz Republic.</w:t>
      </w:r>
    </w:p>
    <w:p w:rsidR="00522269" w:rsidRPr="002F22ED" w:rsidRDefault="00522269" w:rsidP="00522269">
      <w:pPr>
        <w:autoSpaceDE w:val="0"/>
        <w:autoSpaceDN w:val="0"/>
        <w:adjustRightInd w:val="0"/>
        <w:spacing w:after="0" w:line="240" w:lineRule="auto"/>
        <w:jc w:val="both"/>
        <w:rPr>
          <w:rFonts w:ascii="Times New Roman" w:hAnsi="Times New Roman" w:cs="Times New Roman"/>
          <w:sz w:val="28"/>
          <w:szCs w:val="28"/>
          <w:lang w:val="en-US"/>
        </w:rPr>
      </w:pPr>
      <w:r w:rsidRPr="002F22ED">
        <w:rPr>
          <w:rFonts w:ascii="Times New Roman" w:hAnsi="Times New Roman" w:cs="Times New Roman"/>
          <w:sz w:val="28"/>
          <w:szCs w:val="28"/>
          <w:lang w:val="en-US"/>
        </w:rPr>
        <w:tab/>
      </w:r>
      <w:r w:rsidRPr="002F22ED">
        <w:rPr>
          <w:rFonts w:ascii="Times New Roman" w:hAnsi="Times New Roman" w:cs="Times New Roman"/>
          <w:b/>
          <w:bCs/>
          <w:sz w:val="28"/>
          <w:szCs w:val="28"/>
          <w:lang w:val="en-US"/>
        </w:rPr>
        <w:t>The subject of the dissertation research</w:t>
      </w:r>
      <w:r>
        <w:rPr>
          <w:rFonts w:ascii="Times New Roman" w:hAnsi="Times New Roman" w:cs="Times New Roman"/>
          <w:b/>
          <w:bCs/>
          <w:sz w:val="28"/>
          <w:szCs w:val="28"/>
          <w:lang w:val="en-US"/>
        </w:rPr>
        <w:t xml:space="preserve">: </w:t>
      </w:r>
      <w:r w:rsidRPr="002F22ED">
        <w:rPr>
          <w:rFonts w:ascii="Times New Roman" w:hAnsi="Times New Roman" w:cs="Times New Roman"/>
          <w:sz w:val="28"/>
          <w:szCs w:val="28"/>
          <w:lang w:val="en-US"/>
        </w:rPr>
        <w:t>the Development of methods for predicting the tourism sector with the use of mathematical apparatus.</w:t>
      </w:r>
    </w:p>
    <w:p w:rsidR="00522269" w:rsidRPr="002F22ED" w:rsidRDefault="00522269" w:rsidP="00522269">
      <w:pPr>
        <w:autoSpaceDE w:val="0"/>
        <w:autoSpaceDN w:val="0"/>
        <w:adjustRightInd w:val="0"/>
        <w:spacing w:after="0" w:line="240" w:lineRule="auto"/>
        <w:ind w:firstLine="708"/>
        <w:jc w:val="both"/>
        <w:rPr>
          <w:rFonts w:ascii="Times New Roman" w:hAnsi="Times New Roman" w:cs="Times New Roman"/>
          <w:sz w:val="28"/>
          <w:szCs w:val="28"/>
          <w:lang w:val="en-US"/>
        </w:rPr>
      </w:pPr>
      <w:r w:rsidRPr="002F22ED">
        <w:rPr>
          <w:rFonts w:ascii="Times New Roman" w:hAnsi="Times New Roman" w:cs="Times New Roman"/>
          <w:b/>
          <w:bCs/>
          <w:sz w:val="28"/>
          <w:szCs w:val="28"/>
          <w:lang w:val="en-US"/>
        </w:rPr>
        <w:t>Method</w:t>
      </w:r>
      <w:r>
        <w:rPr>
          <w:rFonts w:ascii="Times New Roman" w:hAnsi="Times New Roman" w:cs="Times New Roman"/>
          <w:b/>
          <w:bCs/>
          <w:sz w:val="28"/>
          <w:szCs w:val="28"/>
          <w:lang w:val="en-US"/>
        </w:rPr>
        <w:t>s</w:t>
      </w:r>
      <w:r w:rsidRPr="002F22ED">
        <w:rPr>
          <w:rFonts w:ascii="Times New Roman" w:hAnsi="Times New Roman" w:cs="Times New Roman"/>
          <w:b/>
          <w:bCs/>
          <w:sz w:val="28"/>
          <w:szCs w:val="28"/>
          <w:lang w:val="en-US"/>
        </w:rPr>
        <w:t xml:space="preserve"> of research:</w:t>
      </w:r>
      <w:r w:rsidRPr="002F22ED">
        <w:rPr>
          <w:rFonts w:ascii="Times New Roman" w:hAnsi="Times New Roman" w:cs="Times New Roman"/>
          <w:sz w:val="28"/>
          <w:szCs w:val="28"/>
          <w:lang w:val="en-US"/>
        </w:rPr>
        <w:t xml:space="preserve"> </w:t>
      </w:r>
      <w:r>
        <w:rPr>
          <w:rFonts w:ascii="Times New Roman" w:hAnsi="Times New Roman" w:cs="Times New Roman"/>
          <w:sz w:val="28"/>
          <w:szCs w:val="28"/>
          <w:lang w:val="en-US"/>
        </w:rPr>
        <w:t>Mutual</w:t>
      </w:r>
      <w:r w:rsidRPr="002F22ED">
        <w:rPr>
          <w:rFonts w:ascii="Times New Roman" w:hAnsi="Times New Roman" w:cs="Times New Roman"/>
          <w:sz w:val="28"/>
          <w:szCs w:val="28"/>
          <w:lang w:val="en-US"/>
        </w:rPr>
        <w:t xml:space="preserve"> scientific methods of analysis, comparative methods, as well as methods of statistical and economic-mathematical modeling, which ensure</w:t>
      </w:r>
      <w:r>
        <w:rPr>
          <w:rFonts w:ascii="Times New Roman" w:hAnsi="Times New Roman" w:cs="Times New Roman"/>
          <w:sz w:val="28"/>
          <w:szCs w:val="28"/>
          <w:lang w:val="en-US"/>
        </w:rPr>
        <w:t>d</w:t>
      </w:r>
      <w:r w:rsidRPr="002F22ED">
        <w:rPr>
          <w:rFonts w:ascii="Times New Roman" w:hAnsi="Times New Roman" w:cs="Times New Roman"/>
          <w:sz w:val="28"/>
          <w:szCs w:val="28"/>
          <w:lang w:val="en-US"/>
        </w:rPr>
        <w:t xml:space="preserve"> the accuracy of economic forecasting and validity of conclusions.</w:t>
      </w:r>
    </w:p>
    <w:p w:rsidR="00522269" w:rsidRPr="002F22ED" w:rsidRDefault="00522269" w:rsidP="00522269">
      <w:pPr>
        <w:autoSpaceDE w:val="0"/>
        <w:autoSpaceDN w:val="0"/>
        <w:adjustRightInd w:val="0"/>
        <w:spacing w:after="0" w:line="240" w:lineRule="auto"/>
        <w:ind w:firstLine="708"/>
        <w:jc w:val="both"/>
        <w:rPr>
          <w:rFonts w:ascii="Times New Roman" w:hAnsi="Times New Roman" w:cs="Times New Roman"/>
          <w:sz w:val="28"/>
          <w:szCs w:val="28"/>
          <w:lang w:val="en-US"/>
        </w:rPr>
      </w:pPr>
      <w:r w:rsidRPr="002F22ED">
        <w:rPr>
          <w:rFonts w:ascii="Times New Roman" w:hAnsi="Times New Roman" w:cs="Times New Roman"/>
          <w:b/>
          <w:bCs/>
          <w:sz w:val="28"/>
          <w:szCs w:val="28"/>
          <w:lang w:val="en-US"/>
        </w:rPr>
        <w:t>Results:</w:t>
      </w:r>
      <w:r w:rsidRPr="002F22ED">
        <w:rPr>
          <w:rFonts w:ascii="Times New Roman" w:hAnsi="Times New Roman" w:cs="Times New Roman"/>
          <w:sz w:val="28"/>
          <w:szCs w:val="28"/>
          <w:lang w:val="en-US"/>
        </w:rPr>
        <w:t xml:space="preserve"> In this thesis a systematic scientific and theoretical foundations of </w:t>
      </w:r>
      <w:r>
        <w:rPr>
          <w:rFonts w:ascii="Times New Roman" w:hAnsi="Times New Roman" w:cs="Times New Roman"/>
          <w:sz w:val="28"/>
          <w:szCs w:val="28"/>
          <w:lang w:val="en-US"/>
        </w:rPr>
        <w:t xml:space="preserve">the for </w:t>
      </w:r>
      <w:r w:rsidRPr="002F22ED">
        <w:rPr>
          <w:rFonts w:ascii="Times New Roman" w:hAnsi="Times New Roman" w:cs="Times New Roman"/>
          <w:sz w:val="28"/>
          <w:szCs w:val="28"/>
          <w:lang w:val="en-US"/>
        </w:rPr>
        <w:t xml:space="preserve">economic forecasting and optimization of the main directions of the tourism sector, first </w:t>
      </w:r>
      <w:r>
        <w:rPr>
          <w:rFonts w:ascii="Times New Roman" w:hAnsi="Times New Roman" w:cs="Times New Roman"/>
          <w:sz w:val="28"/>
          <w:szCs w:val="28"/>
          <w:lang w:val="en-US"/>
        </w:rPr>
        <w:t xml:space="preserve">time there was </w:t>
      </w:r>
      <w:r w:rsidRPr="002F22ED">
        <w:rPr>
          <w:rFonts w:ascii="Times New Roman" w:hAnsi="Times New Roman" w:cs="Times New Roman"/>
          <w:sz w:val="28"/>
          <w:szCs w:val="28"/>
          <w:lang w:val="en-US"/>
        </w:rPr>
        <w:t xml:space="preserve">proposed the basis of economic forecasting modeling for forecasting the development of the tourism sector, developed econometric forecasting model of tourism sector </w:t>
      </w:r>
      <w:r>
        <w:rPr>
          <w:rFonts w:ascii="Times New Roman" w:hAnsi="Times New Roman" w:cs="Times New Roman"/>
          <w:sz w:val="28"/>
          <w:szCs w:val="28"/>
          <w:lang w:val="en-US"/>
        </w:rPr>
        <w:t>for</w:t>
      </w:r>
      <w:r w:rsidRPr="002F22ED">
        <w:rPr>
          <w:rFonts w:ascii="Times New Roman" w:hAnsi="Times New Roman" w:cs="Times New Roman"/>
          <w:sz w:val="28"/>
          <w:szCs w:val="28"/>
          <w:lang w:val="en-US"/>
        </w:rPr>
        <w:t xml:space="preserve"> the future</w:t>
      </w:r>
      <w:r>
        <w:rPr>
          <w:rFonts w:ascii="Times New Roman" w:hAnsi="Times New Roman" w:cs="Times New Roman"/>
          <w:sz w:val="28"/>
          <w:szCs w:val="28"/>
          <w:lang w:val="en-US"/>
        </w:rPr>
        <w:t xml:space="preserve"> perspectives</w:t>
      </w:r>
      <w:r w:rsidRPr="002F22ED">
        <w:rPr>
          <w:rFonts w:ascii="Times New Roman" w:hAnsi="Times New Roman" w:cs="Times New Roman"/>
          <w:sz w:val="28"/>
          <w:szCs w:val="28"/>
          <w:lang w:val="en-US"/>
        </w:rPr>
        <w:t>.</w:t>
      </w:r>
    </w:p>
    <w:p w:rsidR="00522269" w:rsidRPr="002F22ED" w:rsidRDefault="00522269" w:rsidP="00522269">
      <w:pPr>
        <w:autoSpaceDE w:val="0"/>
        <w:autoSpaceDN w:val="0"/>
        <w:adjustRightInd w:val="0"/>
        <w:spacing w:after="0" w:line="240" w:lineRule="auto"/>
        <w:ind w:firstLine="708"/>
        <w:jc w:val="both"/>
        <w:rPr>
          <w:rFonts w:ascii="Times New Roman" w:hAnsi="Times New Roman" w:cs="Times New Roman"/>
          <w:sz w:val="28"/>
          <w:szCs w:val="28"/>
          <w:lang w:val="en-US"/>
        </w:rPr>
      </w:pPr>
      <w:r>
        <w:rPr>
          <w:rFonts w:ascii="Times New Roman" w:hAnsi="Times New Roman" w:cs="Times New Roman"/>
          <w:b/>
          <w:bCs/>
          <w:sz w:val="28"/>
          <w:szCs w:val="28"/>
          <w:lang w:val="en-US"/>
        </w:rPr>
        <w:t>Level</w:t>
      </w:r>
      <w:r w:rsidRPr="002F22ED">
        <w:rPr>
          <w:rFonts w:ascii="Times New Roman" w:hAnsi="Times New Roman" w:cs="Times New Roman"/>
          <w:b/>
          <w:bCs/>
          <w:sz w:val="28"/>
          <w:szCs w:val="28"/>
          <w:lang w:val="en-US"/>
        </w:rPr>
        <w:t xml:space="preserve"> of </w:t>
      </w:r>
      <w:r>
        <w:rPr>
          <w:rFonts w:ascii="Times New Roman" w:hAnsi="Times New Roman" w:cs="Times New Roman"/>
          <w:b/>
          <w:bCs/>
          <w:sz w:val="28"/>
          <w:szCs w:val="28"/>
          <w:lang w:val="en-US"/>
        </w:rPr>
        <w:t xml:space="preserve">the </w:t>
      </w:r>
      <w:r w:rsidRPr="002F22ED">
        <w:rPr>
          <w:rFonts w:ascii="Times New Roman" w:hAnsi="Times New Roman" w:cs="Times New Roman"/>
          <w:b/>
          <w:bCs/>
          <w:sz w:val="28"/>
          <w:szCs w:val="28"/>
          <w:lang w:val="en-US"/>
        </w:rPr>
        <w:t>use:</w:t>
      </w:r>
      <w:r w:rsidRPr="002F22ED">
        <w:rPr>
          <w:rFonts w:ascii="Times New Roman" w:hAnsi="Times New Roman" w:cs="Times New Roman"/>
          <w:sz w:val="28"/>
          <w:szCs w:val="28"/>
          <w:lang w:val="en-US"/>
        </w:rPr>
        <w:t xml:space="preserve"> Results of dissertation research can be used in scientific research, but can also be used in touris</w:t>
      </w:r>
      <w:r>
        <w:rPr>
          <w:rFonts w:ascii="Times New Roman" w:hAnsi="Times New Roman" w:cs="Times New Roman"/>
          <w:sz w:val="28"/>
          <w:szCs w:val="28"/>
          <w:lang w:val="en-US"/>
        </w:rPr>
        <w:t>m companie</w:t>
      </w:r>
      <w:r w:rsidRPr="002F22ED">
        <w:rPr>
          <w:rFonts w:ascii="Times New Roman" w:hAnsi="Times New Roman" w:cs="Times New Roman"/>
          <w:sz w:val="28"/>
          <w:szCs w:val="28"/>
          <w:lang w:val="en-US"/>
        </w:rPr>
        <w:t>s in the development of regulatory documents required to justify investment in tourism development.</w:t>
      </w:r>
    </w:p>
    <w:p w:rsidR="00522269" w:rsidRPr="00204AC6" w:rsidRDefault="00522269" w:rsidP="00522269">
      <w:pPr>
        <w:autoSpaceDE w:val="0"/>
        <w:autoSpaceDN w:val="0"/>
        <w:adjustRightInd w:val="0"/>
        <w:spacing w:after="0" w:line="240" w:lineRule="auto"/>
        <w:ind w:firstLine="708"/>
        <w:jc w:val="both"/>
        <w:rPr>
          <w:rFonts w:ascii="Times New Roman" w:hAnsi="Times New Roman" w:cs="Times New Roman"/>
          <w:sz w:val="28"/>
          <w:szCs w:val="28"/>
          <w:lang w:val="en-US"/>
        </w:rPr>
      </w:pPr>
      <w:r w:rsidRPr="002F22ED">
        <w:rPr>
          <w:rFonts w:ascii="Times New Roman" w:hAnsi="Times New Roman" w:cs="Times New Roman"/>
          <w:b/>
          <w:bCs/>
          <w:sz w:val="28"/>
          <w:szCs w:val="28"/>
          <w:lang w:val="en-US"/>
        </w:rPr>
        <w:t>Scope</w:t>
      </w:r>
      <w:r>
        <w:rPr>
          <w:rFonts w:ascii="Times New Roman" w:hAnsi="Times New Roman" w:cs="Times New Roman"/>
          <w:b/>
          <w:bCs/>
          <w:sz w:val="28"/>
          <w:szCs w:val="28"/>
          <w:lang w:val="en-US"/>
        </w:rPr>
        <w:t xml:space="preserve"> of use</w:t>
      </w:r>
      <w:r w:rsidRPr="002F22ED">
        <w:rPr>
          <w:rFonts w:ascii="Times New Roman" w:hAnsi="Times New Roman" w:cs="Times New Roman"/>
          <w:b/>
          <w:bCs/>
          <w:sz w:val="28"/>
          <w:szCs w:val="28"/>
          <w:lang w:val="en-US"/>
        </w:rPr>
        <w:t>:</w:t>
      </w:r>
      <w:r w:rsidRPr="002F22ED">
        <w:rPr>
          <w:rFonts w:ascii="Times New Roman" w:hAnsi="Times New Roman" w:cs="Times New Roman"/>
          <w:sz w:val="28"/>
          <w:szCs w:val="28"/>
          <w:lang w:val="en-US"/>
        </w:rPr>
        <w:t xml:space="preserve"> findings, suggestions and recommendations regarding the mechanisms of development and practical use of econometric models in forecasting the tourism sector of the economy can be used by public authorities to justify the investment in improving the tourism sector.</w:t>
      </w:r>
    </w:p>
    <w:p w:rsidR="00DE47C7" w:rsidRPr="00204AC6" w:rsidRDefault="00DE47C7" w:rsidP="00781171">
      <w:pPr>
        <w:tabs>
          <w:tab w:val="left" w:pos="900"/>
        </w:tabs>
        <w:spacing w:after="0" w:line="240" w:lineRule="auto"/>
        <w:jc w:val="both"/>
        <w:rPr>
          <w:rFonts w:ascii="Times New Roman" w:hAnsi="Times New Roman" w:cs="Times New Roman"/>
          <w:spacing w:val="18"/>
          <w:sz w:val="28"/>
          <w:szCs w:val="28"/>
          <w:lang w:val="en-US"/>
        </w:rPr>
      </w:pPr>
    </w:p>
    <w:p w:rsidR="00DE47C7" w:rsidRPr="00204AC6" w:rsidRDefault="00DE47C7" w:rsidP="00781171">
      <w:pPr>
        <w:tabs>
          <w:tab w:val="left" w:pos="900"/>
        </w:tabs>
        <w:spacing w:after="0" w:line="240" w:lineRule="auto"/>
        <w:jc w:val="both"/>
        <w:rPr>
          <w:rFonts w:ascii="Times New Roman" w:hAnsi="Times New Roman" w:cs="Times New Roman"/>
          <w:spacing w:val="18"/>
          <w:sz w:val="28"/>
          <w:szCs w:val="28"/>
          <w:lang w:val="en-US"/>
        </w:rPr>
      </w:pPr>
    </w:p>
    <w:p w:rsidR="00DE47C7" w:rsidRPr="00204AC6" w:rsidRDefault="00DE47C7" w:rsidP="00781171">
      <w:pPr>
        <w:tabs>
          <w:tab w:val="left" w:pos="900"/>
        </w:tabs>
        <w:spacing w:after="0" w:line="240" w:lineRule="auto"/>
        <w:jc w:val="both"/>
        <w:rPr>
          <w:rFonts w:ascii="Times New Roman" w:hAnsi="Times New Roman" w:cs="Times New Roman"/>
          <w:spacing w:val="18"/>
          <w:sz w:val="28"/>
          <w:szCs w:val="28"/>
          <w:lang w:val="en-US"/>
        </w:rPr>
      </w:pPr>
    </w:p>
    <w:p w:rsidR="00DE47C7" w:rsidRPr="00406EED" w:rsidRDefault="00DE47C7" w:rsidP="00781171">
      <w:pPr>
        <w:tabs>
          <w:tab w:val="left" w:pos="900"/>
        </w:tabs>
        <w:spacing w:after="0" w:line="240" w:lineRule="auto"/>
        <w:jc w:val="both"/>
        <w:rPr>
          <w:rFonts w:ascii="Times New Roman" w:hAnsi="Times New Roman" w:cs="Times New Roman"/>
          <w:sz w:val="28"/>
          <w:szCs w:val="28"/>
          <w:lang w:val="en-US"/>
        </w:rPr>
      </w:pPr>
    </w:p>
    <w:p w:rsidR="00DE47C7" w:rsidRPr="00406EED" w:rsidRDefault="00DE47C7" w:rsidP="00781171">
      <w:pPr>
        <w:tabs>
          <w:tab w:val="left" w:pos="900"/>
        </w:tabs>
        <w:spacing w:after="0" w:line="240" w:lineRule="auto"/>
        <w:jc w:val="both"/>
        <w:rPr>
          <w:rFonts w:ascii="Times New Roman" w:hAnsi="Times New Roman" w:cs="Times New Roman"/>
          <w:sz w:val="28"/>
          <w:szCs w:val="28"/>
          <w:lang w:val="en-US"/>
        </w:rPr>
      </w:pPr>
    </w:p>
    <w:p w:rsidR="00DE47C7" w:rsidRPr="00406EED" w:rsidRDefault="00DE47C7" w:rsidP="00781171">
      <w:pPr>
        <w:tabs>
          <w:tab w:val="left" w:pos="900"/>
        </w:tabs>
        <w:spacing w:after="0" w:line="240" w:lineRule="auto"/>
        <w:jc w:val="both"/>
        <w:rPr>
          <w:rFonts w:ascii="Times New Roman" w:hAnsi="Times New Roman" w:cs="Times New Roman"/>
          <w:sz w:val="28"/>
          <w:szCs w:val="28"/>
          <w:lang w:val="en-US"/>
        </w:rPr>
      </w:pPr>
    </w:p>
    <w:p w:rsidR="00DE47C7" w:rsidRPr="00406EED" w:rsidRDefault="00DE47C7" w:rsidP="00781171">
      <w:pPr>
        <w:tabs>
          <w:tab w:val="left" w:pos="900"/>
        </w:tabs>
        <w:spacing w:after="0" w:line="240" w:lineRule="auto"/>
        <w:jc w:val="both"/>
        <w:rPr>
          <w:rFonts w:ascii="Times New Roman" w:hAnsi="Times New Roman" w:cs="Times New Roman"/>
          <w:sz w:val="28"/>
          <w:szCs w:val="28"/>
          <w:lang w:val="en-US"/>
        </w:rPr>
      </w:pPr>
    </w:p>
    <w:p w:rsidR="00DE47C7" w:rsidRPr="004A5B53" w:rsidRDefault="00DE47C7" w:rsidP="00C01F69">
      <w:pPr>
        <w:spacing w:after="0" w:line="240" w:lineRule="auto"/>
        <w:jc w:val="center"/>
        <w:rPr>
          <w:rFonts w:ascii="Times New Roman" w:hAnsi="Times New Roman" w:cs="Times New Roman"/>
          <w:sz w:val="28"/>
          <w:szCs w:val="28"/>
          <w:lang w:val="en-US"/>
        </w:rPr>
      </w:pPr>
    </w:p>
    <w:p w:rsidR="004606B4" w:rsidRPr="00DD566E" w:rsidRDefault="004606B4" w:rsidP="00C01F69">
      <w:pPr>
        <w:spacing w:after="0" w:line="240" w:lineRule="auto"/>
        <w:jc w:val="center"/>
        <w:rPr>
          <w:rFonts w:ascii="Times New Roman" w:hAnsi="Times New Roman" w:cs="Times New Roman"/>
          <w:sz w:val="28"/>
          <w:szCs w:val="28"/>
          <w:lang w:val="en-US"/>
        </w:rPr>
      </w:pPr>
    </w:p>
    <w:p w:rsidR="00DE47C7" w:rsidRPr="00F54A8D" w:rsidRDefault="00204AC6" w:rsidP="00C01F69">
      <w:pPr>
        <w:spacing w:after="0" w:line="240" w:lineRule="auto"/>
        <w:jc w:val="center"/>
        <w:rPr>
          <w:rFonts w:ascii="Times New Roman" w:hAnsi="Times New Roman" w:cs="Times New Roman"/>
          <w:sz w:val="28"/>
          <w:szCs w:val="28"/>
          <w:lang w:val="en-US"/>
        </w:rPr>
      </w:pPr>
      <w:r w:rsidRPr="00F54A8D">
        <w:rPr>
          <w:rFonts w:ascii="Times New Roman" w:hAnsi="Times New Roman" w:cs="Times New Roman"/>
          <w:sz w:val="28"/>
          <w:szCs w:val="28"/>
          <w:lang w:val="en-US"/>
        </w:rPr>
        <w:br w:type="page"/>
      </w:r>
      <w:r w:rsidR="00BD5149" w:rsidRPr="00F54A8D">
        <w:rPr>
          <w:rFonts w:ascii="Times New Roman" w:hAnsi="Times New Roman" w:cs="Times New Roman"/>
          <w:sz w:val="28"/>
          <w:szCs w:val="28"/>
          <w:lang w:val="en-US"/>
        </w:rPr>
        <w:lastRenderedPageBreak/>
        <w:t xml:space="preserve"> </w:t>
      </w:r>
    </w:p>
    <w:p w:rsidR="00DE47C7" w:rsidRPr="00F54A8D" w:rsidRDefault="00DE47C7" w:rsidP="00C01F69">
      <w:pPr>
        <w:spacing w:after="0" w:line="240" w:lineRule="auto"/>
        <w:jc w:val="center"/>
        <w:rPr>
          <w:rFonts w:ascii="Times New Roman" w:hAnsi="Times New Roman" w:cs="Times New Roman"/>
          <w:sz w:val="28"/>
          <w:szCs w:val="28"/>
          <w:lang w:val="en-US"/>
        </w:rPr>
      </w:pPr>
    </w:p>
    <w:p w:rsidR="00DE47C7" w:rsidRPr="00F54A8D" w:rsidRDefault="00DE47C7" w:rsidP="00C01F69">
      <w:pPr>
        <w:spacing w:after="0" w:line="240" w:lineRule="auto"/>
        <w:jc w:val="center"/>
        <w:rPr>
          <w:rFonts w:ascii="Times New Roman" w:hAnsi="Times New Roman" w:cs="Times New Roman"/>
          <w:sz w:val="28"/>
          <w:szCs w:val="28"/>
          <w:lang w:val="en-US"/>
        </w:rPr>
      </w:pPr>
    </w:p>
    <w:p w:rsidR="00DE47C7" w:rsidRPr="00F54A8D" w:rsidRDefault="00DE47C7" w:rsidP="00C01F69">
      <w:pPr>
        <w:spacing w:after="0" w:line="240" w:lineRule="auto"/>
        <w:jc w:val="center"/>
        <w:rPr>
          <w:rFonts w:ascii="Times New Roman" w:hAnsi="Times New Roman" w:cs="Times New Roman"/>
          <w:sz w:val="28"/>
          <w:szCs w:val="28"/>
          <w:lang w:val="en-US"/>
        </w:rPr>
      </w:pPr>
    </w:p>
    <w:p w:rsidR="000605AE" w:rsidRPr="00522269" w:rsidRDefault="000605AE" w:rsidP="00C01F69">
      <w:pPr>
        <w:spacing w:after="0" w:line="240" w:lineRule="auto"/>
        <w:jc w:val="center"/>
        <w:rPr>
          <w:rFonts w:ascii="Times New Roman" w:hAnsi="Times New Roman" w:cs="Times New Roman"/>
          <w:sz w:val="28"/>
          <w:szCs w:val="28"/>
          <w:lang w:val="en-US"/>
        </w:rPr>
      </w:pPr>
      <w:bookmarkStart w:id="0" w:name="_GoBack"/>
      <w:bookmarkEnd w:id="0"/>
    </w:p>
    <w:p w:rsidR="00E33233" w:rsidRPr="00522269" w:rsidRDefault="00E33233" w:rsidP="00C01F69">
      <w:pPr>
        <w:spacing w:after="0" w:line="240" w:lineRule="auto"/>
        <w:jc w:val="center"/>
        <w:rPr>
          <w:rFonts w:ascii="Times New Roman" w:hAnsi="Times New Roman" w:cs="Times New Roman"/>
          <w:sz w:val="28"/>
          <w:szCs w:val="28"/>
          <w:lang w:val="en-US"/>
        </w:rPr>
      </w:pPr>
    </w:p>
    <w:p w:rsidR="00E33233" w:rsidRPr="00522269" w:rsidRDefault="00E33233" w:rsidP="00C01F69">
      <w:pPr>
        <w:spacing w:after="0" w:line="240" w:lineRule="auto"/>
        <w:jc w:val="center"/>
        <w:rPr>
          <w:rFonts w:ascii="Times New Roman" w:hAnsi="Times New Roman" w:cs="Times New Roman"/>
          <w:sz w:val="28"/>
          <w:szCs w:val="28"/>
          <w:lang w:val="en-US"/>
        </w:rPr>
      </w:pPr>
    </w:p>
    <w:p w:rsidR="000605AE" w:rsidRPr="00F54A8D" w:rsidRDefault="000605AE" w:rsidP="00C01F69">
      <w:pPr>
        <w:spacing w:after="0" w:line="240" w:lineRule="auto"/>
        <w:jc w:val="center"/>
        <w:rPr>
          <w:rFonts w:ascii="Times New Roman" w:hAnsi="Times New Roman" w:cs="Times New Roman"/>
          <w:sz w:val="28"/>
          <w:szCs w:val="28"/>
          <w:lang w:val="en-US"/>
        </w:rPr>
      </w:pPr>
    </w:p>
    <w:p w:rsidR="000605AE" w:rsidRPr="00F54A8D" w:rsidRDefault="000605AE" w:rsidP="00C01F69">
      <w:pPr>
        <w:spacing w:after="0" w:line="240" w:lineRule="auto"/>
        <w:jc w:val="center"/>
        <w:rPr>
          <w:rFonts w:ascii="Times New Roman" w:hAnsi="Times New Roman" w:cs="Times New Roman"/>
          <w:sz w:val="28"/>
          <w:szCs w:val="28"/>
          <w:lang w:val="en-US"/>
        </w:rPr>
      </w:pPr>
    </w:p>
    <w:p w:rsidR="000605AE" w:rsidRPr="00F54A8D" w:rsidRDefault="000605AE" w:rsidP="00C01F69">
      <w:pPr>
        <w:spacing w:after="0" w:line="240" w:lineRule="auto"/>
        <w:jc w:val="center"/>
        <w:rPr>
          <w:rFonts w:ascii="Times New Roman" w:hAnsi="Times New Roman" w:cs="Times New Roman"/>
          <w:sz w:val="28"/>
          <w:szCs w:val="28"/>
          <w:lang w:val="en-US"/>
        </w:rPr>
      </w:pPr>
    </w:p>
    <w:p w:rsidR="000605AE" w:rsidRPr="00F54A8D" w:rsidRDefault="000605AE" w:rsidP="00C01F69">
      <w:pPr>
        <w:spacing w:after="0" w:line="240" w:lineRule="auto"/>
        <w:jc w:val="center"/>
        <w:rPr>
          <w:rFonts w:ascii="Times New Roman" w:hAnsi="Times New Roman" w:cs="Times New Roman"/>
          <w:sz w:val="28"/>
          <w:szCs w:val="28"/>
          <w:lang w:val="en-US"/>
        </w:rPr>
      </w:pPr>
    </w:p>
    <w:p w:rsidR="000605AE" w:rsidRPr="00F54A8D" w:rsidRDefault="000605AE" w:rsidP="00C01F69">
      <w:pPr>
        <w:spacing w:after="0" w:line="240" w:lineRule="auto"/>
        <w:jc w:val="center"/>
        <w:rPr>
          <w:rFonts w:ascii="Times New Roman" w:hAnsi="Times New Roman" w:cs="Times New Roman"/>
          <w:sz w:val="28"/>
          <w:szCs w:val="28"/>
          <w:lang w:val="en-US"/>
        </w:rPr>
      </w:pPr>
    </w:p>
    <w:p w:rsidR="000605AE" w:rsidRPr="00F54A8D" w:rsidRDefault="000605AE" w:rsidP="00C01F69">
      <w:pPr>
        <w:spacing w:after="0" w:line="240" w:lineRule="auto"/>
        <w:jc w:val="center"/>
        <w:rPr>
          <w:rFonts w:ascii="Times New Roman" w:hAnsi="Times New Roman" w:cs="Times New Roman"/>
          <w:sz w:val="28"/>
          <w:szCs w:val="28"/>
          <w:lang w:val="en-US"/>
        </w:rPr>
      </w:pPr>
    </w:p>
    <w:p w:rsidR="000605AE" w:rsidRPr="00F54A8D" w:rsidRDefault="000605AE" w:rsidP="00C01F69">
      <w:pPr>
        <w:spacing w:after="0" w:line="240" w:lineRule="auto"/>
        <w:jc w:val="center"/>
        <w:rPr>
          <w:rFonts w:ascii="Times New Roman" w:hAnsi="Times New Roman" w:cs="Times New Roman"/>
          <w:sz w:val="28"/>
          <w:szCs w:val="28"/>
          <w:lang w:val="en-US"/>
        </w:rPr>
      </w:pPr>
    </w:p>
    <w:p w:rsidR="000605AE" w:rsidRPr="00F54A8D" w:rsidRDefault="000605AE" w:rsidP="00C01F69">
      <w:pPr>
        <w:spacing w:after="0" w:line="240" w:lineRule="auto"/>
        <w:jc w:val="center"/>
        <w:rPr>
          <w:rFonts w:ascii="Times New Roman" w:hAnsi="Times New Roman" w:cs="Times New Roman"/>
          <w:sz w:val="28"/>
          <w:szCs w:val="28"/>
          <w:lang w:val="en-US"/>
        </w:rPr>
      </w:pPr>
    </w:p>
    <w:p w:rsidR="000605AE" w:rsidRPr="00F54A8D" w:rsidRDefault="000605AE" w:rsidP="00C01F69">
      <w:pPr>
        <w:spacing w:after="0" w:line="240" w:lineRule="auto"/>
        <w:jc w:val="center"/>
        <w:rPr>
          <w:rFonts w:ascii="Times New Roman" w:hAnsi="Times New Roman" w:cs="Times New Roman"/>
          <w:sz w:val="28"/>
          <w:szCs w:val="28"/>
          <w:lang w:val="en-US"/>
        </w:rPr>
      </w:pPr>
    </w:p>
    <w:p w:rsidR="000605AE" w:rsidRPr="00F54A8D" w:rsidRDefault="000605AE" w:rsidP="00C01F69">
      <w:pPr>
        <w:spacing w:after="0" w:line="240" w:lineRule="auto"/>
        <w:jc w:val="center"/>
        <w:rPr>
          <w:rFonts w:ascii="Times New Roman" w:hAnsi="Times New Roman" w:cs="Times New Roman"/>
          <w:sz w:val="28"/>
          <w:szCs w:val="28"/>
          <w:lang w:val="en-US"/>
        </w:rPr>
      </w:pPr>
    </w:p>
    <w:p w:rsidR="000605AE" w:rsidRPr="00F54A8D" w:rsidRDefault="000605AE" w:rsidP="00C01F69">
      <w:pPr>
        <w:spacing w:after="0" w:line="240" w:lineRule="auto"/>
        <w:jc w:val="center"/>
        <w:rPr>
          <w:rFonts w:ascii="Times New Roman" w:hAnsi="Times New Roman" w:cs="Times New Roman"/>
          <w:sz w:val="28"/>
          <w:szCs w:val="28"/>
          <w:lang w:val="en-US"/>
        </w:rPr>
      </w:pPr>
    </w:p>
    <w:p w:rsidR="000605AE" w:rsidRPr="00F54A8D" w:rsidRDefault="000605AE" w:rsidP="00C01F69">
      <w:pPr>
        <w:spacing w:after="0" w:line="240" w:lineRule="auto"/>
        <w:jc w:val="center"/>
        <w:rPr>
          <w:rFonts w:ascii="Times New Roman" w:hAnsi="Times New Roman" w:cs="Times New Roman"/>
          <w:sz w:val="28"/>
          <w:szCs w:val="28"/>
          <w:lang w:val="en-US"/>
        </w:rPr>
      </w:pPr>
    </w:p>
    <w:p w:rsidR="000605AE" w:rsidRPr="00F54A8D" w:rsidRDefault="000605AE" w:rsidP="00C01F69">
      <w:pPr>
        <w:spacing w:after="0" w:line="240" w:lineRule="auto"/>
        <w:jc w:val="center"/>
        <w:rPr>
          <w:rFonts w:ascii="Times New Roman" w:hAnsi="Times New Roman" w:cs="Times New Roman"/>
          <w:sz w:val="28"/>
          <w:szCs w:val="28"/>
          <w:lang w:val="en-US"/>
        </w:rPr>
      </w:pPr>
    </w:p>
    <w:p w:rsidR="000605AE" w:rsidRPr="00F54A8D" w:rsidRDefault="000605AE" w:rsidP="00C01F69">
      <w:pPr>
        <w:spacing w:after="0" w:line="240" w:lineRule="auto"/>
        <w:jc w:val="center"/>
        <w:rPr>
          <w:rFonts w:ascii="Times New Roman" w:hAnsi="Times New Roman" w:cs="Times New Roman"/>
          <w:sz w:val="28"/>
          <w:szCs w:val="28"/>
          <w:lang w:val="en-US"/>
        </w:rPr>
      </w:pPr>
    </w:p>
    <w:p w:rsidR="000605AE" w:rsidRPr="00F54A8D" w:rsidRDefault="000605AE" w:rsidP="00C01F69">
      <w:pPr>
        <w:spacing w:after="0" w:line="240" w:lineRule="auto"/>
        <w:jc w:val="center"/>
        <w:rPr>
          <w:rFonts w:ascii="Times New Roman" w:hAnsi="Times New Roman" w:cs="Times New Roman"/>
          <w:sz w:val="28"/>
          <w:szCs w:val="28"/>
          <w:lang w:val="en-US"/>
        </w:rPr>
      </w:pPr>
    </w:p>
    <w:p w:rsidR="00DE47C7" w:rsidRPr="00F54A8D" w:rsidRDefault="00DE47C7" w:rsidP="00C01F69">
      <w:pPr>
        <w:spacing w:after="0" w:line="240" w:lineRule="auto"/>
        <w:jc w:val="center"/>
        <w:rPr>
          <w:rFonts w:ascii="Times New Roman" w:hAnsi="Times New Roman" w:cs="Times New Roman"/>
          <w:sz w:val="28"/>
          <w:szCs w:val="28"/>
          <w:lang w:val="en-US"/>
        </w:rPr>
      </w:pPr>
    </w:p>
    <w:p w:rsidR="00DE47C7" w:rsidRPr="00B331D5" w:rsidRDefault="00DE47C7" w:rsidP="00C01F69">
      <w:pPr>
        <w:spacing w:after="0" w:line="240" w:lineRule="auto"/>
        <w:jc w:val="center"/>
        <w:rPr>
          <w:rFonts w:ascii="Times New Roman" w:hAnsi="Times New Roman" w:cs="Times New Roman"/>
          <w:b/>
          <w:bCs/>
          <w:sz w:val="28"/>
          <w:szCs w:val="28"/>
        </w:rPr>
      </w:pPr>
      <w:r w:rsidRPr="00B331D5">
        <w:rPr>
          <w:rFonts w:ascii="Times New Roman" w:hAnsi="Times New Roman" w:cs="Times New Roman"/>
          <w:b/>
          <w:bCs/>
          <w:sz w:val="28"/>
          <w:szCs w:val="28"/>
        </w:rPr>
        <w:t>Аманалиева</w:t>
      </w:r>
      <w:r w:rsidR="00B40ACA" w:rsidRPr="00B331D5">
        <w:rPr>
          <w:rFonts w:ascii="Times New Roman" w:hAnsi="Times New Roman" w:cs="Times New Roman"/>
          <w:b/>
          <w:bCs/>
          <w:sz w:val="28"/>
          <w:szCs w:val="28"/>
        </w:rPr>
        <w:t xml:space="preserve"> </w:t>
      </w:r>
      <w:r w:rsidRPr="00B331D5">
        <w:rPr>
          <w:rFonts w:ascii="Times New Roman" w:hAnsi="Times New Roman" w:cs="Times New Roman"/>
          <w:b/>
          <w:bCs/>
          <w:sz w:val="28"/>
          <w:szCs w:val="28"/>
        </w:rPr>
        <w:t>Махабат</w:t>
      </w:r>
      <w:r w:rsidR="00B40ACA" w:rsidRPr="00B331D5">
        <w:rPr>
          <w:rFonts w:ascii="Times New Roman" w:hAnsi="Times New Roman" w:cs="Times New Roman"/>
          <w:b/>
          <w:bCs/>
          <w:sz w:val="28"/>
          <w:szCs w:val="28"/>
        </w:rPr>
        <w:t xml:space="preserve"> </w:t>
      </w:r>
      <w:r w:rsidRPr="00B331D5">
        <w:rPr>
          <w:rFonts w:ascii="Times New Roman" w:hAnsi="Times New Roman" w:cs="Times New Roman"/>
          <w:b/>
          <w:bCs/>
          <w:sz w:val="28"/>
          <w:szCs w:val="28"/>
        </w:rPr>
        <w:t>Олжобековна</w:t>
      </w:r>
    </w:p>
    <w:p w:rsidR="00DE47C7" w:rsidRPr="00B331D5" w:rsidRDefault="00DE47C7" w:rsidP="00C01F69">
      <w:pPr>
        <w:spacing w:after="0" w:line="240" w:lineRule="auto"/>
        <w:jc w:val="center"/>
        <w:rPr>
          <w:rFonts w:ascii="Times New Roman" w:hAnsi="Times New Roman" w:cs="Times New Roman"/>
          <w:sz w:val="28"/>
          <w:szCs w:val="28"/>
        </w:rPr>
      </w:pPr>
    </w:p>
    <w:p w:rsidR="00DE47C7" w:rsidRPr="00B331D5" w:rsidRDefault="00DE47C7" w:rsidP="00C01F69">
      <w:pPr>
        <w:spacing w:after="0" w:line="240" w:lineRule="auto"/>
        <w:jc w:val="center"/>
        <w:rPr>
          <w:rFonts w:ascii="Times New Roman" w:hAnsi="Times New Roman" w:cs="Times New Roman"/>
          <w:b/>
          <w:sz w:val="28"/>
          <w:szCs w:val="28"/>
        </w:rPr>
      </w:pPr>
      <w:r w:rsidRPr="00B331D5">
        <w:rPr>
          <w:rFonts w:ascii="Times New Roman" w:hAnsi="Times New Roman" w:cs="Times New Roman"/>
          <w:b/>
          <w:sz w:val="28"/>
          <w:szCs w:val="28"/>
        </w:rPr>
        <w:t xml:space="preserve">ЭКОНОМИЧЕСКОЕ ПРОГНОЗИРОВАНИЕ РАЗВИТИЯ </w:t>
      </w:r>
    </w:p>
    <w:p w:rsidR="00DE47C7" w:rsidRPr="00B331D5" w:rsidRDefault="00DE47C7" w:rsidP="00C01F69">
      <w:pPr>
        <w:spacing w:after="0" w:line="240" w:lineRule="auto"/>
        <w:jc w:val="center"/>
        <w:rPr>
          <w:rFonts w:ascii="Times New Roman" w:hAnsi="Times New Roman" w:cs="Times New Roman"/>
          <w:b/>
          <w:sz w:val="28"/>
          <w:szCs w:val="28"/>
        </w:rPr>
      </w:pPr>
      <w:r w:rsidRPr="00B331D5">
        <w:rPr>
          <w:rFonts w:ascii="Times New Roman" w:hAnsi="Times New Roman" w:cs="Times New Roman"/>
          <w:b/>
          <w:sz w:val="28"/>
          <w:szCs w:val="28"/>
        </w:rPr>
        <w:t>ТУРИЗМА В КЫРГЫЗСКОЙ РЕСПУБЛИКЕ</w:t>
      </w:r>
    </w:p>
    <w:p w:rsidR="00DE47C7" w:rsidRDefault="00DE47C7" w:rsidP="00C01F69">
      <w:pPr>
        <w:spacing w:after="0" w:line="240" w:lineRule="auto"/>
        <w:jc w:val="center"/>
        <w:rPr>
          <w:rFonts w:ascii="Times New Roman" w:hAnsi="Times New Roman" w:cs="Times New Roman"/>
          <w:sz w:val="28"/>
          <w:szCs w:val="28"/>
        </w:rPr>
      </w:pPr>
    </w:p>
    <w:p w:rsidR="00B331D5" w:rsidRPr="00B331D5" w:rsidRDefault="00B331D5" w:rsidP="00C01F69">
      <w:pPr>
        <w:spacing w:after="0" w:line="240" w:lineRule="auto"/>
        <w:jc w:val="center"/>
        <w:rPr>
          <w:rFonts w:ascii="Times New Roman" w:hAnsi="Times New Roman" w:cs="Times New Roman"/>
          <w:sz w:val="28"/>
          <w:szCs w:val="28"/>
        </w:rPr>
      </w:pPr>
    </w:p>
    <w:p w:rsidR="00B331D5" w:rsidRDefault="00B331D5" w:rsidP="00C01F69">
      <w:pPr>
        <w:spacing w:after="0" w:line="240" w:lineRule="auto"/>
        <w:jc w:val="center"/>
        <w:rPr>
          <w:rFonts w:ascii="Times New Roman" w:hAnsi="Times New Roman" w:cs="Times New Roman"/>
          <w:b/>
          <w:bCs/>
          <w:sz w:val="24"/>
          <w:szCs w:val="24"/>
        </w:rPr>
      </w:pPr>
    </w:p>
    <w:p w:rsidR="00DE47C7" w:rsidRPr="00B331D5" w:rsidRDefault="00DE47C7" w:rsidP="00C01F69">
      <w:pPr>
        <w:spacing w:after="0" w:line="240" w:lineRule="auto"/>
        <w:jc w:val="center"/>
        <w:rPr>
          <w:rFonts w:ascii="Times New Roman" w:hAnsi="Times New Roman" w:cs="Times New Roman"/>
          <w:b/>
          <w:bCs/>
          <w:sz w:val="28"/>
          <w:szCs w:val="28"/>
        </w:rPr>
      </w:pPr>
      <w:r w:rsidRPr="00B331D5">
        <w:rPr>
          <w:rFonts w:ascii="Times New Roman" w:hAnsi="Times New Roman" w:cs="Times New Roman"/>
          <w:b/>
          <w:bCs/>
          <w:sz w:val="28"/>
          <w:szCs w:val="28"/>
        </w:rPr>
        <w:t>Автореферат</w:t>
      </w:r>
    </w:p>
    <w:p w:rsidR="00DE47C7" w:rsidRPr="00B331D5" w:rsidRDefault="00DE47C7" w:rsidP="00C01F69">
      <w:pPr>
        <w:spacing w:after="0" w:line="240" w:lineRule="auto"/>
        <w:jc w:val="center"/>
        <w:rPr>
          <w:rFonts w:ascii="Times New Roman" w:hAnsi="Times New Roman" w:cs="Times New Roman"/>
          <w:sz w:val="28"/>
          <w:szCs w:val="28"/>
        </w:rPr>
      </w:pPr>
    </w:p>
    <w:p w:rsidR="00DE47C7" w:rsidRDefault="00DE47C7" w:rsidP="00C01F69">
      <w:pPr>
        <w:spacing w:after="0" w:line="240" w:lineRule="auto"/>
        <w:jc w:val="center"/>
        <w:rPr>
          <w:rFonts w:ascii="Times New Roman" w:hAnsi="Times New Roman" w:cs="Times New Roman"/>
          <w:sz w:val="28"/>
          <w:szCs w:val="28"/>
        </w:rPr>
      </w:pPr>
    </w:p>
    <w:p w:rsidR="00DE47C7" w:rsidRDefault="00DE47C7" w:rsidP="00C01F69">
      <w:pPr>
        <w:spacing w:after="0" w:line="240" w:lineRule="auto"/>
        <w:jc w:val="center"/>
        <w:rPr>
          <w:rFonts w:ascii="Times New Roman" w:hAnsi="Times New Roman" w:cs="Times New Roman"/>
          <w:sz w:val="28"/>
          <w:szCs w:val="28"/>
        </w:rPr>
      </w:pPr>
    </w:p>
    <w:p w:rsidR="000F3973" w:rsidRDefault="000F3973" w:rsidP="00C01F69">
      <w:pPr>
        <w:spacing w:after="0" w:line="240" w:lineRule="auto"/>
        <w:jc w:val="center"/>
        <w:rPr>
          <w:rFonts w:ascii="Times New Roman" w:hAnsi="Times New Roman" w:cs="Times New Roman"/>
          <w:sz w:val="28"/>
          <w:szCs w:val="28"/>
        </w:rPr>
      </w:pPr>
    </w:p>
    <w:p w:rsidR="000F3973" w:rsidRDefault="000F3973" w:rsidP="00C01F69">
      <w:pPr>
        <w:spacing w:after="0" w:line="240" w:lineRule="auto"/>
        <w:jc w:val="center"/>
        <w:rPr>
          <w:rFonts w:ascii="Times New Roman" w:hAnsi="Times New Roman" w:cs="Times New Roman"/>
          <w:sz w:val="28"/>
          <w:szCs w:val="28"/>
        </w:rPr>
      </w:pPr>
    </w:p>
    <w:p w:rsidR="00DE47C7" w:rsidRDefault="004F38BE" w:rsidP="00C01F6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Подписано к </w:t>
      </w:r>
      <w:r w:rsidR="00DE47C7">
        <w:rPr>
          <w:rFonts w:ascii="Times New Roman" w:hAnsi="Times New Roman" w:cs="Times New Roman"/>
          <w:sz w:val="28"/>
          <w:szCs w:val="28"/>
        </w:rPr>
        <w:t>печат</w:t>
      </w:r>
      <w:r>
        <w:rPr>
          <w:rFonts w:ascii="Times New Roman" w:hAnsi="Times New Roman" w:cs="Times New Roman"/>
          <w:sz w:val="28"/>
          <w:szCs w:val="28"/>
        </w:rPr>
        <w:t>и 14.05.</w:t>
      </w:r>
      <w:r w:rsidR="00B50EA4">
        <w:rPr>
          <w:rFonts w:ascii="Times New Roman" w:hAnsi="Times New Roman" w:cs="Times New Roman"/>
          <w:sz w:val="28"/>
          <w:szCs w:val="28"/>
        </w:rPr>
        <w:t>20</w:t>
      </w:r>
      <w:r>
        <w:rPr>
          <w:rFonts w:ascii="Times New Roman" w:hAnsi="Times New Roman" w:cs="Times New Roman"/>
          <w:sz w:val="28"/>
          <w:szCs w:val="28"/>
        </w:rPr>
        <w:t>14</w:t>
      </w:r>
      <w:r w:rsidR="00B50EA4">
        <w:rPr>
          <w:rFonts w:ascii="Times New Roman" w:hAnsi="Times New Roman" w:cs="Times New Roman"/>
          <w:sz w:val="28"/>
          <w:szCs w:val="28"/>
        </w:rPr>
        <w:t>г.</w:t>
      </w:r>
    </w:p>
    <w:p w:rsidR="00DE47C7" w:rsidRDefault="00DE47C7" w:rsidP="00C01F6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Формат 60</w:t>
      </w:r>
      <w:r>
        <w:rPr>
          <w:rFonts w:ascii="Times New Roman" w:hAnsi="Times New Roman" w:cs="Times New Roman"/>
          <w:sz w:val="28"/>
          <w:szCs w:val="28"/>
          <w:lang w:val="en-US"/>
        </w:rPr>
        <w:t>x</w:t>
      </w:r>
      <w:r w:rsidRPr="00C01F69">
        <w:rPr>
          <w:rFonts w:ascii="Times New Roman" w:hAnsi="Times New Roman" w:cs="Times New Roman"/>
          <w:sz w:val="28"/>
          <w:szCs w:val="28"/>
        </w:rPr>
        <w:t xml:space="preserve">84 </w:t>
      </w:r>
      <w:r>
        <w:rPr>
          <w:rFonts w:ascii="Times New Roman" w:hAnsi="Times New Roman" w:cs="Times New Roman"/>
          <w:sz w:val="28"/>
          <w:szCs w:val="28"/>
        </w:rPr>
        <w:t>1/16</w:t>
      </w:r>
    </w:p>
    <w:p w:rsidR="00DE47C7" w:rsidRDefault="00DE47C7" w:rsidP="00C01F6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Бумага офсетная. Гарнитура «</w:t>
      </w:r>
      <w:r>
        <w:rPr>
          <w:rFonts w:ascii="Times New Roman" w:hAnsi="Times New Roman" w:cs="Times New Roman"/>
          <w:sz w:val="28"/>
          <w:szCs w:val="28"/>
          <w:lang w:val="en-US"/>
        </w:rPr>
        <w:t>Times</w:t>
      </w:r>
      <w:r>
        <w:rPr>
          <w:rFonts w:ascii="Times New Roman" w:hAnsi="Times New Roman" w:cs="Times New Roman"/>
          <w:sz w:val="28"/>
          <w:szCs w:val="28"/>
        </w:rPr>
        <w:t>». Объем 1,5 п.л.</w:t>
      </w:r>
    </w:p>
    <w:p w:rsidR="00DE47C7" w:rsidRDefault="00DE47C7" w:rsidP="00C01F6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Печать офсетная. Тираж 100 экз.</w:t>
      </w:r>
    </w:p>
    <w:p w:rsidR="004F38BE" w:rsidRDefault="004F38BE" w:rsidP="00C01F69">
      <w:pPr>
        <w:spacing w:after="0" w:line="240" w:lineRule="auto"/>
        <w:jc w:val="center"/>
        <w:rPr>
          <w:rFonts w:ascii="Times New Roman" w:hAnsi="Times New Roman" w:cs="Times New Roman"/>
          <w:sz w:val="28"/>
          <w:szCs w:val="28"/>
        </w:rPr>
      </w:pPr>
    </w:p>
    <w:p w:rsidR="00DE47C7" w:rsidRDefault="00DE47C7" w:rsidP="00C01F6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Отпечатано в типографии ИНОО КЭУ им. М. Рыскулбекова</w:t>
      </w:r>
    </w:p>
    <w:p w:rsidR="00DE47C7" w:rsidRDefault="00DE47C7" w:rsidP="00C01F6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720033, г. Бишкек, ул. Т. Молдо, 58</w:t>
      </w:r>
    </w:p>
    <w:p w:rsidR="00A16A50" w:rsidRPr="009011D3" w:rsidRDefault="005F4E96" w:rsidP="004D2F4F">
      <w:pPr>
        <w:spacing w:after="0" w:line="240" w:lineRule="auto"/>
        <w:jc w:val="center"/>
        <w:rPr>
          <w:rFonts w:ascii="Times New Roman" w:hAnsi="Times New Roman" w:cs="Times New Roman"/>
          <w:sz w:val="28"/>
          <w:szCs w:val="28"/>
        </w:rPr>
      </w:pPr>
      <w:r w:rsidRPr="005F4E96">
        <w:rPr>
          <w:noProof/>
          <w:lang w:eastAsia="ru-RU"/>
        </w:rPr>
        <w:pict>
          <v:rect id="_x0000_s1045" style="position:absolute;left:0;text-align:left;margin-left:217.8pt;margin-top:700.55pt;width:49.5pt;height:30.75pt;z-index:251665408" stroked="f"/>
        </w:pict>
      </w:r>
      <w:r w:rsidRPr="005F4E96">
        <w:rPr>
          <w:noProof/>
          <w:lang w:eastAsia="ru-RU"/>
        </w:rPr>
        <w:pict>
          <v:rect id="_x0000_s1046" style="position:absolute;left:0;text-align:left;margin-left:217.8pt;margin-top:103.05pt;width:49.5pt;height:30.75pt;z-index:251664384" stroked="f"/>
        </w:pict>
      </w:r>
      <w:r w:rsidRPr="005F4E96">
        <w:rPr>
          <w:noProof/>
          <w:lang w:eastAsia="ru-RU"/>
        </w:rPr>
        <w:pict>
          <v:rect id="_x0000_s1047" style="position:absolute;left:0;text-align:left;margin-left:221.55pt;margin-top:288.15pt;width:49.5pt;height:30.75pt;z-index:251661312" stroked="f"/>
        </w:pict>
      </w:r>
    </w:p>
    <w:sectPr w:rsidR="00A16A50" w:rsidRPr="009011D3" w:rsidSect="00DD566E">
      <w:pgSz w:w="11906" w:h="16838"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F52" w:rsidRDefault="00302F52" w:rsidP="003841F3">
      <w:pPr>
        <w:spacing w:after="0" w:line="240" w:lineRule="auto"/>
      </w:pPr>
      <w:r>
        <w:separator/>
      </w:r>
    </w:p>
  </w:endnote>
  <w:endnote w:type="continuationSeparator" w:id="1">
    <w:p w:rsidR="00302F52" w:rsidRDefault="00302F52" w:rsidP="003841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7C7" w:rsidRPr="00966296" w:rsidRDefault="005F4E96">
    <w:pPr>
      <w:pStyle w:val="ac"/>
      <w:jc w:val="center"/>
      <w:rPr>
        <w:rFonts w:ascii="Times New Roman" w:hAnsi="Times New Roman" w:cs="Times New Roman"/>
        <w:sz w:val="24"/>
        <w:szCs w:val="24"/>
      </w:rPr>
    </w:pPr>
    <w:r w:rsidRPr="00966296">
      <w:rPr>
        <w:rFonts w:ascii="Times New Roman" w:hAnsi="Times New Roman" w:cs="Times New Roman"/>
        <w:sz w:val="24"/>
        <w:szCs w:val="24"/>
      </w:rPr>
      <w:fldChar w:fldCharType="begin"/>
    </w:r>
    <w:r w:rsidR="00DE47C7" w:rsidRPr="00966296">
      <w:rPr>
        <w:rFonts w:ascii="Times New Roman" w:hAnsi="Times New Roman" w:cs="Times New Roman"/>
        <w:sz w:val="24"/>
        <w:szCs w:val="24"/>
      </w:rPr>
      <w:instrText>PAGE   \* MERGEFORMAT</w:instrText>
    </w:r>
    <w:r w:rsidRPr="00966296">
      <w:rPr>
        <w:rFonts w:ascii="Times New Roman" w:hAnsi="Times New Roman" w:cs="Times New Roman"/>
        <w:sz w:val="24"/>
        <w:szCs w:val="24"/>
      </w:rPr>
      <w:fldChar w:fldCharType="separate"/>
    </w:r>
    <w:r w:rsidR="00E7675C">
      <w:rPr>
        <w:rFonts w:ascii="Times New Roman" w:hAnsi="Times New Roman" w:cs="Times New Roman"/>
        <w:noProof/>
        <w:sz w:val="24"/>
        <w:szCs w:val="24"/>
      </w:rPr>
      <w:t>26</w:t>
    </w:r>
    <w:r w:rsidRPr="00966296">
      <w:rPr>
        <w:rFonts w:ascii="Times New Roman" w:hAnsi="Times New Roman" w:cs="Times New Roman"/>
        <w:sz w:val="24"/>
        <w:szCs w:val="24"/>
      </w:rPr>
      <w:fldChar w:fldCharType="end"/>
    </w:r>
  </w:p>
  <w:p w:rsidR="00DE47C7" w:rsidRDefault="00DE47C7">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F52" w:rsidRDefault="00302F52" w:rsidP="003841F3">
      <w:pPr>
        <w:spacing w:after="0" w:line="240" w:lineRule="auto"/>
      </w:pPr>
      <w:r>
        <w:separator/>
      </w:r>
    </w:p>
  </w:footnote>
  <w:footnote w:type="continuationSeparator" w:id="1">
    <w:p w:rsidR="00302F52" w:rsidRDefault="00302F52" w:rsidP="003841F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B5C7D"/>
    <w:multiLevelType w:val="hybridMultilevel"/>
    <w:tmpl w:val="C1B4A278"/>
    <w:lvl w:ilvl="0" w:tplc="5D8C343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6858BD"/>
    <w:multiLevelType w:val="hybridMultilevel"/>
    <w:tmpl w:val="989E67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D65070C"/>
    <w:multiLevelType w:val="hybridMultilevel"/>
    <w:tmpl w:val="181A0F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3E03264"/>
    <w:multiLevelType w:val="hybridMultilevel"/>
    <w:tmpl w:val="0232B1AE"/>
    <w:lvl w:ilvl="0" w:tplc="A7EECF5E">
      <w:start w:val="1"/>
      <w:numFmt w:val="decimal"/>
      <w:lvlText w:val="%1."/>
      <w:lvlJc w:val="left"/>
      <w:pPr>
        <w:ind w:left="502"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4">
    <w:nsid w:val="22526B7E"/>
    <w:multiLevelType w:val="hybridMultilevel"/>
    <w:tmpl w:val="ADA66B3C"/>
    <w:lvl w:ilvl="0" w:tplc="AAF29FFA">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5">
    <w:nsid w:val="32E95714"/>
    <w:multiLevelType w:val="hybridMultilevel"/>
    <w:tmpl w:val="ADA66B3C"/>
    <w:lvl w:ilvl="0" w:tplc="AAF29FFA">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6">
    <w:nsid w:val="5182411F"/>
    <w:multiLevelType w:val="hybridMultilevel"/>
    <w:tmpl w:val="75F47944"/>
    <w:lvl w:ilvl="0" w:tplc="707CC88E">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7">
    <w:nsid w:val="52B939F7"/>
    <w:multiLevelType w:val="hybridMultilevel"/>
    <w:tmpl w:val="0A4431AC"/>
    <w:lvl w:ilvl="0" w:tplc="A47A8B4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B6C7742"/>
    <w:multiLevelType w:val="hybridMultilevel"/>
    <w:tmpl w:val="E1CCE1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62A53026"/>
    <w:multiLevelType w:val="hybridMultilevel"/>
    <w:tmpl w:val="AEA8CE70"/>
    <w:lvl w:ilvl="0" w:tplc="0419000F">
      <w:start w:val="1"/>
      <w:numFmt w:val="decimal"/>
      <w:lvlText w:val="%1."/>
      <w:lvlJc w:val="left"/>
      <w:pPr>
        <w:ind w:left="720" w:hanging="360"/>
      </w:pPr>
      <w:rPr>
        <w:rFonts w:cs="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8"/>
  </w:num>
  <w:num w:numId="4">
    <w:abstractNumId w:val="3"/>
  </w:num>
  <w:num w:numId="5">
    <w:abstractNumId w:val="2"/>
  </w:num>
  <w:num w:numId="6">
    <w:abstractNumId w:val="5"/>
  </w:num>
  <w:num w:numId="7">
    <w:abstractNumId w:val="9"/>
  </w:num>
  <w:num w:numId="8">
    <w:abstractNumId w:val="0"/>
  </w:num>
  <w:num w:numId="9">
    <w:abstractNumId w:val="7"/>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A26F85"/>
    <w:rsid w:val="00000530"/>
    <w:rsid w:val="000060F7"/>
    <w:rsid w:val="000073EA"/>
    <w:rsid w:val="000107F1"/>
    <w:rsid w:val="00012724"/>
    <w:rsid w:val="00022221"/>
    <w:rsid w:val="00025A47"/>
    <w:rsid w:val="00035B21"/>
    <w:rsid w:val="000368F6"/>
    <w:rsid w:val="00056587"/>
    <w:rsid w:val="000605AE"/>
    <w:rsid w:val="00061534"/>
    <w:rsid w:val="00063552"/>
    <w:rsid w:val="00066C0F"/>
    <w:rsid w:val="000730B6"/>
    <w:rsid w:val="00075C94"/>
    <w:rsid w:val="0007736B"/>
    <w:rsid w:val="0008043B"/>
    <w:rsid w:val="00094139"/>
    <w:rsid w:val="000942B8"/>
    <w:rsid w:val="000A0C66"/>
    <w:rsid w:val="000A489B"/>
    <w:rsid w:val="000B5660"/>
    <w:rsid w:val="000C2828"/>
    <w:rsid w:val="000C4FD7"/>
    <w:rsid w:val="000C54AD"/>
    <w:rsid w:val="000D0015"/>
    <w:rsid w:val="000D3FA6"/>
    <w:rsid w:val="000D6464"/>
    <w:rsid w:val="000E096A"/>
    <w:rsid w:val="000E0AA1"/>
    <w:rsid w:val="000E304C"/>
    <w:rsid w:val="000F3973"/>
    <w:rsid w:val="000F47F8"/>
    <w:rsid w:val="00102E48"/>
    <w:rsid w:val="00103361"/>
    <w:rsid w:val="00107A43"/>
    <w:rsid w:val="001203E4"/>
    <w:rsid w:val="00120D85"/>
    <w:rsid w:val="00121941"/>
    <w:rsid w:val="001229A4"/>
    <w:rsid w:val="001243B0"/>
    <w:rsid w:val="001323D2"/>
    <w:rsid w:val="00134067"/>
    <w:rsid w:val="00134E3B"/>
    <w:rsid w:val="00134F5C"/>
    <w:rsid w:val="00136F55"/>
    <w:rsid w:val="0014444E"/>
    <w:rsid w:val="001509D0"/>
    <w:rsid w:val="00150CA5"/>
    <w:rsid w:val="00151534"/>
    <w:rsid w:val="0015280C"/>
    <w:rsid w:val="00160F31"/>
    <w:rsid w:val="001615A9"/>
    <w:rsid w:val="001620FD"/>
    <w:rsid w:val="001825A5"/>
    <w:rsid w:val="00187569"/>
    <w:rsid w:val="001903DE"/>
    <w:rsid w:val="0019174B"/>
    <w:rsid w:val="00194C79"/>
    <w:rsid w:val="001A4173"/>
    <w:rsid w:val="001B0D12"/>
    <w:rsid w:val="001B5001"/>
    <w:rsid w:val="001B7702"/>
    <w:rsid w:val="001C2B88"/>
    <w:rsid w:val="001C79D0"/>
    <w:rsid w:val="001D1C22"/>
    <w:rsid w:val="001D2806"/>
    <w:rsid w:val="001F0E1B"/>
    <w:rsid w:val="001F15F7"/>
    <w:rsid w:val="001F1949"/>
    <w:rsid w:val="001F3560"/>
    <w:rsid w:val="001F77F4"/>
    <w:rsid w:val="00202344"/>
    <w:rsid w:val="00202797"/>
    <w:rsid w:val="00204AC6"/>
    <w:rsid w:val="002057C9"/>
    <w:rsid w:val="0020739C"/>
    <w:rsid w:val="00207938"/>
    <w:rsid w:val="00214567"/>
    <w:rsid w:val="002222E2"/>
    <w:rsid w:val="0022382F"/>
    <w:rsid w:val="002305A9"/>
    <w:rsid w:val="00246E67"/>
    <w:rsid w:val="00247036"/>
    <w:rsid w:val="002505A0"/>
    <w:rsid w:val="00250F68"/>
    <w:rsid w:val="002513FF"/>
    <w:rsid w:val="0025574E"/>
    <w:rsid w:val="00270E38"/>
    <w:rsid w:val="0027682A"/>
    <w:rsid w:val="00277A73"/>
    <w:rsid w:val="0028234B"/>
    <w:rsid w:val="00284355"/>
    <w:rsid w:val="00286FDD"/>
    <w:rsid w:val="00291EBA"/>
    <w:rsid w:val="00293A7E"/>
    <w:rsid w:val="00295F21"/>
    <w:rsid w:val="002A1FC0"/>
    <w:rsid w:val="002A570D"/>
    <w:rsid w:val="002B024B"/>
    <w:rsid w:val="002B1C78"/>
    <w:rsid w:val="002B320F"/>
    <w:rsid w:val="002B7006"/>
    <w:rsid w:val="002C2EDF"/>
    <w:rsid w:val="002C60A7"/>
    <w:rsid w:val="002C6C3D"/>
    <w:rsid w:val="002D0331"/>
    <w:rsid w:val="002D43D7"/>
    <w:rsid w:val="002F1AF6"/>
    <w:rsid w:val="002F22ED"/>
    <w:rsid w:val="002F334B"/>
    <w:rsid w:val="002F3C87"/>
    <w:rsid w:val="002F6187"/>
    <w:rsid w:val="002F6193"/>
    <w:rsid w:val="002F6869"/>
    <w:rsid w:val="002F7461"/>
    <w:rsid w:val="00300758"/>
    <w:rsid w:val="003024DC"/>
    <w:rsid w:val="00302F52"/>
    <w:rsid w:val="00315E37"/>
    <w:rsid w:val="00321AC0"/>
    <w:rsid w:val="003222C9"/>
    <w:rsid w:val="00323B0E"/>
    <w:rsid w:val="003278CE"/>
    <w:rsid w:val="00331FDE"/>
    <w:rsid w:val="0034497F"/>
    <w:rsid w:val="00361C31"/>
    <w:rsid w:val="0036575E"/>
    <w:rsid w:val="0036658B"/>
    <w:rsid w:val="003666D7"/>
    <w:rsid w:val="00383CEE"/>
    <w:rsid w:val="003841F3"/>
    <w:rsid w:val="00387089"/>
    <w:rsid w:val="00393147"/>
    <w:rsid w:val="0039682B"/>
    <w:rsid w:val="003A1ACF"/>
    <w:rsid w:val="003A4D69"/>
    <w:rsid w:val="003A5B0E"/>
    <w:rsid w:val="003B1F9E"/>
    <w:rsid w:val="003B3D44"/>
    <w:rsid w:val="003C343F"/>
    <w:rsid w:val="003C66BF"/>
    <w:rsid w:val="003D4FD1"/>
    <w:rsid w:val="003D6539"/>
    <w:rsid w:val="003D6A61"/>
    <w:rsid w:val="003D7664"/>
    <w:rsid w:val="003D7BF4"/>
    <w:rsid w:val="003E307A"/>
    <w:rsid w:val="003E4ABA"/>
    <w:rsid w:val="003F5762"/>
    <w:rsid w:val="003F6B60"/>
    <w:rsid w:val="004049E1"/>
    <w:rsid w:val="00406EED"/>
    <w:rsid w:val="00412CF1"/>
    <w:rsid w:val="00415F44"/>
    <w:rsid w:val="004169A9"/>
    <w:rsid w:val="00417A0C"/>
    <w:rsid w:val="00417ECD"/>
    <w:rsid w:val="00420EAE"/>
    <w:rsid w:val="00433AF5"/>
    <w:rsid w:val="004353C7"/>
    <w:rsid w:val="00435C91"/>
    <w:rsid w:val="004416C3"/>
    <w:rsid w:val="00442CB6"/>
    <w:rsid w:val="00442E54"/>
    <w:rsid w:val="00450F61"/>
    <w:rsid w:val="004606B4"/>
    <w:rsid w:val="00463A87"/>
    <w:rsid w:val="004704A7"/>
    <w:rsid w:val="00470EE0"/>
    <w:rsid w:val="00473A40"/>
    <w:rsid w:val="0047520A"/>
    <w:rsid w:val="0047544A"/>
    <w:rsid w:val="00475C38"/>
    <w:rsid w:val="0048062B"/>
    <w:rsid w:val="00482CDD"/>
    <w:rsid w:val="00485464"/>
    <w:rsid w:val="00486F10"/>
    <w:rsid w:val="00490F18"/>
    <w:rsid w:val="00496076"/>
    <w:rsid w:val="00496B41"/>
    <w:rsid w:val="00497D84"/>
    <w:rsid w:val="004A4F53"/>
    <w:rsid w:val="004A5B53"/>
    <w:rsid w:val="004B3E55"/>
    <w:rsid w:val="004C36C1"/>
    <w:rsid w:val="004C4D73"/>
    <w:rsid w:val="004C55EA"/>
    <w:rsid w:val="004D2F4F"/>
    <w:rsid w:val="004D57ED"/>
    <w:rsid w:val="004D5AA8"/>
    <w:rsid w:val="004D74DA"/>
    <w:rsid w:val="004F2AAB"/>
    <w:rsid w:val="004F38BE"/>
    <w:rsid w:val="004F3BD6"/>
    <w:rsid w:val="004F49C4"/>
    <w:rsid w:val="004F6875"/>
    <w:rsid w:val="00503920"/>
    <w:rsid w:val="0050704B"/>
    <w:rsid w:val="00512CED"/>
    <w:rsid w:val="00515DFF"/>
    <w:rsid w:val="00517645"/>
    <w:rsid w:val="00522269"/>
    <w:rsid w:val="005230AC"/>
    <w:rsid w:val="00524B8C"/>
    <w:rsid w:val="00530F93"/>
    <w:rsid w:val="0053135C"/>
    <w:rsid w:val="005330BA"/>
    <w:rsid w:val="00542216"/>
    <w:rsid w:val="00542BB5"/>
    <w:rsid w:val="005438A6"/>
    <w:rsid w:val="00543AFB"/>
    <w:rsid w:val="0054703C"/>
    <w:rsid w:val="005522F2"/>
    <w:rsid w:val="0055564D"/>
    <w:rsid w:val="00556080"/>
    <w:rsid w:val="00561FA3"/>
    <w:rsid w:val="00564A32"/>
    <w:rsid w:val="00570618"/>
    <w:rsid w:val="0057218A"/>
    <w:rsid w:val="00574C96"/>
    <w:rsid w:val="00580FED"/>
    <w:rsid w:val="005828D8"/>
    <w:rsid w:val="00585C7E"/>
    <w:rsid w:val="005864F7"/>
    <w:rsid w:val="005908CB"/>
    <w:rsid w:val="005A7C6E"/>
    <w:rsid w:val="005B1135"/>
    <w:rsid w:val="005B2715"/>
    <w:rsid w:val="005B6FE8"/>
    <w:rsid w:val="005C0BA0"/>
    <w:rsid w:val="005D453F"/>
    <w:rsid w:val="005E0109"/>
    <w:rsid w:val="005E481B"/>
    <w:rsid w:val="005E6ADD"/>
    <w:rsid w:val="005F4E96"/>
    <w:rsid w:val="00601139"/>
    <w:rsid w:val="00610FD2"/>
    <w:rsid w:val="00620940"/>
    <w:rsid w:val="0063066F"/>
    <w:rsid w:val="0063119B"/>
    <w:rsid w:val="00635BB6"/>
    <w:rsid w:val="006368E4"/>
    <w:rsid w:val="00647413"/>
    <w:rsid w:val="00664C51"/>
    <w:rsid w:val="00672675"/>
    <w:rsid w:val="00672BF1"/>
    <w:rsid w:val="00676920"/>
    <w:rsid w:val="006820E6"/>
    <w:rsid w:val="00690A67"/>
    <w:rsid w:val="006914D8"/>
    <w:rsid w:val="00695E36"/>
    <w:rsid w:val="006A52DE"/>
    <w:rsid w:val="006A7563"/>
    <w:rsid w:val="006B49E8"/>
    <w:rsid w:val="006B71FD"/>
    <w:rsid w:val="006C3132"/>
    <w:rsid w:val="006C5FA3"/>
    <w:rsid w:val="006C6C50"/>
    <w:rsid w:val="006D0054"/>
    <w:rsid w:val="006E7ADF"/>
    <w:rsid w:val="00700EDE"/>
    <w:rsid w:val="00703F93"/>
    <w:rsid w:val="00710A0E"/>
    <w:rsid w:val="00713636"/>
    <w:rsid w:val="00727374"/>
    <w:rsid w:val="00733C4F"/>
    <w:rsid w:val="00733D29"/>
    <w:rsid w:val="007340A3"/>
    <w:rsid w:val="007361B9"/>
    <w:rsid w:val="00743136"/>
    <w:rsid w:val="00744561"/>
    <w:rsid w:val="007465AB"/>
    <w:rsid w:val="0074714B"/>
    <w:rsid w:val="00751860"/>
    <w:rsid w:val="00752148"/>
    <w:rsid w:val="00753AB7"/>
    <w:rsid w:val="00756B24"/>
    <w:rsid w:val="00762BD6"/>
    <w:rsid w:val="00763337"/>
    <w:rsid w:val="0077246C"/>
    <w:rsid w:val="00775D9B"/>
    <w:rsid w:val="00777FA4"/>
    <w:rsid w:val="00777FF8"/>
    <w:rsid w:val="007809E4"/>
    <w:rsid w:val="007810AC"/>
    <w:rsid w:val="00781171"/>
    <w:rsid w:val="00784D09"/>
    <w:rsid w:val="00787C17"/>
    <w:rsid w:val="00791E64"/>
    <w:rsid w:val="007B49A4"/>
    <w:rsid w:val="007B7065"/>
    <w:rsid w:val="007C1EA2"/>
    <w:rsid w:val="007D0B02"/>
    <w:rsid w:val="007E39AF"/>
    <w:rsid w:val="007F079A"/>
    <w:rsid w:val="007F4A59"/>
    <w:rsid w:val="007F6F59"/>
    <w:rsid w:val="008005C7"/>
    <w:rsid w:val="00803AAA"/>
    <w:rsid w:val="00804E2A"/>
    <w:rsid w:val="00812B58"/>
    <w:rsid w:val="00813073"/>
    <w:rsid w:val="00822742"/>
    <w:rsid w:val="00825DF2"/>
    <w:rsid w:val="0083710D"/>
    <w:rsid w:val="00837614"/>
    <w:rsid w:val="00844F8B"/>
    <w:rsid w:val="0085082D"/>
    <w:rsid w:val="00855452"/>
    <w:rsid w:val="008554FE"/>
    <w:rsid w:val="00857D45"/>
    <w:rsid w:val="00862D13"/>
    <w:rsid w:val="008670E5"/>
    <w:rsid w:val="00874971"/>
    <w:rsid w:val="0087669A"/>
    <w:rsid w:val="0087702E"/>
    <w:rsid w:val="00883E38"/>
    <w:rsid w:val="008846D9"/>
    <w:rsid w:val="00886B29"/>
    <w:rsid w:val="008903FB"/>
    <w:rsid w:val="0089233C"/>
    <w:rsid w:val="0089295C"/>
    <w:rsid w:val="008A0F64"/>
    <w:rsid w:val="008A1E9A"/>
    <w:rsid w:val="008A5B72"/>
    <w:rsid w:val="008B0D41"/>
    <w:rsid w:val="008B3AE8"/>
    <w:rsid w:val="008D5B29"/>
    <w:rsid w:val="008E41C3"/>
    <w:rsid w:val="008E5F78"/>
    <w:rsid w:val="008F2352"/>
    <w:rsid w:val="008F45DA"/>
    <w:rsid w:val="009011D3"/>
    <w:rsid w:val="00905F1F"/>
    <w:rsid w:val="009064A4"/>
    <w:rsid w:val="00911B2C"/>
    <w:rsid w:val="00911F17"/>
    <w:rsid w:val="00920A96"/>
    <w:rsid w:val="00921193"/>
    <w:rsid w:val="00921C3F"/>
    <w:rsid w:val="00927953"/>
    <w:rsid w:val="00931463"/>
    <w:rsid w:val="00932EB8"/>
    <w:rsid w:val="009369BA"/>
    <w:rsid w:val="00937291"/>
    <w:rsid w:val="009406B6"/>
    <w:rsid w:val="009565B9"/>
    <w:rsid w:val="00957462"/>
    <w:rsid w:val="00964829"/>
    <w:rsid w:val="00966296"/>
    <w:rsid w:val="009721F6"/>
    <w:rsid w:val="009728E9"/>
    <w:rsid w:val="009801F7"/>
    <w:rsid w:val="009828C9"/>
    <w:rsid w:val="00996A56"/>
    <w:rsid w:val="009A2E24"/>
    <w:rsid w:val="009A6621"/>
    <w:rsid w:val="009B2009"/>
    <w:rsid w:val="009B24BF"/>
    <w:rsid w:val="009B3977"/>
    <w:rsid w:val="009C21BA"/>
    <w:rsid w:val="009C39B8"/>
    <w:rsid w:val="009D13C2"/>
    <w:rsid w:val="009D1E4C"/>
    <w:rsid w:val="009D4BF1"/>
    <w:rsid w:val="009D7131"/>
    <w:rsid w:val="009E0F82"/>
    <w:rsid w:val="009E23BF"/>
    <w:rsid w:val="009E3DBD"/>
    <w:rsid w:val="009E793C"/>
    <w:rsid w:val="009F34A0"/>
    <w:rsid w:val="009F5C46"/>
    <w:rsid w:val="009F6E63"/>
    <w:rsid w:val="00A0002E"/>
    <w:rsid w:val="00A0142D"/>
    <w:rsid w:val="00A05F74"/>
    <w:rsid w:val="00A0797D"/>
    <w:rsid w:val="00A11E44"/>
    <w:rsid w:val="00A16A50"/>
    <w:rsid w:val="00A209FA"/>
    <w:rsid w:val="00A23A2F"/>
    <w:rsid w:val="00A25D2E"/>
    <w:rsid w:val="00A26F85"/>
    <w:rsid w:val="00A31B39"/>
    <w:rsid w:val="00A4169B"/>
    <w:rsid w:val="00A51DD1"/>
    <w:rsid w:val="00A52E60"/>
    <w:rsid w:val="00A55340"/>
    <w:rsid w:val="00A5749A"/>
    <w:rsid w:val="00A57742"/>
    <w:rsid w:val="00A636E1"/>
    <w:rsid w:val="00A70135"/>
    <w:rsid w:val="00A7035E"/>
    <w:rsid w:val="00A76FD2"/>
    <w:rsid w:val="00A83311"/>
    <w:rsid w:val="00A8666C"/>
    <w:rsid w:val="00A9178D"/>
    <w:rsid w:val="00A940FC"/>
    <w:rsid w:val="00A951C8"/>
    <w:rsid w:val="00A9520A"/>
    <w:rsid w:val="00A96A66"/>
    <w:rsid w:val="00AA2785"/>
    <w:rsid w:val="00AB327B"/>
    <w:rsid w:val="00AB57FB"/>
    <w:rsid w:val="00AC114D"/>
    <w:rsid w:val="00AC3BFE"/>
    <w:rsid w:val="00AC4748"/>
    <w:rsid w:val="00AD24B9"/>
    <w:rsid w:val="00AE3333"/>
    <w:rsid w:val="00AE5FA3"/>
    <w:rsid w:val="00AF1644"/>
    <w:rsid w:val="00AF1D34"/>
    <w:rsid w:val="00AF29BB"/>
    <w:rsid w:val="00AF4E0F"/>
    <w:rsid w:val="00AF5FD7"/>
    <w:rsid w:val="00B053FF"/>
    <w:rsid w:val="00B07DC9"/>
    <w:rsid w:val="00B10501"/>
    <w:rsid w:val="00B10642"/>
    <w:rsid w:val="00B16EC7"/>
    <w:rsid w:val="00B2741E"/>
    <w:rsid w:val="00B27EA9"/>
    <w:rsid w:val="00B32F98"/>
    <w:rsid w:val="00B331D5"/>
    <w:rsid w:val="00B33962"/>
    <w:rsid w:val="00B40ACA"/>
    <w:rsid w:val="00B417FA"/>
    <w:rsid w:val="00B47EF5"/>
    <w:rsid w:val="00B50BA8"/>
    <w:rsid w:val="00B50EA4"/>
    <w:rsid w:val="00B53385"/>
    <w:rsid w:val="00B5480B"/>
    <w:rsid w:val="00B55098"/>
    <w:rsid w:val="00B561EE"/>
    <w:rsid w:val="00B66FDA"/>
    <w:rsid w:val="00B70D19"/>
    <w:rsid w:val="00B71EBA"/>
    <w:rsid w:val="00B77ECE"/>
    <w:rsid w:val="00B84823"/>
    <w:rsid w:val="00B86BF8"/>
    <w:rsid w:val="00B9030B"/>
    <w:rsid w:val="00B9034B"/>
    <w:rsid w:val="00B92BD5"/>
    <w:rsid w:val="00B94DA3"/>
    <w:rsid w:val="00B95DD7"/>
    <w:rsid w:val="00B96817"/>
    <w:rsid w:val="00BA1A12"/>
    <w:rsid w:val="00BA2481"/>
    <w:rsid w:val="00BA2FC2"/>
    <w:rsid w:val="00BB0A3C"/>
    <w:rsid w:val="00BB204E"/>
    <w:rsid w:val="00BC0A3E"/>
    <w:rsid w:val="00BC2943"/>
    <w:rsid w:val="00BD5149"/>
    <w:rsid w:val="00BE0251"/>
    <w:rsid w:val="00BF58B0"/>
    <w:rsid w:val="00BF5B06"/>
    <w:rsid w:val="00C01CD2"/>
    <w:rsid w:val="00C01F69"/>
    <w:rsid w:val="00C0269D"/>
    <w:rsid w:val="00C07765"/>
    <w:rsid w:val="00C127BC"/>
    <w:rsid w:val="00C1329D"/>
    <w:rsid w:val="00C17732"/>
    <w:rsid w:val="00C17E43"/>
    <w:rsid w:val="00C208B5"/>
    <w:rsid w:val="00C27F73"/>
    <w:rsid w:val="00C3036E"/>
    <w:rsid w:val="00C354C3"/>
    <w:rsid w:val="00C35AB5"/>
    <w:rsid w:val="00C368D8"/>
    <w:rsid w:val="00C36A40"/>
    <w:rsid w:val="00C4034F"/>
    <w:rsid w:val="00C42503"/>
    <w:rsid w:val="00C4335D"/>
    <w:rsid w:val="00C4377E"/>
    <w:rsid w:val="00C447CB"/>
    <w:rsid w:val="00C45237"/>
    <w:rsid w:val="00C46536"/>
    <w:rsid w:val="00C60E02"/>
    <w:rsid w:val="00C617C9"/>
    <w:rsid w:val="00C637F2"/>
    <w:rsid w:val="00C66443"/>
    <w:rsid w:val="00C7284B"/>
    <w:rsid w:val="00C73BD5"/>
    <w:rsid w:val="00C7496F"/>
    <w:rsid w:val="00C75C4D"/>
    <w:rsid w:val="00C76243"/>
    <w:rsid w:val="00C81589"/>
    <w:rsid w:val="00C87720"/>
    <w:rsid w:val="00C87944"/>
    <w:rsid w:val="00C97928"/>
    <w:rsid w:val="00CA15A4"/>
    <w:rsid w:val="00CA209D"/>
    <w:rsid w:val="00CA5A32"/>
    <w:rsid w:val="00CB1138"/>
    <w:rsid w:val="00CB1B9F"/>
    <w:rsid w:val="00CB337C"/>
    <w:rsid w:val="00CB5B2D"/>
    <w:rsid w:val="00CB788A"/>
    <w:rsid w:val="00CC0C20"/>
    <w:rsid w:val="00CC1FEC"/>
    <w:rsid w:val="00CC427E"/>
    <w:rsid w:val="00CC46F6"/>
    <w:rsid w:val="00CD1CB6"/>
    <w:rsid w:val="00CD6065"/>
    <w:rsid w:val="00CE18E0"/>
    <w:rsid w:val="00CE53A0"/>
    <w:rsid w:val="00CF00F9"/>
    <w:rsid w:val="00CF7AD0"/>
    <w:rsid w:val="00D0376A"/>
    <w:rsid w:val="00D03BDE"/>
    <w:rsid w:val="00D05181"/>
    <w:rsid w:val="00D12B89"/>
    <w:rsid w:val="00D13999"/>
    <w:rsid w:val="00D2204C"/>
    <w:rsid w:val="00D247A9"/>
    <w:rsid w:val="00D436B1"/>
    <w:rsid w:val="00D4587E"/>
    <w:rsid w:val="00D51417"/>
    <w:rsid w:val="00D652A1"/>
    <w:rsid w:val="00D71D4D"/>
    <w:rsid w:val="00D72A28"/>
    <w:rsid w:val="00D83FFF"/>
    <w:rsid w:val="00D869C7"/>
    <w:rsid w:val="00DA0EDE"/>
    <w:rsid w:val="00DB013E"/>
    <w:rsid w:val="00DB777E"/>
    <w:rsid w:val="00DD1EAF"/>
    <w:rsid w:val="00DD2BAB"/>
    <w:rsid w:val="00DD40E0"/>
    <w:rsid w:val="00DD566E"/>
    <w:rsid w:val="00DD6D98"/>
    <w:rsid w:val="00DE47C7"/>
    <w:rsid w:val="00DE54AB"/>
    <w:rsid w:val="00DF4C99"/>
    <w:rsid w:val="00E045DC"/>
    <w:rsid w:val="00E22C1F"/>
    <w:rsid w:val="00E25FC0"/>
    <w:rsid w:val="00E33233"/>
    <w:rsid w:val="00E3480A"/>
    <w:rsid w:val="00E357EE"/>
    <w:rsid w:val="00E36DFF"/>
    <w:rsid w:val="00E44DF5"/>
    <w:rsid w:val="00E45149"/>
    <w:rsid w:val="00E547C7"/>
    <w:rsid w:val="00E554D1"/>
    <w:rsid w:val="00E55F24"/>
    <w:rsid w:val="00E57532"/>
    <w:rsid w:val="00E61E74"/>
    <w:rsid w:val="00E64A2E"/>
    <w:rsid w:val="00E66134"/>
    <w:rsid w:val="00E67D86"/>
    <w:rsid w:val="00E7675C"/>
    <w:rsid w:val="00E80CFA"/>
    <w:rsid w:val="00E8576E"/>
    <w:rsid w:val="00E8704F"/>
    <w:rsid w:val="00EA4740"/>
    <w:rsid w:val="00EA509C"/>
    <w:rsid w:val="00EA7BED"/>
    <w:rsid w:val="00EB1FC2"/>
    <w:rsid w:val="00EC0ADB"/>
    <w:rsid w:val="00EC540F"/>
    <w:rsid w:val="00EC64D1"/>
    <w:rsid w:val="00EE041C"/>
    <w:rsid w:val="00EE636A"/>
    <w:rsid w:val="00EE727A"/>
    <w:rsid w:val="00EF2925"/>
    <w:rsid w:val="00F01473"/>
    <w:rsid w:val="00F1087E"/>
    <w:rsid w:val="00F232D9"/>
    <w:rsid w:val="00F30AF8"/>
    <w:rsid w:val="00F344B4"/>
    <w:rsid w:val="00F346B6"/>
    <w:rsid w:val="00F3584D"/>
    <w:rsid w:val="00F43F75"/>
    <w:rsid w:val="00F46F53"/>
    <w:rsid w:val="00F4739C"/>
    <w:rsid w:val="00F50658"/>
    <w:rsid w:val="00F51562"/>
    <w:rsid w:val="00F51D13"/>
    <w:rsid w:val="00F53AB8"/>
    <w:rsid w:val="00F54A8D"/>
    <w:rsid w:val="00F551C7"/>
    <w:rsid w:val="00F55A7C"/>
    <w:rsid w:val="00F66B7A"/>
    <w:rsid w:val="00F708BA"/>
    <w:rsid w:val="00F71555"/>
    <w:rsid w:val="00F7468E"/>
    <w:rsid w:val="00F75222"/>
    <w:rsid w:val="00F7730E"/>
    <w:rsid w:val="00F818A7"/>
    <w:rsid w:val="00F818AA"/>
    <w:rsid w:val="00F82E86"/>
    <w:rsid w:val="00F8440F"/>
    <w:rsid w:val="00F905E3"/>
    <w:rsid w:val="00F96E04"/>
    <w:rsid w:val="00F97298"/>
    <w:rsid w:val="00F974BF"/>
    <w:rsid w:val="00FA3EAF"/>
    <w:rsid w:val="00FA55E4"/>
    <w:rsid w:val="00FA62B0"/>
    <w:rsid w:val="00FB422A"/>
    <w:rsid w:val="00FB5D49"/>
    <w:rsid w:val="00FB73DD"/>
    <w:rsid w:val="00FC5D6F"/>
    <w:rsid w:val="00FC676E"/>
    <w:rsid w:val="00FD1DF0"/>
    <w:rsid w:val="00FD2CA8"/>
    <w:rsid w:val="00FD4230"/>
    <w:rsid w:val="00FE0655"/>
    <w:rsid w:val="00FE2894"/>
    <w:rsid w:val="00FF46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1" type="connector" idref="#_x0000_s1035"/>
        <o:r id="V:Rule2" type="connector" idref="#_x0000_s1037"/>
        <o:r id="V:Rule3" type="connector" idref="#_x0000_s1038"/>
        <o:r id="V:Rule4" type="connector" idref="#_x0000_s1040"/>
        <o:r id="V:Rule5" type="connector" idref="#_x0000_s1041"/>
        <o:r id="V:Rule6" type="connector" idref="#_x0000_s1043"/>
        <o:r id="V:Rule7"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74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841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3841F3"/>
    <w:pPr>
      <w:spacing w:after="0" w:line="240" w:lineRule="auto"/>
    </w:pPr>
    <w:rPr>
      <w:sz w:val="20"/>
      <w:szCs w:val="20"/>
      <w:lang w:eastAsia="ru-RU"/>
    </w:rPr>
  </w:style>
  <w:style w:type="character" w:customStyle="1" w:styleId="a5">
    <w:name w:val="Текст сноски Знак"/>
    <w:basedOn w:val="a0"/>
    <w:link w:val="a4"/>
    <w:uiPriority w:val="99"/>
    <w:semiHidden/>
    <w:locked/>
    <w:rsid w:val="003841F3"/>
    <w:rPr>
      <w:rFonts w:cs="Times New Roman"/>
      <w:sz w:val="20"/>
    </w:rPr>
  </w:style>
  <w:style w:type="character" w:styleId="a6">
    <w:name w:val="footnote reference"/>
    <w:basedOn w:val="a0"/>
    <w:uiPriority w:val="99"/>
    <w:semiHidden/>
    <w:rsid w:val="003841F3"/>
    <w:rPr>
      <w:rFonts w:cs="Times New Roman"/>
      <w:vertAlign w:val="superscript"/>
    </w:rPr>
  </w:style>
  <w:style w:type="paragraph" w:styleId="a7">
    <w:name w:val="Balloon Text"/>
    <w:basedOn w:val="a"/>
    <w:link w:val="a8"/>
    <w:uiPriority w:val="99"/>
    <w:semiHidden/>
    <w:rsid w:val="003841F3"/>
    <w:pPr>
      <w:spacing w:after="0" w:line="240" w:lineRule="auto"/>
    </w:pPr>
    <w:rPr>
      <w:rFonts w:ascii="Tahoma" w:hAnsi="Tahoma" w:cs="Tahoma"/>
      <w:sz w:val="16"/>
      <w:szCs w:val="16"/>
      <w:lang w:eastAsia="ru-RU"/>
    </w:rPr>
  </w:style>
  <w:style w:type="character" w:customStyle="1" w:styleId="a8">
    <w:name w:val="Текст выноски Знак"/>
    <w:basedOn w:val="a0"/>
    <w:link w:val="a7"/>
    <w:uiPriority w:val="99"/>
    <w:semiHidden/>
    <w:locked/>
    <w:rsid w:val="003841F3"/>
    <w:rPr>
      <w:rFonts w:ascii="Tahoma" w:hAnsi="Tahoma" w:cs="Times New Roman"/>
      <w:sz w:val="16"/>
    </w:rPr>
  </w:style>
  <w:style w:type="paragraph" w:styleId="a9">
    <w:name w:val="List Paragraph"/>
    <w:basedOn w:val="a"/>
    <w:uiPriority w:val="34"/>
    <w:qFormat/>
    <w:rsid w:val="005A7C6E"/>
    <w:pPr>
      <w:ind w:left="720"/>
    </w:pPr>
  </w:style>
  <w:style w:type="paragraph" w:styleId="aa">
    <w:name w:val="header"/>
    <w:basedOn w:val="a"/>
    <w:link w:val="ab"/>
    <w:uiPriority w:val="99"/>
    <w:rsid w:val="00F708BA"/>
    <w:pPr>
      <w:tabs>
        <w:tab w:val="center" w:pos="4677"/>
        <w:tab w:val="right" w:pos="9355"/>
      </w:tabs>
      <w:spacing w:after="0" w:line="240" w:lineRule="auto"/>
    </w:pPr>
    <w:rPr>
      <w:sz w:val="20"/>
      <w:szCs w:val="20"/>
      <w:lang w:eastAsia="ru-RU"/>
    </w:rPr>
  </w:style>
  <w:style w:type="character" w:customStyle="1" w:styleId="ab">
    <w:name w:val="Верхний колонтитул Знак"/>
    <w:basedOn w:val="a0"/>
    <w:link w:val="aa"/>
    <w:uiPriority w:val="99"/>
    <w:locked/>
    <w:rsid w:val="00F708BA"/>
    <w:rPr>
      <w:rFonts w:cs="Times New Roman"/>
    </w:rPr>
  </w:style>
  <w:style w:type="paragraph" w:styleId="ac">
    <w:name w:val="footer"/>
    <w:basedOn w:val="a"/>
    <w:link w:val="ad"/>
    <w:uiPriority w:val="99"/>
    <w:rsid w:val="00F708BA"/>
    <w:pPr>
      <w:tabs>
        <w:tab w:val="center" w:pos="4677"/>
        <w:tab w:val="right" w:pos="9355"/>
      </w:tabs>
      <w:spacing w:after="0" w:line="240" w:lineRule="auto"/>
    </w:pPr>
    <w:rPr>
      <w:sz w:val="20"/>
      <w:szCs w:val="20"/>
      <w:lang w:eastAsia="ru-RU"/>
    </w:rPr>
  </w:style>
  <w:style w:type="character" w:customStyle="1" w:styleId="ad">
    <w:name w:val="Нижний колонтитул Знак"/>
    <w:basedOn w:val="a0"/>
    <w:link w:val="ac"/>
    <w:uiPriority w:val="99"/>
    <w:locked/>
    <w:rsid w:val="00F708BA"/>
    <w:rPr>
      <w:rFonts w:cs="Times New Roman"/>
    </w:rPr>
  </w:style>
  <w:style w:type="table" w:customStyle="1" w:styleId="1">
    <w:name w:val="Сетка таблицы1"/>
    <w:uiPriority w:val="59"/>
    <w:rsid w:val="00D05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link w:val="af"/>
    <w:uiPriority w:val="1"/>
    <w:qFormat/>
    <w:rsid w:val="0085082D"/>
    <w:rPr>
      <w:rFonts w:cs="Times New Roman"/>
      <w:sz w:val="22"/>
      <w:szCs w:val="22"/>
    </w:rPr>
  </w:style>
  <w:style w:type="character" w:customStyle="1" w:styleId="af">
    <w:name w:val="Без интервала Знак"/>
    <w:link w:val="ae"/>
    <w:uiPriority w:val="1"/>
    <w:locked/>
    <w:rsid w:val="0085082D"/>
  </w:style>
</w:styles>
</file>

<file path=word/webSettings.xml><?xml version="1.0" encoding="utf-8"?>
<w:webSettings xmlns:r="http://schemas.openxmlformats.org/officeDocument/2006/relationships" xmlns:w="http://schemas.openxmlformats.org/wordprocessingml/2006/main">
  <w:divs>
    <w:div w:id="1304429903">
      <w:marLeft w:val="0"/>
      <w:marRight w:val="0"/>
      <w:marTop w:val="0"/>
      <w:marBottom w:val="0"/>
      <w:divBdr>
        <w:top w:val="none" w:sz="0" w:space="0" w:color="auto"/>
        <w:left w:val="none" w:sz="0" w:space="0" w:color="auto"/>
        <w:bottom w:val="none" w:sz="0" w:space="0" w:color="auto"/>
        <w:right w:val="none" w:sz="0" w:space="0" w:color="auto"/>
      </w:divBdr>
    </w:div>
    <w:div w:id="1304429904">
      <w:marLeft w:val="0"/>
      <w:marRight w:val="0"/>
      <w:marTop w:val="0"/>
      <w:marBottom w:val="0"/>
      <w:divBdr>
        <w:top w:val="none" w:sz="0" w:space="0" w:color="auto"/>
        <w:left w:val="none" w:sz="0" w:space="0" w:color="auto"/>
        <w:bottom w:val="none" w:sz="0" w:space="0" w:color="auto"/>
        <w:right w:val="none" w:sz="0" w:space="0" w:color="auto"/>
      </w:divBdr>
    </w:div>
    <w:div w:id="1304429905">
      <w:marLeft w:val="0"/>
      <w:marRight w:val="0"/>
      <w:marTop w:val="0"/>
      <w:marBottom w:val="0"/>
      <w:divBdr>
        <w:top w:val="none" w:sz="0" w:space="0" w:color="auto"/>
        <w:left w:val="none" w:sz="0" w:space="0" w:color="auto"/>
        <w:bottom w:val="none" w:sz="0" w:space="0" w:color="auto"/>
        <w:right w:val="none" w:sz="0" w:space="0" w:color="auto"/>
      </w:divBdr>
    </w:div>
    <w:div w:id="1304429906">
      <w:marLeft w:val="0"/>
      <w:marRight w:val="0"/>
      <w:marTop w:val="0"/>
      <w:marBottom w:val="0"/>
      <w:divBdr>
        <w:top w:val="none" w:sz="0" w:space="0" w:color="auto"/>
        <w:left w:val="none" w:sz="0" w:space="0" w:color="auto"/>
        <w:bottom w:val="none" w:sz="0" w:space="0" w:color="auto"/>
        <w:right w:val="none" w:sz="0" w:space="0" w:color="auto"/>
      </w:divBdr>
    </w:div>
    <w:div w:id="13044299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6.wmf"/><Relationship Id="rId21" Type="http://schemas.openxmlformats.org/officeDocument/2006/relationships/image" Target="media/image7.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0.wmf"/><Relationship Id="rId50" Type="http://schemas.openxmlformats.org/officeDocument/2006/relationships/oleObject" Target="embeddings/oleObject20.bin"/><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4.bin"/><Relationship Id="rId46" Type="http://schemas.openxmlformats.org/officeDocument/2006/relationships/oleObject" Target="embeddings/oleObject18.bin"/><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1.wmf"/><Relationship Id="rId41" Type="http://schemas.openxmlformats.org/officeDocument/2006/relationships/image" Target="media/image17.w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5.wmf"/><Relationship Id="rId40" Type="http://schemas.openxmlformats.org/officeDocument/2006/relationships/oleObject" Target="embeddings/oleObject15.bin"/><Relationship Id="rId45" Type="http://schemas.openxmlformats.org/officeDocument/2006/relationships/image" Target="media/image19.wmf"/><Relationship Id="rId53" Type="http://schemas.openxmlformats.org/officeDocument/2006/relationships/oleObject" Target="embeddings/oleObject21.bin"/><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1.wmf"/><Relationship Id="rId10" Type="http://schemas.openxmlformats.org/officeDocument/2006/relationships/chart" Target="charts/chart2.xml"/><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oleObject" Target="embeddings/oleObject17.bin"/><Relationship Id="rId52" Type="http://schemas.openxmlformats.org/officeDocument/2006/relationships/image" Target="media/image22.wmf"/><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0.wmf"/><Relationship Id="rId30" Type="http://schemas.openxmlformats.org/officeDocument/2006/relationships/oleObject" Target="embeddings/oleObject10.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19.bin"/><Relationship Id="rId8" Type="http://schemas.openxmlformats.org/officeDocument/2006/relationships/image" Target="media/image1.png"/><Relationship Id="rId51" Type="http://schemas.openxmlformats.org/officeDocument/2006/relationships/footer" Target="footer1.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Mahabat\&#1052;&#1086;&#1080;%20&#1076;&#1086;&#1082;&#1091;&#1084;&#1077;&#1085;&#1090;&#1099;\f.xlsx" TargetMode="Externa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rotY val="300"/>
      <c:perspective val="30"/>
    </c:view3D>
    <c:plotArea>
      <c:layout>
        <c:manualLayout>
          <c:layoutTarget val="inner"/>
          <c:xMode val="edge"/>
          <c:yMode val="edge"/>
          <c:x val="0"/>
          <c:y val="5.5288625834522431E-2"/>
          <c:w val="1"/>
          <c:h val="0.93787387073853412"/>
        </c:manualLayout>
      </c:layout>
      <c:pie3DChart>
        <c:varyColors val="1"/>
        <c:ser>
          <c:idx val="0"/>
          <c:order val="0"/>
          <c:explosion val="18"/>
          <c:dPt>
            <c:idx val="1"/>
            <c:explosion val="4"/>
          </c:dPt>
          <c:dPt>
            <c:idx val="2"/>
            <c:explosion val="5"/>
          </c:dPt>
          <c:dLbls>
            <c:dLbl>
              <c:idx val="0"/>
              <c:layout>
                <c:manualLayout>
                  <c:x val="5.3754851156426024E-2"/>
                  <c:y val="9.0198523842237865E-2"/>
                </c:manualLayout>
              </c:layout>
              <c:tx>
                <c:rich>
                  <a:bodyPr/>
                  <a:lstStyle/>
                  <a:p>
                    <a:r>
                      <a:rPr lang="ru-RU" sz="800" b="1">
                        <a:latin typeface="Times New Roman" pitchFamily="18" charset="0"/>
                        <a:cs typeface="Times New Roman" pitchFamily="18" charset="0"/>
                      </a:rPr>
                      <a:t>Китай
22,8%</a:t>
                    </a:r>
                  </a:p>
                </c:rich>
              </c:tx>
              <c:showCatName val="1"/>
              <c:showPercent val="1"/>
            </c:dLbl>
            <c:dLbl>
              <c:idx val="1"/>
              <c:layout>
                <c:manualLayout>
                  <c:x val="-0.20132675013983908"/>
                  <c:y val="-0.14548763222778971"/>
                </c:manualLayout>
              </c:layout>
              <c:tx>
                <c:rich>
                  <a:bodyPr/>
                  <a:lstStyle/>
                  <a:p>
                    <a:r>
                      <a:rPr lang="ru-RU" sz="800" b="1">
                        <a:latin typeface="Times New Roman" pitchFamily="18" charset="0"/>
                        <a:cs typeface="Times New Roman" pitchFamily="18" charset="0"/>
                      </a:rPr>
                      <a:t>Объединенные Арабские Эмираты
28,2%</a:t>
                    </a:r>
                  </a:p>
                </c:rich>
              </c:tx>
              <c:showCatName val="1"/>
              <c:showPercent val="1"/>
            </c:dLbl>
            <c:dLbl>
              <c:idx val="2"/>
              <c:layout>
                <c:manualLayout>
                  <c:x val="0.12930897982014539"/>
                  <c:y val="-0.26798250218722702"/>
                </c:manualLayout>
              </c:layout>
              <c:tx>
                <c:rich>
                  <a:bodyPr/>
                  <a:lstStyle/>
                  <a:p>
                    <a:r>
                      <a:rPr lang="ru-RU" sz="800" b="1">
                        <a:latin typeface="Times New Roman" pitchFamily="18" charset="0"/>
                        <a:cs typeface="Times New Roman" pitchFamily="18" charset="0"/>
                      </a:rPr>
                      <a:t>США
29,6%</a:t>
                    </a:r>
                  </a:p>
                </c:rich>
              </c:tx>
              <c:showCatName val="1"/>
              <c:showPercent val="1"/>
            </c:dLbl>
            <c:txPr>
              <a:bodyPr/>
              <a:lstStyle/>
              <a:p>
                <a:pPr>
                  <a:defRPr sz="800" b="1">
                    <a:latin typeface="Times New Roman" pitchFamily="18" charset="0"/>
                    <a:cs typeface="Times New Roman" pitchFamily="18" charset="0"/>
                  </a:defRPr>
                </a:pPr>
                <a:endParaRPr lang="ru-RU"/>
              </a:p>
            </c:txPr>
            <c:showCatName val="1"/>
            <c:showPercent val="1"/>
            <c:showLeaderLines val="1"/>
          </c:dLbls>
          <c:cat>
            <c:strRef>
              <c:f>[f.xlsx]Лист2!$B$12,[f.xlsx]Лист2!$B$14,[f.xlsx]Лист2!$B$18</c:f>
              <c:strCache>
                <c:ptCount val="3"/>
                <c:pt idx="0">
                  <c:v>Китай</c:v>
                </c:pt>
                <c:pt idx="1">
                  <c:v>Объединенные Арабские Эмираты</c:v>
                </c:pt>
                <c:pt idx="2">
                  <c:v>США</c:v>
                </c:pt>
              </c:strCache>
            </c:strRef>
          </c:cat>
          <c:val>
            <c:numRef>
              <c:f>[f.xlsx]Лист2!$I$12,[f.xlsx]Лист2!$I$14,[f.xlsx]Лист2!$I$18</c:f>
              <c:numCache>
                <c:formatCode>0.00</c:formatCode>
                <c:ptCount val="3"/>
                <c:pt idx="0">
                  <c:v>22.181285395824531</c:v>
                </c:pt>
                <c:pt idx="1">
                  <c:v>28.157930772470031</c:v>
                </c:pt>
                <c:pt idx="2">
                  <c:v>29.613222557609387</c:v>
                </c:pt>
              </c:numCache>
            </c:numRef>
          </c:val>
        </c:ser>
        <c:dLbls>
          <c:showCatName val="1"/>
          <c:showPercent val="1"/>
        </c:dLbls>
      </c:pie3DChart>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depthPercent val="100"/>
      <c:rAngAx val="1"/>
    </c:view3D>
    <c:plotArea>
      <c:layout>
        <c:manualLayout>
          <c:layoutTarget val="inner"/>
          <c:xMode val="edge"/>
          <c:yMode val="edge"/>
          <c:x val="9.8697733831228526E-2"/>
          <c:y val="2.4268979808485497E-2"/>
          <c:w val="0.76554621613684293"/>
          <c:h val="0.54470028914272728"/>
        </c:manualLayout>
      </c:layout>
      <c:bar3DChart>
        <c:barDir val="col"/>
        <c:grouping val="percentStacked"/>
        <c:ser>
          <c:idx val="0"/>
          <c:order val="0"/>
          <c:tx>
            <c:strRef>
              <c:f>Лист1!$J$16</c:f>
              <c:strCache>
                <c:ptCount val="1"/>
                <c:pt idx="0">
                  <c:v>Баткенская область</c:v>
                </c:pt>
              </c:strCache>
            </c:strRef>
          </c:tx>
          <c:spPr>
            <a:solidFill>
              <a:srgbClr val="FF0000"/>
            </a:solidFill>
          </c:spPr>
          <c:cat>
            <c:strRef>
              <c:f>Лист1!$K$15:$P$15</c:f>
              <c:strCache>
                <c:ptCount val="6"/>
                <c:pt idx="0">
                  <c:v>y</c:v>
                </c:pt>
                <c:pt idx="1">
                  <c:v>x1</c:v>
                </c:pt>
                <c:pt idx="2">
                  <c:v>x2</c:v>
                </c:pt>
                <c:pt idx="3">
                  <c:v>x3</c:v>
                </c:pt>
                <c:pt idx="4">
                  <c:v>x4</c:v>
                </c:pt>
                <c:pt idx="5">
                  <c:v>x5</c:v>
                </c:pt>
              </c:strCache>
            </c:strRef>
          </c:cat>
          <c:val>
            <c:numRef>
              <c:f>Лист1!$K$16:$P$16</c:f>
              <c:numCache>
                <c:formatCode>General</c:formatCode>
                <c:ptCount val="6"/>
                <c:pt idx="0">
                  <c:v>14.494540442454934</c:v>
                </c:pt>
                <c:pt idx="1">
                  <c:v>47.619047619047549</c:v>
                </c:pt>
                <c:pt idx="2">
                  <c:v>11.612903225806452</c:v>
                </c:pt>
                <c:pt idx="3">
                  <c:v>0</c:v>
                </c:pt>
                <c:pt idx="4">
                  <c:v>0</c:v>
                </c:pt>
                <c:pt idx="5">
                  <c:v>50.080486496154499</c:v>
                </c:pt>
              </c:numCache>
            </c:numRef>
          </c:val>
        </c:ser>
        <c:ser>
          <c:idx val="1"/>
          <c:order val="1"/>
          <c:tx>
            <c:strRef>
              <c:f>Лист1!$J$17</c:f>
              <c:strCache>
                <c:ptCount val="1"/>
                <c:pt idx="0">
                  <c:v>Джалал-Абадская область</c:v>
                </c:pt>
              </c:strCache>
            </c:strRef>
          </c:tx>
          <c:spPr>
            <a:solidFill>
              <a:srgbClr val="3333FF"/>
            </a:solidFill>
          </c:spPr>
          <c:cat>
            <c:strRef>
              <c:f>Лист1!$K$15:$P$15</c:f>
              <c:strCache>
                <c:ptCount val="6"/>
                <c:pt idx="0">
                  <c:v>y</c:v>
                </c:pt>
                <c:pt idx="1">
                  <c:v>x1</c:v>
                </c:pt>
                <c:pt idx="2">
                  <c:v>x2</c:v>
                </c:pt>
                <c:pt idx="3">
                  <c:v>x3</c:v>
                </c:pt>
                <c:pt idx="4">
                  <c:v>x4</c:v>
                </c:pt>
                <c:pt idx="5">
                  <c:v>x5</c:v>
                </c:pt>
              </c:strCache>
            </c:strRef>
          </c:cat>
          <c:val>
            <c:numRef>
              <c:f>Лист1!$K$17:$P$17</c:f>
              <c:numCache>
                <c:formatCode>General</c:formatCode>
                <c:ptCount val="6"/>
                <c:pt idx="0">
                  <c:v>72.693992906052557</c:v>
                </c:pt>
                <c:pt idx="1">
                  <c:v>142.857142857143</c:v>
                </c:pt>
                <c:pt idx="2">
                  <c:v>81.290322580645167</c:v>
                </c:pt>
                <c:pt idx="3">
                  <c:v>54.545454545454554</c:v>
                </c:pt>
                <c:pt idx="4">
                  <c:v>0</c:v>
                </c:pt>
                <c:pt idx="5">
                  <c:v>82.006796637452936</c:v>
                </c:pt>
              </c:numCache>
            </c:numRef>
          </c:val>
        </c:ser>
        <c:ser>
          <c:idx val="2"/>
          <c:order val="2"/>
          <c:tx>
            <c:strRef>
              <c:f>Лист1!$J$18</c:f>
              <c:strCache>
                <c:ptCount val="1"/>
                <c:pt idx="0">
                  <c:v>Нарынская область</c:v>
                </c:pt>
              </c:strCache>
            </c:strRef>
          </c:tx>
          <c:spPr>
            <a:solidFill>
              <a:srgbClr val="92D050"/>
            </a:solidFill>
          </c:spPr>
          <c:cat>
            <c:strRef>
              <c:f>Лист1!$K$15:$P$15</c:f>
              <c:strCache>
                <c:ptCount val="6"/>
                <c:pt idx="0">
                  <c:v>y</c:v>
                </c:pt>
                <c:pt idx="1">
                  <c:v>x1</c:v>
                </c:pt>
                <c:pt idx="2">
                  <c:v>x2</c:v>
                </c:pt>
                <c:pt idx="3">
                  <c:v>x3</c:v>
                </c:pt>
                <c:pt idx="4">
                  <c:v>x4</c:v>
                </c:pt>
                <c:pt idx="5">
                  <c:v>x5</c:v>
                </c:pt>
              </c:strCache>
            </c:strRef>
          </c:cat>
          <c:val>
            <c:numRef>
              <c:f>Лист1!$K$18:$P$18</c:f>
              <c:numCache>
                <c:formatCode>General</c:formatCode>
                <c:ptCount val="6"/>
                <c:pt idx="0">
                  <c:v>29.210371578687809</c:v>
                </c:pt>
                <c:pt idx="1">
                  <c:v>76.190476190476076</c:v>
                </c:pt>
                <c:pt idx="2">
                  <c:v>0</c:v>
                </c:pt>
                <c:pt idx="3">
                  <c:v>190.90909090909091</c:v>
                </c:pt>
                <c:pt idx="4">
                  <c:v>55.555555555555557</c:v>
                </c:pt>
                <c:pt idx="5">
                  <c:v>144.39873606391234</c:v>
                </c:pt>
              </c:numCache>
            </c:numRef>
          </c:val>
        </c:ser>
        <c:ser>
          <c:idx val="3"/>
          <c:order val="3"/>
          <c:tx>
            <c:strRef>
              <c:f>Лист1!$J$19</c:f>
              <c:strCache>
                <c:ptCount val="1"/>
                <c:pt idx="0">
                  <c:v>Чуйская область</c:v>
                </c:pt>
              </c:strCache>
            </c:strRef>
          </c:tx>
          <c:spPr>
            <a:solidFill>
              <a:srgbClr val="CC99FF"/>
            </a:solidFill>
            <a:ln>
              <a:noFill/>
            </a:ln>
          </c:spPr>
          <c:cat>
            <c:strRef>
              <c:f>Лист1!$K$15:$P$15</c:f>
              <c:strCache>
                <c:ptCount val="6"/>
                <c:pt idx="0">
                  <c:v>y</c:v>
                </c:pt>
                <c:pt idx="1">
                  <c:v>x1</c:v>
                </c:pt>
                <c:pt idx="2">
                  <c:v>x2</c:v>
                </c:pt>
                <c:pt idx="3">
                  <c:v>x3</c:v>
                </c:pt>
                <c:pt idx="4">
                  <c:v>x4</c:v>
                </c:pt>
                <c:pt idx="5">
                  <c:v>x5</c:v>
                </c:pt>
              </c:strCache>
            </c:strRef>
          </c:cat>
          <c:val>
            <c:numRef>
              <c:f>Лист1!$K$19:$P$19</c:f>
              <c:numCache>
                <c:formatCode>General</c:formatCode>
                <c:ptCount val="6"/>
                <c:pt idx="0">
                  <c:v>187.1588171696288</c:v>
                </c:pt>
                <c:pt idx="1">
                  <c:v>223.80952380952382</c:v>
                </c:pt>
                <c:pt idx="2">
                  <c:v>58.064516129032256</c:v>
                </c:pt>
                <c:pt idx="3">
                  <c:v>54.545454545454554</c:v>
                </c:pt>
                <c:pt idx="4">
                  <c:v>395.06172839506178</c:v>
                </c:pt>
                <c:pt idx="5">
                  <c:v>141.89471173910439</c:v>
                </c:pt>
              </c:numCache>
            </c:numRef>
          </c:val>
        </c:ser>
        <c:ser>
          <c:idx val="4"/>
          <c:order val="4"/>
          <c:tx>
            <c:strRef>
              <c:f>Лист1!$J$20</c:f>
              <c:strCache>
                <c:ptCount val="1"/>
                <c:pt idx="0">
                  <c:v>Иссык-Кульская</c:v>
                </c:pt>
              </c:strCache>
            </c:strRef>
          </c:tx>
          <c:spPr>
            <a:solidFill>
              <a:srgbClr val="3399FF"/>
            </a:solidFill>
            <a:ln>
              <a:noFill/>
            </a:ln>
          </c:spPr>
          <c:cat>
            <c:strRef>
              <c:f>Лист1!$K$15:$P$15</c:f>
              <c:strCache>
                <c:ptCount val="6"/>
                <c:pt idx="0">
                  <c:v>y</c:v>
                </c:pt>
                <c:pt idx="1">
                  <c:v>x1</c:v>
                </c:pt>
                <c:pt idx="2">
                  <c:v>x2</c:v>
                </c:pt>
                <c:pt idx="3">
                  <c:v>x3</c:v>
                </c:pt>
                <c:pt idx="4">
                  <c:v>x4</c:v>
                </c:pt>
                <c:pt idx="5">
                  <c:v>x5</c:v>
                </c:pt>
              </c:strCache>
            </c:strRef>
          </c:cat>
          <c:val>
            <c:numRef>
              <c:f>Лист1!$K$20:$P$20</c:f>
              <c:numCache>
                <c:formatCode>General</c:formatCode>
                <c:ptCount val="6"/>
                <c:pt idx="0">
                  <c:v>239.87911205528485</c:v>
                </c:pt>
                <c:pt idx="1">
                  <c:v>90.476190476190482</c:v>
                </c:pt>
                <c:pt idx="2">
                  <c:v>402.58064516129025</c:v>
                </c:pt>
                <c:pt idx="3">
                  <c:v>163.63636363636354</c:v>
                </c:pt>
                <c:pt idx="4">
                  <c:v>24.691358024691379</c:v>
                </c:pt>
                <c:pt idx="5">
                  <c:v>119.14982412210098</c:v>
                </c:pt>
              </c:numCache>
            </c:numRef>
          </c:val>
        </c:ser>
        <c:ser>
          <c:idx val="5"/>
          <c:order val="5"/>
          <c:tx>
            <c:strRef>
              <c:f>Лист1!$J$21</c:f>
              <c:strCache>
                <c:ptCount val="1"/>
                <c:pt idx="0">
                  <c:v>Ошская область</c:v>
                </c:pt>
              </c:strCache>
            </c:strRef>
          </c:tx>
          <c:spPr>
            <a:solidFill>
              <a:srgbClr val="008000"/>
            </a:solidFill>
          </c:spPr>
          <c:cat>
            <c:strRef>
              <c:f>Лист1!$K$15:$P$15</c:f>
              <c:strCache>
                <c:ptCount val="6"/>
                <c:pt idx="0">
                  <c:v>y</c:v>
                </c:pt>
                <c:pt idx="1">
                  <c:v>x1</c:v>
                </c:pt>
                <c:pt idx="2">
                  <c:v>x2</c:v>
                </c:pt>
                <c:pt idx="3">
                  <c:v>x3</c:v>
                </c:pt>
                <c:pt idx="4">
                  <c:v>x4</c:v>
                </c:pt>
                <c:pt idx="5">
                  <c:v>x5</c:v>
                </c:pt>
              </c:strCache>
            </c:strRef>
          </c:cat>
          <c:val>
            <c:numRef>
              <c:f>Лист1!$K$21:$P$21</c:f>
              <c:numCache>
                <c:formatCode>General</c:formatCode>
                <c:ptCount val="6"/>
                <c:pt idx="0">
                  <c:v>59.084615238709432</c:v>
                </c:pt>
                <c:pt idx="1">
                  <c:v>114.28571428571429</c:v>
                </c:pt>
                <c:pt idx="2">
                  <c:v>42.580645161290263</c:v>
                </c:pt>
                <c:pt idx="3">
                  <c:v>54.545454545454554</c:v>
                </c:pt>
                <c:pt idx="4">
                  <c:v>12.345679012345691</c:v>
                </c:pt>
                <c:pt idx="5">
                  <c:v>101.74685506468732</c:v>
                </c:pt>
              </c:numCache>
            </c:numRef>
          </c:val>
        </c:ser>
        <c:ser>
          <c:idx val="6"/>
          <c:order val="6"/>
          <c:tx>
            <c:strRef>
              <c:f>Лист1!$J$22</c:f>
              <c:strCache>
                <c:ptCount val="1"/>
                <c:pt idx="0">
                  <c:v>Таласская область</c:v>
                </c:pt>
              </c:strCache>
            </c:strRef>
          </c:tx>
          <c:spPr>
            <a:solidFill>
              <a:srgbClr val="FF6600"/>
            </a:solidFill>
          </c:spPr>
          <c:cat>
            <c:strRef>
              <c:f>Лист1!$K$15:$P$15</c:f>
              <c:strCache>
                <c:ptCount val="6"/>
                <c:pt idx="0">
                  <c:v>y</c:v>
                </c:pt>
                <c:pt idx="1">
                  <c:v>x1</c:v>
                </c:pt>
                <c:pt idx="2">
                  <c:v>x2</c:v>
                </c:pt>
                <c:pt idx="3">
                  <c:v>x3</c:v>
                </c:pt>
                <c:pt idx="4">
                  <c:v>x4</c:v>
                </c:pt>
                <c:pt idx="5">
                  <c:v>x5</c:v>
                </c:pt>
              </c:strCache>
            </c:strRef>
          </c:cat>
          <c:val>
            <c:numRef>
              <c:f>Лист1!$K$22:$P$22</c:f>
              <c:numCache>
                <c:formatCode>General</c:formatCode>
                <c:ptCount val="6"/>
                <c:pt idx="0">
                  <c:v>97.478550609181653</c:v>
                </c:pt>
                <c:pt idx="1">
                  <c:v>4.7619047619047619</c:v>
                </c:pt>
                <c:pt idx="2">
                  <c:v>3.8709677419354858</c:v>
                </c:pt>
                <c:pt idx="3">
                  <c:v>81.818181818181699</c:v>
                </c:pt>
                <c:pt idx="4">
                  <c:v>12.345679012345691</c:v>
                </c:pt>
                <c:pt idx="5">
                  <c:v>60.722589876587392</c:v>
                </c:pt>
              </c:numCache>
            </c:numRef>
          </c:val>
        </c:ser>
        <c:shape val="box"/>
        <c:axId val="9670656"/>
        <c:axId val="9672192"/>
        <c:axId val="0"/>
      </c:bar3DChart>
      <c:catAx>
        <c:axId val="9670656"/>
        <c:scaling>
          <c:orientation val="minMax"/>
        </c:scaling>
        <c:axPos val="b"/>
        <c:numFmt formatCode="General" sourceLinked="1"/>
        <c:tickLblPos val="nextTo"/>
        <c:txPr>
          <a:bodyPr rot="0" vert="horz"/>
          <a:lstStyle/>
          <a:p>
            <a:pPr>
              <a:defRPr sz="12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crossAx val="9672192"/>
        <c:crosses val="autoZero"/>
        <c:auto val="1"/>
        <c:lblAlgn val="ctr"/>
        <c:lblOffset val="100"/>
      </c:catAx>
      <c:valAx>
        <c:axId val="9672192"/>
        <c:scaling>
          <c:orientation val="minMax"/>
        </c:scaling>
        <c:axPos val="l"/>
        <c:majorGridlines/>
        <c:numFmt formatCode="0%" sourceLinked="1"/>
        <c:tickLblPos val="nextTo"/>
        <c:txPr>
          <a:bodyPr rot="0" vert="horz"/>
          <a:lstStyle/>
          <a:p>
            <a:pPr>
              <a:defRPr sz="10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crossAx val="9670656"/>
        <c:crosses val="autoZero"/>
        <c:crossBetween val="between"/>
      </c:valAx>
      <c:spPr>
        <a:noFill/>
        <a:ln w="25399">
          <a:noFill/>
        </a:ln>
      </c:spPr>
    </c:plotArea>
    <c:legend>
      <c:legendPos val="r"/>
      <c:layout>
        <c:manualLayout>
          <c:xMode val="edge"/>
          <c:yMode val="edge"/>
          <c:x val="3.1857662404675822E-2"/>
          <c:y val="0.67328044221745054"/>
          <c:w val="0.92046241856818978"/>
          <c:h val="0.32620575837111265"/>
        </c:manualLayout>
      </c:layout>
      <c:txPr>
        <a:bodyPr/>
        <a:lstStyle/>
        <a:p>
          <a:pPr>
            <a:defRPr sz="1100" b="0" i="0" u="none" strike="noStrike" baseline="0">
              <a:solidFill>
                <a:srgbClr val="000000"/>
              </a:solidFill>
              <a:latin typeface="Times New Roman"/>
              <a:ea typeface="Times New Roman"/>
              <a:cs typeface="Times New Roman"/>
            </a:defRPr>
          </a:pPr>
          <a:endParaRPr lang="ru-RU"/>
        </a:p>
      </c:txPr>
    </c:legend>
    <c:plotVisOnly val="1"/>
    <c:dispBlanksAs val="gap"/>
  </c:chart>
  <c:txPr>
    <a:bodyPr/>
    <a:lstStyle/>
    <a:p>
      <a:pPr>
        <a:defRPr sz="1000" b="0" i="0" u="none" strike="noStrike" baseline="0">
          <a:solidFill>
            <a:srgbClr val="000000"/>
          </a:solidFill>
          <a:latin typeface="Calibri"/>
          <a:ea typeface="Calibri"/>
          <a:cs typeface="Calibri"/>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ED76B-3969-4514-8F0A-325A31498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8406</Words>
  <Characters>47915</Characters>
  <Application>Microsoft Office Word</Application>
  <DocSecurity>0</DocSecurity>
  <Lines>399</Lines>
  <Paragraphs>112</Paragraphs>
  <ScaleCrop>false</ScaleCrop>
  <Company>Home</Company>
  <LinksUpToDate>false</LinksUpToDate>
  <CharactersWithSpaces>56209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Автореферат</dc:title>
  <dc:subject/>
  <dc:creator>user</dc:creator>
  <cp:keywords/>
  <dc:description/>
  <cp:lastModifiedBy>Mahabat</cp:lastModifiedBy>
  <cp:revision>4</cp:revision>
  <cp:lastPrinted>2014-05-18T07:11:00Z</cp:lastPrinted>
  <dcterms:created xsi:type="dcterms:W3CDTF">2014-05-20T19:52:00Z</dcterms:created>
  <dcterms:modified xsi:type="dcterms:W3CDTF">2014-05-20T20:09:00Z</dcterms:modified>
</cp:coreProperties>
</file>