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874" w:rsidRPr="00676B92" w:rsidRDefault="00196874" w:rsidP="0035391F">
      <w:pPr>
        <w:spacing w:after="0" w:line="240" w:lineRule="auto"/>
        <w:jc w:val="center"/>
        <w:rPr>
          <w:rFonts w:ascii="Times New Roman" w:hAnsi="Times New Roman" w:cs="Times New Roman"/>
          <w:b/>
          <w:sz w:val="28"/>
          <w:szCs w:val="28"/>
        </w:rPr>
      </w:pPr>
      <w:r w:rsidRPr="00676B92">
        <w:rPr>
          <w:rFonts w:ascii="Times New Roman" w:hAnsi="Times New Roman" w:cs="Times New Roman"/>
          <w:b/>
          <w:sz w:val="28"/>
          <w:szCs w:val="28"/>
        </w:rPr>
        <w:t>ОБЩАЯ ХАРАКТЕРИСТИКА РАБОТЫ</w:t>
      </w:r>
    </w:p>
    <w:p w:rsidR="00FB23FF" w:rsidRDefault="00FB23FF" w:rsidP="0035391F">
      <w:pPr>
        <w:spacing w:after="0" w:line="240" w:lineRule="auto"/>
        <w:ind w:firstLine="708"/>
        <w:jc w:val="both"/>
        <w:rPr>
          <w:rFonts w:ascii="Times New Roman" w:hAnsi="Times New Roman" w:cs="Times New Roman"/>
          <w:sz w:val="28"/>
          <w:szCs w:val="28"/>
        </w:rPr>
      </w:pPr>
      <w:r w:rsidRPr="00676B92">
        <w:rPr>
          <w:rFonts w:ascii="Times New Roman" w:hAnsi="Times New Roman" w:cs="Times New Roman"/>
          <w:b/>
          <w:bCs/>
          <w:sz w:val="28"/>
          <w:szCs w:val="28"/>
        </w:rPr>
        <w:t>Актуальность темы исследования</w:t>
      </w:r>
      <w:r w:rsidRPr="00676B92">
        <w:rPr>
          <w:rFonts w:ascii="Times New Roman" w:hAnsi="Times New Roman" w:cs="Times New Roman"/>
          <w:b/>
          <w:bCs/>
          <w:color w:val="000000"/>
          <w:sz w:val="28"/>
          <w:szCs w:val="28"/>
        </w:rPr>
        <w:t xml:space="preserve">. </w:t>
      </w:r>
      <w:r w:rsidR="00797863" w:rsidRPr="00676B92">
        <w:rPr>
          <w:rFonts w:ascii="Times New Roman" w:hAnsi="Times New Roman" w:cs="Times New Roman"/>
          <w:sz w:val="28"/>
          <w:szCs w:val="28"/>
        </w:rPr>
        <w:t>Транспортный сектор</w:t>
      </w:r>
      <w:r w:rsidRPr="00676B92">
        <w:rPr>
          <w:rFonts w:ascii="Times New Roman" w:hAnsi="Times New Roman" w:cs="Times New Roman"/>
          <w:sz w:val="28"/>
          <w:szCs w:val="28"/>
        </w:rPr>
        <w:t xml:space="preserve"> в современных условиях является одним из важных факторов в создании условий устойчивого развития экономики, в том числе в значительном расширении  и укреплении внешнеэкономического сотрудничества государств.</w:t>
      </w:r>
    </w:p>
    <w:p w:rsidR="00FB23FF" w:rsidRDefault="00FB23FF" w:rsidP="002E1502">
      <w:pPr>
        <w:spacing w:after="0" w:line="240" w:lineRule="auto"/>
        <w:ind w:firstLine="708"/>
        <w:jc w:val="both"/>
        <w:rPr>
          <w:rFonts w:ascii="Times New Roman" w:eastAsia="Calibri" w:hAnsi="Times New Roman" w:cs="Times New Roman"/>
          <w:sz w:val="28"/>
          <w:szCs w:val="28"/>
        </w:rPr>
      </w:pPr>
      <w:r w:rsidRPr="00676B92">
        <w:rPr>
          <w:rFonts w:ascii="Times New Roman" w:eastAsia="Calibri" w:hAnsi="Times New Roman" w:cs="Times New Roman"/>
          <w:sz w:val="28"/>
          <w:szCs w:val="28"/>
        </w:rPr>
        <w:t xml:space="preserve">В условиях глобализации, интеграции и социально-экономических преобразований, направленных на </w:t>
      </w:r>
      <w:r w:rsidR="009C360F">
        <w:rPr>
          <w:rFonts w:ascii="Times New Roman" w:eastAsia="Calibri" w:hAnsi="Times New Roman" w:cs="Times New Roman"/>
          <w:sz w:val="28"/>
          <w:szCs w:val="28"/>
        </w:rPr>
        <w:t>повышение</w:t>
      </w:r>
      <w:r w:rsidRPr="00676B92">
        <w:rPr>
          <w:rFonts w:ascii="Times New Roman" w:eastAsia="Calibri" w:hAnsi="Times New Roman" w:cs="Times New Roman"/>
          <w:sz w:val="28"/>
          <w:szCs w:val="28"/>
        </w:rPr>
        <w:t xml:space="preserve"> качества  услуг населению, роль автомобильного транспорта неуклонно растет.  На долю автомобильных перевозок в развитых странах мира приходится около 80% общего объема перевозок</w:t>
      </w:r>
      <w:r w:rsidR="00BB7808" w:rsidRPr="00676B92">
        <w:rPr>
          <w:rFonts w:ascii="Times New Roman" w:eastAsia="Calibri" w:hAnsi="Times New Roman" w:cs="Times New Roman"/>
          <w:sz w:val="28"/>
          <w:szCs w:val="28"/>
        </w:rPr>
        <w:t>, в России –</w:t>
      </w:r>
      <w:r w:rsidRPr="00676B92">
        <w:rPr>
          <w:rFonts w:ascii="Times New Roman" w:eastAsia="Calibri" w:hAnsi="Times New Roman" w:cs="Times New Roman"/>
          <w:sz w:val="28"/>
          <w:szCs w:val="28"/>
        </w:rPr>
        <w:t xml:space="preserve"> 60%, </w:t>
      </w:r>
      <w:r w:rsidR="00BB7808" w:rsidRPr="00676B92">
        <w:rPr>
          <w:rFonts w:ascii="Times New Roman" w:eastAsia="Calibri" w:hAnsi="Times New Roman" w:cs="Times New Roman"/>
          <w:sz w:val="28"/>
          <w:szCs w:val="28"/>
        </w:rPr>
        <w:t>в Кыргызстане</w:t>
      </w:r>
      <w:r w:rsidRPr="00676B92">
        <w:rPr>
          <w:rFonts w:ascii="Times New Roman" w:eastAsia="Calibri" w:hAnsi="Times New Roman" w:cs="Times New Roman"/>
          <w:sz w:val="28"/>
          <w:szCs w:val="28"/>
        </w:rPr>
        <w:t xml:space="preserve"> 95 % . Автомобильные перевозки отличаются от других видов транспорта мобильностью, относительно высоким уровнем надежности и высокой доступностью. </w:t>
      </w:r>
    </w:p>
    <w:p w:rsidR="00FB23FF" w:rsidRDefault="00FB23FF" w:rsidP="002E1502">
      <w:pPr>
        <w:autoSpaceDE w:val="0"/>
        <w:autoSpaceDN w:val="0"/>
        <w:adjustRightInd w:val="0"/>
        <w:spacing w:after="0" w:line="240" w:lineRule="auto"/>
        <w:ind w:firstLine="708"/>
        <w:jc w:val="both"/>
        <w:rPr>
          <w:rFonts w:ascii="Times New Roman" w:eastAsia="Calibri" w:hAnsi="Times New Roman" w:cs="Times New Roman"/>
          <w:sz w:val="28"/>
          <w:szCs w:val="28"/>
        </w:rPr>
      </w:pPr>
      <w:r w:rsidRPr="00676B92">
        <w:rPr>
          <w:rFonts w:ascii="Times New Roman" w:eastAsia="Calibri" w:hAnsi="Times New Roman" w:cs="Times New Roman"/>
          <w:sz w:val="28"/>
          <w:szCs w:val="28"/>
        </w:rPr>
        <w:t>В Кыргызстане транспортный комплекс  объедин</w:t>
      </w:r>
      <w:r w:rsidR="003C3EEB">
        <w:rPr>
          <w:rFonts w:ascii="Times New Roman" w:eastAsia="Calibri" w:hAnsi="Times New Roman" w:cs="Times New Roman"/>
          <w:sz w:val="28"/>
          <w:szCs w:val="28"/>
        </w:rPr>
        <w:t>яет в единую систему все секторы</w:t>
      </w:r>
      <w:r w:rsidRPr="00676B92">
        <w:rPr>
          <w:rFonts w:ascii="Times New Roman" w:eastAsia="Calibri" w:hAnsi="Times New Roman" w:cs="Times New Roman"/>
          <w:sz w:val="28"/>
          <w:szCs w:val="28"/>
        </w:rPr>
        <w:t xml:space="preserve"> экономики. Именно транспортный сектор обеспечивает не только нормальную ж</w:t>
      </w:r>
      <w:r w:rsidR="003C3EEB">
        <w:rPr>
          <w:rFonts w:ascii="Times New Roman" w:eastAsia="Calibri" w:hAnsi="Times New Roman" w:cs="Times New Roman"/>
          <w:sz w:val="28"/>
          <w:szCs w:val="28"/>
        </w:rPr>
        <w:t xml:space="preserve">изнедеятельность государства, </w:t>
      </w:r>
      <w:r w:rsidRPr="00676B92">
        <w:rPr>
          <w:rFonts w:ascii="Times New Roman" w:eastAsia="Calibri" w:hAnsi="Times New Roman" w:cs="Times New Roman"/>
          <w:sz w:val="28"/>
          <w:szCs w:val="28"/>
        </w:rPr>
        <w:t>его целостно</w:t>
      </w:r>
      <w:r w:rsidR="00496DC7" w:rsidRPr="00676B92">
        <w:rPr>
          <w:rFonts w:ascii="Times New Roman" w:eastAsia="Calibri" w:hAnsi="Times New Roman" w:cs="Times New Roman"/>
          <w:sz w:val="28"/>
          <w:szCs w:val="28"/>
        </w:rPr>
        <w:t>сть и национальную безопасность</w:t>
      </w:r>
      <w:r w:rsidRPr="00676B92">
        <w:rPr>
          <w:rFonts w:ascii="Times New Roman" w:eastAsia="Calibri" w:hAnsi="Times New Roman" w:cs="Times New Roman"/>
          <w:sz w:val="28"/>
          <w:szCs w:val="28"/>
        </w:rPr>
        <w:t>, но и связывает все отрасли экономики воедино, обеспечивая условия для эффективного развития производства, содействуя развитию межрегиональных и межотраслевых связей.</w:t>
      </w:r>
    </w:p>
    <w:p w:rsidR="00FB23FF" w:rsidRDefault="00FB23FF" w:rsidP="002E1502">
      <w:pPr>
        <w:autoSpaceDE w:val="0"/>
        <w:autoSpaceDN w:val="0"/>
        <w:adjustRightInd w:val="0"/>
        <w:spacing w:after="0" w:line="240" w:lineRule="auto"/>
        <w:ind w:firstLine="708"/>
        <w:jc w:val="both"/>
        <w:rPr>
          <w:rFonts w:ascii="Times New Roman" w:eastAsia="Calibri" w:hAnsi="Times New Roman" w:cs="Times New Roman"/>
          <w:sz w:val="28"/>
          <w:szCs w:val="28"/>
        </w:rPr>
      </w:pPr>
      <w:r w:rsidRPr="00676B92">
        <w:rPr>
          <w:rFonts w:ascii="Times New Roman" w:eastAsia="Calibri" w:hAnsi="Times New Roman" w:cs="Times New Roman"/>
          <w:sz w:val="28"/>
          <w:szCs w:val="28"/>
        </w:rPr>
        <w:t>Транспортный сектор активно участвует в формировании валового внутреннего продукта Кыргызской Республики, составляя 9,5 %  в структуре ВВП. Тем самым способствует разви</w:t>
      </w:r>
      <w:r w:rsidR="00E717F5">
        <w:rPr>
          <w:rFonts w:ascii="Times New Roman" w:eastAsia="Calibri" w:hAnsi="Times New Roman" w:cs="Times New Roman"/>
          <w:sz w:val="28"/>
          <w:szCs w:val="28"/>
        </w:rPr>
        <w:t>тию таких прогрессивных секторов</w:t>
      </w:r>
      <w:r w:rsidRPr="00676B92">
        <w:rPr>
          <w:rFonts w:ascii="Times New Roman" w:eastAsia="Calibri" w:hAnsi="Times New Roman" w:cs="Times New Roman"/>
          <w:sz w:val="28"/>
          <w:szCs w:val="28"/>
        </w:rPr>
        <w:t xml:space="preserve"> экономики республики, как сельское хозяйство, строительство, туризм и сферы услуг. </w:t>
      </w:r>
    </w:p>
    <w:p w:rsidR="00DB575C" w:rsidRDefault="00FB23FF" w:rsidP="002E1502">
      <w:pPr>
        <w:spacing w:after="0" w:line="240" w:lineRule="auto"/>
        <w:ind w:firstLine="708"/>
        <w:jc w:val="both"/>
        <w:rPr>
          <w:rFonts w:ascii="Times New Roman" w:eastAsia="Times New Roman" w:hAnsi="Times New Roman" w:cs="Times New Roman"/>
          <w:sz w:val="28"/>
          <w:szCs w:val="28"/>
          <w:lang w:eastAsia="ru-RU"/>
        </w:rPr>
      </w:pPr>
      <w:r w:rsidRPr="00676B92">
        <w:rPr>
          <w:rFonts w:ascii="Times New Roman" w:eastAsia="Calibri" w:hAnsi="Times New Roman" w:cs="Times New Roman"/>
          <w:sz w:val="28"/>
          <w:szCs w:val="28"/>
        </w:rPr>
        <w:t xml:space="preserve">Одним из приоритетных направлений развития экономики </w:t>
      </w:r>
      <w:r w:rsidR="009F794C">
        <w:rPr>
          <w:rFonts w:ascii="Times New Roman" w:eastAsia="Calibri" w:hAnsi="Times New Roman" w:cs="Times New Roman"/>
          <w:sz w:val="28"/>
          <w:szCs w:val="28"/>
        </w:rPr>
        <w:t>К</w:t>
      </w:r>
      <w:r w:rsidR="00220379">
        <w:rPr>
          <w:rFonts w:ascii="Times New Roman" w:eastAsia="Calibri" w:hAnsi="Times New Roman" w:cs="Times New Roman"/>
          <w:sz w:val="28"/>
          <w:szCs w:val="28"/>
        </w:rPr>
        <w:t>ы</w:t>
      </w:r>
      <w:r w:rsidR="009F794C">
        <w:rPr>
          <w:rFonts w:ascii="Times New Roman" w:eastAsia="Calibri" w:hAnsi="Times New Roman" w:cs="Times New Roman"/>
          <w:sz w:val="28"/>
          <w:szCs w:val="28"/>
        </w:rPr>
        <w:t xml:space="preserve">ргызской Республики является транспортный сектор, </w:t>
      </w:r>
      <w:r w:rsidRPr="00676B92">
        <w:rPr>
          <w:rFonts w:ascii="Times New Roman" w:eastAsia="Calibri" w:hAnsi="Times New Roman" w:cs="Times New Roman"/>
          <w:sz w:val="28"/>
          <w:szCs w:val="28"/>
        </w:rPr>
        <w:t>вступа</w:t>
      </w:r>
      <w:r w:rsidR="009F794C">
        <w:rPr>
          <w:rFonts w:ascii="Times New Roman" w:eastAsia="Calibri" w:hAnsi="Times New Roman" w:cs="Times New Roman"/>
          <w:sz w:val="28"/>
          <w:szCs w:val="28"/>
        </w:rPr>
        <w:t>ющий</w:t>
      </w:r>
      <w:r w:rsidRPr="00676B92">
        <w:rPr>
          <w:rFonts w:ascii="Times New Roman" w:eastAsia="Calibri" w:hAnsi="Times New Roman" w:cs="Times New Roman"/>
          <w:sz w:val="28"/>
          <w:szCs w:val="28"/>
        </w:rPr>
        <w:t xml:space="preserve"> в новую фазу развития. Такая позиция поддерживается президентом и правительством Кыргызской Республики. </w:t>
      </w:r>
      <w:r w:rsidR="00CB2C03" w:rsidRPr="00676B92">
        <w:rPr>
          <w:rFonts w:ascii="Times New Roman" w:eastAsia="Calibri" w:hAnsi="Times New Roman" w:cs="Times New Roman"/>
          <w:sz w:val="28"/>
          <w:szCs w:val="28"/>
        </w:rPr>
        <w:t>В частности, в своем Послан</w:t>
      </w:r>
      <w:r w:rsidR="009F794C">
        <w:rPr>
          <w:rFonts w:ascii="Times New Roman" w:eastAsia="Calibri" w:hAnsi="Times New Roman" w:cs="Times New Roman"/>
          <w:sz w:val="28"/>
          <w:szCs w:val="28"/>
        </w:rPr>
        <w:t xml:space="preserve">ии народу Президент КР отметил, </w:t>
      </w:r>
      <w:r w:rsidR="00E442AE">
        <w:rPr>
          <w:rFonts w:ascii="Times New Roman" w:eastAsia="Calibri" w:hAnsi="Times New Roman" w:cs="Times New Roman"/>
          <w:sz w:val="28"/>
          <w:szCs w:val="28"/>
        </w:rPr>
        <w:t>«</w:t>
      </w:r>
      <w:r w:rsidR="00E442AE" w:rsidRPr="00E442AE">
        <w:rPr>
          <w:rFonts w:ascii="Times New Roman" w:eastAsia="Calibri" w:hAnsi="Times New Roman" w:cs="Times New Roman"/>
          <w:sz w:val="28"/>
          <w:szCs w:val="28"/>
        </w:rPr>
        <w:t xml:space="preserve"> </w:t>
      </w:r>
      <w:r w:rsidRPr="00676B92">
        <w:rPr>
          <w:rFonts w:ascii="Times New Roman" w:eastAsia="Calibri" w:hAnsi="Times New Roman" w:cs="Times New Roman"/>
          <w:sz w:val="28"/>
          <w:szCs w:val="28"/>
        </w:rPr>
        <w:t>“Дорожная карта” развития Кыргызстана содержит конкретные инфраструктурные мероприятия по выходу Кыргызстана из “транспортного тупика” и перехода в разряд “транзитных” стран. Планируемое строительство … автомобильных дорог международного класса даст толчок к развитию экономики регионов, решит проблему доступа к месторождениям полезных ископаемых. Все это приведет к повышению занятости населения и улучшению его экономического положения».</w:t>
      </w:r>
      <w:r w:rsidR="00DB575C" w:rsidRPr="00676B92">
        <w:rPr>
          <w:rFonts w:ascii="Times New Roman" w:eastAsia="Times New Roman" w:hAnsi="Times New Roman" w:cs="Times New Roman"/>
          <w:sz w:val="28"/>
          <w:szCs w:val="28"/>
          <w:lang w:eastAsia="ru-RU"/>
        </w:rPr>
        <w:t xml:space="preserve"> </w:t>
      </w:r>
    </w:p>
    <w:p w:rsidR="00DB575C" w:rsidRDefault="00DB575C" w:rsidP="002E150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76B92">
        <w:rPr>
          <w:rFonts w:ascii="Times New Roman" w:eastAsia="Times New Roman" w:hAnsi="Times New Roman" w:cs="Times New Roman"/>
          <w:sz w:val="28"/>
          <w:szCs w:val="28"/>
          <w:lang w:eastAsia="ru-RU"/>
        </w:rPr>
        <w:t>Развитие экономического сотрудничества, а также международн</w:t>
      </w:r>
      <w:r w:rsidR="00FD3F7F">
        <w:rPr>
          <w:rFonts w:ascii="Times New Roman" w:eastAsia="Times New Roman" w:hAnsi="Times New Roman" w:cs="Times New Roman"/>
          <w:sz w:val="28"/>
          <w:szCs w:val="28"/>
          <w:lang w:eastAsia="ru-RU"/>
        </w:rPr>
        <w:t>ой торговли между государствами</w:t>
      </w:r>
      <w:r w:rsidRPr="00676B92">
        <w:rPr>
          <w:rFonts w:ascii="Times New Roman" w:eastAsia="Times New Roman" w:hAnsi="Times New Roman" w:cs="Times New Roman"/>
          <w:sz w:val="28"/>
          <w:szCs w:val="28"/>
          <w:lang w:eastAsia="ru-RU"/>
        </w:rPr>
        <w:t xml:space="preserve"> требует устойчивого ра</w:t>
      </w:r>
      <w:r w:rsidR="00FD3F7F">
        <w:rPr>
          <w:rFonts w:ascii="Times New Roman" w:eastAsia="Times New Roman" w:hAnsi="Times New Roman" w:cs="Times New Roman"/>
          <w:sz w:val="28"/>
          <w:szCs w:val="28"/>
          <w:lang w:eastAsia="ru-RU"/>
        </w:rPr>
        <w:t>звития транспортного сектора, вследствие</w:t>
      </w:r>
      <w:r w:rsidRPr="00676B92">
        <w:rPr>
          <w:rFonts w:ascii="Times New Roman" w:eastAsia="Times New Roman" w:hAnsi="Times New Roman" w:cs="Times New Roman"/>
          <w:sz w:val="28"/>
          <w:szCs w:val="28"/>
          <w:lang w:eastAsia="ru-RU"/>
        </w:rPr>
        <w:t xml:space="preserve"> чего становится он значительным источником валютных поступлений </w:t>
      </w:r>
      <w:r w:rsidR="00FD3F7F">
        <w:rPr>
          <w:rFonts w:ascii="Times New Roman" w:eastAsia="Times New Roman" w:hAnsi="Times New Roman" w:cs="Times New Roman"/>
          <w:sz w:val="28"/>
          <w:szCs w:val="28"/>
          <w:lang w:eastAsia="ru-RU"/>
        </w:rPr>
        <w:t xml:space="preserve">от </w:t>
      </w:r>
      <w:r w:rsidRPr="00676B92">
        <w:rPr>
          <w:rFonts w:ascii="Times New Roman" w:eastAsia="Times New Roman" w:hAnsi="Times New Roman" w:cs="Times New Roman"/>
          <w:sz w:val="28"/>
          <w:szCs w:val="28"/>
          <w:lang w:eastAsia="ru-RU"/>
        </w:rPr>
        <w:t>транспортных услуг в странах – экспортерах</w:t>
      </w:r>
      <w:r w:rsidR="00FD3F7F">
        <w:rPr>
          <w:rFonts w:ascii="Times New Roman" w:eastAsia="Times New Roman" w:hAnsi="Times New Roman" w:cs="Times New Roman"/>
          <w:sz w:val="28"/>
          <w:szCs w:val="28"/>
          <w:lang w:eastAsia="ru-RU"/>
        </w:rPr>
        <w:t>,</w:t>
      </w:r>
      <w:r w:rsidRPr="00676B92">
        <w:rPr>
          <w:rFonts w:ascii="Times New Roman" w:eastAsia="Times New Roman" w:hAnsi="Times New Roman" w:cs="Times New Roman"/>
          <w:sz w:val="28"/>
          <w:szCs w:val="28"/>
          <w:lang w:eastAsia="ru-RU"/>
        </w:rPr>
        <w:t xml:space="preserve"> и значение транспорта для э</w:t>
      </w:r>
      <w:r w:rsidR="00FD3F7F">
        <w:rPr>
          <w:rFonts w:ascii="Times New Roman" w:eastAsia="Times New Roman" w:hAnsi="Times New Roman" w:cs="Times New Roman"/>
          <w:sz w:val="28"/>
          <w:szCs w:val="28"/>
          <w:lang w:eastAsia="ru-RU"/>
        </w:rPr>
        <w:t xml:space="preserve">кономики Кыргызской Республики </w:t>
      </w:r>
      <w:r w:rsidRPr="00676B92">
        <w:rPr>
          <w:rFonts w:ascii="Times New Roman" w:eastAsia="Times New Roman" w:hAnsi="Times New Roman" w:cs="Times New Roman"/>
          <w:sz w:val="28"/>
          <w:szCs w:val="28"/>
          <w:lang w:eastAsia="ru-RU"/>
        </w:rPr>
        <w:t>трудно переоценить.</w:t>
      </w:r>
    </w:p>
    <w:p w:rsidR="00DB0113" w:rsidRDefault="00FB23FF" w:rsidP="002E1502">
      <w:pPr>
        <w:spacing w:after="0" w:line="280" w:lineRule="atLeast"/>
        <w:ind w:firstLine="708"/>
        <w:jc w:val="both"/>
        <w:rPr>
          <w:rFonts w:ascii="Times New Roman" w:eastAsia="Times New Roman" w:hAnsi="Times New Roman" w:cs="Times New Roman"/>
          <w:sz w:val="28"/>
          <w:szCs w:val="28"/>
          <w:lang w:eastAsia="ru-RU"/>
        </w:rPr>
      </w:pPr>
      <w:r w:rsidRPr="00676B92">
        <w:rPr>
          <w:rFonts w:ascii="Times New Roman" w:eastAsia="Calibri" w:hAnsi="Times New Roman" w:cs="Times New Roman"/>
          <w:sz w:val="28"/>
          <w:szCs w:val="28"/>
        </w:rPr>
        <w:t>К сожалению, непродуманные экономические реформы, проводимые в Кыргызстане</w:t>
      </w:r>
      <w:r w:rsidR="00FD3832">
        <w:rPr>
          <w:rFonts w:ascii="Times New Roman" w:eastAsia="Calibri" w:hAnsi="Times New Roman" w:cs="Times New Roman"/>
          <w:sz w:val="28"/>
          <w:szCs w:val="28"/>
        </w:rPr>
        <w:t>,</w:t>
      </w:r>
      <w:r w:rsidRPr="00676B92">
        <w:rPr>
          <w:rFonts w:ascii="Times New Roman" w:eastAsia="Calibri" w:hAnsi="Times New Roman" w:cs="Times New Roman"/>
          <w:sz w:val="28"/>
          <w:szCs w:val="28"/>
        </w:rPr>
        <w:t xml:space="preserve"> нанесли серьезный ущерб транспортному сектору экономики. </w:t>
      </w:r>
      <w:r w:rsidR="00DB0113" w:rsidRPr="00676B92">
        <w:rPr>
          <w:rFonts w:ascii="Times New Roman" w:eastAsia="Times New Roman" w:hAnsi="Times New Roman" w:cs="Times New Roman"/>
          <w:sz w:val="28"/>
          <w:szCs w:val="28"/>
          <w:lang w:eastAsia="ru-RU"/>
        </w:rPr>
        <w:t>Объем грузоперевозок во в</w:t>
      </w:r>
      <w:r w:rsidR="00FD3832">
        <w:rPr>
          <w:rFonts w:ascii="Times New Roman" w:eastAsia="Times New Roman" w:hAnsi="Times New Roman" w:cs="Times New Roman"/>
          <w:sz w:val="28"/>
          <w:szCs w:val="28"/>
          <w:lang w:eastAsia="ru-RU"/>
        </w:rPr>
        <w:t>сех секторах экономики из-за не</w:t>
      </w:r>
      <w:r w:rsidR="00DB0113" w:rsidRPr="00676B92">
        <w:rPr>
          <w:rFonts w:ascii="Times New Roman" w:eastAsia="Times New Roman" w:hAnsi="Times New Roman" w:cs="Times New Roman"/>
          <w:sz w:val="28"/>
          <w:szCs w:val="28"/>
          <w:lang w:eastAsia="ru-RU"/>
        </w:rPr>
        <w:t xml:space="preserve">функционирования производства сократился существенно, что привело к развалу большинства транспортной инфраструктуры и транспортных предприятий. В результате чего </w:t>
      </w:r>
      <w:r w:rsidR="00DB0113" w:rsidRPr="00676B92">
        <w:rPr>
          <w:rFonts w:ascii="Times New Roman" w:eastAsia="Times New Roman" w:hAnsi="Times New Roman" w:cs="Times New Roman"/>
          <w:sz w:val="28"/>
          <w:szCs w:val="28"/>
          <w:lang w:eastAsia="ru-RU"/>
        </w:rPr>
        <w:lastRenderedPageBreak/>
        <w:t>предприятия лишились качественного транспортного обслуживания, и при минимальном объеме использования транспортных средств и при плохом качестве процесса перевозок, каждое из них стали стихийно выполнять перевозки товаров.</w:t>
      </w:r>
    </w:p>
    <w:p w:rsidR="00FB23FF" w:rsidRPr="00676B92" w:rsidRDefault="0044584B" w:rsidP="002E1502">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результате </w:t>
      </w:r>
      <w:r w:rsidR="00FB23FF" w:rsidRPr="00676B92">
        <w:rPr>
          <w:rFonts w:ascii="Times New Roman" w:eastAsia="Calibri" w:hAnsi="Times New Roman" w:cs="Times New Roman"/>
          <w:sz w:val="28"/>
          <w:szCs w:val="28"/>
        </w:rPr>
        <w:t>предприятия лишились качественного транспортного обслуживания, и при низком уровне использования транспортных средств  и при низком качестве транспортн</w:t>
      </w:r>
      <w:r>
        <w:rPr>
          <w:rFonts w:ascii="Times New Roman" w:eastAsia="Calibri" w:hAnsi="Times New Roman" w:cs="Times New Roman"/>
          <w:sz w:val="28"/>
          <w:szCs w:val="28"/>
        </w:rPr>
        <w:t>ого процесса каждое из них стало</w:t>
      </w:r>
      <w:r w:rsidR="00FB23FF" w:rsidRPr="00676B92">
        <w:rPr>
          <w:rFonts w:ascii="Times New Roman" w:eastAsia="Calibri" w:hAnsi="Times New Roman" w:cs="Times New Roman"/>
          <w:sz w:val="28"/>
          <w:szCs w:val="28"/>
        </w:rPr>
        <w:t xml:space="preserve"> осуществлять перевозки товаров стихийно.</w:t>
      </w:r>
    </w:p>
    <w:p w:rsidR="00F5181B" w:rsidRDefault="00501A13" w:rsidP="00CB5E8E">
      <w:pPr>
        <w:pStyle w:val="Web"/>
        <w:spacing w:before="0" w:beforeAutospacing="0" w:after="0" w:afterAutospacing="0"/>
        <w:ind w:firstLine="709"/>
        <w:jc w:val="both"/>
        <w:rPr>
          <w:b/>
          <w:bCs/>
          <w:sz w:val="28"/>
          <w:szCs w:val="28"/>
        </w:rPr>
      </w:pPr>
      <w:r>
        <w:rPr>
          <w:sz w:val="28"/>
          <w:szCs w:val="28"/>
        </w:rPr>
        <w:t>В связи с вышеизложенным</w:t>
      </w:r>
      <w:r w:rsidR="00086E0B" w:rsidRPr="00676B92">
        <w:rPr>
          <w:sz w:val="28"/>
          <w:szCs w:val="28"/>
        </w:rPr>
        <w:t xml:space="preserve"> н</w:t>
      </w:r>
      <w:r w:rsidR="002E1502" w:rsidRPr="00676B92">
        <w:rPr>
          <w:sz w:val="28"/>
          <w:szCs w:val="28"/>
        </w:rPr>
        <w:t xml:space="preserve">еобходимость </w:t>
      </w:r>
      <w:r w:rsidR="00086E0B" w:rsidRPr="00676B92">
        <w:rPr>
          <w:sz w:val="28"/>
          <w:szCs w:val="28"/>
        </w:rPr>
        <w:t>решения теоретических и практических вопросов развития автомобильных перевозок с использованием экономико-математического  метода транспортного сектора</w:t>
      </w:r>
      <w:r w:rsidR="00035D65" w:rsidRPr="00676B92">
        <w:rPr>
          <w:sz w:val="28"/>
          <w:szCs w:val="28"/>
        </w:rPr>
        <w:t xml:space="preserve"> послужило основой для выбора темы научного исследования</w:t>
      </w:r>
      <w:r w:rsidR="009E4A13" w:rsidRPr="00676B92">
        <w:rPr>
          <w:sz w:val="28"/>
          <w:szCs w:val="28"/>
        </w:rPr>
        <w:t>.</w:t>
      </w:r>
      <w:r w:rsidR="00663194" w:rsidRPr="00676B92">
        <w:rPr>
          <w:b/>
          <w:bCs/>
          <w:sz w:val="28"/>
          <w:szCs w:val="28"/>
        </w:rPr>
        <w:tab/>
      </w:r>
    </w:p>
    <w:p w:rsidR="00FB23FF" w:rsidRPr="00676B92" w:rsidRDefault="00FB23FF" w:rsidP="00CB5E8E">
      <w:pPr>
        <w:pStyle w:val="Web"/>
        <w:spacing w:before="0" w:beforeAutospacing="0" w:after="0" w:afterAutospacing="0"/>
        <w:ind w:firstLine="709"/>
        <w:jc w:val="both"/>
        <w:rPr>
          <w:sz w:val="28"/>
          <w:szCs w:val="28"/>
        </w:rPr>
      </w:pPr>
      <w:r w:rsidRPr="00676B92">
        <w:rPr>
          <w:b/>
          <w:bCs/>
          <w:sz w:val="28"/>
          <w:szCs w:val="28"/>
        </w:rPr>
        <w:t xml:space="preserve">Связь темы диссертации с государственными и научными программами. </w:t>
      </w:r>
      <w:r w:rsidRPr="00676B92">
        <w:rPr>
          <w:rStyle w:val="FontStyle569"/>
          <w:rFonts w:ascii="Times New Roman" w:eastAsia="Calibri" w:hAnsi="Times New Roman" w:cs="Times New Roman"/>
          <w:sz w:val="28"/>
          <w:szCs w:val="28"/>
        </w:rPr>
        <w:t xml:space="preserve">Тема диссертационного исследования связана с </w:t>
      </w:r>
      <w:r w:rsidRPr="00676B92">
        <w:rPr>
          <w:sz w:val="28"/>
          <w:szCs w:val="28"/>
        </w:rPr>
        <w:t>Национальной стратегией устойчивого развития Кыргызской Республики на период 2013-2017 годы,</w:t>
      </w:r>
      <w:r w:rsidRPr="00676B92">
        <w:rPr>
          <w:rStyle w:val="FontStyle569"/>
          <w:rFonts w:ascii="Times New Roman" w:eastAsia="Calibri" w:hAnsi="Times New Roman" w:cs="Times New Roman"/>
          <w:sz w:val="28"/>
          <w:szCs w:val="28"/>
        </w:rPr>
        <w:t xml:space="preserve"> со </w:t>
      </w:r>
      <w:r w:rsidRPr="00676B92">
        <w:rPr>
          <w:sz w:val="28"/>
          <w:szCs w:val="28"/>
        </w:rPr>
        <w:t>Стратегией развития автомобильного транспорта Кыргызской Республики на период 2012-2015 гг.,</w:t>
      </w:r>
      <w:r w:rsidRPr="00676B92">
        <w:rPr>
          <w:rStyle w:val="FontStyle569"/>
          <w:rFonts w:ascii="Times New Roman" w:eastAsia="Calibri" w:hAnsi="Times New Roman" w:cs="Times New Roman"/>
          <w:sz w:val="28"/>
          <w:szCs w:val="28"/>
        </w:rPr>
        <w:t xml:space="preserve"> а также с государственными программами в области транспортной политики государства</w:t>
      </w:r>
      <w:r w:rsidRPr="00676B92">
        <w:rPr>
          <w:sz w:val="28"/>
          <w:szCs w:val="28"/>
        </w:rPr>
        <w:t>.</w:t>
      </w:r>
    </w:p>
    <w:p w:rsidR="00FB23FF" w:rsidRPr="00676B92" w:rsidRDefault="00FB23FF" w:rsidP="00CB5E8E">
      <w:pPr>
        <w:autoSpaceDE w:val="0"/>
        <w:autoSpaceDN w:val="0"/>
        <w:adjustRightInd w:val="0"/>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b/>
          <w:bCs/>
          <w:sz w:val="28"/>
          <w:szCs w:val="28"/>
        </w:rPr>
        <w:t xml:space="preserve">Цель и задачи исследования. </w:t>
      </w:r>
      <w:r w:rsidRPr="00676B92">
        <w:rPr>
          <w:rFonts w:ascii="Times New Roman" w:hAnsi="Times New Roman" w:cs="Times New Roman"/>
          <w:bCs/>
          <w:sz w:val="28"/>
          <w:szCs w:val="28"/>
        </w:rPr>
        <w:t>Цель</w:t>
      </w:r>
      <w:r w:rsidR="009E4A13" w:rsidRPr="00676B92">
        <w:rPr>
          <w:rFonts w:ascii="Times New Roman" w:hAnsi="Times New Roman" w:cs="Times New Roman"/>
          <w:bCs/>
          <w:sz w:val="28"/>
          <w:szCs w:val="28"/>
        </w:rPr>
        <w:t>ю</w:t>
      </w:r>
      <w:r w:rsidRPr="00676B92">
        <w:rPr>
          <w:rFonts w:ascii="Times New Roman" w:hAnsi="Times New Roman" w:cs="Times New Roman"/>
          <w:bCs/>
          <w:sz w:val="28"/>
          <w:szCs w:val="28"/>
        </w:rPr>
        <w:t xml:space="preserve"> диссертационного исследования </w:t>
      </w:r>
      <w:r w:rsidR="009E4A13" w:rsidRPr="00676B92">
        <w:rPr>
          <w:rFonts w:ascii="Times New Roman" w:hAnsi="Times New Roman" w:cs="Times New Roman"/>
          <w:bCs/>
          <w:sz w:val="28"/>
          <w:szCs w:val="28"/>
        </w:rPr>
        <w:t xml:space="preserve">является разработка теоретико-методических основ и практических рекомендаций </w:t>
      </w:r>
      <w:r w:rsidRPr="00676B92">
        <w:rPr>
          <w:rFonts w:ascii="Times New Roman" w:hAnsi="Times New Roman" w:cs="Times New Roman"/>
          <w:sz w:val="28"/>
          <w:szCs w:val="28"/>
        </w:rPr>
        <w:t xml:space="preserve">развития автомобильных перевозок </w:t>
      </w:r>
      <w:r w:rsidR="009E4A13" w:rsidRPr="00676B92">
        <w:rPr>
          <w:rFonts w:ascii="Times New Roman" w:hAnsi="Times New Roman" w:cs="Times New Roman"/>
          <w:sz w:val="28"/>
          <w:szCs w:val="28"/>
        </w:rPr>
        <w:t xml:space="preserve">в </w:t>
      </w:r>
      <w:r w:rsidRPr="00676B92">
        <w:rPr>
          <w:rFonts w:ascii="Times New Roman" w:hAnsi="Times New Roman" w:cs="Times New Roman"/>
          <w:sz w:val="28"/>
          <w:szCs w:val="28"/>
        </w:rPr>
        <w:t>Кыргызской Республики на основе э</w:t>
      </w:r>
      <w:r w:rsidR="009E4A13" w:rsidRPr="00676B92">
        <w:rPr>
          <w:rFonts w:ascii="Times New Roman" w:hAnsi="Times New Roman" w:cs="Times New Roman"/>
          <w:sz w:val="28"/>
          <w:szCs w:val="28"/>
        </w:rPr>
        <w:t>кономико-математических методов</w:t>
      </w:r>
      <w:r w:rsidRPr="00676B92">
        <w:rPr>
          <w:rFonts w:ascii="Times New Roman" w:hAnsi="Times New Roman" w:cs="Times New Roman"/>
          <w:sz w:val="28"/>
          <w:szCs w:val="28"/>
        </w:rPr>
        <w:t>.</w:t>
      </w:r>
    </w:p>
    <w:p w:rsidR="00FB23FF" w:rsidRPr="00676B92" w:rsidRDefault="00FB23FF" w:rsidP="00CB5E8E">
      <w:pPr>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sz w:val="28"/>
          <w:szCs w:val="28"/>
        </w:rPr>
        <w:t xml:space="preserve">В соответствии с целью диссертационного исследования были поставлены следующие </w:t>
      </w:r>
      <w:r w:rsidRPr="00676B92">
        <w:rPr>
          <w:rFonts w:ascii="Times New Roman" w:hAnsi="Times New Roman" w:cs="Times New Roman"/>
          <w:b/>
          <w:bCs/>
          <w:sz w:val="28"/>
          <w:szCs w:val="28"/>
        </w:rPr>
        <w:t>задачи</w:t>
      </w:r>
      <w:r w:rsidRPr="00676B92">
        <w:rPr>
          <w:rFonts w:ascii="Times New Roman" w:hAnsi="Times New Roman" w:cs="Times New Roman"/>
          <w:sz w:val="28"/>
          <w:szCs w:val="28"/>
        </w:rPr>
        <w:t>:</w:t>
      </w:r>
    </w:p>
    <w:p w:rsidR="00AF34ED" w:rsidRPr="00676B92"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изучить </w:t>
      </w:r>
      <w:r w:rsidR="00D91571" w:rsidRPr="00676B92">
        <w:rPr>
          <w:rFonts w:ascii="Times New Roman" w:hAnsi="Times New Roman" w:cs="Times New Roman"/>
          <w:sz w:val="28"/>
          <w:szCs w:val="28"/>
        </w:rPr>
        <w:t xml:space="preserve">и систематизировать </w:t>
      </w:r>
      <w:r w:rsidRPr="00676B92">
        <w:rPr>
          <w:rFonts w:ascii="Times New Roman" w:hAnsi="Times New Roman" w:cs="Times New Roman"/>
          <w:sz w:val="28"/>
          <w:szCs w:val="28"/>
        </w:rPr>
        <w:t>теоретические аспекты ф</w:t>
      </w:r>
      <w:r w:rsidR="006C33F7" w:rsidRPr="00676B92">
        <w:rPr>
          <w:rFonts w:ascii="Times New Roman" w:hAnsi="Times New Roman" w:cs="Times New Roman"/>
          <w:sz w:val="28"/>
          <w:szCs w:val="28"/>
        </w:rPr>
        <w:t>ункционирования</w:t>
      </w:r>
    </w:p>
    <w:p w:rsidR="00FB23FF" w:rsidRPr="00676B92" w:rsidRDefault="006C33F7" w:rsidP="00CB5E8E">
      <w:pPr>
        <w:spacing w:after="0" w:line="240" w:lineRule="auto"/>
        <w:jc w:val="both"/>
        <w:rPr>
          <w:rFonts w:ascii="Times New Roman" w:hAnsi="Times New Roman" w:cs="Times New Roman"/>
          <w:sz w:val="28"/>
          <w:szCs w:val="28"/>
        </w:rPr>
      </w:pPr>
      <w:r w:rsidRPr="00676B92">
        <w:rPr>
          <w:rFonts w:ascii="Times New Roman" w:hAnsi="Times New Roman" w:cs="Times New Roman"/>
          <w:sz w:val="28"/>
          <w:szCs w:val="28"/>
        </w:rPr>
        <w:t xml:space="preserve"> автомобильных</w:t>
      </w:r>
      <w:r w:rsidR="00222F81" w:rsidRPr="00676B92">
        <w:rPr>
          <w:rFonts w:ascii="Times New Roman" w:hAnsi="Times New Roman" w:cs="Times New Roman"/>
          <w:sz w:val="28"/>
          <w:szCs w:val="28"/>
        </w:rPr>
        <w:t xml:space="preserve"> </w:t>
      </w:r>
      <w:r w:rsidRPr="00676B92">
        <w:rPr>
          <w:rFonts w:ascii="Times New Roman" w:hAnsi="Times New Roman" w:cs="Times New Roman"/>
          <w:sz w:val="28"/>
          <w:szCs w:val="28"/>
        </w:rPr>
        <w:t xml:space="preserve"> </w:t>
      </w:r>
      <w:r w:rsidR="00FB23FF" w:rsidRPr="00676B92">
        <w:rPr>
          <w:rFonts w:ascii="Times New Roman" w:hAnsi="Times New Roman" w:cs="Times New Roman"/>
          <w:sz w:val="28"/>
          <w:szCs w:val="28"/>
        </w:rPr>
        <w:t>перевозок;</w:t>
      </w:r>
    </w:p>
    <w:p w:rsidR="000217D7"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определить роль и значение автом</w:t>
      </w:r>
      <w:r w:rsidR="006C33F7" w:rsidRPr="00676B92">
        <w:rPr>
          <w:rFonts w:ascii="Times New Roman" w:hAnsi="Times New Roman" w:cs="Times New Roman"/>
          <w:sz w:val="28"/>
          <w:szCs w:val="28"/>
        </w:rPr>
        <w:t xml:space="preserve">обильного транспорта в условиях </w:t>
      </w:r>
    </w:p>
    <w:p w:rsidR="00FB23FF" w:rsidRPr="00676B92" w:rsidRDefault="000217D7"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FB23FF" w:rsidRPr="00676B92">
        <w:rPr>
          <w:rFonts w:ascii="Times New Roman" w:hAnsi="Times New Roman" w:cs="Times New Roman"/>
          <w:sz w:val="28"/>
          <w:szCs w:val="28"/>
        </w:rPr>
        <w:t>лобализации;</w:t>
      </w:r>
    </w:p>
    <w:p w:rsidR="00FB23FF" w:rsidRPr="00676B92" w:rsidRDefault="00D91571"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обобщить</w:t>
      </w:r>
      <w:r w:rsidR="00FB23FF" w:rsidRPr="00676B92">
        <w:rPr>
          <w:rFonts w:ascii="Times New Roman" w:hAnsi="Times New Roman" w:cs="Times New Roman"/>
          <w:sz w:val="28"/>
          <w:szCs w:val="28"/>
        </w:rPr>
        <w:t xml:space="preserve"> международный опыт развития автомобильных перевозок;</w:t>
      </w:r>
    </w:p>
    <w:p w:rsidR="000217D7" w:rsidRDefault="00A7699C"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проанализировать тенденции развития и </w:t>
      </w:r>
      <w:r w:rsidR="000217D7">
        <w:rPr>
          <w:rFonts w:ascii="Times New Roman" w:hAnsi="Times New Roman" w:cs="Times New Roman"/>
          <w:sz w:val="28"/>
          <w:szCs w:val="28"/>
        </w:rPr>
        <w:t xml:space="preserve">дать оценку состояния </w:t>
      </w:r>
    </w:p>
    <w:p w:rsidR="00FB23FF" w:rsidRPr="00676B92" w:rsidRDefault="000217D7"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FB23FF" w:rsidRPr="00676B92">
        <w:rPr>
          <w:rFonts w:ascii="Times New Roman" w:hAnsi="Times New Roman" w:cs="Times New Roman"/>
          <w:sz w:val="28"/>
          <w:szCs w:val="28"/>
        </w:rPr>
        <w:t>нутренних и внешних</w:t>
      </w:r>
      <w:r w:rsidR="00222F81" w:rsidRPr="00676B92">
        <w:rPr>
          <w:rFonts w:ascii="Times New Roman" w:hAnsi="Times New Roman" w:cs="Times New Roman"/>
          <w:sz w:val="28"/>
          <w:szCs w:val="28"/>
        </w:rPr>
        <w:t xml:space="preserve">  автомобильных </w:t>
      </w:r>
      <w:r w:rsidR="00FB23FF" w:rsidRPr="00676B92">
        <w:rPr>
          <w:rFonts w:ascii="Times New Roman" w:hAnsi="Times New Roman" w:cs="Times New Roman"/>
          <w:sz w:val="28"/>
          <w:szCs w:val="28"/>
        </w:rPr>
        <w:t>перевозок;</w:t>
      </w:r>
    </w:p>
    <w:p w:rsidR="000217D7"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определить основные приоритетные направления развития </w:t>
      </w:r>
      <w:r w:rsidR="00A7699C" w:rsidRPr="00676B92">
        <w:rPr>
          <w:rFonts w:ascii="Times New Roman" w:hAnsi="Times New Roman" w:cs="Times New Roman"/>
          <w:sz w:val="28"/>
          <w:szCs w:val="28"/>
        </w:rPr>
        <w:t xml:space="preserve">и </w:t>
      </w:r>
      <w:r w:rsidR="002B3635" w:rsidRPr="00676B92">
        <w:rPr>
          <w:rFonts w:ascii="Times New Roman" w:hAnsi="Times New Roman" w:cs="Times New Roman"/>
          <w:sz w:val="28"/>
          <w:szCs w:val="28"/>
        </w:rPr>
        <w:t xml:space="preserve">пути </w:t>
      </w:r>
    </w:p>
    <w:p w:rsidR="00FB23FF" w:rsidRPr="00676B92" w:rsidRDefault="000217D7"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2B3635" w:rsidRPr="00676B92">
        <w:rPr>
          <w:rFonts w:ascii="Times New Roman" w:hAnsi="Times New Roman" w:cs="Times New Roman"/>
          <w:sz w:val="28"/>
          <w:szCs w:val="28"/>
        </w:rPr>
        <w:t xml:space="preserve">овышения </w:t>
      </w:r>
      <w:r w:rsidR="00AF34ED" w:rsidRPr="00676B92">
        <w:rPr>
          <w:rFonts w:ascii="Times New Roman" w:hAnsi="Times New Roman" w:cs="Times New Roman"/>
          <w:sz w:val="28"/>
          <w:szCs w:val="28"/>
        </w:rPr>
        <w:t>э</w:t>
      </w:r>
      <w:r w:rsidR="002B3635" w:rsidRPr="00676B92">
        <w:rPr>
          <w:rFonts w:ascii="Times New Roman" w:hAnsi="Times New Roman" w:cs="Times New Roman"/>
          <w:sz w:val="28"/>
          <w:szCs w:val="28"/>
        </w:rPr>
        <w:t xml:space="preserve">ффективности организации и развития </w:t>
      </w:r>
      <w:r w:rsidR="00FB23FF" w:rsidRPr="00676B92">
        <w:rPr>
          <w:rFonts w:ascii="Times New Roman" w:hAnsi="Times New Roman" w:cs="Times New Roman"/>
          <w:sz w:val="28"/>
          <w:szCs w:val="28"/>
        </w:rPr>
        <w:t>автомобильных перевозок;</w:t>
      </w:r>
    </w:p>
    <w:p w:rsidR="000217D7" w:rsidRDefault="00F41F78"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осуществить </w:t>
      </w:r>
      <w:r w:rsidR="00FB23FF" w:rsidRPr="00676B92">
        <w:rPr>
          <w:rFonts w:ascii="Times New Roman" w:hAnsi="Times New Roman" w:cs="Times New Roman"/>
          <w:sz w:val="28"/>
          <w:szCs w:val="28"/>
        </w:rPr>
        <w:t>прогноз разв</w:t>
      </w:r>
      <w:r w:rsidR="000217D7">
        <w:rPr>
          <w:rFonts w:ascii="Times New Roman" w:hAnsi="Times New Roman" w:cs="Times New Roman"/>
          <w:sz w:val="28"/>
          <w:szCs w:val="28"/>
        </w:rPr>
        <w:t>ития автомобильных перевозок на</w:t>
      </w:r>
    </w:p>
    <w:p w:rsidR="00FB23FF" w:rsidRPr="00676B92" w:rsidRDefault="000217D7"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w:t>
      </w:r>
      <w:r w:rsidR="00FB23FF" w:rsidRPr="00676B92">
        <w:rPr>
          <w:rFonts w:ascii="Times New Roman" w:hAnsi="Times New Roman" w:cs="Times New Roman"/>
          <w:sz w:val="28"/>
          <w:szCs w:val="28"/>
        </w:rPr>
        <w:t xml:space="preserve">реднесрочный период </w:t>
      </w:r>
      <w:r w:rsidR="00261CE4" w:rsidRPr="00676B92">
        <w:rPr>
          <w:rFonts w:ascii="Times New Roman" w:hAnsi="Times New Roman" w:cs="Times New Roman"/>
          <w:sz w:val="28"/>
          <w:szCs w:val="28"/>
        </w:rPr>
        <w:t xml:space="preserve">с использованием </w:t>
      </w:r>
      <w:r w:rsidR="00F41F78" w:rsidRPr="00676B92">
        <w:rPr>
          <w:rFonts w:ascii="Times New Roman" w:hAnsi="Times New Roman" w:cs="Times New Roman"/>
          <w:sz w:val="28"/>
          <w:szCs w:val="28"/>
        </w:rPr>
        <w:t xml:space="preserve">экономико- </w:t>
      </w:r>
      <w:r w:rsidR="00FB23FF" w:rsidRPr="00676B92">
        <w:rPr>
          <w:rFonts w:ascii="Times New Roman" w:hAnsi="Times New Roman" w:cs="Times New Roman"/>
          <w:sz w:val="28"/>
          <w:szCs w:val="28"/>
        </w:rPr>
        <w:t>математических методов.</w:t>
      </w:r>
    </w:p>
    <w:p w:rsidR="00FB23FF" w:rsidRPr="00676B92" w:rsidRDefault="00FB23FF" w:rsidP="00CB5E8E">
      <w:pPr>
        <w:autoSpaceDE w:val="0"/>
        <w:autoSpaceDN w:val="0"/>
        <w:adjustRightInd w:val="0"/>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b/>
          <w:bCs/>
          <w:sz w:val="28"/>
          <w:szCs w:val="28"/>
        </w:rPr>
        <w:t xml:space="preserve">Научная новизна диссертационной работы состоит в следующем: </w:t>
      </w:r>
    </w:p>
    <w:p w:rsidR="00822B0F" w:rsidRDefault="00F865C8"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систематизированы теоретико-методические </w:t>
      </w:r>
      <w:r w:rsidR="00925F46" w:rsidRPr="00676B92">
        <w:rPr>
          <w:rFonts w:ascii="Times New Roman" w:hAnsi="Times New Roman" w:cs="Times New Roman"/>
          <w:sz w:val="28"/>
          <w:szCs w:val="28"/>
        </w:rPr>
        <w:t>материалы</w:t>
      </w:r>
      <w:r w:rsidRPr="00676B92">
        <w:rPr>
          <w:rFonts w:ascii="Times New Roman" w:hAnsi="Times New Roman" w:cs="Times New Roman"/>
          <w:sz w:val="28"/>
          <w:szCs w:val="28"/>
        </w:rPr>
        <w:t xml:space="preserve"> в области </w:t>
      </w:r>
    </w:p>
    <w:p w:rsidR="00FB23FF" w:rsidRPr="00676B92" w:rsidRDefault="00822B0F"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925F46" w:rsidRPr="00676B92">
        <w:rPr>
          <w:rFonts w:ascii="Times New Roman" w:hAnsi="Times New Roman" w:cs="Times New Roman"/>
          <w:sz w:val="28"/>
          <w:szCs w:val="28"/>
        </w:rPr>
        <w:t>азвития</w:t>
      </w:r>
      <w:r>
        <w:rPr>
          <w:rFonts w:ascii="Times New Roman" w:hAnsi="Times New Roman" w:cs="Times New Roman"/>
          <w:sz w:val="28"/>
          <w:szCs w:val="28"/>
        </w:rPr>
        <w:t xml:space="preserve"> </w:t>
      </w:r>
      <w:r w:rsidR="00FB23FF" w:rsidRPr="00676B92">
        <w:rPr>
          <w:rFonts w:ascii="Times New Roman" w:hAnsi="Times New Roman" w:cs="Times New Roman"/>
          <w:sz w:val="28"/>
          <w:szCs w:val="28"/>
        </w:rPr>
        <w:t xml:space="preserve"> автомобильных</w:t>
      </w:r>
      <w:r w:rsidR="006C33F7" w:rsidRPr="00676B92">
        <w:rPr>
          <w:rFonts w:ascii="Times New Roman" w:hAnsi="Times New Roman" w:cs="Times New Roman"/>
          <w:sz w:val="28"/>
          <w:szCs w:val="28"/>
        </w:rPr>
        <w:t xml:space="preserve"> </w:t>
      </w:r>
      <w:r w:rsidR="00FB23FF" w:rsidRPr="00676B92">
        <w:rPr>
          <w:rFonts w:ascii="Times New Roman" w:hAnsi="Times New Roman" w:cs="Times New Roman"/>
          <w:sz w:val="28"/>
          <w:szCs w:val="28"/>
        </w:rPr>
        <w:t>перевозок;</w:t>
      </w:r>
    </w:p>
    <w:p w:rsidR="00822B0F"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определена роль и значение автом</w:t>
      </w:r>
      <w:r w:rsidR="006C33F7" w:rsidRPr="00676B92">
        <w:rPr>
          <w:rFonts w:ascii="Times New Roman" w:hAnsi="Times New Roman" w:cs="Times New Roman"/>
          <w:sz w:val="28"/>
          <w:szCs w:val="28"/>
        </w:rPr>
        <w:t xml:space="preserve">обильного транспорта в условиях </w:t>
      </w:r>
    </w:p>
    <w:p w:rsidR="00FB23FF" w:rsidRPr="00676B92" w:rsidRDefault="00822B0F"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FB23FF" w:rsidRPr="00676B92">
        <w:rPr>
          <w:rFonts w:ascii="Times New Roman" w:hAnsi="Times New Roman" w:cs="Times New Roman"/>
          <w:sz w:val="28"/>
          <w:szCs w:val="28"/>
        </w:rPr>
        <w:t>лобализации;</w:t>
      </w:r>
    </w:p>
    <w:p w:rsidR="00FB23FF" w:rsidRPr="00676B92" w:rsidRDefault="006E1E59"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обобщен</w:t>
      </w:r>
      <w:r w:rsidR="00FB23FF" w:rsidRPr="00676B92">
        <w:rPr>
          <w:rFonts w:ascii="Times New Roman" w:hAnsi="Times New Roman" w:cs="Times New Roman"/>
          <w:sz w:val="28"/>
          <w:szCs w:val="28"/>
        </w:rPr>
        <w:t xml:space="preserve"> международный опыт развития транспортных перевозок;</w:t>
      </w:r>
    </w:p>
    <w:p w:rsidR="00483C2D"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выявлены тенденции развития автом</w:t>
      </w:r>
      <w:r w:rsidR="006C33F7" w:rsidRPr="00676B92">
        <w:rPr>
          <w:rFonts w:ascii="Times New Roman" w:hAnsi="Times New Roman" w:cs="Times New Roman"/>
          <w:sz w:val="28"/>
          <w:szCs w:val="28"/>
        </w:rPr>
        <w:t>обильного транспорта в условиях</w:t>
      </w:r>
      <w:r w:rsidR="00102DFD" w:rsidRPr="00676B92">
        <w:rPr>
          <w:rFonts w:ascii="Times New Roman" w:hAnsi="Times New Roman" w:cs="Times New Roman"/>
          <w:sz w:val="28"/>
          <w:szCs w:val="28"/>
        </w:rPr>
        <w:t xml:space="preserve"> </w:t>
      </w:r>
    </w:p>
    <w:p w:rsidR="00FB23FF" w:rsidRPr="00676B92" w:rsidRDefault="00483C2D"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FB23FF" w:rsidRPr="00676B92">
        <w:rPr>
          <w:rFonts w:ascii="Times New Roman" w:hAnsi="Times New Roman" w:cs="Times New Roman"/>
          <w:sz w:val="28"/>
          <w:szCs w:val="28"/>
        </w:rPr>
        <w:t>ыночной экономики;</w:t>
      </w:r>
    </w:p>
    <w:p w:rsidR="00483C2D" w:rsidRDefault="00FB23FF" w:rsidP="00CB5E8E">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раскрыта взаимосвязь транспортных перевозок и эффективного</w:t>
      </w:r>
      <w:r w:rsidR="00102DFD" w:rsidRPr="00676B92">
        <w:rPr>
          <w:rFonts w:ascii="Times New Roman" w:hAnsi="Times New Roman" w:cs="Times New Roman"/>
          <w:sz w:val="28"/>
          <w:szCs w:val="28"/>
        </w:rPr>
        <w:t xml:space="preserve"> </w:t>
      </w:r>
    </w:p>
    <w:p w:rsidR="00FB23FF" w:rsidRPr="00676B92" w:rsidRDefault="00483C2D" w:rsidP="00CB5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w:t>
      </w:r>
      <w:r w:rsidR="00FB23FF" w:rsidRPr="00676B92">
        <w:rPr>
          <w:rFonts w:ascii="Times New Roman" w:hAnsi="Times New Roman" w:cs="Times New Roman"/>
          <w:sz w:val="28"/>
          <w:szCs w:val="28"/>
        </w:rPr>
        <w:t>существления международных транспортных перевозок;</w:t>
      </w:r>
    </w:p>
    <w:p w:rsidR="00483C2D" w:rsidRDefault="00FB23FF" w:rsidP="00CB5E8E">
      <w:pPr>
        <w:autoSpaceDE w:val="0"/>
        <w:autoSpaceDN w:val="0"/>
        <w:adjustRightInd w:val="0"/>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обоснованы приоритетные нап</w:t>
      </w:r>
      <w:r w:rsidR="006C33F7" w:rsidRPr="00676B92">
        <w:rPr>
          <w:rFonts w:ascii="Times New Roman" w:hAnsi="Times New Roman" w:cs="Times New Roman"/>
          <w:sz w:val="28"/>
          <w:szCs w:val="28"/>
        </w:rPr>
        <w:t>равления развития автомобильных</w:t>
      </w:r>
      <w:r w:rsidR="00102DFD" w:rsidRPr="00676B92">
        <w:rPr>
          <w:rFonts w:ascii="Times New Roman" w:hAnsi="Times New Roman" w:cs="Times New Roman"/>
          <w:sz w:val="28"/>
          <w:szCs w:val="28"/>
        </w:rPr>
        <w:t xml:space="preserve"> </w:t>
      </w:r>
    </w:p>
    <w:p w:rsidR="00FB23FF" w:rsidRPr="00676B92" w:rsidRDefault="00483C2D" w:rsidP="00CB5E8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FB23FF" w:rsidRPr="00676B92">
        <w:rPr>
          <w:rFonts w:ascii="Times New Roman" w:hAnsi="Times New Roman" w:cs="Times New Roman"/>
          <w:sz w:val="28"/>
          <w:szCs w:val="28"/>
        </w:rPr>
        <w:t>еревозок и</w:t>
      </w:r>
      <w:r>
        <w:rPr>
          <w:rFonts w:ascii="Times New Roman" w:hAnsi="Times New Roman" w:cs="Times New Roman"/>
          <w:sz w:val="28"/>
          <w:szCs w:val="28"/>
        </w:rPr>
        <w:t xml:space="preserve"> </w:t>
      </w:r>
      <w:r w:rsidR="00FB23FF" w:rsidRPr="00676B92">
        <w:rPr>
          <w:rFonts w:ascii="Times New Roman" w:hAnsi="Times New Roman" w:cs="Times New Roman"/>
          <w:sz w:val="28"/>
          <w:szCs w:val="28"/>
        </w:rPr>
        <w:t xml:space="preserve">внесены предложения по совершенствованию транспортных </w:t>
      </w:r>
      <w:r w:rsidR="006C33F7" w:rsidRPr="00676B92">
        <w:rPr>
          <w:rFonts w:ascii="Times New Roman" w:hAnsi="Times New Roman" w:cs="Times New Roman"/>
          <w:sz w:val="28"/>
          <w:szCs w:val="28"/>
        </w:rPr>
        <w:t xml:space="preserve">  </w:t>
      </w:r>
      <w:r w:rsidR="00FB23FF" w:rsidRPr="00676B92">
        <w:rPr>
          <w:rFonts w:ascii="Times New Roman" w:hAnsi="Times New Roman" w:cs="Times New Roman"/>
          <w:sz w:val="28"/>
          <w:szCs w:val="28"/>
        </w:rPr>
        <w:t xml:space="preserve">перевозок; </w:t>
      </w:r>
    </w:p>
    <w:p w:rsidR="00FC32B3" w:rsidRPr="00676B92" w:rsidRDefault="00FB23FF" w:rsidP="00CB5E8E">
      <w:pPr>
        <w:autoSpaceDE w:val="0"/>
        <w:autoSpaceDN w:val="0"/>
        <w:adjustRightInd w:val="0"/>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разработаны экономет</w:t>
      </w:r>
      <w:r w:rsidR="006C33F7" w:rsidRPr="00676B92">
        <w:rPr>
          <w:rFonts w:ascii="Times New Roman" w:hAnsi="Times New Roman" w:cs="Times New Roman"/>
          <w:sz w:val="28"/>
          <w:szCs w:val="28"/>
        </w:rPr>
        <w:t xml:space="preserve">рические модели </w:t>
      </w:r>
      <w:r w:rsidR="00FC32B3" w:rsidRPr="00676B92">
        <w:rPr>
          <w:rFonts w:ascii="Times New Roman" w:hAnsi="Times New Roman" w:cs="Times New Roman"/>
          <w:sz w:val="28"/>
          <w:szCs w:val="28"/>
        </w:rPr>
        <w:t xml:space="preserve">и </w:t>
      </w:r>
      <w:r w:rsidRPr="00676B92">
        <w:rPr>
          <w:rFonts w:ascii="Times New Roman" w:hAnsi="Times New Roman" w:cs="Times New Roman"/>
          <w:sz w:val="28"/>
          <w:szCs w:val="28"/>
        </w:rPr>
        <w:t xml:space="preserve">предложено экономическое </w:t>
      </w:r>
    </w:p>
    <w:p w:rsidR="00FB23FF" w:rsidRPr="00676B92" w:rsidRDefault="00FB23FF" w:rsidP="00CB5E8E">
      <w:pPr>
        <w:autoSpaceDE w:val="0"/>
        <w:autoSpaceDN w:val="0"/>
        <w:adjustRightInd w:val="0"/>
        <w:spacing w:after="0" w:line="240" w:lineRule="auto"/>
        <w:jc w:val="both"/>
        <w:rPr>
          <w:rFonts w:ascii="Times New Roman" w:hAnsi="Times New Roman" w:cs="Times New Roman"/>
          <w:sz w:val="28"/>
          <w:szCs w:val="28"/>
        </w:rPr>
      </w:pPr>
      <w:r w:rsidRPr="00676B92">
        <w:rPr>
          <w:rFonts w:ascii="Times New Roman" w:hAnsi="Times New Roman" w:cs="Times New Roman"/>
          <w:sz w:val="28"/>
          <w:szCs w:val="28"/>
        </w:rPr>
        <w:t xml:space="preserve">прогнозирование </w:t>
      </w:r>
      <w:r w:rsidR="00FC32B3" w:rsidRPr="00676B92">
        <w:rPr>
          <w:rFonts w:ascii="Times New Roman" w:hAnsi="Times New Roman" w:cs="Times New Roman"/>
          <w:sz w:val="28"/>
          <w:szCs w:val="28"/>
        </w:rPr>
        <w:t>автомобильных перевозок на базе моделирования.</w:t>
      </w:r>
    </w:p>
    <w:p w:rsidR="00FB23FF" w:rsidRPr="00676B92" w:rsidRDefault="00FB23FF" w:rsidP="007D78D6">
      <w:pPr>
        <w:shd w:val="clear" w:color="auto" w:fill="FFFFFF"/>
        <w:spacing w:after="0" w:line="240" w:lineRule="auto"/>
        <w:ind w:firstLine="708"/>
        <w:jc w:val="both"/>
        <w:rPr>
          <w:rFonts w:ascii="Times New Roman" w:hAnsi="Times New Roman" w:cs="Times New Roman"/>
          <w:sz w:val="28"/>
          <w:szCs w:val="28"/>
        </w:rPr>
      </w:pPr>
      <w:r w:rsidRPr="00676B92">
        <w:rPr>
          <w:rFonts w:ascii="Times New Roman" w:hAnsi="Times New Roman" w:cs="Times New Roman"/>
          <w:b/>
          <w:bCs/>
          <w:sz w:val="28"/>
          <w:szCs w:val="28"/>
        </w:rPr>
        <w:t xml:space="preserve">Практическая значимость полученных результатов. </w:t>
      </w:r>
      <w:r w:rsidRPr="00676B92">
        <w:rPr>
          <w:rFonts w:ascii="Times New Roman" w:hAnsi="Times New Roman" w:cs="Times New Roman"/>
          <w:sz w:val="28"/>
          <w:szCs w:val="28"/>
        </w:rPr>
        <w:t xml:space="preserve">Разработанные в диссертации теоретические положения и практические </w:t>
      </w:r>
      <w:r w:rsidR="003C02AE" w:rsidRPr="00676B92">
        <w:rPr>
          <w:rFonts w:ascii="Times New Roman" w:hAnsi="Times New Roman" w:cs="Times New Roman"/>
          <w:sz w:val="28"/>
          <w:szCs w:val="28"/>
        </w:rPr>
        <w:t xml:space="preserve"> </w:t>
      </w:r>
      <w:r w:rsidRPr="00676B92">
        <w:rPr>
          <w:rFonts w:ascii="Times New Roman" w:hAnsi="Times New Roman" w:cs="Times New Roman"/>
          <w:sz w:val="28"/>
          <w:szCs w:val="28"/>
        </w:rPr>
        <w:t>рекомендации</w:t>
      </w:r>
      <w:r w:rsidR="003C02AE" w:rsidRPr="00676B92">
        <w:rPr>
          <w:rFonts w:ascii="Times New Roman" w:hAnsi="Times New Roman" w:cs="Times New Roman"/>
          <w:sz w:val="28"/>
          <w:szCs w:val="28"/>
        </w:rPr>
        <w:t xml:space="preserve"> </w:t>
      </w:r>
      <w:r w:rsidRPr="00676B92">
        <w:rPr>
          <w:rFonts w:ascii="Times New Roman" w:hAnsi="Times New Roman" w:cs="Times New Roman"/>
          <w:sz w:val="28"/>
          <w:szCs w:val="28"/>
        </w:rPr>
        <w:t xml:space="preserve">могут быть использованы при разработке целевых программ развития автомобильного транспорта, подготовке предложений по организации эффективной организации транспортных перевозок в Кыргызстане, а также выявить основные </w:t>
      </w:r>
      <w:r w:rsidR="00B9093E" w:rsidRPr="00676B92">
        <w:rPr>
          <w:rFonts w:ascii="Times New Roman" w:hAnsi="Times New Roman" w:cs="Times New Roman"/>
          <w:sz w:val="28"/>
          <w:szCs w:val="28"/>
        </w:rPr>
        <w:t>направления</w:t>
      </w:r>
      <w:r w:rsidRPr="00676B92">
        <w:rPr>
          <w:rFonts w:ascii="Times New Roman" w:hAnsi="Times New Roman" w:cs="Times New Roman"/>
          <w:sz w:val="28"/>
          <w:szCs w:val="28"/>
        </w:rPr>
        <w:t xml:space="preserve"> развития международных автомобильных грузовых перевозок, прогнозировать их объемы, определить приоритеты развития транзитного потенциала республики. </w:t>
      </w:r>
    </w:p>
    <w:p w:rsidR="00FB23FF" w:rsidRPr="00676B92" w:rsidRDefault="00FB23FF" w:rsidP="007D78D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76B92">
        <w:rPr>
          <w:rFonts w:ascii="Times New Roman" w:hAnsi="Times New Roman" w:cs="Times New Roman"/>
          <w:b/>
          <w:bCs/>
          <w:sz w:val="28"/>
          <w:szCs w:val="28"/>
        </w:rPr>
        <w:t>Экономическая значимость</w:t>
      </w:r>
      <w:r w:rsidR="00BA70EF" w:rsidRPr="00676B92">
        <w:rPr>
          <w:rFonts w:ascii="Times New Roman" w:hAnsi="Times New Roman" w:cs="Times New Roman"/>
          <w:b/>
          <w:bCs/>
          <w:sz w:val="28"/>
          <w:szCs w:val="28"/>
        </w:rPr>
        <w:t xml:space="preserve"> полученных результатов</w:t>
      </w:r>
      <w:r w:rsidRPr="00676B92">
        <w:rPr>
          <w:rFonts w:ascii="Times New Roman" w:hAnsi="Times New Roman" w:cs="Times New Roman"/>
          <w:b/>
          <w:bCs/>
          <w:sz w:val="28"/>
          <w:szCs w:val="28"/>
        </w:rPr>
        <w:t xml:space="preserve">. </w:t>
      </w:r>
      <w:r w:rsidRPr="00676B92">
        <w:rPr>
          <w:rFonts w:ascii="Times New Roman" w:hAnsi="Times New Roman" w:cs="Times New Roman"/>
          <w:color w:val="000000"/>
          <w:sz w:val="28"/>
          <w:szCs w:val="28"/>
        </w:rPr>
        <w:t xml:space="preserve">Результаты исследования могут быть использованы в деятельности Министерства транспорта и коммуникаций Кыргызской Республики,  в вузах КР при разработке учебных пособий и программ по дисциплинам: «Экономика транспорта», «Математические методы и модели в экономике», «Исследование операций», «Современные проблемы мировой экономики», «Государственное регулирование в рыночной экономике», «Математическая статистика», «Эконометрика», а также в процессе преподавания студентам, магистрантам и слушателям курсов по экономическим дисциплинам. </w:t>
      </w:r>
    </w:p>
    <w:p w:rsidR="00596A47" w:rsidRPr="00676B92" w:rsidRDefault="00596A47" w:rsidP="0093163D">
      <w:pPr>
        <w:spacing w:after="0" w:line="240" w:lineRule="auto"/>
        <w:ind w:firstLine="709"/>
        <w:jc w:val="both"/>
        <w:rPr>
          <w:rFonts w:ascii="Times New Roman" w:hAnsi="Times New Roman" w:cs="Times New Roman"/>
          <w:b/>
          <w:bCs/>
          <w:sz w:val="28"/>
          <w:szCs w:val="28"/>
        </w:rPr>
      </w:pPr>
      <w:r w:rsidRPr="00676B92">
        <w:rPr>
          <w:rFonts w:ascii="Times New Roman" w:hAnsi="Times New Roman" w:cs="Times New Roman"/>
          <w:b/>
          <w:bCs/>
          <w:sz w:val="28"/>
          <w:szCs w:val="28"/>
        </w:rPr>
        <w:t>Основные положения диссертации, выносимые на защиту:</w:t>
      </w:r>
    </w:p>
    <w:p w:rsidR="00596A47" w:rsidRDefault="00596A47" w:rsidP="0093163D">
      <w:pPr>
        <w:spacing w:after="0" w:line="240" w:lineRule="auto"/>
        <w:ind w:left="720"/>
        <w:jc w:val="both"/>
        <w:rPr>
          <w:rFonts w:ascii="Times New Roman" w:hAnsi="Times New Roman" w:cs="Times New Roman"/>
          <w:sz w:val="28"/>
          <w:szCs w:val="28"/>
        </w:rPr>
      </w:pPr>
      <w:r w:rsidRPr="00676B92">
        <w:rPr>
          <w:rFonts w:ascii="Times New Roman" w:hAnsi="Times New Roman" w:cs="Times New Roman"/>
          <w:sz w:val="28"/>
          <w:szCs w:val="28"/>
        </w:rPr>
        <w:t xml:space="preserve">систематизированы теоретические знания и обобщены методические </w:t>
      </w:r>
    </w:p>
    <w:p w:rsidR="00596A47" w:rsidRPr="00676B92" w:rsidRDefault="00596A47" w:rsidP="0093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7E0EE7">
        <w:rPr>
          <w:rFonts w:ascii="Times New Roman" w:hAnsi="Times New Roman" w:cs="Times New Roman"/>
          <w:sz w:val="28"/>
          <w:szCs w:val="28"/>
        </w:rPr>
        <w:t xml:space="preserve">сновы в области </w:t>
      </w:r>
      <w:r>
        <w:rPr>
          <w:rFonts w:ascii="Times New Roman" w:hAnsi="Times New Roman" w:cs="Times New Roman"/>
          <w:sz w:val="28"/>
          <w:szCs w:val="28"/>
        </w:rPr>
        <w:t xml:space="preserve">автомобильных перевозок, а также </w:t>
      </w:r>
    </w:p>
    <w:p w:rsidR="00596A47" w:rsidRDefault="00596A47" w:rsidP="0093163D">
      <w:pPr>
        <w:spacing w:after="0" w:line="240" w:lineRule="auto"/>
        <w:jc w:val="both"/>
        <w:rPr>
          <w:rFonts w:ascii="Times New Roman" w:hAnsi="Times New Roman" w:cs="Times New Roman"/>
          <w:sz w:val="28"/>
          <w:szCs w:val="28"/>
        </w:rPr>
      </w:pPr>
      <w:r w:rsidRPr="00676B92">
        <w:rPr>
          <w:rFonts w:ascii="Times New Roman" w:hAnsi="Times New Roman" w:cs="Times New Roman"/>
          <w:sz w:val="28"/>
          <w:szCs w:val="28"/>
        </w:rPr>
        <w:t>изучен международный опыт по развитию транспортных перевозок</w:t>
      </w:r>
      <w:r>
        <w:rPr>
          <w:rFonts w:ascii="Times New Roman" w:hAnsi="Times New Roman" w:cs="Times New Roman"/>
          <w:sz w:val="28"/>
          <w:szCs w:val="28"/>
        </w:rPr>
        <w:t xml:space="preserve"> с целью </w:t>
      </w:r>
    </w:p>
    <w:p w:rsidR="00596A47" w:rsidRPr="00676B92" w:rsidRDefault="00596A47" w:rsidP="009316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определения роли транспортного сектора</w:t>
      </w:r>
      <w:r w:rsidRPr="00676B92">
        <w:rPr>
          <w:rFonts w:ascii="Times New Roman" w:hAnsi="Times New Roman" w:cs="Times New Roman"/>
          <w:sz w:val="28"/>
          <w:szCs w:val="28"/>
        </w:rPr>
        <w:t>;</w:t>
      </w:r>
    </w:p>
    <w:p w:rsidR="00596A47" w:rsidRPr="000D77FE" w:rsidRDefault="0035212C" w:rsidP="0093163D">
      <w:pPr>
        <w:autoSpaceDE w:val="0"/>
        <w:autoSpaceDN w:val="0"/>
        <w:adjustRightInd w:val="0"/>
        <w:spacing w:after="0" w:line="240" w:lineRule="auto"/>
        <w:ind w:left="720"/>
        <w:jc w:val="both"/>
        <w:rPr>
          <w:rFonts w:ascii="Times New Roman" w:hAnsi="Times New Roman" w:cs="Times New Roman"/>
          <w:sz w:val="28"/>
          <w:szCs w:val="28"/>
          <w:lang w:val="ky-KG"/>
        </w:rPr>
      </w:pPr>
      <w:r w:rsidRPr="000D77FE">
        <w:rPr>
          <w:rFonts w:ascii="Times New Roman" w:hAnsi="Times New Roman" w:cs="Times New Roman"/>
          <w:sz w:val="28"/>
          <w:szCs w:val="28"/>
        </w:rPr>
        <w:t>анализ</w:t>
      </w:r>
      <w:r w:rsidR="00596A47" w:rsidRPr="000D77FE">
        <w:rPr>
          <w:rFonts w:ascii="Times New Roman" w:hAnsi="Times New Roman" w:cs="Times New Roman"/>
          <w:sz w:val="28"/>
          <w:szCs w:val="28"/>
          <w:lang w:val="ky-KG"/>
        </w:rPr>
        <w:t xml:space="preserve"> </w:t>
      </w:r>
      <w:r w:rsidR="00596A47" w:rsidRPr="000D77FE">
        <w:rPr>
          <w:rFonts w:ascii="Times New Roman" w:hAnsi="Times New Roman" w:cs="Times New Roman"/>
          <w:sz w:val="28"/>
          <w:szCs w:val="28"/>
        </w:rPr>
        <w:t>тенденций развития автомобильного транспорта, а также</w:t>
      </w:r>
    </w:p>
    <w:p w:rsidR="00596A47" w:rsidRPr="00550DCE" w:rsidRDefault="00596A47" w:rsidP="0093163D">
      <w:pPr>
        <w:autoSpaceDE w:val="0"/>
        <w:autoSpaceDN w:val="0"/>
        <w:adjustRightInd w:val="0"/>
        <w:spacing w:after="0" w:line="240" w:lineRule="auto"/>
        <w:jc w:val="both"/>
        <w:rPr>
          <w:rFonts w:ascii="Times New Roman" w:hAnsi="Times New Roman" w:cs="Times New Roman"/>
          <w:sz w:val="28"/>
          <w:szCs w:val="28"/>
        </w:rPr>
      </w:pPr>
      <w:r w:rsidRPr="000D77FE">
        <w:rPr>
          <w:rFonts w:ascii="Times New Roman" w:hAnsi="Times New Roman" w:cs="Times New Roman"/>
          <w:sz w:val="28"/>
          <w:szCs w:val="28"/>
        </w:rPr>
        <w:t>выявлен</w:t>
      </w:r>
      <w:r w:rsidRPr="000D77FE">
        <w:rPr>
          <w:rFonts w:ascii="Times New Roman" w:hAnsi="Times New Roman" w:cs="Times New Roman"/>
          <w:sz w:val="28"/>
          <w:szCs w:val="28"/>
          <w:lang w:val="ky-KG"/>
        </w:rPr>
        <w:t>н</w:t>
      </w:r>
      <w:r w:rsidRPr="000D77FE">
        <w:rPr>
          <w:rFonts w:ascii="Times New Roman" w:hAnsi="Times New Roman" w:cs="Times New Roman"/>
          <w:sz w:val="28"/>
          <w:szCs w:val="28"/>
        </w:rPr>
        <w:t>ы</w:t>
      </w:r>
      <w:r w:rsidRPr="000D77FE">
        <w:rPr>
          <w:rFonts w:ascii="Times New Roman" w:hAnsi="Times New Roman" w:cs="Times New Roman"/>
          <w:sz w:val="28"/>
          <w:szCs w:val="28"/>
          <w:lang w:val="ky-KG"/>
        </w:rPr>
        <w:t>е</w:t>
      </w:r>
      <w:r w:rsidRPr="000D77FE">
        <w:rPr>
          <w:rFonts w:ascii="Times New Roman" w:hAnsi="Times New Roman" w:cs="Times New Roman"/>
          <w:sz w:val="28"/>
          <w:szCs w:val="28"/>
        </w:rPr>
        <w:t xml:space="preserve"> основные проблемы, влияющие на развитие автомобильных перевозок позволили раскрыть взаимосвязь транспортных перевозок и эффективно</w:t>
      </w:r>
      <w:r w:rsidRPr="000D77FE">
        <w:rPr>
          <w:rFonts w:ascii="Times New Roman" w:hAnsi="Times New Roman" w:cs="Times New Roman"/>
          <w:sz w:val="28"/>
          <w:szCs w:val="28"/>
          <w:lang w:val="ky-KG"/>
        </w:rPr>
        <w:t>сть</w:t>
      </w:r>
      <w:r w:rsidRPr="000D77FE">
        <w:rPr>
          <w:rFonts w:ascii="Times New Roman" w:hAnsi="Times New Roman" w:cs="Times New Roman"/>
          <w:sz w:val="28"/>
          <w:szCs w:val="28"/>
        </w:rPr>
        <w:t xml:space="preserve"> осуществления </w:t>
      </w:r>
      <w:r w:rsidR="00EC06FB" w:rsidRPr="000D77FE">
        <w:rPr>
          <w:rFonts w:ascii="Times New Roman" w:hAnsi="Times New Roman" w:cs="Times New Roman"/>
          <w:sz w:val="28"/>
          <w:szCs w:val="28"/>
        </w:rPr>
        <w:t>другими секторами экономики</w:t>
      </w:r>
      <w:r w:rsidRPr="000D77FE">
        <w:rPr>
          <w:rFonts w:ascii="Times New Roman" w:hAnsi="Times New Roman" w:cs="Times New Roman"/>
          <w:sz w:val="28"/>
          <w:szCs w:val="28"/>
        </w:rPr>
        <w:t>;</w:t>
      </w:r>
    </w:p>
    <w:p w:rsidR="00596A47" w:rsidRPr="00550DCE" w:rsidRDefault="00596A47" w:rsidP="0093163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y-KG"/>
        </w:rPr>
        <w:t xml:space="preserve">разработанные </w:t>
      </w:r>
      <w:r w:rsidRPr="00550DCE">
        <w:rPr>
          <w:rFonts w:ascii="Times New Roman" w:hAnsi="Times New Roman" w:cs="Times New Roman"/>
          <w:sz w:val="28"/>
          <w:szCs w:val="28"/>
        </w:rPr>
        <w:t>экономико-математические модели транспортных грузоперевозок</w:t>
      </w:r>
      <w:r>
        <w:rPr>
          <w:rFonts w:ascii="Times New Roman" w:hAnsi="Times New Roman" w:cs="Times New Roman"/>
          <w:sz w:val="28"/>
          <w:szCs w:val="28"/>
        </w:rPr>
        <w:t>,</w:t>
      </w:r>
      <w:r>
        <w:rPr>
          <w:rFonts w:ascii="Times New Roman" w:hAnsi="Times New Roman" w:cs="Times New Roman"/>
          <w:sz w:val="28"/>
          <w:szCs w:val="28"/>
          <w:lang w:val="ky-KG"/>
        </w:rPr>
        <w:t xml:space="preserve"> </w:t>
      </w:r>
      <w:r w:rsidRPr="00550DCE">
        <w:rPr>
          <w:rFonts w:ascii="Times New Roman" w:hAnsi="Times New Roman" w:cs="Times New Roman"/>
          <w:sz w:val="28"/>
          <w:szCs w:val="28"/>
        </w:rPr>
        <w:t xml:space="preserve">предоставляют возможность </w:t>
      </w:r>
      <w:r w:rsidR="00661CAF">
        <w:rPr>
          <w:rFonts w:ascii="Times New Roman" w:hAnsi="Times New Roman" w:cs="Times New Roman"/>
          <w:sz w:val="28"/>
          <w:szCs w:val="28"/>
        </w:rPr>
        <w:t xml:space="preserve">её использования </w:t>
      </w:r>
      <w:r w:rsidRPr="00550DCE">
        <w:rPr>
          <w:rFonts w:ascii="Times New Roman" w:hAnsi="Times New Roman" w:cs="Times New Roman"/>
          <w:sz w:val="28"/>
          <w:szCs w:val="28"/>
        </w:rPr>
        <w:t>при составлении прогноза развития транспортного сектора;</w:t>
      </w:r>
    </w:p>
    <w:p w:rsidR="00414D3F" w:rsidRDefault="00596A47" w:rsidP="00414D3F">
      <w:pPr>
        <w:pStyle w:val="ad"/>
        <w:autoSpaceDE w:val="0"/>
        <w:autoSpaceDN w:val="0"/>
        <w:adjustRightInd w:val="0"/>
        <w:spacing w:after="0" w:line="240" w:lineRule="auto"/>
        <w:jc w:val="both"/>
        <w:rPr>
          <w:rFonts w:ascii="Times New Roman" w:hAnsi="Times New Roman"/>
          <w:sz w:val="28"/>
          <w:szCs w:val="28"/>
          <w:lang w:val="ky-KG"/>
        </w:rPr>
      </w:pPr>
      <w:r>
        <w:rPr>
          <w:rFonts w:ascii="Times New Roman" w:hAnsi="Times New Roman"/>
          <w:sz w:val="28"/>
          <w:szCs w:val="28"/>
          <w:lang w:val="ky-KG"/>
        </w:rPr>
        <w:t>разраб</w:t>
      </w:r>
      <w:r w:rsidR="00414D3F">
        <w:rPr>
          <w:rFonts w:ascii="Times New Roman" w:hAnsi="Times New Roman"/>
          <w:sz w:val="28"/>
          <w:szCs w:val="28"/>
          <w:lang w:val="ky-KG"/>
        </w:rPr>
        <w:t>отан</w:t>
      </w:r>
      <w:r>
        <w:rPr>
          <w:rFonts w:ascii="Times New Roman" w:hAnsi="Times New Roman"/>
          <w:sz w:val="28"/>
          <w:szCs w:val="28"/>
          <w:lang w:val="ky-KG"/>
        </w:rPr>
        <w:t xml:space="preserve"> </w:t>
      </w:r>
      <w:r w:rsidRPr="00550DCE">
        <w:rPr>
          <w:rFonts w:ascii="Times New Roman" w:hAnsi="Times New Roman"/>
          <w:sz w:val="28"/>
          <w:szCs w:val="28"/>
        </w:rPr>
        <w:t>прогноз развития автомо</w:t>
      </w:r>
      <w:r>
        <w:rPr>
          <w:rFonts w:ascii="Times New Roman" w:hAnsi="Times New Roman"/>
          <w:sz w:val="28"/>
          <w:szCs w:val="28"/>
        </w:rPr>
        <w:t>бильных перевозок до 2022</w:t>
      </w:r>
      <w:r w:rsidR="00414D3F">
        <w:rPr>
          <w:rFonts w:ascii="Times New Roman" w:hAnsi="Times New Roman"/>
          <w:sz w:val="28"/>
          <w:szCs w:val="28"/>
        </w:rPr>
        <w:t xml:space="preserve"> </w:t>
      </w:r>
      <w:r w:rsidRPr="00AD3032">
        <w:rPr>
          <w:rFonts w:ascii="Times New Roman" w:hAnsi="Times New Roman"/>
          <w:sz w:val="28"/>
          <w:szCs w:val="28"/>
        </w:rPr>
        <w:t>года,</w:t>
      </w:r>
      <w:r w:rsidRPr="00AD3032">
        <w:rPr>
          <w:rFonts w:ascii="Times New Roman" w:hAnsi="Times New Roman"/>
          <w:sz w:val="28"/>
          <w:szCs w:val="28"/>
          <w:lang w:val="ky-KG"/>
        </w:rPr>
        <w:t xml:space="preserve"> </w:t>
      </w:r>
    </w:p>
    <w:p w:rsidR="00596A47" w:rsidRPr="00414D3F" w:rsidRDefault="00636B83" w:rsidP="00414D3F">
      <w:pPr>
        <w:autoSpaceDE w:val="0"/>
        <w:autoSpaceDN w:val="0"/>
        <w:adjustRightInd w:val="0"/>
        <w:spacing w:after="0" w:line="240" w:lineRule="auto"/>
        <w:jc w:val="both"/>
        <w:rPr>
          <w:rFonts w:ascii="Times New Roman" w:hAnsi="Times New Roman"/>
          <w:sz w:val="28"/>
          <w:szCs w:val="28"/>
        </w:rPr>
      </w:pPr>
      <w:r w:rsidRPr="00414D3F">
        <w:rPr>
          <w:rFonts w:ascii="Times New Roman" w:hAnsi="Times New Roman"/>
          <w:sz w:val="28"/>
          <w:szCs w:val="28"/>
        </w:rPr>
        <w:t>который</w:t>
      </w:r>
      <w:r w:rsidR="00596A47" w:rsidRPr="00414D3F">
        <w:rPr>
          <w:rFonts w:ascii="Times New Roman" w:hAnsi="Times New Roman"/>
          <w:sz w:val="28"/>
          <w:szCs w:val="28"/>
        </w:rPr>
        <w:t xml:space="preserve"> мо</w:t>
      </w:r>
      <w:r w:rsidR="00596A47" w:rsidRPr="00414D3F">
        <w:rPr>
          <w:rFonts w:ascii="Times New Roman" w:hAnsi="Times New Roman"/>
          <w:sz w:val="28"/>
          <w:szCs w:val="28"/>
          <w:lang w:val="ky-KG"/>
        </w:rPr>
        <w:t>же</w:t>
      </w:r>
      <w:r w:rsidR="00596A47" w:rsidRPr="00414D3F">
        <w:rPr>
          <w:rFonts w:ascii="Times New Roman" w:hAnsi="Times New Roman"/>
          <w:sz w:val="28"/>
          <w:szCs w:val="28"/>
        </w:rPr>
        <w:t xml:space="preserve">т быть использован при </w:t>
      </w:r>
      <w:r w:rsidR="00B606D6">
        <w:rPr>
          <w:rFonts w:ascii="Times New Roman" w:hAnsi="Times New Roman"/>
          <w:sz w:val="28"/>
          <w:szCs w:val="28"/>
        </w:rPr>
        <w:t xml:space="preserve">определении объемов </w:t>
      </w:r>
      <w:r w:rsidR="00596A47" w:rsidRPr="00414D3F">
        <w:rPr>
          <w:rFonts w:ascii="Times New Roman" w:hAnsi="Times New Roman"/>
          <w:sz w:val="28"/>
          <w:szCs w:val="28"/>
        </w:rPr>
        <w:t xml:space="preserve">грузопотоков </w:t>
      </w:r>
      <w:r w:rsidR="00B606D6">
        <w:rPr>
          <w:rFonts w:ascii="Times New Roman" w:hAnsi="Times New Roman"/>
          <w:sz w:val="28"/>
          <w:szCs w:val="28"/>
        </w:rPr>
        <w:t>в перспективе</w:t>
      </w:r>
      <w:r w:rsidR="00596A47" w:rsidRPr="00414D3F">
        <w:rPr>
          <w:rFonts w:ascii="Times New Roman" w:hAnsi="Times New Roman"/>
          <w:sz w:val="28"/>
          <w:szCs w:val="28"/>
        </w:rPr>
        <w:t xml:space="preserve">. </w:t>
      </w:r>
    </w:p>
    <w:p w:rsidR="00FB23FF" w:rsidRPr="00676B92" w:rsidRDefault="00FB23FF" w:rsidP="0093163D">
      <w:pPr>
        <w:tabs>
          <w:tab w:val="num" w:pos="0"/>
        </w:tabs>
        <w:spacing w:after="0" w:line="240" w:lineRule="auto"/>
        <w:ind w:firstLine="900"/>
        <w:jc w:val="both"/>
        <w:rPr>
          <w:rStyle w:val="FontStyle569"/>
          <w:rFonts w:ascii="Times New Roman" w:eastAsia="Calibri" w:hAnsi="Times New Roman" w:cs="Times New Roman"/>
          <w:sz w:val="28"/>
          <w:szCs w:val="28"/>
        </w:rPr>
      </w:pPr>
      <w:r w:rsidRPr="00676B92">
        <w:rPr>
          <w:rFonts w:ascii="Times New Roman" w:hAnsi="Times New Roman" w:cs="Times New Roman"/>
          <w:b/>
          <w:bCs/>
          <w:sz w:val="28"/>
          <w:szCs w:val="28"/>
        </w:rPr>
        <w:t xml:space="preserve">Личный вклад соискателя </w:t>
      </w:r>
      <w:r w:rsidRPr="00676B92">
        <w:rPr>
          <w:rFonts w:ascii="Times New Roman" w:hAnsi="Times New Roman" w:cs="Times New Roman"/>
          <w:sz w:val="28"/>
          <w:szCs w:val="28"/>
        </w:rPr>
        <w:t>заключается в к</w:t>
      </w:r>
      <w:r w:rsidRPr="00676B92">
        <w:rPr>
          <w:rStyle w:val="FontStyle569"/>
          <w:rFonts w:ascii="Times New Roman" w:eastAsia="Calibri" w:hAnsi="Times New Roman" w:cs="Times New Roman"/>
          <w:sz w:val="28"/>
          <w:szCs w:val="28"/>
        </w:rPr>
        <w:t>омплексном исследовании развития автомобильных перевозок, что позволило соискателю рассмотреть проблему модернизации транспортной политики с точки зрения государственной задачи. Научно-практические предложения и рекомендации использованы при составлении учебных программ, силлабусов, рабочих программ по дисциплинам специализации высших учебных заведений экономического направления.</w:t>
      </w:r>
      <w:r w:rsidR="00B7773D" w:rsidRPr="00676B92">
        <w:rPr>
          <w:rStyle w:val="FontStyle569"/>
          <w:rFonts w:ascii="Times New Roman" w:eastAsia="Calibri" w:hAnsi="Times New Roman" w:cs="Times New Roman"/>
          <w:sz w:val="28"/>
          <w:szCs w:val="28"/>
        </w:rPr>
        <w:t xml:space="preserve"> </w:t>
      </w:r>
      <w:r w:rsidR="00912DCB" w:rsidRPr="00676B92">
        <w:rPr>
          <w:rStyle w:val="FontStyle569"/>
          <w:rFonts w:ascii="Times New Roman" w:eastAsia="Calibri" w:hAnsi="Times New Roman" w:cs="Times New Roman"/>
          <w:sz w:val="28"/>
          <w:szCs w:val="28"/>
        </w:rPr>
        <w:t xml:space="preserve">Проведен </w:t>
      </w:r>
      <w:r w:rsidR="00B7773D" w:rsidRPr="00676B92">
        <w:rPr>
          <w:rStyle w:val="FontStyle569"/>
          <w:rFonts w:ascii="Times New Roman" w:eastAsia="Calibri" w:hAnsi="Times New Roman" w:cs="Times New Roman"/>
          <w:sz w:val="28"/>
          <w:szCs w:val="28"/>
        </w:rPr>
        <w:t xml:space="preserve"> прогноз </w:t>
      </w:r>
      <w:r w:rsidR="00B7773D" w:rsidRPr="00676B92">
        <w:rPr>
          <w:rStyle w:val="FontStyle569"/>
          <w:rFonts w:ascii="Times New Roman" w:eastAsia="Calibri" w:hAnsi="Times New Roman" w:cs="Times New Roman"/>
          <w:sz w:val="28"/>
          <w:szCs w:val="28"/>
        </w:rPr>
        <w:lastRenderedPageBreak/>
        <w:t>транспортных и автомобильных перевозок с применением экономико-</w:t>
      </w:r>
      <w:r w:rsidR="003008BC" w:rsidRPr="00676B92">
        <w:rPr>
          <w:rStyle w:val="FontStyle569"/>
          <w:rFonts w:ascii="Times New Roman" w:eastAsia="Calibri" w:hAnsi="Times New Roman" w:cs="Times New Roman"/>
          <w:sz w:val="28"/>
          <w:szCs w:val="28"/>
        </w:rPr>
        <w:t xml:space="preserve"> </w:t>
      </w:r>
      <w:r w:rsidR="00B7773D" w:rsidRPr="00676B92">
        <w:rPr>
          <w:rStyle w:val="FontStyle569"/>
          <w:rFonts w:ascii="Times New Roman" w:eastAsia="Calibri" w:hAnsi="Times New Roman" w:cs="Times New Roman"/>
          <w:sz w:val="28"/>
          <w:szCs w:val="28"/>
        </w:rPr>
        <w:t>математичес</w:t>
      </w:r>
      <w:r w:rsidR="003008BC" w:rsidRPr="00676B92">
        <w:rPr>
          <w:rStyle w:val="FontStyle569"/>
          <w:rFonts w:ascii="Times New Roman" w:eastAsia="Calibri" w:hAnsi="Times New Roman" w:cs="Times New Roman"/>
          <w:sz w:val="28"/>
          <w:szCs w:val="28"/>
        </w:rPr>
        <w:t>к</w:t>
      </w:r>
      <w:r w:rsidR="00B7773D" w:rsidRPr="00676B92">
        <w:rPr>
          <w:rStyle w:val="FontStyle569"/>
          <w:rFonts w:ascii="Times New Roman" w:eastAsia="Calibri" w:hAnsi="Times New Roman" w:cs="Times New Roman"/>
          <w:sz w:val="28"/>
          <w:szCs w:val="28"/>
        </w:rPr>
        <w:t>их моделей</w:t>
      </w:r>
      <w:r w:rsidR="00AD4DD0" w:rsidRPr="00676B92">
        <w:rPr>
          <w:rStyle w:val="FontStyle569"/>
          <w:rFonts w:ascii="Times New Roman" w:eastAsia="Calibri" w:hAnsi="Times New Roman" w:cs="Times New Roman"/>
          <w:sz w:val="28"/>
          <w:szCs w:val="28"/>
        </w:rPr>
        <w:t>.</w:t>
      </w:r>
    </w:p>
    <w:p w:rsidR="000A2FCB" w:rsidRPr="00F5094B" w:rsidRDefault="00FB23FF" w:rsidP="00A866AB">
      <w:pPr>
        <w:pStyle w:val="af0"/>
        <w:spacing w:after="0" w:line="240" w:lineRule="auto"/>
        <w:ind w:firstLine="708"/>
        <w:jc w:val="both"/>
        <w:rPr>
          <w:rStyle w:val="FontStyle569"/>
          <w:rFonts w:ascii="Times New Roman" w:eastAsia="Calibri" w:hAnsi="Times New Roman" w:cs="Times New Roman"/>
          <w:sz w:val="28"/>
          <w:szCs w:val="28"/>
        </w:rPr>
      </w:pPr>
      <w:r w:rsidRPr="00676B92">
        <w:rPr>
          <w:rFonts w:ascii="Times New Roman" w:hAnsi="Times New Roman" w:cs="Times New Roman"/>
          <w:b/>
          <w:bCs/>
          <w:sz w:val="28"/>
          <w:szCs w:val="28"/>
        </w:rPr>
        <w:t xml:space="preserve">Апробация результатов исследования. </w:t>
      </w:r>
      <w:r w:rsidR="00A866AB" w:rsidRPr="00676B92">
        <w:rPr>
          <w:rStyle w:val="FontStyle569"/>
          <w:rFonts w:ascii="Times New Roman" w:eastAsia="Calibri" w:hAnsi="Times New Roman" w:cs="Times New Roman"/>
          <w:sz w:val="28"/>
          <w:szCs w:val="28"/>
        </w:rPr>
        <w:t xml:space="preserve">Результаты </w:t>
      </w:r>
      <w:r w:rsidRPr="00676B92">
        <w:rPr>
          <w:rStyle w:val="FontStyle569"/>
          <w:rFonts w:ascii="Times New Roman" w:eastAsia="Calibri" w:hAnsi="Times New Roman" w:cs="Times New Roman"/>
          <w:sz w:val="28"/>
          <w:szCs w:val="28"/>
        </w:rPr>
        <w:t>диссертационно</w:t>
      </w:r>
      <w:r w:rsidR="00F6528B" w:rsidRPr="00676B92">
        <w:rPr>
          <w:rStyle w:val="FontStyle569"/>
          <w:rFonts w:ascii="Times New Roman" w:eastAsia="Calibri" w:hAnsi="Times New Roman" w:cs="Times New Roman"/>
          <w:sz w:val="28"/>
          <w:szCs w:val="28"/>
        </w:rPr>
        <w:t>й</w:t>
      </w:r>
    </w:p>
    <w:p w:rsidR="00D26B3E" w:rsidRDefault="00FB23FF" w:rsidP="000A2FCB">
      <w:pPr>
        <w:pStyle w:val="af0"/>
        <w:spacing w:after="0" w:line="240" w:lineRule="auto"/>
        <w:ind w:left="0"/>
        <w:jc w:val="both"/>
        <w:rPr>
          <w:rFonts w:ascii="Times New Roman" w:hAnsi="Times New Roman" w:cs="Times New Roman"/>
          <w:sz w:val="28"/>
          <w:szCs w:val="28"/>
          <w:lang w:val="kk-KZ"/>
        </w:rPr>
      </w:pPr>
      <w:r w:rsidRPr="00676B92">
        <w:rPr>
          <w:rStyle w:val="FontStyle569"/>
          <w:rFonts w:ascii="Times New Roman" w:eastAsia="Calibri" w:hAnsi="Times New Roman" w:cs="Times New Roman"/>
          <w:sz w:val="28"/>
          <w:szCs w:val="28"/>
        </w:rPr>
        <w:t xml:space="preserve"> </w:t>
      </w:r>
      <w:r w:rsidR="00F6528B" w:rsidRPr="00676B92">
        <w:rPr>
          <w:rStyle w:val="FontStyle569"/>
          <w:rFonts w:ascii="Times New Roman" w:eastAsia="Calibri" w:hAnsi="Times New Roman" w:cs="Times New Roman"/>
          <w:sz w:val="28"/>
          <w:szCs w:val="28"/>
        </w:rPr>
        <w:t xml:space="preserve">работы докладывались и обсуждались на международных и республиканских </w:t>
      </w:r>
      <w:r w:rsidRPr="00676B92">
        <w:rPr>
          <w:rStyle w:val="FontStyle569"/>
          <w:rFonts w:ascii="Times New Roman" w:eastAsia="Calibri" w:hAnsi="Times New Roman" w:cs="Times New Roman"/>
          <w:sz w:val="28"/>
          <w:szCs w:val="28"/>
        </w:rPr>
        <w:t>научно-практичес</w:t>
      </w:r>
      <w:r w:rsidR="00F6528B" w:rsidRPr="00676B92">
        <w:rPr>
          <w:rStyle w:val="FontStyle569"/>
          <w:rFonts w:ascii="Times New Roman" w:eastAsia="Calibri" w:hAnsi="Times New Roman" w:cs="Times New Roman"/>
          <w:sz w:val="28"/>
          <w:szCs w:val="28"/>
        </w:rPr>
        <w:t>ких конференциях, проводившихся в вузах Кыргызстана и Казахстана:</w:t>
      </w:r>
      <w:r w:rsidR="00426D7E" w:rsidRPr="00676B92">
        <w:rPr>
          <w:rStyle w:val="FontStyle569"/>
          <w:rFonts w:ascii="Times New Roman" w:eastAsia="Calibri" w:hAnsi="Times New Roman" w:cs="Times New Roman"/>
          <w:sz w:val="28"/>
          <w:szCs w:val="28"/>
        </w:rPr>
        <w:t xml:space="preserve"> «Национальная стратегия в области экономического и социального развития КР» (Бишкек-Иссык-Куль, 2013г.),</w:t>
      </w:r>
      <w:r w:rsidR="00426D7E" w:rsidRPr="00676B92">
        <w:rPr>
          <w:rFonts w:ascii="Times New Roman" w:hAnsi="Times New Roman" w:cs="Times New Roman"/>
          <w:sz w:val="28"/>
          <w:szCs w:val="28"/>
          <w:lang w:val="kk-KZ"/>
        </w:rPr>
        <w:t xml:space="preserve"> научно-практическая конференция (Казакстан, </w:t>
      </w:r>
    </w:p>
    <w:p w:rsidR="00FB23FF" w:rsidRPr="00676B92" w:rsidRDefault="009D2A26" w:rsidP="000A2FCB">
      <w:pPr>
        <w:pStyle w:val="af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kk-KZ"/>
        </w:rPr>
        <w:t xml:space="preserve">г. </w:t>
      </w:r>
      <w:r w:rsidR="00426D7E" w:rsidRPr="00676B92">
        <w:rPr>
          <w:rFonts w:ascii="Times New Roman" w:hAnsi="Times New Roman" w:cs="Times New Roman"/>
          <w:sz w:val="28"/>
          <w:szCs w:val="28"/>
          <w:lang w:val="kk-KZ"/>
        </w:rPr>
        <w:t xml:space="preserve">Алматы, 2013г.), </w:t>
      </w:r>
      <w:r w:rsidR="00426D7E" w:rsidRPr="00676B92">
        <w:rPr>
          <w:rStyle w:val="FontStyle569"/>
          <w:rFonts w:ascii="Times New Roman" w:eastAsia="Calibri" w:hAnsi="Times New Roman" w:cs="Times New Roman"/>
          <w:sz w:val="28"/>
          <w:szCs w:val="28"/>
        </w:rPr>
        <w:t xml:space="preserve"> </w:t>
      </w:r>
      <w:r w:rsidR="00426D7E" w:rsidRPr="00676B92">
        <w:rPr>
          <w:rFonts w:ascii="Times New Roman" w:hAnsi="Times New Roman" w:cs="Times New Roman"/>
          <w:sz w:val="28"/>
          <w:szCs w:val="28"/>
          <w:lang w:val="kk-KZ"/>
        </w:rPr>
        <w:t xml:space="preserve">«Мусакожоевские чтения» в рамках экономического форума на Иссык-Куле </w:t>
      </w:r>
      <w:r w:rsidR="00813A29">
        <w:rPr>
          <w:rStyle w:val="FontStyle569"/>
          <w:rFonts w:ascii="Times New Roman" w:eastAsia="Calibri" w:hAnsi="Times New Roman" w:cs="Times New Roman"/>
          <w:sz w:val="28"/>
          <w:szCs w:val="28"/>
        </w:rPr>
        <w:t xml:space="preserve">(Бишкек-Иссык-Куль, 2013г.), </w:t>
      </w:r>
      <w:r w:rsidR="00426D7E" w:rsidRPr="00676B92">
        <w:rPr>
          <w:rFonts w:ascii="Times New Roman" w:hAnsi="Times New Roman" w:cs="Times New Roman"/>
          <w:sz w:val="28"/>
          <w:szCs w:val="28"/>
          <w:lang w:val="kk-KZ"/>
        </w:rPr>
        <w:t xml:space="preserve">экономический форум  Кыргызстан-Южная </w:t>
      </w:r>
      <w:r w:rsidR="00426D7E" w:rsidRPr="00676B92">
        <w:rPr>
          <w:rFonts w:ascii="Times New Roman" w:hAnsi="Times New Roman" w:cs="Times New Roman"/>
          <w:sz w:val="28"/>
          <w:szCs w:val="28"/>
          <w:lang w:val="ky-KG"/>
        </w:rPr>
        <w:t>Корея ( Бишкек,</w:t>
      </w:r>
      <w:r w:rsidR="00426D7E" w:rsidRPr="00676B92">
        <w:rPr>
          <w:rFonts w:ascii="Times New Roman" w:hAnsi="Times New Roman" w:cs="Times New Roman"/>
          <w:sz w:val="28"/>
          <w:szCs w:val="28"/>
          <w:lang w:val="kk-KZ"/>
        </w:rPr>
        <w:t>2009г.</w:t>
      </w:r>
      <w:r w:rsidR="00426D7E" w:rsidRPr="00676B92">
        <w:rPr>
          <w:rFonts w:ascii="Times New Roman" w:hAnsi="Times New Roman" w:cs="Times New Roman"/>
          <w:sz w:val="28"/>
          <w:szCs w:val="28"/>
          <w:lang w:val="ky-KG"/>
        </w:rPr>
        <w:t>)</w:t>
      </w:r>
      <w:r w:rsidR="00426D7E" w:rsidRPr="00676B92">
        <w:rPr>
          <w:rFonts w:ascii="Times New Roman" w:hAnsi="Times New Roman" w:cs="Times New Roman"/>
          <w:sz w:val="28"/>
          <w:szCs w:val="28"/>
          <w:lang w:val="kk-KZ"/>
        </w:rPr>
        <w:t xml:space="preserve"> </w:t>
      </w:r>
      <w:r w:rsidR="00FB23FF" w:rsidRPr="00676B92">
        <w:rPr>
          <w:rFonts w:ascii="Times New Roman" w:hAnsi="Times New Roman" w:cs="Times New Roman"/>
          <w:sz w:val="28"/>
          <w:szCs w:val="28"/>
        </w:rPr>
        <w:t xml:space="preserve"> </w:t>
      </w:r>
      <w:r w:rsidR="00F6528B" w:rsidRPr="00676B92">
        <w:rPr>
          <w:rFonts w:ascii="Times New Roman" w:hAnsi="Times New Roman" w:cs="Times New Roman"/>
          <w:sz w:val="28"/>
          <w:szCs w:val="28"/>
          <w:lang w:val="ky-KG"/>
        </w:rPr>
        <w:t>и др</w:t>
      </w:r>
      <w:r w:rsidR="00FB23FF" w:rsidRPr="00676B92">
        <w:rPr>
          <w:rFonts w:ascii="Times New Roman" w:hAnsi="Times New Roman" w:cs="Times New Roman"/>
          <w:sz w:val="28"/>
          <w:szCs w:val="28"/>
        </w:rPr>
        <w:t>.</w:t>
      </w:r>
    </w:p>
    <w:p w:rsidR="00FB23FF" w:rsidRPr="00676B92" w:rsidRDefault="00FB23FF" w:rsidP="007D78D6">
      <w:pPr>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b/>
          <w:bCs/>
          <w:sz w:val="28"/>
          <w:szCs w:val="28"/>
        </w:rPr>
        <w:t xml:space="preserve">Полнота отражения результатов диссертации. </w:t>
      </w:r>
      <w:r w:rsidRPr="00676B92">
        <w:rPr>
          <w:rFonts w:ascii="Times New Roman" w:hAnsi="Times New Roman" w:cs="Times New Roman"/>
          <w:sz w:val="28"/>
          <w:szCs w:val="28"/>
        </w:rPr>
        <w:t xml:space="preserve">Основные положения диссертационного исследования опубликованы в </w:t>
      </w:r>
      <w:r w:rsidR="007A00F8" w:rsidRPr="00676B92">
        <w:rPr>
          <w:rFonts w:ascii="Times New Roman" w:hAnsi="Times New Roman" w:cs="Times New Roman"/>
          <w:sz w:val="28"/>
          <w:szCs w:val="28"/>
        </w:rPr>
        <w:t>12</w:t>
      </w:r>
      <w:r w:rsidRPr="00676B92">
        <w:rPr>
          <w:rFonts w:ascii="Times New Roman" w:hAnsi="Times New Roman" w:cs="Times New Roman"/>
          <w:sz w:val="28"/>
          <w:szCs w:val="28"/>
        </w:rPr>
        <w:t xml:space="preserve"> научных трудах, общим объемом 4,8 п.л., в том числе 9 публикаций в изданиях, рекомендованных ВАК Кыргызской Республики. </w:t>
      </w:r>
    </w:p>
    <w:p w:rsidR="00FB23FF" w:rsidRDefault="00FB23FF" w:rsidP="007D78D6">
      <w:pPr>
        <w:autoSpaceDE w:val="0"/>
        <w:autoSpaceDN w:val="0"/>
        <w:adjustRightInd w:val="0"/>
        <w:spacing w:after="0" w:line="240" w:lineRule="auto"/>
        <w:ind w:firstLine="708"/>
        <w:jc w:val="both"/>
        <w:rPr>
          <w:rFonts w:ascii="Times New Roman" w:hAnsi="Times New Roman" w:cs="Times New Roman"/>
          <w:sz w:val="28"/>
          <w:szCs w:val="28"/>
          <w:lang w:val="ky-KG"/>
        </w:rPr>
      </w:pPr>
      <w:r w:rsidRPr="00676B92">
        <w:rPr>
          <w:rFonts w:ascii="Times New Roman" w:hAnsi="Times New Roman" w:cs="Times New Roman"/>
          <w:b/>
          <w:bCs/>
          <w:sz w:val="28"/>
          <w:szCs w:val="28"/>
        </w:rPr>
        <w:t xml:space="preserve">Структура и объем диссертации. </w:t>
      </w:r>
      <w:r w:rsidRPr="00676B92">
        <w:rPr>
          <w:rFonts w:ascii="Times New Roman" w:hAnsi="Times New Roman" w:cs="Times New Roman"/>
          <w:sz w:val="28"/>
          <w:szCs w:val="28"/>
        </w:rPr>
        <w:t>Диссертационная работа состоит из введения, трех глав, каждая из которых состоит из п</w:t>
      </w:r>
      <w:r w:rsidR="006F1E32" w:rsidRPr="00676B92">
        <w:rPr>
          <w:rFonts w:ascii="Times New Roman" w:hAnsi="Times New Roman" w:cs="Times New Roman"/>
          <w:sz w:val="28"/>
          <w:szCs w:val="28"/>
        </w:rPr>
        <w:t xml:space="preserve">араграфов, заключения </w:t>
      </w:r>
      <w:r w:rsidRPr="00676B92">
        <w:rPr>
          <w:rFonts w:ascii="Times New Roman" w:hAnsi="Times New Roman" w:cs="Times New Roman"/>
          <w:sz w:val="28"/>
          <w:szCs w:val="28"/>
        </w:rPr>
        <w:t xml:space="preserve"> и приложения  изложена на 171 страницах компьютерного текста и содержит 11 рисунков, 20 таблиц, 4 приложения и 129 наименований использованных источников.</w:t>
      </w:r>
    </w:p>
    <w:p w:rsidR="00596A47" w:rsidRPr="00596A47" w:rsidRDefault="00596A47" w:rsidP="007D78D6">
      <w:pPr>
        <w:autoSpaceDE w:val="0"/>
        <w:autoSpaceDN w:val="0"/>
        <w:adjustRightInd w:val="0"/>
        <w:spacing w:after="0" w:line="240" w:lineRule="auto"/>
        <w:ind w:firstLine="708"/>
        <w:jc w:val="both"/>
        <w:rPr>
          <w:rFonts w:ascii="Times New Roman" w:hAnsi="Times New Roman" w:cs="Times New Roman"/>
          <w:sz w:val="28"/>
          <w:szCs w:val="28"/>
          <w:lang w:val="ky-KG"/>
        </w:rPr>
      </w:pPr>
    </w:p>
    <w:p w:rsidR="005A7CA4" w:rsidRPr="00676B92" w:rsidRDefault="005A7CA4" w:rsidP="00CD1341">
      <w:pPr>
        <w:spacing w:after="0" w:line="240" w:lineRule="auto"/>
        <w:jc w:val="center"/>
        <w:rPr>
          <w:rFonts w:ascii="Times New Roman" w:eastAsia="Times New Roman" w:hAnsi="Times New Roman" w:cs="Times New Roman"/>
          <w:b/>
          <w:sz w:val="28"/>
          <w:szCs w:val="28"/>
          <w:lang w:eastAsia="ru-RU"/>
        </w:rPr>
      </w:pPr>
    </w:p>
    <w:p w:rsidR="00B749B3" w:rsidRPr="00676B92" w:rsidRDefault="00B749B3" w:rsidP="00CD1341">
      <w:pPr>
        <w:spacing w:after="0" w:line="240" w:lineRule="auto"/>
        <w:jc w:val="center"/>
        <w:rPr>
          <w:rFonts w:ascii="Times New Roman" w:eastAsia="Times New Roman" w:hAnsi="Times New Roman" w:cs="Times New Roman"/>
          <w:b/>
          <w:sz w:val="28"/>
          <w:szCs w:val="28"/>
          <w:lang w:eastAsia="ru-RU"/>
        </w:rPr>
      </w:pPr>
      <w:r w:rsidRPr="00676B92">
        <w:rPr>
          <w:rFonts w:ascii="Times New Roman" w:eastAsia="Times New Roman" w:hAnsi="Times New Roman" w:cs="Times New Roman"/>
          <w:b/>
          <w:sz w:val="28"/>
          <w:szCs w:val="28"/>
          <w:lang w:eastAsia="ru-RU"/>
        </w:rPr>
        <w:t xml:space="preserve">ОСНОВНОЕ СОДЕРЖАНИЕ </w:t>
      </w:r>
      <w:r w:rsidR="00CD1341" w:rsidRPr="00676B92">
        <w:rPr>
          <w:rFonts w:ascii="Times New Roman" w:eastAsia="Times New Roman" w:hAnsi="Times New Roman" w:cs="Times New Roman"/>
          <w:b/>
          <w:sz w:val="28"/>
          <w:szCs w:val="28"/>
          <w:lang w:eastAsia="ru-RU"/>
        </w:rPr>
        <w:t>ДИССЕРТАЦИИ</w:t>
      </w:r>
    </w:p>
    <w:p w:rsidR="00CD1341" w:rsidRPr="00676B92" w:rsidRDefault="00CD1341" w:rsidP="00CD1341">
      <w:pPr>
        <w:spacing w:after="0" w:line="240" w:lineRule="auto"/>
        <w:jc w:val="center"/>
        <w:rPr>
          <w:rFonts w:ascii="Times New Roman" w:eastAsia="Times New Roman" w:hAnsi="Times New Roman" w:cs="Times New Roman"/>
          <w:b/>
          <w:sz w:val="28"/>
          <w:szCs w:val="28"/>
          <w:lang w:eastAsia="ru-RU"/>
        </w:rPr>
      </w:pPr>
    </w:p>
    <w:p w:rsidR="00B749B3" w:rsidRPr="00676B92" w:rsidRDefault="00274C7E" w:rsidP="007D78D6">
      <w:pPr>
        <w:spacing w:after="0" w:line="240" w:lineRule="auto"/>
        <w:ind w:firstLine="708"/>
        <w:jc w:val="both"/>
        <w:rPr>
          <w:rFonts w:ascii="Times New Roman" w:eastAsia="Times New Roman" w:hAnsi="Times New Roman" w:cs="Times New Roman"/>
          <w:b/>
          <w:sz w:val="28"/>
          <w:szCs w:val="28"/>
          <w:lang w:eastAsia="ru-RU"/>
        </w:rPr>
      </w:pPr>
      <w:r w:rsidRPr="00676B92">
        <w:rPr>
          <w:rFonts w:ascii="Times New Roman" w:hAnsi="Times New Roman" w:cs="Times New Roman"/>
          <w:b/>
          <w:sz w:val="28"/>
          <w:szCs w:val="28"/>
        </w:rPr>
        <w:t xml:space="preserve">Во введении </w:t>
      </w:r>
      <w:r w:rsidRPr="00676B92">
        <w:rPr>
          <w:rFonts w:ascii="Times New Roman" w:hAnsi="Times New Roman" w:cs="Times New Roman"/>
          <w:sz w:val="28"/>
          <w:szCs w:val="28"/>
        </w:rPr>
        <w:t>обоснован</w:t>
      </w:r>
      <w:r w:rsidR="00C20F9C" w:rsidRPr="00676B92">
        <w:rPr>
          <w:rFonts w:ascii="Times New Roman" w:hAnsi="Times New Roman" w:cs="Times New Roman"/>
          <w:sz w:val="28"/>
          <w:szCs w:val="28"/>
        </w:rPr>
        <w:t xml:space="preserve"> выбор темы диссертационного исследования, её актуальность и практическая значимость, определены цели и задачи, раскрыта научная новизна, </w:t>
      </w:r>
      <w:r w:rsidR="008E118E" w:rsidRPr="00676B92">
        <w:rPr>
          <w:rFonts w:ascii="Times New Roman" w:hAnsi="Times New Roman" w:cs="Times New Roman"/>
          <w:sz w:val="28"/>
          <w:szCs w:val="28"/>
        </w:rPr>
        <w:t>а</w:t>
      </w:r>
      <w:r w:rsidR="00C20F9C" w:rsidRPr="00676B92">
        <w:rPr>
          <w:rFonts w:ascii="Times New Roman" w:hAnsi="Times New Roman" w:cs="Times New Roman"/>
          <w:sz w:val="28"/>
          <w:szCs w:val="28"/>
        </w:rPr>
        <w:t>пробации и степень разработанности темы</w:t>
      </w:r>
      <w:r w:rsidRPr="00676B92">
        <w:rPr>
          <w:rFonts w:ascii="Times New Roman" w:hAnsi="Times New Roman" w:cs="Times New Roman"/>
          <w:sz w:val="28"/>
          <w:szCs w:val="28"/>
        </w:rPr>
        <w:t>.</w:t>
      </w:r>
    </w:p>
    <w:p w:rsidR="00B749B3" w:rsidRPr="00676B92" w:rsidRDefault="00B749B3" w:rsidP="007D78D6">
      <w:pPr>
        <w:spacing w:after="0" w:line="240" w:lineRule="auto"/>
        <w:ind w:firstLine="708"/>
        <w:jc w:val="both"/>
        <w:rPr>
          <w:rFonts w:ascii="Times New Roman" w:eastAsia="Times New Roman" w:hAnsi="Times New Roman" w:cs="Times New Roman"/>
          <w:sz w:val="28"/>
          <w:szCs w:val="28"/>
          <w:lang w:eastAsia="ru-RU"/>
        </w:rPr>
      </w:pPr>
      <w:r w:rsidRPr="00676B92">
        <w:rPr>
          <w:rFonts w:ascii="Times New Roman" w:eastAsia="Times New Roman" w:hAnsi="Times New Roman" w:cs="Times New Roman"/>
          <w:sz w:val="28"/>
          <w:szCs w:val="28"/>
          <w:lang w:eastAsia="ru-RU"/>
        </w:rPr>
        <w:t>В первой главе</w:t>
      </w:r>
      <w:r w:rsidR="00274C7E" w:rsidRPr="00676B92">
        <w:rPr>
          <w:rFonts w:ascii="Times New Roman" w:eastAsia="Times New Roman" w:hAnsi="Times New Roman" w:cs="Times New Roman"/>
          <w:sz w:val="28"/>
          <w:szCs w:val="28"/>
          <w:lang w:eastAsia="ru-RU"/>
        </w:rPr>
        <w:t xml:space="preserve"> - </w:t>
      </w:r>
      <w:r w:rsidRPr="00676B92">
        <w:rPr>
          <w:rFonts w:ascii="Times New Roman" w:eastAsia="Times New Roman" w:hAnsi="Times New Roman" w:cs="Times New Roman"/>
          <w:sz w:val="28"/>
          <w:szCs w:val="28"/>
          <w:lang w:eastAsia="ru-RU"/>
        </w:rPr>
        <w:t xml:space="preserve"> «</w:t>
      </w:r>
      <w:r w:rsidR="00180E7D" w:rsidRPr="00676B92">
        <w:rPr>
          <w:rFonts w:ascii="Times New Roman" w:hAnsi="Times New Roman" w:cs="Times New Roman"/>
          <w:b/>
          <w:bCs/>
          <w:sz w:val="28"/>
          <w:szCs w:val="28"/>
          <w:lang w:val="ky-KG"/>
        </w:rPr>
        <w:t xml:space="preserve">Теоретико </w:t>
      </w:r>
      <w:r w:rsidR="00180E7D" w:rsidRPr="00676B92">
        <w:rPr>
          <w:rFonts w:ascii="Times New Roman" w:eastAsia="Calibri" w:hAnsi="Times New Roman" w:cs="Times New Roman"/>
          <w:b/>
          <w:bCs/>
          <w:sz w:val="28"/>
          <w:szCs w:val="28"/>
          <w:lang w:val="ky-KG"/>
        </w:rPr>
        <w:t xml:space="preserve">- </w:t>
      </w:r>
      <w:r w:rsidR="00180E7D" w:rsidRPr="00676B92">
        <w:rPr>
          <w:rFonts w:ascii="Times New Roman" w:hAnsi="Times New Roman" w:cs="Times New Roman"/>
          <w:b/>
          <w:bCs/>
          <w:sz w:val="28"/>
          <w:szCs w:val="28"/>
          <w:lang w:val="ky-KG"/>
        </w:rPr>
        <w:t xml:space="preserve">методические основы развития </w:t>
      </w:r>
      <w:r w:rsidR="00180E7D" w:rsidRPr="00676B92">
        <w:rPr>
          <w:rFonts w:ascii="Times New Roman" w:hAnsi="Times New Roman" w:cs="Times New Roman"/>
          <w:b/>
          <w:bCs/>
          <w:sz w:val="28"/>
          <w:szCs w:val="28"/>
        </w:rPr>
        <w:t>автомобильных</w:t>
      </w:r>
      <w:r w:rsidR="009C2165" w:rsidRPr="009C2165">
        <w:rPr>
          <w:rFonts w:ascii="Times New Roman" w:hAnsi="Times New Roman" w:cs="Times New Roman"/>
          <w:b/>
          <w:bCs/>
          <w:sz w:val="28"/>
          <w:szCs w:val="28"/>
        </w:rPr>
        <w:t xml:space="preserve"> </w:t>
      </w:r>
      <w:r w:rsidR="00180E7D" w:rsidRPr="00676B92">
        <w:rPr>
          <w:rFonts w:ascii="Times New Roman" w:hAnsi="Times New Roman" w:cs="Times New Roman"/>
          <w:b/>
          <w:bCs/>
          <w:sz w:val="28"/>
          <w:szCs w:val="28"/>
          <w:lang w:val="ky-KG"/>
        </w:rPr>
        <w:t>перевозок в условиях рынка</w:t>
      </w:r>
      <w:r w:rsidRPr="00676B92">
        <w:rPr>
          <w:rFonts w:ascii="Times New Roman" w:eastAsia="Times New Roman" w:hAnsi="Times New Roman" w:cs="Times New Roman"/>
          <w:sz w:val="28"/>
          <w:szCs w:val="28"/>
          <w:lang w:eastAsia="ru-RU"/>
        </w:rPr>
        <w:t xml:space="preserve">» </w:t>
      </w:r>
      <w:r w:rsidR="00A06B5A" w:rsidRPr="00676B92">
        <w:rPr>
          <w:rFonts w:ascii="Times New Roman" w:eastAsia="Times New Roman" w:hAnsi="Times New Roman" w:cs="Times New Roman"/>
          <w:sz w:val="28"/>
          <w:szCs w:val="28"/>
          <w:lang w:eastAsia="ru-RU"/>
        </w:rPr>
        <w:t>рассматриваются теоретические и методические основы развития автомобильных перевозок</w:t>
      </w:r>
      <w:r w:rsidR="00744484" w:rsidRPr="00676B92">
        <w:rPr>
          <w:rFonts w:ascii="Times New Roman" w:eastAsia="Times New Roman" w:hAnsi="Times New Roman" w:cs="Times New Roman"/>
          <w:sz w:val="28"/>
          <w:szCs w:val="28"/>
          <w:lang w:eastAsia="ru-RU"/>
        </w:rPr>
        <w:t>.</w:t>
      </w:r>
    </w:p>
    <w:p w:rsidR="00744484" w:rsidRPr="00676B92" w:rsidRDefault="00625247" w:rsidP="007D78D6">
      <w:pPr>
        <w:autoSpaceDE w:val="0"/>
        <w:autoSpaceDN w:val="0"/>
        <w:adjustRightInd w:val="0"/>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sz w:val="28"/>
          <w:szCs w:val="28"/>
        </w:rPr>
        <w:t>В условиях глобализации б</w:t>
      </w:r>
      <w:r w:rsidR="00744484" w:rsidRPr="00676B92">
        <w:rPr>
          <w:rFonts w:ascii="Times New Roman" w:hAnsi="Times New Roman" w:cs="Times New Roman"/>
          <w:sz w:val="28"/>
          <w:szCs w:val="28"/>
        </w:rPr>
        <w:t xml:space="preserve">ез транспортной отрасли функционирование, как в целом экономики, так и отдельной отрасли немыслимо, так </w:t>
      </w:r>
      <w:r w:rsidR="003043EC" w:rsidRPr="00676B92">
        <w:rPr>
          <w:rFonts w:ascii="Times New Roman" w:hAnsi="Times New Roman" w:cs="Times New Roman"/>
          <w:sz w:val="28"/>
          <w:szCs w:val="28"/>
        </w:rPr>
        <w:t>как участвует</w:t>
      </w:r>
      <w:r w:rsidR="00744484" w:rsidRPr="00676B92">
        <w:rPr>
          <w:rFonts w:ascii="Times New Roman" w:hAnsi="Times New Roman" w:cs="Times New Roman"/>
          <w:sz w:val="28"/>
          <w:szCs w:val="28"/>
        </w:rPr>
        <w:t xml:space="preserve"> в процессе производства путем перемещения рабочей силы, сырья, материалов, продуктов, средств производства и товаров, потребления и распределения, и не создает продукцию в отличие от других отраслей материального производства.</w:t>
      </w:r>
    </w:p>
    <w:p w:rsidR="004E7C89" w:rsidRPr="00676B92" w:rsidRDefault="004E7C89" w:rsidP="007D78D6">
      <w:pPr>
        <w:autoSpaceDE w:val="0"/>
        <w:autoSpaceDN w:val="0"/>
        <w:adjustRightInd w:val="0"/>
        <w:spacing w:after="0" w:line="240" w:lineRule="auto"/>
        <w:ind w:firstLine="709"/>
        <w:jc w:val="both"/>
        <w:rPr>
          <w:rFonts w:ascii="Times New Roman" w:hAnsi="Times New Roman" w:cs="Times New Roman"/>
          <w:sz w:val="28"/>
          <w:szCs w:val="28"/>
        </w:rPr>
      </w:pPr>
      <w:r w:rsidRPr="00676B92">
        <w:rPr>
          <w:rFonts w:ascii="Times New Roman" w:hAnsi="Times New Roman" w:cs="Times New Roman"/>
          <w:sz w:val="28"/>
          <w:szCs w:val="28"/>
        </w:rPr>
        <w:t>Известный экономист Кыргызстана, профессор Ш.</w:t>
      </w:r>
      <w:r w:rsidR="00DB4BE4" w:rsidRPr="00676B92">
        <w:rPr>
          <w:rFonts w:ascii="Times New Roman" w:hAnsi="Times New Roman" w:cs="Times New Roman"/>
          <w:sz w:val="28"/>
          <w:szCs w:val="28"/>
        </w:rPr>
        <w:t xml:space="preserve"> </w:t>
      </w:r>
      <w:r w:rsidRPr="00676B92">
        <w:rPr>
          <w:rFonts w:ascii="Times New Roman" w:hAnsi="Times New Roman" w:cs="Times New Roman"/>
          <w:sz w:val="28"/>
          <w:szCs w:val="28"/>
        </w:rPr>
        <w:t>Мусакожоев отмечает, что «теперь ей возвращаться к прежней системе равноценно откату назад на целый век. Исторически следующий тип формируемой экономической системы для России, также и для других стран СНГ-это смешанный (конвергент</w:t>
      </w:r>
      <w:r w:rsidR="00293AAA" w:rsidRPr="00676B92">
        <w:rPr>
          <w:rFonts w:ascii="Times New Roman" w:hAnsi="Times New Roman" w:cs="Times New Roman"/>
          <w:sz w:val="28"/>
          <w:szCs w:val="28"/>
        </w:rPr>
        <w:t>ный) тип экономической системы»</w:t>
      </w:r>
      <w:r w:rsidRPr="00676B92">
        <w:rPr>
          <w:rFonts w:ascii="Times New Roman" w:hAnsi="Times New Roman" w:cs="Times New Roman"/>
          <w:sz w:val="28"/>
          <w:szCs w:val="28"/>
        </w:rPr>
        <w:t>.</w:t>
      </w:r>
      <w:r w:rsidR="00293AAA" w:rsidRPr="00676B92">
        <w:rPr>
          <w:rFonts w:ascii="Times New Roman" w:hAnsi="Times New Roman" w:cs="Times New Roman"/>
          <w:sz w:val="28"/>
          <w:szCs w:val="28"/>
        </w:rPr>
        <w:t xml:space="preserve"> </w:t>
      </w:r>
      <w:r w:rsidRPr="00676B92">
        <w:rPr>
          <w:rFonts w:ascii="Times New Roman" w:hAnsi="Times New Roman" w:cs="Times New Roman"/>
          <w:sz w:val="28"/>
          <w:szCs w:val="28"/>
        </w:rPr>
        <w:t>По мнению лауреата Но</w:t>
      </w:r>
      <w:r w:rsidR="002E3A84" w:rsidRPr="00676B92">
        <w:rPr>
          <w:rFonts w:ascii="Times New Roman" w:hAnsi="Times New Roman" w:cs="Times New Roman"/>
          <w:sz w:val="28"/>
          <w:szCs w:val="28"/>
        </w:rPr>
        <w:t xml:space="preserve">белевской премии 2001г. Джозефа </w:t>
      </w:r>
      <w:r w:rsidRPr="00676B92">
        <w:rPr>
          <w:rFonts w:ascii="Times New Roman" w:hAnsi="Times New Roman" w:cs="Times New Roman"/>
          <w:sz w:val="28"/>
          <w:szCs w:val="28"/>
        </w:rPr>
        <w:t xml:space="preserve">Штиглица, переход к рыночной экономике в среднеазиатских странах проводился очень плохо. </w:t>
      </w:r>
    </w:p>
    <w:p w:rsidR="00744484" w:rsidRPr="00E903FA" w:rsidRDefault="001E5414" w:rsidP="00E903FA">
      <w:pPr>
        <w:spacing w:after="0" w:line="240" w:lineRule="auto"/>
        <w:ind w:firstLine="709"/>
        <w:jc w:val="both"/>
        <w:rPr>
          <w:rFonts w:ascii="Times New Roman" w:hAnsi="Times New Roman" w:cs="Times New Roman"/>
          <w:color w:val="333333"/>
          <w:sz w:val="28"/>
          <w:szCs w:val="28"/>
          <w:shd w:val="clear" w:color="auto" w:fill="FFFFFF"/>
        </w:rPr>
      </w:pPr>
      <w:r w:rsidRPr="00676B92">
        <w:rPr>
          <w:rFonts w:ascii="Times New Roman" w:eastAsia="Times New Roman" w:hAnsi="Times New Roman" w:cs="Times New Roman"/>
          <w:sz w:val="28"/>
          <w:szCs w:val="28"/>
          <w:lang w:eastAsia="ru-RU"/>
        </w:rPr>
        <w:t xml:space="preserve">Международная транспортировка являясь услугой нефакторной, появилась раньше всех остальных видов </w:t>
      </w:r>
      <w:r w:rsidR="00F7362F" w:rsidRPr="00676B92">
        <w:rPr>
          <w:rFonts w:ascii="Times New Roman" w:eastAsia="Times New Roman" w:hAnsi="Times New Roman" w:cs="Times New Roman"/>
          <w:sz w:val="28"/>
          <w:szCs w:val="28"/>
          <w:lang w:eastAsia="ru-RU"/>
        </w:rPr>
        <w:t>международных услуг</w:t>
      </w:r>
      <w:r w:rsidR="00F7362F">
        <w:rPr>
          <w:rFonts w:ascii="Times New Roman" w:eastAsia="Times New Roman" w:hAnsi="Times New Roman" w:cs="Times New Roman"/>
          <w:sz w:val="28"/>
          <w:szCs w:val="28"/>
          <w:lang w:eastAsia="ru-RU"/>
        </w:rPr>
        <w:t>,</w:t>
      </w:r>
      <w:r w:rsidRPr="00676B92">
        <w:rPr>
          <w:rFonts w:ascii="Times New Roman" w:eastAsia="Times New Roman" w:hAnsi="Times New Roman" w:cs="Times New Roman"/>
          <w:sz w:val="28"/>
          <w:szCs w:val="28"/>
          <w:lang w:eastAsia="ru-RU"/>
        </w:rPr>
        <w:t xml:space="preserve">  и с</w:t>
      </w:r>
      <w:r w:rsidR="00E903FA">
        <w:rPr>
          <w:rFonts w:ascii="Times New Roman" w:eastAsia="Times New Roman" w:hAnsi="Times New Roman" w:cs="Times New Roman"/>
          <w:sz w:val="28"/>
          <w:szCs w:val="28"/>
          <w:lang w:eastAsia="ru-RU"/>
        </w:rPr>
        <w:t xml:space="preserve"> </w:t>
      </w:r>
      <w:r w:rsidRPr="00676B92">
        <w:rPr>
          <w:rFonts w:ascii="Times New Roman" w:eastAsia="Times New Roman" w:hAnsi="Times New Roman" w:cs="Times New Roman"/>
          <w:sz w:val="28"/>
          <w:szCs w:val="28"/>
          <w:lang w:eastAsia="ru-RU"/>
        </w:rPr>
        <w:t xml:space="preserve">точки зрения мировой экономики считается наиболее значимой. Значение слова </w:t>
      </w:r>
      <w:r w:rsidRPr="00676B92">
        <w:rPr>
          <w:rFonts w:ascii="Times New Roman" w:eastAsia="Times New Roman" w:hAnsi="Times New Roman" w:cs="Times New Roman"/>
          <w:sz w:val="28"/>
          <w:szCs w:val="28"/>
          <w:lang w:eastAsia="ru-RU"/>
        </w:rPr>
        <w:lastRenderedPageBreak/>
        <w:t xml:space="preserve">транспорт понимается как сфера </w:t>
      </w:r>
      <w:r w:rsidR="00E903FA" w:rsidRPr="00676B92">
        <w:rPr>
          <w:rFonts w:ascii="Times New Roman" w:eastAsia="Times New Roman" w:hAnsi="Times New Roman" w:cs="Times New Roman"/>
          <w:sz w:val="28"/>
          <w:szCs w:val="28"/>
          <w:lang w:eastAsia="ru-RU"/>
        </w:rPr>
        <w:t>услуг,</w:t>
      </w:r>
      <w:r w:rsidRPr="00676B92">
        <w:rPr>
          <w:rFonts w:ascii="Times New Roman" w:eastAsia="Times New Roman" w:hAnsi="Times New Roman" w:cs="Times New Roman"/>
          <w:sz w:val="28"/>
          <w:szCs w:val="28"/>
          <w:lang w:eastAsia="ru-RU"/>
        </w:rPr>
        <w:t xml:space="preserve"> выполняющая и осуществляющая пассажироперевозки и грузовые перевозки (от лат. transportare – перевозить, перемещать). </w:t>
      </w:r>
      <w:r w:rsidR="00744484" w:rsidRPr="00676B92">
        <w:rPr>
          <w:rFonts w:ascii="Times New Roman" w:hAnsi="Times New Roman" w:cs="Times New Roman"/>
          <w:sz w:val="28"/>
          <w:szCs w:val="28"/>
        </w:rPr>
        <w:t xml:space="preserve">В  свою очередь Закон КР “О транспорте” </w:t>
      </w:r>
      <w:r w:rsidR="00744484" w:rsidRPr="00676B92">
        <w:rPr>
          <w:rFonts w:ascii="Times New Roman" w:hAnsi="Times New Roman" w:cs="Times New Roman"/>
          <w:sz w:val="28"/>
          <w:szCs w:val="28"/>
          <w:shd w:val="clear" w:color="auto" w:fill="FFFFFF"/>
        </w:rPr>
        <w:t xml:space="preserve">8.07.1998г. №89 </w:t>
      </w:r>
      <w:r w:rsidR="00744484" w:rsidRPr="00676B92">
        <w:rPr>
          <w:rFonts w:ascii="Times New Roman" w:hAnsi="Times New Roman" w:cs="Times New Roman"/>
          <w:sz w:val="28"/>
          <w:szCs w:val="28"/>
        </w:rPr>
        <w:t xml:space="preserve">определяет транспорт как </w:t>
      </w:r>
      <w:r w:rsidR="00744484" w:rsidRPr="00676B92">
        <w:rPr>
          <w:rFonts w:ascii="Times New Roman" w:hAnsi="Times New Roman" w:cs="Times New Roman"/>
          <w:color w:val="333333"/>
          <w:sz w:val="28"/>
          <w:szCs w:val="28"/>
          <w:shd w:val="clear" w:color="auto" w:fill="FFFFFF"/>
        </w:rPr>
        <w:t>- зарегистрированный на ее территории автомобильный, железнодорожный, воздушный, внутренний водный, городской электрический транспорт, а также находящийся в собственности Кыргы</w:t>
      </w:r>
      <w:r w:rsidR="00744484" w:rsidRPr="00E903FA">
        <w:rPr>
          <w:rFonts w:ascii="Times New Roman" w:hAnsi="Times New Roman" w:cs="Times New Roman"/>
          <w:color w:val="333333"/>
          <w:sz w:val="28"/>
          <w:szCs w:val="28"/>
          <w:shd w:val="clear" w:color="auto" w:fill="FFFFFF"/>
        </w:rPr>
        <w:t>зской Республики магистральный трубопроводный транспорт.</w:t>
      </w:r>
    </w:p>
    <w:p w:rsidR="00E903FA" w:rsidRPr="00E903FA" w:rsidRDefault="00E903FA" w:rsidP="00E903FA">
      <w:pPr>
        <w:autoSpaceDE w:val="0"/>
        <w:autoSpaceDN w:val="0"/>
        <w:adjustRightInd w:val="0"/>
        <w:spacing w:after="0" w:line="240" w:lineRule="auto"/>
        <w:ind w:firstLine="708"/>
        <w:jc w:val="both"/>
        <w:rPr>
          <w:rFonts w:ascii="Times New Roman" w:hAnsi="Times New Roman" w:cs="Times New Roman"/>
          <w:sz w:val="28"/>
          <w:szCs w:val="28"/>
        </w:rPr>
      </w:pPr>
      <w:r w:rsidRPr="00E903FA">
        <w:rPr>
          <w:rFonts w:ascii="Times New Roman" w:hAnsi="Times New Roman" w:cs="Times New Roman"/>
          <w:sz w:val="28"/>
          <w:szCs w:val="28"/>
        </w:rPr>
        <w:t xml:space="preserve">В нынешнее время, по сути, транспорт рассматривается в качестве стратегического ресурса в обеспечении национальной безопасности в ее широком понимании и повышении конкурентоспособности нашей экономики, что является не менее важным фактором. </w:t>
      </w:r>
      <w:r w:rsidRPr="00E903FA">
        <w:rPr>
          <w:rFonts w:ascii="Times New Roman" w:eastAsia="Times New Roman" w:hAnsi="Times New Roman" w:cs="Times New Roman"/>
          <w:sz w:val="28"/>
          <w:szCs w:val="28"/>
          <w:lang w:eastAsia="ru-RU"/>
        </w:rPr>
        <w:t xml:space="preserve">Один из определяющих признаков технологического роста и цивилизованности государства является степень прогресса транспортной системы. В процессе интеграции в </w:t>
      </w:r>
      <w:r w:rsidRPr="00E903FA">
        <w:rPr>
          <w:rFonts w:ascii="Times New Roman" w:eastAsia="Times New Roman" w:hAnsi="Times New Roman" w:cs="Times New Roman"/>
          <w:sz w:val="28"/>
          <w:szCs w:val="28"/>
          <w:shd w:val="clear" w:color="auto" w:fill="FFFFFF"/>
          <w:lang w:eastAsia="ru-RU"/>
        </w:rPr>
        <w:t xml:space="preserve">региональную и международную экономику </w:t>
      </w:r>
      <w:r w:rsidRPr="00E903FA">
        <w:rPr>
          <w:rFonts w:ascii="Times New Roman" w:eastAsia="Times New Roman" w:hAnsi="Times New Roman" w:cs="Times New Roman"/>
          <w:sz w:val="28"/>
          <w:szCs w:val="28"/>
          <w:lang w:eastAsia="ru-RU"/>
        </w:rPr>
        <w:t>еще более возрастает</w:t>
      </w:r>
      <w:r w:rsidRPr="00E903FA">
        <w:rPr>
          <w:rFonts w:ascii="Times New Roman" w:eastAsia="Times New Roman" w:hAnsi="Times New Roman" w:cs="Times New Roman"/>
          <w:sz w:val="28"/>
          <w:szCs w:val="28"/>
          <w:shd w:val="clear" w:color="auto" w:fill="FFFFFF"/>
          <w:lang w:eastAsia="ru-RU"/>
        </w:rPr>
        <w:t xml:space="preserve"> роль и место</w:t>
      </w:r>
      <w:r w:rsidRPr="00E903FA">
        <w:rPr>
          <w:rFonts w:ascii="Times New Roman" w:eastAsia="Times New Roman" w:hAnsi="Times New Roman" w:cs="Times New Roman"/>
          <w:sz w:val="28"/>
          <w:szCs w:val="28"/>
          <w:lang w:eastAsia="ru-RU"/>
        </w:rPr>
        <w:t xml:space="preserve"> высокоразвитой транспортной системы, и транспорт стал эффективной основой вхождения </w:t>
      </w:r>
      <w:hyperlink r:id="rId8" w:tooltip="Цитируемость: 100%" w:history="1">
        <w:r w:rsidRPr="00E903FA">
          <w:rPr>
            <w:rFonts w:ascii="Times New Roman" w:eastAsia="Times New Roman" w:hAnsi="Times New Roman" w:cs="Times New Roman"/>
            <w:sz w:val="28"/>
            <w:szCs w:val="28"/>
            <w:shd w:val="clear" w:color="auto" w:fill="FFFFFF"/>
            <w:lang w:eastAsia="ru-RU"/>
          </w:rPr>
          <w:t xml:space="preserve">Кыргызской Республики в мировую транспортную систему и занятия прочного места в ней, свойственное уровню высокоразвитых стран. </w:t>
        </w:r>
      </w:hyperlink>
    </w:p>
    <w:p w:rsidR="00E903FA" w:rsidRPr="00E903FA" w:rsidRDefault="00E903FA" w:rsidP="00E903FA">
      <w:pPr>
        <w:spacing w:after="0" w:line="240" w:lineRule="auto"/>
        <w:ind w:firstLine="708"/>
        <w:jc w:val="both"/>
        <w:rPr>
          <w:rFonts w:ascii="Verdana" w:eastAsia="Times New Roman" w:hAnsi="Verdana"/>
          <w:sz w:val="28"/>
          <w:szCs w:val="28"/>
          <w:lang w:eastAsia="ru-RU"/>
        </w:rPr>
      </w:pPr>
      <w:r w:rsidRPr="00E903FA">
        <w:rPr>
          <w:rFonts w:ascii="Times New Roman" w:hAnsi="Times New Roman"/>
          <w:sz w:val="28"/>
          <w:szCs w:val="28"/>
        </w:rPr>
        <w:t xml:space="preserve">Транспортные средства и транспортные коммуникации требуют больших капиталовложений. </w:t>
      </w:r>
      <w:r w:rsidRPr="00E903FA">
        <w:rPr>
          <w:rFonts w:ascii="Times New Roman" w:eastAsia="Times New Roman" w:hAnsi="Times New Roman"/>
          <w:sz w:val="28"/>
          <w:szCs w:val="28"/>
          <w:lang w:eastAsia="ru-RU"/>
        </w:rPr>
        <w:t>Очевидно, что огромное инвестиционное вложение в транспортный сектор оправдывается тогда, когда используется потенциал эффективно.</w:t>
      </w:r>
    </w:p>
    <w:p w:rsidR="0060698F" w:rsidRDefault="00CB6DE6" w:rsidP="007D78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60698F" w:rsidRPr="00676B92">
        <w:rPr>
          <w:rFonts w:ascii="Times New Roman" w:hAnsi="Times New Roman" w:cs="Times New Roman"/>
          <w:sz w:val="28"/>
          <w:szCs w:val="28"/>
        </w:rPr>
        <w:t>общий объем грузов автотранспортом в стране составляет 96</w:t>
      </w:r>
      <w:r w:rsidR="00CD07FA">
        <w:rPr>
          <w:rFonts w:ascii="Times New Roman" w:hAnsi="Times New Roman" w:cs="Times New Roman"/>
          <w:sz w:val="28"/>
          <w:szCs w:val="28"/>
        </w:rPr>
        <w:t xml:space="preserve">,1 </w:t>
      </w:r>
      <w:r w:rsidR="0060698F" w:rsidRPr="00676B92">
        <w:rPr>
          <w:rFonts w:ascii="Times New Roman" w:hAnsi="Times New Roman" w:cs="Times New Roman"/>
          <w:sz w:val="28"/>
          <w:szCs w:val="28"/>
        </w:rPr>
        <w:t>% от всего объема г</w:t>
      </w:r>
      <w:r w:rsidR="005E7B15">
        <w:rPr>
          <w:rFonts w:ascii="Times New Roman" w:hAnsi="Times New Roman" w:cs="Times New Roman"/>
          <w:sz w:val="28"/>
          <w:szCs w:val="28"/>
        </w:rPr>
        <w:t>рузов. Динамический рост объема</w:t>
      </w:r>
      <w:r w:rsidR="0060698F" w:rsidRPr="00676B92">
        <w:rPr>
          <w:rFonts w:ascii="Times New Roman" w:hAnsi="Times New Roman" w:cs="Times New Roman"/>
          <w:sz w:val="28"/>
          <w:szCs w:val="28"/>
        </w:rPr>
        <w:t xml:space="preserve"> перевозок грузов автомобильным транспортом, вызывает необходимость более эффективного его использования.  </w:t>
      </w:r>
    </w:p>
    <w:p w:rsidR="004B0026" w:rsidRPr="00676B92" w:rsidRDefault="004B0026" w:rsidP="008A7779">
      <w:pPr>
        <w:spacing w:after="0" w:line="240" w:lineRule="auto"/>
        <w:ind w:firstLine="709"/>
        <w:jc w:val="both"/>
        <w:rPr>
          <w:rFonts w:ascii="Times New Roman" w:eastAsia="Times New Roman" w:hAnsi="Times New Roman" w:cs="Times New Roman"/>
          <w:sz w:val="28"/>
          <w:szCs w:val="28"/>
          <w:lang w:eastAsia="ru-RU"/>
        </w:rPr>
      </w:pPr>
      <w:r w:rsidRPr="00676B92">
        <w:rPr>
          <w:rFonts w:ascii="Times New Roman" w:eastAsia="Times New Roman" w:hAnsi="Times New Roman" w:cs="Times New Roman"/>
          <w:sz w:val="28"/>
          <w:szCs w:val="28"/>
          <w:lang w:eastAsia="ru-RU"/>
        </w:rPr>
        <w:t xml:space="preserve">Конъюнктура рынка транспортных перевозок образуется под влиянием нескольких факторов, которые в свою очередь определяют функционирование и признаки развития этой системы. Факторы могут быть переменного или постоянного характера, повторяющимися или неповторяющимися. </w:t>
      </w:r>
    </w:p>
    <w:p w:rsidR="008A7779" w:rsidRPr="008A7779" w:rsidRDefault="008A7779" w:rsidP="008A7779">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8A7779">
        <w:rPr>
          <w:rFonts w:ascii="Times New Roman" w:eastAsia="Times New Roman" w:hAnsi="Times New Roman" w:cs="Times New Roman"/>
          <w:sz w:val="28"/>
          <w:szCs w:val="28"/>
          <w:lang w:eastAsia="ru-RU"/>
        </w:rPr>
        <w:t xml:space="preserve">Опираясь на анализ рыночной системы к числу факторов определяющих более частое и интенсивное применение автомобильного транспорта можно отнести следующие: государственно-политические, социально-экономические, </w:t>
      </w:r>
      <w:r w:rsidRPr="008A7779">
        <w:rPr>
          <w:rFonts w:ascii="Times New Roman" w:eastAsia="Times New Roman" w:hAnsi="Times New Roman" w:cs="Times New Roman"/>
          <w:sz w:val="28"/>
          <w:szCs w:val="28"/>
          <w:shd w:val="clear" w:color="auto" w:fill="FFFFFF"/>
          <w:lang w:eastAsia="ru-RU"/>
        </w:rPr>
        <w:t xml:space="preserve">демографические, </w:t>
      </w:r>
      <w:r w:rsidRPr="008A7779">
        <w:rPr>
          <w:rFonts w:ascii="Times New Roman" w:eastAsia="Times New Roman" w:hAnsi="Times New Roman" w:cs="Times New Roman"/>
          <w:sz w:val="28"/>
          <w:szCs w:val="28"/>
          <w:lang w:eastAsia="ru-RU"/>
        </w:rPr>
        <w:t>макроэкономические, т</w:t>
      </w:r>
      <w:r w:rsidRPr="008A7779">
        <w:rPr>
          <w:rFonts w:ascii="Times New Roman" w:eastAsia="Times New Roman" w:hAnsi="Times New Roman" w:cs="Times New Roman"/>
          <w:sz w:val="28"/>
          <w:szCs w:val="28"/>
          <w:shd w:val="clear" w:color="auto" w:fill="FFFFFF"/>
          <w:lang w:eastAsia="ru-RU"/>
        </w:rPr>
        <w:t>ехнологические,</w:t>
      </w:r>
      <w:r w:rsidRPr="008A7779">
        <w:rPr>
          <w:rFonts w:ascii="Times New Roman" w:hAnsi="Times New Roman" w:cs="Times New Roman"/>
          <w:sz w:val="28"/>
          <w:szCs w:val="28"/>
        </w:rPr>
        <w:t xml:space="preserve"> </w:t>
      </w:r>
      <w:r w:rsidRPr="008A7779">
        <w:rPr>
          <w:rFonts w:ascii="Times New Roman" w:eastAsia="Times New Roman" w:hAnsi="Times New Roman" w:cs="Times New Roman"/>
          <w:sz w:val="28"/>
          <w:szCs w:val="28"/>
          <w:lang w:eastAsia="ru-RU"/>
        </w:rPr>
        <w:t>природно-географические</w:t>
      </w:r>
      <w:r w:rsidRPr="008A7779">
        <w:rPr>
          <w:rFonts w:ascii="Times New Roman" w:eastAsia="Times New Roman" w:hAnsi="Times New Roman" w:cs="Times New Roman"/>
          <w:sz w:val="28"/>
          <w:szCs w:val="28"/>
          <w:shd w:val="clear" w:color="auto" w:fill="FFFFFF"/>
          <w:lang w:eastAsia="ru-RU"/>
        </w:rPr>
        <w:t xml:space="preserve"> и пр.</w:t>
      </w:r>
    </w:p>
    <w:p w:rsidR="00FE7A0C" w:rsidRDefault="00FE7A0C" w:rsidP="007D78D6">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676B92">
        <w:rPr>
          <w:rFonts w:ascii="Times New Roman" w:hAnsi="Times New Roman" w:cs="Times New Roman"/>
          <w:sz w:val="28"/>
          <w:szCs w:val="28"/>
        </w:rPr>
        <w:t>Факторов влияющих на состояние рынка</w:t>
      </w:r>
      <w:r w:rsidRPr="00676B92">
        <w:rPr>
          <w:rFonts w:ascii="Times New Roman" w:eastAsia="Times New Roman" w:hAnsi="Times New Roman" w:cs="Times New Roman"/>
          <w:sz w:val="28"/>
          <w:szCs w:val="28"/>
          <w:shd w:val="clear" w:color="auto" w:fill="FFFFFF"/>
          <w:lang w:eastAsia="ru-RU"/>
        </w:rPr>
        <w:t xml:space="preserve"> транспортных</w:t>
      </w:r>
      <w:r w:rsidRPr="00676B92">
        <w:rPr>
          <w:rFonts w:ascii="Times New Roman" w:hAnsi="Times New Roman" w:cs="Times New Roman"/>
          <w:sz w:val="28"/>
          <w:szCs w:val="28"/>
        </w:rPr>
        <w:t xml:space="preserve"> </w:t>
      </w:r>
      <w:r w:rsidRPr="00676B92">
        <w:rPr>
          <w:rFonts w:ascii="Times New Roman" w:eastAsia="Times New Roman" w:hAnsi="Times New Roman" w:cs="Times New Roman"/>
          <w:sz w:val="28"/>
          <w:szCs w:val="28"/>
          <w:shd w:val="clear" w:color="auto" w:fill="FFFFFF"/>
          <w:lang w:eastAsia="ru-RU"/>
        </w:rPr>
        <w:t>перевозок</w:t>
      </w:r>
      <w:r w:rsidRPr="00FE7A0C">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множество.</w:t>
      </w:r>
      <w:r w:rsidRPr="00FE7A0C">
        <w:t xml:space="preserve"> </w:t>
      </w:r>
      <w:r w:rsidRPr="00FE7A0C">
        <w:rPr>
          <w:rFonts w:ascii="Times New Roman" w:eastAsia="Times New Roman" w:hAnsi="Times New Roman" w:cs="Times New Roman"/>
          <w:sz w:val="28"/>
          <w:szCs w:val="28"/>
          <w:shd w:val="clear" w:color="auto" w:fill="FFFFFF"/>
          <w:lang w:eastAsia="ru-RU"/>
        </w:rPr>
        <w:t>На основе анализа</w:t>
      </w:r>
      <w:r w:rsidR="00FA56B1">
        <w:rPr>
          <w:rFonts w:ascii="Times New Roman" w:eastAsia="Times New Roman" w:hAnsi="Times New Roman" w:cs="Times New Roman"/>
          <w:sz w:val="28"/>
          <w:szCs w:val="28"/>
          <w:shd w:val="clear" w:color="auto" w:fill="FFFFFF"/>
          <w:lang w:eastAsia="ru-RU"/>
        </w:rPr>
        <w:t xml:space="preserve"> в </w:t>
      </w:r>
      <w:r w:rsidRPr="00FE7A0C">
        <w:rPr>
          <w:rFonts w:ascii="Times New Roman" w:eastAsia="Times New Roman" w:hAnsi="Times New Roman" w:cs="Times New Roman"/>
          <w:sz w:val="28"/>
          <w:szCs w:val="28"/>
          <w:shd w:val="clear" w:color="auto" w:fill="FFFFFF"/>
          <w:lang w:eastAsia="ru-RU"/>
        </w:rPr>
        <w:t>прогнозировании рынка международных</w:t>
      </w:r>
      <w:r w:rsidRPr="00FE7A0C">
        <w:t xml:space="preserve"> </w:t>
      </w:r>
      <w:r w:rsidRPr="00FE7A0C">
        <w:rPr>
          <w:rFonts w:ascii="Times New Roman" w:eastAsia="Times New Roman" w:hAnsi="Times New Roman" w:cs="Times New Roman"/>
          <w:sz w:val="28"/>
          <w:szCs w:val="28"/>
          <w:shd w:val="clear" w:color="auto" w:fill="FFFFFF"/>
          <w:lang w:eastAsia="ru-RU"/>
        </w:rPr>
        <w:t>перевозок</w:t>
      </w:r>
      <w:r w:rsidRPr="00FE7A0C">
        <w:t xml:space="preserve"> </w:t>
      </w:r>
      <w:r w:rsidRPr="00FE7A0C">
        <w:rPr>
          <w:rFonts w:ascii="Times New Roman" w:eastAsia="Times New Roman" w:hAnsi="Times New Roman" w:cs="Times New Roman"/>
          <w:sz w:val="28"/>
          <w:szCs w:val="28"/>
          <w:shd w:val="clear" w:color="auto" w:fill="FFFFFF"/>
          <w:lang w:eastAsia="ru-RU"/>
        </w:rPr>
        <w:t>все</w:t>
      </w:r>
      <w:r w:rsidRPr="00FE7A0C">
        <w:t xml:space="preserve"> </w:t>
      </w:r>
      <w:r w:rsidRPr="00FE7A0C">
        <w:rPr>
          <w:rFonts w:ascii="Times New Roman" w:eastAsia="Times New Roman" w:hAnsi="Times New Roman" w:cs="Times New Roman"/>
          <w:sz w:val="28"/>
          <w:szCs w:val="28"/>
          <w:shd w:val="clear" w:color="auto" w:fill="FFFFFF"/>
          <w:lang w:eastAsia="ru-RU"/>
        </w:rPr>
        <w:t>факторы</w:t>
      </w:r>
      <w:r w:rsidRPr="00FE7A0C">
        <w:t xml:space="preserve"> </w:t>
      </w:r>
      <w:r w:rsidR="008905A3" w:rsidRPr="00FE7A0C">
        <w:rPr>
          <w:rFonts w:ascii="Times New Roman" w:eastAsia="Times New Roman" w:hAnsi="Times New Roman" w:cs="Times New Roman"/>
          <w:sz w:val="28"/>
          <w:szCs w:val="28"/>
          <w:shd w:val="clear" w:color="auto" w:fill="FFFFFF"/>
          <w:lang w:eastAsia="ru-RU"/>
        </w:rPr>
        <w:t>должны</w:t>
      </w:r>
      <w:r w:rsidR="00000DF5">
        <w:rPr>
          <w:rFonts w:ascii="Times New Roman" w:eastAsia="Times New Roman" w:hAnsi="Times New Roman" w:cs="Times New Roman"/>
          <w:sz w:val="28"/>
          <w:szCs w:val="28"/>
          <w:shd w:val="clear" w:color="auto" w:fill="FFFFFF"/>
          <w:lang w:eastAsia="ru-RU"/>
        </w:rPr>
        <w:t xml:space="preserve"> быть </w:t>
      </w:r>
      <w:r w:rsidRPr="00FE7A0C">
        <w:rPr>
          <w:rFonts w:ascii="Times New Roman" w:eastAsia="Times New Roman" w:hAnsi="Times New Roman" w:cs="Times New Roman"/>
          <w:sz w:val="28"/>
          <w:szCs w:val="28"/>
          <w:shd w:val="clear" w:color="auto" w:fill="FFFFFF"/>
          <w:lang w:eastAsia="ru-RU"/>
        </w:rPr>
        <w:t>приняты</w:t>
      </w:r>
      <w:r w:rsidRPr="00FE7A0C">
        <w:t xml:space="preserve"> </w:t>
      </w:r>
      <w:r w:rsidRPr="00FE7A0C">
        <w:rPr>
          <w:rFonts w:ascii="Times New Roman" w:eastAsia="Times New Roman" w:hAnsi="Times New Roman" w:cs="Times New Roman"/>
          <w:sz w:val="28"/>
          <w:szCs w:val="28"/>
          <w:shd w:val="clear" w:color="auto" w:fill="FFFFFF"/>
          <w:lang w:eastAsia="ru-RU"/>
        </w:rPr>
        <w:t>во</w:t>
      </w:r>
      <w:r w:rsidRPr="00FE7A0C">
        <w:t xml:space="preserve"> </w:t>
      </w:r>
      <w:r w:rsidRPr="00FE7A0C">
        <w:rPr>
          <w:rFonts w:ascii="Times New Roman" w:eastAsia="Times New Roman" w:hAnsi="Times New Roman" w:cs="Times New Roman"/>
          <w:sz w:val="28"/>
          <w:szCs w:val="28"/>
          <w:shd w:val="clear" w:color="auto" w:fill="FFFFFF"/>
          <w:lang w:eastAsia="ru-RU"/>
        </w:rPr>
        <w:t>внимание.</w:t>
      </w:r>
    </w:p>
    <w:p w:rsidR="008D1C22" w:rsidRPr="00676B92" w:rsidRDefault="00595250" w:rsidP="00F71B86">
      <w:pPr>
        <w:spacing w:after="0" w:line="240" w:lineRule="auto"/>
        <w:ind w:firstLine="709"/>
        <w:jc w:val="both"/>
        <w:rPr>
          <w:rStyle w:val="apple-converted-space"/>
          <w:rFonts w:ascii="Times New Roman" w:eastAsia="Calibri" w:hAnsi="Times New Roman" w:cs="Times New Roman"/>
          <w:color w:val="000000"/>
          <w:sz w:val="28"/>
          <w:szCs w:val="28"/>
          <w:shd w:val="clear" w:color="auto" w:fill="FFFFFF"/>
        </w:rPr>
      </w:pPr>
      <w:r w:rsidRPr="00676B92">
        <w:rPr>
          <w:rFonts w:ascii="Times New Roman" w:hAnsi="Times New Roman" w:cs="Times New Roman"/>
          <w:sz w:val="28"/>
          <w:szCs w:val="28"/>
        </w:rPr>
        <w:t>Глобализация мировой экономики, интенсивное развитие международных эк</w:t>
      </w:r>
      <w:r>
        <w:rPr>
          <w:rFonts w:ascii="Times New Roman" w:hAnsi="Times New Roman" w:cs="Times New Roman"/>
          <w:sz w:val="28"/>
          <w:szCs w:val="28"/>
        </w:rPr>
        <w:t xml:space="preserve">ономических отношений, </w:t>
      </w:r>
      <w:r w:rsidRPr="00676B92">
        <w:rPr>
          <w:rFonts w:ascii="Times New Roman" w:hAnsi="Times New Roman" w:cs="Times New Roman"/>
          <w:sz w:val="28"/>
          <w:szCs w:val="28"/>
        </w:rPr>
        <w:t>интеграци</w:t>
      </w:r>
      <w:r>
        <w:rPr>
          <w:rFonts w:ascii="Times New Roman" w:hAnsi="Times New Roman" w:cs="Times New Roman"/>
          <w:sz w:val="28"/>
          <w:szCs w:val="28"/>
        </w:rPr>
        <w:t>онные процессы требуют создания такой системы, которая может обеспечить межгосударственные экономические связи, иначе говоря, образования единого пространства.</w:t>
      </w:r>
      <w:r w:rsidR="007F32FA">
        <w:rPr>
          <w:rFonts w:ascii="Times New Roman" w:hAnsi="Times New Roman" w:cs="Times New Roman"/>
          <w:sz w:val="28"/>
          <w:szCs w:val="28"/>
        </w:rPr>
        <w:t xml:space="preserve"> </w:t>
      </w:r>
      <w:r w:rsidR="0060698F" w:rsidRPr="00676B92">
        <w:rPr>
          <w:rFonts w:ascii="Times New Roman" w:hAnsi="Times New Roman" w:cs="Times New Roman"/>
          <w:sz w:val="28"/>
          <w:szCs w:val="28"/>
        </w:rPr>
        <w:t xml:space="preserve">Важным элементом данной системы является международные транспортные коридоры. </w:t>
      </w:r>
      <w:r w:rsidR="008C3CFD">
        <w:rPr>
          <w:rFonts w:ascii="Times New Roman" w:hAnsi="Times New Roman" w:cs="Times New Roman"/>
          <w:sz w:val="28"/>
          <w:szCs w:val="28"/>
        </w:rPr>
        <w:t xml:space="preserve">В связи с этим государственное регулирование транспортной сферы должен быть ориентирован на формирование </w:t>
      </w:r>
      <w:r w:rsidR="008C3CFD">
        <w:rPr>
          <w:rFonts w:ascii="Times New Roman" w:hAnsi="Times New Roman" w:cs="Times New Roman"/>
          <w:sz w:val="28"/>
          <w:szCs w:val="28"/>
        </w:rPr>
        <w:lastRenderedPageBreak/>
        <w:t>благоприятной среды в интеграции мировую транспортную систему</w:t>
      </w:r>
      <w:r w:rsidR="002D1FFF">
        <w:rPr>
          <w:rFonts w:ascii="Times New Roman" w:hAnsi="Times New Roman" w:cs="Times New Roman"/>
          <w:sz w:val="28"/>
          <w:szCs w:val="28"/>
        </w:rPr>
        <w:t xml:space="preserve">. </w:t>
      </w:r>
      <w:r w:rsidR="0060698F" w:rsidRPr="00676B92">
        <w:rPr>
          <w:rFonts w:ascii="Times New Roman" w:hAnsi="Times New Roman" w:cs="Times New Roman"/>
          <w:sz w:val="28"/>
          <w:szCs w:val="28"/>
        </w:rPr>
        <w:t xml:space="preserve">На данном этапе  </w:t>
      </w:r>
      <w:r w:rsidR="0060698F" w:rsidRPr="00676B92">
        <w:rPr>
          <w:rFonts w:ascii="Times New Roman" w:hAnsi="Times New Roman" w:cs="Times New Roman"/>
          <w:color w:val="000000"/>
          <w:sz w:val="28"/>
          <w:szCs w:val="28"/>
          <w:shd w:val="clear" w:color="auto" w:fill="FFFFFF"/>
        </w:rPr>
        <w:t>создание транспортно-логистических центров и повышение качества транспортно-логистических услуг до международного уровня и увеличение транзита</w:t>
      </w:r>
      <w:r w:rsidR="0060698F" w:rsidRPr="00676B92">
        <w:rPr>
          <w:rFonts w:ascii="Times New Roman" w:hAnsi="Times New Roman" w:cs="Times New Roman"/>
          <w:sz w:val="28"/>
          <w:szCs w:val="28"/>
        </w:rPr>
        <w:t xml:space="preserve"> </w:t>
      </w:r>
      <w:r w:rsidR="0060698F" w:rsidRPr="00676B92">
        <w:rPr>
          <w:rFonts w:ascii="Times New Roman" w:hAnsi="Times New Roman" w:cs="Times New Roman"/>
          <w:color w:val="000000"/>
          <w:sz w:val="28"/>
          <w:szCs w:val="28"/>
          <w:shd w:val="clear" w:color="auto" w:fill="FFFFFF"/>
        </w:rPr>
        <w:t>являются</w:t>
      </w:r>
      <w:r w:rsidR="0060698F" w:rsidRPr="00676B92">
        <w:rPr>
          <w:rFonts w:ascii="Times New Roman" w:hAnsi="Times New Roman" w:cs="Times New Roman"/>
          <w:sz w:val="28"/>
          <w:szCs w:val="28"/>
        </w:rPr>
        <w:t xml:space="preserve"> о</w:t>
      </w:r>
      <w:r w:rsidR="0060698F" w:rsidRPr="00676B92">
        <w:rPr>
          <w:rFonts w:ascii="Times New Roman" w:hAnsi="Times New Roman" w:cs="Times New Roman"/>
          <w:color w:val="000000"/>
          <w:sz w:val="28"/>
          <w:szCs w:val="28"/>
          <w:shd w:val="clear" w:color="auto" w:fill="FFFFFF"/>
        </w:rPr>
        <w:t>сновными целями развития транспортно - логистической системы.</w:t>
      </w:r>
      <w:r w:rsidR="0060698F" w:rsidRPr="00676B92">
        <w:rPr>
          <w:rStyle w:val="apple-converted-space"/>
          <w:rFonts w:ascii="Times New Roman" w:eastAsia="Calibri" w:hAnsi="Times New Roman" w:cs="Times New Roman"/>
          <w:color w:val="000000"/>
          <w:sz w:val="28"/>
          <w:szCs w:val="28"/>
          <w:shd w:val="clear" w:color="auto" w:fill="FFFFFF"/>
        </w:rPr>
        <w:t> </w:t>
      </w:r>
    </w:p>
    <w:p w:rsidR="006C58E7" w:rsidRPr="00676B92" w:rsidRDefault="008D1C22" w:rsidP="00F71B86">
      <w:pPr>
        <w:spacing w:after="0" w:line="240" w:lineRule="auto"/>
        <w:ind w:firstLine="709"/>
        <w:jc w:val="both"/>
        <w:rPr>
          <w:rFonts w:ascii="Times New Roman" w:hAnsi="Times New Roman" w:cs="Times New Roman"/>
          <w:sz w:val="28"/>
          <w:szCs w:val="28"/>
        </w:rPr>
      </w:pPr>
      <w:r w:rsidRPr="00676B92">
        <w:rPr>
          <w:rFonts w:ascii="Times New Roman" w:eastAsia="Times New Roman" w:hAnsi="Times New Roman" w:cs="Times New Roman"/>
          <w:sz w:val="28"/>
          <w:szCs w:val="28"/>
          <w:shd w:val="clear" w:color="auto" w:fill="FFFFFF"/>
          <w:lang w:eastAsia="ru-RU"/>
        </w:rPr>
        <w:t>Транспорт играет ключевую роль в</w:t>
      </w:r>
      <w:r w:rsidRPr="00676B92">
        <w:rPr>
          <w:rFonts w:ascii="Times New Roman" w:hAnsi="Times New Roman" w:cs="Times New Roman"/>
          <w:sz w:val="28"/>
          <w:szCs w:val="28"/>
        </w:rPr>
        <w:t xml:space="preserve"> </w:t>
      </w:r>
      <w:r w:rsidRPr="00676B92">
        <w:rPr>
          <w:rFonts w:ascii="Times New Roman" w:eastAsia="Times New Roman" w:hAnsi="Times New Roman" w:cs="Times New Roman"/>
          <w:sz w:val="28"/>
          <w:szCs w:val="28"/>
          <w:shd w:val="clear" w:color="auto" w:fill="FFFFFF"/>
          <w:lang w:eastAsia="ru-RU"/>
        </w:rPr>
        <w:t>социально-</w:t>
      </w:r>
      <w:r w:rsidRPr="00676B92">
        <w:rPr>
          <w:rFonts w:ascii="Times New Roman" w:hAnsi="Times New Roman" w:cs="Times New Roman"/>
          <w:sz w:val="28"/>
          <w:szCs w:val="28"/>
        </w:rPr>
        <w:t xml:space="preserve"> </w:t>
      </w:r>
      <w:r w:rsidRPr="00676B92">
        <w:rPr>
          <w:rFonts w:ascii="Times New Roman" w:eastAsia="Times New Roman" w:hAnsi="Times New Roman" w:cs="Times New Roman"/>
          <w:sz w:val="28"/>
          <w:szCs w:val="28"/>
          <w:shd w:val="clear" w:color="auto" w:fill="FFFFFF"/>
          <w:lang w:eastAsia="ru-RU"/>
        </w:rPr>
        <w:t>экономическом</w:t>
      </w:r>
      <w:r w:rsidRPr="00676B92">
        <w:rPr>
          <w:rFonts w:ascii="Times New Roman" w:hAnsi="Times New Roman" w:cs="Times New Roman"/>
          <w:sz w:val="28"/>
          <w:szCs w:val="28"/>
        </w:rPr>
        <w:t xml:space="preserve"> развитии государства и </w:t>
      </w:r>
      <w:r w:rsidRPr="00676B92">
        <w:rPr>
          <w:rFonts w:ascii="Times New Roman" w:eastAsia="Times New Roman" w:hAnsi="Times New Roman" w:cs="Times New Roman"/>
          <w:sz w:val="28"/>
          <w:szCs w:val="28"/>
          <w:lang w:eastAsia="ru-RU"/>
        </w:rPr>
        <w:t>непосредственно влияет не только на благополучие жизни населения, но и ее национальную безопасность. Транспорт способствует решению проблемы взаимодействия отраслей экономики. В системе национальной экономики страны транс</w:t>
      </w:r>
      <w:r w:rsidR="003C0571">
        <w:rPr>
          <w:rFonts w:ascii="Times New Roman" w:eastAsia="Times New Roman" w:hAnsi="Times New Roman" w:cs="Times New Roman"/>
          <w:sz w:val="28"/>
          <w:szCs w:val="28"/>
          <w:lang w:eastAsia="ru-RU"/>
        </w:rPr>
        <w:t xml:space="preserve">порт является одной из важных и </w:t>
      </w:r>
      <w:r w:rsidRPr="00676B92">
        <w:rPr>
          <w:rFonts w:ascii="Times New Roman" w:eastAsia="Times New Roman" w:hAnsi="Times New Roman" w:cs="Times New Roman"/>
          <w:sz w:val="28"/>
          <w:szCs w:val="28"/>
          <w:lang w:eastAsia="ru-RU"/>
        </w:rPr>
        <w:t>формирующих</w:t>
      </w:r>
      <w:r w:rsidRPr="00676B92">
        <w:rPr>
          <w:rFonts w:ascii="Times New Roman" w:eastAsia="Times New Roman" w:hAnsi="Times New Roman" w:cs="Times New Roman"/>
          <w:sz w:val="28"/>
          <w:szCs w:val="28"/>
          <w:lang w:eastAsia="ru-RU"/>
        </w:rPr>
        <w:tab/>
        <w:t>инфраструктуру.</w:t>
      </w:r>
      <w:r w:rsidRPr="00676B92">
        <w:rPr>
          <w:rFonts w:ascii="Times New Roman" w:eastAsia="Times New Roman" w:hAnsi="Times New Roman" w:cs="Times New Roman"/>
          <w:sz w:val="28"/>
          <w:szCs w:val="28"/>
          <w:lang w:eastAsia="ru-RU"/>
        </w:rPr>
        <w:br/>
        <w:t xml:space="preserve"> </w:t>
      </w:r>
      <w:r w:rsidRPr="00676B92">
        <w:rPr>
          <w:rFonts w:ascii="Times New Roman" w:eastAsia="Times New Roman" w:hAnsi="Times New Roman" w:cs="Times New Roman"/>
          <w:sz w:val="28"/>
          <w:szCs w:val="28"/>
          <w:lang w:eastAsia="ru-RU"/>
        </w:rPr>
        <w:tab/>
        <w:t>Важным и значительным элементом функционирования секторов экономики в современных условиях является тенденция развития автомобильных перевозок. Это связано в основном с ростом численности и уровня жизни населения</w:t>
      </w:r>
      <w:r w:rsidR="00767139" w:rsidRPr="00676B92">
        <w:rPr>
          <w:rFonts w:ascii="Times New Roman" w:eastAsia="Times New Roman" w:hAnsi="Times New Roman" w:cs="Times New Roman"/>
          <w:sz w:val="28"/>
          <w:szCs w:val="28"/>
          <w:lang w:eastAsia="ru-RU"/>
        </w:rPr>
        <w:t>, повлекшим за собой расширение</w:t>
      </w:r>
      <w:r w:rsidR="00767139" w:rsidRPr="00676B92">
        <w:rPr>
          <w:rFonts w:ascii="Times New Roman" w:eastAsia="Times New Roman" w:hAnsi="Times New Roman" w:cs="Times New Roman"/>
          <w:sz w:val="28"/>
          <w:szCs w:val="28"/>
          <w:lang w:eastAsia="ru-RU"/>
        </w:rPr>
        <w:tab/>
      </w:r>
      <w:r w:rsidR="003C0571">
        <w:rPr>
          <w:rFonts w:ascii="Times New Roman" w:eastAsia="Times New Roman" w:hAnsi="Times New Roman" w:cs="Times New Roman"/>
          <w:sz w:val="28"/>
          <w:szCs w:val="28"/>
          <w:lang w:eastAsia="ru-RU"/>
        </w:rPr>
        <w:t xml:space="preserve"> </w:t>
      </w:r>
      <w:r w:rsidRPr="00676B92">
        <w:rPr>
          <w:rFonts w:ascii="Times New Roman" w:eastAsia="Times New Roman" w:hAnsi="Times New Roman" w:cs="Times New Roman"/>
          <w:sz w:val="28"/>
          <w:szCs w:val="28"/>
          <w:lang w:eastAsia="ru-RU"/>
        </w:rPr>
        <w:t>мировой</w:t>
      </w:r>
      <w:r w:rsidR="003C0571">
        <w:rPr>
          <w:rFonts w:ascii="Times New Roman" w:eastAsia="Times New Roman" w:hAnsi="Times New Roman" w:cs="Times New Roman"/>
          <w:sz w:val="28"/>
          <w:szCs w:val="28"/>
          <w:lang w:eastAsia="ru-RU"/>
        </w:rPr>
        <w:t xml:space="preserve"> </w:t>
      </w:r>
      <w:r w:rsidRPr="00676B92">
        <w:rPr>
          <w:rFonts w:ascii="Times New Roman" w:eastAsia="Times New Roman" w:hAnsi="Times New Roman" w:cs="Times New Roman"/>
          <w:sz w:val="28"/>
          <w:szCs w:val="28"/>
          <w:lang w:eastAsia="ru-RU"/>
        </w:rPr>
        <w:t>торговли.</w:t>
      </w:r>
      <w:r w:rsidRPr="00676B92">
        <w:rPr>
          <w:rFonts w:ascii="Times New Roman" w:eastAsia="Times New Roman" w:hAnsi="Times New Roman" w:cs="Times New Roman"/>
          <w:sz w:val="28"/>
          <w:szCs w:val="28"/>
          <w:lang w:eastAsia="ru-RU"/>
        </w:rPr>
        <w:br/>
      </w:r>
      <w:r w:rsidR="00991BE6" w:rsidRPr="00676B92">
        <w:rPr>
          <w:rFonts w:ascii="Times New Roman" w:eastAsia="Times New Roman" w:hAnsi="Times New Roman" w:cs="Times New Roman"/>
          <w:sz w:val="28"/>
          <w:szCs w:val="28"/>
          <w:lang w:eastAsia="ru-RU"/>
        </w:rPr>
        <w:t xml:space="preserve"> </w:t>
      </w:r>
      <w:r w:rsidR="00991BE6" w:rsidRPr="00676B92">
        <w:rPr>
          <w:rFonts w:ascii="Times New Roman" w:eastAsia="Times New Roman" w:hAnsi="Times New Roman" w:cs="Times New Roman"/>
          <w:sz w:val="28"/>
          <w:szCs w:val="28"/>
          <w:lang w:eastAsia="ru-RU"/>
        </w:rPr>
        <w:tab/>
      </w:r>
      <w:r w:rsidRPr="00676B92">
        <w:rPr>
          <w:rFonts w:ascii="Times New Roman" w:eastAsia="Times New Roman" w:hAnsi="Times New Roman" w:cs="Times New Roman"/>
          <w:sz w:val="28"/>
          <w:szCs w:val="28"/>
          <w:lang w:eastAsia="ru-RU"/>
        </w:rPr>
        <w:t xml:space="preserve">Автомобильный транспорт занимает доминирующее положение в международных и внутренних перевозках наиболее дорогих и скоропортящихся грузов. От качества работы грузового автотранспорта зависит конкурентоспособность и эффективность работы всех отраслей экономики страны. В свою очередь, развитие сети автодорог определяет скорость, мобильность и интенсивность обмена товарами и услугами, возможности освоения новых территорий и ресурсов, способствует повышению </w:t>
      </w:r>
      <w:r w:rsidRPr="00475D83">
        <w:rPr>
          <w:rFonts w:ascii="Times New Roman" w:eastAsia="Times New Roman" w:hAnsi="Times New Roman" w:cs="Times New Roman"/>
          <w:sz w:val="28"/>
          <w:szCs w:val="28"/>
          <w:lang w:eastAsia="ru-RU"/>
        </w:rPr>
        <w:t>инвестиционн</w:t>
      </w:r>
      <w:r w:rsidR="002461D9" w:rsidRPr="00475D83">
        <w:rPr>
          <w:rFonts w:ascii="Times New Roman" w:eastAsia="Times New Roman" w:hAnsi="Times New Roman" w:cs="Times New Roman"/>
          <w:sz w:val="28"/>
          <w:szCs w:val="28"/>
          <w:lang w:eastAsia="ru-RU"/>
        </w:rPr>
        <w:t>ого потенциала регионов и росту</w:t>
      </w:r>
      <w:r w:rsidR="002461D9" w:rsidRPr="00475D83">
        <w:rPr>
          <w:rFonts w:ascii="Times New Roman" w:eastAsia="Times New Roman" w:hAnsi="Times New Roman" w:cs="Times New Roman"/>
          <w:sz w:val="28"/>
          <w:szCs w:val="28"/>
          <w:lang w:eastAsia="ru-RU"/>
        </w:rPr>
        <w:tab/>
      </w:r>
      <w:r w:rsidRPr="00475D83">
        <w:rPr>
          <w:rFonts w:ascii="Times New Roman" w:eastAsia="Times New Roman" w:hAnsi="Times New Roman" w:cs="Times New Roman"/>
          <w:sz w:val="28"/>
          <w:szCs w:val="28"/>
          <w:lang w:eastAsia="ru-RU"/>
        </w:rPr>
        <w:t>качества</w:t>
      </w:r>
      <w:r w:rsidR="002461D9" w:rsidRPr="00475D83">
        <w:rPr>
          <w:rFonts w:ascii="Times New Roman" w:eastAsia="Times New Roman" w:hAnsi="Times New Roman" w:cs="Times New Roman"/>
          <w:sz w:val="28"/>
          <w:szCs w:val="28"/>
          <w:lang w:eastAsia="ru-RU"/>
        </w:rPr>
        <w:t xml:space="preserve"> </w:t>
      </w:r>
      <w:r w:rsidRPr="00475D83">
        <w:rPr>
          <w:rFonts w:ascii="Times New Roman" w:eastAsia="Times New Roman" w:hAnsi="Times New Roman" w:cs="Times New Roman"/>
          <w:sz w:val="28"/>
          <w:szCs w:val="28"/>
          <w:lang w:eastAsia="ru-RU"/>
        </w:rPr>
        <w:t>жизни</w:t>
      </w:r>
      <w:r w:rsidR="002461D9" w:rsidRPr="00475D83">
        <w:rPr>
          <w:rFonts w:ascii="Times New Roman" w:eastAsia="Times New Roman" w:hAnsi="Times New Roman" w:cs="Times New Roman"/>
          <w:sz w:val="28"/>
          <w:szCs w:val="28"/>
          <w:lang w:eastAsia="ru-RU"/>
        </w:rPr>
        <w:tab/>
      </w:r>
      <w:r w:rsidRPr="00475D83">
        <w:rPr>
          <w:rFonts w:ascii="Times New Roman" w:eastAsia="Times New Roman" w:hAnsi="Times New Roman" w:cs="Times New Roman"/>
          <w:sz w:val="28"/>
          <w:szCs w:val="28"/>
          <w:lang w:eastAsia="ru-RU"/>
        </w:rPr>
        <w:t>населения.</w:t>
      </w:r>
      <w:r w:rsidRPr="00475D83">
        <w:rPr>
          <w:rFonts w:ascii="Times New Roman" w:eastAsia="Times New Roman" w:hAnsi="Times New Roman" w:cs="Times New Roman"/>
          <w:sz w:val="28"/>
          <w:szCs w:val="28"/>
          <w:lang w:eastAsia="ru-RU"/>
        </w:rPr>
        <w:br/>
      </w:r>
      <w:r w:rsidR="006C58E7" w:rsidRPr="00475D83">
        <w:rPr>
          <w:rFonts w:ascii="Times New Roman" w:hAnsi="Times New Roman" w:cs="Times New Roman"/>
          <w:sz w:val="28"/>
          <w:szCs w:val="28"/>
        </w:rPr>
        <w:t xml:space="preserve"> </w:t>
      </w:r>
      <w:r w:rsidR="006C58E7" w:rsidRPr="00475D83">
        <w:rPr>
          <w:rFonts w:ascii="Times New Roman" w:hAnsi="Times New Roman" w:cs="Times New Roman"/>
          <w:sz w:val="28"/>
          <w:szCs w:val="28"/>
        </w:rPr>
        <w:tab/>
        <w:t>Таким образом</w:t>
      </w:r>
      <w:r w:rsidR="003304E0" w:rsidRPr="00475D83">
        <w:rPr>
          <w:rFonts w:ascii="Times New Roman" w:hAnsi="Times New Roman" w:cs="Times New Roman"/>
          <w:sz w:val="28"/>
          <w:szCs w:val="28"/>
        </w:rPr>
        <w:t xml:space="preserve">, созрела </w:t>
      </w:r>
      <w:r w:rsidR="006C58E7" w:rsidRPr="00475D83">
        <w:rPr>
          <w:rFonts w:ascii="Times New Roman" w:hAnsi="Times New Roman" w:cs="Times New Roman"/>
          <w:sz w:val="28"/>
          <w:szCs w:val="28"/>
        </w:rPr>
        <w:t xml:space="preserve"> необходимо</w:t>
      </w:r>
      <w:r w:rsidR="003304E0" w:rsidRPr="00475D83">
        <w:rPr>
          <w:rFonts w:ascii="Times New Roman" w:hAnsi="Times New Roman" w:cs="Times New Roman"/>
          <w:sz w:val="28"/>
          <w:szCs w:val="28"/>
        </w:rPr>
        <w:t xml:space="preserve">сть </w:t>
      </w:r>
      <w:r w:rsidR="006C58E7" w:rsidRPr="00475D83">
        <w:rPr>
          <w:rFonts w:ascii="Times New Roman" w:hAnsi="Times New Roman" w:cs="Times New Roman"/>
          <w:sz w:val="28"/>
          <w:szCs w:val="28"/>
        </w:rPr>
        <w:t xml:space="preserve"> создать условия для развития автомобильных перевозок  с целью повышения их конкурентоспособности учитывая, что отрасли, обеспечивающие экономический рост в Кыргызстане, ориентированы, преимущественно, на обслуживание автомобильным транспортом.</w:t>
      </w:r>
      <w:r w:rsidR="006C58E7" w:rsidRPr="00676B92">
        <w:rPr>
          <w:rFonts w:ascii="Times New Roman" w:hAnsi="Times New Roman" w:cs="Times New Roman"/>
          <w:sz w:val="28"/>
          <w:szCs w:val="28"/>
        </w:rPr>
        <w:t xml:space="preserve"> </w:t>
      </w:r>
    </w:p>
    <w:p w:rsidR="00B749B3" w:rsidRPr="00A163F1" w:rsidRDefault="00B749B3" w:rsidP="00A163F1">
      <w:pPr>
        <w:spacing w:after="0" w:line="240" w:lineRule="auto"/>
        <w:ind w:firstLine="708"/>
        <w:jc w:val="both"/>
        <w:rPr>
          <w:rFonts w:ascii="Times New Roman" w:eastAsia="Times New Roman" w:hAnsi="Times New Roman" w:cs="Times New Roman"/>
          <w:sz w:val="28"/>
          <w:szCs w:val="28"/>
          <w:lang w:eastAsia="ru-RU"/>
        </w:rPr>
      </w:pPr>
      <w:r w:rsidRPr="00676B92">
        <w:rPr>
          <w:rFonts w:ascii="Times New Roman" w:eastAsia="Times New Roman" w:hAnsi="Times New Roman" w:cs="Times New Roman"/>
          <w:sz w:val="28"/>
          <w:szCs w:val="28"/>
          <w:lang w:eastAsia="ru-RU"/>
        </w:rPr>
        <w:t>Во второй главе «</w:t>
      </w:r>
      <w:r w:rsidR="00180E7D" w:rsidRPr="00676B92">
        <w:rPr>
          <w:rFonts w:ascii="Times New Roman" w:hAnsi="Times New Roman" w:cs="Times New Roman"/>
          <w:b/>
          <w:bCs/>
          <w:sz w:val="28"/>
          <w:szCs w:val="28"/>
          <w:lang w:val="ky-KG"/>
        </w:rPr>
        <w:t>Современное состояние  развития автомобильных перевозок в Кыргызской Республике</w:t>
      </w:r>
      <w:r w:rsidRPr="00676B92">
        <w:rPr>
          <w:rFonts w:ascii="Times New Roman" w:eastAsia="Times New Roman" w:hAnsi="Times New Roman" w:cs="Times New Roman"/>
          <w:sz w:val="28"/>
          <w:szCs w:val="28"/>
          <w:lang w:eastAsia="ru-RU"/>
        </w:rPr>
        <w:t xml:space="preserve">» </w:t>
      </w:r>
      <w:r w:rsidR="0060698F" w:rsidRPr="00676B92">
        <w:rPr>
          <w:rFonts w:ascii="Times New Roman" w:eastAsia="Times New Roman" w:hAnsi="Times New Roman" w:cs="Times New Roman"/>
          <w:sz w:val="28"/>
          <w:szCs w:val="28"/>
          <w:lang w:eastAsia="ru-RU"/>
        </w:rPr>
        <w:t xml:space="preserve">проанализированы современные </w:t>
      </w:r>
      <w:r w:rsidR="0060698F" w:rsidRPr="00A163F1">
        <w:rPr>
          <w:rFonts w:ascii="Times New Roman" w:eastAsia="Times New Roman" w:hAnsi="Times New Roman" w:cs="Times New Roman"/>
          <w:sz w:val="28"/>
          <w:szCs w:val="28"/>
          <w:lang w:eastAsia="ru-RU"/>
        </w:rPr>
        <w:t>тенденции развития автомобильных перевозок.</w:t>
      </w:r>
    </w:p>
    <w:p w:rsidR="00A163F1" w:rsidRPr="00A163F1" w:rsidRDefault="00A163F1" w:rsidP="00A163F1">
      <w:pPr>
        <w:spacing w:after="0" w:line="240" w:lineRule="auto"/>
        <w:ind w:firstLine="720"/>
        <w:jc w:val="both"/>
        <w:rPr>
          <w:rFonts w:ascii="Times New Roman" w:hAnsi="Times New Roman"/>
          <w:sz w:val="28"/>
          <w:szCs w:val="28"/>
        </w:rPr>
      </w:pPr>
      <w:r w:rsidRPr="00A163F1">
        <w:rPr>
          <w:rFonts w:ascii="Times New Roman" w:hAnsi="Times New Roman"/>
          <w:sz w:val="28"/>
          <w:szCs w:val="28"/>
        </w:rPr>
        <w:t>Учитывая, что до</w:t>
      </w:r>
      <w:r w:rsidRPr="00A163F1">
        <w:rPr>
          <w:rFonts w:ascii="Times New Roman" w:hAnsi="Times New Roman"/>
          <w:color w:val="000000"/>
          <w:sz w:val="28"/>
          <w:szCs w:val="28"/>
        </w:rPr>
        <w:t xml:space="preserve"> 98% пассажирских </w:t>
      </w:r>
      <w:r w:rsidRPr="00A163F1">
        <w:rPr>
          <w:rFonts w:ascii="Times New Roman" w:hAnsi="Times New Roman"/>
          <w:sz w:val="28"/>
          <w:szCs w:val="28"/>
        </w:rPr>
        <w:t xml:space="preserve">и </w:t>
      </w:r>
      <w:r w:rsidRPr="00A163F1">
        <w:rPr>
          <w:rFonts w:ascii="Times New Roman" w:hAnsi="Times New Roman"/>
          <w:color w:val="000000"/>
          <w:sz w:val="28"/>
          <w:szCs w:val="28"/>
        </w:rPr>
        <w:t xml:space="preserve">97% грузовых перевозок осуществляется автомобильным транспортом, он </w:t>
      </w:r>
      <w:r w:rsidRPr="00A163F1">
        <w:rPr>
          <w:rFonts w:ascii="Times New Roman" w:hAnsi="Times New Roman"/>
          <w:sz w:val="28"/>
          <w:szCs w:val="28"/>
        </w:rPr>
        <w:t xml:space="preserve">является в Кыргызстане основным видом транспорта. Как важная составная </w:t>
      </w:r>
      <w:r w:rsidRPr="00A163F1">
        <w:rPr>
          <w:rFonts w:ascii="Times New Roman" w:hAnsi="Times New Roman"/>
          <w:color w:val="000000"/>
          <w:sz w:val="28"/>
          <w:szCs w:val="28"/>
        </w:rPr>
        <w:t>часть транспортного сектора страны</w:t>
      </w:r>
      <w:r w:rsidRPr="00A163F1">
        <w:rPr>
          <w:rFonts w:ascii="Times New Roman" w:hAnsi="Times New Roman"/>
          <w:sz w:val="28"/>
          <w:szCs w:val="28"/>
        </w:rPr>
        <w:t xml:space="preserve"> автомобильный транспорт является в условиях труднодоступности регионов страны и высокогорья оптимальным. Автомобильный транспорт в решении социально-экономических задач республики остается одним из важных инструментов и значимым фактором устойчивого развития экономики страны.</w:t>
      </w:r>
    </w:p>
    <w:p w:rsidR="004E7C79" w:rsidRDefault="004E7C79" w:rsidP="002D494C">
      <w:pPr>
        <w:spacing w:after="0" w:line="240" w:lineRule="auto"/>
        <w:ind w:firstLine="902"/>
        <w:jc w:val="both"/>
        <w:rPr>
          <w:rFonts w:ascii="Times New Roman" w:hAnsi="Times New Roman" w:cs="Times New Roman"/>
          <w:color w:val="000000"/>
          <w:sz w:val="28"/>
          <w:szCs w:val="28"/>
        </w:rPr>
      </w:pPr>
      <w:r w:rsidRPr="00676B92">
        <w:rPr>
          <w:rFonts w:ascii="Times New Roman" w:hAnsi="Times New Roman" w:cs="Times New Roman"/>
          <w:color w:val="000000"/>
          <w:sz w:val="28"/>
          <w:szCs w:val="28"/>
        </w:rPr>
        <w:t xml:space="preserve">Каждым годом в автомобильной отрасли наблюдается рост автомобильного парка </w:t>
      </w:r>
      <w:r w:rsidRPr="00991B29">
        <w:rPr>
          <w:rFonts w:ascii="Times New Roman" w:hAnsi="Times New Roman" w:cs="Times New Roman"/>
          <w:color w:val="000000"/>
          <w:sz w:val="28"/>
          <w:szCs w:val="28"/>
        </w:rPr>
        <w:t>транспортных средств, а также  объема перевозок грузов и пассажиров автомобильным транспортом</w:t>
      </w:r>
      <w:r w:rsidR="00991B29" w:rsidRPr="00991B29">
        <w:rPr>
          <w:rFonts w:ascii="Times New Roman" w:hAnsi="Times New Roman" w:cs="Times New Roman"/>
          <w:color w:val="000000"/>
          <w:sz w:val="28"/>
          <w:szCs w:val="28"/>
        </w:rPr>
        <w:t xml:space="preserve"> </w:t>
      </w:r>
      <w:r w:rsidR="00991B29" w:rsidRPr="00991B29">
        <w:rPr>
          <w:rFonts w:ascii="Times New Roman" w:hAnsi="Times New Roman"/>
          <w:sz w:val="28"/>
          <w:szCs w:val="28"/>
        </w:rPr>
        <w:t>(табл. 1).</w:t>
      </w:r>
    </w:p>
    <w:p w:rsidR="00BB673C" w:rsidRDefault="00BB673C" w:rsidP="002D494C">
      <w:pPr>
        <w:spacing w:after="0" w:line="240" w:lineRule="auto"/>
        <w:ind w:firstLine="902"/>
        <w:jc w:val="both"/>
        <w:rPr>
          <w:rFonts w:ascii="Times New Roman" w:hAnsi="Times New Roman" w:cs="Times New Roman"/>
          <w:color w:val="000000"/>
          <w:sz w:val="28"/>
          <w:szCs w:val="28"/>
          <w:lang w:val="ky-KG"/>
        </w:rPr>
      </w:pPr>
    </w:p>
    <w:p w:rsidR="00596A47" w:rsidRDefault="00596A47" w:rsidP="002D494C">
      <w:pPr>
        <w:spacing w:after="0" w:line="240" w:lineRule="auto"/>
        <w:ind w:firstLine="902"/>
        <w:jc w:val="both"/>
        <w:rPr>
          <w:rFonts w:ascii="Times New Roman" w:hAnsi="Times New Roman" w:cs="Times New Roman"/>
          <w:color w:val="000000"/>
          <w:sz w:val="28"/>
          <w:szCs w:val="28"/>
          <w:lang w:val="ky-KG"/>
        </w:rPr>
      </w:pPr>
    </w:p>
    <w:p w:rsidR="002D494C" w:rsidRPr="00676B92" w:rsidRDefault="008F067E" w:rsidP="002D494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Таблица 1</w:t>
      </w:r>
      <w:r w:rsidR="002D494C" w:rsidRPr="00676B92">
        <w:rPr>
          <w:rFonts w:ascii="Times New Roman" w:hAnsi="Times New Roman" w:cs="Times New Roman"/>
          <w:sz w:val="28"/>
          <w:szCs w:val="28"/>
        </w:rPr>
        <w:t xml:space="preserve"> - Показатели общего пользования автомобильного транспорта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055"/>
        <w:gridCol w:w="2055"/>
        <w:gridCol w:w="2055"/>
        <w:gridCol w:w="1948"/>
      </w:tblGrid>
      <w:tr w:rsidR="00FE1D6E" w:rsidRPr="00676B92" w:rsidTr="00BD097E">
        <w:tc>
          <w:tcPr>
            <w:tcW w:w="1526" w:type="dxa"/>
          </w:tcPr>
          <w:p w:rsidR="00FE1D6E" w:rsidRPr="00AF78DB" w:rsidRDefault="00FE1D6E"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Год</w:t>
            </w:r>
          </w:p>
        </w:tc>
        <w:tc>
          <w:tcPr>
            <w:tcW w:w="2055" w:type="dxa"/>
          </w:tcPr>
          <w:p w:rsidR="003B2E7E" w:rsidRPr="00AF78DB" w:rsidRDefault="00FE1D6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Перевезено</w:t>
            </w:r>
          </w:p>
          <w:p w:rsidR="00FE1D6E" w:rsidRPr="00AF78DB" w:rsidRDefault="00FE1D6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грузов,</w:t>
            </w:r>
          </w:p>
          <w:p w:rsidR="00FE1D6E" w:rsidRPr="00AF78DB" w:rsidRDefault="00FE1D6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млн.т.</w:t>
            </w:r>
          </w:p>
        </w:tc>
        <w:tc>
          <w:tcPr>
            <w:tcW w:w="2055" w:type="dxa"/>
          </w:tcPr>
          <w:p w:rsidR="003B2E7E" w:rsidRPr="00AF78DB" w:rsidRDefault="003B2E7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В % от общего объема</w:t>
            </w:r>
          </w:p>
          <w:p w:rsidR="00FE1D6E" w:rsidRPr="00AF78DB" w:rsidRDefault="003B2E7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грузов</w:t>
            </w:r>
          </w:p>
        </w:tc>
        <w:tc>
          <w:tcPr>
            <w:tcW w:w="2055" w:type="dxa"/>
          </w:tcPr>
          <w:p w:rsidR="00FE1D6E" w:rsidRPr="00AF78DB" w:rsidRDefault="00FE1D6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Грузооборот,</w:t>
            </w:r>
          </w:p>
          <w:p w:rsidR="00FE1D6E" w:rsidRPr="00AF78DB" w:rsidRDefault="00FE1D6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млн.т/км</w:t>
            </w:r>
          </w:p>
        </w:tc>
        <w:tc>
          <w:tcPr>
            <w:tcW w:w="1948" w:type="dxa"/>
          </w:tcPr>
          <w:p w:rsidR="00FE1D6E" w:rsidRPr="00AF78DB" w:rsidRDefault="003B2E7E" w:rsidP="00AF78DB">
            <w:pPr>
              <w:spacing w:after="0" w:line="240" w:lineRule="auto"/>
              <w:ind w:right="-567"/>
              <w:rPr>
                <w:rFonts w:ascii="Times New Roman" w:hAnsi="Times New Roman" w:cs="Times New Roman"/>
                <w:sz w:val="28"/>
                <w:szCs w:val="28"/>
              </w:rPr>
            </w:pPr>
            <w:r w:rsidRPr="00AF78DB">
              <w:rPr>
                <w:rFonts w:ascii="Times New Roman" w:hAnsi="Times New Roman" w:cs="Times New Roman"/>
                <w:sz w:val="28"/>
                <w:szCs w:val="28"/>
              </w:rPr>
              <w:t>В % от общего грузооборота</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2004</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28,3</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91,9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847,4</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40,9</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2005</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26,1</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91,9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821,2</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44,4</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2006</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24,9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90,9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819,0</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44,9</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2007</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27,1</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90,3</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902,5</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44,6</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2008</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31,9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93,0</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1113,9</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47,6</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2009</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35,0</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96,4</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1256,4</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58,7</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2010</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35,6</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96,5</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1281,5</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58,8</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2011</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36,4</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96,5</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1300,3</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55,2</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2012</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38,0</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96,4</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1371,5</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52,7</w:t>
            </w:r>
          </w:p>
        </w:tc>
      </w:tr>
      <w:tr w:rsidR="00AF78DB" w:rsidRPr="00676B92" w:rsidTr="00BD097E">
        <w:tc>
          <w:tcPr>
            <w:tcW w:w="1526"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2013</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39,3</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96,1</w:t>
            </w:r>
          </w:p>
        </w:tc>
        <w:tc>
          <w:tcPr>
            <w:tcW w:w="2055"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1408,3</w:t>
            </w:r>
          </w:p>
        </w:tc>
        <w:tc>
          <w:tcPr>
            <w:tcW w:w="1948" w:type="dxa"/>
          </w:tcPr>
          <w:p w:rsidR="00AF78DB" w:rsidRPr="00AF78DB" w:rsidRDefault="00AF78DB" w:rsidP="00AF78DB">
            <w:pPr>
              <w:spacing w:after="0" w:line="240" w:lineRule="auto"/>
              <w:ind w:right="-567" w:firstLine="567"/>
              <w:rPr>
                <w:rFonts w:ascii="Times New Roman" w:hAnsi="Times New Roman" w:cs="Times New Roman"/>
                <w:sz w:val="28"/>
                <w:szCs w:val="28"/>
              </w:rPr>
            </w:pPr>
            <w:r w:rsidRPr="00AF78DB">
              <w:rPr>
                <w:rFonts w:ascii="Times New Roman" w:hAnsi="Times New Roman" w:cs="Times New Roman"/>
                <w:sz w:val="28"/>
                <w:szCs w:val="28"/>
              </w:rPr>
              <w:t>52,5</w:t>
            </w:r>
          </w:p>
        </w:tc>
      </w:tr>
    </w:tbl>
    <w:p w:rsidR="00303746" w:rsidRDefault="00303746" w:rsidP="00303746">
      <w:pPr>
        <w:spacing w:after="0" w:line="240" w:lineRule="auto"/>
        <w:jc w:val="both"/>
        <w:rPr>
          <w:rFonts w:ascii="Times New Roman" w:hAnsi="Times New Roman"/>
          <w:sz w:val="28"/>
          <w:szCs w:val="28"/>
        </w:rPr>
      </w:pPr>
      <w:r w:rsidRPr="00303746">
        <w:rPr>
          <w:rFonts w:ascii="Times New Roman" w:hAnsi="Times New Roman"/>
          <w:sz w:val="28"/>
          <w:szCs w:val="28"/>
        </w:rPr>
        <w:t>Источник: данные Нацстаткома КР.</w:t>
      </w:r>
    </w:p>
    <w:p w:rsidR="00F82B0C" w:rsidRPr="00303746" w:rsidRDefault="00F82B0C" w:rsidP="00303746">
      <w:pPr>
        <w:spacing w:after="0" w:line="240" w:lineRule="auto"/>
        <w:jc w:val="both"/>
        <w:rPr>
          <w:rFonts w:ascii="Times New Roman" w:hAnsi="Times New Roman"/>
          <w:sz w:val="28"/>
          <w:szCs w:val="28"/>
        </w:rPr>
      </w:pPr>
    </w:p>
    <w:p w:rsidR="004E7C79" w:rsidRDefault="004E7C79" w:rsidP="004E7C79">
      <w:pPr>
        <w:spacing w:after="0" w:line="240" w:lineRule="auto"/>
        <w:ind w:firstLine="720"/>
        <w:jc w:val="both"/>
        <w:rPr>
          <w:rFonts w:ascii="Times New Roman" w:hAnsi="Times New Roman"/>
          <w:sz w:val="28"/>
          <w:szCs w:val="28"/>
        </w:rPr>
      </w:pPr>
      <w:r w:rsidRPr="00676B92">
        <w:rPr>
          <w:rFonts w:ascii="Times New Roman" w:hAnsi="Times New Roman" w:cs="Times New Roman"/>
          <w:sz w:val="28"/>
          <w:szCs w:val="28"/>
        </w:rPr>
        <w:t>Так, в 2013г. объем перевезенных грузов всеми видами транспорта по сра</w:t>
      </w:r>
      <w:r w:rsidR="00C520F4">
        <w:rPr>
          <w:rFonts w:ascii="Times New Roman" w:hAnsi="Times New Roman" w:cs="Times New Roman"/>
          <w:sz w:val="28"/>
          <w:szCs w:val="28"/>
        </w:rPr>
        <w:t>внению с 2012 г. увеличился на 2,9</w:t>
      </w:r>
      <w:r w:rsidRPr="00676B92">
        <w:rPr>
          <w:rFonts w:ascii="Times New Roman" w:hAnsi="Times New Roman" w:cs="Times New Roman"/>
          <w:sz w:val="28"/>
          <w:szCs w:val="28"/>
        </w:rPr>
        <w:t xml:space="preserve"> %, что составляет 1</w:t>
      </w:r>
      <w:r w:rsidR="00276306">
        <w:rPr>
          <w:rFonts w:ascii="Times New Roman" w:hAnsi="Times New Roman" w:cs="Times New Roman"/>
          <w:sz w:val="28"/>
          <w:szCs w:val="28"/>
        </w:rPr>
        <w:t>136,2</w:t>
      </w:r>
      <w:r w:rsidRPr="00676B92">
        <w:rPr>
          <w:rFonts w:ascii="Times New Roman" w:hAnsi="Times New Roman" w:cs="Times New Roman"/>
          <w:sz w:val="28"/>
          <w:szCs w:val="28"/>
        </w:rPr>
        <w:t xml:space="preserve"> тыс.т</w:t>
      </w:r>
      <w:r w:rsidR="00E578BC">
        <w:rPr>
          <w:rFonts w:ascii="Times New Roman" w:hAnsi="Times New Roman" w:cs="Times New Roman"/>
          <w:sz w:val="28"/>
          <w:szCs w:val="28"/>
        </w:rPr>
        <w:t>онн</w:t>
      </w:r>
      <w:r w:rsidRPr="00676B92">
        <w:rPr>
          <w:rFonts w:ascii="Times New Roman" w:hAnsi="Times New Roman" w:cs="Times New Roman"/>
          <w:sz w:val="28"/>
          <w:szCs w:val="28"/>
        </w:rPr>
        <w:t>. Всего осущ</w:t>
      </w:r>
      <w:r w:rsidR="00B9191A">
        <w:rPr>
          <w:rFonts w:ascii="Times New Roman" w:hAnsi="Times New Roman" w:cs="Times New Roman"/>
          <w:sz w:val="28"/>
          <w:szCs w:val="28"/>
        </w:rPr>
        <w:t>ествлено грузовых перевозок на 40956,5</w:t>
      </w:r>
      <w:r w:rsidRPr="00676B92">
        <w:rPr>
          <w:rFonts w:ascii="Times New Roman" w:hAnsi="Times New Roman" w:cs="Times New Roman"/>
          <w:sz w:val="28"/>
          <w:szCs w:val="28"/>
        </w:rPr>
        <w:t xml:space="preserve"> тыс.</w:t>
      </w:r>
      <w:r w:rsidR="00E578BC">
        <w:rPr>
          <w:rFonts w:ascii="Times New Roman" w:hAnsi="Times New Roman" w:cs="Times New Roman"/>
          <w:sz w:val="28"/>
          <w:szCs w:val="28"/>
        </w:rPr>
        <w:t xml:space="preserve"> </w:t>
      </w:r>
      <w:r w:rsidRPr="00676B92">
        <w:rPr>
          <w:rFonts w:ascii="Times New Roman" w:hAnsi="Times New Roman" w:cs="Times New Roman"/>
          <w:sz w:val="28"/>
          <w:szCs w:val="28"/>
        </w:rPr>
        <w:t xml:space="preserve">тонн. Из них: железнодорожным транспортом - 1360,6 тыс.тонн, автомобильным - 39360,1 тыс.тонн, трубопроводным - 224,6 тыс.тонн, водным - 10,8 тыс.тонн, воздушным - 0,4 тыс.тонн. </w:t>
      </w:r>
      <w:r w:rsidRPr="00676B92">
        <w:rPr>
          <w:rFonts w:ascii="Times New Roman" w:hAnsi="Times New Roman" w:cs="Times New Roman"/>
          <w:color w:val="000000"/>
          <w:sz w:val="28"/>
          <w:szCs w:val="28"/>
        </w:rPr>
        <w:t>Анализ рынка автомобильных грузовых перевозок, п</w:t>
      </w:r>
      <w:r w:rsidR="009409AC">
        <w:rPr>
          <w:rFonts w:ascii="Times New Roman" w:hAnsi="Times New Roman" w:cs="Times New Roman"/>
          <w:color w:val="000000"/>
          <w:sz w:val="28"/>
          <w:szCs w:val="28"/>
        </w:rPr>
        <w:t xml:space="preserve">оказывает, что в 2013 году </w:t>
      </w:r>
      <w:r w:rsidR="009409AC" w:rsidRPr="006F2FBA">
        <w:rPr>
          <w:rFonts w:ascii="Times New Roman" w:hAnsi="Times New Roman" w:cs="Times New Roman"/>
          <w:color w:val="000000"/>
          <w:sz w:val="28"/>
          <w:szCs w:val="28"/>
        </w:rPr>
        <w:t>96,1</w:t>
      </w:r>
      <w:r w:rsidRPr="006F2FBA">
        <w:rPr>
          <w:rFonts w:ascii="Times New Roman" w:hAnsi="Times New Roman" w:cs="Times New Roman"/>
          <w:color w:val="000000"/>
          <w:sz w:val="28"/>
          <w:szCs w:val="28"/>
        </w:rPr>
        <w:t>%</w:t>
      </w:r>
      <w:r w:rsidRPr="00676B92">
        <w:rPr>
          <w:rFonts w:ascii="Times New Roman" w:hAnsi="Times New Roman" w:cs="Times New Roman"/>
          <w:color w:val="000000"/>
          <w:sz w:val="28"/>
          <w:szCs w:val="28"/>
        </w:rPr>
        <w:t xml:space="preserve"> грузов в республике было перевезено с помощью автомобильного транспорта. Железнодорожным </w:t>
      </w:r>
      <w:r w:rsidR="002467CD">
        <w:rPr>
          <w:rFonts w:ascii="Times New Roman" w:hAnsi="Times New Roman" w:cs="Times New Roman"/>
          <w:color w:val="000000"/>
          <w:sz w:val="28"/>
          <w:szCs w:val="28"/>
        </w:rPr>
        <w:t xml:space="preserve">транспортом перевезли всего </w:t>
      </w:r>
      <w:r w:rsidR="002467CD" w:rsidRPr="0076369F">
        <w:rPr>
          <w:rFonts w:ascii="Times New Roman" w:hAnsi="Times New Roman" w:cs="Times New Roman"/>
          <w:color w:val="000000"/>
          <w:sz w:val="28"/>
          <w:szCs w:val="28"/>
        </w:rPr>
        <w:t>3,</w:t>
      </w:r>
      <w:r w:rsidR="0076369F" w:rsidRPr="0076369F">
        <w:rPr>
          <w:rFonts w:ascii="Times New Roman" w:hAnsi="Times New Roman" w:cs="Times New Roman"/>
          <w:color w:val="000000"/>
          <w:sz w:val="28"/>
          <w:szCs w:val="28"/>
        </w:rPr>
        <w:t>3</w:t>
      </w:r>
      <w:r w:rsidRPr="0076369F">
        <w:rPr>
          <w:rFonts w:ascii="Times New Roman" w:hAnsi="Times New Roman" w:cs="Times New Roman"/>
          <w:color w:val="000000"/>
          <w:sz w:val="28"/>
          <w:szCs w:val="28"/>
        </w:rPr>
        <w:t>%</w:t>
      </w:r>
      <w:r w:rsidR="00893FB7" w:rsidRPr="0076369F">
        <w:rPr>
          <w:rFonts w:ascii="Times New Roman" w:hAnsi="Times New Roman" w:cs="Times New Roman"/>
          <w:color w:val="000000"/>
          <w:sz w:val="28"/>
          <w:szCs w:val="28"/>
        </w:rPr>
        <w:t>,</w:t>
      </w:r>
      <w:r w:rsidR="00893FB7" w:rsidRPr="00676B92">
        <w:rPr>
          <w:rFonts w:ascii="Times New Roman" w:hAnsi="Times New Roman" w:cs="Times New Roman"/>
          <w:color w:val="000000"/>
          <w:sz w:val="28"/>
          <w:szCs w:val="28"/>
        </w:rPr>
        <w:t xml:space="preserve"> а другими видами транспорта </w:t>
      </w:r>
      <w:r w:rsidR="00FE3D5F" w:rsidRPr="00FE3D5F">
        <w:rPr>
          <w:rFonts w:ascii="Times New Roman" w:hAnsi="Times New Roman" w:cs="Times New Roman"/>
          <w:color w:val="000000"/>
          <w:sz w:val="28"/>
          <w:szCs w:val="28"/>
        </w:rPr>
        <w:t>0</w:t>
      </w:r>
      <w:r w:rsidR="00893FB7" w:rsidRPr="00FE3D5F">
        <w:rPr>
          <w:rFonts w:ascii="Times New Roman" w:hAnsi="Times New Roman" w:cs="Times New Roman"/>
          <w:color w:val="000000"/>
          <w:sz w:val="28"/>
          <w:szCs w:val="28"/>
        </w:rPr>
        <w:t>,</w:t>
      </w:r>
      <w:r w:rsidR="00FE3D5F" w:rsidRPr="00FE3D5F">
        <w:rPr>
          <w:rFonts w:ascii="Times New Roman" w:hAnsi="Times New Roman" w:cs="Times New Roman"/>
          <w:color w:val="000000"/>
          <w:sz w:val="28"/>
          <w:szCs w:val="28"/>
        </w:rPr>
        <w:t>6</w:t>
      </w:r>
      <w:r w:rsidR="00893FB7" w:rsidRPr="00FE3D5F">
        <w:rPr>
          <w:rFonts w:ascii="Times New Roman" w:hAnsi="Times New Roman" w:cs="Times New Roman"/>
          <w:color w:val="000000"/>
          <w:sz w:val="28"/>
          <w:szCs w:val="28"/>
        </w:rPr>
        <w:t>%</w:t>
      </w:r>
      <w:r w:rsidR="00893FB7" w:rsidRPr="00676B92">
        <w:rPr>
          <w:rFonts w:ascii="Times New Roman" w:hAnsi="Times New Roman" w:cs="Times New Roman"/>
          <w:color w:val="000000"/>
          <w:sz w:val="28"/>
          <w:szCs w:val="28"/>
        </w:rPr>
        <w:t xml:space="preserve"> всех грузов.</w:t>
      </w:r>
      <w:r w:rsidR="00814BF9">
        <w:rPr>
          <w:rFonts w:ascii="Times New Roman" w:hAnsi="Times New Roman" w:cs="Times New Roman"/>
          <w:color w:val="000000"/>
          <w:sz w:val="28"/>
          <w:szCs w:val="28"/>
        </w:rPr>
        <w:t xml:space="preserve"> </w:t>
      </w:r>
      <w:r w:rsidR="00BB5AE6">
        <w:rPr>
          <w:rFonts w:ascii="Times New Roman" w:hAnsi="Times New Roman" w:cs="Times New Roman"/>
          <w:color w:val="000000"/>
          <w:sz w:val="28"/>
          <w:szCs w:val="28"/>
        </w:rPr>
        <w:t xml:space="preserve">За последние 10 лет грузооборот автомобильного транспорта возрос на </w:t>
      </w:r>
      <w:r w:rsidR="000B1C94" w:rsidRPr="000B1C94">
        <w:rPr>
          <w:rFonts w:ascii="Times New Roman" w:hAnsi="Times New Roman" w:cs="Times New Roman"/>
          <w:color w:val="000000"/>
          <w:sz w:val="28"/>
          <w:szCs w:val="28"/>
        </w:rPr>
        <w:t>66,2</w:t>
      </w:r>
      <w:r w:rsidR="00BB5AE6" w:rsidRPr="000B1C94">
        <w:rPr>
          <w:rFonts w:ascii="Times New Roman" w:hAnsi="Times New Roman" w:cs="Times New Roman"/>
          <w:color w:val="000000"/>
          <w:sz w:val="28"/>
          <w:szCs w:val="28"/>
        </w:rPr>
        <w:t xml:space="preserve"> %,</w:t>
      </w:r>
      <w:r w:rsidR="00BB5AE6">
        <w:rPr>
          <w:rFonts w:ascii="Times New Roman" w:hAnsi="Times New Roman" w:cs="Times New Roman"/>
          <w:color w:val="000000"/>
          <w:sz w:val="28"/>
          <w:szCs w:val="28"/>
        </w:rPr>
        <w:t xml:space="preserve"> составляя </w:t>
      </w:r>
      <w:r w:rsidR="004A2AD2">
        <w:rPr>
          <w:rFonts w:ascii="Times New Roman" w:hAnsi="Times New Roman" w:cs="Times New Roman"/>
          <w:color w:val="000000"/>
          <w:sz w:val="28"/>
          <w:szCs w:val="28"/>
        </w:rPr>
        <w:t>более половины</w:t>
      </w:r>
      <w:r w:rsidR="00BB5AE6">
        <w:rPr>
          <w:rFonts w:ascii="Times New Roman" w:hAnsi="Times New Roman" w:cs="Times New Roman"/>
          <w:color w:val="000000"/>
          <w:sz w:val="28"/>
          <w:szCs w:val="28"/>
        </w:rPr>
        <w:t xml:space="preserve"> грузооборота всех видов </w:t>
      </w:r>
      <w:r w:rsidR="00BB5AE6" w:rsidRPr="001519C7">
        <w:rPr>
          <w:rFonts w:ascii="Times New Roman" w:hAnsi="Times New Roman" w:cs="Times New Roman"/>
          <w:color w:val="000000"/>
          <w:sz w:val="28"/>
          <w:szCs w:val="28"/>
        </w:rPr>
        <w:t>транспорта</w:t>
      </w:r>
      <w:r w:rsidR="001519C7" w:rsidRPr="001519C7">
        <w:rPr>
          <w:rFonts w:ascii="Times New Roman" w:hAnsi="Times New Roman" w:cs="Times New Roman"/>
          <w:color w:val="000000"/>
          <w:sz w:val="28"/>
          <w:szCs w:val="28"/>
        </w:rPr>
        <w:t xml:space="preserve"> </w:t>
      </w:r>
      <w:r w:rsidR="001519C7" w:rsidRPr="001519C7">
        <w:rPr>
          <w:rFonts w:ascii="Times New Roman" w:hAnsi="Times New Roman"/>
          <w:sz w:val="28"/>
          <w:szCs w:val="28"/>
        </w:rPr>
        <w:t>(рис. 1).</w:t>
      </w:r>
    </w:p>
    <w:p w:rsidR="00F82B0C" w:rsidRDefault="00F82B0C" w:rsidP="004E7C79">
      <w:pPr>
        <w:spacing w:after="0" w:line="240" w:lineRule="auto"/>
        <w:ind w:firstLine="720"/>
        <w:jc w:val="both"/>
        <w:rPr>
          <w:rFonts w:ascii="Times New Roman" w:hAnsi="Times New Roman" w:cs="Times New Roman"/>
          <w:color w:val="000000"/>
          <w:sz w:val="28"/>
          <w:szCs w:val="28"/>
        </w:rPr>
      </w:pPr>
    </w:p>
    <w:p w:rsidR="001A0727" w:rsidRDefault="00F5094B" w:rsidP="00A65B69">
      <w:pPr>
        <w:spacing w:after="0" w:line="240" w:lineRule="auto"/>
        <w:jc w:val="both"/>
        <w:rPr>
          <w:rFonts w:ascii="Times New Roman" w:hAnsi="Times New Roman" w:cs="Times New Roman"/>
          <w:color w:val="000000"/>
          <w:sz w:val="28"/>
          <w:szCs w:val="28"/>
        </w:rPr>
      </w:pPr>
      <w:r w:rsidRPr="00F5094B">
        <w:rPr>
          <w:rFonts w:ascii="Times New Roman" w:hAnsi="Times New Roman" w:cs="Times New Roman"/>
          <w:noProof/>
          <w:color w:val="000000"/>
          <w:sz w:val="28"/>
          <w:szCs w:val="28"/>
          <w:lang w:eastAsia="ru-RU"/>
        </w:rPr>
        <w:drawing>
          <wp:anchor distT="0" distB="0" distL="114300" distR="114300" simplePos="0" relativeHeight="251662336" behindDoc="1" locked="0" layoutInCell="1" allowOverlap="1">
            <wp:simplePos x="0" y="0"/>
            <wp:positionH relativeFrom="column">
              <wp:posOffset>635</wp:posOffset>
            </wp:positionH>
            <wp:positionV relativeFrom="paragraph">
              <wp:posOffset>3175</wp:posOffset>
            </wp:positionV>
            <wp:extent cx="6085840" cy="2355850"/>
            <wp:effectExtent l="0" t="0" r="0" b="0"/>
            <wp:wrapTight wrapText="bothSides">
              <wp:wrapPolygon edited="0">
                <wp:start x="0" y="0"/>
                <wp:lineTo x="0" y="21484"/>
                <wp:lineTo x="21568" y="21484"/>
                <wp:lineTo x="21568" y="0"/>
                <wp:lineTo x="0" y="0"/>
              </wp:wrapPolygon>
            </wp:wrapTight>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997B95" w:rsidRDefault="00B5414B" w:rsidP="003835FB">
      <w:pPr>
        <w:shd w:val="clear" w:color="auto" w:fill="FFFFFF"/>
        <w:spacing w:after="0" w:line="240" w:lineRule="auto"/>
        <w:rPr>
          <w:rFonts w:ascii="Times New Roman" w:hAnsi="Times New Roman" w:cs="Times New Roman"/>
          <w:color w:val="000000"/>
          <w:sz w:val="28"/>
          <w:szCs w:val="28"/>
        </w:rPr>
      </w:pPr>
      <w:r w:rsidRPr="00676B92">
        <w:rPr>
          <w:rFonts w:ascii="Times New Roman" w:hAnsi="Times New Roman" w:cs="Times New Roman"/>
          <w:color w:val="000000"/>
          <w:sz w:val="28"/>
          <w:szCs w:val="28"/>
        </w:rPr>
        <w:t>Рис.</w:t>
      </w:r>
      <w:r w:rsidR="00DA647B">
        <w:rPr>
          <w:rFonts w:ascii="Times New Roman" w:hAnsi="Times New Roman" w:cs="Times New Roman"/>
          <w:color w:val="000000"/>
          <w:sz w:val="28"/>
          <w:szCs w:val="28"/>
        </w:rPr>
        <w:t>1.</w:t>
      </w:r>
      <w:r w:rsidRPr="00676B92">
        <w:rPr>
          <w:rFonts w:ascii="Times New Roman" w:hAnsi="Times New Roman" w:cs="Times New Roman"/>
          <w:color w:val="000000"/>
          <w:sz w:val="28"/>
          <w:szCs w:val="28"/>
        </w:rPr>
        <w:t xml:space="preserve"> </w:t>
      </w:r>
      <w:r w:rsidR="00F82B0C">
        <w:rPr>
          <w:rFonts w:ascii="Times New Roman" w:hAnsi="Times New Roman" w:cs="Times New Roman"/>
          <w:color w:val="000000"/>
          <w:sz w:val="28"/>
          <w:szCs w:val="28"/>
        </w:rPr>
        <w:t xml:space="preserve">Нормированная диаграмма рынка </w:t>
      </w:r>
      <w:r w:rsidRPr="00676B92">
        <w:rPr>
          <w:rFonts w:ascii="Times New Roman" w:hAnsi="Times New Roman" w:cs="Times New Roman"/>
          <w:color w:val="000000"/>
          <w:sz w:val="28"/>
          <w:szCs w:val="28"/>
        </w:rPr>
        <w:t xml:space="preserve">грузоперевозок КР </w:t>
      </w:r>
    </w:p>
    <w:p w:rsidR="00B5414B" w:rsidRDefault="00B5414B" w:rsidP="003835FB">
      <w:pPr>
        <w:shd w:val="clear" w:color="auto" w:fill="FFFFFF"/>
        <w:spacing w:after="0" w:line="240" w:lineRule="auto"/>
        <w:rPr>
          <w:rFonts w:ascii="Times New Roman" w:hAnsi="Times New Roman" w:cs="Times New Roman"/>
          <w:color w:val="000000"/>
          <w:sz w:val="28"/>
          <w:szCs w:val="28"/>
        </w:rPr>
      </w:pPr>
      <w:r w:rsidRPr="00676B92">
        <w:rPr>
          <w:rFonts w:ascii="Times New Roman" w:hAnsi="Times New Roman" w:cs="Times New Roman"/>
          <w:color w:val="000000"/>
          <w:sz w:val="28"/>
          <w:szCs w:val="28"/>
        </w:rPr>
        <w:t xml:space="preserve">(по видам </w:t>
      </w:r>
      <w:r w:rsidR="00F82B0C">
        <w:rPr>
          <w:rFonts w:ascii="Times New Roman" w:hAnsi="Times New Roman" w:cs="Times New Roman"/>
          <w:color w:val="000000"/>
          <w:sz w:val="28"/>
          <w:szCs w:val="28"/>
        </w:rPr>
        <w:t>т</w:t>
      </w:r>
      <w:r w:rsidRPr="00676B92">
        <w:rPr>
          <w:rFonts w:ascii="Times New Roman" w:hAnsi="Times New Roman" w:cs="Times New Roman"/>
          <w:color w:val="000000"/>
          <w:sz w:val="28"/>
          <w:szCs w:val="28"/>
        </w:rPr>
        <w:t>ранспорта)</w:t>
      </w:r>
      <w:r w:rsidR="00C06E33">
        <w:rPr>
          <w:rFonts w:ascii="Times New Roman" w:hAnsi="Times New Roman" w:cs="Times New Roman"/>
          <w:color w:val="000000"/>
          <w:sz w:val="28"/>
          <w:szCs w:val="28"/>
        </w:rPr>
        <w:t>, в %.</w:t>
      </w:r>
    </w:p>
    <w:p w:rsidR="006B036D" w:rsidRDefault="006B036D" w:rsidP="006B036D">
      <w:pPr>
        <w:spacing w:after="0" w:line="240" w:lineRule="auto"/>
        <w:jc w:val="both"/>
        <w:rPr>
          <w:rFonts w:ascii="Times New Roman" w:hAnsi="Times New Roman"/>
          <w:sz w:val="28"/>
          <w:szCs w:val="28"/>
        </w:rPr>
      </w:pPr>
      <w:r w:rsidRPr="006B036D">
        <w:rPr>
          <w:rFonts w:ascii="Times New Roman" w:hAnsi="Times New Roman"/>
          <w:sz w:val="28"/>
          <w:szCs w:val="28"/>
        </w:rPr>
        <w:t>Источник: данные Нацстаткома КР.</w:t>
      </w:r>
    </w:p>
    <w:p w:rsidR="00E737D3" w:rsidRPr="00E737D3" w:rsidRDefault="00E737D3" w:rsidP="00E737D3">
      <w:pPr>
        <w:spacing w:after="0" w:line="240" w:lineRule="auto"/>
        <w:ind w:firstLine="720"/>
        <w:jc w:val="both"/>
        <w:rPr>
          <w:rFonts w:ascii="Times New Roman" w:hAnsi="Times New Roman"/>
          <w:color w:val="000000"/>
          <w:sz w:val="28"/>
          <w:szCs w:val="28"/>
        </w:rPr>
      </w:pPr>
      <w:r w:rsidRPr="00E737D3">
        <w:rPr>
          <w:rFonts w:ascii="Times New Roman" w:hAnsi="Times New Roman"/>
          <w:sz w:val="28"/>
          <w:szCs w:val="28"/>
        </w:rPr>
        <w:lastRenderedPageBreak/>
        <w:t>В горной стране, каковой является Кыргызстан, автомобильные дороги составляют основу всей транспортной системы государства и совершенно очевидно, что автотранспортные перевозки доминируют во всех отраслях экономики.</w:t>
      </w:r>
    </w:p>
    <w:p w:rsidR="00134086" w:rsidRDefault="00E737D3" w:rsidP="00E737D3">
      <w:pPr>
        <w:spacing w:after="0" w:line="240" w:lineRule="auto"/>
        <w:ind w:firstLine="708"/>
        <w:jc w:val="both"/>
        <w:rPr>
          <w:rFonts w:ascii="Times New Roman" w:eastAsia="Batang" w:hAnsi="Times New Roman"/>
          <w:color w:val="000000"/>
          <w:sz w:val="28"/>
          <w:szCs w:val="28"/>
        </w:rPr>
      </w:pPr>
      <w:r w:rsidRPr="00E737D3">
        <w:rPr>
          <w:rFonts w:ascii="Times New Roman" w:hAnsi="Times New Roman"/>
          <w:color w:val="000000"/>
          <w:sz w:val="28"/>
          <w:szCs w:val="28"/>
        </w:rPr>
        <w:t xml:space="preserve">Известно, что эффективная деятельность автомобильного транспорта обеспечивается соответствующей инфраструктурой, к которой в первую очередь относится сеть автомобильных дорог. </w:t>
      </w:r>
      <w:r w:rsidRPr="00E737D3">
        <w:rPr>
          <w:rFonts w:ascii="Times New Roman" w:eastAsia="Batang" w:hAnsi="Times New Roman"/>
          <w:color w:val="000000"/>
          <w:sz w:val="28"/>
          <w:szCs w:val="28"/>
        </w:rPr>
        <w:t xml:space="preserve">Общая протяженность автомобильных дорог в республике составляет около 34,0 тыс. км, включая </w:t>
      </w:r>
    </w:p>
    <w:p w:rsidR="00E737D3" w:rsidRPr="00E737D3" w:rsidRDefault="00E737D3" w:rsidP="00134086">
      <w:pPr>
        <w:spacing w:after="0" w:line="240" w:lineRule="auto"/>
        <w:jc w:val="both"/>
        <w:rPr>
          <w:rStyle w:val="CharacterStyle1"/>
          <w:rFonts w:ascii="Times New Roman" w:hAnsi="Times New Roman" w:cs="Times New Roman"/>
          <w:spacing w:val="-1"/>
          <w:sz w:val="28"/>
          <w:szCs w:val="28"/>
        </w:rPr>
      </w:pPr>
      <w:r w:rsidRPr="00E737D3">
        <w:rPr>
          <w:rFonts w:ascii="Times New Roman" w:eastAsia="Batang" w:hAnsi="Times New Roman"/>
          <w:color w:val="000000"/>
          <w:sz w:val="28"/>
          <w:szCs w:val="28"/>
        </w:rPr>
        <w:t>18,8 тыс.</w:t>
      </w:r>
      <w:r w:rsidR="00134086">
        <w:rPr>
          <w:rFonts w:ascii="Times New Roman" w:eastAsia="Batang" w:hAnsi="Times New Roman"/>
          <w:color w:val="000000"/>
          <w:sz w:val="28"/>
          <w:szCs w:val="28"/>
        </w:rPr>
        <w:t xml:space="preserve"> </w:t>
      </w:r>
      <w:r w:rsidRPr="00E737D3">
        <w:rPr>
          <w:rFonts w:ascii="Times New Roman" w:eastAsia="Batang" w:hAnsi="Times New Roman"/>
          <w:color w:val="000000"/>
          <w:sz w:val="28"/>
          <w:szCs w:val="28"/>
        </w:rPr>
        <w:t>км дорог общего пользования и 15,2 тыс.</w:t>
      </w:r>
      <w:r w:rsidR="00134086">
        <w:rPr>
          <w:rFonts w:ascii="Times New Roman" w:eastAsia="Batang" w:hAnsi="Times New Roman"/>
          <w:color w:val="000000"/>
          <w:sz w:val="28"/>
          <w:szCs w:val="28"/>
        </w:rPr>
        <w:t xml:space="preserve"> </w:t>
      </w:r>
      <w:r w:rsidRPr="00E737D3">
        <w:rPr>
          <w:rFonts w:ascii="Times New Roman" w:eastAsia="Batang" w:hAnsi="Times New Roman"/>
          <w:color w:val="000000"/>
          <w:sz w:val="28"/>
          <w:szCs w:val="28"/>
        </w:rPr>
        <w:t>км дорог городов, сел</w:t>
      </w:r>
      <w:r w:rsidRPr="00E737D3">
        <w:rPr>
          <w:rFonts w:ascii="Times New Roman" w:eastAsia="Batang" w:hAnsi="Times New Roman" w:cs="Times New Roman"/>
          <w:color w:val="000000"/>
          <w:sz w:val="28"/>
          <w:szCs w:val="28"/>
        </w:rPr>
        <w:t xml:space="preserve">, а также  </w:t>
      </w:r>
      <w:r w:rsidR="00134086">
        <w:rPr>
          <w:rStyle w:val="CharacterStyle1"/>
          <w:rFonts w:ascii="Times New Roman" w:hAnsi="Times New Roman" w:cs="Times New Roman"/>
          <w:spacing w:val="-1"/>
          <w:sz w:val="28"/>
          <w:szCs w:val="28"/>
        </w:rPr>
        <w:t>98,</w:t>
      </w:r>
      <w:r w:rsidRPr="00E737D3">
        <w:rPr>
          <w:rStyle w:val="CharacterStyle1"/>
          <w:rFonts w:ascii="Times New Roman" w:hAnsi="Times New Roman" w:cs="Times New Roman"/>
          <w:spacing w:val="-1"/>
          <w:sz w:val="28"/>
          <w:szCs w:val="28"/>
        </w:rPr>
        <w:t xml:space="preserve">6 тыс. км внутренних сельских дорог. </w:t>
      </w:r>
    </w:p>
    <w:p w:rsidR="00E737D3" w:rsidRPr="00E737D3" w:rsidRDefault="00E737D3" w:rsidP="00E737D3">
      <w:pPr>
        <w:spacing w:after="0" w:line="240" w:lineRule="auto"/>
        <w:ind w:firstLine="720"/>
        <w:jc w:val="both"/>
        <w:rPr>
          <w:rFonts w:ascii="Times New Roman" w:eastAsia="Batang" w:hAnsi="Times New Roman"/>
          <w:sz w:val="28"/>
          <w:szCs w:val="28"/>
        </w:rPr>
      </w:pPr>
      <w:r w:rsidRPr="00E737D3">
        <w:rPr>
          <w:rFonts w:ascii="Times New Roman" w:eastAsia="Batang" w:hAnsi="Times New Roman"/>
          <w:color w:val="000000"/>
          <w:sz w:val="28"/>
          <w:szCs w:val="28"/>
        </w:rPr>
        <w:t xml:space="preserve"> </w:t>
      </w:r>
      <w:r w:rsidRPr="00E737D3">
        <w:rPr>
          <w:rFonts w:ascii="Times New Roman" w:eastAsia="Batang" w:hAnsi="Times New Roman"/>
          <w:sz w:val="28"/>
          <w:szCs w:val="28"/>
        </w:rPr>
        <w:t xml:space="preserve">Внутренняя сеть автомобильных дорог и международные транспортные коридоры обеспечивают практически единственный способ доступа к региональным рынкам товаров, услуг и играют немаловажную роль в обеспечении связи между основными экономическими центрами внутри страны. </w:t>
      </w:r>
    </w:p>
    <w:p w:rsidR="004A0FF4" w:rsidRPr="00676B92" w:rsidRDefault="00ED15AE" w:rsidP="00901E59">
      <w:pPr>
        <w:spacing w:after="0" w:line="240" w:lineRule="auto"/>
        <w:ind w:firstLine="708"/>
        <w:jc w:val="both"/>
        <w:rPr>
          <w:rFonts w:ascii="Times New Roman" w:hAnsi="Times New Roman" w:cs="Times New Roman"/>
          <w:sz w:val="28"/>
          <w:szCs w:val="28"/>
        </w:rPr>
      </w:pPr>
      <w:r w:rsidRPr="00676B92">
        <w:rPr>
          <w:rFonts w:ascii="Times New Roman" w:hAnsi="Times New Roman" w:cs="Times New Roman"/>
          <w:sz w:val="28"/>
          <w:szCs w:val="28"/>
        </w:rPr>
        <w:t>Кроме состоя</w:t>
      </w:r>
      <w:r w:rsidR="001B4D50" w:rsidRPr="00676B92">
        <w:rPr>
          <w:rFonts w:ascii="Times New Roman" w:hAnsi="Times New Roman" w:cs="Times New Roman"/>
          <w:sz w:val="28"/>
          <w:szCs w:val="28"/>
        </w:rPr>
        <w:t xml:space="preserve">ния </w:t>
      </w:r>
      <w:r w:rsidR="00FE0832" w:rsidRPr="00676B92">
        <w:rPr>
          <w:rFonts w:ascii="Times New Roman" w:hAnsi="Times New Roman" w:cs="Times New Roman"/>
          <w:sz w:val="28"/>
          <w:szCs w:val="28"/>
        </w:rPr>
        <w:t>дорожной сети на объем грузоперевозок влияют и другие факторы.</w:t>
      </w:r>
    </w:p>
    <w:p w:rsidR="00965FB6" w:rsidRDefault="0088489D" w:rsidP="0088489D">
      <w:pPr>
        <w:spacing w:after="0" w:line="240" w:lineRule="auto"/>
        <w:ind w:firstLine="708"/>
        <w:jc w:val="both"/>
        <w:rPr>
          <w:rFonts w:ascii="Times New Roman" w:hAnsi="Times New Roman"/>
          <w:i/>
          <w:sz w:val="28"/>
          <w:szCs w:val="28"/>
        </w:rPr>
      </w:pPr>
      <w:r w:rsidRPr="0088489D">
        <w:rPr>
          <w:rFonts w:ascii="Times New Roman" w:hAnsi="Times New Roman"/>
          <w:sz w:val="28"/>
          <w:szCs w:val="28"/>
        </w:rPr>
        <w:t xml:space="preserve">Рассмотрим модель зависимости объема перевозки грузов всеми видами транспорта </w:t>
      </w:r>
      <w:r w:rsidRPr="0088489D">
        <w:rPr>
          <w:rFonts w:ascii="Times New Roman" w:hAnsi="Times New Roman"/>
          <w:i/>
          <w:sz w:val="28"/>
          <w:szCs w:val="28"/>
        </w:rPr>
        <w:t>у</w:t>
      </w:r>
      <w:r w:rsidRPr="0088489D">
        <w:rPr>
          <w:rFonts w:ascii="Times New Roman" w:hAnsi="Times New Roman"/>
          <w:sz w:val="28"/>
          <w:szCs w:val="28"/>
        </w:rPr>
        <w:t xml:space="preserve"> (млн. т) от семи факторов;</w:t>
      </w:r>
      <w:r w:rsidRPr="0088489D">
        <w:rPr>
          <w:rFonts w:ascii="Times New Roman" w:hAnsi="Times New Roman"/>
          <w:i/>
          <w:sz w:val="28"/>
          <w:szCs w:val="28"/>
        </w:rPr>
        <w:t xml:space="preserve"> </w:t>
      </w:r>
    </w:p>
    <w:p w:rsidR="00965FB6"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1 </w:t>
      </w:r>
      <w:r w:rsidRPr="0088489D">
        <w:rPr>
          <w:rFonts w:ascii="Times New Roman" w:hAnsi="Times New Roman"/>
          <w:sz w:val="28"/>
          <w:szCs w:val="28"/>
        </w:rPr>
        <w:t xml:space="preserve"> - индекс тарифов на услуги грузовых перевозок всеми видами транспорта (в процентах к предыдущему году); </w:t>
      </w:r>
    </w:p>
    <w:p w:rsidR="00965FB6"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2 </w:t>
      </w:r>
      <w:r w:rsidRPr="0088489D">
        <w:rPr>
          <w:rFonts w:ascii="Times New Roman" w:hAnsi="Times New Roman"/>
          <w:sz w:val="28"/>
          <w:szCs w:val="28"/>
        </w:rPr>
        <w:t xml:space="preserve">- посевные площади сельскохозяйственного культур (в хозяйствах всех категорий тыс. га); </w:t>
      </w:r>
    </w:p>
    <w:p w:rsidR="00965FB6"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3 </w:t>
      </w:r>
      <w:r w:rsidRPr="0088489D">
        <w:rPr>
          <w:rFonts w:ascii="Times New Roman" w:hAnsi="Times New Roman"/>
          <w:sz w:val="28"/>
          <w:szCs w:val="28"/>
        </w:rPr>
        <w:t xml:space="preserve">- число строительных организаций (всего); </w:t>
      </w:r>
    </w:p>
    <w:p w:rsidR="00965FB6"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4 </w:t>
      </w:r>
      <w:r w:rsidRPr="0088489D">
        <w:rPr>
          <w:rFonts w:ascii="Times New Roman" w:hAnsi="Times New Roman"/>
          <w:sz w:val="28"/>
          <w:szCs w:val="28"/>
        </w:rPr>
        <w:t xml:space="preserve">- ввод в действие жилых домов (тыс. кв. м); </w:t>
      </w:r>
    </w:p>
    <w:p w:rsidR="00965FB6"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5 </w:t>
      </w:r>
      <w:r w:rsidRPr="0088489D">
        <w:rPr>
          <w:rFonts w:ascii="Times New Roman" w:hAnsi="Times New Roman"/>
          <w:sz w:val="28"/>
          <w:szCs w:val="28"/>
        </w:rPr>
        <w:t xml:space="preserve">- валовой выпуск в сфере туристической деятельности (млн. сом.); </w:t>
      </w:r>
    </w:p>
    <w:p w:rsidR="002359C3" w:rsidRDefault="0088489D" w:rsidP="0088489D">
      <w:pPr>
        <w:spacing w:after="0" w:line="240" w:lineRule="auto"/>
        <w:ind w:firstLine="708"/>
        <w:jc w:val="both"/>
        <w:rPr>
          <w:rFonts w:ascii="Times New Roman" w:hAnsi="Times New Roman"/>
          <w:sz w:val="28"/>
          <w:szCs w:val="28"/>
        </w:rPr>
      </w:pPr>
      <w:r w:rsidRPr="0088489D">
        <w:rPr>
          <w:rFonts w:ascii="Times New Roman" w:hAnsi="Times New Roman"/>
          <w:i/>
          <w:sz w:val="28"/>
          <w:szCs w:val="28"/>
        </w:rPr>
        <w:t>х</w:t>
      </w:r>
      <w:r w:rsidRPr="0088489D">
        <w:rPr>
          <w:rFonts w:ascii="Times New Roman" w:hAnsi="Times New Roman"/>
          <w:i/>
          <w:sz w:val="28"/>
          <w:szCs w:val="28"/>
          <w:vertAlign w:val="subscript"/>
        </w:rPr>
        <w:t xml:space="preserve">6 </w:t>
      </w:r>
      <w:r w:rsidRPr="0088489D">
        <w:rPr>
          <w:rFonts w:ascii="Times New Roman" w:hAnsi="Times New Roman"/>
          <w:sz w:val="28"/>
          <w:szCs w:val="28"/>
        </w:rPr>
        <w:t xml:space="preserve">- основные показатели производства пищевых продуктов, включая напитки, и табака (млн. сом.); </w:t>
      </w:r>
    </w:p>
    <w:p w:rsidR="0088489D" w:rsidRPr="007A4310" w:rsidRDefault="0088489D" w:rsidP="0088489D">
      <w:pPr>
        <w:spacing w:after="0" w:line="240" w:lineRule="auto"/>
        <w:ind w:firstLine="708"/>
        <w:jc w:val="both"/>
        <w:rPr>
          <w:rFonts w:ascii="Times New Roman" w:hAnsi="Times New Roman"/>
          <w:sz w:val="28"/>
          <w:szCs w:val="28"/>
        </w:rPr>
      </w:pPr>
      <w:r w:rsidRPr="007A4310">
        <w:rPr>
          <w:rFonts w:ascii="Times New Roman" w:hAnsi="Times New Roman"/>
          <w:i/>
          <w:sz w:val="28"/>
          <w:szCs w:val="28"/>
        </w:rPr>
        <w:t>х</w:t>
      </w:r>
      <w:r w:rsidRPr="007A4310">
        <w:rPr>
          <w:rFonts w:ascii="Times New Roman" w:hAnsi="Times New Roman"/>
          <w:i/>
          <w:sz w:val="28"/>
          <w:szCs w:val="28"/>
          <w:vertAlign w:val="subscript"/>
        </w:rPr>
        <w:t xml:space="preserve">7 </w:t>
      </w:r>
      <w:r w:rsidRPr="007A4310">
        <w:rPr>
          <w:rFonts w:ascii="Times New Roman" w:hAnsi="Times New Roman"/>
          <w:sz w:val="28"/>
          <w:szCs w:val="28"/>
        </w:rPr>
        <w:t>- численность постоянного населения (тыс. чел.).</w:t>
      </w:r>
    </w:p>
    <w:p w:rsidR="007A4310" w:rsidRDefault="007A4310" w:rsidP="007A4310">
      <w:pPr>
        <w:spacing w:after="0" w:line="240" w:lineRule="auto"/>
        <w:ind w:firstLine="708"/>
        <w:jc w:val="both"/>
        <w:rPr>
          <w:rFonts w:ascii="Times New Roman" w:hAnsi="Times New Roman"/>
          <w:sz w:val="28"/>
          <w:szCs w:val="28"/>
        </w:rPr>
      </w:pPr>
      <w:r w:rsidRPr="007A4310">
        <w:rPr>
          <w:rFonts w:ascii="Times New Roman" w:hAnsi="Times New Roman"/>
          <w:sz w:val="28"/>
          <w:szCs w:val="28"/>
        </w:rPr>
        <w:t xml:space="preserve">Матрица коэффициентов корреляции между итоговым показателем и факторными переменными </w:t>
      </w:r>
      <w:r w:rsidRPr="007A4310">
        <w:rPr>
          <w:rFonts w:ascii="Times New Roman" w:hAnsi="Times New Roman"/>
          <w:position w:val="-12"/>
          <w:sz w:val="28"/>
          <w:szCs w:val="28"/>
        </w:rPr>
        <w:object w:dxaOrig="10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pt;height:18.3pt" o:ole="">
            <v:imagedata r:id="rId10" o:title=""/>
          </v:shape>
          <o:OLEObject Type="Embed" ProgID="Equation.3" ShapeID="_x0000_i1025" DrawAspect="Content" ObjectID="_1472977445" r:id="rId11"/>
        </w:object>
      </w:r>
      <w:r w:rsidRPr="007A4310">
        <w:rPr>
          <w:rFonts w:ascii="Times New Roman" w:hAnsi="Times New Roman"/>
          <w:sz w:val="28"/>
          <w:szCs w:val="28"/>
        </w:rPr>
        <w:t xml:space="preserve"> имеет вид</w:t>
      </w:r>
      <w:r>
        <w:rPr>
          <w:rFonts w:ascii="Times New Roman" w:hAnsi="Times New Roman"/>
          <w:sz w:val="28"/>
          <w:szCs w:val="28"/>
        </w:rPr>
        <w:t xml:space="preserve"> таблицы (табл. 2</w:t>
      </w:r>
      <w:r w:rsidRPr="007A4310">
        <w:rPr>
          <w:rFonts w:ascii="Times New Roman" w:hAnsi="Times New Roman"/>
          <w:sz w:val="28"/>
          <w:szCs w:val="28"/>
        </w:rPr>
        <w:t>).</w:t>
      </w:r>
    </w:p>
    <w:p w:rsidR="006E2673" w:rsidRPr="007A4310" w:rsidRDefault="006E2673" w:rsidP="007A4310">
      <w:pPr>
        <w:spacing w:after="0" w:line="240" w:lineRule="auto"/>
        <w:ind w:firstLine="708"/>
        <w:jc w:val="both"/>
        <w:rPr>
          <w:rFonts w:ascii="Times New Roman" w:hAnsi="Times New Roman"/>
          <w:sz w:val="28"/>
          <w:szCs w:val="28"/>
        </w:rPr>
      </w:pPr>
    </w:p>
    <w:p w:rsidR="00AA0CC2" w:rsidRPr="00676B92" w:rsidRDefault="00AA0CC2" w:rsidP="00AA0CC2">
      <w:pPr>
        <w:spacing w:after="0" w:line="240" w:lineRule="auto"/>
        <w:rPr>
          <w:rFonts w:ascii="Times New Roman" w:hAnsi="Times New Roman" w:cs="Times New Roman"/>
          <w:sz w:val="28"/>
          <w:szCs w:val="28"/>
        </w:rPr>
      </w:pPr>
      <w:r>
        <w:rPr>
          <w:rFonts w:ascii="Times New Roman" w:hAnsi="Times New Roman" w:cs="Times New Roman"/>
          <w:sz w:val="28"/>
          <w:szCs w:val="28"/>
        </w:rPr>
        <w:t>Таблица 2</w:t>
      </w:r>
      <w:r w:rsidRPr="00676B92">
        <w:rPr>
          <w:rFonts w:ascii="Times New Roman" w:hAnsi="Times New Roman" w:cs="Times New Roman"/>
          <w:sz w:val="28"/>
          <w:szCs w:val="28"/>
        </w:rPr>
        <w:t xml:space="preserve"> </w:t>
      </w:r>
      <w:r>
        <w:rPr>
          <w:rFonts w:ascii="Times New Roman" w:hAnsi="Times New Roman" w:cs="Times New Roman"/>
          <w:sz w:val="28"/>
          <w:szCs w:val="28"/>
        </w:rPr>
        <w:t>–</w:t>
      </w:r>
      <w:r w:rsidRPr="00676B92">
        <w:rPr>
          <w:rFonts w:ascii="Times New Roman" w:hAnsi="Times New Roman" w:cs="Times New Roman"/>
          <w:sz w:val="28"/>
          <w:szCs w:val="28"/>
        </w:rPr>
        <w:t xml:space="preserve"> </w:t>
      </w:r>
      <w:r>
        <w:rPr>
          <w:rFonts w:ascii="Times New Roman" w:hAnsi="Times New Roman" w:cs="Times New Roman"/>
          <w:sz w:val="28"/>
          <w:szCs w:val="28"/>
        </w:rPr>
        <w:t>Матрица коэффициентов множественной корреляции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1088"/>
        <w:gridCol w:w="1089"/>
        <w:gridCol w:w="1286"/>
        <w:gridCol w:w="1134"/>
        <w:gridCol w:w="993"/>
        <w:gridCol w:w="1134"/>
        <w:gridCol w:w="992"/>
        <w:gridCol w:w="850"/>
      </w:tblGrid>
      <w:tr w:rsidR="00901E59" w:rsidRPr="0035391F" w:rsidTr="00BD097E">
        <w:trPr>
          <w:trHeight w:val="300"/>
        </w:trPr>
        <w:tc>
          <w:tcPr>
            <w:tcW w:w="1073" w:type="dxa"/>
            <w:shd w:val="clear" w:color="auto" w:fill="auto"/>
            <w:noWrap/>
            <w:vAlign w:val="bottom"/>
            <w:hideMark/>
          </w:tcPr>
          <w:p w:rsidR="00901E59" w:rsidRPr="00FA66F9" w:rsidRDefault="00901E59" w:rsidP="00BC33E1">
            <w:pPr>
              <w:spacing w:after="0" w:line="240" w:lineRule="auto"/>
              <w:jc w:val="center"/>
              <w:rPr>
                <w:rFonts w:ascii="Times New Roman" w:hAnsi="Times New Roman" w:cs="Times New Roman"/>
                <w:i/>
                <w:iCs/>
                <w:color w:val="000000"/>
                <w:sz w:val="28"/>
                <w:szCs w:val="28"/>
              </w:rPr>
            </w:pPr>
            <w:r w:rsidRPr="00FA66F9">
              <w:rPr>
                <w:rFonts w:ascii="Times New Roman" w:hAnsi="Times New Roman" w:cs="Times New Roman"/>
                <w:i/>
                <w:iCs/>
                <w:color w:val="000000"/>
                <w:sz w:val="28"/>
                <w:szCs w:val="28"/>
              </w:rPr>
              <w:t> </w:t>
            </w:r>
          </w:p>
        </w:tc>
        <w:tc>
          <w:tcPr>
            <w:tcW w:w="1088" w:type="dxa"/>
            <w:shd w:val="clear" w:color="auto" w:fill="auto"/>
            <w:noWrap/>
            <w:vAlign w:val="bottom"/>
            <w:hideMark/>
          </w:tcPr>
          <w:p w:rsidR="00901E59" w:rsidRPr="00FA66F9" w:rsidRDefault="002974A5"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0"/>
                <w:sz w:val="28"/>
                <w:szCs w:val="28"/>
                <w:lang w:val="en-US"/>
              </w:rPr>
              <w:object w:dxaOrig="220" w:dyaOrig="260">
                <v:shape id="_x0000_i1026" type="#_x0000_t75" style="width:11pt;height:14.65pt" o:ole="">
                  <v:imagedata r:id="rId12" o:title=""/>
                </v:shape>
                <o:OLEObject Type="Embed" ProgID="Equation.3" ShapeID="_x0000_i1026" DrawAspect="Content" ObjectID="_1472977446" r:id="rId13"/>
              </w:object>
            </w:r>
          </w:p>
        </w:tc>
        <w:tc>
          <w:tcPr>
            <w:tcW w:w="1089" w:type="dxa"/>
            <w:shd w:val="clear" w:color="auto" w:fill="auto"/>
            <w:noWrap/>
            <w:vAlign w:val="bottom"/>
            <w:hideMark/>
          </w:tcPr>
          <w:p w:rsidR="00901E59" w:rsidRPr="00FA66F9" w:rsidRDefault="00B51326"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0"/>
                <w:sz w:val="28"/>
                <w:szCs w:val="28"/>
                <w:lang w:val="en-US"/>
              </w:rPr>
              <w:object w:dxaOrig="240" w:dyaOrig="340">
                <v:shape id="_x0000_i1027" type="#_x0000_t75" style="width:11pt;height:18.3pt" o:ole="">
                  <v:imagedata r:id="rId14" o:title=""/>
                </v:shape>
                <o:OLEObject Type="Embed" ProgID="Equation.3" ShapeID="_x0000_i1027" DrawAspect="Content" ObjectID="_1472977447" r:id="rId15"/>
              </w:object>
            </w:r>
          </w:p>
        </w:tc>
        <w:tc>
          <w:tcPr>
            <w:tcW w:w="1286" w:type="dxa"/>
            <w:shd w:val="clear" w:color="auto" w:fill="auto"/>
            <w:noWrap/>
            <w:vAlign w:val="bottom"/>
            <w:hideMark/>
          </w:tcPr>
          <w:p w:rsidR="00901E59" w:rsidRPr="00FA66F9" w:rsidRDefault="00B51326" w:rsidP="00BC33E1">
            <w:pPr>
              <w:spacing w:after="0" w:line="240" w:lineRule="auto"/>
              <w:jc w:val="center"/>
              <w:rPr>
                <w:rFonts w:ascii="Times New Roman" w:hAnsi="Times New Roman" w:cs="Times New Roman"/>
                <w:iCs/>
                <w:color w:val="000000"/>
                <w:sz w:val="28"/>
                <w:szCs w:val="28"/>
              </w:rPr>
            </w:pPr>
            <w:r w:rsidRPr="00B51326">
              <w:rPr>
                <w:rFonts w:ascii="Times New Roman" w:hAnsi="Times New Roman" w:cs="Times New Roman"/>
                <w:iCs/>
                <w:color w:val="000000"/>
                <w:position w:val="-10"/>
                <w:sz w:val="28"/>
                <w:szCs w:val="28"/>
              </w:rPr>
              <w:object w:dxaOrig="279" w:dyaOrig="340">
                <v:shape id="_x0000_i1028" type="#_x0000_t75" style="width:14.65pt;height:18.3pt" o:ole="">
                  <v:imagedata r:id="rId16" o:title=""/>
                </v:shape>
                <o:OLEObject Type="Embed" ProgID="Equation.3" ShapeID="_x0000_i1028" DrawAspect="Content" ObjectID="_1472977448" r:id="rId17"/>
              </w:object>
            </w:r>
          </w:p>
        </w:tc>
        <w:tc>
          <w:tcPr>
            <w:tcW w:w="1134" w:type="dxa"/>
            <w:shd w:val="clear" w:color="auto" w:fill="auto"/>
            <w:noWrap/>
            <w:vAlign w:val="bottom"/>
            <w:hideMark/>
          </w:tcPr>
          <w:p w:rsidR="00901E59" w:rsidRPr="00FA66F9" w:rsidRDefault="00B51326"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2"/>
                <w:sz w:val="28"/>
                <w:szCs w:val="28"/>
                <w:lang w:val="en-US"/>
              </w:rPr>
              <w:object w:dxaOrig="260" w:dyaOrig="360">
                <v:shape id="_x0000_i1029" type="#_x0000_t75" style="width:14.65pt;height:18.3pt" o:ole="">
                  <v:imagedata r:id="rId18" o:title=""/>
                </v:shape>
                <o:OLEObject Type="Embed" ProgID="Equation.3" ShapeID="_x0000_i1029" DrawAspect="Content" ObjectID="_1472977449" r:id="rId19"/>
              </w:object>
            </w:r>
          </w:p>
        </w:tc>
        <w:tc>
          <w:tcPr>
            <w:tcW w:w="993" w:type="dxa"/>
            <w:shd w:val="clear" w:color="auto" w:fill="auto"/>
            <w:noWrap/>
            <w:vAlign w:val="bottom"/>
            <w:hideMark/>
          </w:tcPr>
          <w:p w:rsidR="00901E59" w:rsidRPr="00FA66F9" w:rsidRDefault="004E2ACB"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0"/>
                <w:sz w:val="28"/>
                <w:szCs w:val="28"/>
                <w:lang w:val="en-US"/>
              </w:rPr>
              <w:object w:dxaOrig="279" w:dyaOrig="340">
                <v:shape id="_x0000_i1030" type="#_x0000_t75" style="width:14.65pt;height:18.3pt" o:ole="">
                  <v:imagedata r:id="rId20" o:title=""/>
                </v:shape>
                <o:OLEObject Type="Embed" ProgID="Equation.3" ShapeID="_x0000_i1030" DrawAspect="Content" ObjectID="_1472977450" r:id="rId21"/>
              </w:object>
            </w:r>
          </w:p>
        </w:tc>
        <w:tc>
          <w:tcPr>
            <w:tcW w:w="1134" w:type="dxa"/>
            <w:shd w:val="clear" w:color="auto" w:fill="auto"/>
            <w:noWrap/>
            <w:vAlign w:val="bottom"/>
            <w:hideMark/>
          </w:tcPr>
          <w:p w:rsidR="00901E59" w:rsidRPr="00FA66F9" w:rsidRDefault="00B51326"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2"/>
                <w:sz w:val="28"/>
                <w:szCs w:val="28"/>
                <w:lang w:val="en-US"/>
              </w:rPr>
              <w:object w:dxaOrig="260" w:dyaOrig="360">
                <v:shape id="_x0000_i1031" type="#_x0000_t75" style="width:14.65pt;height:18.3pt" o:ole="">
                  <v:imagedata r:id="rId22" o:title=""/>
                </v:shape>
                <o:OLEObject Type="Embed" ProgID="Equation.3" ShapeID="_x0000_i1031" DrawAspect="Content" ObjectID="_1472977451" r:id="rId23"/>
              </w:object>
            </w:r>
          </w:p>
        </w:tc>
        <w:tc>
          <w:tcPr>
            <w:tcW w:w="992" w:type="dxa"/>
            <w:shd w:val="clear" w:color="auto" w:fill="auto"/>
            <w:noWrap/>
            <w:vAlign w:val="bottom"/>
            <w:hideMark/>
          </w:tcPr>
          <w:p w:rsidR="00901E59" w:rsidRPr="00FA66F9" w:rsidRDefault="004E2ACB"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2"/>
                <w:sz w:val="28"/>
                <w:szCs w:val="28"/>
                <w:lang w:val="en-US"/>
              </w:rPr>
              <w:object w:dxaOrig="279" w:dyaOrig="360">
                <v:shape id="_x0000_i1032" type="#_x0000_t75" style="width:14.65pt;height:18.3pt" o:ole="">
                  <v:imagedata r:id="rId24" o:title=""/>
                </v:shape>
                <o:OLEObject Type="Embed" ProgID="Equation.3" ShapeID="_x0000_i1032" DrawAspect="Content" ObjectID="_1472977452" r:id="rId25"/>
              </w:object>
            </w:r>
          </w:p>
        </w:tc>
        <w:tc>
          <w:tcPr>
            <w:tcW w:w="850" w:type="dxa"/>
            <w:shd w:val="clear" w:color="auto" w:fill="auto"/>
            <w:noWrap/>
            <w:vAlign w:val="bottom"/>
            <w:hideMark/>
          </w:tcPr>
          <w:p w:rsidR="00901E59" w:rsidRPr="00FA66F9" w:rsidRDefault="004E2ACB" w:rsidP="00BC33E1">
            <w:pPr>
              <w:spacing w:after="0" w:line="240" w:lineRule="auto"/>
              <w:jc w:val="center"/>
              <w:rPr>
                <w:rFonts w:ascii="Times New Roman" w:hAnsi="Times New Roman" w:cs="Times New Roman"/>
                <w:iCs/>
                <w:color w:val="000000"/>
                <w:sz w:val="28"/>
                <w:szCs w:val="28"/>
                <w:lang w:val="en-US"/>
              </w:rPr>
            </w:pPr>
            <w:r w:rsidRPr="00B51326">
              <w:rPr>
                <w:rFonts w:ascii="Times New Roman" w:hAnsi="Times New Roman" w:cs="Times New Roman"/>
                <w:iCs/>
                <w:color w:val="000000"/>
                <w:position w:val="-12"/>
                <w:sz w:val="28"/>
                <w:szCs w:val="28"/>
                <w:lang w:val="en-US"/>
              </w:rPr>
              <w:object w:dxaOrig="279" w:dyaOrig="360">
                <v:shape id="_x0000_i1033" type="#_x0000_t75" style="width:14.65pt;height:18.3pt" o:ole="">
                  <v:imagedata r:id="rId26" o:title=""/>
                </v:shape>
                <o:OLEObject Type="Embed" ProgID="Equation.3" ShapeID="_x0000_i1033" DrawAspect="Content" ObjectID="_1472977453" r:id="rId27"/>
              </w:object>
            </w: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0"/>
                <w:sz w:val="28"/>
                <w:szCs w:val="28"/>
                <w:lang w:val="en-US"/>
              </w:rPr>
              <w:object w:dxaOrig="220" w:dyaOrig="260">
                <v:shape id="_x0000_i1034" type="#_x0000_t75" style="width:11pt;height:14.65pt" o:ole="">
                  <v:imagedata r:id="rId28" o:title=""/>
                </v:shape>
                <o:OLEObject Type="Embed" ProgID="Equation.3" ShapeID="_x0000_i1034" DrawAspect="Content" ObjectID="_1472977454" r:id="rId29"/>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1089"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286"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3"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0"/>
                <w:sz w:val="28"/>
                <w:szCs w:val="28"/>
                <w:lang w:val="en-US"/>
              </w:rPr>
              <w:object w:dxaOrig="240" w:dyaOrig="340">
                <v:shape id="_x0000_i1035" type="#_x0000_t75" style="width:11pt;height:18.3pt" o:ole="">
                  <v:imagedata r:id="rId14" o:title=""/>
                </v:shape>
                <o:OLEObject Type="Embed" ProgID="Equation.3" ShapeID="_x0000_i1035" DrawAspect="Content" ObjectID="_1472977455" r:id="rId30"/>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0,068</w:t>
            </w:r>
            <w:r w:rsidR="009E583B" w:rsidRPr="00FA66F9">
              <w:rPr>
                <w:rFonts w:ascii="Times New Roman" w:hAnsi="Times New Roman" w:cs="Times New Roman"/>
                <w:color w:val="000000"/>
                <w:sz w:val="28"/>
                <w:szCs w:val="28"/>
                <w:lang w:val="en-US"/>
              </w:rPr>
              <w:t>9</w:t>
            </w:r>
          </w:p>
        </w:tc>
        <w:tc>
          <w:tcPr>
            <w:tcW w:w="1089"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1286"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3"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0"/>
                <w:sz w:val="28"/>
                <w:szCs w:val="28"/>
              </w:rPr>
              <w:object w:dxaOrig="279" w:dyaOrig="340">
                <v:shape id="_x0000_i1036" type="#_x0000_t75" style="width:14.65pt;height:18.3pt" o:ole="">
                  <v:imagedata r:id="rId16" o:title=""/>
                </v:shape>
                <o:OLEObject Type="Embed" ProgID="Equation.3" ShapeID="_x0000_i1036" DrawAspect="Content" ObjectID="_1472977456" r:id="rId31"/>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0,84</w:t>
            </w:r>
            <w:r w:rsidR="009E583B" w:rsidRPr="00FA66F9">
              <w:rPr>
                <w:rFonts w:ascii="Times New Roman" w:hAnsi="Times New Roman" w:cs="Times New Roman"/>
                <w:color w:val="000000"/>
                <w:sz w:val="28"/>
                <w:szCs w:val="28"/>
                <w:lang w:val="en-US"/>
              </w:rPr>
              <w:t>7</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0,341</w:t>
            </w:r>
            <w:r w:rsidR="0042087D" w:rsidRPr="00FA66F9">
              <w:rPr>
                <w:rFonts w:ascii="Times New Roman" w:hAnsi="Times New Roman" w:cs="Times New Roman"/>
                <w:color w:val="000000"/>
                <w:sz w:val="28"/>
                <w:szCs w:val="28"/>
                <w:lang w:val="en-US"/>
              </w:rPr>
              <w:t>4</w:t>
            </w:r>
          </w:p>
        </w:tc>
        <w:tc>
          <w:tcPr>
            <w:tcW w:w="1286"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3"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2"/>
                <w:sz w:val="28"/>
                <w:szCs w:val="28"/>
                <w:lang w:val="en-US"/>
              </w:rPr>
              <w:object w:dxaOrig="260" w:dyaOrig="360">
                <v:shape id="_x0000_i1037" type="#_x0000_t75" style="width:14.65pt;height:18.3pt" o:ole="">
                  <v:imagedata r:id="rId18" o:title=""/>
                </v:shape>
                <o:OLEObject Type="Embed" ProgID="Equation.3" ShapeID="_x0000_i1037" DrawAspect="Content" ObjectID="_1472977457" r:id="rId32"/>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-0,131</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0,002</w:t>
            </w:r>
            <w:r w:rsidR="0042087D" w:rsidRPr="00FA66F9">
              <w:rPr>
                <w:rFonts w:ascii="Times New Roman" w:hAnsi="Times New Roman" w:cs="Times New Roman"/>
                <w:color w:val="000000"/>
                <w:sz w:val="28"/>
                <w:szCs w:val="28"/>
                <w:lang w:val="en-US"/>
              </w:rPr>
              <w:t>7</w:t>
            </w:r>
          </w:p>
        </w:tc>
        <w:tc>
          <w:tcPr>
            <w:tcW w:w="1286"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-0,393</w:t>
            </w: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993"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0"/>
                <w:sz w:val="28"/>
                <w:szCs w:val="28"/>
                <w:lang w:val="en-US"/>
              </w:rPr>
              <w:object w:dxaOrig="279" w:dyaOrig="340">
                <v:shape id="_x0000_i1038" type="#_x0000_t75" style="width:14.65pt;height:18.3pt" o:ole="">
                  <v:imagedata r:id="rId20" o:title=""/>
                </v:shape>
                <o:OLEObject Type="Embed" ProgID="Equation.3" ShapeID="_x0000_i1038" DrawAspect="Content" ObjectID="_1472977458" r:id="rId33"/>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0,841</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0,429</w:t>
            </w:r>
          </w:p>
        </w:tc>
        <w:tc>
          <w:tcPr>
            <w:tcW w:w="1286"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0,945</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-0,37</w:t>
            </w:r>
            <w:r w:rsidR="0042087D" w:rsidRPr="00FA66F9">
              <w:rPr>
                <w:rFonts w:ascii="Times New Roman" w:hAnsi="Times New Roman" w:cs="Times New Roman"/>
                <w:color w:val="000000"/>
                <w:sz w:val="28"/>
                <w:szCs w:val="28"/>
                <w:lang w:val="en-US"/>
              </w:rPr>
              <w:t>7</w:t>
            </w:r>
          </w:p>
        </w:tc>
        <w:tc>
          <w:tcPr>
            <w:tcW w:w="993"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2"/>
                <w:sz w:val="28"/>
                <w:szCs w:val="28"/>
                <w:lang w:val="en-US"/>
              </w:rPr>
              <w:object w:dxaOrig="260" w:dyaOrig="360">
                <v:shape id="_x0000_i1039" type="#_x0000_t75" style="width:14.65pt;height:18.3pt" o:ole="">
                  <v:imagedata r:id="rId22" o:title=""/>
                </v:shape>
                <o:OLEObject Type="Embed" ProgID="Equation.3" ShapeID="_x0000_i1039" DrawAspect="Content" ObjectID="_1472977459" r:id="rId34"/>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0,51</w:t>
            </w:r>
            <w:r w:rsidR="009E583B" w:rsidRPr="00FA66F9">
              <w:rPr>
                <w:rFonts w:ascii="Times New Roman" w:hAnsi="Times New Roman" w:cs="Times New Roman"/>
                <w:color w:val="000000"/>
                <w:sz w:val="28"/>
                <w:szCs w:val="28"/>
                <w:lang w:val="en-US"/>
              </w:rPr>
              <w:t>2</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0,137</w:t>
            </w:r>
          </w:p>
        </w:tc>
        <w:tc>
          <w:tcPr>
            <w:tcW w:w="1286"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0,548</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-0,24</w:t>
            </w:r>
            <w:r w:rsidR="0042087D" w:rsidRPr="00FA66F9">
              <w:rPr>
                <w:rFonts w:ascii="Times New Roman" w:hAnsi="Times New Roman" w:cs="Times New Roman"/>
                <w:color w:val="000000"/>
                <w:sz w:val="28"/>
                <w:szCs w:val="28"/>
                <w:lang w:val="en-US"/>
              </w:rPr>
              <w:t>4</w:t>
            </w:r>
          </w:p>
        </w:tc>
        <w:tc>
          <w:tcPr>
            <w:tcW w:w="993"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0,48</w:t>
            </w:r>
            <w:r w:rsidR="0042087D" w:rsidRPr="00FA66F9">
              <w:rPr>
                <w:rFonts w:ascii="Times New Roman" w:hAnsi="Times New Roman" w:cs="Times New Roman"/>
                <w:color w:val="000000"/>
                <w:sz w:val="28"/>
                <w:szCs w:val="28"/>
                <w:lang w:val="en-US"/>
              </w:rPr>
              <w:t>2</w:t>
            </w:r>
          </w:p>
        </w:tc>
        <w:tc>
          <w:tcPr>
            <w:tcW w:w="1134"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00"/>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2"/>
                <w:sz w:val="28"/>
                <w:szCs w:val="28"/>
                <w:lang w:val="en-US"/>
              </w:rPr>
              <w:object w:dxaOrig="279" w:dyaOrig="360">
                <v:shape id="_x0000_i1040" type="#_x0000_t75" style="width:14.65pt;height:18.3pt" o:ole="">
                  <v:imagedata r:id="rId24" o:title=""/>
                </v:shape>
                <o:OLEObject Type="Embed" ProgID="Equation.3" ShapeID="_x0000_i1040" DrawAspect="Content" ObjectID="_1472977460" r:id="rId35"/>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0,96</w:t>
            </w:r>
            <w:r w:rsidR="009E583B" w:rsidRPr="00FA66F9">
              <w:rPr>
                <w:rFonts w:ascii="Times New Roman" w:hAnsi="Times New Roman" w:cs="Times New Roman"/>
                <w:color w:val="000000"/>
                <w:sz w:val="28"/>
                <w:szCs w:val="28"/>
                <w:lang w:val="en-US"/>
              </w:rPr>
              <w:t>9</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0,136</w:t>
            </w:r>
          </w:p>
        </w:tc>
        <w:tc>
          <w:tcPr>
            <w:tcW w:w="1286"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0,87</w:t>
            </w:r>
            <w:r w:rsidR="0042087D" w:rsidRPr="00FA66F9">
              <w:rPr>
                <w:rFonts w:ascii="Times New Roman" w:hAnsi="Times New Roman" w:cs="Times New Roman"/>
                <w:color w:val="000000"/>
                <w:sz w:val="28"/>
                <w:szCs w:val="28"/>
                <w:lang w:val="en-US"/>
              </w:rPr>
              <w:t>5</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-0,31</w:t>
            </w:r>
            <w:r w:rsidR="0042087D" w:rsidRPr="00FA66F9">
              <w:rPr>
                <w:rFonts w:ascii="Times New Roman" w:hAnsi="Times New Roman" w:cs="Times New Roman"/>
                <w:color w:val="000000"/>
                <w:sz w:val="28"/>
                <w:szCs w:val="28"/>
                <w:lang w:val="en-US"/>
              </w:rPr>
              <w:t>1</w:t>
            </w:r>
          </w:p>
        </w:tc>
        <w:tc>
          <w:tcPr>
            <w:tcW w:w="993"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0,88</w:t>
            </w:r>
            <w:r w:rsidR="0042087D" w:rsidRPr="00FA66F9">
              <w:rPr>
                <w:rFonts w:ascii="Times New Roman" w:hAnsi="Times New Roman" w:cs="Times New Roman"/>
                <w:color w:val="000000"/>
                <w:sz w:val="28"/>
                <w:szCs w:val="28"/>
                <w:lang w:val="en-US"/>
              </w:rPr>
              <w:t>8</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0,615</w:t>
            </w:r>
          </w:p>
        </w:tc>
        <w:tc>
          <w:tcPr>
            <w:tcW w:w="992"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p>
        </w:tc>
      </w:tr>
      <w:tr w:rsidR="00901E59" w:rsidRPr="0035391F" w:rsidTr="00BD097E">
        <w:trPr>
          <w:trHeight w:val="315"/>
        </w:trPr>
        <w:tc>
          <w:tcPr>
            <w:tcW w:w="1073" w:type="dxa"/>
            <w:shd w:val="clear" w:color="auto" w:fill="auto"/>
            <w:noWrap/>
            <w:vAlign w:val="bottom"/>
            <w:hideMark/>
          </w:tcPr>
          <w:p w:rsidR="00901E59" w:rsidRPr="00FA66F9" w:rsidRDefault="004E2ACB" w:rsidP="009E583B">
            <w:pPr>
              <w:spacing w:after="0" w:line="240" w:lineRule="auto"/>
              <w:jc w:val="center"/>
              <w:rPr>
                <w:rFonts w:ascii="Times New Roman" w:hAnsi="Times New Roman" w:cs="Times New Roman"/>
                <w:color w:val="000000"/>
                <w:sz w:val="28"/>
                <w:szCs w:val="28"/>
                <w:lang w:val="en-US"/>
              </w:rPr>
            </w:pPr>
            <w:r w:rsidRPr="00B51326">
              <w:rPr>
                <w:rFonts w:ascii="Times New Roman" w:hAnsi="Times New Roman" w:cs="Times New Roman"/>
                <w:iCs/>
                <w:color w:val="000000"/>
                <w:position w:val="-12"/>
                <w:sz w:val="28"/>
                <w:szCs w:val="28"/>
                <w:lang w:val="en-US"/>
              </w:rPr>
              <w:object w:dxaOrig="279" w:dyaOrig="360">
                <v:shape id="_x0000_i1041" type="#_x0000_t75" style="width:14.65pt;height:18.3pt" o:ole="">
                  <v:imagedata r:id="rId26" o:title=""/>
                </v:shape>
                <o:OLEObject Type="Embed" ProgID="Equation.3" ShapeID="_x0000_i1041" DrawAspect="Content" ObjectID="_1472977461" r:id="rId36"/>
              </w:object>
            </w:r>
          </w:p>
        </w:tc>
        <w:tc>
          <w:tcPr>
            <w:tcW w:w="1088"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0,93</w:t>
            </w:r>
            <w:r w:rsidR="009E583B" w:rsidRPr="00FA66F9">
              <w:rPr>
                <w:rFonts w:ascii="Times New Roman" w:hAnsi="Times New Roman" w:cs="Times New Roman"/>
                <w:color w:val="000000"/>
                <w:sz w:val="28"/>
                <w:szCs w:val="28"/>
                <w:lang w:val="en-US"/>
              </w:rPr>
              <w:t>5</w:t>
            </w:r>
          </w:p>
        </w:tc>
        <w:tc>
          <w:tcPr>
            <w:tcW w:w="1089"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-0,012</w:t>
            </w:r>
          </w:p>
        </w:tc>
        <w:tc>
          <w:tcPr>
            <w:tcW w:w="1286"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0,843</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-0,39</w:t>
            </w:r>
            <w:r w:rsidR="0042087D" w:rsidRPr="00FA66F9">
              <w:rPr>
                <w:rFonts w:ascii="Times New Roman" w:hAnsi="Times New Roman" w:cs="Times New Roman"/>
                <w:color w:val="000000"/>
                <w:sz w:val="28"/>
                <w:szCs w:val="28"/>
                <w:lang w:val="en-US"/>
              </w:rPr>
              <w:t>5</w:t>
            </w:r>
          </w:p>
        </w:tc>
        <w:tc>
          <w:tcPr>
            <w:tcW w:w="993"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0,86</w:t>
            </w:r>
            <w:r w:rsidR="0042087D" w:rsidRPr="00FA66F9">
              <w:rPr>
                <w:rFonts w:ascii="Times New Roman" w:hAnsi="Times New Roman" w:cs="Times New Roman"/>
                <w:color w:val="000000"/>
                <w:sz w:val="28"/>
                <w:szCs w:val="28"/>
                <w:lang w:val="en-US"/>
              </w:rPr>
              <w:t>1</w:t>
            </w:r>
          </w:p>
        </w:tc>
        <w:tc>
          <w:tcPr>
            <w:tcW w:w="1134"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0,386</w:t>
            </w:r>
          </w:p>
        </w:tc>
        <w:tc>
          <w:tcPr>
            <w:tcW w:w="992" w:type="dxa"/>
            <w:shd w:val="clear" w:color="auto" w:fill="auto"/>
            <w:noWrap/>
            <w:vAlign w:val="bottom"/>
            <w:hideMark/>
          </w:tcPr>
          <w:p w:rsidR="00901E59" w:rsidRPr="00FA66F9" w:rsidRDefault="00901E59" w:rsidP="0042087D">
            <w:pPr>
              <w:spacing w:after="0" w:line="240" w:lineRule="auto"/>
              <w:jc w:val="center"/>
              <w:rPr>
                <w:rFonts w:ascii="Times New Roman" w:hAnsi="Times New Roman" w:cs="Times New Roman"/>
                <w:color w:val="000000"/>
                <w:sz w:val="28"/>
                <w:szCs w:val="28"/>
                <w:lang w:val="en-US"/>
              </w:rPr>
            </w:pPr>
            <w:r w:rsidRPr="00FA66F9">
              <w:rPr>
                <w:rFonts w:ascii="Times New Roman" w:hAnsi="Times New Roman" w:cs="Times New Roman"/>
                <w:color w:val="000000"/>
                <w:sz w:val="28"/>
                <w:szCs w:val="28"/>
              </w:rPr>
              <w:t>0,93</w:t>
            </w:r>
            <w:r w:rsidR="0042087D" w:rsidRPr="00FA66F9">
              <w:rPr>
                <w:rFonts w:ascii="Times New Roman" w:hAnsi="Times New Roman" w:cs="Times New Roman"/>
                <w:color w:val="000000"/>
                <w:sz w:val="28"/>
                <w:szCs w:val="28"/>
                <w:lang w:val="en-US"/>
              </w:rPr>
              <w:t>8</w:t>
            </w:r>
          </w:p>
        </w:tc>
        <w:tc>
          <w:tcPr>
            <w:tcW w:w="850" w:type="dxa"/>
            <w:shd w:val="clear" w:color="auto" w:fill="auto"/>
            <w:noWrap/>
            <w:vAlign w:val="bottom"/>
            <w:hideMark/>
          </w:tcPr>
          <w:p w:rsidR="00901E59" w:rsidRPr="00FA66F9" w:rsidRDefault="00901E59" w:rsidP="009E583B">
            <w:pPr>
              <w:spacing w:after="0" w:line="240" w:lineRule="auto"/>
              <w:jc w:val="center"/>
              <w:rPr>
                <w:rFonts w:ascii="Times New Roman" w:hAnsi="Times New Roman" w:cs="Times New Roman"/>
                <w:color w:val="000000"/>
                <w:sz w:val="28"/>
                <w:szCs w:val="28"/>
              </w:rPr>
            </w:pPr>
            <w:r w:rsidRPr="00FA66F9">
              <w:rPr>
                <w:rFonts w:ascii="Times New Roman" w:hAnsi="Times New Roman" w:cs="Times New Roman"/>
                <w:color w:val="000000"/>
                <w:sz w:val="28"/>
                <w:szCs w:val="28"/>
              </w:rPr>
              <w:t>1</w:t>
            </w:r>
          </w:p>
        </w:tc>
      </w:tr>
    </w:tbl>
    <w:p w:rsidR="00B57906" w:rsidRPr="00B57906" w:rsidRDefault="00B57906" w:rsidP="00B57906">
      <w:pPr>
        <w:pStyle w:val="ae"/>
        <w:spacing w:after="0"/>
        <w:jc w:val="both"/>
        <w:rPr>
          <w:sz w:val="28"/>
          <w:szCs w:val="28"/>
        </w:rPr>
      </w:pPr>
      <w:r w:rsidRPr="00B57906">
        <w:rPr>
          <w:sz w:val="28"/>
          <w:szCs w:val="28"/>
        </w:rPr>
        <w:t>Источник: авторская разработка.</w:t>
      </w:r>
    </w:p>
    <w:p w:rsidR="00EA68AE" w:rsidRPr="000E158D" w:rsidRDefault="009969C6" w:rsidP="00EA68AE">
      <w:pPr>
        <w:spacing w:after="0" w:line="240" w:lineRule="auto"/>
        <w:ind w:firstLine="708"/>
        <w:jc w:val="both"/>
        <w:rPr>
          <w:rFonts w:ascii="Times New Roman" w:hAnsi="Times New Roman"/>
          <w:sz w:val="24"/>
          <w:szCs w:val="24"/>
        </w:rPr>
      </w:pPr>
      <w:r w:rsidRPr="009969C6">
        <w:rPr>
          <w:rFonts w:ascii="Times New Roman" w:hAnsi="Times New Roman"/>
          <w:sz w:val="28"/>
          <w:szCs w:val="28"/>
        </w:rPr>
        <w:lastRenderedPageBreak/>
        <w:t xml:space="preserve">Из корреляционной таблицы видно, что </w:t>
      </w:r>
      <w:r w:rsidRPr="009969C6">
        <w:rPr>
          <w:rFonts w:ascii="Times New Roman" w:hAnsi="Times New Roman"/>
          <w:position w:val="-10"/>
          <w:sz w:val="28"/>
          <w:szCs w:val="28"/>
        </w:rPr>
        <w:object w:dxaOrig="260" w:dyaOrig="340">
          <v:shape id="_x0000_i1042" type="#_x0000_t75" style="width:12.2pt;height:17.1pt" o:ole="">
            <v:imagedata r:id="rId37" o:title=""/>
          </v:shape>
          <o:OLEObject Type="Embed" ProgID="Equation.3" ShapeID="_x0000_i1042" DrawAspect="Content" ObjectID="_1472977462" r:id="rId38"/>
        </w:object>
      </w:r>
      <w:r w:rsidRPr="009969C6">
        <w:rPr>
          <w:rFonts w:ascii="Times New Roman" w:hAnsi="Times New Roman"/>
          <w:sz w:val="28"/>
          <w:szCs w:val="28"/>
        </w:rPr>
        <w:t xml:space="preserve"> и </w:t>
      </w:r>
      <w:r w:rsidRPr="009969C6">
        <w:rPr>
          <w:rFonts w:ascii="Times New Roman" w:hAnsi="Times New Roman"/>
          <w:position w:val="-12"/>
          <w:sz w:val="28"/>
          <w:szCs w:val="28"/>
        </w:rPr>
        <w:object w:dxaOrig="340" w:dyaOrig="360">
          <v:shape id="_x0000_i1043" type="#_x0000_t75" style="width:17.1pt;height:18.3pt" o:ole="">
            <v:imagedata r:id="rId39" o:title=""/>
          </v:shape>
          <o:OLEObject Type="Embed" ProgID="Equation.3" ShapeID="_x0000_i1043" DrawAspect="Content" ObjectID="_1472977463" r:id="rId40"/>
        </w:object>
      </w:r>
      <w:r w:rsidRPr="009969C6">
        <w:rPr>
          <w:rFonts w:ascii="Times New Roman" w:hAnsi="Times New Roman"/>
          <w:position w:val="-10"/>
          <w:sz w:val="28"/>
          <w:szCs w:val="28"/>
        </w:rPr>
        <w:object w:dxaOrig="260" w:dyaOrig="340">
          <v:shape id="_x0000_i1044" type="#_x0000_t75" style="width:12.2pt;height:17.1pt" o:ole="">
            <v:imagedata r:id="rId41" o:title=""/>
          </v:shape>
          <o:OLEObject Type="Embed" ProgID="Equation.3" ShapeID="_x0000_i1044" DrawAspect="Content" ObjectID="_1472977464" r:id="rId42"/>
        </w:object>
      </w:r>
      <w:r w:rsidRPr="009969C6">
        <w:rPr>
          <w:rFonts w:ascii="Times New Roman" w:hAnsi="Times New Roman"/>
          <w:sz w:val="28"/>
          <w:szCs w:val="28"/>
        </w:rPr>
        <w:t xml:space="preserve"> и </w:t>
      </w:r>
      <w:r w:rsidRPr="009969C6">
        <w:rPr>
          <w:rFonts w:ascii="Times New Roman" w:hAnsi="Times New Roman"/>
          <w:position w:val="-12"/>
          <w:sz w:val="28"/>
          <w:szCs w:val="28"/>
        </w:rPr>
        <w:object w:dxaOrig="260" w:dyaOrig="360">
          <v:shape id="_x0000_i1045" type="#_x0000_t75" style="width:12.2pt;height:18.3pt" o:ole="">
            <v:imagedata r:id="rId43" o:title=""/>
          </v:shape>
          <o:OLEObject Type="Embed" ProgID="Equation.3" ShapeID="_x0000_i1045" DrawAspect="Content" ObjectID="_1472977465" r:id="rId44"/>
        </w:object>
      </w:r>
      <w:r w:rsidRPr="009969C6">
        <w:rPr>
          <w:rFonts w:ascii="Times New Roman" w:hAnsi="Times New Roman"/>
          <w:sz w:val="28"/>
          <w:szCs w:val="28"/>
        </w:rPr>
        <w:t>, а также</w:t>
      </w:r>
      <w:r w:rsidRPr="009969C6">
        <w:rPr>
          <w:rFonts w:ascii="Times New Roman" w:hAnsi="Times New Roman"/>
          <w:position w:val="-12"/>
          <w:sz w:val="28"/>
          <w:szCs w:val="28"/>
        </w:rPr>
        <w:object w:dxaOrig="260" w:dyaOrig="360">
          <v:shape id="_x0000_i1046" type="#_x0000_t75" style="width:12.2pt;height:18.3pt" o:ole="">
            <v:imagedata r:id="rId45" o:title=""/>
          </v:shape>
          <o:OLEObject Type="Embed" ProgID="Equation.3" ShapeID="_x0000_i1046" DrawAspect="Content" ObjectID="_1472977466" r:id="rId46"/>
        </w:object>
      </w:r>
      <w:r w:rsidRPr="009969C6">
        <w:rPr>
          <w:rFonts w:ascii="Times New Roman" w:hAnsi="Times New Roman"/>
          <w:sz w:val="28"/>
          <w:szCs w:val="28"/>
        </w:rPr>
        <w:t xml:space="preserve"> и </w:t>
      </w:r>
      <w:r w:rsidRPr="009969C6">
        <w:rPr>
          <w:rFonts w:ascii="Times New Roman" w:hAnsi="Times New Roman"/>
          <w:position w:val="-12"/>
          <w:sz w:val="28"/>
          <w:szCs w:val="28"/>
        </w:rPr>
        <w:object w:dxaOrig="260" w:dyaOrig="360">
          <v:shape id="_x0000_i1047" type="#_x0000_t75" style="width:12.2pt;height:18.3pt" o:ole="">
            <v:imagedata r:id="rId47" o:title=""/>
          </v:shape>
          <o:OLEObject Type="Embed" ProgID="Equation.3" ShapeID="_x0000_i1047" DrawAspect="Content" ObjectID="_1472977467" r:id="rId48"/>
        </w:object>
      </w:r>
      <w:r w:rsidRPr="009969C6">
        <w:rPr>
          <w:rFonts w:ascii="Times New Roman" w:hAnsi="Times New Roman"/>
          <w:sz w:val="28"/>
          <w:szCs w:val="28"/>
        </w:rPr>
        <w:t xml:space="preserve"> сильно зависимы друг от друга. Например, увеличение посевной площади вызывает увеличение производства пищевых продуктов, увеличение производства пищевых продуктов вызвано ростом численности населения. Вышеприведенные парные факторы могут привести к мульт</w:t>
      </w:r>
      <w:r w:rsidR="00F6547D">
        <w:rPr>
          <w:rFonts w:ascii="Times New Roman" w:hAnsi="Times New Roman"/>
          <w:sz w:val="28"/>
          <w:szCs w:val="28"/>
        </w:rPr>
        <w:t xml:space="preserve">иколлинеарности </w:t>
      </w:r>
      <w:r w:rsidR="00F6547D" w:rsidRPr="00EA68AE">
        <w:rPr>
          <w:rFonts w:ascii="Times New Roman" w:hAnsi="Times New Roman"/>
          <w:sz w:val="28"/>
          <w:szCs w:val="28"/>
        </w:rPr>
        <w:t>рассматриваемой</w:t>
      </w:r>
      <w:r w:rsidR="00F6547D" w:rsidRPr="00EA68AE">
        <w:rPr>
          <w:rFonts w:ascii="Times New Roman" w:hAnsi="Times New Roman"/>
          <w:sz w:val="28"/>
          <w:szCs w:val="28"/>
        </w:rPr>
        <w:tab/>
      </w:r>
      <w:r w:rsidRPr="00EA68AE">
        <w:rPr>
          <w:rFonts w:ascii="Times New Roman" w:hAnsi="Times New Roman"/>
          <w:sz w:val="28"/>
          <w:szCs w:val="28"/>
        </w:rPr>
        <w:t xml:space="preserve">модели. </w:t>
      </w:r>
      <w:r w:rsidR="00EA68AE" w:rsidRPr="00EA68AE">
        <w:rPr>
          <w:rFonts w:ascii="Times New Roman" w:hAnsi="Times New Roman"/>
          <w:sz w:val="28"/>
          <w:szCs w:val="28"/>
        </w:rPr>
        <w:t>Ниже мы покажем, что факторы будут исключаться по уровню значимости.</w:t>
      </w:r>
    </w:p>
    <w:p w:rsidR="00A62027" w:rsidRDefault="00900850" w:rsidP="009969C6">
      <w:pPr>
        <w:spacing w:after="0" w:line="240" w:lineRule="auto"/>
        <w:ind w:firstLine="709"/>
        <w:jc w:val="both"/>
        <w:rPr>
          <w:rFonts w:ascii="Times New Roman" w:hAnsi="Times New Roman" w:cs="Times New Roman"/>
          <w:sz w:val="28"/>
          <w:szCs w:val="28"/>
        </w:rPr>
      </w:pPr>
      <w:r w:rsidRPr="00107AF8">
        <w:rPr>
          <w:rFonts w:ascii="Times New Roman" w:hAnsi="Times New Roman" w:cs="Times New Roman"/>
          <w:position w:val="-30"/>
          <w:sz w:val="28"/>
          <w:szCs w:val="28"/>
        </w:rPr>
        <w:object w:dxaOrig="7540" w:dyaOrig="720">
          <v:shape id="_x0000_i1048" type="#_x0000_t75" style="width:410.05pt;height:36.6pt" o:ole="">
            <v:imagedata r:id="rId49" o:title=""/>
          </v:shape>
          <o:OLEObject Type="Embed" ProgID="Equation.3" ShapeID="_x0000_i1048" DrawAspect="Content" ObjectID="_1472977468" r:id="rId50"/>
        </w:object>
      </w:r>
    </w:p>
    <w:p w:rsidR="00506821" w:rsidRPr="00506821" w:rsidRDefault="00506821" w:rsidP="00506821">
      <w:pPr>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Проверим значимость построенной регрессии по </w:t>
      </w:r>
      <w:r w:rsidRPr="00506821">
        <w:rPr>
          <w:rFonts w:ascii="Times New Roman" w:hAnsi="Times New Roman"/>
          <w:i/>
          <w:sz w:val="28"/>
          <w:szCs w:val="28"/>
          <w:lang w:val="en-US"/>
        </w:rPr>
        <w:t>F</w:t>
      </w:r>
      <w:r w:rsidRPr="00506821">
        <w:rPr>
          <w:rFonts w:ascii="Times New Roman" w:hAnsi="Times New Roman"/>
          <w:i/>
          <w:sz w:val="28"/>
          <w:szCs w:val="28"/>
        </w:rPr>
        <w:t>-</w:t>
      </w:r>
      <w:r w:rsidRPr="00506821">
        <w:rPr>
          <w:rFonts w:ascii="Times New Roman" w:hAnsi="Times New Roman"/>
          <w:sz w:val="28"/>
          <w:szCs w:val="28"/>
        </w:rPr>
        <w:t xml:space="preserve">статистике. Находим </w:t>
      </w:r>
      <w:r w:rsidRPr="00506821">
        <w:rPr>
          <w:rFonts w:ascii="Times New Roman" w:hAnsi="Times New Roman"/>
          <w:i/>
          <w:sz w:val="28"/>
          <w:szCs w:val="28"/>
          <w:lang w:val="en-US"/>
        </w:rPr>
        <w:t>F</w:t>
      </w:r>
      <w:r w:rsidRPr="00506821">
        <w:rPr>
          <w:rFonts w:ascii="Times New Roman" w:hAnsi="Times New Roman"/>
          <w:i/>
          <w:sz w:val="28"/>
          <w:szCs w:val="28"/>
          <w:vertAlign w:val="subscript"/>
        </w:rPr>
        <w:t>кр</w:t>
      </w:r>
      <w:r w:rsidR="00F651CF">
        <w:rPr>
          <w:rFonts w:ascii="Times New Roman" w:hAnsi="Times New Roman"/>
          <w:sz w:val="28"/>
          <w:szCs w:val="28"/>
        </w:rPr>
        <w:t xml:space="preserve"> на уровне значимости </w:t>
      </w:r>
      <w:r w:rsidRPr="00506821">
        <w:rPr>
          <w:rFonts w:ascii="Times New Roman" w:hAnsi="Times New Roman"/>
          <w:position w:val="-10"/>
          <w:sz w:val="28"/>
          <w:szCs w:val="28"/>
        </w:rPr>
        <w:object w:dxaOrig="960" w:dyaOrig="320">
          <v:shape id="_x0000_i1049" type="#_x0000_t75" style="width:47.6pt;height:14.65pt" o:ole="">
            <v:imagedata r:id="rId51" o:title=""/>
          </v:shape>
          <o:OLEObject Type="Embed" ProgID="Equation.3" ShapeID="_x0000_i1049" DrawAspect="Content" ObjectID="_1472977469" r:id="rId52"/>
        </w:object>
      </w:r>
      <w:r w:rsidRPr="00506821">
        <w:rPr>
          <w:rFonts w:ascii="Times New Roman" w:hAnsi="Times New Roman"/>
          <w:sz w:val="28"/>
          <w:szCs w:val="28"/>
        </w:rPr>
        <w:t xml:space="preserve"> Так как имеется </w:t>
      </w:r>
      <w:r w:rsidRPr="00506821">
        <w:rPr>
          <w:rFonts w:ascii="Times New Roman" w:hAnsi="Times New Roman"/>
          <w:i/>
          <w:sz w:val="28"/>
          <w:szCs w:val="28"/>
          <w:lang w:val="en-US"/>
        </w:rPr>
        <w:t>n</w:t>
      </w:r>
      <w:r w:rsidRPr="00506821">
        <w:rPr>
          <w:rFonts w:ascii="Times New Roman" w:hAnsi="Times New Roman"/>
          <w:sz w:val="28"/>
          <w:szCs w:val="28"/>
        </w:rPr>
        <w:t xml:space="preserve">=11 наблюдений, а число факторных переменных </w:t>
      </w:r>
      <w:r w:rsidRPr="00506821">
        <w:rPr>
          <w:rFonts w:ascii="Times New Roman" w:hAnsi="Times New Roman"/>
          <w:i/>
          <w:sz w:val="28"/>
          <w:szCs w:val="28"/>
          <w:lang w:val="en-US"/>
        </w:rPr>
        <w:t>k</w:t>
      </w:r>
      <w:r w:rsidRPr="00506821">
        <w:rPr>
          <w:rFonts w:ascii="Times New Roman" w:hAnsi="Times New Roman"/>
          <w:sz w:val="28"/>
          <w:szCs w:val="28"/>
        </w:rPr>
        <w:t xml:space="preserve"> =7, то степень свободы </w:t>
      </w:r>
      <w:r w:rsidRPr="00506821">
        <w:rPr>
          <w:rFonts w:ascii="Times New Roman" w:hAnsi="Times New Roman"/>
          <w:position w:val="-10"/>
          <w:sz w:val="28"/>
          <w:szCs w:val="28"/>
        </w:rPr>
        <w:object w:dxaOrig="1080" w:dyaOrig="340">
          <v:shape id="_x0000_i1050" type="#_x0000_t75" style="width:54.9pt;height:17.1pt" o:ole="">
            <v:imagedata r:id="rId53" o:title=""/>
          </v:shape>
          <o:OLEObject Type="Embed" ProgID="Equation.3" ShapeID="_x0000_i1050" DrawAspect="Content" ObjectID="_1472977470" r:id="rId54"/>
        </w:object>
      </w:r>
      <w:r w:rsidRPr="00506821">
        <w:rPr>
          <w:rFonts w:ascii="Times New Roman" w:hAnsi="Times New Roman"/>
          <w:position w:val="-10"/>
          <w:sz w:val="28"/>
          <w:szCs w:val="28"/>
        </w:rPr>
        <w:object w:dxaOrig="2840" w:dyaOrig="340">
          <v:shape id="_x0000_i1051" type="#_x0000_t75" style="width:141.55pt;height:17.1pt" o:ole="">
            <v:imagedata r:id="rId55" o:title=""/>
          </v:shape>
          <o:OLEObject Type="Embed" ProgID="Equation.3" ShapeID="_x0000_i1051" DrawAspect="Content" ObjectID="_1472977471" r:id="rId56"/>
        </w:object>
      </w:r>
      <w:r w:rsidRPr="00506821">
        <w:rPr>
          <w:rFonts w:ascii="Times New Roman" w:hAnsi="Times New Roman"/>
          <w:sz w:val="28"/>
          <w:szCs w:val="28"/>
        </w:rPr>
        <w:t xml:space="preserve"> Теперь по таблице </w:t>
      </w:r>
      <w:r w:rsidRPr="00506821">
        <w:rPr>
          <w:rFonts w:ascii="Times New Roman" w:hAnsi="Times New Roman"/>
          <w:i/>
          <w:sz w:val="28"/>
          <w:szCs w:val="28"/>
          <w:lang w:val="en-US"/>
        </w:rPr>
        <w:t>F</w:t>
      </w:r>
      <w:r w:rsidRPr="00506821">
        <w:rPr>
          <w:rFonts w:ascii="Times New Roman" w:hAnsi="Times New Roman"/>
          <w:sz w:val="28"/>
          <w:szCs w:val="28"/>
        </w:rPr>
        <w:t xml:space="preserve">-распределения находим </w:t>
      </w:r>
      <w:r w:rsidRPr="00506821">
        <w:rPr>
          <w:rFonts w:ascii="Times New Roman" w:hAnsi="Times New Roman"/>
          <w:i/>
          <w:sz w:val="28"/>
          <w:szCs w:val="28"/>
          <w:lang w:val="en-US"/>
        </w:rPr>
        <w:t>F</w:t>
      </w:r>
      <w:r w:rsidRPr="00506821">
        <w:rPr>
          <w:rFonts w:ascii="Times New Roman" w:hAnsi="Times New Roman"/>
          <w:i/>
          <w:sz w:val="28"/>
          <w:szCs w:val="28"/>
          <w:vertAlign w:val="subscript"/>
        </w:rPr>
        <w:t>кр</w:t>
      </w:r>
      <w:r w:rsidRPr="00506821">
        <w:rPr>
          <w:rFonts w:ascii="Times New Roman" w:hAnsi="Times New Roman"/>
          <w:sz w:val="28"/>
          <w:szCs w:val="28"/>
        </w:rPr>
        <w:t xml:space="preserve">=8,89. </w:t>
      </w:r>
    </w:p>
    <w:p w:rsidR="00506821" w:rsidRPr="00506821" w:rsidRDefault="00506821" w:rsidP="002F2DEA">
      <w:pPr>
        <w:spacing w:after="0" w:line="240" w:lineRule="auto"/>
        <w:ind w:left="720"/>
        <w:jc w:val="both"/>
        <w:rPr>
          <w:rFonts w:ascii="Times New Roman" w:hAnsi="Times New Roman"/>
          <w:sz w:val="28"/>
          <w:szCs w:val="28"/>
        </w:rPr>
      </w:pPr>
      <w:r w:rsidRPr="00506821">
        <w:rPr>
          <w:rFonts w:ascii="Times New Roman" w:hAnsi="Times New Roman"/>
          <w:sz w:val="28"/>
          <w:szCs w:val="28"/>
        </w:rPr>
        <w:t xml:space="preserve">Как видно в регрессионной статистике, </w:t>
      </w:r>
      <w:r w:rsidRPr="00506821">
        <w:rPr>
          <w:rFonts w:ascii="Times New Roman" w:hAnsi="Times New Roman"/>
          <w:position w:val="-10"/>
          <w:sz w:val="28"/>
          <w:szCs w:val="28"/>
        </w:rPr>
        <w:object w:dxaOrig="1260" w:dyaOrig="360">
          <v:shape id="_x0000_i1052" type="#_x0000_t75" style="width:62.25pt;height:18.3pt" o:ole="">
            <v:imagedata r:id="rId57" o:title=""/>
          </v:shape>
          <o:OLEObject Type="Embed" ProgID="Equation.3" ShapeID="_x0000_i1052" DrawAspect="Content" ObjectID="_1472977472" r:id="rId58"/>
        </w:object>
      </w:r>
      <w:r w:rsidRPr="00506821">
        <w:rPr>
          <w:rFonts w:ascii="Times New Roman" w:hAnsi="Times New Roman"/>
          <w:sz w:val="28"/>
          <w:szCs w:val="28"/>
        </w:rPr>
        <w:t xml:space="preserve">, поэтому </w:t>
      </w:r>
      <w:r w:rsidR="002F2DEA">
        <w:rPr>
          <w:rFonts w:ascii="Times New Roman" w:hAnsi="Times New Roman"/>
          <w:sz w:val="28"/>
          <w:szCs w:val="28"/>
        </w:rPr>
        <w:t xml:space="preserve">   </w:t>
      </w:r>
      <w:r w:rsidRPr="00506821">
        <w:rPr>
          <w:rFonts w:ascii="Times New Roman" w:hAnsi="Times New Roman"/>
          <w:position w:val="-30"/>
          <w:sz w:val="28"/>
          <w:szCs w:val="28"/>
        </w:rPr>
        <w:object w:dxaOrig="5760" w:dyaOrig="720">
          <v:shape id="_x0000_i1053" type="#_x0000_t75" style="width:4in;height:36.6pt" o:ole="">
            <v:imagedata r:id="rId59" o:title=""/>
          </v:shape>
          <o:OLEObject Type="Embed" ProgID="Equation.3" ShapeID="_x0000_i1053" DrawAspect="Content" ObjectID="_1472977473" r:id="rId60"/>
        </w:object>
      </w:r>
      <w:r w:rsidRPr="00506821">
        <w:rPr>
          <w:rFonts w:ascii="Times New Roman" w:hAnsi="Times New Roman"/>
          <w:sz w:val="28"/>
          <w:szCs w:val="28"/>
        </w:rPr>
        <w:t>.</w:t>
      </w:r>
      <w:r w:rsidRPr="00506821">
        <w:rPr>
          <w:rFonts w:ascii="Times New Roman" w:hAnsi="Times New Roman"/>
          <w:sz w:val="28"/>
          <w:szCs w:val="28"/>
        </w:rPr>
        <w:tab/>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sz w:val="28"/>
          <w:szCs w:val="28"/>
        </w:rPr>
        <w:t xml:space="preserve">Так как </w:t>
      </w:r>
      <w:r w:rsidRPr="00506821">
        <w:rPr>
          <w:rFonts w:ascii="Times New Roman" w:hAnsi="Times New Roman"/>
          <w:position w:val="-14"/>
          <w:sz w:val="28"/>
          <w:szCs w:val="28"/>
        </w:rPr>
        <w:object w:dxaOrig="2960" w:dyaOrig="380">
          <v:shape id="_x0000_i1054" type="#_x0000_t75" style="width:147.65pt;height:18.3pt" o:ole="">
            <v:imagedata r:id="rId61" o:title=""/>
          </v:shape>
          <o:OLEObject Type="Embed" ProgID="Equation.3" ShapeID="_x0000_i1054" DrawAspect="Content" ObjectID="_1472977474" r:id="rId62"/>
        </w:object>
      </w:r>
      <w:r w:rsidRPr="00506821">
        <w:rPr>
          <w:rFonts w:ascii="Times New Roman" w:hAnsi="Times New Roman"/>
          <w:sz w:val="28"/>
          <w:szCs w:val="28"/>
        </w:rPr>
        <w:t xml:space="preserve"> то регрессионное уравнение в целом является значимым. Это означает, что включенные в модель факторы в совокупности влияют на объем перевозки.</w:t>
      </w:r>
    </w:p>
    <w:p w:rsidR="00506821" w:rsidRPr="00506821" w:rsidRDefault="00506821" w:rsidP="00506821">
      <w:pPr>
        <w:spacing w:after="0" w:line="240" w:lineRule="auto"/>
        <w:ind w:firstLine="708"/>
        <w:jc w:val="both"/>
        <w:rPr>
          <w:rFonts w:ascii="Times New Roman" w:hAnsi="Times New Roman"/>
          <w:sz w:val="28"/>
          <w:szCs w:val="28"/>
        </w:rPr>
      </w:pPr>
      <w:r w:rsidRPr="00506821">
        <w:rPr>
          <w:rFonts w:ascii="Times New Roman" w:hAnsi="Times New Roman"/>
          <w:sz w:val="28"/>
          <w:szCs w:val="28"/>
        </w:rPr>
        <w:t xml:space="preserve">Установим значимость каждой факторной переменной по отдельности. </w:t>
      </w:r>
      <w:r w:rsidRPr="00506821">
        <w:rPr>
          <w:rFonts w:ascii="Times New Roman" w:hAnsi="Times New Roman"/>
          <w:i/>
          <w:sz w:val="28"/>
          <w:szCs w:val="28"/>
          <w:lang w:val="en-US"/>
        </w:rPr>
        <w:t>t</w:t>
      </w:r>
      <w:r w:rsidRPr="00506821">
        <w:rPr>
          <w:rFonts w:ascii="Times New Roman" w:hAnsi="Times New Roman"/>
          <w:sz w:val="28"/>
          <w:szCs w:val="28"/>
        </w:rPr>
        <w:t>-статистики по каждой переменной имеют вид:</w: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position w:val="-14"/>
          <w:sz w:val="28"/>
          <w:szCs w:val="28"/>
        </w:rPr>
        <w:object w:dxaOrig="9560" w:dyaOrig="380">
          <v:shape id="_x0000_i1055" type="#_x0000_t75" style="width:477.15pt;height:18.3pt" o:ole="">
            <v:imagedata r:id="rId63" o:title=""/>
          </v:shape>
          <o:OLEObject Type="Embed" ProgID="Equation.3" ShapeID="_x0000_i1055" DrawAspect="Content" ObjectID="_1472977475" r:id="rId64"/>
        </w:object>
      </w:r>
    </w:p>
    <w:p w:rsidR="00506821" w:rsidRPr="00506821" w:rsidRDefault="00506821" w:rsidP="00506821">
      <w:pPr>
        <w:tabs>
          <w:tab w:val="right" w:pos="9922"/>
        </w:tabs>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По таблице </w:t>
      </w:r>
      <w:r w:rsidRPr="00506821">
        <w:rPr>
          <w:rFonts w:ascii="Times New Roman" w:hAnsi="Times New Roman"/>
          <w:i/>
          <w:sz w:val="28"/>
          <w:szCs w:val="28"/>
          <w:lang w:val="en-US"/>
        </w:rPr>
        <w:t>t</w:t>
      </w:r>
      <w:r w:rsidRPr="00506821">
        <w:rPr>
          <w:rFonts w:ascii="Times New Roman" w:hAnsi="Times New Roman"/>
          <w:sz w:val="28"/>
          <w:szCs w:val="28"/>
        </w:rPr>
        <w:t xml:space="preserve">-распределение Стьюдента находим </w:t>
      </w:r>
      <w:r w:rsidRPr="00506821">
        <w:rPr>
          <w:rFonts w:ascii="Times New Roman" w:hAnsi="Times New Roman"/>
          <w:i/>
          <w:sz w:val="28"/>
          <w:szCs w:val="28"/>
          <w:lang w:val="en-US"/>
        </w:rPr>
        <w:t>t</w:t>
      </w:r>
      <w:r w:rsidRPr="00506821">
        <w:rPr>
          <w:rFonts w:ascii="Times New Roman" w:hAnsi="Times New Roman"/>
          <w:i/>
          <w:sz w:val="28"/>
          <w:szCs w:val="28"/>
          <w:vertAlign w:val="subscript"/>
        </w:rPr>
        <w:t>кр</w:t>
      </w:r>
      <w:r w:rsidRPr="00506821">
        <w:rPr>
          <w:rFonts w:ascii="Times New Roman" w:hAnsi="Times New Roman"/>
          <w:sz w:val="28"/>
          <w:szCs w:val="28"/>
        </w:rPr>
        <w:t xml:space="preserve"> на уровне значимости  </w:t>
      </w:r>
      <w:r w:rsidRPr="00506821">
        <w:rPr>
          <w:rFonts w:ascii="Times New Roman" w:hAnsi="Times New Roman"/>
          <w:position w:val="-10"/>
          <w:sz w:val="28"/>
          <w:szCs w:val="28"/>
        </w:rPr>
        <w:object w:dxaOrig="960" w:dyaOrig="320">
          <v:shape id="_x0000_i1056" type="#_x0000_t75" style="width:47.6pt;height:14.65pt" o:ole="">
            <v:imagedata r:id="rId51" o:title=""/>
          </v:shape>
          <o:OLEObject Type="Embed" ProgID="Equation.3" ShapeID="_x0000_i1056" DrawAspect="Content" ObjectID="_1472977476" r:id="rId65"/>
        </w:object>
      </w:r>
      <w:r w:rsidRPr="00506821">
        <w:rPr>
          <w:rFonts w:ascii="Times New Roman" w:hAnsi="Times New Roman"/>
          <w:position w:val="-10"/>
          <w:sz w:val="28"/>
          <w:szCs w:val="28"/>
        </w:rPr>
        <w:tab/>
      </w:r>
    </w:p>
    <w:p w:rsidR="00506821" w:rsidRPr="00506821" w:rsidRDefault="00506821" w:rsidP="002F2DEA">
      <w:pPr>
        <w:spacing w:after="0" w:line="240" w:lineRule="auto"/>
        <w:ind w:left="1416" w:firstLine="708"/>
        <w:jc w:val="both"/>
        <w:rPr>
          <w:rFonts w:ascii="Times New Roman" w:hAnsi="Times New Roman"/>
          <w:sz w:val="28"/>
          <w:szCs w:val="28"/>
        </w:rPr>
      </w:pPr>
      <w:r w:rsidRPr="00506821">
        <w:rPr>
          <w:rFonts w:ascii="Times New Roman" w:hAnsi="Times New Roman"/>
          <w:position w:val="-14"/>
          <w:sz w:val="28"/>
          <w:szCs w:val="28"/>
        </w:rPr>
        <w:object w:dxaOrig="3680" w:dyaOrig="380">
          <v:shape id="_x0000_i1057" type="#_x0000_t75" style="width:184.25pt;height:18.3pt" o:ole="">
            <v:imagedata r:id="rId66" o:title=""/>
          </v:shape>
          <o:OLEObject Type="Embed" ProgID="Equation.3" ShapeID="_x0000_i1057" DrawAspect="Content" ObjectID="_1472977477" r:id="rId67"/>
        </w:object>
      </w:r>
      <w:r w:rsidRPr="00506821">
        <w:rPr>
          <w:rFonts w:ascii="Times New Roman" w:hAnsi="Times New Roman"/>
          <w:sz w:val="28"/>
          <w:szCs w:val="28"/>
        </w:rPr>
        <w:t>.</w:t>
      </w:r>
    </w:p>
    <w:p w:rsidR="00506821" w:rsidRPr="00506821" w:rsidRDefault="00506821" w:rsidP="00506821">
      <w:pPr>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Теперь установим значимость каждой факторной переменной. В силу этого стандартная ошибка коэффициента </w:t>
      </w:r>
      <w:r w:rsidRPr="00506821">
        <w:rPr>
          <w:rFonts w:ascii="Times New Roman" w:hAnsi="Times New Roman"/>
          <w:i/>
          <w:sz w:val="28"/>
          <w:szCs w:val="28"/>
          <w:lang w:val="en-US"/>
        </w:rPr>
        <w:t>x</w:t>
      </w:r>
      <w:r w:rsidRPr="00506821">
        <w:rPr>
          <w:rFonts w:ascii="Times New Roman" w:hAnsi="Times New Roman"/>
          <w:sz w:val="28"/>
          <w:szCs w:val="28"/>
          <w:vertAlign w:val="subscript"/>
        </w:rPr>
        <w:t xml:space="preserve">1 </w:t>
      </w:r>
      <w:r w:rsidRPr="00506821">
        <w:rPr>
          <w:rFonts w:ascii="Times New Roman" w:hAnsi="Times New Roman"/>
          <w:sz w:val="28"/>
          <w:szCs w:val="28"/>
        </w:rPr>
        <w:t xml:space="preserve">равна </w:t>
      </w:r>
      <w:r w:rsidRPr="00506821">
        <w:rPr>
          <w:rFonts w:ascii="Times New Roman" w:hAnsi="Times New Roman"/>
          <w:position w:val="-10"/>
          <w:sz w:val="28"/>
          <w:szCs w:val="28"/>
        </w:rPr>
        <w:object w:dxaOrig="1719" w:dyaOrig="340">
          <v:shape id="_x0000_i1058" type="#_x0000_t75" style="width:85.4pt;height:17.1pt" o:ole="">
            <v:imagedata r:id="rId68" o:title=""/>
          </v:shape>
          <o:OLEObject Type="Embed" ProgID="Equation.3" ShapeID="_x0000_i1058" DrawAspect="Content" ObjectID="_1472977478" r:id="rId69"/>
        </w:object>
      </w:r>
      <w:r w:rsidRPr="00506821">
        <w:rPr>
          <w:rFonts w:ascii="Times New Roman" w:hAnsi="Times New Roman"/>
          <w:sz w:val="28"/>
          <w:szCs w:val="28"/>
        </w:rPr>
        <w:t xml:space="preserve"> , то </w:t>
      </w:r>
    </w:p>
    <w:p w:rsidR="00506821" w:rsidRPr="00506821" w:rsidRDefault="00506821" w:rsidP="002F2DEA">
      <w:pPr>
        <w:spacing w:after="0" w:line="240" w:lineRule="auto"/>
        <w:ind w:left="1416" w:firstLine="708"/>
        <w:jc w:val="both"/>
        <w:rPr>
          <w:rFonts w:ascii="Times New Roman" w:hAnsi="Times New Roman"/>
          <w:sz w:val="28"/>
          <w:szCs w:val="28"/>
        </w:rPr>
      </w:pPr>
      <w:r w:rsidRPr="00506821">
        <w:rPr>
          <w:rFonts w:ascii="Times New Roman" w:hAnsi="Times New Roman"/>
          <w:position w:val="-30"/>
          <w:sz w:val="28"/>
          <w:szCs w:val="28"/>
        </w:rPr>
        <w:object w:dxaOrig="3980" w:dyaOrig="700">
          <v:shape id="_x0000_i1059" type="#_x0000_t75" style="width:197.7pt;height:36.6pt" o:ole="">
            <v:imagedata r:id="rId70" o:title=""/>
          </v:shape>
          <o:OLEObject Type="Embed" ProgID="Equation.3" ShapeID="_x0000_i1059" DrawAspect="Content" ObjectID="_1472977479" r:id="rId71"/>
        </w:object>
      </w:r>
      <w:r w:rsidRPr="00506821">
        <w:rPr>
          <w:rFonts w:ascii="Times New Roman" w:hAnsi="Times New Roman"/>
          <w:sz w:val="28"/>
          <w:szCs w:val="28"/>
        </w:rPr>
        <w:t xml:space="preserve"> </w:t>
      </w:r>
    </w:p>
    <w:p w:rsidR="00506821" w:rsidRPr="00506821" w:rsidRDefault="00506821" w:rsidP="00506821">
      <w:pPr>
        <w:spacing w:after="0" w:line="240" w:lineRule="auto"/>
        <w:jc w:val="both"/>
        <w:rPr>
          <w:rFonts w:ascii="Times New Roman" w:hAnsi="Times New Roman"/>
          <w:sz w:val="28"/>
          <w:szCs w:val="28"/>
          <w:vertAlign w:val="subscript"/>
        </w:rPr>
      </w:pPr>
      <w:r w:rsidRPr="00506821">
        <w:rPr>
          <w:rFonts w:ascii="Times New Roman" w:hAnsi="Times New Roman"/>
          <w:sz w:val="28"/>
          <w:szCs w:val="28"/>
        </w:rPr>
        <w:t xml:space="preserve">По </w:t>
      </w:r>
      <w:r w:rsidRPr="00506821">
        <w:rPr>
          <w:rFonts w:ascii="Times New Roman" w:hAnsi="Times New Roman"/>
          <w:position w:val="-6"/>
          <w:sz w:val="28"/>
          <w:szCs w:val="28"/>
        </w:rPr>
        <w:object w:dxaOrig="320" w:dyaOrig="240">
          <v:shape id="_x0000_i1060" type="#_x0000_t75" style="width:14.65pt;height:11pt" o:ole="">
            <v:imagedata r:id="rId72" o:title=""/>
          </v:shape>
          <o:OLEObject Type="Embed" ProgID="Equation.3" ShapeID="_x0000_i1060" DrawAspect="Content" ObjectID="_1472977480" r:id="rId73"/>
        </w:object>
      </w:r>
      <w:r w:rsidRPr="00506821">
        <w:rPr>
          <w:rFonts w:ascii="Times New Roman" w:hAnsi="Times New Roman"/>
          <w:sz w:val="28"/>
          <w:szCs w:val="28"/>
        </w:rPr>
        <w:t xml:space="preserve">критерию имеем </w:t>
      </w:r>
      <w:r w:rsidRPr="00506821">
        <w:rPr>
          <w:rFonts w:ascii="Times New Roman" w:hAnsi="Times New Roman"/>
          <w:position w:val="-16"/>
          <w:sz w:val="28"/>
          <w:szCs w:val="28"/>
        </w:rPr>
        <w:object w:dxaOrig="3879" w:dyaOrig="440">
          <v:shape id="_x0000_i1061" type="#_x0000_t75" style="width:194.05pt;height:21.95pt" o:ole="">
            <v:imagedata r:id="rId74" o:title=""/>
          </v:shape>
          <o:OLEObject Type="Embed" ProgID="Equation.3" ShapeID="_x0000_i1061" DrawAspect="Content" ObjectID="_1472977481" r:id="rId75"/>
        </w:object>
      </w:r>
      <w:r w:rsidRPr="00506821">
        <w:rPr>
          <w:rFonts w:ascii="Times New Roman" w:hAnsi="Times New Roman"/>
          <w:sz w:val="28"/>
          <w:szCs w:val="28"/>
        </w:rPr>
        <w:t xml:space="preserve">. Следовательно, фактор </w:t>
      </w:r>
      <w:r w:rsidRPr="00506821">
        <w:rPr>
          <w:rFonts w:ascii="Times New Roman" w:hAnsi="Times New Roman"/>
          <w:position w:val="-10"/>
          <w:sz w:val="28"/>
          <w:szCs w:val="28"/>
        </w:rPr>
        <w:object w:dxaOrig="240" w:dyaOrig="340">
          <v:shape id="_x0000_i1062" type="#_x0000_t75" style="width:11pt;height:17.1pt" o:ole="">
            <v:imagedata r:id="rId76" o:title=""/>
          </v:shape>
          <o:OLEObject Type="Embed" ProgID="Equation.3" ShapeID="_x0000_i1062" DrawAspect="Content" ObjectID="_1472977482" r:id="rId77"/>
        </w:object>
      </w:r>
      <w:r w:rsidRPr="00506821">
        <w:rPr>
          <w:rFonts w:ascii="Times New Roman" w:hAnsi="Times New Roman"/>
          <w:sz w:val="28"/>
          <w:szCs w:val="28"/>
        </w:rPr>
        <w:t xml:space="preserve"> незначим, то есть на объем перевозки существенного влияния не оказывает. Переходим к установке значимости фактора </w:t>
      </w:r>
      <w:r w:rsidRPr="00506821">
        <w:rPr>
          <w:rFonts w:ascii="Times New Roman" w:hAnsi="Times New Roman"/>
          <w:i/>
          <w:sz w:val="28"/>
          <w:szCs w:val="28"/>
        </w:rPr>
        <w:t>х</w:t>
      </w:r>
      <w:r w:rsidRPr="00506821">
        <w:rPr>
          <w:rFonts w:ascii="Times New Roman" w:hAnsi="Times New Roman"/>
          <w:sz w:val="28"/>
          <w:szCs w:val="28"/>
          <w:vertAlign w:val="subscript"/>
        </w:rPr>
        <w:t>2,</w:t>
      </w:r>
    </w:p>
    <w:p w:rsidR="00506821" w:rsidRPr="00506821" w:rsidRDefault="00506821" w:rsidP="00BF7999">
      <w:pPr>
        <w:spacing w:after="0" w:line="240" w:lineRule="auto"/>
        <w:jc w:val="both"/>
        <w:rPr>
          <w:rFonts w:ascii="Times New Roman" w:hAnsi="Times New Roman"/>
          <w:sz w:val="28"/>
          <w:szCs w:val="28"/>
        </w:rPr>
      </w:pPr>
      <w:r w:rsidRPr="00506821">
        <w:rPr>
          <w:rFonts w:ascii="Times New Roman" w:hAnsi="Times New Roman"/>
          <w:sz w:val="28"/>
          <w:szCs w:val="28"/>
        </w:rPr>
        <w:t>так как с.о(</w:t>
      </w:r>
      <w:r w:rsidRPr="00506821">
        <w:rPr>
          <w:rFonts w:ascii="Times New Roman" w:hAnsi="Times New Roman"/>
          <w:i/>
          <w:sz w:val="28"/>
          <w:szCs w:val="28"/>
          <w:lang w:val="en-US"/>
        </w:rPr>
        <w:t>b</w:t>
      </w:r>
      <w:r w:rsidRPr="00506821">
        <w:rPr>
          <w:rFonts w:ascii="Times New Roman" w:hAnsi="Times New Roman"/>
          <w:sz w:val="28"/>
          <w:szCs w:val="28"/>
          <w:vertAlign w:val="subscript"/>
        </w:rPr>
        <w:t>2</w:t>
      </w:r>
      <w:r w:rsidRPr="00506821">
        <w:rPr>
          <w:rFonts w:ascii="Times New Roman" w:hAnsi="Times New Roman"/>
          <w:sz w:val="28"/>
          <w:szCs w:val="28"/>
        </w:rPr>
        <w:t xml:space="preserve">)=0,0237 и </w:t>
      </w:r>
      <w:r w:rsidRPr="00506821">
        <w:rPr>
          <w:rFonts w:ascii="Times New Roman" w:hAnsi="Times New Roman"/>
          <w:position w:val="-30"/>
          <w:sz w:val="28"/>
          <w:szCs w:val="28"/>
        </w:rPr>
        <w:object w:dxaOrig="3640" w:dyaOrig="700">
          <v:shape id="_x0000_i1063" type="#_x0000_t75" style="width:181.85pt;height:36.6pt" o:ole="">
            <v:imagedata r:id="rId78" o:title=""/>
          </v:shape>
          <o:OLEObject Type="Embed" ProgID="Equation.3" ShapeID="_x0000_i1063" DrawAspect="Content" ObjectID="_1472977483" r:id="rId79"/>
        </w:object>
      </w:r>
      <w:r w:rsidRPr="00506821">
        <w:rPr>
          <w:rFonts w:ascii="Times New Roman" w:hAnsi="Times New Roman"/>
          <w:sz w:val="28"/>
          <w:szCs w:val="28"/>
        </w:rPr>
        <w:t xml:space="preserve"> , то</w:t>
      </w:r>
    </w:p>
    <w:p w:rsidR="00631070" w:rsidRDefault="00506821" w:rsidP="00506821">
      <w:pPr>
        <w:spacing w:after="0" w:line="240" w:lineRule="auto"/>
        <w:jc w:val="both"/>
        <w:rPr>
          <w:rFonts w:ascii="Times New Roman" w:hAnsi="Times New Roman"/>
          <w:sz w:val="28"/>
          <w:szCs w:val="28"/>
        </w:rPr>
      </w:pPr>
      <w:r w:rsidRPr="00506821">
        <w:rPr>
          <w:rFonts w:ascii="Times New Roman" w:hAnsi="Times New Roman"/>
          <w:position w:val="-14"/>
          <w:sz w:val="28"/>
          <w:szCs w:val="28"/>
        </w:rPr>
        <w:object w:dxaOrig="2820" w:dyaOrig="380">
          <v:shape id="_x0000_i1064" type="#_x0000_t75" style="width:140.35pt;height:18.3pt" o:ole="">
            <v:imagedata r:id="rId80" o:title=""/>
          </v:shape>
          <o:OLEObject Type="Embed" ProgID="Equation.3" ShapeID="_x0000_i1064" DrawAspect="Content" ObjectID="_1472977484" r:id="rId81"/>
        </w:object>
      </w:r>
      <w:r w:rsidRPr="00506821">
        <w:rPr>
          <w:rFonts w:ascii="Times New Roman" w:hAnsi="Times New Roman"/>
          <w:sz w:val="28"/>
          <w:szCs w:val="28"/>
        </w:rPr>
        <w:t xml:space="preserve"> Это означает, что фактор </w:t>
      </w:r>
      <w:r w:rsidRPr="00506821">
        <w:rPr>
          <w:rFonts w:ascii="Times New Roman" w:hAnsi="Times New Roman"/>
          <w:position w:val="-10"/>
          <w:sz w:val="28"/>
          <w:szCs w:val="28"/>
        </w:rPr>
        <w:object w:dxaOrig="279" w:dyaOrig="340">
          <v:shape id="_x0000_i1065" type="#_x0000_t75" style="width:14.65pt;height:17.1pt" o:ole="">
            <v:imagedata r:id="rId82" o:title=""/>
          </v:shape>
          <o:OLEObject Type="Embed" ProgID="Equation.3" ShapeID="_x0000_i1065" DrawAspect="Content" ObjectID="_1472977485" r:id="rId83"/>
        </w:object>
      </w:r>
      <w:r w:rsidRPr="00506821">
        <w:rPr>
          <w:rFonts w:ascii="Times New Roman" w:hAnsi="Times New Roman"/>
          <w:sz w:val="28"/>
          <w:szCs w:val="28"/>
        </w:rPr>
        <w:t xml:space="preserve"> значим, то есть увеличение посевной площади вносит определенную лепту в объем перевозки. А именно, если площадь сельхозкультур увеличить на 1000 га, то при прочих постоянно действующих факторах перевозка грузов увеличивается примерно на </w:t>
      </w:r>
    </w:p>
    <w:p w:rsidR="00506821" w:rsidRPr="00506821" w:rsidRDefault="00631070" w:rsidP="00506821">
      <w:pPr>
        <w:spacing w:after="0" w:line="240" w:lineRule="auto"/>
        <w:jc w:val="both"/>
        <w:rPr>
          <w:rFonts w:ascii="Times New Roman" w:hAnsi="Times New Roman"/>
          <w:sz w:val="28"/>
          <w:szCs w:val="28"/>
        </w:rPr>
      </w:pPr>
      <w:r>
        <w:rPr>
          <w:rFonts w:ascii="Times New Roman" w:hAnsi="Times New Roman"/>
          <w:sz w:val="28"/>
          <w:szCs w:val="28"/>
        </w:rPr>
        <w:t xml:space="preserve">46, </w:t>
      </w:r>
      <w:r w:rsidR="00506821" w:rsidRPr="00506821">
        <w:rPr>
          <w:rFonts w:ascii="Times New Roman" w:hAnsi="Times New Roman"/>
          <w:sz w:val="28"/>
          <w:szCs w:val="28"/>
        </w:rPr>
        <w:t>19 тыс. т.</w: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sz w:val="28"/>
          <w:szCs w:val="28"/>
        </w:rPr>
        <w:lastRenderedPageBreak/>
        <w:tab/>
        <w:t xml:space="preserve">Переходим к фактору </w:t>
      </w:r>
      <w:r w:rsidRPr="00506821">
        <w:rPr>
          <w:rFonts w:ascii="Times New Roman" w:hAnsi="Times New Roman"/>
          <w:i/>
          <w:sz w:val="28"/>
          <w:szCs w:val="28"/>
        </w:rPr>
        <w:t>х</w:t>
      </w:r>
      <w:r w:rsidRPr="00506821">
        <w:rPr>
          <w:rFonts w:ascii="Times New Roman" w:hAnsi="Times New Roman"/>
          <w:i/>
          <w:sz w:val="28"/>
          <w:szCs w:val="28"/>
          <w:vertAlign w:val="subscript"/>
        </w:rPr>
        <w:t>3</w:t>
      </w:r>
      <w:r w:rsidRPr="00506821">
        <w:rPr>
          <w:rFonts w:ascii="Times New Roman" w:hAnsi="Times New Roman"/>
          <w:sz w:val="28"/>
          <w:szCs w:val="28"/>
        </w:rPr>
        <w:t xml:space="preserve">. Стандартная ошибка коэффициента этой переменной равна </w:t>
      </w:r>
      <w:r w:rsidRPr="00506821">
        <w:rPr>
          <w:rFonts w:ascii="Times New Roman" w:hAnsi="Times New Roman"/>
          <w:position w:val="-12"/>
          <w:sz w:val="28"/>
          <w:szCs w:val="28"/>
        </w:rPr>
        <w:object w:dxaOrig="1600" w:dyaOrig="360">
          <v:shape id="_x0000_i1066" type="#_x0000_t75" style="width:79.3pt;height:18.3pt" o:ole="">
            <v:imagedata r:id="rId84" o:title=""/>
          </v:shape>
          <o:OLEObject Type="Embed" ProgID="Equation.3" ShapeID="_x0000_i1066" DrawAspect="Content" ObjectID="_1472977486" r:id="rId85"/>
        </w:object>
      </w:r>
      <w:r w:rsidRPr="00506821">
        <w:rPr>
          <w:rFonts w:ascii="Times New Roman" w:hAnsi="Times New Roman"/>
          <w:sz w:val="28"/>
          <w:szCs w:val="28"/>
        </w:rPr>
        <w:t xml:space="preserve"> Следовательно </w:t>
      </w:r>
      <w:r w:rsidRPr="00506821">
        <w:rPr>
          <w:rFonts w:ascii="Times New Roman" w:hAnsi="Times New Roman"/>
          <w:position w:val="-28"/>
          <w:sz w:val="28"/>
          <w:szCs w:val="28"/>
        </w:rPr>
        <w:object w:dxaOrig="2460" w:dyaOrig="660">
          <v:shape id="_x0000_i1067" type="#_x0000_t75" style="width:123.25pt;height:32.95pt" o:ole="">
            <v:imagedata r:id="rId86" o:title=""/>
          </v:shape>
          <o:OLEObject Type="Embed" ProgID="Equation.3" ShapeID="_x0000_i1067" DrawAspect="Content" ObjectID="_1472977487" r:id="rId87"/>
        </w:object>
      </w:r>
      <w:r w:rsidRPr="00506821">
        <w:rPr>
          <w:rFonts w:ascii="Times New Roman" w:hAnsi="Times New Roman"/>
          <w:sz w:val="28"/>
          <w:szCs w:val="28"/>
        </w:rPr>
        <w:t xml:space="preserve">. Отсюда имеем </w:t>
      </w:r>
      <w:r w:rsidRPr="00506821">
        <w:rPr>
          <w:rFonts w:ascii="Times New Roman" w:hAnsi="Times New Roman"/>
          <w:position w:val="-14"/>
          <w:sz w:val="28"/>
          <w:szCs w:val="28"/>
        </w:rPr>
        <w:object w:dxaOrig="2280" w:dyaOrig="380">
          <v:shape id="_x0000_i1068" type="#_x0000_t75" style="width:113.5pt;height:18.3pt" o:ole="">
            <v:imagedata r:id="rId88" o:title=""/>
          </v:shape>
          <o:OLEObject Type="Embed" ProgID="Equation.3" ShapeID="_x0000_i1068" DrawAspect="Content" ObjectID="_1472977488" r:id="rId89"/>
        </w:object>
      </w:r>
      <w:r w:rsidRPr="00506821">
        <w:rPr>
          <w:rFonts w:ascii="Times New Roman" w:hAnsi="Times New Roman"/>
          <w:sz w:val="28"/>
          <w:szCs w:val="28"/>
        </w:rPr>
        <w:t xml:space="preserve"> По </w:t>
      </w:r>
      <w:r w:rsidRPr="00506821">
        <w:rPr>
          <w:rFonts w:ascii="Times New Roman" w:hAnsi="Times New Roman"/>
          <w:i/>
          <w:sz w:val="28"/>
          <w:szCs w:val="28"/>
          <w:lang w:val="en-US"/>
        </w:rPr>
        <w:t>t</w:t>
      </w:r>
      <w:r w:rsidRPr="00506821">
        <w:rPr>
          <w:rFonts w:ascii="Times New Roman" w:hAnsi="Times New Roman"/>
          <w:sz w:val="28"/>
          <w:szCs w:val="28"/>
        </w:rPr>
        <w:t xml:space="preserve">-критерию это означает, что фактор </w:t>
      </w:r>
      <w:r w:rsidRPr="00506821">
        <w:rPr>
          <w:rFonts w:ascii="Times New Roman" w:hAnsi="Times New Roman"/>
          <w:i/>
          <w:sz w:val="28"/>
          <w:szCs w:val="28"/>
        </w:rPr>
        <w:t>х</w:t>
      </w:r>
      <w:r w:rsidRPr="00506821">
        <w:rPr>
          <w:rFonts w:ascii="Times New Roman" w:hAnsi="Times New Roman"/>
          <w:sz w:val="28"/>
          <w:szCs w:val="28"/>
          <w:vertAlign w:val="subscript"/>
        </w:rPr>
        <w:t xml:space="preserve">3 </w:t>
      </w:r>
      <w:r w:rsidRPr="00506821">
        <w:rPr>
          <w:rFonts w:ascii="Times New Roman" w:hAnsi="Times New Roman"/>
          <w:sz w:val="28"/>
          <w:szCs w:val="28"/>
        </w:rPr>
        <w:t>значим, то есть увеличение чисел строительных организаций увеличивает объем перевозки грузов. Например, создание новых 10 строительных организаций увеличивает дополнительно перевозки на 9,7 тыс. т.</w: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sz w:val="28"/>
          <w:szCs w:val="28"/>
        </w:rPr>
        <w:t xml:space="preserve">Анализируем значимость фактора </w:t>
      </w:r>
      <w:r w:rsidRPr="00506821">
        <w:rPr>
          <w:rFonts w:ascii="Times New Roman" w:hAnsi="Times New Roman"/>
          <w:i/>
          <w:sz w:val="28"/>
          <w:szCs w:val="28"/>
        </w:rPr>
        <w:t>х</w:t>
      </w:r>
      <w:r w:rsidRPr="00506821">
        <w:rPr>
          <w:rFonts w:ascii="Times New Roman" w:hAnsi="Times New Roman"/>
          <w:sz w:val="28"/>
          <w:szCs w:val="28"/>
          <w:vertAlign w:val="subscript"/>
        </w:rPr>
        <w:t>4</w:t>
      </w:r>
      <w:r w:rsidRPr="00506821">
        <w:rPr>
          <w:rFonts w:ascii="Times New Roman" w:hAnsi="Times New Roman"/>
          <w:sz w:val="28"/>
          <w:szCs w:val="28"/>
        </w:rPr>
        <w:t>. Так как С.о.(</w:t>
      </w:r>
      <w:r w:rsidRPr="00506821">
        <w:rPr>
          <w:rFonts w:ascii="Times New Roman" w:hAnsi="Times New Roman"/>
          <w:i/>
          <w:sz w:val="28"/>
          <w:szCs w:val="28"/>
          <w:lang w:val="en-US"/>
        </w:rPr>
        <w:t>b</w:t>
      </w:r>
      <w:r w:rsidRPr="00506821">
        <w:rPr>
          <w:rFonts w:ascii="Times New Roman" w:hAnsi="Times New Roman"/>
          <w:sz w:val="28"/>
          <w:szCs w:val="28"/>
          <w:vertAlign w:val="subscript"/>
        </w:rPr>
        <w:t>4</w:t>
      </w:r>
      <w:r w:rsidRPr="00506821">
        <w:rPr>
          <w:rFonts w:ascii="Times New Roman" w:hAnsi="Times New Roman"/>
          <w:sz w:val="28"/>
          <w:szCs w:val="28"/>
        </w:rPr>
        <w:t>)=0,006</w: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position w:val="-30"/>
          <w:sz w:val="28"/>
          <w:szCs w:val="28"/>
          <w:lang w:val="en-US"/>
        </w:rPr>
        <w:object w:dxaOrig="3519" w:dyaOrig="700">
          <v:shape id="_x0000_i1069" type="#_x0000_t75" style="width:176.95pt;height:36.6pt" o:ole="">
            <v:imagedata r:id="rId90" o:title=""/>
          </v:shape>
          <o:OLEObject Type="Embed" ProgID="Equation.3" ShapeID="_x0000_i1069" DrawAspect="Content" ObjectID="_1472977489" r:id="rId91"/>
        </w:object>
      </w:r>
      <w:r w:rsidRPr="00506821">
        <w:rPr>
          <w:rFonts w:ascii="Times New Roman" w:hAnsi="Times New Roman"/>
          <w:sz w:val="28"/>
          <w:szCs w:val="28"/>
        </w:rPr>
        <w:t xml:space="preserve"> </w:t>
      </w:r>
      <w:r w:rsidRPr="00506821">
        <w:rPr>
          <w:rFonts w:ascii="Times New Roman" w:hAnsi="Times New Roman"/>
          <w:position w:val="-16"/>
          <w:sz w:val="28"/>
          <w:szCs w:val="28"/>
          <w:lang w:val="en-US"/>
        </w:rPr>
        <w:object w:dxaOrig="2060" w:dyaOrig="440">
          <v:shape id="_x0000_i1070" type="#_x0000_t75" style="width:103.75pt;height:21.95pt" o:ole="">
            <v:imagedata r:id="rId92" o:title=""/>
          </v:shape>
          <o:OLEObject Type="Embed" ProgID="Equation.3" ShapeID="_x0000_i1070" DrawAspect="Content" ObjectID="_1472977490" r:id="rId93"/>
        </w:object>
      </w:r>
      <w:r w:rsidRPr="00506821">
        <w:rPr>
          <w:rFonts w:ascii="Times New Roman" w:hAnsi="Times New Roman"/>
          <w:sz w:val="28"/>
          <w:szCs w:val="28"/>
        </w:rPr>
        <w:t>, то это означает, что этот фактор незначим. Ввод в действие жилых домов никакого влияния не оказывает на объем перевозки.</w:t>
      </w:r>
    </w:p>
    <w:p w:rsidR="00506821" w:rsidRPr="00506821" w:rsidRDefault="00506821" w:rsidP="00506821">
      <w:pPr>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Переходим к фактору </w:t>
      </w:r>
      <w:r w:rsidRPr="00506821">
        <w:rPr>
          <w:rFonts w:ascii="Times New Roman" w:hAnsi="Times New Roman"/>
          <w:position w:val="-12"/>
          <w:sz w:val="28"/>
          <w:szCs w:val="28"/>
        </w:rPr>
        <w:object w:dxaOrig="340" w:dyaOrig="360">
          <v:shape id="_x0000_i1071" type="#_x0000_t75" style="width:17.1pt;height:18.3pt" o:ole="">
            <v:imagedata r:id="rId94" o:title=""/>
          </v:shape>
          <o:OLEObject Type="Embed" ProgID="Equation.3" ShapeID="_x0000_i1071" DrawAspect="Content" ObjectID="_1472977491" r:id="rId95"/>
        </w:object>
      </w:r>
      <w:r w:rsidRPr="00506821">
        <w:rPr>
          <w:rFonts w:ascii="Times New Roman" w:hAnsi="Times New Roman"/>
          <w:sz w:val="28"/>
          <w:szCs w:val="28"/>
        </w:rPr>
        <w:t xml:space="preserve"> По расчету с.о.(</w:t>
      </w:r>
      <w:r w:rsidRPr="00506821">
        <w:rPr>
          <w:rFonts w:ascii="Times New Roman" w:hAnsi="Times New Roman"/>
          <w:i/>
          <w:sz w:val="28"/>
          <w:szCs w:val="28"/>
          <w:lang w:val="en-US"/>
        </w:rPr>
        <w:t>b</w:t>
      </w:r>
      <w:r w:rsidRPr="00506821">
        <w:rPr>
          <w:rFonts w:ascii="Times New Roman" w:hAnsi="Times New Roman"/>
          <w:sz w:val="28"/>
          <w:szCs w:val="28"/>
          <w:vertAlign w:val="subscript"/>
        </w:rPr>
        <w:t>5</w:t>
      </w:r>
      <w:r w:rsidRPr="00506821">
        <w:rPr>
          <w:rFonts w:ascii="Times New Roman" w:hAnsi="Times New Roman"/>
          <w:sz w:val="28"/>
          <w:szCs w:val="28"/>
        </w:rPr>
        <w:t xml:space="preserve">)=4,1658, а </w:t>
      </w:r>
      <w:r w:rsidRPr="00506821">
        <w:rPr>
          <w:rFonts w:ascii="Times New Roman" w:hAnsi="Times New Roman"/>
          <w:sz w:val="28"/>
          <w:szCs w:val="28"/>
          <w:lang w:val="en-US"/>
        </w:rPr>
        <w:t>t</w:t>
      </w:r>
      <w:r w:rsidRPr="00506821">
        <w:rPr>
          <w:rFonts w:ascii="Times New Roman" w:hAnsi="Times New Roman"/>
          <w:sz w:val="28"/>
          <w:szCs w:val="28"/>
          <w:vertAlign w:val="subscript"/>
        </w:rPr>
        <w:t>расч.</w:t>
      </w:r>
      <w:r w:rsidRPr="00506821">
        <w:rPr>
          <w:rFonts w:ascii="Times New Roman" w:hAnsi="Times New Roman"/>
          <w:sz w:val="28"/>
          <w:szCs w:val="28"/>
        </w:rPr>
        <w:t>=-0,231.</w: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sz w:val="28"/>
          <w:szCs w:val="28"/>
        </w:rPr>
        <w:t xml:space="preserve">Поэтому </w:t>
      </w:r>
      <w:r w:rsidRPr="00506821">
        <w:rPr>
          <w:rFonts w:ascii="Times New Roman" w:hAnsi="Times New Roman"/>
          <w:position w:val="-16"/>
          <w:sz w:val="28"/>
          <w:szCs w:val="28"/>
        </w:rPr>
        <w:object w:dxaOrig="3140" w:dyaOrig="440">
          <v:shape id="_x0000_i1072" type="#_x0000_t75" style="width:156.2pt;height:21.95pt" o:ole="">
            <v:imagedata r:id="rId96" o:title=""/>
          </v:shape>
          <o:OLEObject Type="Embed" ProgID="Equation.3" ShapeID="_x0000_i1072" DrawAspect="Content" ObjectID="_1472977492" r:id="rId97"/>
        </w:object>
      </w:r>
      <w:r w:rsidRPr="00506821">
        <w:rPr>
          <w:rFonts w:ascii="Times New Roman" w:hAnsi="Times New Roman"/>
          <w:sz w:val="28"/>
          <w:szCs w:val="28"/>
        </w:rPr>
        <w:t xml:space="preserve"> Этот фактор также незначим. Для переменных </w:t>
      </w:r>
      <w:r w:rsidRPr="00506821">
        <w:rPr>
          <w:rFonts w:ascii="Times New Roman" w:hAnsi="Times New Roman"/>
          <w:position w:val="-12"/>
          <w:sz w:val="28"/>
          <w:szCs w:val="28"/>
        </w:rPr>
        <w:object w:dxaOrig="279" w:dyaOrig="360">
          <v:shape id="_x0000_i1073" type="#_x0000_t75" style="width:14.65pt;height:18.3pt" o:ole="">
            <v:imagedata r:id="rId98" o:title=""/>
          </v:shape>
          <o:OLEObject Type="Embed" ProgID="Equation.3" ShapeID="_x0000_i1073" DrawAspect="Content" ObjectID="_1472977493" r:id="rId99"/>
        </w:object>
      </w:r>
      <w:r w:rsidRPr="00506821">
        <w:rPr>
          <w:rFonts w:ascii="Times New Roman" w:hAnsi="Times New Roman"/>
          <w:sz w:val="28"/>
          <w:szCs w:val="28"/>
        </w:rPr>
        <w:t>,</w:t>
      </w:r>
      <w:r w:rsidRPr="00506821">
        <w:rPr>
          <w:rFonts w:ascii="Times New Roman" w:hAnsi="Times New Roman"/>
          <w:position w:val="-14"/>
          <w:sz w:val="28"/>
          <w:szCs w:val="28"/>
        </w:rPr>
        <w:object w:dxaOrig="1380" w:dyaOrig="380">
          <v:shape id="_x0000_i1074" type="#_x0000_t75" style="width:68.35pt;height:18.3pt" o:ole="">
            <v:imagedata r:id="rId100" o:title=""/>
          </v:shape>
          <o:OLEObject Type="Embed" ProgID="Equation.3" ShapeID="_x0000_i1074" DrawAspect="Content" ObjectID="_1472977494" r:id="rId101"/>
        </w:object>
      </w:r>
      <w:r w:rsidRPr="00506821">
        <w:rPr>
          <w:rFonts w:ascii="Times New Roman" w:hAnsi="Times New Roman"/>
          <w:sz w:val="28"/>
          <w:szCs w:val="28"/>
        </w:rPr>
        <w:t xml:space="preserve">, а для </w:t>
      </w:r>
      <w:r w:rsidRPr="00506821">
        <w:rPr>
          <w:rFonts w:ascii="Times New Roman" w:hAnsi="Times New Roman"/>
          <w:position w:val="-12"/>
          <w:sz w:val="28"/>
          <w:szCs w:val="28"/>
        </w:rPr>
        <w:object w:dxaOrig="360" w:dyaOrig="360">
          <v:shape id="_x0000_i1075" type="#_x0000_t75" style="width:18.3pt;height:18.3pt" o:ole="">
            <v:imagedata r:id="rId102" o:title=""/>
          </v:shape>
          <o:OLEObject Type="Embed" ProgID="Equation.3" ShapeID="_x0000_i1075" DrawAspect="Content" ObjectID="_1472977495" r:id="rId103"/>
        </w:object>
      </w:r>
      <w:r w:rsidRPr="00506821">
        <w:rPr>
          <w:rFonts w:ascii="Times New Roman" w:hAnsi="Times New Roman"/>
          <w:position w:val="-14"/>
          <w:sz w:val="28"/>
          <w:szCs w:val="28"/>
        </w:rPr>
        <w:object w:dxaOrig="1320" w:dyaOrig="380">
          <v:shape id="_x0000_i1076" type="#_x0000_t75" style="width:65.9pt;height:18.3pt" o:ole="">
            <v:imagedata r:id="rId104" o:title=""/>
          </v:shape>
          <o:OLEObject Type="Embed" ProgID="Equation.3" ShapeID="_x0000_i1076" DrawAspect="Content" ObjectID="_1472977496" r:id="rId105"/>
        </w:object>
      </w:r>
      <w:r w:rsidRPr="00506821">
        <w:rPr>
          <w:rFonts w:ascii="Times New Roman" w:hAnsi="Times New Roman"/>
          <w:sz w:val="28"/>
          <w:szCs w:val="28"/>
        </w:rPr>
        <w:t xml:space="preserve">. Сравнение этих величин с </w:t>
      </w:r>
      <w:r w:rsidRPr="00506821">
        <w:rPr>
          <w:rFonts w:ascii="Times New Roman" w:hAnsi="Times New Roman"/>
          <w:position w:val="-14"/>
          <w:sz w:val="28"/>
          <w:szCs w:val="28"/>
        </w:rPr>
        <w:object w:dxaOrig="300" w:dyaOrig="380">
          <v:shape id="_x0000_i1077" type="#_x0000_t75" style="width:14.65pt;height:18.3pt" o:ole="">
            <v:imagedata r:id="rId106" o:title=""/>
          </v:shape>
          <o:OLEObject Type="Embed" ProgID="Equation.3" ShapeID="_x0000_i1077" DrawAspect="Content" ObjectID="_1472977497" r:id="rId107"/>
        </w:object>
      </w:r>
      <w:r w:rsidRPr="00506821">
        <w:rPr>
          <w:rFonts w:ascii="Times New Roman" w:hAnsi="Times New Roman"/>
          <w:sz w:val="28"/>
          <w:szCs w:val="28"/>
        </w:rPr>
        <w:t xml:space="preserve"> показывает, что переменные </w:t>
      </w:r>
      <w:r w:rsidRPr="00506821">
        <w:rPr>
          <w:rFonts w:ascii="Times New Roman" w:hAnsi="Times New Roman"/>
          <w:position w:val="-12"/>
          <w:sz w:val="28"/>
          <w:szCs w:val="28"/>
        </w:rPr>
        <w:object w:dxaOrig="279" w:dyaOrig="360">
          <v:shape id="_x0000_i1078" type="#_x0000_t75" style="width:14.65pt;height:18.3pt" o:ole="">
            <v:imagedata r:id="rId108" o:title=""/>
          </v:shape>
          <o:OLEObject Type="Embed" ProgID="Equation.3" ShapeID="_x0000_i1078" DrawAspect="Content" ObjectID="_1472977498" r:id="rId109"/>
        </w:object>
      </w:r>
      <w:r w:rsidRPr="00506821">
        <w:rPr>
          <w:rFonts w:ascii="Times New Roman" w:hAnsi="Times New Roman"/>
          <w:sz w:val="28"/>
          <w:szCs w:val="28"/>
        </w:rPr>
        <w:t xml:space="preserve"> и </w:t>
      </w:r>
      <w:r w:rsidRPr="00506821">
        <w:rPr>
          <w:rFonts w:ascii="Times New Roman" w:hAnsi="Times New Roman"/>
          <w:position w:val="-12"/>
          <w:sz w:val="28"/>
          <w:szCs w:val="28"/>
        </w:rPr>
        <w:object w:dxaOrig="279" w:dyaOrig="360">
          <v:shape id="_x0000_i1079" type="#_x0000_t75" style="width:14.65pt;height:18.3pt" o:ole="">
            <v:imagedata r:id="rId110" o:title=""/>
          </v:shape>
          <o:OLEObject Type="Embed" ProgID="Equation.3" ShapeID="_x0000_i1079" DrawAspect="Content" ObjectID="_1472977499" r:id="rId111"/>
        </w:object>
      </w:r>
      <w:r w:rsidRPr="00506821">
        <w:rPr>
          <w:rFonts w:ascii="Times New Roman" w:hAnsi="Times New Roman"/>
          <w:sz w:val="28"/>
          <w:szCs w:val="28"/>
        </w:rPr>
        <w:t xml:space="preserve"> также незначимы. Хотя незначимые факторы по совокупности влияют на объем перевозки, а по отдельности существенное влияние оказывают из семи факторов два: </w:t>
      </w:r>
      <w:r w:rsidRPr="00506821">
        <w:rPr>
          <w:rFonts w:ascii="Times New Roman" w:hAnsi="Times New Roman"/>
          <w:position w:val="-10"/>
          <w:sz w:val="28"/>
          <w:szCs w:val="28"/>
        </w:rPr>
        <w:object w:dxaOrig="480" w:dyaOrig="340">
          <v:shape id="_x0000_i1080" type="#_x0000_t75" style="width:24.4pt;height:17.1pt" o:ole="">
            <v:imagedata r:id="rId112" o:title=""/>
          </v:shape>
          <o:OLEObject Type="Embed" ProgID="Equation.3" ShapeID="_x0000_i1080" DrawAspect="Content" ObjectID="_1472977500" r:id="rId113"/>
        </w:object>
      </w:r>
      <w:r w:rsidRPr="00506821">
        <w:rPr>
          <w:rFonts w:ascii="Times New Roman" w:hAnsi="Times New Roman"/>
          <w:sz w:val="28"/>
          <w:szCs w:val="28"/>
        </w:rPr>
        <w:t xml:space="preserve">увеличение посевной площади и </w:t>
      </w:r>
      <w:r w:rsidRPr="00506821">
        <w:rPr>
          <w:rFonts w:ascii="Times New Roman" w:hAnsi="Times New Roman"/>
          <w:position w:val="-12"/>
          <w:sz w:val="28"/>
          <w:szCs w:val="28"/>
        </w:rPr>
        <w:object w:dxaOrig="260" w:dyaOrig="360">
          <v:shape id="_x0000_i1081" type="#_x0000_t75" style="width:12.2pt;height:18.3pt" o:ole="">
            <v:imagedata r:id="rId114" o:title=""/>
          </v:shape>
          <o:OLEObject Type="Embed" ProgID="Equation.3" ShapeID="_x0000_i1081" DrawAspect="Content" ObjectID="_1472977501" r:id="rId115"/>
        </w:object>
      </w:r>
      <w:r w:rsidRPr="00506821">
        <w:rPr>
          <w:rFonts w:ascii="Times New Roman" w:hAnsi="Times New Roman"/>
          <w:sz w:val="28"/>
          <w:szCs w:val="28"/>
        </w:rPr>
        <w:t xml:space="preserve"> – увеличение строительных организаций. Поэтому достаточно построить регрессионную зависимость вида </w:t>
      </w:r>
    </w:p>
    <w:p w:rsidR="00506821" w:rsidRPr="00506821" w:rsidRDefault="00506821" w:rsidP="00BC104F">
      <w:pPr>
        <w:spacing w:after="0" w:line="240" w:lineRule="auto"/>
        <w:ind w:left="3528" w:firstLine="720"/>
        <w:rPr>
          <w:rFonts w:ascii="Times New Roman" w:hAnsi="Times New Roman"/>
          <w:position w:val="-12"/>
          <w:sz w:val="28"/>
          <w:szCs w:val="28"/>
          <w:lang w:val="en-US"/>
        </w:rPr>
      </w:pPr>
      <w:r w:rsidRPr="00506821">
        <w:rPr>
          <w:rFonts w:ascii="Times New Roman" w:hAnsi="Times New Roman"/>
          <w:position w:val="-12"/>
          <w:sz w:val="28"/>
          <w:szCs w:val="28"/>
        </w:rPr>
        <w:object w:dxaOrig="2000" w:dyaOrig="360">
          <v:shape id="_x0000_i1082" type="#_x0000_t75" style="width:98.85pt;height:18.3pt" o:ole="">
            <v:imagedata r:id="rId116" o:title=""/>
          </v:shape>
          <o:OLEObject Type="Embed" ProgID="Equation.3" ShapeID="_x0000_i1082" DrawAspect="Content" ObjectID="_1472977502" r:id="rId117"/>
        </w:object>
      </w:r>
    </w:p>
    <w:p w:rsidR="00506821" w:rsidRPr="00506821" w:rsidRDefault="00506821" w:rsidP="00506821">
      <w:pPr>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Коэффициенты двухфакторной регрессии </w:t>
      </w:r>
      <w:r w:rsidRPr="00506821">
        <w:rPr>
          <w:rFonts w:ascii="Times New Roman" w:hAnsi="Times New Roman"/>
          <w:position w:val="-12"/>
          <w:sz w:val="28"/>
          <w:szCs w:val="28"/>
        </w:rPr>
        <w:object w:dxaOrig="900" w:dyaOrig="360">
          <v:shape id="_x0000_i1083" type="#_x0000_t75" style="width:46.35pt;height:18.3pt" o:ole="">
            <v:imagedata r:id="rId118" o:title=""/>
          </v:shape>
          <o:OLEObject Type="Embed" ProgID="Equation.3" ShapeID="_x0000_i1083" DrawAspect="Content" ObjectID="_1472977503" r:id="rId119"/>
        </w:object>
      </w:r>
      <w:r w:rsidRPr="00506821">
        <w:rPr>
          <w:rFonts w:ascii="Times New Roman" w:hAnsi="Times New Roman"/>
          <w:sz w:val="28"/>
          <w:szCs w:val="28"/>
        </w:rPr>
        <w:t xml:space="preserve">оцениваем на основе следующих статистических данных: </w:t>
      </w:r>
    </w:p>
    <w:p w:rsidR="00506821" w:rsidRPr="00506821" w:rsidRDefault="00506821" w:rsidP="00BC104F">
      <w:pPr>
        <w:spacing w:after="0" w:line="240" w:lineRule="auto"/>
        <w:ind w:left="2832" w:firstLine="708"/>
        <w:jc w:val="both"/>
        <w:rPr>
          <w:rFonts w:ascii="Times New Roman" w:hAnsi="Times New Roman"/>
          <w:sz w:val="28"/>
          <w:szCs w:val="28"/>
        </w:rPr>
      </w:pPr>
      <w:r w:rsidRPr="00506821">
        <w:rPr>
          <w:rFonts w:ascii="Times New Roman" w:hAnsi="Times New Roman"/>
          <w:position w:val="-28"/>
          <w:sz w:val="28"/>
          <w:szCs w:val="28"/>
        </w:rPr>
        <w:object w:dxaOrig="3620" w:dyaOrig="520">
          <v:shape id="_x0000_i1084" type="#_x0000_t75" style="width:181.85pt;height:25.65pt" o:ole="">
            <v:imagedata r:id="rId120" o:title=""/>
          </v:shape>
          <o:OLEObject Type="Embed" ProgID="Equation.3" ShapeID="_x0000_i1084" DrawAspect="Content" ObjectID="_1472977504" r:id="rId121"/>
        </w:object>
      </w:r>
      <w:r w:rsidRPr="00506821">
        <w:rPr>
          <w:rFonts w:ascii="Times New Roman" w:hAnsi="Times New Roman"/>
          <w:sz w:val="28"/>
          <w:szCs w:val="28"/>
        </w:rPr>
        <w:tab/>
      </w:r>
      <w:r w:rsidRPr="00506821">
        <w:rPr>
          <w:rFonts w:ascii="Times New Roman" w:hAnsi="Times New Roman"/>
          <w:sz w:val="28"/>
          <w:szCs w:val="28"/>
        </w:rPr>
        <w:tab/>
      </w:r>
      <w:r w:rsidRPr="00506821">
        <w:rPr>
          <w:rFonts w:ascii="Times New Roman" w:hAnsi="Times New Roman"/>
          <w:sz w:val="28"/>
          <w:szCs w:val="28"/>
        </w:rPr>
        <w:tab/>
        <w:t xml:space="preserve"> </w:t>
      </w:r>
    </w:p>
    <w:p w:rsidR="00506821" w:rsidRPr="00506821" w:rsidRDefault="00506821" w:rsidP="00506821">
      <w:pPr>
        <w:spacing w:after="0" w:line="240" w:lineRule="auto"/>
        <w:ind w:firstLine="720"/>
        <w:jc w:val="both"/>
        <w:rPr>
          <w:rFonts w:ascii="Times New Roman" w:hAnsi="Times New Roman"/>
          <w:position w:val="-14"/>
          <w:sz w:val="28"/>
          <w:szCs w:val="28"/>
        </w:rPr>
      </w:pPr>
      <w:r w:rsidRPr="00506821">
        <w:rPr>
          <w:rFonts w:ascii="Times New Roman" w:hAnsi="Times New Roman"/>
          <w:sz w:val="28"/>
          <w:szCs w:val="28"/>
        </w:rPr>
        <w:t xml:space="preserve">Проверим значимость построенной регрессии в целом по </w:t>
      </w:r>
      <w:r w:rsidRPr="00506821">
        <w:rPr>
          <w:rFonts w:ascii="Times New Roman" w:hAnsi="Times New Roman"/>
          <w:i/>
          <w:sz w:val="28"/>
          <w:szCs w:val="28"/>
          <w:lang w:val="en-US"/>
        </w:rPr>
        <w:t>F</w:t>
      </w:r>
      <w:r w:rsidRPr="00506821">
        <w:rPr>
          <w:rFonts w:ascii="Times New Roman" w:hAnsi="Times New Roman"/>
          <w:i/>
          <w:sz w:val="28"/>
          <w:szCs w:val="28"/>
        </w:rPr>
        <w:t>-</w:t>
      </w:r>
      <w:r w:rsidRPr="00506821">
        <w:rPr>
          <w:rFonts w:ascii="Times New Roman" w:hAnsi="Times New Roman"/>
          <w:sz w:val="28"/>
          <w:szCs w:val="28"/>
        </w:rPr>
        <w:t xml:space="preserve">статистике. Находим </w:t>
      </w:r>
      <w:r w:rsidRPr="00506821">
        <w:rPr>
          <w:rFonts w:ascii="Times New Roman" w:hAnsi="Times New Roman"/>
          <w:position w:val="-14"/>
          <w:sz w:val="28"/>
          <w:szCs w:val="28"/>
        </w:rPr>
        <w:object w:dxaOrig="360" w:dyaOrig="380">
          <v:shape id="_x0000_i1085" type="#_x0000_t75" style="width:18.3pt;height:18.3pt" o:ole="">
            <v:imagedata r:id="rId122" o:title=""/>
          </v:shape>
          <o:OLEObject Type="Embed" ProgID="Equation.3" ShapeID="_x0000_i1085" DrawAspect="Content" ObjectID="_1472977505" r:id="rId123"/>
        </w:object>
      </w:r>
      <w:r w:rsidRPr="00506821">
        <w:rPr>
          <w:rFonts w:ascii="Times New Roman" w:hAnsi="Times New Roman"/>
          <w:sz w:val="28"/>
          <w:szCs w:val="28"/>
        </w:rPr>
        <w:t xml:space="preserve"> по таблице  </w:t>
      </w:r>
      <w:r w:rsidRPr="00506821">
        <w:rPr>
          <w:rFonts w:ascii="Times New Roman" w:hAnsi="Times New Roman"/>
          <w:i/>
          <w:sz w:val="28"/>
          <w:szCs w:val="28"/>
          <w:lang w:val="en-US"/>
        </w:rPr>
        <w:t>F</w:t>
      </w:r>
      <w:r w:rsidRPr="00506821">
        <w:rPr>
          <w:rFonts w:ascii="Times New Roman" w:hAnsi="Times New Roman"/>
          <w:i/>
          <w:sz w:val="28"/>
          <w:szCs w:val="28"/>
        </w:rPr>
        <w:t>-</w:t>
      </w:r>
      <w:r w:rsidRPr="00506821">
        <w:rPr>
          <w:rFonts w:ascii="Times New Roman" w:hAnsi="Times New Roman"/>
          <w:sz w:val="28"/>
          <w:szCs w:val="28"/>
        </w:rPr>
        <w:t>распределения</w:t>
      </w:r>
      <w:r w:rsidRPr="00506821">
        <w:rPr>
          <w:rFonts w:ascii="Times New Roman" w:hAnsi="Times New Roman"/>
          <w:i/>
          <w:sz w:val="28"/>
          <w:szCs w:val="28"/>
        </w:rPr>
        <w:t xml:space="preserve"> </w:t>
      </w:r>
      <w:r w:rsidRPr="00506821">
        <w:rPr>
          <w:rFonts w:ascii="Times New Roman" w:hAnsi="Times New Roman"/>
          <w:sz w:val="28"/>
          <w:szCs w:val="28"/>
        </w:rPr>
        <w:t xml:space="preserve">со степенями свободы: </w:t>
      </w:r>
      <w:r w:rsidRPr="00506821">
        <w:rPr>
          <w:rFonts w:ascii="Times New Roman" w:hAnsi="Times New Roman"/>
          <w:position w:val="-10"/>
          <w:sz w:val="28"/>
          <w:szCs w:val="28"/>
        </w:rPr>
        <w:object w:dxaOrig="2420" w:dyaOrig="340">
          <v:shape id="_x0000_i1086" type="#_x0000_t75" style="width:119.6pt;height:17.1pt" o:ole="">
            <v:imagedata r:id="rId124" o:title=""/>
          </v:shape>
          <o:OLEObject Type="Embed" ProgID="Equation.3" ShapeID="_x0000_i1086" DrawAspect="Content" ObjectID="_1472977506" r:id="rId125"/>
        </w:object>
      </w:r>
      <w:r w:rsidRPr="00506821">
        <w:rPr>
          <w:rFonts w:ascii="Times New Roman" w:hAnsi="Times New Roman"/>
          <w:sz w:val="28"/>
          <w:szCs w:val="28"/>
        </w:rPr>
        <w:t xml:space="preserve"> . На уровне значимости </w:t>
      </w:r>
      <w:r w:rsidRPr="00506821">
        <w:rPr>
          <w:rFonts w:ascii="Times New Roman" w:hAnsi="Times New Roman"/>
          <w:position w:val="-14"/>
          <w:sz w:val="28"/>
          <w:szCs w:val="28"/>
        </w:rPr>
        <w:object w:dxaOrig="3000" w:dyaOrig="380">
          <v:shape id="_x0000_i1087" type="#_x0000_t75" style="width:150.1pt;height:18.3pt" o:ole="">
            <v:imagedata r:id="rId126" o:title=""/>
          </v:shape>
          <o:OLEObject Type="Embed" ProgID="Equation.3" ShapeID="_x0000_i1087" DrawAspect="Content" ObjectID="_1472977507" r:id="rId127"/>
        </w:objec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position w:val="-14"/>
          <w:sz w:val="28"/>
          <w:szCs w:val="28"/>
        </w:rPr>
        <w:t xml:space="preserve">Так как </w:t>
      </w:r>
      <w:r w:rsidRPr="00506821">
        <w:rPr>
          <w:rFonts w:ascii="Times New Roman" w:hAnsi="Times New Roman"/>
          <w:position w:val="-10"/>
          <w:sz w:val="28"/>
          <w:szCs w:val="28"/>
        </w:rPr>
        <w:object w:dxaOrig="1440" w:dyaOrig="340">
          <v:shape id="_x0000_i1088" type="#_x0000_t75" style="width:1in;height:18.3pt" o:ole="">
            <v:imagedata r:id="rId128" o:title=""/>
          </v:shape>
          <o:OLEObject Type="Embed" ProgID="Equation.3" ShapeID="_x0000_i1088" DrawAspect="Content" ObjectID="_1472977508" r:id="rId129"/>
        </w:object>
      </w:r>
    </w:p>
    <w:p w:rsidR="00506821" w:rsidRPr="00506821" w:rsidRDefault="00506821" w:rsidP="00506821">
      <w:pPr>
        <w:spacing w:after="0" w:line="240" w:lineRule="auto"/>
        <w:ind w:left="1416" w:firstLine="708"/>
        <w:jc w:val="both"/>
        <w:rPr>
          <w:rFonts w:ascii="Times New Roman" w:hAnsi="Times New Roman"/>
          <w:sz w:val="28"/>
          <w:szCs w:val="28"/>
        </w:rPr>
      </w:pPr>
      <w:r w:rsidRPr="00506821">
        <w:rPr>
          <w:rFonts w:ascii="Times New Roman" w:hAnsi="Times New Roman"/>
          <w:position w:val="-30"/>
          <w:sz w:val="28"/>
          <w:szCs w:val="28"/>
        </w:rPr>
        <w:object w:dxaOrig="5460" w:dyaOrig="720">
          <v:shape id="_x0000_i1089" type="#_x0000_t75" style="width:273.35pt;height:36.6pt" o:ole="">
            <v:imagedata r:id="rId130" o:title=""/>
          </v:shape>
          <o:OLEObject Type="Embed" ProgID="Equation.3" ShapeID="_x0000_i1089" DrawAspect="Content" ObjectID="_1472977509" r:id="rId131"/>
        </w:object>
      </w:r>
    </w:p>
    <w:p w:rsidR="00506821" w:rsidRPr="00506821" w:rsidRDefault="00506821" w:rsidP="00506821">
      <w:pPr>
        <w:spacing w:after="0" w:line="240" w:lineRule="auto"/>
        <w:jc w:val="both"/>
        <w:rPr>
          <w:rFonts w:ascii="Times New Roman" w:hAnsi="Times New Roman"/>
          <w:sz w:val="28"/>
          <w:szCs w:val="28"/>
        </w:rPr>
      </w:pPr>
      <w:r w:rsidRPr="00506821">
        <w:rPr>
          <w:rFonts w:ascii="Times New Roman" w:hAnsi="Times New Roman"/>
          <w:position w:val="-14"/>
          <w:sz w:val="28"/>
          <w:szCs w:val="28"/>
        </w:rPr>
        <w:object w:dxaOrig="2560" w:dyaOrig="380">
          <v:shape id="_x0000_i1090" type="#_x0000_t75" style="width:129.35pt;height:18.3pt" o:ole="">
            <v:imagedata r:id="rId132" o:title=""/>
          </v:shape>
          <o:OLEObject Type="Embed" ProgID="Equation.3" ShapeID="_x0000_i1090" DrawAspect="Content" ObjectID="_1472977510" r:id="rId133"/>
        </w:object>
      </w:r>
      <w:r w:rsidRPr="00506821">
        <w:rPr>
          <w:rFonts w:ascii="Times New Roman" w:hAnsi="Times New Roman"/>
          <w:sz w:val="28"/>
          <w:szCs w:val="28"/>
        </w:rPr>
        <w:t xml:space="preserve"> , то уравнение регрессии, построенной относительно двух факторов </w:t>
      </w:r>
      <w:r w:rsidRPr="00506821">
        <w:rPr>
          <w:rFonts w:ascii="Times New Roman" w:hAnsi="Times New Roman"/>
          <w:position w:val="-10"/>
          <w:sz w:val="28"/>
          <w:szCs w:val="28"/>
        </w:rPr>
        <w:object w:dxaOrig="279" w:dyaOrig="340">
          <v:shape id="_x0000_i1091" type="#_x0000_t75" style="width:14.65pt;height:17.1pt" o:ole="">
            <v:imagedata r:id="rId134" o:title=""/>
          </v:shape>
          <o:OLEObject Type="Embed" ProgID="Equation.3" ShapeID="_x0000_i1091" DrawAspect="Content" ObjectID="_1472977511" r:id="rId135"/>
        </w:object>
      </w:r>
      <w:r w:rsidRPr="00506821">
        <w:rPr>
          <w:rFonts w:ascii="Times New Roman" w:hAnsi="Times New Roman"/>
          <w:sz w:val="28"/>
          <w:szCs w:val="28"/>
        </w:rPr>
        <w:t xml:space="preserve"> и  </w:t>
      </w:r>
      <w:r w:rsidRPr="00506821">
        <w:rPr>
          <w:rFonts w:ascii="Times New Roman" w:hAnsi="Times New Roman"/>
          <w:position w:val="-12"/>
          <w:sz w:val="28"/>
          <w:szCs w:val="28"/>
        </w:rPr>
        <w:object w:dxaOrig="260" w:dyaOrig="360">
          <v:shape id="_x0000_i1092" type="#_x0000_t75" style="width:12.2pt;height:18.3pt" o:ole="">
            <v:imagedata r:id="rId136" o:title=""/>
          </v:shape>
          <o:OLEObject Type="Embed" ProgID="Equation.3" ShapeID="_x0000_i1092" DrawAspect="Content" ObjectID="_1472977512" r:id="rId137"/>
        </w:object>
      </w:r>
      <w:r w:rsidRPr="00506821">
        <w:rPr>
          <w:rFonts w:ascii="Times New Roman" w:hAnsi="Times New Roman"/>
          <w:sz w:val="28"/>
          <w:szCs w:val="28"/>
        </w:rPr>
        <w:t>, значимо.</w:t>
      </w:r>
    </w:p>
    <w:p w:rsidR="00506821" w:rsidRPr="00506821" w:rsidRDefault="00506821" w:rsidP="00506821">
      <w:pPr>
        <w:tabs>
          <w:tab w:val="left" w:pos="1702"/>
        </w:tabs>
        <w:spacing w:after="0" w:line="240" w:lineRule="auto"/>
        <w:ind w:firstLine="720"/>
        <w:jc w:val="both"/>
        <w:rPr>
          <w:rFonts w:ascii="Times New Roman" w:hAnsi="Times New Roman"/>
          <w:sz w:val="28"/>
          <w:szCs w:val="28"/>
        </w:rPr>
      </w:pPr>
      <w:r w:rsidRPr="00506821">
        <w:rPr>
          <w:rFonts w:ascii="Times New Roman" w:hAnsi="Times New Roman"/>
          <w:sz w:val="28"/>
          <w:szCs w:val="28"/>
        </w:rPr>
        <w:t xml:space="preserve">Следовательно, из семи введенных в модель факторов существенное влияние оказывают, по существу, только два фактора. Можно отметить, что на объем перевозки грузов всеми видами транспорта </w:t>
      </w:r>
      <w:r w:rsidRPr="00506821">
        <w:rPr>
          <w:rFonts w:ascii="Times New Roman" w:hAnsi="Times New Roman"/>
          <w:i/>
          <w:sz w:val="28"/>
          <w:szCs w:val="28"/>
        </w:rPr>
        <w:t>у</w:t>
      </w:r>
      <w:r w:rsidRPr="00506821">
        <w:rPr>
          <w:rFonts w:ascii="Times New Roman" w:hAnsi="Times New Roman"/>
          <w:sz w:val="28"/>
          <w:szCs w:val="28"/>
        </w:rPr>
        <w:t xml:space="preserve"> (млн. т) сильное влияние оказывают </w:t>
      </w:r>
      <w:r w:rsidRPr="00506821">
        <w:rPr>
          <w:rFonts w:ascii="Times New Roman" w:hAnsi="Times New Roman"/>
          <w:i/>
          <w:sz w:val="28"/>
          <w:szCs w:val="28"/>
        </w:rPr>
        <w:t>х</w:t>
      </w:r>
      <w:r w:rsidRPr="00506821">
        <w:rPr>
          <w:rFonts w:ascii="Times New Roman" w:hAnsi="Times New Roman"/>
          <w:i/>
          <w:sz w:val="28"/>
          <w:szCs w:val="28"/>
          <w:vertAlign w:val="subscript"/>
        </w:rPr>
        <w:t xml:space="preserve">2 </w:t>
      </w:r>
      <w:r w:rsidRPr="00506821">
        <w:rPr>
          <w:rFonts w:ascii="Times New Roman" w:hAnsi="Times New Roman"/>
          <w:sz w:val="28"/>
          <w:szCs w:val="28"/>
        </w:rPr>
        <w:t xml:space="preserve">- посевные площади сельскохозяйственного культур (в хозяйствах всех категорий тыс. гектаров) и </w:t>
      </w:r>
      <w:r w:rsidRPr="00506821">
        <w:rPr>
          <w:rFonts w:ascii="Times New Roman" w:hAnsi="Times New Roman"/>
          <w:i/>
          <w:sz w:val="28"/>
          <w:szCs w:val="28"/>
        </w:rPr>
        <w:t>х</w:t>
      </w:r>
      <w:r w:rsidRPr="00506821">
        <w:rPr>
          <w:rFonts w:ascii="Times New Roman" w:hAnsi="Times New Roman"/>
          <w:i/>
          <w:sz w:val="28"/>
          <w:szCs w:val="28"/>
          <w:vertAlign w:val="subscript"/>
        </w:rPr>
        <w:t xml:space="preserve">3 </w:t>
      </w:r>
      <w:r w:rsidRPr="00506821">
        <w:rPr>
          <w:rFonts w:ascii="Times New Roman" w:hAnsi="Times New Roman"/>
          <w:sz w:val="28"/>
          <w:szCs w:val="28"/>
        </w:rPr>
        <w:t xml:space="preserve">- число строительных организаций (всего). Исследование показало, что </w:t>
      </w:r>
      <w:r w:rsidRPr="00506821">
        <w:rPr>
          <w:rFonts w:ascii="Times New Roman" w:hAnsi="Times New Roman"/>
          <w:bCs/>
          <w:sz w:val="28"/>
          <w:szCs w:val="28"/>
        </w:rPr>
        <w:t xml:space="preserve">развитие автомобильных перевозок в основном зависит от числа строительных организаций и от количества посевных площадей сельскохозяйственных культур. </w:t>
      </w:r>
      <w:r w:rsidRPr="00506821">
        <w:rPr>
          <w:rFonts w:ascii="Times New Roman" w:hAnsi="Times New Roman"/>
          <w:sz w:val="28"/>
          <w:szCs w:val="28"/>
        </w:rPr>
        <w:t xml:space="preserve">Для оптимальной работы </w:t>
      </w:r>
      <w:r w:rsidRPr="00506821">
        <w:rPr>
          <w:rFonts w:ascii="Times New Roman" w:hAnsi="Times New Roman"/>
          <w:sz w:val="28"/>
          <w:szCs w:val="28"/>
        </w:rPr>
        <w:lastRenderedPageBreak/>
        <w:t>строительных организаций и выращивания сельскохозяйственных культур необходимо создать соответствующие условия, оказывая всестороннюю поддержку со стороны государства.</w:t>
      </w:r>
    </w:p>
    <w:p w:rsidR="0060698F" w:rsidRDefault="000F603A" w:rsidP="0035391F">
      <w:pPr>
        <w:tabs>
          <w:tab w:val="right" w:leader="dot" w:pos="9344"/>
        </w:tabs>
        <w:spacing w:after="0" w:line="240" w:lineRule="auto"/>
        <w:ind w:firstLine="567"/>
        <w:jc w:val="both"/>
        <w:rPr>
          <w:rFonts w:ascii="Times New Roman" w:hAnsi="Times New Roman" w:cs="Times New Roman"/>
          <w:color w:val="000000"/>
          <w:sz w:val="28"/>
          <w:szCs w:val="28"/>
        </w:rPr>
      </w:pPr>
      <w:r w:rsidRPr="00567B30">
        <w:rPr>
          <w:rFonts w:ascii="Times New Roman" w:hAnsi="Times New Roman" w:cs="Times New Roman"/>
          <w:color w:val="000000"/>
          <w:sz w:val="28"/>
          <w:szCs w:val="28"/>
        </w:rPr>
        <w:t>А также в</w:t>
      </w:r>
      <w:r w:rsidR="00C66A56" w:rsidRPr="00567B30">
        <w:rPr>
          <w:rFonts w:ascii="Times New Roman" w:hAnsi="Times New Roman" w:cs="Times New Roman"/>
          <w:color w:val="000000"/>
          <w:sz w:val="28"/>
          <w:szCs w:val="28"/>
        </w:rPr>
        <w:t xml:space="preserve"> силу своего географического расположения Кыргызская Республика имеет также и огромный транзитный потенциал. Через нашу страну осуществляется транзитные перевозки грузов России, КНР, Казахстана, Узбекистана, Таджикистана и других стран.</w:t>
      </w:r>
    </w:p>
    <w:p w:rsidR="0077510C" w:rsidRPr="00567B30" w:rsidRDefault="0077510C" w:rsidP="0077510C">
      <w:pPr>
        <w:autoSpaceDE w:val="0"/>
        <w:autoSpaceDN w:val="0"/>
        <w:adjustRightInd w:val="0"/>
        <w:spacing w:after="0" w:line="240" w:lineRule="auto"/>
        <w:ind w:firstLine="709"/>
        <w:jc w:val="both"/>
        <w:rPr>
          <w:rFonts w:ascii="Times New Roman" w:hAnsi="Times New Roman" w:cs="Times New Roman"/>
          <w:sz w:val="28"/>
          <w:szCs w:val="28"/>
        </w:rPr>
      </w:pPr>
      <w:r w:rsidRPr="00567B30">
        <w:rPr>
          <w:rFonts w:ascii="Times New Roman" w:hAnsi="Times New Roman" w:cs="Times New Roman"/>
          <w:sz w:val="28"/>
          <w:szCs w:val="28"/>
        </w:rPr>
        <w:t>Следует отметить, что размещение на небольшой территории</w:t>
      </w:r>
      <w:r w:rsidRPr="00567B30">
        <w:rPr>
          <w:rFonts w:ascii="Times New Roman" w:hAnsi="Times New Roman"/>
          <w:sz w:val="28"/>
          <w:szCs w:val="28"/>
        </w:rPr>
        <w:t xml:space="preserve"> </w:t>
      </w:r>
      <w:r w:rsidRPr="00567B30">
        <w:rPr>
          <w:rFonts w:ascii="Times New Roman" w:hAnsi="Times New Roman" w:cs="Times New Roman"/>
          <w:sz w:val="28"/>
          <w:szCs w:val="28"/>
        </w:rPr>
        <w:t>Кыргызстана</w:t>
      </w:r>
      <w:r w:rsidRPr="00567B30">
        <w:rPr>
          <w:rFonts w:ascii="Times New Roman" w:hAnsi="Times New Roman"/>
          <w:sz w:val="28"/>
          <w:szCs w:val="28"/>
        </w:rPr>
        <w:t xml:space="preserve"> </w:t>
      </w:r>
      <w:r w:rsidRPr="00567B30">
        <w:rPr>
          <w:rFonts w:ascii="Times New Roman" w:hAnsi="Times New Roman" w:cs="Times New Roman"/>
          <w:sz w:val="28"/>
          <w:szCs w:val="28"/>
        </w:rPr>
        <w:t>производственных сил и</w:t>
      </w:r>
      <w:r w:rsidRPr="00567B30">
        <w:rPr>
          <w:rFonts w:ascii="Times New Roman" w:hAnsi="Times New Roman"/>
          <w:sz w:val="28"/>
          <w:szCs w:val="28"/>
        </w:rPr>
        <w:t xml:space="preserve"> </w:t>
      </w:r>
      <w:r w:rsidRPr="00567B30">
        <w:rPr>
          <w:rFonts w:ascii="Times New Roman" w:hAnsi="Times New Roman" w:cs="Times New Roman"/>
          <w:sz w:val="28"/>
          <w:szCs w:val="28"/>
        </w:rPr>
        <w:t xml:space="preserve">геостратегическое положение </w:t>
      </w:r>
      <w:r>
        <w:rPr>
          <w:rFonts w:ascii="Times New Roman" w:hAnsi="Times New Roman"/>
          <w:sz w:val="28"/>
          <w:szCs w:val="28"/>
        </w:rPr>
        <w:t>определяю</w:t>
      </w:r>
      <w:r w:rsidRPr="00567B30">
        <w:rPr>
          <w:rFonts w:ascii="Times New Roman" w:hAnsi="Times New Roman" w:cs="Times New Roman"/>
          <w:sz w:val="28"/>
          <w:szCs w:val="28"/>
        </w:rPr>
        <w:t xml:space="preserve">т зависимость </w:t>
      </w:r>
      <w:r>
        <w:rPr>
          <w:rFonts w:ascii="Times New Roman" w:hAnsi="Times New Roman"/>
          <w:sz w:val="28"/>
          <w:szCs w:val="28"/>
        </w:rPr>
        <w:t xml:space="preserve">отечественной </w:t>
      </w:r>
      <w:r w:rsidRPr="00567B30">
        <w:rPr>
          <w:rFonts w:ascii="Times New Roman" w:hAnsi="Times New Roman" w:cs="Times New Roman"/>
          <w:sz w:val="28"/>
          <w:szCs w:val="28"/>
        </w:rPr>
        <w:t xml:space="preserve">экономики от </w:t>
      </w:r>
      <w:r>
        <w:rPr>
          <w:rFonts w:ascii="Times New Roman" w:hAnsi="Times New Roman"/>
          <w:sz w:val="28"/>
          <w:szCs w:val="28"/>
        </w:rPr>
        <w:t xml:space="preserve">степени </w:t>
      </w:r>
      <w:r w:rsidRPr="00567B30">
        <w:rPr>
          <w:rFonts w:ascii="Times New Roman" w:hAnsi="Times New Roman" w:cs="Times New Roman"/>
          <w:sz w:val="28"/>
          <w:szCs w:val="28"/>
        </w:rPr>
        <w:t xml:space="preserve">развитости транспортной системы. </w:t>
      </w:r>
    </w:p>
    <w:p w:rsidR="00C66A56" w:rsidRPr="00567B30" w:rsidRDefault="00C66A56"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Также в решении экономических проблем развития перевозок не последнее место занимает финансовая поддержка и обеспечение данной отрасли. В условиях рыночной экономики хозяйствования использование дорог нужно рассматривать как объект купли-продажи услуг, оплачиваемый потребителями.</w:t>
      </w:r>
    </w:p>
    <w:p w:rsidR="00090B1D" w:rsidRPr="00090B1D" w:rsidRDefault="00090B1D" w:rsidP="00090B1D">
      <w:pPr>
        <w:spacing w:after="0" w:line="240" w:lineRule="auto"/>
        <w:ind w:firstLine="708"/>
        <w:jc w:val="both"/>
        <w:rPr>
          <w:rFonts w:ascii="Times New Roman" w:hAnsi="Times New Roman"/>
          <w:sz w:val="28"/>
          <w:szCs w:val="28"/>
        </w:rPr>
      </w:pPr>
      <w:r w:rsidRPr="00090B1D">
        <w:rPr>
          <w:rFonts w:ascii="Times New Roman" w:hAnsi="Times New Roman"/>
          <w:sz w:val="28"/>
          <w:szCs w:val="28"/>
        </w:rPr>
        <w:t>Прежде чем заключить международные контракты необходимо учитывать транспортный фактор и мировые тарифы транспортных услуг экспортно-импортных продукций.</w:t>
      </w:r>
    </w:p>
    <w:p w:rsidR="00433DD7" w:rsidRDefault="00433DD7" w:rsidP="00433DD7">
      <w:pPr>
        <w:spacing w:after="0" w:line="240" w:lineRule="auto"/>
        <w:ind w:firstLine="708"/>
        <w:jc w:val="both"/>
        <w:rPr>
          <w:rFonts w:ascii="Times New Roman" w:hAnsi="Times New Roman"/>
          <w:sz w:val="28"/>
          <w:szCs w:val="28"/>
        </w:rPr>
      </w:pPr>
      <w:r w:rsidRPr="00567B30">
        <w:rPr>
          <w:rFonts w:ascii="Times New Roman" w:hAnsi="Times New Roman" w:cs="Times New Roman"/>
          <w:sz w:val="28"/>
          <w:szCs w:val="28"/>
        </w:rPr>
        <w:t xml:space="preserve">Данный </w:t>
      </w:r>
      <w:r w:rsidRPr="00567B30">
        <w:rPr>
          <w:rFonts w:ascii="Times New Roman" w:hAnsi="Times New Roman"/>
          <w:sz w:val="28"/>
          <w:szCs w:val="28"/>
        </w:rPr>
        <w:t>фактор,</w:t>
      </w:r>
      <w:r w:rsidRPr="00567B30">
        <w:rPr>
          <w:rFonts w:ascii="Times New Roman" w:hAnsi="Times New Roman" w:cs="Times New Roman"/>
          <w:sz w:val="28"/>
          <w:szCs w:val="28"/>
        </w:rPr>
        <w:t xml:space="preserve"> прежде </w:t>
      </w:r>
      <w:r w:rsidR="003B69F0" w:rsidRPr="00567B30">
        <w:rPr>
          <w:rFonts w:ascii="Times New Roman" w:hAnsi="Times New Roman" w:cs="Times New Roman"/>
          <w:sz w:val="28"/>
          <w:szCs w:val="28"/>
        </w:rPr>
        <w:t>всего,</w:t>
      </w:r>
      <w:r w:rsidRPr="00567B30">
        <w:rPr>
          <w:rFonts w:ascii="Times New Roman" w:hAnsi="Times New Roman" w:cs="Times New Roman"/>
          <w:sz w:val="28"/>
          <w:szCs w:val="28"/>
        </w:rPr>
        <w:t xml:space="preserve"> </w:t>
      </w:r>
      <w:r>
        <w:rPr>
          <w:rFonts w:ascii="Times New Roman" w:hAnsi="Times New Roman"/>
          <w:sz w:val="28"/>
          <w:szCs w:val="28"/>
        </w:rPr>
        <w:t>определяет уровень общественно необходимого расхода</w:t>
      </w:r>
      <w:r w:rsidRPr="00567B30">
        <w:rPr>
          <w:rFonts w:ascii="Times New Roman" w:hAnsi="Times New Roman" w:cs="Times New Roman"/>
          <w:sz w:val="28"/>
          <w:szCs w:val="28"/>
        </w:rPr>
        <w:t xml:space="preserve"> </w:t>
      </w:r>
      <w:r>
        <w:rPr>
          <w:rFonts w:ascii="Times New Roman" w:hAnsi="Times New Roman"/>
          <w:sz w:val="28"/>
          <w:szCs w:val="28"/>
        </w:rPr>
        <w:t>доставки</w:t>
      </w:r>
      <w:r w:rsidRPr="00567B30">
        <w:rPr>
          <w:rFonts w:ascii="Times New Roman" w:hAnsi="Times New Roman" w:cs="Times New Roman"/>
          <w:sz w:val="28"/>
          <w:szCs w:val="28"/>
        </w:rPr>
        <w:t xml:space="preserve"> товар</w:t>
      </w:r>
      <w:r>
        <w:rPr>
          <w:rFonts w:ascii="Times New Roman" w:hAnsi="Times New Roman"/>
          <w:sz w:val="28"/>
          <w:szCs w:val="28"/>
        </w:rPr>
        <w:t>а</w:t>
      </w:r>
      <w:r w:rsidRPr="00567B30">
        <w:rPr>
          <w:rFonts w:ascii="Times New Roman" w:hAnsi="Times New Roman" w:cs="Times New Roman"/>
          <w:sz w:val="28"/>
          <w:szCs w:val="28"/>
        </w:rPr>
        <w:t xml:space="preserve"> от п</w:t>
      </w:r>
      <w:r>
        <w:rPr>
          <w:rFonts w:ascii="Times New Roman" w:hAnsi="Times New Roman"/>
          <w:sz w:val="28"/>
          <w:szCs w:val="28"/>
        </w:rPr>
        <w:t>роизводителя</w:t>
      </w:r>
      <w:r w:rsidRPr="00567B30">
        <w:rPr>
          <w:rFonts w:ascii="Times New Roman" w:hAnsi="Times New Roman" w:cs="Times New Roman"/>
          <w:sz w:val="28"/>
          <w:szCs w:val="28"/>
        </w:rPr>
        <w:t xml:space="preserve"> к потребителю, при этом нужно оценить на всем маршруте</w:t>
      </w:r>
      <w:r w:rsidRPr="00567B30">
        <w:rPr>
          <w:rFonts w:ascii="Times New Roman" w:hAnsi="Times New Roman"/>
          <w:sz w:val="28"/>
          <w:szCs w:val="28"/>
        </w:rPr>
        <w:t xml:space="preserve"> </w:t>
      </w:r>
      <w:r w:rsidRPr="00567B30">
        <w:rPr>
          <w:rFonts w:ascii="Times New Roman" w:hAnsi="Times New Roman" w:cs="Times New Roman"/>
          <w:sz w:val="28"/>
          <w:szCs w:val="28"/>
        </w:rPr>
        <w:t xml:space="preserve">эффективность транспортного обслуживания. </w:t>
      </w:r>
    </w:p>
    <w:p w:rsidR="00C66A56" w:rsidRPr="00567B30" w:rsidRDefault="00C66A56" w:rsidP="0035391F">
      <w:pPr>
        <w:autoSpaceDE w:val="0"/>
        <w:autoSpaceDN w:val="0"/>
        <w:adjustRightInd w:val="0"/>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В 2013  году президент </w:t>
      </w:r>
      <w:r w:rsidR="00426A8C" w:rsidRPr="00567B30">
        <w:rPr>
          <w:rFonts w:ascii="Times New Roman" w:hAnsi="Times New Roman" w:cs="Times New Roman"/>
          <w:sz w:val="28"/>
          <w:szCs w:val="28"/>
        </w:rPr>
        <w:t>КР</w:t>
      </w:r>
      <w:r w:rsidRPr="00567B30">
        <w:rPr>
          <w:rFonts w:ascii="Times New Roman" w:hAnsi="Times New Roman" w:cs="Times New Roman"/>
          <w:sz w:val="28"/>
          <w:szCs w:val="28"/>
        </w:rPr>
        <w:t xml:space="preserve"> подписал Указ «О Национальной стратегии устойчивого развития Кыргызской Республики на период 2013-2017 годов», где во второй части отмечено, что транспорт является важнейшей и приоритетной отраслью экономического развития страны.</w:t>
      </w:r>
    </w:p>
    <w:p w:rsidR="004A5593" w:rsidRPr="004A5593" w:rsidRDefault="004A5593" w:rsidP="004A5593">
      <w:pPr>
        <w:spacing w:after="0" w:line="240" w:lineRule="auto"/>
        <w:ind w:firstLine="709"/>
        <w:jc w:val="both"/>
        <w:rPr>
          <w:rFonts w:ascii="Times New Roman" w:hAnsi="Times New Roman"/>
          <w:sz w:val="28"/>
          <w:szCs w:val="28"/>
        </w:rPr>
      </w:pPr>
      <w:r w:rsidRPr="004A5593">
        <w:rPr>
          <w:rFonts w:ascii="Times New Roman" w:hAnsi="Times New Roman"/>
          <w:sz w:val="28"/>
          <w:szCs w:val="28"/>
        </w:rPr>
        <w:t xml:space="preserve">Назрела необходимость создания единого транспортно-логистического центра для планирования и организации грузовых перевозок. Это был бы общий управляющий центр международного перехода. </w:t>
      </w:r>
    </w:p>
    <w:p w:rsidR="004A5593" w:rsidRPr="004A5593" w:rsidRDefault="004A5593" w:rsidP="004A5593">
      <w:pPr>
        <w:spacing w:after="0" w:line="240" w:lineRule="auto"/>
        <w:ind w:right="-142" w:firstLine="720"/>
        <w:jc w:val="both"/>
        <w:rPr>
          <w:rFonts w:ascii="Times New Roman" w:hAnsi="Times New Roman"/>
          <w:sz w:val="28"/>
          <w:szCs w:val="28"/>
        </w:rPr>
      </w:pPr>
      <w:r w:rsidRPr="004A5593">
        <w:rPr>
          <w:rFonts w:ascii="Times New Roman" w:hAnsi="Times New Roman"/>
          <w:sz w:val="28"/>
          <w:szCs w:val="28"/>
        </w:rPr>
        <w:t>Также необходимо совершенствовать систему международных перевозок с учетом ликвидации существующих административных, экономических и организационных барьеров и повышения конкурентоспособности перевозчиков, оказания государственной поддержки автоперевозчикам. Автоперевозчики оказываются вытесненными с рынка перевозок. Например, автоперевозчики КНР имеют больше преимуществ в осуществлении перевозок грузов в Кыргызстан, тогда как наши автоперевозчики не могут также свободно передвигаться и осуществлять автомобильные перевозки в КНР по ее территории.</w:t>
      </w:r>
    </w:p>
    <w:p w:rsidR="000D1BD1" w:rsidRPr="00567B30" w:rsidRDefault="000D1BD1" w:rsidP="000D1BD1">
      <w:pPr>
        <w:shd w:val="clear" w:color="auto" w:fill="FFFFFF"/>
        <w:spacing w:after="0" w:line="240" w:lineRule="auto"/>
        <w:ind w:right="11" w:firstLine="709"/>
        <w:jc w:val="both"/>
        <w:rPr>
          <w:rFonts w:ascii="Times New Roman" w:hAnsi="Times New Roman" w:cs="Times New Roman"/>
          <w:sz w:val="28"/>
          <w:szCs w:val="28"/>
        </w:rPr>
      </w:pPr>
      <w:r>
        <w:rPr>
          <w:rFonts w:ascii="Times New Roman" w:hAnsi="Times New Roman"/>
          <w:sz w:val="28"/>
          <w:szCs w:val="28"/>
        </w:rPr>
        <w:t xml:space="preserve">Ключевое значение автомобильной отрасли </w:t>
      </w:r>
      <w:r w:rsidRPr="00567B30">
        <w:rPr>
          <w:rFonts w:ascii="Times New Roman" w:hAnsi="Times New Roman" w:cs="Times New Roman"/>
          <w:sz w:val="28"/>
          <w:szCs w:val="28"/>
        </w:rPr>
        <w:t xml:space="preserve">для национальной экономики </w:t>
      </w:r>
      <w:r>
        <w:rPr>
          <w:rFonts w:ascii="Times New Roman" w:hAnsi="Times New Roman"/>
          <w:sz w:val="28"/>
          <w:szCs w:val="28"/>
        </w:rPr>
        <w:t xml:space="preserve">очевидно. </w:t>
      </w:r>
      <w:r w:rsidRPr="00567B30">
        <w:rPr>
          <w:rFonts w:ascii="Times New Roman" w:hAnsi="Times New Roman"/>
          <w:sz w:val="28"/>
          <w:szCs w:val="28"/>
        </w:rPr>
        <w:t xml:space="preserve">За </w:t>
      </w:r>
      <w:r w:rsidRPr="00567B30">
        <w:rPr>
          <w:rFonts w:ascii="Times New Roman" w:hAnsi="Times New Roman" w:cs="Times New Roman"/>
          <w:sz w:val="28"/>
          <w:szCs w:val="28"/>
        </w:rPr>
        <w:t xml:space="preserve">счет автомобильного транспорта </w:t>
      </w:r>
      <w:r>
        <w:rPr>
          <w:rFonts w:ascii="Times New Roman" w:hAnsi="Times New Roman"/>
          <w:sz w:val="28"/>
          <w:szCs w:val="28"/>
        </w:rPr>
        <w:t>е</w:t>
      </w:r>
      <w:r w:rsidRPr="00567B30">
        <w:rPr>
          <w:rFonts w:ascii="Times New Roman" w:hAnsi="Times New Roman" w:cs="Times New Roman"/>
          <w:sz w:val="28"/>
          <w:szCs w:val="28"/>
        </w:rPr>
        <w:t>жегодно формируется львиная доля налоговых поступлений в бюджет</w:t>
      </w:r>
      <w:r>
        <w:rPr>
          <w:rFonts w:ascii="Times New Roman" w:hAnsi="Times New Roman"/>
          <w:sz w:val="28"/>
          <w:szCs w:val="28"/>
        </w:rPr>
        <w:t xml:space="preserve"> и </w:t>
      </w:r>
      <w:r w:rsidRPr="00567B30">
        <w:rPr>
          <w:rFonts w:ascii="Times New Roman" w:hAnsi="Times New Roman" w:cs="Times New Roman"/>
          <w:sz w:val="28"/>
          <w:szCs w:val="28"/>
        </w:rPr>
        <w:t xml:space="preserve">валового внутреннего продукта страны. </w:t>
      </w:r>
      <w:r w:rsidRPr="00567B30">
        <w:rPr>
          <w:rFonts w:ascii="Times New Roman" w:hAnsi="Times New Roman"/>
          <w:sz w:val="28"/>
          <w:szCs w:val="28"/>
        </w:rPr>
        <w:t xml:space="preserve">Более </w:t>
      </w:r>
      <w:r w:rsidRPr="003143A1">
        <w:rPr>
          <w:rFonts w:ascii="Times New Roman" w:hAnsi="Times New Roman" w:cs="Times New Roman"/>
          <w:sz w:val="28"/>
          <w:szCs w:val="28"/>
        </w:rPr>
        <w:t>52,5 %</w:t>
      </w:r>
      <w:r w:rsidRPr="00567B30">
        <w:rPr>
          <w:rFonts w:ascii="Times New Roman" w:hAnsi="Times New Roman" w:cs="Times New Roman"/>
          <w:sz w:val="28"/>
          <w:szCs w:val="28"/>
        </w:rPr>
        <w:t xml:space="preserve"> всего грузооборота и свыше </w:t>
      </w:r>
      <w:r w:rsidRPr="00965550">
        <w:rPr>
          <w:rFonts w:ascii="Times New Roman" w:hAnsi="Times New Roman" w:cs="Times New Roman"/>
          <w:sz w:val="28"/>
          <w:szCs w:val="28"/>
        </w:rPr>
        <w:t>79,2 %</w:t>
      </w:r>
      <w:r>
        <w:rPr>
          <w:rFonts w:ascii="Times New Roman" w:hAnsi="Times New Roman" w:cs="Times New Roman"/>
          <w:sz w:val="28"/>
          <w:szCs w:val="28"/>
        </w:rPr>
        <w:t xml:space="preserve"> </w:t>
      </w:r>
      <w:r w:rsidRPr="00567B30">
        <w:rPr>
          <w:rFonts w:ascii="Times New Roman" w:hAnsi="Times New Roman" w:cs="Times New Roman"/>
          <w:sz w:val="28"/>
          <w:szCs w:val="28"/>
        </w:rPr>
        <w:t>пассажирооборота страны</w:t>
      </w:r>
      <w:r w:rsidRPr="00567B30">
        <w:rPr>
          <w:rFonts w:ascii="Times New Roman" w:hAnsi="Times New Roman"/>
          <w:sz w:val="28"/>
          <w:szCs w:val="28"/>
        </w:rPr>
        <w:t xml:space="preserve"> </w:t>
      </w:r>
      <w:r w:rsidRPr="00567B30">
        <w:rPr>
          <w:rFonts w:ascii="Times New Roman" w:hAnsi="Times New Roman" w:cs="Times New Roman"/>
          <w:sz w:val="28"/>
          <w:szCs w:val="28"/>
        </w:rPr>
        <w:t>приходится</w:t>
      </w:r>
      <w:r w:rsidRPr="00567B30">
        <w:rPr>
          <w:rFonts w:ascii="Times New Roman" w:hAnsi="Times New Roman"/>
          <w:sz w:val="28"/>
          <w:szCs w:val="28"/>
        </w:rPr>
        <w:t xml:space="preserve"> </w:t>
      </w:r>
      <w:r>
        <w:rPr>
          <w:rFonts w:ascii="Times New Roman" w:hAnsi="Times New Roman"/>
          <w:sz w:val="28"/>
          <w:szCs w:val="28"/>
        </w:rPr>
        <w:t>н</w:t>
      </w:r>
      <w:r w:rsidRPr="00567B30">
        <w:rPr>
          <w:rFonts w:ascii="Times New Roman" w:hAnsi="Times New Roman" w:cs="Times New Roman"/>
          <w:sz w:val="28"/>
          <w:szCs w:val="28"/>
        </w:rPr>
        <w:t>а долю автомобильных дорог. В ав</w:t>
      </w:r>
      <w:r>
        <w:rPr>
          <w:rFonts w:ascii="Times New Roman" w:hAnsi="Times New Roman" w:cs="Times New Roman"/>
          <w:sz w:val="28"/>
          <w:szCs w:val="28"/>
        </w:rPr>
        <w:t>томобильной отрасли</w:t>
      </w:r>
      <w:r w:rsidRPr="00CB6689">
        <w:rPr>
          <w:rFonts w:ascii="Times New Roman" w:hAnsi="Times New Roman"/>
          <w:sz w:val="28"/>
          <w:szCs w:val="28"/>
        </w:rPr>
        <w:t xml:space="preserve"> </w:t>
      </w:r>
      <w:r>
        <w:rPr>
          <w:rFonts w:ascii="Times New Roman" w:hAnsi="Times New Roman"/>
          <w:sz w:val="28"/>
          <w:szCs w:val="28"/>
        </w:rPr>
        <w:t>составляя значительную</w:t>
      </w:r>
      <w:r w:rsidRPr="00567B30">
        <w:rPr>
          <w:rFonts w:ascii="Times New Roman" w:hAnsi="Times New Roman" w:cs="Times New Roman"/>
          <w:sz w:val="28"/>
          <w:szCs w:val="28"/>
        </w:rPr>
        <w:t xml:space="preserve"> часть трудоспособного населения страны</w:t>
      </w:r>
      <w:r>
        <w:rPr>
          <w:rFonts w:ascii="Times New Roman" w:hAnsi="Times New Roman"/>
          <w:sz w:val="28"/>
          <w:szCs w:val="28"/>
        </w:rPr>
        <w:t xml:space="preserve">, </w:t>
      </w:r>
      <w:r>
        <w:rPr>
          <w:rFonts w:ascii="Times New Roman" w:hAnsi="Times New Roman" w:cs="Times New Roman"/>
          <w:sz w:val="28"/>
          <w:szCs w:val="28"/>
        </w:rPr>
        <w:t xml:space="preserve">занято </w:t>
      </w:r>
      <w:r>
        <w:rPr>
          <w:rFonts w:ascii="Times New Roman" w:hAnsi="Times New Roman" w:cs="Times New Roman"/>
          <w:sz w:val="28"/>
          <w:szCs w:val="28"/>
        </w:rPr>
        <w:lastRenderedPageBreak/>
        <w:t xml:space="preserve">около 30,0 тыс. </w:t>
      </w:r>
      <w:r>
        <w:rPr>
          <w:rFonts w:ascii="Times New Roman" w:hAnsi="Times New Roman"/>
          <w:sz w:val="28"/>
          <w:szCs w:val="28"/>
        </w:rPr>
        <w:t>человек</w:t>
      </w:r>
      <w:r w:rsidRPr="00567B30">
        <w:rPr>
          <w:rFonts w:ascii="Times New Roman" w:hAnsi="Times New Roman" w:cs="Times New Roman"/>
          <w:sz w:val="28"/>
          <w:szCs w:val="28"/>
        </w:rPr>
        <w:t xml:space="preserve">. Автомобильные дороги функционируют, поддерживая другие секторы экономики. Стремление сделать автомобильный транспорт Кыргызской Республики ещё более конкурентоспособным на рынке международных транспортных услуг, предполагает особое отношение к данной отрасли республики. </w:t>
      </w:r>
    </w:p>
    <w:p w:rsidR="00B749B3" w:rsidRPr="00567B30" w:rsidRDefault="00B749B3" w:rsidP="0035391F">
      <w:pPr>
        <w:shd w:val="clear" w:color="auto" w:fill="FFFFFF"/>
        <w:spacing w:after="0" w:line="240" w:lineRule="auto"/>
        <w:ind w:right="9" w:firstLine="567"/>
        <w:jc w:val="both"/>
        <w:rPr>
          <w:rFonts w:ascii="Times New Roman" w:eastAsia="Times New Roman" w:hAnsi="Times New Roman" w:cs="Times New Roman"/>
          <w:sz w:val="28"/>
          <w:szCs w:val="28"/>
          <w:lang w:eastAsia="ru-RU"/>
        </w:rPr>
      </w:pPr>
      <w:r w:rsidRPr="00567B30">
        <w:rPr>
          <w:rFonts w:ascii="Times New Roman" w:eastAsia="Times New Roman" w:hAnsi="Times New Roman" w:cs="Times New Roman"/>
          <w:sz w:val="28"/>
          <w:szCs w:val="28"/>
          <w:lang w:eastAsia="ru-RU"/>
        </w:rPr>
        <w:t>В третьей главе «</w:t>
      </w:r>
      <w:r w:rsidR="00E51312" w:rsidRPr="00567B30">
        <w:rPr>
          <w:rFonts w:ascii="Times New Roman" w:hAnsi="Times New Roman" w:cs="Times New Roman"/>
          <w:b/>
          <w:bCs/>
          <w:sz w:val="28"/>
          <w:szCs w:val="28"/>
          <w:lang w:val="ky-KG"/>
        </w:rPr>
        <w:t xml:space="preserve">Прогнозирование </w:t>
      </w:r>
      <w:r w:rsidR="00180E7D" w:rsidRPr="00567B30">
        <w:rPr>
          <w:rFonts w:ascii="Times New Roman" w:hAnsi="Times New Roman" w:cs="Times New Roman"/>
          <w:b/>
          <w:bCs/>
          <w:sz w:val="28"/>
          <w:szCs w:val="28"/>
          <w:lang w:val="ky-KG"/>
        </w:rPr>
        <w:t xml:space="preserve">развития автомобильных перевозок  в Кыргызской Республике с использованием </w:t>
      </w:r>
      <w:r w:rsidR="00180E7D" w:rsidRPr="00567B30">
        <w:rPr>
          <w:rFonts w:ascii="Times New Roman" w:hAnsi="Times New Roman" w:cs="Times New Roman"/>
          <w:b/>
          <w:sz w:val="28"/>
          <w:szCs w:val="28"/>
        </w:rPr>
        <w:t>экономико</w:t>
      </w:r>
      <w:r w:rsidR="005B1F09" w:rsidRPr="00567B30">
        <w:rPr>
          <w:rFonts w:ascii="Times New Roman" w:eastAsia="Calibri" w:hAnsi="Times New Roman" w:cs="Times New Roman"/>
          <w:b/>
          <w:sz w:val="28"/>
          <w:szCs w:val="28"/>
        </w:rPr>
        <w:t>-</w:t>
      </w:r>
      <w:r w:rsidR="005B1F09" w:rsidRPr="00567B30">
        <w:rPr>
          <w:rFonts w:ascii="Times New Roman" w:hAnsi="Times New Roman" w:cs="Times New Roman"/>
          <w:b/>
          <w:sz w:val="28"/>
          <w:szCs w:val="28"/>
        </w:rPr>
        <w:t xml:space="preserve">математического </w:t>
      </w:r>
      <w:r w:rsidR="00180E7D" w:rsidRPr="00567B30">
        <w:rPr>
          <w:rFonts w:ascii="Times New Roman" w:hAnsi="Times New Roman" w:cs="Times New Roman"/>
          <w:b/>
          <w:sz w:val="28"/>
          <w:szCs w:val="28"/>
        </w:rPr>
        <w:t>метода</w:t>
      </w:r>
      <w:r w:rsidRPr="00567B30">
        <w:rPr>
          <w:rFonts w:ascii="Times New Roman" w:eastAsia="Times New Roman" w:hAnsi="Times New Roman" w:cs="Times New Roman"/>
          <w:sz w:val="28"/>
          <w:szCs w:val="28"/>
          <w:lang w:eastAsia="ru-RU"/>
        </w:rPr>
        <w:t xml:space="preserve">» </w:t>
      </w:r>
      <w:r w:rsidR="00C66A56" w:rsidRPr="00567B30">
        <w:rPr>
          <w:rFonts w:ascii="Times New Roman" w:eastAsia="Times New Roman" w:hAnsi="Times New Roman" w:cs="Times New Roman"/>
          <w:sz w:val="28"/>
          <w:szCs w:val="28"/>
          <w:lang w:eastAsia="ru-RU"/>
        </w:rPr>
        <w:t>рассматриваются основные напр</w:t>
      </w:r>
      <w:r w:rsidR="003B1D04" w:rsidRPr="00567B30">
        <w:rPr>
          <w:rFonts w:ascii="Times New Roman" w:eastAsia="Times New Roman" w:hAnsi="Times New Roman" w:cs="Times New Roman"/>
          <w:sz w:val="28"/>
          <w:szCs w:val="28"/>
          <w:lang w:eastAsia="ru-RU"/>
        </w:rPr>
        <w:t>а</w:t>
      </w:r>
      <w:r w:rsidR="00C66A56" w:rsidRPr="00567B30">
        <w:rPr>
          <w:rFonts w:ascii="Times New Roman" w:eastAsia="Times New Roman" w:hAnsi="Times New Roman" w:cs="Times New Roman"/>
          <w:sz w:val="28"/>
          <w:szCs w:val="28"/>
          <w:lang w:eastAsia="ru-RU"/>
        </w:rPr>
        <w:t>вления и предлагаются модели прогнозирования развития</w:t>
      </w:r>
      <w:r w:rsidR="00BD160C" w:rsidRPr="00567B30">
        <w:rPr>
          <w:rFonts w:ascii="Times New Roman" w:eastAsia="Times New Roman" w:hAnsi="Times New Roman" w:cs="Times New Roman"/>
          <w:sz w:val="28"/>
          <w:szCs w:val="28"/>
          <w:lang w:eastAsia="ru-RU"/>
        </w:rPr>
        <w:t xml:space="preserve"> транспортных перевозок.</w:t>
      </w:r>
    </w:p>
    <w:p w:rsidR="001C03A8" w:rsidRPr="00AD6580" w:rsidRDefault="001C03A8" w:rsidP="001C03A8">
      <w:pPr>
        <w:autoSpaceDE w:val="0"/>
        <w:autoSpaceDN w:val="0"/>
        <w:adjustRightInd w:val="0"/>
        <w:spacing w:after="0" w:line="240" w:lineRule="auto"/>
        <w:ind w:firstLine="708"/>
        <w:jc w:val="both"/>
        <w:rPr>
          <w:sz w:val="28"/>
          <w:szCs w:val="28"/>
        </w:rPr>
      </w:pPr>
      <w:r w:rsidRPr="00BB673C">
        <w:rPr>
          <w:rFonts w:ascii="Times New Roman" w:hAnsi="Times New Roman" w:cs="Times New Roman"/>
          <w:sz w:val="28"/>
          <w:szCs w:val="28"/>
        </w:rPr>
        <w:t xml:space="preserve">Для того чтобы </w:t>
      </w:r>
      <w:r w:rsidR="004111F3">
        <w:rPr>
          <w:rFonts w:ascii="Times New Roman" w:hAnsi="Times New Roman" w:cs="Times New Roman"/>
          <w:sz w:val="28"/>
          <w:szCs w:val="28"/>
        </w:rPr>
        <w:t>выбрать необходимый  метод</w:t>
      </w:r>
      <w:r w:rsidR="004111F3" w:rsidRPr="00BB673C">
        <w:rPr>
          <w:rFonts w:ascii="Times New Roman" w:hAnsi="Times New Roman" w:cs="Times New Roman"/>
          <w:sz w:val="28"/>
          <w:szCs w:val="28"/>
        </w:rPr>
        <w:t xml:space="preserve"> прогнозирования</w:t>
      </w:r>
      <w:r w:rsidR="004111F3">
        <w:rPr>
          <w:rFonts w:ascii="Times New Roman" w:hAnsi="Times New Roman" w:cs="Times New Roman"/>
          <w:sz w:val="28"/>
          <w:szCs w:val="28"/>
        </w:rPr>
        <w:t>,</w:t>
      </w:r>
      <w:r w:rsidR="004111F3" w:rsidRPr="00BB673C">
        <w:rPr>
          <w:rFonts w:ascii="Times New Roman" w:hAnsi="Times New Roman" w:cs="Times New Roman"/>
          <w:sz w:val="28"/>
          <w:szCs w:val="28"/>
        </w:rPr>
        <w:t xml:space="preserve"> </w:t>
      </w:r>
      <w:r w:rsidRPr="00BB673C">
        <w:rPr>
          <w:rFonts w:ascii="Times New Roman" w:hAnsi="Times New Roman" w:cs="Times New Roman"/>
          <w:sz w:val="28"/>
          <w:szCs w:val="28"/>
        </w:rPr>
        <w:t xml:space="preserve">оценить достоверность и экономически интерпретировать результаты прогноза </w:t>
      </w:r>
      <w:r w:rsidRPr="00AD6580">
        <w:rPr>
          <w:rFonts w:ascii="Times New Roman" w:hAnsi="Times New Roman" w:cs="Times New Roman"/>
          <w:sz w:val="28"/>
          <w:szCs w:val="28"/>
        </w:rPr>
        <w:t xml:space="preserve">требуется </w:t>
      </w:r>
      <w:r w:rsidR="004111F3" w:rsidRPr="00AD6580">
        <w:rPr>
          <w:rFonts w:ascii="Times New Roman" w:hAnsi="Times New Roman" w:cs="Times New Roman"/>
          <w:sz w:val="28"/>
          <w:szCs w:val="28"/>
        </w:rPr>
        <w:t>знание возможностей использования конкретных методов</w:t>
      </w:r>
      <w:r w:rsidRPr="00AD6580">
        <w:rPr>
          <w:rFonts w:ascii="Times New Roman" w:hAnsi="Times New Roman" w:cs="Times New Roman"/>
          <w:sz w:val="28"/>
          <w:szCs w:val="28"/>
        </w:rPr>
        <w:t>.</w:t>
      </w:r>
    </w:p>
    <w:p w:rsidR="00AD6580" w:rsidRPr="00AD6580" w:rsidRDefault="00AD6580" w:rsidP="00AD6580">
      <w:pPr>
        <w:spacing w:after="0" w:line="240" w:lineRule="auto"/>
        <w:ind w:firstLine="708"/>
        <w:jc w:val="both"/>
        <w:rPr>
          <w:rFonts w:ascii="Times New Roman" w:hAnsi="Times New Roman"/>
          <w:sz w:val="28"/>
          <w:szCs w:val="28"/>
        </w:rPr>
      </w:pPr>
      <w:r w:rsidRPr="00AD6580">
        <w:rPr>
          <w:rFonts w:ascii="Times New Roman" w:hAnsi="Times New Roman"/>
          <w:sz w:val="28"/>
          <w:szCs w:val="28"/>
        </w:rPr>
        <w:t>Применим уравнение линейного тренда перевозки грузов всеми видами транспорта следующего вида:</w:t>
      </w:r>
    </w:p>
    <w:p w:rsidR="00BD160C" w:rsidRPr="00567B30" w:rsidRDefault="00BD160C" w:rsidP="0035391F">
      <w:pPr>
        <w:spacing w:after="0" w:line="240" w:lineRule="auto"/>
        <w:ind w:left="2124" w:firstLine="708"/>
        <w:jc w:val="both"/>
        <w:rPr>
          <w:rFonts w:ascii="Times New Roman" w:hAnsi="Times New Roman" w:cs="Times New Roman"/>
          <w:sz w:val="28"/>
          <w:szCs w:val="28"/>
        </w:rPr>
      </w:pPr>
      <w:r w:rsidRPr="00567B30">
        <w:rPr>
          <w:rFonts w:ascii="Times New Roman" w:hAnsi="Times New Roman" w:cs="Times New Roman"/>
          <w:position w:val="-10"/>
          <w:sz w:val="28"/>
          <w:szCs w:val="28"/>
        </w:rPr>
        <w:object w:dxaOrig="2500" w:dyaOrig="320">
          <v:shape id="_x0000_i1093" type="#_x0000_t75" style="width:125.7pt;height:15.85pt" o:ole="">
            <v:imagedata r:id="rId138" o:title=""/>
          </v:shape>
          <o:OLEObject Type="Embed" ProgID="Equation.3" ShapeID="_x0000_i1093" DrawAspect="Content" ObjectID="_1472977513" r:id="rId139"/>
        </w:object>
      </w:r>
      <w:r w:rsidRPr="00567B30">
        <w:rPr>
          <w:rFonts w:ascii="Times New Roman" w:hAnsi="Times New Roman" w:cs="Times New Roman"/>
          <w:sz w:val="28"/>
          <w:szCs w:val="28"/>
        </w:rPr>
        <w:t xml:space="preserve">             </w:t>
      </w:r>
      <w:r w:rsidR="00FA5CE6">
        <w:rPr>
          <w:rFonts w:ascii="Times New Roman" w:hAnsi="Times New Roman" w:cs="Times New Roman"/>
          <w:sz w:val="28"/>
          <w:szCs w:val="28"/>
        </w:rPr>
        <w:t xml:space="preserve">                             </w:t>
      </w:r>
    </w:p>
    <w:p w:rsidR="00BD160C" w:rsidRPr="00567B30" w:rsidRDefault="00BD160C"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Построим точечный прогноз на 201</w:t>
      </w:r>
      <w:r w:rsidR="00245B33">
        <w:rPr>
          <w:rFonts w:ascii="Times New Roman" w:hAnsi="Times New Roman" w:cs="Times New Roman"/>
          <w:sz w:val="28"/>
          <w:szCs w:val="28"/>
        </w:rPr>
        <w:t>5</w:t>
      </w:r>
      <w:r w:rsidRPr="00567B30">
        <w:rPr>
          <w:rFonts w:ascii="Times New Roman" w:hAnsi="Times New Roman" w:cs="Times New Roman"/>
          <w:sz w:val="28"/>
          <w:szCs w:val="28"/>
        </w:rPr>
        <w:t>-й год,</w:t>
      </w:r>
      <w:r w:rsidR="00FA5CE6">
        <w:rPr>
          <w:rFonts w:ascii="Times New Roman" w:hAnsi="Times New Roman" w:cs="Times New Roman"/>
          <w:sz w:val="28"/>
          <w:szCs w:val="28"/>
        </w:rPr>
        <w:t xml:space="preserve"> т.е. в уравнении тренда </w:t>
      </w:r>
      <w:r w:rsidRPr="00567B30">
        <w:rPr>
          <w:rFonts w:ascii="Times New Roman" w:hAnsi="Times New Roman" w:cs="Times New Roman"/>
          <w:sz w:val="28"/>
          <w:szCs w:val="28"/>
        </w:rPr>
        <w:t xml:space="preserve"> вместо </w:t>
      </w:r>
      <w:r w:rsidRPr="00567B30">
        <w:rPr>
          <w:rFonts w:ascii="Times New Roman" w:hAnsi="Times New Roman" w:cs="Times New Roman"/>
          <w:sz w:val="28"/>
          <w:szCs w:val="28"/>
          <w:lang w:val="en-US"/>
        </w:rPr>
        <w:t>t</w:t>
      </w:r>
      <w:r w:rsidRPr="00567B30">
        <w:rPr>
          <w:rFonts w:ascii="Times New Roman" w:hAnsi="Times New Roman" w:cs="Times New Roman"/>
          <w:sz w:val="28"/>
          <w:szCs w:val="28"/>
        </w:rPr>
        <w:t xml:space="preserve"> подставим </w:t>
      </w:r>
      <w:r w:rsidR="003238A6" w:rsidRPr="00567B30">
        <w:rPr>
          <w:rFonts w:ascii="Times New Roman" w:hAnsi="Times New Roman" w:cs="Times New Roman"/>
          <w:sz w:val="28"/>
          <w:szCs w:val="28"/>
          <w:lang w:val="en-US"/>
        </w:rPr>
        <w:t>t</w:t>
      </w:r>
      <w:r w:rsidR="003238A6" w:rsidRPr="00567B30">
        <w:rPr>
          <w:rFonts w:ascii="Times New Roman" w:hAnsi="Times New Roman" w:cs="Times New Roman"/>
          <w:sz w:val="28"/>
          <w:szCs w:val="28"/>
        </w:rPr>
        <w:t xml:space="preserve"> </w:t>
      </w:r>
      <w:r w:rsidR="00795187" w:rsidRPr="00567B30">
        <w:rPr>
          <w:rFonts w:ascii="Times New Roman" w:hAnsi="Times New Roman" w:cs="Times New Roman"/>
          <w:sz w:val="28"/>
          <w:szCs w:val="28"/>
        </w:rPr>
        <w:t>=</w:t>
      </w:r>
      <w:r w:rsidR="00245B33">
        <w:rPr>
          <w:rFonts w:ascii="Times New Roman" w:hAnsi="Times New Roman" w:cs="Times New Roman"/>
          <w:sz w:val="28"/>
          <w:szCs w:val="28"/>
        </w:rPr>
        <w:t>9</w:t>
      </w:r>
      <w:r w:rsidRPr="00567B30">
        <w:rPr>
          <w:rFonts w:ascii="Times New Roman" w:hAnsi="Times New Roman" w:cs="Times New Roman"/>
          <w:sz w:val="28"/>
          <w:szCs w:val="28"/>
        </w:rPr>
        <w:t xml:space="preserve"> и получим,</w:t>
      </w:r>
    </w:p>
    <w:p w:rsidR="00BD160C" w:rsidRPr="00A90BD3" w:rsidRDefault="00CB43E8" w:rsidP="00C07FD4">
      <w:pPr>
        <w:spacing w:after="0" w:line="240" w:lineRule="auto"/>
        <w:ind w:left="2124" w:firstLine="708"/>
        <w:jc w:val="both"/>
        <w:rPr>
          <w:rFonts w:ascii="Times New Roman" w:hAnsi="Times New Roman" w:cs="Times New Roman"/>
          <w:sz w:val="28"/>
          <w:szCs w:val="28"/>
        </w:rPr>
      </w:pPr>
      <w:r w:rsidRPr="00567B30">
        <w:rPr>
          <w:rFonts w:ascii="Times New Roman" w:hAnsi="Times New Roman" w:cs="Times New Roman"/>
          <w:position w:val="-12"/>
          <w:sz w:val="28"/>
          <w:szCs w:val="28"/>
          <w:lang w:val="en-US"/>
        </w:rPr>
        <w:object w:dxaOrig="2600" w:dyaOrig="380">
          <v:shape id="_x0000_i1094" type="#_x0000_t75" style="width:131.8pt;height:18.3pt" o:ole="">
            <v:imagedata r:id="rId140" o:title=""/>
          </v:shape>
          <o:OLEObject Type="Embed" ProgID="Equation.3" ShapeID="_x0000_i1094" DrawAspect="Content" ObjectID="_1472977514" r:id="rId141"/>
        </w:object>
      </w:r>
    </w:p>
    <w:p w:rsidR="00BD160C" w:rsidRPr="00567B30" w:rsidRDefault="00BD160C"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position w:val="-10"/>
          <w:sz w:val="28"/>
          <w:szCs w:val="28"/>
        </w:rPr>
        <w:object w:dxaOrig="180" w:dyaOrig="340">
          <v:shape id="_x0000_i1095" type="#_x0000_t75" style="width:7.3pt;height:18.3pt" o:ole="">
            <v:imagedata r:id="rId142" o:title=""/>
          </v:shape>
          <o:OLEObject Type="Embed" ProgID="Equation.3" ShapeID="_x0000_i1095" DrawAspect="Content" ObjectID="_1472977515" r:id="rId143"/>
        </w:object>
      </w:r>
      <w:r w:rsidRPr="00567B30">
        <w:rPr>
          <w:rFonts w:ascii="Times New Roman" w:hAnsi="Times New Roman" w:cs="Times New Roman"/>
          <w:sz w:val="28"/>
          <w:szCs w:val="28"/>
        </w:rPr>
        <w:t>Отсюда следует, что общий объем перевоз</w:t>
      </w:r>
      <w:r w:rsidR="00B91B47">
        <w:rPr>
          <w:rFonts w:ascii="Times New Roman" w:hAnsi="Times New Roman" w:cs="Times New Roman"/>
          <w:sz w:val="28"/>
          <w:szCs w:val="28"/>
        </w:rPr>
        <w:t>о</w:t>
      </w:r>
      <w:r w:rsidRPr="00567B30">
        <w:rPr>
          <w:rFonts w:ascii="Times New Roman" w:hAnsi="Times New Roman" w:cs="Times New Roman"/>
          <w:sz w:val="28"/>
          <w:szCs w:val="28"/>
        </w:rPr>
        <w:t>к</w:t>
      </w:r>
      <w:r w:rsidR="00CB43E8">
        <w:rPr>
          <w:rFonts w:ascii="Times New Roman" w:hAnsi="Times New Roman" w:cs="Times New Roman"/>
          <w:sz w:val="28"/>
          <w:szCs w:val="28"/>
        </w:rPr>
        <w:t xml:space="preserve"> в Кыргызской Республике в 2015</w:t>
      </w:r>
      <w:r w:rsidRPr="00567B30">
        <w:rPr>
          <w:rFonts w:ascii="Times New Roman" w:hAnsi="Times New Roman" w:cs="Times New Roman"/>
          <w:sz w:val="28"/>
          <w:szCs w:val="28"/>
        </w:rPr>
        <w:t xml:space="preserve"> году должен составить 4</w:t>
      </w:r>
      <w:r w:rsidR="00CB43E8">
        <w:rPr>
          <w:rFonts w:ascii="Times New Roman" w:hAnsi="Times New Roman" w:cs="Times New Roman"/>
          <w:sz w:val="28"/>
          <w:szCs w:val="28"/>
        </w:rPr>
        <w:t>4</w:t>
      </w:r>
      <w:r w:rsidRPr="00567B30">
        <w:rPr>
          <w:rFonts w:ascii="Times New Roman" w:hAnsi="Times New Roman" w:cs="Times New Roman"/>
          <w:sz w:val="28"/>
          <w:szCs w:val="28"/>
        </w:rPr>
        <w:t>,</w:t>
      </w:r>
      <w:r w:rsidR="00CB43E8">
        <w:rPr>
          <w:rFonts w:ascii="Times New Roman" w:hAnsi="Times New Roman" w:cs="Times New Roman"/>
          <w:sz w:val="28"/>
          <w:szCs w:val="28"/>
        </w:rPr>
        <w:t>9</w:t>
      </w:r>
      <w:r w:rsidRPr="00567B30">
        <w:rPr>
          <w:rFonts w:ascii="Times New Roman" w:hAnsi="Times New Roman" w:cs="Times New Roman"/>
          <w:sz w:val="28"/>
          <w:szCs w:val="28"/>
        </w:rPr>
        <w:t xml:space="preserve"> млн. тонн.</w:t>
      </w:r>
    </w:p>
    <w:p w:rsidR="00BD160C" w:rsidRPr="00567B30" w:rsidRDefault="00BD160C"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Если </w:t>
      </w:r>
      <w:r w:rsidR="006E609D" w:rsidRPr="00567B30">
        <w:rPr>
          <w:rFonts w:ascii="Times New Roman" w:hAnsi="Times New Roman" w:cs="Times New Roman"/>
          <w:sz w:val="28"/>
          <w:szCs w:val="28"/>
          <w:lang w:val="en-US"/>
        </w:rPr>
        <w:t>t</w:t>
      </w:r>
      <w:r w:rsidR="006E609D" w:rsidRPr="00567B30">
        <w:rPr>
          <w:rFonts w:ascii="Times New Roman" w:hAnsi="Times New Roman" w:cs="Times New Roman"/>
          <w:sz w:val="28"/>
          <w:szCs w:val="28"/>
        </w:rPr>
        <w:t xml:space="preserve"> </w:t>
      </w:r>
      <w:r w:rsidRPr="00567B30">
        <w:rPr>
          <w:rFonts w:ascii="Times New Roman" w:hAnsi="Times New Roman" w:cs="Times New Roman"/>
          <w:sz w:val="28"/>
          <w:szCs w:val="28"/>
        </w:rPr>
        <w:t xml:space="preserve">=10 , тогда </w:t>
      </w:r>
    </w:p>
    <w:p w:rsidR="00BD160C" w:rsidRPr="00567B30" w:rsidRDefault="0090501F" w:rsidP="00A16DA1">
      <w:pPr>
        <w:spacing w:after="0" w:line="240" w:lineRule="auto"/>
        <w:ind w:left="2124" w:firstLine="708"/>
        <w:jc w:val="both"/>
        <w:rPr>
          <w:rFonts w:ascii="Times New Roman" w:hAnsi="Times New Roman" w:cs="Times New Roman"/>
          <w:sz w:val="28"/>
          <w:szCs w:val="28"/>
        </w:rPr>
      </w:pPr>
      <w:r w:rsidRPr="00567B30">
        <w:rPr>
          <w:rFonts w:ascii="Times New Roman" w:hAnsi="Times New Roman" w:cs="Times New Roman"/>
          <w:position w:val="-12"/>
          <w:sz w:val="28"/>
          <w:szCs w:val="28"/>
        </w:rPr>
        <w:object w:dxaOrig="2780" w:dyaOrig="380">
          <v:shape id="_x0000_i1096" type="#_x0000_t75" style="width:135.45pt;height:18.3pt" o:ole="">
            <v:imagedata r:id="rId144" o:title=""/>
          </v:shape>
          <o:OLEObject Type="Embed" ProgID="Equation.3" ShapeID="_x0000_i1096" DrawAspect="Content" ObjectID="_1472977516" r:id="rId145"/>
        </w:object>
      </w:r>
      <w:r w:rsidR="00BD160C" w:rsidRPr="00567B30">
        <w:rPr>
          <w:rFonts w:ascii="Times New Roman" w:hAnsi="Times New Roman" w:cs="Times New Roman"/>
          <w:sz w:val="28"/>
          <w:szCs w:val="28"/>
        </w:rPr>
        <w:t>.</w:t>
      </w:r>
    </w:p>
    <w:p w:rsidR="00BD160C" w:rsidRPr="00B91B47" w:rsidRDefault="00BD160C"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Это означает, что в 2016 году общий объем перевоз</w:t>
      </w:r>
      <w:r w:rsidR="00B91B47">
        <w:rPr>
          <w:rFonts w:ascii="Times New Roman" w:hAnsi="Times New Roman" w:cs="Times New Roman"/>
          <w:sz w:val="28"/>
          <w:szCs w:val="28"/>
        </w:rPr>
        <w:t>о</w:t>
      </w:r>
      <w:r w:rsidRPr="00567B30">
        <w:rPr>
          <w:rFonts w:ascii="Times New Roman" w:hAnsi="Times New Roman" w:cs="Times New Roman"/>
          <w:sz w:val="28"/>
          <w:szCs w:val="28"/>
        </w:rPr>
        <w:t>к</w:t>
      </w:r>
      <w:r w:rsidR="00B91B47">
        <w:rPr>
          <w:rFonts w:ascii="Times New Roman" w:hAnsi="Times New Roman" w:cs="Times New Roman"/>
          <w:sz w:val="28"/>
          <w:szCs w:val="28"/>
        </w:rPr>
        <w:t xml:space="preserve"> </w:t>
      </w:r>
      <w:r w:rsidRPr="00567B30">
        <w:rPr>
          <w:rFonts w:ascii="Times New Roman" w:hAnsi="Times New Roman" w:cs="Times New Roman"/>
          <w:sz w:val="28"/>
          <w:szCs w:val="28"/>
        </w:rPr>
        <w:t xml:space="preserve">в Кыргызской </w:t>
      </w:r>
      <w:r w:rsidRPr="00B91B47">
        <w:rPr>
          <w:rFonts w:ascii="Times New Roman" w:hAnsi="Times New Roman" w:cs="Times New Roman"/>
          <w:sz w:val="28"/>
          <w:szCs w:val="28"/>
        </w:rPr>
        <w:t>Республике должен составить 46,6 млн. тонн.</w:t>
      </w:r>
    </w:p>
    <w:p w:rsidR="00CE1A91" w:rsidRDefault="00B91B47" w:rsidP="00B91B47">
      <w:pPr>
        <w:tabs>
          <w:tab w:val="center" w:pos="5173"/>
        </w:tabs>
        <w:spacing w:after="0" w:line="240" w:lineRule="auto"/>
        <w:ind w:firstLine="720"/>
        <w:jc w:val="both"/>
        <w:rPr>
          <w:rFonts w:ascii="Times New Roman" w:hAnsi="Times New Roman"/>
          <w:sz w:val="28"/>
          <w:szCs w:val="28"/>
        </w:rPr>
      </w:pPr>
      <w:r w:rsidRPr="00B91B47">
        <w:rPr>
          <w:rFonts w:ascii="Times New Roman" w:hAnsi="Times New Roman"/>
          <w:sz w:val="28"/>
          <w:szCs w:val="28"/>
        </w:rPr>
        <w:t>Графически ожидаемый уровень перевозимых грузов с 2013 по 2022 г. в целом можно изобразить следующим образом (рис. 2)</w:t>
      </w:r>
    </w:p>
    <w:p w:rsidR="00BD160C" w:rsidRPr="0035391F" w:rsidRDefault="00BD160C" w:rsidP="00B91B47">
      <w:pPr>
        <w:tabs>
          <w:tab w:val="center" w:pos="5173"/>
        </w:tabs>
        <w:spacing w:after="0" w:line="240" w:lineRule="auto"/>
        <w:ind w:firstLine="720"/>
        <w:jc w:val="both"/>
        <w:rPr>
          <w:rFonts w:ascii="Times New Roman" w:hAnsi="Times New Roman" w:cs="Times New Roman"/>
          <w:sz w:val="28"/>
          <w:szCs w:val="28"/>
        </w:rPr>
      </w:pPr>
      <w:r w:rsidRPr="00567B30">
        <w:rPr>
          <w:rFonts w:ascii="Times New Roman" w:hAnsi="Times New Roman" w:cs="Times New Roman"/>
          <w:sz w:val="28"/>
          <w:szCs w:val="28"/>
        </w:rPr>
        <w:tab/>
      </w:r>
      <w:r w:rsidR="008F6C5E" w:rsidRPr="00567B30">
        <w:rPr>
          <w:rFonts w:ascii="Times New Roman" w:hAnsi="Times New Roman" w:cs="Times New Roman"/>
          <w:sz w:val="28"/>
          <w:szCs w:val="28"/>
        </w:rPr>
        <w:t xml:space="preserve">           </w:t>
      </w:r>
      <w:r w:rsidR="00707429" w:rsidRPr="0035391F">
        <w:rPr>
          <w:rFonts w:ascii="Times New Roman" w:hAnsi="Times New Roman" w:cs="Times New Roman"/>
          <w:noProof/>
          <w:sz w:val="28"/>
          <w:szCs w:val="28"/>
          <w:lang w:eastAsia="ru-RU"/>
        </w:rPr>
        <w:drawing>
          <wp:anchor distT="0" distB="0" distL="114300" distR="114300" simplePos="0" relativeHeight="251663360" behindDoc="0" locked="0" layoutInCell="1" allowOverlap="1">
            <wp:simplePos x="0" y="0"/>
            <wp:positionH relativeFrom="column">
              <wp:posOffset>635</wp:posOffset>
            </wp:positionH>
            <wp:positionV relativeFrom="paragraph">
              <wp:posOffset>201930</wp:posOffset>
            </wp:positionV>
            <wp:extent cx="6158865" cy="2818130"/>
            <wp:effectExtent l="0" t="0" r="0"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6"/>
              </a:graphicData>
            </a:graphic>
            <wp14:sizeRelH relativeFrom="page">
              <wp14:pctWidth>0</wp14:pctWidth>
            </wp14:sizeRelH>
            <wp14:sizeRelV relativeFrom="page">
              <wp14:pctHeight>0</wp14:pctHeight>
            </wp14:sizeRelV>
          </wp:anchor>
        </w:drawing>
      </w:r>
    </w:p>
    <w:p w:rsidR="008069FE" w:rsidRPr="00567B30" w:rsidRDefault="00D549CD" w:rsidP="008069FE">
      <w:pPr>
        <w:spacing w:after="0" w:line="240" w:lineRule="auto"/>
        <w:jc w:val="both"/>
        <w:rPr>
          <w:rFonts w:ascii="Times New Roman" w:eastAsia="Calibri" w:hAnsi="Times New Roman" w:cs="Times New Roman"/>
          <w:sz w:val="28"/>
          <w:szCs w:val="28"/>
        </w:rPr>
      </w:pPr>
      <w:r w:rsidRPr="00567B30">
        <w:rPr>
          <w:rFonts w:ascii="Times New Roman" w:hAnsi="Times New Roman" w:cs="Times New Roman"/>
          <w:sz w:val="28"/>
          <w:szCs w:val="28"/>
        </w:rPr>
        <w:t xml:space="preserve">Рис. </w:t>
      </w:r>
      <w:r w:rsidR="00DE75B3">
        <w:rPr>
          <w:rFonts w:ascii="Times New Roman" w:hAnsi="Times New Roman" w:cs="Times New Roman"/>
          <w:sz w:val="28"/>
          <w:szCs w:val="28"/>
        </w:rPr>
        <w:t>2</w:t>
      </w:r>
      <w:r w:rsidR="00BD160C" w:rsidRPr="00567B30">
        <w:rPr>
          <w:rFonts w:ascii="Times New Roman" w:hAnsi="Times New Roman" w:cs="Times New Roman"/>
          <w:sz w:val="28"/>
          <w:szCs w:val="28"/>
        </w:rPr>
        <w:t xml:space="preserve">. </w:t>
      </w:r>
      <w:r w:rsidR="008069FE" w:rsidRPr="00567B30">
        <w:rPr>
          <w:rFonts w:ascii="Times New Roman" w:eastAsia="Calibri" w:hAnsi="Times New Roman" w:cs="Times New Roman"/>
          <w:bCs/>
          <w:sz w:val="28"/>
          <w:szCs w:val="28"/>
        </w:rPr>
        <w:t xml:space="preserve">Динамика объема перевозок </w:t>
      </w:r>
      <w:r w:rsidR="00FA0225" w:rsidRPr="00567B30">
        <w:rPr>
          <w:rFonts w:ascii="Times New Roman" w:eastAsia="Calibri" w:hAnsi="Times New Roman" w:cs="Times New Roman"/>
          <w:bCs/>
          <w:sz w:val="28"/>
          <w:szCs w:val="28"/>
        </w:rPr>
        <w:t xml:space="preserve">груза </w:t>
      </w:r>
      <w:r w:rsidR="00E624B3" w:rsidRPr="00567B30">
        <w:rPr>
          <w:rFonts w:ascii="Times New Roman" w:eastAsia="Calibri" w:hAnsi="Times New Roman" w:cs="Times New Roman"/>
          <w:bCs/>
          <w:sz w:val="28"/>
          <w:szCs w:val="28"/>
        </w:rPr>
        <w:t>всеми видами транспорта</w:t>
      </w:r>
      <w:r w:rsidR="00054C14" w:rsidRPr="00567B30">
        <w:rPr>
          <w:rFonts w:ascii="Times New Roman" w:hAnsi="Times New Roman" w:cs="Times New Roman"/>
          <w:bCs/>
          <w:sz w:val="28"/>
          <w:szCs w:val="28"/>
        </w:rPr>
        <w:t>, млн.т.</w:t>
      </w:r>
      <w:r w:rsidR="008069FE" w:rsidRPr="00567B30">
        <w:rPr>
          <w:rFonts w:ascii="Times New Roman" w:eastAsia="Calibri" w:hAnsi="Times New Roman" w:cs="Times New Roman"/>
          <w:bCs/>
          <w:sz w:val="28"/>
          <w:szCs w:val="28"/>
        </w:rPr>
        <w:t xml:space="preserve"> </w:t>
      </w:r>
    </w:p>
    <w:p w:rsidR="00D67455" w:rsidRDefault="00D67455" w:rsidP="00D67455">
      <w:pPr>
        <w:pStyle w:val="ae"/>
        <w:spacing w:after="0"/>
        <w:jc w:val="both"/>
        <w:rPr>
          <w:sz w:val="28"/>
          <w:szCs w:val="28"/>
        </w:rPr>
      </w:pPr>
      <w:r w:rsidRPr="00D67455">
        <w:rPr>
          <w:sz w:val="28"/>
          <w:szCs w:val="28"/>
        </w:rPr>
        <w:t>Источник: авторская разработка.</w:t>
      </w:r>
    </w:p>
    <w:p w:rsidR="00BD160C" w:rsidRPr="00567B30"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lastRenderedPageBreak/>
        <w:t>Таким образом, ежегодный рост перевозимых грузов всеми видами транспорта составляет в среднем 1,</w:t>
      </w:r>
      <w:r w:rsidR="00E24E94">
        <w:rPr>
          <w:rFonts w:ascii="Times New Roman" w:hAnsi="Times New Roman" w:cs="Times New Roman"/>
          <w:sz w:val="28"/>
          <w:szCs w:val="28"/>
        </w:rPr>
        <w:t>7</w:t>
      </w:r>
      <w:r w:rsidRPr="00567B30">
        <w:rPr>
          <w:rFonts w:ascii="Times New Roman" w:hAnsi="Times New Roman" w:cs="Times New Roman"/>
          <w:sz w:val="28"/>
          <w:szCs w:val="28"/>
        </w:rPr>
        <w:t xml:space="preserve"> млн. </w:t>
      </w:r>
      <w:r w:rsidR="0068673F" w:rsidRPr="00567B30">
        <w:rPr>
          <w:rFonts w:ascii="Times New Roman" w:hAnsi="Times New Roman" w:cs="Times New Roman"/>
          <w:sz w:val="28"/>
          <w:szCs w:val="28"/>
        </w:rPr>
        <w:t>тонн</w:t>
      </w:r>
      <w:r w:rsidR="003F5E0E" w:rsidRPr="00567B30">
        <w:rPr>
          <w:rFonts w:ascii="Times New Roman" w:hAnsi="Times New Roman" w:cs="Times New Roman"/>
          <w:sz w:val="28"/>
          <w:szCs w:val="28"/>
        </w:rPr>
        <w:t xml:space="preserve"> и в</w:t>
      </w:r>
      <w:r w:rsidR="0068673F" w:rsidRPr="00567B30">
        <w:rPr>
          <w:rFonts w:ascii="Times New Roman" w:hAnsi="Times New Roman" w:cs="Times New Roman"/>
          <w:sz w:val="28"/>
          <w:szCs w:val="28"/>
        </w:rPr>
        <w:t xml:space="preserve"> 2022</w:t>
      </w:r>
      <w:r w:rsidRPr="00567B30">
        <w:rPr>
          <w:rFonts w:ascii="Times New Roman" w:hAnsi="Times New Roman" w:cs="Times New Roman"/>
          <w:sz w:val="28"/>
          <w:szCs w:val="28"/>
        </w:rPr>
        <w:t xml:space="preserve"> году </w:t>
      </w:r>
      <w:r w:rsidR="003F5E0E" w:rsidRPr="00567B30">
        <w:rPr>
          <w:rFonts w:ascii="Times New Roman" w:hAnsi="Times New Roman" w:cs="Times New Roman"/>
          <w:sz w:val="28"/>
          <w:szCs w:val="28"/>
        </w:rPr>
        <w:t xml:space="preserve">по сравнению с 2014 годом </w:t>
      </w:r>
      <w:r w:rsidRPr="00567B30">
        <w:rPr>
          <w:rFonts w:ascii="Times New Roman" w:hAnsi="Times New Roman" w:cs="Times New Roman"/>
          <w:sz w:val="28"/>
          <w:szCs w:val="28"/>
        </w:rPr>
        <w:t>объем перевозимых грузов всеми видам</w:t>
      </w:r>
      <w:r w:rsidR="00E5389D" w:rsidRPr="00567B30">
        <w:rPr>
          <w:rFonts w:ascii="Times New Roman" w:hAnsi="Times New Roman" w:cs="Times New Roman"/>
          <w:sz w:val="28"/>
          <w:szCs w:val="28"/>
        </w:rPr>
        <w:t xml:space="preserve">и транспорта </w:t>
      </w:r>
      <w:r w:rsidRPr="00567B30">
        <w:rPr>
          <w:rFonts w:ascii="Times New Roman" w:hAnsi="Times New Roman" w:cs="Times New Roman"/>
          <w:sz w:val="28"/>
          <w:szCs w:val="28"/>
        </w:rPr>
        <w:t xml:space="preserve">возрастет на </w:t>
      </w:r>
      <w:r w:rsidR="00767DA6" w:rsidRPr="00EB6F87">
        <w:rPr>
          <w:rFonts w:ascii="Times New Roman" w:hAnsi="Times New Roman" w:cs="Times New Roman"/>
          <w:sz w:val="28"/>
          <w:szCs w:val="28"/>
        </w:rPr>
        <w:t>13,4</w:t>
      </w:r>
      <w:r w:rsidR="009A6729" w:rsidRPr="00EB6F87">
        <w:rPr>
          <w:rFonts w:ascii="Times New Roman" w:hAnsi="Times New Roman" w:cs="Times New Roman"/>
          <w:sz w:val="28"/>
          <w:szCs w:val="28"/>
        </w:rPr>
        <w:t xml:space="preserve"> млн.т., т.е. на </w:t>
      </w:r>
      <w:r w:rsidR="00BF3A38" w:rsidRPr="00EB6F87">
        <w:rPr>
          <w:rFonts w:ascii="Times New Roman" w:hAnsi="Times New Roman" w:cs="Times New Roman"/>
          <w:sz w:val="28"/>
          <w:szCs w:val="28"/>
        </w:rPr>
        <w:t xml:space="preserve">30,9 </w:t>
      </w:r>
      <w:r w:rsidR="00BC3956" w:rsidRPr="00EB6F87">
        <w:rPr>
          <w:rFonts w:ascii="Times New Roman" w:hAnsi="Times New Roman" w:cs="Times New Roman"/>
          <w:sz w:val="28"/>
          <w:szCs w:val="28"/>
        </w:rPr>
        <w:t>%.</w:t>
      </w:r>
      <w:r w:rsidR="00BC3956">
        <w:rPr>
          <w:rFonts w:ascii="Times New Roman" w:hAnsi="Times New Roman" w:cs="Times New Roman"/>
          <w:sz w:val="28"/>
          <w:szCs w:val="28"/>
        </w:rPr>
        <w:t xml:space="preserve"> </w:t>
      </w:r>
    </w:p>
    <w:p w:rsidR="00BD160C" w:rsidRPr="00567B30"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Аналогичным образом получаем уравнения тренда отдельных видов транспорта:</w:t>
      </w:r>
    </w:p>
    <w:p w:rsidR="00BD160C" w:rsidRPr="00567B30"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 автомобильный: </w:t>
      </w:r>
      <w:r w:rsidRPr="00567B30">
        <w:rPr>
          <w:rFonts w:ascii="Times New Roman" w:hAnsi="Times New Roman" w:cs="Times New Roman"/>
          <w:position w:val="-10"/>
          <w:sz w:val="28"/>
          <w:szCs w:val="28"/>
        </w:rPr>
        <w:object w:dxaOrig="1700" w:dyaOrig="320">
          <v:shape id="_x0000_i1097" type="#_x0000_t75" style="width:85.4pt;height:15.85pt" o:ole="">
            <v:imagedata r:id="rId147" o:title=""/>
          </v:shape>
          <o:OLEObject Type="Embed" ProgID="Equation.3" ShapeID="_x0000_i1097" DrawAspect="Content" ObjectID="_1472977517" r:id="rId148"/>
        </w:object>
      </w:r>
      <w:r w:rsidRPr="00567B30">
        <w:rPr>
          <w:rFonts w:ascii="Times New Roman" w:hAnsi="Times New Roman" w:cs="Times New Roman"/>
          <w:sz w:val="28"/>
          <w:szCs w:val="28"/>
        </w:rPr>
        <w:t>;</w:t>
      </w:r>
    </w:p>
    <w:p w:rsidR="000F4ED8" w:rsidRPr="00567B30"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 железнодорожный: </w:t>
      </w:r>
      <w:r w:rsidRPr="00567B30">
        <w:rPr>
          <w:rFonts w:ascii="Times New Roman" w:hAnsi="Times New Roman" w:cs="Times New Roman"/>
          <w:position w:val="-10"/>
          <w:sz w:val="28"/>
          <w:szCs w:val="28"/>
        </w:rPr>
        <w:object w:dxaOrig="2000" w:dyaOrig="320">
          <v:shape id="_x0000_i1098" type="#_x0000_t75" style="width:101.3pt;height:15.85pt" o:ole="">
            <v:imagedata r:id="rId149" o:title=""/>
          </v:shape>
          <o:OLEObject Type="Embed" ProgID="Equation.3" ShapeID="_x0000_i1098" DrawAspect="Content" ObjectID="_1472977518" r:id="rId150"/>
        </w:object>
      </w:r>
      <w:r w:rsidRPr="00567B30">
        <w:rPr>
          <w:rFonts w:ascii="Times New Roman" w:hAnsi="Times New Roman" w:cs="Times New Roman"/>
          <w:sz w:val="28"/>
          <w:szCs w:val="28"/>
        </w:rPr>
        <w:t>;</w:t>
      </w:r>
    </w:p>
    <w:p w:rsidR="00BD160C" w:rsidRPr="00567B30" w:rsidRDefault="000F4ED8"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 воздушный: </w:t>
      </w:r>
      <w:r w:rsidRPr="00567B30">
        <w:rPr>
          <w:rFonts w:ascii="Times New Roman" w:hAnsi="Times New Roman" w:cs="Times New Roman"/>
          <w:position w:val="-10"/>
          <w:sz w:val="28"/>
          <w:szCs w:val="28"/>
        </w:rPr>
        <w:object w:dxaOrig="2460" w:dyaOrig="320">
          <v:shape id="_x0000_i1099" type="#_x0000_t75" style="width:123.25pt;height:15.85pt" o:ole="">
            <v:imagedata r:id="rId151" o:title=""/>
          </v:shape>
          <o:OLEObject Type="Embed" ProgID="Equation.3" ShapeID="_x0000_i1099" DrawAspect="Content" ObjectID="_1472977519" r:id="rId152"/>
        </w:object>
      </w:r>
      <w:r w:rsidR="0071257F">
        <w:rPr>
          <w:rFonts w:ascii="Times New Roman" w:hAnsi="Times New Roman" w:cs="Times New Roman"/>
          <w:sz w:val="28"/>
          <w:szCs w:val="28"/>
        </w:rPr>
        <w:t>;</w:t>
      </w:r>
    </w:p>
    <w:p w:rsidR="00BD160C" w:rsidRPr="00567B30"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 трубопроводный: </w:t>
      </w:r>
      <w:r w:rsidRPr="00567B30">
        <w:rPr>
          <w:rFonts w:ascii="Times New Roman" w:hAnsi="Times New Roman" w:cs="Times New Roman"/>
          <w:position w:val="-10"/>
          <w:sz w:val="28"/>
          <w:szCs w:val="28"/>
        </w:rPr>
        <w:object w:dxaOrig="2000" w:dyaOrig="320">
          <v:shape id="_x0000_i1100" type="#_x0000_t75" style="width:101.3pt;height:15.85pt" o:ole="">
            <v:imagedata r:id="rId153" o:title=""/>
          </v:shape>
          <o:OLEObject Type="Embed" ProgID="Equation.3" ShapeID="_x0000_i1100" DrawAspect="Content" ObjectID="_1472977520" r:id="rId154"/>
        </w:object>
      </w:r>
      <w:r w:rsidRPr="00567B30">
        <w:rPr>
          <w:rFonts w:ascii="Times New Roman" w:hAnsi="Times New Roman" w:cs="Times New Roman"/>
          <w:sz w:val="28"/>
          <w:szCs w:val="28"/>
        </w:rPr>
        <w:t>;</w:t>
      </w:r>
    </w:p>
    <w:p w:rsidR="00BD160C" w:rsidRDefault="00BD160C" w:rsidP="00084E60">
      <w:pPr>
        <w:spacing w:after="0"/>
        <w:ind w:firstLine="708"/>
        <w:jc w:val="both"/>
        <w:rPr>
          <w:rFonts w:ascii="Times New Roman" w:hAnsi="Times New Roman" w:cs="Times New Roman"/>
          <w:sz w:val="28"/>
          <w:szCs w:val="28"/>
        </w:rPr>
      </w:pPr>
      <w:r w:rsidRPr="00567B30">
        <w:rPr>
          <w:rFonts w:ascii="Times New Roman" w:hAnsi="Times New Roman" w:cs="Times New Roman"/>
          <w:sz w:val="28"/>
          <w:szCs w:val="28"/>
        </w:rPr>
        <w:t>-</w:t>
      </w:r>
      <w:r w:rsidR="00001DC8" w:rsidRPr="00567B30">
        <w:rPr>
          <w:rFonts w:ascii="Times New Roman" w:hAnsi="Times New Roman" w:cs="Times New Roman"/>
          <w:sz w:val="28"/>
          <w:szCs w:val="28"/>
        </w:rPr>
        <w:t xml:space="preserve"> </w:t>
      </w:r>
      <w:r w:rsidRPr="00567B30">
        <w:rPr>
          <w:rFonts w:ascii="Times New Roman" w:hAnsi="Times New Roman" w:cs="Times New Roman"/>
          <w:sz w:val="28"/>
          <w:szCs w:val="28"/>
        </w:rPr>
        <w:t xml:space="preserve">внутренний водный: </w:t>
      </w:r>
      <w:r w:rsidRPr="00567B30">
        <w:rPr>
          <w:rFonts w:ascii="Times New Roman" w:hAnsi="Times New Roman" w:cs="Times New Roman"/>
          <w:position w:val="-10"/>
          <w:sz w:val="28"/>
          <w:szCs w:val="28"/>
        </w:rPr>
        <w:object w:dxaOrig="2480" w:dyaOrig="320">
          <v:shape id="_x0000_i1101" type="#_x0000_t75" style="width:123.25pt;height:15.85pt" o:ole="">
            <v:imagedata r:id="rId155" o:title=""/>
          </v:shape>
          <o:OLEObject Type="Embed" ProgID="Equation.3" ShapeID="_x0000_i1101" DrawAspect="Content" ObjectID="_1472977521" r:id="rId156"/>
        </w:object>
      </w:r>
      <w:r w:rsidR="0071257F">
        <w:rPr>
          <w:rFonts w:ascii="Times New Roman" w:hAnsi="Times New Roman" w:cs="Times New Roman"/>
          <w:sz w:val="28"/>
          <w:szCs w:val="28"/>
        </w:rPr>
        <w:t>.</w:t>
      </w:r>
    </w:p>
    <w:p w:rsidR="0071257F" w:rsidRPr="00567B30" w:rsidRDefault="0071257F" w:rsidP="00084E60">
      <w:pPr>
        <w:spacing w:after="0"/>
        <w:ind w:firstLine="708"/>
        <w:jc w:val="both"/>
        <w:rPr>
          <w:rFonts w:ascii="Times New Roman" w:hAnsi="Times New Roman" w:cs="Times New Roman"/>
          <w:sz w:val="28"/>
          <w:szCs w:val="28"/>
        </w:rPr>
      </w:pPr>
    </w:p>
    <w:p w:rsidR="00BD160C" w:rsidRPr="00567B30" w:rsidRDefault="00D549CD" w:rsidP="00084E60">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Таб</w:t>
      </w:r>
      <w:r w:rsidR="000A78CF">
        <w:rPr>
          <w:rFonts w:ascii="Times New Roman" w:hAnsi="Times New Roman" w:cs="Times New Roman"/>
          <w:sz w:val="28"/>
          <w:szCs w:val="28"/>
        </w:rPr>
        <w:t xml:space="preserve">лица </w:t>
      </w:r>
      <w:r w:rsidR="000A78CF" w:rsidRPr="000A78CF">
        <w:rPr>
          <w:rFonts w:ascii="Times New Roman" w:hAnsi="Times New Roman" w:cs="Times New Roman"/>
          <w:sz w:val="28"/>
          <w:szCs w:val="28"/>
        </w:rPr>
        <w:t>3</w:t>
      </w:r>
      <w:r w:rsidR="00FA5A0F" w:rsidRPr="00567B30">
        <w:rPr>
          <w:rFonts w:ascii="Times New Roman" w:hAnsi="Times New Roman" w:cs="Times New Roman"/>
          <w:sz w:val="28"/>
          <w:szCs w:val="28"/>
        </w:rPr>
        <w:t xml:space="preserve"> - Прог</w:t>
      </w:r>
      <w:r w:rsidR="00BD160C" w:rsidRPr="00567B30">
        <w:rPr>
          <w:rFonts w:ascii="Times New Roman" w:hAnsi="Times New Roman" w:cs="Times New Roman"/>
          <w:sz w:val="28"/>
          <w:szCs w:val="28"/>
        </w:rPr>
        <w:t xml:space="preserve">нозируемый объем  перевозимых грузов по видам </w:t>
      </w:r>
      <w:r w:rsidR="00F453E3" w:rsidRPr="00567B30">
        <w:rPr>
          <w:rFonts w:ascii="Times New Roman" w:hAnsi="Times New Roman" w:cs="Times New Roman"/>
          <w:sz w:val="28"/>
          <w:szCs w:val="28"/>
        </w:rPr>
        <w:t>транспорта</w:t>
      </w:r>
    </w:p>
    <w:tbl>
      <w:tblPr>
        <w:tblStyle w:val="af4"/>
        <w:tblW w:w="0" w:type="auto"/>
        <w:tblInd w:w="108" w:type="dxa"/>
        <w:tblLook w:val="04A0" w:firstRow="1" w:lastRow="0" w:firstColumn="1" w:lastColumn="0" w:noHBand="0" w:noVBand="1"/>
      </w:tblPr>
      <w:tblGrid>
        <w:gridCol w:w="1793"/>
        <w:gridCol w:w="2023"/>
        <w:gridCol w:w="2115"/>
        <w:gridCol w:w="1766"/>
        <w:gridCol w:w="1942"/>
      </w:tblGrid>
      <w:tr w:rsidR="008D7052" w:rsidRPr="00567B30" w:rsidTr="00701650">
        <w:tc>
          <w:tcPr>
            <w:tcW w:w="1793" w:type="dxa"/>
            <w:vMerge w:val="restart"/>
          </w:tcPr>
          <w:p w:rsidR="008D7052" w:rsidRPr="00567B30" w:rsidRDefault="008D7052" w:rsidP="002974A5">
            <w:pPr>
              <w:jc w:val="center"/>
              <w:rPr>
                <w:rFonts w:ascii="Times New Roman" w:hAnsi="Times New Roman" w:cs="Times New Roman"/>
                <w:sz w:val="28"/>
                <w:szCs w:val="28"/>
              </w:rPr>
            </w:pPr>
            <w:r w:rsidRPr="00567B30">
              <w:rPr>
                <w:rFonts w:ascii="Times New Roman" w:hAnsi="Times New Roman" w:cs="Times New Roman"/>
                <w:color w:val="000000"/>
                <w:sz w:val="28"/>
                <w:szCs w:val="28"/>
              </w:rPr>
              <w:t>Год</w:t>
            </w:r>
          </w:p>
        </w:tc>
        <w:tc>
          <w:tcPr>
            <w:tcW w:w="7846" w:type="dxa"/>
            <w:gridSpan w:val="4"/>
          </w:tcPr>
          <w:p w:rsidR="008D7052" w:rsidRPr="00567B30" w:rsidRDefault="008D7052" w:rsidP="002974A5">
            <w:pPr>
              <w:jc w:val="center"/>
              <w:rPr>
                <w:rFonts w:ascii="Times New Roman" w:hAnsi="Times New Roman" w:cs="Times New Roman"/>
                <w:sz w:val="28"/>
                <w:szCs w:val="28"/>
              </w:rPr>
            </w:pPr>
            <w:r w:rsidRPr="00567B30">
              <w:rPr>
                <w:rFonts w:ascii="Times New Roman" w:hAnsi="Times New Roman" w:cs="Times New Roman"/>
                <w:color w:val="000000"/>
                <w:sz w:val="28"/>
                <w:szCs w:val="28"/>
              </w:rPr>
              <w:t>Перевозка грузов по видам  транспорта (млн.тонн)</w:t>
            </w:r>
          </w:p>
        </w:tc>
      </w:tr>
      <w:tr w:rsidR="008D7052" w:rsidRPr="00567B30" w:rsidTr="00701650">
        <w:tc>
          <w:tcPr>
            <w:tcW w:w="1793" w:type="dxa"/>
            <w:vMerge/>
          </w:tcPr>
          <w:p w:rsidR="008D7052" w:rsidRPr="00567B30" w:rsidRDefault="008D7052" w:rsidP="002974A5">
            <w:pPr>
              <w:jc w:val="center"/>
              <w:rPr>
                <w:rFonts w:ascii="Times New Roman" w:hAnsi="Times New Roman" w:cs="Times New Roman"/>
                <w:sz w:val="28"/>
                <w:szCs w:val="28"/>
              </w:rPr>
            </w:pPr>
          </w:p>
        </w:tc>
        <w:tc>
          <w:tcPr>
            <w:tcW w:w="2023" w:type="dxa"/>
          </w:tcPr>
          <w:p w:rsidR="008D7052" w:rsidRPr="00567B30" w:rsidRDefault="008D7052" w:rsidP="006D541D">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Автомо-бильный</w:t>
            </w:r>
          </w:p>
          <w:p w:rsidR="008D7052" w:rsidRPr="00567B30" w:rsidRDefault="008D7052" w:rsidP="006D541D">
            <w:pPr>
              <w:jc w:val="center"/>
              <w:rPr>
                <w:rFonts w:ascii="Times New Roman" w:hAnsi="Times New Roman" w:cs="Times New Roman"/>
                <w:color w:val="000000"/>
                <w:sz w:val="28"/>
                <w:szCs w:val="28"/>
              </w:rPr>
            </w:pPr>
          </w:p>
        </w:tc>
        <w:tc>
          <w:tcPr>
            <w:tcW w:w="2115" w:type="dxa"/>
          </w:tcPr>
          <w:p w:rsidR="008D7052" w:rsidRPr="00567B30" w:rsidRDefault="008D7052" w:rsidP="006D541D">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Железнодо-</w:t>
            </w:r>
          </w:p>
          <w:p w:rsidR="008D7052" w:rsidRPr="00567B30" w:rsidRDefault="008D7052" w:rsidP="006D541D">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рожный</w:t>
            </w:r>
          </w:p>
        </w:tc>
        <w:tc>
          <w:tcPr>
            <w:tcW w:w="1766" w:type="dxa"/>
          </w:tcPr>
          <w:p w:rsidR="008D7052" w:rsidRPr="00567B30" w:rsidRDefault="008D7052" w:rsidP="006D541D">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Воздушный</w:t>
            </w:r>
          </w:p>
        </w:tc>
        <w:tc>
          <w:tcPr>
            <w:tcW w:w="1942" w:type="dxa"/>
          </w:tcPr>
          <w:p w:rsidR="008D7052" w:rsidRPr="00567B30" w:rsidRDefault="008D7052" w:rsidP="006D541D">
            <w:pPr>
              <w:jc w:val="center"/>
              <w:rPr>
                <w:rFonts w:ascii="Times New Roman" w:hAnsi="Times New Roman" w:cs="Times New Roman"/>
                <w:sz w:val="28"/>
                <w:szCs w:val="28"/>
              </w:rPr>
            </w:pPr>
            <w:r w:rsidRPr="00567B30">
              <w:rPr>
                <w:rFonts w:ascii="Times New Roman" w:hAnsi="Times New Roman" w:cs="Times New Roman"/>
                <w:sz w:val="28"/>
                <w:szCs w:val="28"/>
              </w:rPr>
              <w:t>Другие</w:t>
            </w:r>
          </w:p>
          <w:p w:rsidR="008D7052" w:rsidRPr="00567B30" w:rsidRDefault="008D7052" w:rsidP="006D541D">
            <w:pPr>
              <w:jc w:val="center"/>
              <w:rPr>
                <w:rFonts w:ascii="Times New Roman" w:hAnsi="Times New Roman" w:cs="Times New Roman"/>
                <w:sz w:val="28"/>
                <w:szCs w:val="28"/>
              </w:rPr>
            </w:pPr>
            <w:r w:rsidRPr="00567B30">
              <w:rPr>
                <w:rFonts w:ascii="Times New Roman" w:hAnsi="Times New Roman" w:cs="Times New Roman"/>
                <w:sz w:val="28"/>
                <w:szCs w:val="28"/>
              </w:rPr>
              <w:t>виды</w:t>
            </w:r>
          </w:p>
        </w:tc>
      </w:tr>
      <w:tr w:rsidR="008D7052" w:rsidRPr="00567B30" w:rsidTr="00701650">
        <w:tc>
          <w:tcPr>
            <w:tcW w:w="1793" w:type="dxa"/>
            <w:vAlign w:val="center"/>
          </w:tcPr>
          <w:p w:rsidR="008D7052" w:rsidRPr="00567B30" w:rsidRDefault="00A65453" w:rsidP="002974A5">
            <w:pPr>
              <w:jc w:val="center"/>
              <w:rPr>
                <w:rFonts w:ascii="Times New Roman" w:hAnsi="Times New Roman" w:cs="Times New Roman"/>
                <w:color w:val="000000"/>
                <w:sz w:val="28"/>
                <w:szCs w:val="28"/>
              </w:rPr>
            </w:pPr>
            <w:r>
              <w:rPr>
                <w:rFonts w:ascii="Times New Roman" w:hAnsi="Times New Roman" w:cs="Times New Roman"/>
                <w:color w:val="000000"/>
                <w:sz w:val="28"/>
                <w:szCs w:val="28"/>
              </w:rPr>
              <w:t>2013</w:t>
            </w:r>
            <w:r w:rsidR="000B40FD">
              <w:rPr>
                <w:rFonts w:ascii="Times New Roman" w:hAnsi="Times New Roman" w:cs="Times New Roman"/>
                <w:color w:val="000000"/>
                <w:sz w:val="28"/>
                <w:szCs w:val="28"/>
              </w:rPr>
              <w:t xml:space="preserve"> (факт)</w:t>
            </w:r>
          </w:p>
        </w:tc>
        <w:tc>
          <w:tcPr>
            <w:tcW w:w="2023" w:type="dxa"/>
            <w:vAlign w:val="center"/>
          </w:tcPr>
          <w:p w:rsidR="008D7052" w:rsidRPr="00567B30" w:rsidRDefault="00A65453" w:rsidP="002974A5">
            <w:pPr>
              <w:jc w:val="center"/>
              <w:rPr>
                <w:rFonts w:ascii="Times New Roman" w:hAnsi="Times New Roman" w:cs="Times New Roman"/>
                <w:color w:val="000000"/>
                <w:sz w:val="28"/>
                <w:szCs w:val="28"/>
              </w:rPr>
            </w:pPr>
            <w:r>
              <w:rPr>
                <w:rFonts w:ascii="Times New Roman" w:hAnsi="Times New Roman" w:cs="Times New Roman"/>
                <w:color w:val="000000"/>
                <w:sz w:val="28"/>
                <w:szCs w:val="28"/>
              </w:rPr>
              <w:t>40,86</w:t>
            </w:r>
          </w:p>
        </w:tc>
        <w:tc>
          <w:tcPr>
            <w:tcW w:w="2115" w:type="dxa"/>
            <w:vAlign w:val="center"/>
          </w:tcPr>
          <w:p w:rsidR="008D7052" w:rsidRPr="00567B30" w:rsidRDefault="00A65453" w:rsidP="002974A5">
            <w:pPr>
              <w:jc w:val="center"/>
              <w:rPr>
                <w:rFonts w:ascii="Times New Roman" w:hAnsi="Times New Roman" w:cs="Times New Roman"/>
                <w:color w:val="000000"/>
                <w:sz w:val="28"/>
                <w:szCs w:val="28"/>
              </w:rPr>
            </w:pPr>
            <w:r>
              <w:rPr>
                <w:rFonts w:ascii="Times New Roman" w:hAnsi="Times New Roman" w:cs="Times New Roman"/>
                <w:color w:val="000000"/>
                <w:sz w:val="28"/>
                <w:szCs w:val="28"/>
              </w:rPr>
              <w:t>0,46</w:t>
            </w:r>
          </w:p>
        </w:tc>
        <w:tc>
          <w:tcPr>
            <w:tcW w:w="1766" w:type="dxa"/>
            <w:vAlign w:val="center"/>
          </w:tcPr>
          <w:p w:rsidR="008D7052" w:rsidRPr="00567B30" w:rsidRDefault="00A65453" w:rsidP="002974A5">
            <w:pPr>
              <w:jc w:val="center"/>
              <w:rPr>
                <w:rFonts w:ascii="Times New Roman" w:hAnsi="Times New Roman" w:cs="Times New Roman"/>
                <w:color w:val="000000"/>
                <w:sz w:val="28"/>
                <w:szCs w:val="28"/>
              </w:rPr>
            </w:pPr>
            <w:r>
              <w:rPr>
                <w:rFonts w:ascii="Times New Roman" w:hAnsi="Times New Roman" w:cs="Times New Roman"/>
                <w:color w:val="000000"/>
                <w:sz w:val="28"/>
                <w:szCs w:val="28"/>
              </w:rPr>
              <w:t>0,000685</w:t>
            </w:r>
          </w:p>
        </w:tc>
        <w:tc>
          <w:tcPr>
            <w:tcW w:w="1942" w:type="dxa"/>
            <w:vAlign w:val="bottom"/>
          </w:tcPr>
          <w:p w:rsidR="008D7052" w:rsidRPr="00567B30" w:rsidRDefault="00E06CD3" w:rsidP="00125864">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r w:rsidR="004E3458">
              <w:rPr>
                <w:rFonts w:ascii="Times New Roman" w:eastAsia="Times New Roman" w:hAnsi="Times New Roman" w:cs="Times New Roman"/>
                <w:color w:val="000000"/>
                <w:sz w:val="28"/>
                <w:szCs w:val="28"/>
                <w:lang w:eastAsia="ru-RU"/>
              </w:rPr>
              <w:t>1795</w:t>
            </w:r>
          </w:p>
        </w:tc>
      </w:tr>
      <w:tr w:rsidR="00A65453" w:rsidRPr="00567B30" w:rsidTr="00701650">
        <w:tc>
          <w:tcPr>
            <w:tcW w:w="1793" w:type="dxa"/>
            <w:vAlign w:val="center"/>
          </w:tcPr>
          <w:p w:rsidR="00A65453" w:rsidRPr="00567B30" w:rsidRDefault="00A65453" w:rsidP="009C4BCC">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2014</w:t>
            </w:r>
          </w:p>
        </w:tc>
        <w:tc>
          <w:tcPr>
            <w:tcW w:w="2023" w:type="dxa"/>
            <w:vAlign w:val="center"/>
          </w:tcPr>
          <w:p w:rsidR="00A65453" w:rsidRPr="00567B30" w:rsidRDefault="00A65453" w:rsidP="009C4BCC">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42,82</w:t>
            </w:r>
          </w:p>
        </w:tc>
        <w:tc>
          <w:tcPr>
            <w:tcW w:w="2115" w:type="dxa"/>
            <w:vAlign w:val="center"/>
          </w:tcPr>
          <w:p w:rsidR="00A65453" w:rsidRPr="00567B30" w:rsidRDefault="00A65453" w:rsidP="009C4BCC">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0,21</w:t>
            </w:r>
          </w:p>
        </w:tc>
        <w:tc>
          <w:tcPr>
            <w:tcW w:w="1766" w:type="dxa"/>
            <w:vAlign w:val="center"/>
          </w:tcPr>
          <w:p w:rsidR="00A65453" w:rsidRPr="00567B30" w:rsidRDefault="00A65453" w:rsidP="009C4BCC">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0,000680</w:t>
            </w:r>
          </w:p>
        </w:tc>
        <w:tc>
          <w:tcPr>
            <w:tcW w:w="1942" w:type="dxa"/>
            <w:vAlign w:val="bottom"/>
          </w:tcPr>
          <w:p w:rsidR="00A65453" w:rsidRPr="00567B30" w:rsidRDefault="00A65453" w:rsidP="004E3458">
            <w:pPr>
              <w:jc w:val="center"/>
              <w:rPr>
                <w:rFonts w:ascii="Times New Roman" w:eastAsia="Times New Roman" w:hAnsi="Times New Roman" w:cs="Times New Roman"/>
                <w:color w:val="000000"/>
                <w:sz w:val="28"/>
                <w:szCs w:val="28"/>
                <w:lang w:eastAsia="ru-RU"/>
              </w:rPr>
            </w:pPr>
            <w:r w:rsidRPr="00567B30">
              <w:rPr>
                <w:rFonts w:ascii="Times New Roman" w:eastAsia="Times New Roman" w:hAnsi="Times New Roman" w:cs="Times New Roman"/>
                <w:color w:val="000000"/>
                <w:sz w:val="28"/>
                <w:szCs w:val="28"/>
                <w:lang w:eastAsia="ru-RU"/>
              </w:rPr>
              <w:t>0,</w:t>
            </w:r>
            <w:r w:rsidR="004E3458">
              <w:rPr>
                <w:rFonts w:ascii="Times New Roman" w:eastAsia="Times New Roman" w:hAnsi="Times New Roman" w:cs="Times New Roman"/>
                <w:color w:val="000000"/>
                <w:sz w:val="28"/>
                <w:szCs w:val="28"/>
                <w:lang w:eastAsia="ru-RU"/>
              </w:rPr>
              <w:t>0991</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2015</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44,78</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-0,04</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0,000027</w:t>
            </w:r>
          </w:p>
        </w:tc>
        <w:tc>
          <w:tcPr>
            <w:tcW w:w="1942" w:type="dxa"/>
            <w:vAlign w:val="bottom"/>
          </w:tcPr>
          <w:p w:rsidR="00A65453" w:rsidRPr="00567B30" w:rsidRDefault="00A65453" w:rsidP="002974A5">
            <w:pPr>
              <w:jc w:val="center"/>
              <w:rPr>
                <w:rFonts w:ascii="Times New Roman" w:eastAsia="Times New Roman" w:hAnsi="Times New Roman" w:cs="Times New Roman"/>
                <w:color w:val="000000"/>
                <w:sz w:val="28"/>
                <w:szCs w:val="28"/>
                <w:lang w:eastAsia="ru-RU"/>
              </w:rPr>
            </w:pPr>
            <w:r w:rsidRPr="00567B30">
              <w:rPr>
                <w:rFonts w:ascii="Times New Roman" w:eastAsia="Times New Roman" w:hAnsi="Times New Roman" w:cs="Times New Roman"/>
                <w:color w:val="000000"/>
                <w:sz w:val="28"/>
                <w:szCs w:val="28"/>
                <w:lang w:eastAsia="ru-RU"/>
              </w:rPr>
              <w:t>0,0</w:t>
            </w:r>
            <w:r w:rsidR="004E3458">
              <w:rPr>
                <w:rFonts w:ascii="Times New Roman" w:eastAsia="Times New Roman" w:hAnsi="Times New Roman" w:cs="Times New Roman"/>
                <w:color w:val="000000"/>
                <w:sz w:val="28"/>
                <w:szCs w:val="28"/>
                <w:lang w:eastAsia="ru-RU"/>
              </w:rPr>
              <w:t>2</w:t>
            </w:r>
            <w:r w:rsidRPr="00567B30">
              <w:rPr>
                <w:rFonts w:ascii="Times New Roman" w:eastAsia="Times New Roman" w:hAnsi="Times New Roman" w:cs="Times New Roman"/>
                <w:color w:val="000000"/>
                <w:sz w:val="28"/>
                <w:szCs w:val="28"/>
                <w:lang w:eastAsia="ru-RU"/>
              </w:rPr>
              <w:t>4</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2016</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46,74</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-0,30</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0,000670</w:t>
            </w:r>
          </w:p>
        </w:tc>
        <w:tc>
          <w:tcPr>
            <w:tcW w:w="1942" w:type="dxa"/>
          </w:tcPr>
          <w:p w:rsidR="00A65453" w:rsidRPr="00567B30" w:rsidRDefault="00A65453" w:rsidP="002974A5">
            <w:pPr>
              <w:jc w:val="center"/>
              <w:rPr>
                <w:rFonts w:ascii="Times New Roman" w:hAnsi="Times New Roman" w:cs="Times New Roman"/>
                <w:sz w:val="28"/>
                <w:szCs w:val="28"/>
              </w:rPr>
            </w:pPr>
            <w:r w:rsidRPr="00567B30">
              <w:rPr>
                <w:rFonts w:ascii="Times New Roman" w:eastAsia="Times New Roman" w:hAnsi="Times New Roman" w:cs="Times New Roman"/>
                <w:color w:val="000000"/>
                <w:sz w:val="28"/>
                <w:szCs w:val="28"/>
                <w:lang w:eastAsia="ru-RU"/>
              </w:rPr>
              <w:t>-0,</w:t>
            </w:r>
            <w:r w:rsidR="00125864">
              <w:rPr>
                <w:rFonts w:ascii="Times New Roman" w:eastAsia="Times New Roman" w:hAnsi="Times New Roman" w:cs="Times New Roman"/>
                <w:color w:val="000000"/>
                <w:sz w:val="28"/>
                <w:szCs w:val="28"/>
                <w:lang w:eastAsia="ru-RU"/>
              </w:rPr>
              <w:t>0511</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2017</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48,70</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-0,55</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0,000665</w:t>
            </w:r>
          </w:p>
        </w:tc>
        <w:tc>
          <w:tcPr>
            <w:tcW w:w="1942" w:type="dxa"/>
            <w:vAlign w:val="bottom"/>
          </w:tcPr>
          <w:p w:rsidR="00A65453" w:rsidRPr="00567B30" w:rsidRDefault="00A65453" w:rsidP="002974A5">
            <w:pPr>
              <w:jc w:val="center"/>
              <w:rPr>
                <w:rFonts w:ascii="Times New Roman" w:eastAsia="Times New Roman" w:hAnsi="Times New Roman" w:cs="Times New Roman"/>
                <w:color w:val="000000"/>
                <w:sz w:val="28"/>
                <w:szCs w:val="28"/>
                <w:lang w:eastAsia="ru-RU"/>
              </w:rPr>
            </w:pPr>
            <w:r w:rsidRPr="00567B30">
              <w:rPr>
                <w:rFonts w:ascii="Times New Roman" w:eastAsia="Times New Roman" w:hAnsi="Times New Roman" w:cs="Times New Roman"/>
                <w:color w:val="000000"/>
                <w:sz w:val="28"/>
                <w:szCs w:val="28"/>
                <w:lang w:eastAsia="ru-RU"/>
              </w:rPr>
              <w:t>-0,</w:t>
            </w:r>
            <w:r w:rsidR="00125864">
              <w:rPr>
                <w:rFonts w:ascii="Times New Roman" w:eastAsia="Times New Roman" w:hAnsi="Times New Roman" w:cs="Times New Roman"/>
                <w:color w:val="000000"/>
                <w:sz w:val="28"/>
                <w:szCs w:val="28"/>
                <w:lang w:eastAsia="ru-RU"/>
              </w:rPr>
              <w:t>1261</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2018</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50,66</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-0,81</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0,000660</w:t>
            </w:r>
          </w:p>
        </w:tc>
        <w:tc>
          <w:tcPr>
            <w:tcW w:w="1942" w:type="dxa"/>
          </w:tcPr>
          <w:p w:rsidR="00A65453" w:rsidRPr="00567B30" w:rsidRDefault="00A65453" w:rsidP="002974A5">
            <w:pPr>
              <w:jc w:val="center"/>
              <w:rPr>
                <w:rFonts w:ascii="Times New Roman" w:hAnsi="Times New Roman" w:cs="Times New Roman"/>
                <w:sz w:val="28"/>
                <w:szCs w:val="28"/>
              </w:rPr>
            </w:pPr>
            <w:r w:rsidRPr="00567B30">
              <w:rPr>
                <w:rFonts w:ascii="Times New Roman" w:eastAsia="Times New Roman" w:hAnsi="Times New Roman" w:cs="Times New Roman"/>
                <w:color w:val="000000"/>
                <w:sz w:val="28"/>
                <w:szCs w:val="28"/>
                <w:lang w:eastAsia="ru-RU"/>
              </w:rPr>
              <w:t>-0,</w:t>
            </w:r>
            <w:r w:rsidR="00125864">
              <w:rPr>
                <w:rFonts w:ascii="Times New Roman" w:eastAsia="Times New Roman" w:hAnsi="Times New Roman" w:cs="Times New Roman"/>
                <w:color w:val="000000"/>
                <w:sz w:val="28"/>
                <w:szCs w:val="28"/>
                <w:lang w:eastAsia="ru-RU"/>
              </w:rPr>
              <w:t>2012</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2019</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52,62</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-1,06</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0,000655</w:t>
            </w:r>
          </w:p>
        </w:tc>
        <w:tc>
          <w:tcPr>
            <w:tcW w:w="1942" w:type="dxa"/>
            <w:vAlign w:val="bottom"/>
          </w:tcPr>
          <w:p w:rsidR="00A65453" w:rsidRPr="00567B30" w:rsidRDefault="00125864" w:rsidP="002974A5">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r w:rsidR="00A65453" w:rsidRPr="00567B3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2763</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2020</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54,58</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-1,32</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0,000650</w:t>
            </w:r>
          </w:p>
        </w:tc>
        <w:tc>
          <w:tcPr>
            <w:tcW w:w="1942" w:type="dxa"/>
          </w:tcPr>
          <w:p w:rsidR="00A65453" w:rsidRPr="00567B30" w:rsidRDefault="00A65453" w:rsidP="00125864">
            <w:pPr>
              <w:jc w:val="center"/>
              <w:rPr>
                <w:rFonts w:ascii="Times New Roman" w:hAnsi="Times New Roman" w:cs="Times New Roman"/>
                <w:sz w:val="28"/>
                <w:szCs w:val="28"/>
              </w:rPr>
            </w:pPr>
            <w:r w:rsidRPr="00567B30">
              <w:rPr>
                <w:rFonts w:ascii="Times New Roman" w:eastAsia="Times New Roman" w:hAnsi="Times New Roman" w:cs="Times New Roman"/>
                <w:color w:val="000000"/>
                <w:sz w:val="28"/>
                <w:szCs w:val="28"/>
                <w:lang w:eastAsia="ru-RU"/>
              </w:rPr>
              <w:t>-</w:t>
            </w:r>
            <w:r w:rsidR="00125864">
              <w:rPr>
                <w:rFonts w:ascii="Times New Roman" w:eastAsia="Times New Roman" w:hAnsi="Times New Roman" w:cs="Times New Roman"/>
                <w:color w:val="000000"/>
                <w:sz w:val="28"/>
                <w:szCs w:val="28"/>
                <w:lang w:eastAsia="ru-RU"/>
              </w:rPr>
              <w:t>0</w:t>
            </w:r>
            <w:r w:rsidRPr="00567B30">
              <w:rPr>
                <w:rFonts w:ascii="Times New Roman" w:eastAsia="Times New Roman" w:hAnsi="Times New Roman" w:cs="Times New Roman"/>
                <w:color w:val="000000"/>
                <w:sz w:val="28"/>
                <w:szCs w:val="28"/>
                <w:lang w:eastAsia="ru-RU"/>
              </w:rPr>
              <w:t>,3</w:t>
            </w:r>
            <w:r w:rsidR="00125864">
              <w:rPr>
                <w:rFonts w:ascii="Times New Roman" w:eastAsia="Times New Roman" w:hAnsi="Times New Roman" w:cs="Times New Roman"/>
                <w:color w:val="000000"/>
                <w:sz w:val="28"/>
                <w:szCs w:val="28"/>
                <w:lang w:eastAsia="ru-RU"/>
              </w:rPr>
              <w:t>413</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2021</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56,54</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-1,57</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0,000645</w:t>
            </w:r>
          </w:p>
        </w:tc>
        <w:tc>
          <w:tcPr>
            <w:tcW w:w="1942" w:type="dxa"/>
            <w:vAlign w:val="bottom"/>
          </w:tcPr>
          <w:p w:rsidR="00A65453" w:rsidRPr="00567B30" w:rsidRDefault="00125864" w:rsidP="002974A5">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r w:rsidR="00A65453" w:rsidRPr="00567B3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4265</w:t>
            </w:r>
          </w:p>
        </w:tc>
      </w:tr>
      <w:tr w:rsidR="00A65453" w:rsidRPr="00567B30" w:rsidTr="00701650">
        <w:tc>
          <w:tcPr>
            <w:tcW w:w="179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2022</w:t>
            </w:r>
          </w:p>
        </w:tc>
        <w:tc>
          <w:tcPr>
            <w:tcW w:w="2023"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58,50</w:t>
            </w:r>
          </w:p>
        </w:tc>
        <w:tc>
          <w:tcPr>
            <w:tcW w:w="2115"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-1,83</w:t>
            </w:r>
          </w:p>
        </w:tc>
        <w:tc>
          <w:tcPr>
            <w:tcW w:w="1766" w:type="dxa"/>
            <w:vAlign w:val="center"/>
          </w:tcPr>
          <w:p w:rsidR="00A65453" w:rsidRPr="00567B30" w:rsidRDefault="00A65453" w:rsidP="002974A5">
            <w:pPr>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0,000640</w:t>
            </w:r>
          </w:p>
        </w:tc>
        <w:tc>
          <w:tcPr>
            <w:tcW w:w="1942" w:type="dxa"/>
          </w:tcPr>
          <w:p w:rsidR="00A65453" w:rsidRPr="00567B30" w:rsidRDefault="00A65453" w:rsidP="00125864">
            <w:pPr>
              <w:jc w:val="center"/>
              <w:rPr>
                <w:rFonts w:ascii="Times New Roman" w:hAnsi="Times New Roman" w:cs="Times New Roman"/>
                <w:sz w:val="28"/>
                <w:szCs w:val="28"/>
              </w:rPr>
            </w:pPr>
            <w:r w:rsidRPr="00567B30">
              <w:rPr>
                <w:rFonts w:ascii="Times New Roman" w:eastAsia="Times New Roman" w:hAnsi="Times New Roman" w:cs="Times New Roman"/>
                <w:color w:val="000000"/>
                <w:sz w:val="28"/>
                <w:szCs w:val="28"/>
                <w:lang w:eastAsia="ru-RU"/>
              </w:rPr>
              <w:t>-</w:t>
            </w:r>
            <w:r w:rsidR="00125864">
              <w:rPr>
                <w:rFonts w:ascii="Times New Roman" w:eastAsia="Times New Roman" w:hAnsi="Times New Roman" w:cs="Times New Roman"/>
                <w:color w:val="000000"/>
                <w:sz w:val="28"/>
                <w:szCs w:val="28"/>
                <w:lang w:eastAsia="ru-RU"/>
              </w:rPr>
              <w:t>0</w:t>
            </w:r>
            <w:r w:rsidRPr="00567B30">
              <w:rPr>
                <w:rFonts w:ascii="Times New Roman" w:eastAsia="Times New Roman" w:hAnsi="Times New Roman" w:cs="Times New Roman"/>
                <w:color w:val="000000"/>
                <w:sz w:val="28"/>
                <w:szCs w:val="28"/>
                <w:lang w:eastAsia="ru-RU"/>
              </w:rPr>
              <w:t>,</w:t>
            </w:r>
            <w:r w:rsidR="00125864">
              <w:rPr>
                <w:rFonts w:ascii="Times New Roman" w:eastAsia="Times New Roman" w:hAnsi="Times New Roman" w:cs="Times New Roman"/>
                <w:color w:val="000000"/>
                <w:sz w:val="28"/>
                <w:szCs w:val="28"/>
                <w:lang w:eastAsia="ru-RU"/>
              </w:rPr>
              <w:t>5016</w:t>
            </w:r>
          </w:p>
        </w:tc>
      </w:tr>
    </w:tbl>
    <w:p w:rsidR="00F17447" w:rsidRDefault="00F17447" w:rsidP="00F17447">
      <w:pPr>
        <w:pStyle w:val="ae"/>
        <w:spacing w:after="0"/>
        <w:jc w:val="both"/>
        <w:rPr>
          <w:sz w:val="28"/>
          <w:szCs w:val="28"/>
        </w:rPr>
      </w:pPr>
      <w:r w:rsidRPr="00F17447">
        <w:rPr>
          <w:sz w:val="28"/>
          <w:szCs w:val="28"/>
        </w:rPr>
        <w:t>Источник: авторская разработка.</w:t>
      </w:r>
    </w:p>
    <w:p w:rsidR="00D85531" w:rsidRPr="00F17447" w:rsidRDefault="00D85531" w:rsidP="00F17447">
      <w:pPr>
        <w:pStyle w:val="ae"/>
        <w:spacing w:after="0"/>
        <w:jc w:val="both"/>
        <w:rPr>
          <w:sz w:val="28"/>
          <w:szCs w:val="28"/>
        </w:rPr>
      </w:pPr>
    </w:p>
    <w:p w:rsidR="00BD160C" w:rsidRPr="009734D3" w:rsidRDefault="00BD160C" w:rsidP="009734D3">
      <w:pPr>
        <w:spacing w:after="0" w:line="240" w:lineRule="auto"/>
        <w:ind w:firstLine="709"/>
        <w:jc w:val="both"/>
        <w:rPr>
          <w:rFonts w:ascii="Times New Roman" w:hAnsi="Times New Roman" w:cs="Times New Roman"/>
          <w:sz w:val="28"/>
          <w:szCs w:val="28"/>
        </w:rPr>
      </w:pPr>
      <w:r w:rsidRPr="009734D3">
        <w:rPr>
          <w:rFonts w:ascii="Times New Roman" w:hAnsi="Times New Roman" w:cs="Times New Roman"/>
          <w:sz w:val="28"/>
          <w:szCs w:val="28"/>
        </w:rPr>
        <w:t xml:space="preserve">Как видно по </w:t>
      </w:r>
      <w:r w:rsidR="00BC3554" w:rsidRPr="009734D3">
        <w:rPr>
          <w:rFonts w:ascii="Times New Roman" w:hAnsi="Times New Roman" w:cs="Times New Roman"/>
          <w:sz w:val="28"/>
          <w:szCs w:val="28"/>
        </w:rPr>
        <w:t>данным</w:t>
      </w:r>
      <w:r w:rsidRPr="009734D3">
        <w:rPr>
          <w:rFonts w:ascii="Times New Roman" w:hAnsi="Times New Roman" w:cs="Times New Roman"/>
          <w:sz w:val="28"/>
          <w:szCs w:val="28"/>
        </w:rPr>
        <w:t xml:space="preserve">, стабильно возрастает объем перевозимых грузов автомобильным транспортом. </w:t>
      </w:r>
      <w:r w:rsidR="009734D3" w:rsidRPr="009734D3">
        <w:rPr>
          <w:rFonts w:ascii="Times New Roman" w:hAnsi="Times New Roman"/>
          <w:sz w:val="28"/>
          <w:szCs w:val="28"/>
        </w:rPr>
        <w:t>Если сделать сравнительный анализ общего объема перевозимых грузов всеми видами транспорта с автомобильными перевозками, то выявим тенденцию роста перевозок за счет автомобильного транспорта</w:t>
      </w:r>
    </w:p>
    <w:p w:rsidR="002A361D" w:rsidRPr="00567B30" w:rsidRDefault="00546B59" w:rsidP="00433EBC">
      <w:pPr>
        <w:spacing w:after="0" w:line="240" w:lineRule="auto"/>
        <w:ind w:firstLine="708"/>
        <w:jc w:val="both"/>
        <w:rPr>
          <w:rFonts w:ascii="Times New Roman" w:hAnsi="Times New Roman" w:cs="Times New Roman"/>
          <w:position w:val="-10"/>
          <w:sz w:val="28"/>
          <w:szCs w:val="28"/>
        </w:rPr>
      </w:pPr>
      <w:r w:rsidRPr="00567B30">
        <w:rPr>
          <w:rFonts w:ascii="Times New Roman" w:hAnsi="Times New Roman" w:cs="Times New Roman"/>
          <w:sz w:val="28"/>
          <w:szCs w:val="28"/>
        </w:rPr>
        <w:t xml:space="preserve">Построим </w:t>
      </w:r>
      <w:r w:rsidR="00BD160C" w:rsidRPr="00567B30">
        <w:rPr>
          <w:rFonts w:ascii="Times New Roman" w:hAnsi="Times New Roman" w:cs="Times New Roman"/>
          <w:sz w:val="28"/>
          <w:szCs w:val="28"/>
        </w:rPr>
        <w:t xml:space="preserve">интервальный прогноз. Примем достоверность прогноза </w:t>
      </w:r>
      <w:r w:rsidR="00BD160C" w:rsidRPr="00567B30">
        <w:rPr>
          <w:rFonts w:ascii="Times New Roman" w:hAnsi="Times New Roman" w:cs="Times New Roman"/>
          <w:position w:val="-10"/>
          <w:sz w:val="28"/>
          <w:szCs w:val="28"/>
        </w:rPr>
        <w:object w:dxaOrig="900" w:dyaOrig="320">
          <v:shape id="_x0000_i1102" type="#_x0000_t75" style="width:46.35pt;height:15.85pt" o:ole="">
            <v:imagedata r:id="rId157" o:title=""/>
          </v:shape>
          <o:OLEObject Type="Embed" ProgID="Equation.3" ShapeID="_x0000_i1102" DrawAspect="Content" ObjectID="_1472977522" r:id="rId158"/>
        </w:object>
      </w:r>
      <w:r w:rsidR="00336741">
        <w:rPr>
          <w:rFonts w:ascii="Times New Roman" w:hAnsi="Times New Roman" w:cs="Times New Roman"/>
          <w:sz w:val="28"/>
          <w:szCs w:val="28"/>
        </w:rPr>
        <w:t>.</w:t>
      </w:r>
      <w:r w:rsidR="00FD3732" w:rsidRPr="000A78CF">
        <w:rPr>
          <w:rFonts w:ascii="Times New Roman" w:hAnsi="Times New Roman" w:cs="Times New Roman"/>
          <w:sz w:val="28"/>
          <w:szCs w:val="28"/>
        </w:rPr>
        <w:t xml:space="preserve"> </w:t>
      </w:r>
      <w:r w:rsidR="00D06F88">
        <w:rPr>
          <w:rFonts w:ascii="Times New Roman" w:hAnsi="Times New Roman" w:cs="Times New Roman"/>
          <w:sz w:val="28"/>
          <w:szCs w:val="28"/>
        </w:rPr>
        <w:t>В этом случае из таблицы</w:t>
      </w:r>
      <w:r w:rsidR="002A361D">
        <w:rPr>
          <w:rFonts w:ascii="Times New Roman" w:hAnsi="Times New Roman" w:cs="Times New Roman"/>
          <w:sz w:val="28"/>
          <w:szCs w:val="28"/>
        </w:rPr>
        <w:t xml:space="preserve"> нормального распределения</w:t>
      </w:r>
      <w:r w:rsidR="00D06F88">
        <w:rPr>
          <w:rFonts w:ascii="Times New Roman" w:hAnsi="Times New Roman" w:cs="Times New Roman"/>
          <w:sz w:val="28"/>
          <w:szCs w:val="28"/>
        </w:rPr>
        <w:t xml:space="preserve"> находим</w:t>
      </w:r>
      <w:r w:rsidR="002A361D">
        <w:rPr>
          <w:rFonts w:ascii="Times New Roman" w:hAnsi="Times New Roman" w:cs="Times New Roman"/>
          <w:sz w:val="28"/>
          <w:szCs w:val="28"/>
        </w:rPr>
        <w:t xml:space="preserve"> </w:t>
      </w:r>
      <w:r w:rsidR="00F6465C" w:rsidRPr="002A361D">
        <w:rPr>
          <w:rFonts w:ascii="Times New Roman" w:hAnsi="Times New Roman" w:cs="Times New Roman"/>
          <w:position w:val="-14"/>
          <w:sz w:val="28"/>
          <w:szCs w:val="28"/>
        </w:rPr>
        <w:object w:dxaOrig="940" w:dyaOrig="380">
          <v:shape id="_x0000_i1103" type="#_x0000_t75" style="width:48.8pt;height:18.3pt" o:ole="">
            <v:imagedata r:id="rId159" o:title=""/>
          </v:shape>
          <o:OLEObject Type="Embed" ProgID="Equation.3" ShapeID="_x0000_i1103" DrawAspect="Content" ObjectID="_1472977523" r:id="rId160"/>
        </w:object>
      </w:r>
      <w:r w:rsidR="00D06F88">
        <w:rPr>
          <w:rFonts w:ascii="Times New Roman" w:hAnsi="Times New Roman" w:cs="Times New Roman"/>
          <w:sz w:val="28"/>
          <w:szCs w:val="28"/>
        </w:rPr>
        <w:t>.</w:t>
      </w:r>
    </w:p>
    <w:p w:rsidR="00BD160C" w:rsidRPr="00567B30" w:rsidRDefault="00BD160C" w:rsidP="00433EBC">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 xml:space="preserve">          </w:t>
      </w:r>
      <w:r w:rsidR="001E5742">
        <w:rPr>
          <w:rFonts w:ascii="Times New Roman" w:hAnsi="Times New Roman" w:cs="Times New Roman"/>
          <w:sz w:val="28"/>
          <w:szCs w:val="28"/>
        </w:rPr>
        <w:t>К примеру,</w:t>
      </w:r>
      <w:r w:rsidRPr="00567B30">
        <w:rPr>
          <w:rFonts w:ascii="Times New Roman" w:hAnsi="Times New Roman" w:cs="Times New Roman"/>
          <w:sz w:val="28"/>
          <w:szCs w:val="28"/>
        </w:rPr>
        <w:t xml:space="preserve"> интервал прогнозирования на 2016 год</w:t>
      </w:r>
      <w:r w:rsidR="001E5742">
        <w:rPr>
          <w:rFonts w:ascii="Times New Roman" w:hAnsi="Times New Roman" w:cs="Times New Roman"/>
          <w:sz w:val="28"/>
          <w:szCs w:val="28"/>
        </w:rPr>
        <w:t xml:space="preserve"> вычисляется следующим образом</w:t>
      </w:r>
      <w:r w:rsidRPr="00567B30">
        <w:rPr>
          <w:rFonts w:ascii="Times New Roman" w:hAnsi="Times New Roman" w:cs="Times New Roman"/>
          <w:sz w:val="28"/>
          <w:szCs w:val="28"/>
        </w:rPr>
        <w:t>.</w:t>
      </w:r>
    </w:p>
    <w:p w:rsidR="00BD160C" w:rsidRPr="00567B30" w:rsidRDefault="00BD160C" w:rsidP="0035391F">
      <w:pPr>
        <w:spacing w:after="0" w:line="240" w:lineRule="auto"/>
        <w:jc w:val="both"/>
        <w:rPr>
          <w:rFonts w:ascii="Times New Roman" w:hAnsi="Times New Roman" w:cs="Times New Roman"/>
          <w:position w:val="-10"/>
          <w:sz w:val="28"/>
          <w:szCs w:val="28"/>
        </w:rPr>
      </w:pPr>
      <w:r w:rsidRPr="00567B30">
        <w:rPr>
          <w:rFonts w:ascii="Times New Roman" w:hAnsi="Times New Roman" w:cs="Times New Roman"/>
          <w:position w:val="-10"/>
          <w:sz w:val="28"/>
          <w:szCs w:val="28"/>
        </w:rPr>
        <w:t xml:space="preserve">Рассчитаем среднюю погрешность по формуле: </w:t>
      </w:r>
    </w:p>
    <w:p w:rsidR="00BD160C" w:rsidRPr="00567B30" w:rsidRDefault="00BD160C" w:rsidP="00030C5E">
      <w:pPr>
        <w:spacing w:after="0" w:line="240" w:lineRule="auto"/>
        <w:ind w:left="1416" w:firstLine="708"/>
        <w:jc w:val="both"/>
        <w:rPr>
          <w:rFonts w:ascii="Times New Roman" w:hAnsi="Times New Roman" w:cs="Times New Roman"/>
          <w:sz w:val="28"/>
          <w:szCs w:val="28"/>
        </w:rPr>
      </w:pPr>
      <w:r w:rsidRPr="00567B30">
        <w:rPr>
          <w:rFonts w:ascii="Times New Roman" w:hAnsi="Times New Roman" w:cs="Times New Roman"/>
          <w:position w:val="-34"/>
          <w:sz w:val="28"/>
          <w:szCs w:val="28"/>
        </w:rPr>
        <w:object w:dxaOrig="4300" w:dyaOrig="820">
          <v:shape id="_x0000_i1104" type="#_x0000_t75" style="width:234.3pt;height:40.25pt" o:ole="">
            <v:imagedata r:id="rId161" o:title=""/>
          </v:shape>
          <o:OLEObject Type="Embed" ProgID="Equation.3" ShapeID="_x0000_i1104" DrawAspect="Content" ObjectID="_1472977524" r:id="rId162"/>
        </w:object>
      </w:r>
    </w:p>
    <w:p w:rsidR="000A78CF" w:rsidRDefault="000A78CF" w:rsidP="0035391F">
      <w:pPr>
        <w:spacing w:after="0" w:line="240" w:lineRule="auto"/>
        <w:jc w:val="both"/>
        <w:rPr>
          <w:rFonts w:ascii="Times New Roman" w:hAnsi="Times New Roman" w:cs="Times New Roman"/>
          <w:position w:val="-10"/>
          <w:sz w:val="28"/>
          <w:szCs w:val="28"/>
          <w:lang w:val="en-US"/>
        </w:rPr>
      </w:pPr>
    </w:p>
    <w:p w:rsidR="00E768CB" w:rsidRPr="00E768CB" w:rsidRDefault="00E768CB" w:rsidP="00E768CB">
      <w:pPr>
        <w:spacing w:after="0" w:line="240" w:lineRule="auto"/>
        <w:jc w:val="both"/>
        <w:rPr>
          <w:rFonts w:ascii="Times New Roman" w:hAnsi="Times New Roman"/>
          <w:position w:val="-10"/>
          <w:sz w:val="28"/>
          <w:szCs w:val="28"/>
        </w:rPr>
      </w:pPr>
      <w:r w:rsidRPr="00E768CB">
        <w:rPr>
          <w:rFonts w:ascii="Times New Roman" w:hAnsi="Times New Roman"/>
          <w:position w:val="-10"/>
          <w:sz w:val="28"/>
          <w:szCs w:val="28"/>
        </w:rPr>
        <w:t>Определим границы интервала прогнозирования:</w:t>
      </w:r>
    </w:p>
    <w:p w:rsidR="00BD160C" w:rsidRPr="00567B30" w:rsidRDefault="004D03A6" w:rsidP="00030C5E">
      <w:pPr>
        <w:spacing w:after="0" w:line="240" w:lineRule="auto"/>
        <w:ind w:left="1416" w:firstLine="708"/>
        <w:jc w:val="both"/>
        <w:rPr>
          <w:rFonts w:ascii="Times New Roman" w:hAnsi="Times New Roman" w:cs="Times New Roman"/>
          <w:sz w:val="28"/>
          <w:szCs w:val="28"/>
        </w:rPr>
      </w:pPr>
      <w:r w:rsidRPr="00567B30">
        <w:rPr>
          <w:rFonts w:ascii="Times New Roman" w:hAnsi="Times New Roman" w:cs="Times New Roman"/>
          <w:position w:val="-14"/>
          <w:sz w:val="28"/>
          <w:szCs w:val="28"/>
        </w:rPr>
        <w:object w:dxaOrig="4860" w:dyaOrig="400">
          <v:shape id="_x0000_i1105" type="#_x0000_t75" style="width:239.2pt;height:20.75pt" o:ole="">
            <v:imagedata r:id="rId163" o:title=""/>
          </v:shape>
          <o:OLEObject Type="Embed" ProgID="Equation.3" ShapeID="_x0000_i1105" DrawAspect="Content" ObjectID="_1472977525" r:id="rId164"/>
        </w:object>
      </w:r>
    </w:p>
    <w:p w:rsidR="00BD160C" w:rsidRPr="00567B30" w:rsidRDefault="004D03A6" w:rsidP="00030C5E">
      <w:pPr>
        <w:spacing w:after="0" w:line="240" w:lineRule="auto"/>
        <w:ind w:left="1416" w:firstLine="708"/>
        <w:jc w:val="both"/>
        <w:rPr>
          <w:rFonts w:ascii="Times New Roman" w:hAnsi="Times New Roman" w:cs="Times New Roman"/>
          <w:position w:val="-14"/>
          <w:sz w:val="28"/>
          <w:szCs w:val="28"/>
        </w:rPr>
      </w:pPr>
      <w:r w:rsidRPr="00567B30">
        <w:rPr>
          <w:rFonts w:ascii="Times New Roman" w:hAnsi="Times New Roman" w:cs="Times New Roman"/>
          <w:position w:val="-14"/>
          <w:sz w:val="28"/>
          <w:szCs w:val="28"/>
        </w:rPr>
        <w:object w:dxaOrig="4880" w:dyaOrig="400">
          <v:shape id="_x0000_i1106" type="#_x0000_t75" style="width:239.2pt;height:20.75pt" o:ole="">
            <v:imagedata r:id="rId165" o:title=""/>
          </v:shape>
          <o:OLEObject Type="Embed" ProgID="Equation.3" ShapeID="_x0000_i1106" DrawAspect="Content" ObjectID="_1472977526" r:id="rId166"/>
        </w:object>
      </w:r>
    </w:p>
    <w:p w:rsidR="009C3213" w:rsidRDefault="00BD160C" w:rsidP="009C3213">
      <w:pPr>
        <w:spacing w:after="0" w:line="240" w:lineRule="auto"/>
        <w:ind w:firstLine="708"/>
        <w:jc w:val="both"/>
        <w:rPr>
          <w:rFonts w:ascii="Times New Roman" w:hAnsi="Times New Roman"/>
          <w:sz w:val="24"/>
          <w:szCs w:val="24"/>
        </w:rPr>
      </w:pPr>
      <w:r w:rsidRPr="00567B30">
        <w:rPr>
          <w:rFonts w:ascii="Times New Roman" w:hAnsi="Times New Roman" w:cs="Times New Roman"/>
          <w:sz w:val="28"/>
          <w:szCs w:val="28"/>
        </w:rPr>
        <w:t xml:space="preserve">Таким образом, </w:t>
      </w:r>
      <w:r w:rsidR="004D03A6">
        <w:rPr>
          <w:rFonts w:ascii="Times New Roman" w:hAnsi="Times New Roman" w:cs="Times New Roman"/>
          <w:sz w:val="28"/>
          <w:szCs w:val="28"/>
        </w:rPr>
        <w:t>с</w:t>
      </w:r>
      <w:r w:rsidRPr="00567B30">
        <w:rPr>
          <w:rFonts w:ascii="Times New Roman" w:hAnsi="Times New Roman" w:cs="Times New Roman"/>
          <w:sz w:val="28"/>
          <w:szCs w:val="28"/>
        </w:rPr>
        <w:t xml:space="preserve"> вероятностью </w:t>
      </w:r>
      <w:r w:rsidRPr="00567B30">
        <w:rPr>
          <w:rFonts w:ascii="Times New Roman" w:hAnsi="Times New Roman" w:cs="Times New Roman"/>
          <w:position w:val="-10"/>
          <w:sz w:val="28"/>
          <w:szCs w:val="28"/>
        </w:rPr>
        <w:object w:dxaOrig="900" w:dyaOrig="320">
          <v:shape id="_x0000_i1107" type="#_x0000_t75" style="width:46.35pt;height:15.85pt" o:ole="">
            <v:imagedata r:id="rId167" o:title=""/>
          </v:shape>
          <o:OLEObject Type="Embed" ProgID="Equation.3" ShapeID="_x0000_i1107" DrawAspect="Content" ObjectID="_1472977527" r:id="rId168"/>
        </w:object>
      </w:r>
      <w:r w:rsidRPr="00567B30">
        <w:rPr>
          <w:rFonts w:ascii="Times New Roman" w:hAnsi="Times New Roman" w:cs="Times New Roman"/>
          <w:sz w:val="28"/>
          <w:szCs w:val="28"/>
        </w:rPr>
        <w:t xml:space="preserve"> можно предположить, что в 2016 году общий объем перевозок всеми видами транспорта в Кыргызской  Республике будет находиться в </w:t>
      </w:r>
      <w:r w:rsidR="004D03A6" w:rsidRPr="00567B30">
        <w:rPr>
          <w:rFonts w:ascii="Times New Roman" w:hAnsi="Times New Roman" w:cs="Times New Roman"/>
          <w:sz w:val="28"/>
          <w:szCs w:val="28"/>
        </w:rPr>
        <w:t xml:space="preserve">интервале </w:t>
      </w:r>
      <w:r w:rsidR="00A4740B">
        <w:rPr>
          <w:rFonts w:ascii="Times New Roman" w:hAnsi="Times New Roman" w:cs="Times New Roman"/>
          <w:sz w:val="28"/>
          <w:szCs w:val="28"/>
        </w:rPr>
        <w:t xml:space="preserve">от </w:t>
      </w:r>
      <w:r w:rsidR="004D03A6" w:rsidRPr="00567B30">
        <w:rPr>
          <w:rFonts w:ascii="Times New Roman" w:hAnsi="Times New Roman" w:cs="Times New Roman"/>
          <w:sz w:val="28"/>
          <w:szCs w:val="28"/>
        </w:rPr>
        <w:t>42,</w:t>
      </w:r>
      <w:r w:rsidR="00C00D40">
        <w:rPr>
          <w:rFonts w:ascii="Times New Roman" w:hAnsi="Times New Roman" w:cs="Times New Roman"/>
          <w:sz w:val="28"/>
          <w:szCs w:val="28"/>
        </w:rPr>
        <w:t>2</w:t>
      </w:r>
      <w:r w:rsidR="00A4740B">
        <w:rPr>
          <w:rFonts w:ascii="Times New Roman" w:hAnsi="Times New Roman" w:cs="Times New Roman"/>
          <w:sz w:val="28"/>
          <w:szCs w:val="28"/>
        </w:rPr>
        <w:t xml:space="preserve"> </w:t>
      </w:r>
      <w:r w:rsidR="00C55A8B">
        <w:rPr>
          <w:rFonts w:ascii="Times New Roman" w:hAnsi="Times New Roman" w:cs="Times New Roman"/>
          <w:sz w:val="28"/>
          <w:szCs w:val="28"/>
        </w:rPr>
        <w:t>млн</w:t>
      </w:r>
      <w:r w:rsidR="00A4740B">
        <w:rPr>
          <w:rFonts w:ascii="Times New Roman" w:hAnsi="Times New Roman" w:cs="Times New Roman"/>
          <w:sz w:val="28"/>
          <w:szCs w:val="28"/>
        </w:rPr>
        <w:t>.т. до</w:t>
      </w:r>
      <w:r w:rsidR="004D03A6">
        <w:rPr>
          <w:rFonts w:ascii="Times New Roman" w:hAnsi="Times New Roman" w:cs="Times New Roman"/>
          <w:sz w:val="28"/>
          <w:szCs w:val="28"/>
        </w:rPr>
        <w:t xml:space="preserve"> 51,</w:t>
      </w:r>
      <w:r w:rsidR="004D03A6" w:rsidRPr="00567B30">
        <w:rPr>
          <w:rFonts w:ascii="Times New Roman" w:hAnsi="Times New Roman" w:cs="Times New Roman"/>
          <w:sz w:val="28"/>
          <w:szCs w:val="28"/>
        </w:rPr>
        <w:t>0</w:t>
      </w:r>
      <w:r w:rsidR="00A4740B">
        <w:rPr>
          <w:rFonts w:ascii="Times New Roman" w:hAnsi="Times New Roman" w:cs="Times New Roman"/>
          <w:sz w:val="28"/>
          <w:szCs w:val="28"/>
        </w:rPr>
        <w:t xml:space="preserve"> </w:t>
      </w:r>
      <w:r w:rsidR="00C55A8B">
        <w:rPr>
          <w:rFonts w:ascii="Times New Roman" w:hAnsi="Times New Roman" w:cs="Times New Roman"/>
          <w:sz w:val="28"/>
          <w:szCs w:val="28"/>
        </w:rPr>
        <w:t>млн</w:t>
      </w:r>
      <w:r w:rsidR="00A4740B">
        <w:rPr>
          <w:rFonts w:ascii="Times New Roman" w:hAnsi="Times New Roman" w:cs="Times New Roman"/>
          <w:sz w:val="28"/>
          <w:szCs w:val="28"/>
        </w:rPr>
        <w:t>.т.</w:t>
      </w:r>
      <w:r w:rsidR="00C00D40" w:rsidRPr="00C00D40">
        <w:rPr>
          <w:rFonts w:ascii="Times New Roman" w:hAnsi="Times New Roman" w:cs="Times New Roman"/>
          <w:sz w:val="28"/>
          <w:szCs w:val="28"/>
        </w:rPr>
        <w:t xml:space="preserve"> </w:t>
      </w:r>
      <w:r w:rsidR="00C00D40" w:rsidRPr="00F6465C">
        <w:rPr>
          <w:rFonts w:ascii="Times New Roman" w:hAnsi="Times New Roman" w:cs="Times New Roman"/>
          <w:sz w:val="28"/>
          <w:szCs w:val="28"/>
        </w:rPr>
        <w:t xml:space="preserve">Аналогичным образом можно получить минимальный и максимальный объемы </w:t>
      </w:r>
      <w:r w:rsidR="0090501F">
        <w:rPr>
          <w:rFonts w:ascii="Times New Roman" w:hAnsi="Times New Roman" w:cs="Times New Roman"/>
          <w:sz w:val="28"/>
          <w:szCs w:val="28"/>
        </w:rPr>
        <w:t xml:space="preserve">ожидаемого потока </w:t>
      </w:r>
      <w:r w:rsidR="00C00D40" w:rsidRPr="00F6465C">
        <w:rPr>
          <w:rFonts w:ascii="Times New Roman" w:hAnsi="Times New Roman" w:cs="Times New Roman"/>
          <w:sz w:val="28"/>
          <w:szCs w:val="28"/>
        </w:rPr>
        <w:t xml:space="preserve">грузовых перевозок всеми видами </w:t>
      </w:r>
      <w:r w:rsidR="00C00D40" w:rsidRPr="009C3213">
        <w:rPr>
          <w:rFonts w:ascii="Times New Roman" w:hAnsi="Times New Roman" w:cs="Times New Roman"/>
          <w:sz w:val="28"/>
          <w:szCs w:val="28"/>
        </w:rPr>
        <w:t>транспорта</w:t>
      </w:r>
      <w:r w:rsidR="009C3213" w:rsidRPr="009C3213">
        <w:rPr>
          <w:rFonts w:ascii="Times New Roman" w:hAnsi="Times New Roman" w:cs="Times New Roman"/>
          <w:sz w:val="28"/>
          <w:szCs w:val="28"/>
        </w:rPr>
        <w:t xml:space="preserve"> </w:t>
      </w:r>
      <w:r w:rsidR="009C3213" w:rsidRPr="009C3213">
        <w:rPr>
          <w:rFonts w:ascii="Times New Roman" w:hAnsi="Times New Roman"/>
          <w:sz w:val="28"/>
          <w:szCs w:val="28"/>
        </w:rPr>
        <w:t>(табл. 4).</w:t>
      </w:r>
    </w:p>
    <w:p w:rsidR="00FF49F6" w:rsidRPr="00605D98" w:rsidRDefault="00FF49F6" w:rsidP="0035391F">
      <w:pPr>
        <w:spacing w:after="0" w:line="240" w:lineRule="auto"/>
        <w:ind w:firstLine="708"/>
        <w:jc w:val="both"/>
        <w:rPr>
          <w:rFonts w:ascii="Times New Roman" w:hAnsi="Times New Roman" w:cs="Times New Roman"/>
          <w:sz w:val="28"/>
          <w:szCs w:val="28"/>
        </w:rPr>
      </w:pPr>
    </w:p>
    <w:p w:rsidR="00530599" w:rsidRPr="00567B30" w:rsidRDefault="000A78CF" w:rsidP="0053059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Таблица </w:t>
      </w:r>
      <w:r w:rsidRPr="000A78CF">
        <w:rPr>
          <w:rFonts w:ascii="Times New Roman" w:hAnsi="Times New Roman" w:cs="Times New Roman"/>
          <w:sz w:val="28"/>
          <w:szCs w:val="28"/>
        </w:rPr>
        <w:t>4</w:t>
      </w:r>
      <w:r w:rsidR="00530599" w:rsidRPr="00567B30">
        <w:rPr>
          <w:rFonts w:ascii="Times New Roman" w:hAnsi="Times New Roman" w:cs="Times New Roman"/>
          <w:sz w:val="28"/>
          <w:szCs w:val="28"/>
        </w:rPr>
        <w:t>–</w:t>
      </w:r>
      <w:r w:rsidR="00707DA1">
        <w:rPr>
          <w:rFonts w:ascii="Times New Roman" w:hAnsi="Times New Roman" w:cs="Times New Roman"/>
          <w:sz w:val="28"/>
          <w:szCs w:val="28"/>
        </w:rPr>
        <w:t xml:space="preserve"> </w:t>
      </w:r>
      <w:r w:rsidR="00707DA1" w:rsidRPr="00567B30">
        <w:rPr>
          <w:rFonts w:ascii="Times New Roman" w:hAnsi="Times New Roman" w:cs="Times New Roman"/>
          <w:sz w:val="28"/>
          <w:szCs w:val="28"/>
        </w:rPr>
        <w:t xml:space="preserve">Прогноз </w:t>
      </w:r>
      <w:r w:rsidR="00530599" w:rsidRPr="00567B30">
        <w:rPr>
          <w:rFonts w:ascii="Times New Roman" w:hAnsi="Times New Roman" w:cs="Times New Roman"/>
          <w:sz w:val="28"/>
          <w:szCs w:val="28"/>
        </w:rPr>
        <w:t>п</w:t>
      </w:r>
      <w:r w:rsidR="00530599" w:rsidRPr="00567B30">
        <w:rPr>
          <w:rFonts w:ascii="Times New Roman" w:hAnsi="Times New Roman" w:cs="Times New Roman"/>
          <w:color w:val="000000"/>
          <w:sz w:val="28"/>
          <w:szCs w:val="28"/>
        </w:rPr>
        <w:t xml:space="preserve">еревозки грузов всеми видами транспорта </w:t>
      </w:r>
    </w:p>
    <w:tbl>
      <w:tblPr>
        <w:tblpPr w:leftFromText="180" w:rightFromText="180" w:vertAnchor="text" w:tblpX="108" w:tblpY="1"/>
        <w:tblOverlap w:val="never"/>
        <w:tblW w:w="9606" w:type="dxa"/>
        <w:tblLayout w:type="fixed"/>
        <w:tblLook w:val="04A0" w:firstRow="1" w:lastRow="0" w:firstColumn="1" w:lastColumn="0" w:noHBand="0" w:noVBand="1"/>
      </w:tblPr>
      <w:tblGrid>
        <w:gridCol w:w="2127"/>
        <w:gridCol w:w="2493"/>
        <w:gridCol w:w="2493"/>
        <w:gridCol w:w="2493"/>
      </w:tblGrid>
      <w:tr w:rsidR="00530599" w:rsidRPr="00567B30" w:rsidTr="00BD097E">
        <w:trPr>
          <w:trHeight w:val="900"/>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Год</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Перевозка грузов всеми видами транспорта</w:t>
            </w:r>
          </w:p>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(млн.тонн)</w:t>
            </w:r>
          </w:p>
          <w:p w:rsidR="00530599" w:rsidRPr="00567B30" w:rsidRDefault="00530599" w:rsidP="002974A5">
            <w:pPr>
              <w:spacing w:after="0" w:line="240" w:lineRule="auto"/>
              <w:jc w:val="center"/>
              <w:rPr>
                <w:rFonts w:ascii="Times New Roman" w:hAnsi="Times New Roman" w:cs="Times New Roman"/>
                <w:color w:val="000000"/>
                <w:sz w:val="28"/>
                <w:szCs w:val="28"/>
              </w:rPr>
            </w:pPr>
          </w:p>
        </w:tc>
        <w:tc>
          <w:tcPr>
            <w:tcW w:w="2493" w:type="dxa"/>
            <w:tcBorders>
              <w:top w:val="single" w:sz="4" w:space="0" w:color="auto"/>
              <w:left w:val="nil"/>
              <w:bottom w:val="single" w:sz="4" w:space="0" w:color="auto"/>
              <w:right w:val="single" w:sz="4" w:space="0" w:color="auto"/>
            </w:tcBorders>
            <w:shd w:val="clear" w:color="auto" w:fill="auto"/>
            <w:noWrap/>
            <w:vAlign w:val="center"/>
            <w:hideMark/>
          </w:tcPr>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Нижнее значение</w:t>
            </w:r>
          </w:p>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ожидаемого объема грузов</w:t>
            </w:r>
          </w:p>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(млн.тонн)</w:t>
            </w:r>
          </w:p>
          <w:p w:rsidR="00530599" w:rsidRPr="00567B30" w:rsidRDefault="00530599" w:rsidP="002974A5">
            <w:pPr>
              <w:spacing w:after="0" w:line="240" w:lineRule="auto"/>
              <w:jc w:val="center"/>
              <w:rPr>
                <w:rFonts w:ascii="Times New Roman" w:hAnsi="Times New Roman" w:cs="Times New Roman"/>
                <w:color w:val="000000"/>
                <w:sz w:val="28"/>
                <w:szCs w:val="28"/>
              </w:rPr>
            </w:pPr>
          </w:p>
        </w:tc>
        <w:tc>
          <w:tcPr>
            <w:tcW w:w="2493" w:type="dxa"/>
            <w:tcBorders>
              <w:top w:val="single" w:sz="4" w:space="0" w:color="auto"/>
              <w:left w:val="nil"/>
              <w:bottom w:val="single" w:sz="4" w:space="0" w:color="auto"/>
              <w:right w:val="single" w:sz="4" w:space="0" w:color="auto"/>
            </w:tcBorders>
            <w:shd w:val="clear" w:color="auto" w:fill="auto"/>
            <w:noWrap/>
            <w:vAlign w:val="center"/>
            <w:hideMark/>
          </w:tcPr>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Верхнее значение ожидаемого объема грузов</w:t>
            </w:r>
          </w:p>
          <w:p w:rsidR="00530599" w:rsidRPr="00567B30" w:rsidRDefault="00530599" w:rsidP="002974A5">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(млн.тонн)</w:t>
            </w:r>
          </w:p>
          <w:p w:rsidR="00530599" w:rsidRPr="00567B30" w:rsidRDefault="00530599" w:rsidP="002974A5">
            <w:pPr>
              <w:spacing w:after="0" w:line="240" w:lineRule="auto"/>
              <w:jc w:val="center"/>
              <w:rPr>
                <w:rFonts w:ascii="Times New Roman" w:hAnsi="Times New Roman" w:cs="Times New Roman"/>
                <w:color w:val="000000"/>
                <w:sz w:val="28"/>
                <w:szCs w:val="28"/>
              </w:rPr>
            </w:pPr>
          </w:p>
        </w:tc>
      </w:tr>
      <w:tr w:rsidR="008B2026" w:rsidRPr="00567B30" w:rsidTr="00BD097E">
        <w:trPr>
          <w:trHeight w:val="300"/>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2013</w:t>
            </w:r>
            <w:r w:rsidR="000B40FD">
              <w:rPr>
                <w:rFonts w:ascii="Times New Roman" w:hAnsi="Times New Roman" w:cs="Times New Roman"/>
                <w:color w:val="000000"/>
                <w:sz w:val="28"/>
                <w:szCs w:val="28"/>
              </w:rPr>
              <w:t xml:space="preserve"> (факт)</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8B2026" w:rsidRDefault="008B2026" w:rsidP="008B2026">
            <w:pPr>
              <w:spacing w:after="0" w:line="240" w:lineRule="auto"/>
              <w:jc w:val="center"/>
              <w:rPr>
                <w:rFonts w:ascii="Times New Roman" w:hAnsi="Times New Roman" w:cs="Times New Roman"/>
                <w:color w:val="000000"/>
                <w:sz w:val="28"/>
                <w:szCs w:val="28"/>
              </w:rPr>
            </w:pPr>
            <w:r w:rsidRPr="008B2026">
              <w:rPr>
                <w:rFonts w:ascii="Times New Roman" w:hAnsi="Times New Roman" w:cs="Times New Roman"/>
                <w:color w:val="000000"/>
                <w:sz w:val="28"/>
                <w:szCs w:val="28"/>
              </w:rPr>
              <w:t>41,6</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8B2026" w:rsidRDefault="008B2026" w:rsidP="008B2026">
            <w:pPr>
              <w:spacing w:after="0" w:line="240" w:lineRule="auto"/>
              <w:jc w:val="center"/>
              <w:rPr>
                <w:rFonts w:ascii="Times New Roman" w:hAnsi="Times New Roman" w:cs="Times New Roman"/>
                <w:color w:val="000000"/>
                <w:sz w:val="28"/>
                <w:szCs w:val="28"/>
              </w:rPr>
            </w:pPr>
            <w:r w:rsidRPr="008B2026">
              <w:rPr>
                <w:rFonts w:ascii="Times New Roman" w:hAnsi="Times New Roman" w:cs="Times New Roman"/>
                <w:color w:val="000000"/>
                <w:sz w:val="28"/>
                <w:szCs w:val="28"/>
              </w:rPr>
              <w:t>38,0</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8B2026" w:rsidRDefault="008B2026" w:rsidP="008B2026">
            <w:pPr>
              <w:spacing w:after="0" w:line="240" w:lineRule="auto"/>
              <w:jc w:val="center"/>
              <w:rPr>
                <w:rFonts w:ascii="Times New Roman" w:hAnsi="Times New Roman" w:cs="Times New Roman"/>
                <w:color w:val="000000"/>
                <w:sz w:val="28"/>
                <w:szCs w:val="28"/>
              </w:rPr>
            </w:pPr>
            <w:r w:rsidRPr="008B2026">
              <w:rPr>
                <w:rFonts w:ascii="Times New Roman" w:hAnsi="Times New Roman" w:cs="Times New Roman"/>
                <w:color w:val="000000"/>
                <w:sz w:val="28"/>
                <w:szCs w:val="28"/>
              </w:rPr>
              <w:t>45,2</w:t>
            </w:r>
          </w:p>
        </w:tc>
      </w:tr>
      <w:tr w:rsidR="008B2026" w:rsidRPr="00567B30" w:rsidTr="00BD097E">
        <w:trPr>
          <w:trHeight w:val="300"/>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2014</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43,</w:t>
            </w:r>
            <w:r>
              <w:rPr>
                <w:rFonts w:ascii="Times New Roman" w:hAnsi="Times New Roman" w:cs="Times New Roman"/>
                <w:color w:val="000000"/>
                <w:sz w:val="28"/>
                <w:szCs w:val="28"/>
              </w:rPr>
              <w:t>3</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39,4</w:t>
            </w:r>
          </w:p>
        </w:tc>
        <w:tc>
          <w:tcPr>
            <w:tcW w:w="2493" w:type="dxa"/>
            <w:tcBorders>
              <w:top w:val="single" w:sz="4" w:space="0" w:color="auto"/>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47,1</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2015</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44,9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40,8</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49,</w:t>
            </w:r>
            <w:r>
              <w:rPr>
                <w:rFonts w:ascii="Times New Roman" w:hAnsi="Times New Roman" w:cs="Times New Roman"/>
                <w:color w:val="000000"/>
                <w:sz w:val="28"/>
                <w:szCs w:val="28"/>
              </w:rPr>
              <w:t>1</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2016</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46,6</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42,</w:t>
            </w:r>
            <w:r>
              <w:rPr>
                <w:rFonts w:ascii="Times New Roman" w:hAnsi="Times New Roman" w:cs="Times New Roman"/>
                <w:color w:val="000000"/>
                <w:sz w:val="28"/>
                <w:szCs w:val="28"/>
              </w:rPr>
              <w:t>2</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51,0</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2017</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48,</w:t>
            </w:r>
            <w:r>
              <w:rPr>
                <w:rFonts w:ascii="Times New Roman" w:hAnsi="Times New Roman" w:cs="Times New Roman"/>
                <w:color w:val="000000"/>
                <w:sz w:val="28"/>
                <w:szCs w:val="28"/>
              </w:rPr>
              <w:t>3</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43,5</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53,0</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2018</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49,9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44,8</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55,</w:t>
            </w:r>
            <w:r>
              <w:rPr>
                <w:rFonts w:ascii="Times New Roman" w:hAnsi="Times New Roman" w:cs="Times New Roman"/>
                <w:color w:val="000000"/>
                <w:sz w:val="28"/>
                <w:szCs w:val="28"/>
              </w:rPr>
              <w:t>1</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2019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51,6</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46,1</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57,</w:t>
            </w:r>
            <w:r>
              <w:rPr>
                <w:rFonts w:ascii="Times New Roman" w:hAnsi="Times New Roman" w:cs="Times New Roman"/>
                <w:color w:val="000000"/>
                <w:sz w:val="28"/>
                <w:szCs w:val="28"/>
              </w:rPr>
              <w:t>1</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2020</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53,</w:t>
            </w:r>
            <w:r>
              <w:rPr>
                <w:rFonts w:ascii="Times New Roman" w:hAnsi="Times New Roman" w:cs="Times New Roman"/>
                <w:color w:val="000000"/>
                <w:sz w:val="28"/>
                <w:szCs w:val="28"/>
              </w:rPr>
              <w:t>3</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47,</w:t>
            </w:r>
            <w:r>
              <w:rPr>
                <w:rFonts w:ascii="Times New Roman" w:hAnsi="Times New Roman" w:cs="Times New Roman"/>
                <w:color w:val="000000"/>
                <w:sz w:val="28"/>
                <w:szCs w:val="28"/>
              </w:rPr>
              <w:t>4</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59,</w:t>
            </w:r>
            <w:r>
              <w:rPr>
                <w:rFonts w:ascii="Times New Roman" w:hAnsi="Times New Roman" w:cs="Times New Roman"/>
                <w:color w:val="000000"/>
                <w:sz w:val="28"/>
                <w:szCs w:val="28"/>
              </w:rPr>
              <w:t>2</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2021</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54,9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47,</w:t>
            </w:r>
            <w:r>
              <w:rPr>
                <w:rFonts w:ascii="Times New Roman" w:hAnsi="Times New Roman" w:cs="Times New Roman"/>
                <w:color w:val="000000"/>
                <w:sz w:val="28"/>
                <w:szCs w:val="28"/>
              </w:rPr>
              <w:t>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62,1</w:t>
            </w:r>
          </w:p>
        </w:tc>
      </w:tr>
      <w:tr w:rsidR="008B2026" w:rsidRPr="00567B30" w:rsidTr="00BD097E">
        <w:trPr>
          <w:trHeight w:val="30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2022</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56,</w:t>
            </w:r>
            <w:r>
              <w:rPr>
                <w:rFonts w:ascii="Times New Roman" w:hAnsi="Times New Roman" w:cs="Times New Roman"/>
                <w:color w:val="000000"/>
                <w:sz w:val="28"/>
                <w:szCs w:val="28"/>
              </w:rPr>
              <w:t>7</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48,9</w:t>
            </w:r>
          </w:p>
        </w:tc>
        <w:tc>
          <w:tcPr>
            <w:tcW w:w="2493" w:type="dxa"/>
            <w:tcBorders>
              <w:top w:val="nil"/>
              <w:left w:val="nil"/>
              <w:bottom w:val="single" w:sz="4" w:space="0" w:color="auto"/>
              <w:right w:val="single" w:sz="4" w:space="0" w:color="auto"/>
            </w:tcBorders>
            <w:shd w:val="clear" w:color="auto" w:fill="auto"/>
            <w:noWrap/>
            <w:vAlign w:val="bottom"/>
            <w:hideMark/>
          </w:tcPr>
          <w:p w:rsidR="008B2026" w:rsidRPr="00567B30" w:rsidRDefault="008B2026" w:rsidP="008B2026">
            <w:pPr>
              <w:spacing w:after="0" w:line="240" w:lineRule="auto"/>
              <w:jc w:val="center"/>
              <w:rPr>
                <w:rFonts w:ascii="Times New Roman" w:hAnsi="Times New Roman" w:cs="Times New Roman"/>
                <w:color w:val="000000"/>
                <w:sz w:val="28"/>
                <w:szCs w:val="28"/>
              </w:rPr>
            </w:pPr>
            <w:r w:rsidRPr="00567B30">
              <w:rPr>
                <w:rFonts w:ascii="Times New Roman" w:hAnsi="Times New Roman" w:cs="Times New Roman"/>
                <w:color w:val="000000"/>
                <w:sz w:val="28"/>
                <w:szCs w:val="28"/>
              </w:rPr>
              <w:t>64,3</w:t>
            </w:r>
          </w:p>
        </w:tc>
      </w:tr>
    </w:tbl>
    <w:p w:rsidR="00F17447" w:rsidRDefault="00F17447" w:rsidP="00F17447">
      <w:pPr>
        <w:pStyle w:val="ae"/>
        <w:spacing w:after="0"/>
        <w:jc w:val="both"/>
        <w:rPr>
          <w:sz w:val="28"/>
          <w:szCs w:val="28"/>
        </w:rPr>
      </w:pPr>
      <w:r w:rsidRPr="00F17447">
        <w:rPr>
          <w:sz w:val="28"/>
          <w:szCs w:val="28"/>
        </w:rPr>
        <w:t>Источник: авторская разработка.</w:t>
      </w:r>
    </w:p>
    <w:p w:rsidR="00682D4C" w:rsidRDefault="00682D4C" w:rsidP="00F17447">
      <w:pPr>
        <w:pStyle w:val="ae"/>
        <w:spacing w:after="0"/>
        <w:jc w:val="both"/>
        <w:rPr>
          <w:sz w:val="28"/>
          <w:szCs w:val="28"/>
        </w:rPr>
      </w:pPr>
    </w:p>
    <w:p w:rsidR="00656235" w:rsidRPr="00656235" w:rsidRDefault="00656235" w:rsidP="00F17447">
      <w:pPr>
        <w:pStyle w:val="ae"/>
        <w:spacing w:after="0"/>
        <w:jc w:val="both"/>
        <w:rPr>
          <w:sz w:val="10"/>
          <w:szCs w:val="10"/>
        </w:rPr>
      </w:pPr>
    </w:p>
    <w:p w:rsidR="00A96B84" w:rsidRPr="00A96B84" w:rsidRDefault="00656235" w:rsidP="0035391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прогнозируемый период рост </w:t>
      </w:r>
      <w:r w:rsidR="0053401F">
        <w:rPr>
          <w:rFonts w:ascii="Times New Roman" w:hAnsi="Times New Roman" w:cs="Times New Roman"/>
          <w:sz w:val="28"/>
          <w:szCs w:val="28"/>
        </w:rPr>
        <w:t>грузоперевозок</w:t>
      </w:r>
      <w:r>
        <w:rPr>
          <w:rFonts w:ascii="Times New Roman" w:hAnsi="Times New Roman" w:cs="Times New Roman"/>
          <w:sz w:val="28"/>
          <w:szCs w:val="28"/>
        </w:rPr>
        <w:t xml:space="preserve"> всеми видами транспорта </w:t>
      </w:r>
      <w:r w:rsidR="00C129E0" w:rsidRPr="00A96B84">
        <w:rPr>
          <w:rFonts w:ascii="Times New Roman" w:hAnsi="Times New Roman" w:cs="Times New Roman"/>
          <w:sz w:val="28"/>
          <w:szCs w:val="28"/>
        </w:rPr>
        <w:t xml:space="preserve">составляет </w:t>
      </w:r>
      <w:r w:rsidRPr="00A96B84">
        <w:rPr>
          <w:rFonts w:ascii="Times New Roman" w:hAnsi="Times New Roman" w:cs="Times New Roman"/>
          <w:sz w:val="28"/>
          <w:szCs w:val="28"/>
        </w:rPr>
        <w:t>1</w:t>
      </w:r>
      <w:r w:rsidR="00193AA6" w:rsidRPr="00A96B84">
        <w:rPr>
          <w:rFonts w:ascii="Times New Roman" w:hAnsi="Times New Roman" w:cs="Times New Roman"/>
          <w:sz w:val="28"/>
          <w:szCs w:val="28"/>
        </w:rPr>
        <w:t>5</w:t>
      </w:r>
      <w:r w:rsidRPr="00A96B84">
        <w:rPr>
          <w:rFonts w:ascii="Times New Roman" w:hAnsi="Times New Roman" w:cs="Times New Roman"/>
          <w:sz w:val="28"/>
          <w:szCs w:val="28"/>
        </w:rPr>
        <w:t>,</w:t>
      </w:r>
      <w:r w:rsidR="00193AA6" w:rsidRPr="00A96B84">
        <w:rPr>
          <w:rFonts w:ascii="Times New Roman" w:hAnsi="Times New Roman" w:cs="Times New Roman"/>
          <w:sz w:val="28"/>
          <w:szCs w:val="28"/>
        </w:rPr>
        <w:t>1</w:t>
      </w:r>
      <w:r w:rsidR="00D34B95" w:rsidRPr="00A96B84">
        <w:rPr>
          <w:rFonts w:ascii="Times New Roman" w:hAnsi="Times New Roman" w:cs="Times New Roman"/>
          <w:sz w:val="28"/>
          <w:szCs w:val="28"/>
        </w:rPr>
        <w:t xml:space="preserve"> млн.т., т.е. </w:t>
      </w:r>
      <w:r w:rsidR="00C2319F" w:rsidRPr="00A96B84">
        <w:rPr>
          <w:rFonts w:ascii="Times New Roman" w:hAnsi="Times New Roman" w:cs="Times New Roman"/>
          <w:sz w:val="28"/>
          <w:szCs w:val="28"/>
        </w:rPr>
        <w:t xml:space="preserve">в среднем </w:t>
      </w:r>
      <w:r w:rsidR="00ED3230" w:rsidRPr="00A96B84">
        <w:rPr>
          <w:rFonts w:ascii="Times New Roman" w:hAnsi="Times New Roman" w:cs="Times New Roman"/>
          <w:sz w:val="28"/>
          <w:szCs w:val="28"/>
        </w:rPr>
        <w:t xml:space="preserve">ежегодно объем возрастет на </w:t>
      </w:r>
      <w:r w:rsidR="00C2319F" w:rsidRPr="00A96B84">
        <w:rPr>
          <w:rFonts w:ascii="Times New Roman" w:hAnsi="Times New Roman" w:cs="Times New Roman"/>
          <w:sz w:val="28"/>
          <w:szCs w:val="28"/>
        </w:rPr>
        <w:t>3,4</w:t>
      </w:r>
      <w:r w:rsidRPr="00A96B84">
        <w:rPr>
          <w:rFonts w:ascii="Times New Roman" w:hAnsi="Times New Roman" w:cs="Times New Roman"/>
          <w:sz w:val="28"/>
          <w:szCs w:val="28"/>
        </w:rPr>
        <w:t xml:space="preserve"> %.</w:t>
      </w:r>
      <w:r w:rsidR="00D34B95" w:rsidRPr="00A96B84">
        <w:rPr>
          <w:rFonts w:ascii="Times New Roman" w:hAnsi="Times New Roman" w:cs="Times New Roman"/>
          <w:sz w:val="28"/>
          <w:szCs w:val="28"/>
        </w:rPr>
        <w:t xml:space="preserve"> </w:t>
      </w:r>
    </w:p>
    <w:p w:rsidR="005C6215" w:rsidRPr="00A96B84" w:rsidRDefault="00A96B84" w:rsidP="0035391F">
      <w:pPr>
        <w:spacing w:after="0" w:line="240" w:lineRule="auto"/>
        <w:ind w:firstLine="708"/>
        <w:jc w:val="both"/>
        <w:rPr>
          <w:rFonts w:ascii="Times New Roman" w:hAnsi="Times New Roman" w:cs="Times New Roman"/>
          <w:sz w:val="28"/>
          <w:szCs w:val="28"/>
        </w:rPr>
      </w:pPr>
      <w:r w:rsidRPr="00A96B84">
        <w:rPr>
          <w:rFonts w:ascii="Times New Roman" w:hAnsi="Times New Roman"/>
          <w:sz w:val="28"/>
          <w:szCs w:val="28"/>
        </w:rPr>
        <w:t xml:space="preserve">На основе </w:t>
      </w:r>
      <w:r w:rsidRPr="006F0F2F">
        <w:rPr>
          <w:rFonts w:ascii="Times New Roman" w:hAnsi="Times New Roman"/>
          <w:sz w:val="28"/>
          <w:szCs w:val="28"/>
        </w:rPr>
        <w:t>табличных данных, с помощью гистограммы можно показать рост перевозок всеми видами транспорта</w:t>
      </w:r>
      <w:r w:rsidR="006F0F2F" w:rsidRPr="006F0F2F">
        <w:rPr>
          <w:rFonts w:ascii="Times New Roman" w:hAnsi="Times New Roman"/>
          <w:sz w:val="28"/>
          <w:szCs w:val="28"/>
        </w:rPr>
        <w:t xml:space="preserve"> (рис. 3).</w:t>
      </w:r>
    </w:p>
    <w:p w:rsidR="00BD160C" w:rsidRPr="0035391F" w:rsidRDefault="00236C8D" w:rsidP="0014149A">
      <w:pPr>
        <w:pStyle w:val="ae"/>
        <w:spacing w:after="0"/>
        <w:jc w:val="both"/>
        <w:rPr>
          <w:sz w:val="28"/>
          <w:szCs w:val="28"/>
        </w:rPr>
      </w:pPr>
      <w:r w:rsidRPr="00236C8D">
        <w:rPr>
          <w:noProof/>
          <w:sz w:val="28"/>
          <w:szCs w:val="28"/>
        </w:rPr>
        <w:lastRenderedPageBreak/>
        <w:drawing>
          <wp:inline distT="0" distB="0" distL="0" distR="0">
            <wp:extent cx="6096515" cy="2778314"/>
            <wp:effectExtent l="57150" t="19050" r="37585" b="2986"/>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9"/>
              </a:graphicData>
            </a:graphic>
          </wp:inline>
        </w:drawing>
      </w:r>
    </w:p>
    <w:p w:rsidR="00FE43B7" w:rsidRDefault="00C51BF3" w:rsidP="00A86BBA">
      <w:pPr>
        <w:pStyle w:val="ae"/>
        <w:spacing w:after="0"/>
        <w:jc w:val="both"/>
        <w:rPr>
          <w:bCs/>
          <w:sz w:val="28"/>
          <w:szCs w:val="28"/>
        </w:rPr>
      </w:pPr>
      <w:r w:rsidRPr="00567B30">
        <w:rPr>
          <w:sz w:val="28"/>
          <w:szCs w:val="28"/>
        </w:rPr>
        <w:t xml:space="preserve">Рис. </w:t>
      </w:r>
      <w:r w:rsidR="001C715D">
        <w:rPr>
          <w:sz w:val="28"/>
          <w:szCs w:val="28"/>
        </w:rPr>
        <w:t>3</w:t>
      </w:r>
      <w:r w:rsidR="00BD160C" w:rsidRPr="00567B30">
        <w:rPr>
          <w:sz w:val="28"/>
          <w:szCs w:val="28"/>
        </w:rPr>
        <w:t xml:space="preserve">. </w:t>
      </w:r>
      <w:r w:rsidR="00A20F98" w:rsidRPr="00567B30">
        <w:rPr>
          <w:bCs/>
          <w:sz w:val="28"/>
          <w:szCs w:val="28"/>
        </w:rPr>
        <w:t xml:space="preserve">Динамика интервального прогноза объема перевозимых грузов всеми </w:t>
      </w:r>
    </w:p>
    <w:p w:rsidR="00A20F98" w:rsidRPr="00567B30" w:rsidRDefault="00FE43B7" w:rsidP="00A86BBA">
      <w:pPr>
        <w:pStyle w:val="ae"/>
        <w:spacing w:after="0"/>
        <w:jc w:val="both"/>
        <w:rPr>
          <w:sz w:val="28"/>
          <w:szCs w:val="28"/>
        </w:rPr>
      </w:pPr>
      <w:r>
        <w:rPr>
          <w:bCs/>
          <w:sz w:val="28"/>
          <w:szCs w:val="28"/>
        </w:rPr>
        <w:t>в</w:t>
      </w:r>
      <w:r w:rsidR="00A20F98" w:rsidRPr="00567B30">
        <w:rPr>
          <w:bCs/>
          <w:sz w:val="28"/>
          <w:szCs w:val="28"/>
        </w:rPr>
        <w:t>идами транспорта</w:t>
      </w:r>
      <w:r w:rsidR="00181826" w:rsidRPr="00567B30">
        <w:rPr>
          <w:bCs/>
          <w:sz w:val="28"/>
          <w:szCs w:val="28"/>
        </w:rPr>
        <w:t>, млн.т.</w:t>
      </w:r>
    </w:p>
    <w:p w:rsidR="008A4EF2" w:rsidRDefault="008A4EF2" w:rsidP="008A4EF2">
      <w:pPr>
        <w:pStyle w:val="ae"/>
        <w:spacing w:after="0"/>
        <w:jc w:val="both"/>
        <w:rPr>
          <w:sz w:val="28"/>
          <w:szCs w:val="28"/>
        </w:rPr>
      </w:pPr>
      <w:r w:rsidRPr="008A4EF2">
        <w:rPr>
          <w:sz w:val="28"/>
          <w:szCs w:val="28"/>
        </w:rPr>
        <w:t>Источник: авторская разработка.</w:t>
      </w:r>
    </w:p>
    <w:p w:rsidR="00F6344B" w:rsidRDefault="00F6344B" w:rsidP="008A4EF2">
      <w:pPr>
        <w:pStyle w:val="ae"/>
        <w:spacing w:after="0"/>
        <w:jc w:val="both"/>
        <w:rPr>
          <w:sz w:val="28"/>
          <w:szCs w:val="28"/>
        </w:rPr>
      </w:pPr>
    </w:p>
    <w:p w:rsidR="007A3C44" w:rsidRPr="00567B30" w:rsidRDefault="00C94764" w:rsidP="007A3C44">
      <w:pPr>
        <w:spacing w:after="0" w:line="240" w:lineRule="auto"/>
        <w:ind w:left="709"/>
        <w:jc w:val="center"/>
        <w:rPr>
          <w:rFonts w:ascii="Times New Roman" w:hAnsi="Times New Roman" w:cs="Times New Roman"/>
          <w:b/>
          <w:bCs/>
          <w:sz w:val="28"/>
          <w:szCs w:val="28"/>
        </w:rPr>
      </w:pPr>
      <w:r w:rsidRPr="00567B30">
        <w:rPr>
          <w:rFonts w:ascii="Times New Roman" w:hAnsi="Times New Roman" w:cs="Times New Roman"/>
          <w:b/>
          <w:bCs/>
          <w:sz w:val="28"/>
          <w:szCs w:val="28"/>
        </w:rPr>
        <w:t>ВЫВОДЫ</w:t>
      </w:r>
      <w:r w:rsidR="007A3C44" w:rsidRPr="00567B30">
        <w:rPr>
          <w:rFonts w:ascii="Times New Roman" w:hAnsi="Times New Roman" w:cs="Times New Roman"/>
          <w:b/>
          <w:bCs/>
          <w:sz w:val="28"/>
          <w:szCs w:val="28"/>
        </w:rPr>
        <w:t xml:space="preserve"> И ПРАКТИЧЕСКИЕ РЕКОМЕНДАЦИИ</w:t>
      </w:r>
    </w:p>
    <w:p w:rsidR="00C94764" w:rsidRPr="00567B30" w:rsidRDefault="00C94764" w:rsidP="0035391F">
      <w:pPr>
        <w:spacing w:after="0" w:line="240" w:lineRule="auto"/>
        <w:ind w:left="708"/>
        <w:jc w:val="center"/>
        <w:rPr>
          <w:rFonts w:ascii="Times New Roman" w:hAnsi="Times New Roman" w:cs="Times New Roman"/>
          <w:b/>
          <w:bCs/>
          <w:sz w:val="28"/>
          <w:szCs w:val="28"/>
        </w:rPr>
      </w:pPr>
    </w:p>
    <w:p w:rsidR="00C94764" w:rsidRPr="00567B30" w:rsidRDefault="00936514" w:rsidP="00096E30">
      <w:pPr>
        <w:spacing w:after="0" w:line="240" w:lineRule="auto"/>
        <w:ind w:left="142" w:firstLine="566"/>
        <w:jc w:val="both"/>
        <w:rPr>
          <w:rFonts w:ascii="Times New Roman" w:hAnsi="Times New Roman" w:cs="Times New Roman"/>
          <w:sz w:val="28"/>
          <w:szCs w:val="28"/>
        </w:rPr>
      </w:pPr>
      <w:r w:rsidRPr="00567B30">
        <w:rPr>
          <w:rFonts w:ascii="Times New Roman" w:hAnsi="Times New Roman" w:cs="Times New Roman"/>
          <w:sz w:val="28"/>
          <w:szCs w:val="28"/>
        </w:rPr>
        <w:t>В процессе работы над диссертационным исследованием получены следующие научно</w:t>
      </w:r>
      <w:r w:rsidR="00FD5B5A" w:rsidRPr="00567B30">
        <w:rPr>
          <w:rFonts w:ascii="Times New Roman" w:hAnsi="Times New Roman" w:cs="Times New Roman"/>
          <w:sz w:val="28"/>
          <w:szCs w:val="28"/>
        </w:rPr>
        <w:t xml:space="preserve"> </w:t>
      </w:r>
      <w:r w:rsidRPr="00567B30">
        <w:rPr>
          <w:rFonts w:ascii="Times New Roman" w:hAnsi="Times New Roman" w:cs="Times New Roman"/>
          <w:sz w:val="28"/>
          <w:szCs w:val="28"/>
        </w:rPr>
        <w:t>- практические результаты.</w:t>
      </w:r>
    </w:p>
    <w:p w:rsidR="008C08A4" w:rsidRPr="00A90078" w:rsidRDefault="008C08A4" w:rsidP="008C08A4">
      <w:pPr>
        <w:spacing w:after="0" w:line="240" w:lineRule="auto"/>
        <w:ind w:firstLine="708"/>
        <w:jc w:val="both"/>
        <w:rPr>
          <w:rFonts w:ascii="Times New Roman" w:hAnsi="Times New Roman"/>
          <w:sz w:val="28"/>
          <w:szCs w:val="28"/>
        </w:rPr>
      </w:pPr>
      <w:r w:rsidRPr="008C08A4">
        <w:rPr>
          <w:rFonts w:ascii="Times New Roman" w:hAnsi="Times New Roman"/>
          <w:sz w:val="28"/>
          <w:szCs w:val="28"/>
        </w:rPr>
        <w:t xml:space="preserve">1. Транспорт оказывает всестороннее воздействие на хозяйственные комплексы любого государства мира. Если инфраструктура соответствует международному уровню, то и успешно развиваются экономические секторы. Недооценка значения транспортной системы неизбежно приводит к замедлению развития государства. Транспортный сектор, особенно грузоперевозки, должны постоянно развиваться с использованием достижений </w:t>
      </w:r>
      <w:r w:rsidRPr="00A90078">
        <w:rPr>
          <w:rFonts w:ascii="Times New Roman" w:hAnsi="Times New Roman"/>
          <w:sz w:val="28"/>
          <w:szCs w:val="28"/>
        </w:rPr>
        <w:t xml:space="preserve">передовых научно-инновационных новшеств. </w:t>
      </w:r>
    </w:p>
    <w:p w:rsidR="00A90078" w:rsidRDefault="00C94764" w:rsidP="00A90078">
      <w:pPr>
        <w:pStyle w:val="ab"/>
        <w:ind w:left="142" w:firstLine="566"/>
        <w:jc w:val="both"/>
        <w:rPr>
          <w:rFonts w:ascii="Times New Roman" w:hAnsi="Times New Roman"/>
          <w:sz w:val="28"/>
          <w:szCs w:val="28"/>
        </w:rPr>
      </w:pPr>
      <w:r w:rsidRPr="00A90078">
        <w:rPr>
          <w:rFonts w:ascii="Times New Roman" w:hAnsi="Times New Roman" w:cs="Times New Roman"/>
          <w:sz w:val="28"/>
          <w:szCs w:val="28"/>
        </w:rPr>
        <w:t>2.</w:t>
      </w:r>
      <w:r w:rsidR="004F4046" w:rsidRPr="00A90078">
        <w:rPr>
          <w:rFonts w:ascii="Times New Roman" w:hAnsi="Times New Roman" w:cs="Times New Roman"/>
          <w:sz w:val="28"/>
          <w:szCs w:val="28"/>
        </w:rPr>
        <w:t xml:space="preserve"> </w:t>
      </w:r>
      <w:r w:rsidR="00A90078" w:rsidRPr="00A90078">
        <w:rPr>
          <w:rFonts w:ascii="Times New Roman" w:hAnsi="Times New Roman"/>
          <w:sz w:val="28"/>
          <w:szCs w:val="28"/>
        </w:rPr>
        <w:t>На основе анализа структуры рыночной системы и внешнего</w:t>
      </w:r>
    </w:p>
    <w:p w:rsidR="00C94764" w:rsidRPr="00A90078" w:rsidRDefault="00A90078" w:rsidP="00A90078">
      <w:pPr>
        <w:pStyle w:val="ab"/>
        <w:jc w:val="both"/>
        <w:rPr>
          <w:rFonts w:ascii="Times New Roman" w:hAnsi="Times New Roman" w:cs="Times New Roman"/>
          <w:b/>
          <w:bCs/>
          <w:sz w:val="28"/>
          <w:szCs w:val="28"/>
        </w:rPr>
      </w:pPr>
      <w:r w:rsidRPr="00A90078">
        <w:rPr>
          <w:rFonts w:ascii="Times New Roman" w:hAnsi="Times New Roman"/>
          <w:sz w:val="28"/>
          <w:szCs w:val="28"/>
        </w:rPr>
        <w:t>окружения к числу факторов, определяющих более интенсивное использование автомобильного транспорта, можно отнести следующие: государственно-политические, социально-экономические, макроэкономические, демографические, природно-географические, технологические и пр.</w:t>
      </w:r>
    </w:p>
    <w:p w:rsidR="00C94764" w:rsidRPr="007656CF" w:rsidRDefault="00C94764" w:rsidP="00096E30">
      <w:pPr>
        <w:pStyle w:val="ab"/>
        <w:ind w:firstLine="708"/>
        <w:jc w:val="both"/>
        <w:rPr>
          <w:rFonts w:ascii="Times New Roman" w:hAnsi="Times New Roman" w:cs="Times New Roman"/>
          <w:sz w:val="28"/>
          <w:szCs w:val="28"/>
        </w:rPr>
      </w:pPr>
      <w:r w:rsidRPr="00A90078">
        <w:rPr>
          <w:rFonts w:ascii="Times New Roman" w:hAnsi="Times New Roman" w:cs="Times New Roman"/>
          <w:sz w:val="28"/>
          <w:szCs w:val="28"/>
        </w:rPr>
        <w:t>3. Изуч</w:t>
      </w:r>
      <w:r w:rsidR="00CF5DCD" w:rsidRPr="00A90078">
        <w:rPr>
          <w:rFonts w:ascii="Times New Roman" w:hAnsi="Times New Roman" w:cs="Times New Roman"/>
          <w:sz w:val="28"/>
          <w:szCs w:val="28"/>
        </w:rPr>
        <w:t>ение</w:t>
      </w:r>
      <w:r w:rsidRPr="00A90078">
        <w:rPr>
          <w:rFonts w:ascii="Times New Roman" w:hAnsi="Times New Roman" w:cs="Times New Roman"/>
          <w:sz w:val="28"/>
          <w:szCs w:val="28"/>
        </w:rPr>
        <w:t xml:space="preserve"> международн</w:t>
      </w:r>
      <w:r w:rsidR="00CF5DCD" w:rsidRPr="00A90078">
        <w:rPr>
          <w:rFonts w:ascii="Times New Roman" w:hAnsi="Times New Roman" w:cs="Times New Roman"/>
          <w:sz w:val="28"/>
          <w:szCs w:val="28"/>
        </w:rPr>
        <w:t xml:space="preserve">ого </w:t>
      </w:r>
      <w:r w:rsidRPr="00A90078">
        <w:rPr>
          <w:rFonts w:ascii="Times New Roman" w:hAnsi="Times New Roman" w:cs="Times New Roman"/>
          <w:sz w:val="28"/>
          <w:szCs w:val="28"/>
        </w:rPr>
        <w:t xml:space="preserve"> опыт</w:t>
      </w:r>
      <w:r w:rsidR="00CF5DCD" w:rsidRPr="00A90078">
        <w:rPr>
          <w:rFonts w:ascii="Times New Roman" w:hAnsi="Times New Roman" w:cs="Times New Roman"/>
          <w:sz w:val="28"/>
          <w:szCs w:val="28"/>
        </w:rPr>
        <w:t xml:space="preserve">а </w:t>
      </w:r>
      <w:r w:rsidRPr="00A90078">
        <w:rPr>
          <w:rFonts w:ascii="Times New Roman" w:hAnsi="Times New Roman" w:cs="Times New Roman"/>
          <w:sz w:val="28"/>
          <w:szCs w:val="28"/>
        </w:rPr>
        <w:t xml:space="preserve">развития транспортных перевозок </w:t>
      </w:r>
      <w:r w:rsidR="002D7A17" w:rsidRPr="00A90078">
        <w:rPr>
          <w:rFonts w:ascii="Times New Roman" w:hAnsi="Times New Roman" w:cs="Times New Roman"/>
          <w:sz w:val="28"/>
          <w:szCs w:val="28"/>
        </w:rPr>
        <w:t>показало</w:t>
      </w:r>
      <w:r w:rsidRPr="00A90078">
        <w:rPr>
          <w:rFonts w:ascii="Times New Roman" w:hAnsi="Times New Roman" w:cs="Times New Roman"/>
          <w:sz w:val="28"/>
          <w:szCs w:val="28"/>
        </w:rPr>
        <w:t>, что многие зарубежные страны накопили эффективный опыт в</w:t>
      </w:r>
      <w:r w:rsidRPr="00567B30">
        <w:rPr>
          <w:rFonts w:ascii="Times New Roman" w:hAnsi="Times New Roman" w:cs="Times New Roman"/>
          <w:sz w:val="28"/>
          <w:szCs w:val="28"/>
        </w:rPr>
        <w:t xml:space="preserve"> решении данной проблемы, который может</w:t>
      </w:r>
      <w:r w:rsidR="00FA2AE9" w:rsidRPr="00567B30">
        <w:rPr>
          <w:rFonts w:ascii="Times New Roman" w:hAnsi="Times New Roman" w:cs="Times New Roman"/>
          <w:sz w:val="28"/>
          <w:szCs w:val="28"/>
        </w:rPr>
        <w:t>,</w:t>
      </w:r>
      <w:r w:rsidRPr="00567B30">
        <w:rPr>
          <w:rFonts w:ascii="Times New Roman" w:hAnsi="Times New Roman" w:cs="Times New Roman"/>
          <w:sz w:val="28"/>
          <w:szCs w:val="28"/>
        </w:rPr>
        <w:t xml:space="preserve"> использова</w:t>
      </w:r>
      <w:r w:rsidR="00FA2AE9" w:rsidRPr="00567B30">
        <w:rPr>
          <w:rFonts w:ascii="Times New Roman" w:hAnsi="Times New Roman" w:cs="Times New Roman"/>
          <w:sz w:val="28"/>
          <w:szCs w:val="28"/>
        </w:rPr>
        <w:t>ться</w:t>
      </w:r>
      <w:r w:rsidRPr="00567B30">
        <w:rPr>
          <w:rFonts w:ascii="Times New Roman" w:hAnsi="Times New Roman" w:cs="Times New Roman"/>
          <w:sz w:val="28"/>
          <w:szCs w:val="28"/>
        </w:rPr>
        <w:t xml:space="preserve"> в </w:t>
      </w:r>
      <w:r w:rsidR="00014712">
        <w:rPr>
          <w:rFonts w:ascii="Times New Roman" w:hAnsi="Times New Roman" w:cs="Times New Roman"/>
          <w:sz w:val="28"/>
          <w:szCs w:val="28"/>
        </w:rPr>
        <w:t xml:space="preserve">специфичных </w:t>
      </w:r>
      <w:r w:rsidR="00014712" w:rsidRPr="007656CF">
        <w:rPr>
          <w:rFonts w:ascii="Times New Roman" w:hAnsi="Times New Roman" w:cs="Times New Roman"/>
          <w:sz w:val="28"/>
          <w:szCs w:val="28"/>
        </w:rPr>
        <w:t xml:space="preserve">условиях </w:t>
      </w:r>
      <w:r w:rsidRPr="007656CF">
        <w:rPr>
          <w:rFonts w:ascii="Times New Roman" w:hAnsi="Times New Roman" w:cs="Times New Roman"/>
          <w:sz w:val="28"/>
          <w:szCs w:val="28"/>
        </w:rPr>
        <w:t xml:space="preserve">современного Кыргызстана. </w:t>
      </w:r>
    </w:p>
    <w:p w:rsidR="007656CF" w:rsidRPr="007656CF" w:rsidRDefault="007656CF" w:rsidP="007656CF">
      <w:pPr>
        <w:spacing w:after="0" w:line="240" w:lineRule="auto"/>
        <w:ind w:firstLine="708"/>
        <w:jc w:val="both"/>
        <w:rPr>
          <w:rFonts w:ascii="Times New Roman" w:hAnsi="Times New Roman" w:cs="Times New Roman"/>
          <w:sz w:val="28"/>
          <w:szCs w:val="28"/>
        </w:rPr>
      </w:pPr>
      <w:r w:rsidRPr="007656CF">
        <w:rPr>
          <w:rFonts w:ascii="Times New Roman" w:hAnsi="Times New Roman"/>
          <w:sz w:val="28"/>
          <w:szCs w:val="28"/>
        </w:rPr>
        <w:t>Глобализация мировой экономики, интенсивное развитие международных экономических отношений, процессы интеграции потребовали создания системы, обеспечивающей экономические связи между странами, то есть единого транспортного пространства.</w:t>
      </w:r>
    </w:p>
    <w:p w:rsidR="006103E8" w:rsidRPr="00B7505F" w:rsidRDefault="00D01111" w:rsidP="006103E8">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4.</w:t>
      </w:r>
      <w:r w:rsidR="006103E8">
        <w:rPr>
          <w:rFonts w:ascii="Times New Roman" w:hAnsi="Times New Roman" w:cs="Times New Roman"/>
          <w:sz w:val="28"/>
          <w:szCs w:val="28"/>
        </w:rPr>
        <w:t xml:space="preserve"> </w:t>
      </w:r>
      <w:r w:rsidR="006103E8" w:rsidRPr="00B7505F">
        <w:rPr>
          <w:rFonts w:ascii="Times New Roman" w:hAnsi="Times New Roman" w:cs="Times New Roman"/>
          <w:color w:val="000000"/>
          <w:sz w:val="28"/>
          <w:szCs w:val="28"/>
        </w:rPr>
        <w:t xml:space="preserve">Анализ рынка грузовых перевозок в Кыргызской Республике за последние 10 лет, показывает, что объем перевезенных </w:t>
      </w:r>
      <w:r w:rsidR="00BA388C" w:rsidRPr="00B7505F">
        <w:rPr>
          <w:rFonts w:ascii="Times New Roman" w:hAnsi="Times New Roman" w:cs="Times New Roman"/>
          <w:color w:val="000000"/>
          <w:sz w:val="28"/>
          <w:szCs w:val="28"/>
        </w:rPr>
        <w:t xml:space="preserve">грузов </w:t>
      </w:r>
      <w:r w:rsidR="006103E8" w:rsidRPr="00B7505F">
        <w:rPr>
          <w:rFonts w:ascii="Times New Roman" w:hAnsi="Times New Roman" w:cs="Times New Roman"/>
          <w:color w:val="000000"/>
          <w:sz w:val="28"/>
          <w:szCs w:val="28"/>
        </w:rPr>
        <w:t xml:space="preserve">всеми видами </w:t>
      </w:r>
      <w:r w:rsidR="006103E8" w:rsidRPr="00B7505F">
        <w:rPr>
          <w:rFonts w:ascii="Times New Roman" w:hAnsi="Times New Roman" w:cs="Times New Roman"/>
          <w:color w:val="000000"/>
          <w:sz w:val="28"/>
          <w:szCs w:val="28"/>
        </w:rPr>
        <w:lastRenderedPageBreak/>
        <w:t>транспорта увеличился на 11</w:t>
      </w:r>
      <w:r w:rsidR="00FE2392">
        <w:rPr>
          <w:rFonts w:ascii="Times New Roman" w:hAnsi="Times New Roman" w:cs="Times New Roman"/>
          <w:color w:val="000000"/>
          <w:sz w:val="28"/>
          <w:szCs w:val="28"/>
        </w:rPr>
        <w:t xml:space="preserve"> </w:t>
      </w:r>
      <w:r w:rsidR="006103E8" w:rsidRPr="00B7505F">
        <w:rPr>
          <w:rFonts w:ascii="Times New Roman" w:hAnsi="Times New Roman" w:cs="Times New Roman"/>
          <w:color w:val="000000"/>
          <w:sz w:val="28"/>
          <w:szCs w:val="28"/>
        </w:rPr>
        <w:t>млн.т., при этом</w:t>
      </w:r>
      <w:r w:rsidR="006103E8" w:rsidRPr="00B7505F">
        <w:rPr>
          <w:rFonts w:ascii="Times New Roman" w:hAnsi="Times New Roman" w:cs="Times New Roman"/>
          <w:sz w:val="28"/>
          <w:szCs w:val="28"/>
        </w:rPr>
        <w:t xml:space="preserve"> основная доля (свыше 96%) пришлась на перевозки грузов автомобильным транспортом</w:t>
      </w:r>
      <w:r w:rsidR="00B35F7A">
        <w:rPr>
          <w:rFonts w:ascii="Times New Roman" w:hAnsi="Times New Roman" w:cs="Times New Roman"/>
          <w:sz w:val="28"/>
          <w:szCs w:val="28"/>
        </w:rPr>
        <w:t xml:space="preserve">. </w:t>
      </w:r>
      <w:r w:rsidR="00B35F7A" w:rsidRPr="00B7505F">
        <w:rPr>
          <w:rFonts w:ascii="Times New Roman" w:hAnsi="Times New Roman" w:cs="Times New Roman"/>
          <w:color w:val="000000"/>
          <w:sz w:val="28"/>
          <w:szCs w:val="28"/>
        </w:rPr>
        <w:t xml:space="preserve">Грузооборот </w:t>
      </w:r>
      <w:r w:rsidR="006103E8" w:rsidRPr="00B7505F">
        <w:rPr>
          <w:rFonts w:ascii="Times New Roman" w:hAnsi="Times New Roman" w:cs="Times New Roman"/>
          <w:color w:val="000000"/>
          <w:sz w:val="28"/>
          <w:szCs w:val="28"/>
        </w:rPr>
        <w:t xml:space="preserve">автомобильного транспорта возрос </w:t>
      </w:r>
      <w:r w:rsidR="00A72527">
        <w:rPr>
          <w:rFonts w:ascii="Times New Roman" w:hAnsi="Times New Roman" w:cs="Times New Roman"/>
          <w:color w:val="000000"/>
          <w:sz w:val="28"/>
          <w:szCs w:val="28"/>
        </w:rPr>
        <w:t>на 66,2</w:t>
      </w:r>
      <w:r w:rsidR="006103E8" w:rsidRPr="00B7505F">
        <w:rPr>
          <w:rFonts w:ascii="Times New Roman" w:hAnsi="Times New Roman" w:cs="Times New Roman"/>
          <w:color w:val="000000"/>
          <w:sz w:val="28"/>
          <w:szCs w:val="28"/>
        </w:rPr>
        <w:t xml:space="preserve"> %, </w:t>
      </w:r>
      <w:r w:rsidR="00A72527">
        <w:rPr>
          <w:rFonts w:ascii="Times New Roman" w:hAnsi="Times New Roman" w:cs="Times New Roman"/>
          <w:color w:val="000000"/>
          <w:sz w:val="28"/>
          <w:szCs w:val="28"/>
        </w:rPr>
        <w:t xml:space="preserve"> </w:t>
      </w:r>
      <w:r w:rsidR="006103E8" w:rsidRPr="00B7505F">
        <w:rPr>
          <w:rFonts w:ascii="Times New Roman" w:hAnsi="Times New Roman" w:cs="Times New Roman"/>
          <w:color w:val="000000"/>
          <w:sz w:val="28"/>
          <w:szCs w:val="28"/>
        </w:rPr>
        <w:t xml:space="preserve">составляя </w:t>
      </w:r>
      <w:r w:rsidR="00A72527">
        <w:rPr>
          <w:rFonts w:ascii="Times New Roman" w:hAnsi="Times New Roman" w:cs="Times New Roman"/>
          <w:color w:val="000000"/>
          <w:sz w:val="28"/>
          <w:szCs w:val="28"/>
        </w:rPr>
        <w:t>более половины</w:t>
      </w:r>
      <w:r w:rsidR="006103E8" w:rsidRPr="00B7505F">
        <w:rPr>
          <w:rFonts w:ascii="Times New Roman" w:hAnsi="Times New Roman" w:cs="Times New Roman"/>
          <w:color w:val="000000"/>
          <w:sz w:val="28"/>
          <w:szCs w:val="28"/>
        </w:rPr>
        <w:t xml:space="preserve"> грузооборота всех видов транспорта.</w:t>
      </w:r>
      <w:r w:rsidR="006103E8" w:rsidRPr="00B7505F">
        <w:rPr>
          <w:rFonts w:ascii="Times New Roman" w:hAnsi="Times New Roman" w:cs="Times New Roman"/>
          <w:sz w:val="28"/>
          <w:szCs w:val="28"/>
        </w:rPr>
        <w:t xml:space="preserve"> Тем самым наблюдается тенденция эффективности автоперевозок, которая позволяет  сделать  ее конкурентоспособным  элементом  экономики  страны.  </w:t>
      </w:r>
    </w:p>
    <w:p w:rsidR="00C94764" w:rsidRPr="00567B30" w:rsidRDefault="00C94764" w:rsidP="000C629C">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 xml:space="preserve">5. </w:t>
      </w:r>
      <w:r w:rsidR="00655A63">
        <w:rPr>
          <w:rFonts w:ascii="Times New Roman" w:hAnsi="Times New Roman" w:cs="Times New Roman"/>
          <w:sz w:val="28"/>
          <w:szCs w:val="28"/>
        </w:rPr>
        <w:t xml:space="preserve">Рынок </w:t>
      </w:r>
      <w:r w:rsidRPr="00567B30">
        <w:rPr>
          <w:rFonts w:ascii="Times New Roman" w:hAnsi="Times New Roman" w:cs="Times New Roman"/>
          <w:sz w:val="28"/>
          <w:szCs w:val="28"/>
        </w:rPr>
        <w:t xml:space="preserve">транспортных перевозок  в Кыргызской Республике за последние годы показал, что есть немало трудностей в стратегии  развития транспорта, которые должны быть учтены и приняты во внимание Правительством при проведении дальнейшего  реформирования данной сферы. При этом необходимо, безусловно, нужно учитывать  специфику развития внутренних и внешних перевозок Кыргызстана. </w:t>
      </w:r>
    </w:p>
    <w:p w:rsidR="00C94764" w:rsidRPr="00567B30" w:rsidRDefault="00C94764"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sz w:val="28"/>
          <w:szCs w:val="28"/>
        </w:rPr>
        <w:t>6. Разработан</w:t>
      </w:r>
      <w:r w:rsidR="00287C40" w:rsidRPr="00567B30">
        <w:rPr>
          <w:rFonts w:ascii="Times New Roman" w:hAnsi="Times New Roman" w:cs="Times New Roman"/>
          <w:sz w:val="28"/>
          <w:szCs w:val="28"/>
        </w:rPr>
        <w:t>н</w:t>
      </w:r>
      <w:r w:rsidRPr="00567B30">
        <w:rPr>
          <w:rFonts w:ascii="Times New Roman" w:hAnsi="Times New Roman" w:cs="Times New Roman"/>
          <w:sz w:val="28"/>
          <w:szCs w:val="28"/>
        </w:rPr>
        <w:t>а</w:t>
      </w:r>
      <w:r w:rsidR="00287C40" w:rsidRPr="00567B30">
        <w:rPr>
          <w:rFonts w:ascii="Times New Roman" w:hAnsi="Times New Roman" w:cs="Times New Roman"/>
          <w:sz w:val="28"/>
          <w:szCs w:val="28"/>
        </w:rPr>
        <w:t>я в процессе исследования</w:t>
      </w:r>
      <w:r w:rsidRPr="00567B30">
        <w:rPr>
          <w:rFonts w:ascii="Times New Roman" w:hAnsi="Times New Roman" w:cs="Times New Roman"/>
          <w:sz w:val="28"/>
          <w:szCs w:val="28"/>
        </w:rPr>
        <w:t xml:space="preserve"> прогнозная модель определяет тенденции развития автомобильных </w:t>
      </w:r>
      <w:r w:rsidR="00667430" w:rsidRPr="00567B30">
        <w:rPr>
          <w:rFonts w:ascii="Times New Roman" w:hAnsi="Times New Roman" w:cs="Times New Roman"/>
          <w:sz w:val="28"/>
          <w:szCs w:val="28"/>
        </w:rPr>
        <w:t>грузо</w:t>
      </w:r>
      <w:r w:rsidRPr="00567B30">
        <w:rPr>
          <w:rFonts w:ascii="Times New Roman" w:hAnsi="Times New Roman" w:cs="Times New Roman"/>
          <w:sz w:val="28"/>
          <w:szCs w:val="28"/>
        </w:rPr>
        <w:t>перевозок на основе экономико-мат</w:t>
      </w:r>
      <w:r w:rsidR="00FA69B4" w:rsidRPr="00567B30">
        <w:rPr>
          <w:rFonts w:ascii="Times New Roman" w:hAnsi="Times New Roman" w:cs="Times New Roman"/>
          <w:sz w:val="28"/>
          <w:szCs w:val="28"/>
        </w:rPr>
        <w:t xml:space="preserve">ематических методов. </w:t>
      </w:r>
      <w:r w:rsidR="00D01111" w:rsidRPr="00567B30">
        <w:rPr>
          <w:rFonts w:ascii="Times New Roman" w:hAnsi="Times New Roman" w:cs="Times New Roman"/>
          <w:sz w:val="28"/>
          <w:szCs w:val="28"/>
        </w:rPr>
        <w:t>Нами проведен</w:t>
      </w:r>
      <w:r w:rsidR="00D01111">
        <w:rPr>
          <w:rFonts w:ascii="Times New Roman" w:hAnsi="Times New Roman" w:cs="Times New Roman"/>
          <w:sz w:val="28"/>
          <w:szCs w:val="28"/>
        </w:rPr>
        <w:t>н</w:t>
      </w:r>
      <w:r w:rsidR="00D01111" w:rsidRPr="00567B30">
        <w:rPr>
          <w:rFonts w:ascii="Times New Roman" w:hAnsi="Times New Roman" w:cs="Times New Roman"/>
          <w:sz w:val="28"/>
          <w:szCs w:val="28"/>
        </w:rPr>
        <w:t>ы</w:t>
      </w:r>
      <w:r w:rsidR="00D01111">
        <w:rPr>
          <w:rFonts w:ascii="Times New Roman" w:hAnsi="Times New Roman" w:cs="Times New Roman"/>
          <w:sz w:val="28"/>
          <w:szCs w:val="28"/>
        </w:rPr>
        <w:t>е</w:t>
      </w:r>
      <w:r w:rsidR="00D01111" w:rsidRPr="00567B30">
        <w:rPr>
          <w:rFonts w:ascii="Times New Roman" w:hAnsi="Times New Roman" w:cs="Times New Roman"/>
          <w:sz w:val="28"/>
          <w:szCs w:val="28"/>
        </w:rPr>
        <w:t xml:space="preserve">  факторный и регрессионный анализы позволил</w:t>
      </w:r>
      <w:r w:rsidR="00D01111">
        <w:rPr>
          <w:rFonts w:ascii="Times New Roman" w:hAnsi="Times New Roman" w:cs="Times New Roman"/>
          <w:sz w:val="28"/>
          <w:szCs w:val="28"/>
        </w:rPr>
        <w:t>и</w:t>
      </w:r>
      <w:r w:rsidR="00D01111" w:rsidRPr="00567B30">
        <w:rPr>
          <w:rFonts w:ascii="Times New Roman" w:hAnsi="Times New Roman" w:cs="Times New Roman"/>
          <w:sz w:val="28"/>
          <w:szCs w:val="28"/>
        </w:rPr>
        <w:t xml:space="preserve"> определить наиболее значимые факторы в развитии автомобильных грузоперевозок.</w:t>
      </w:r>
      <w:r w:rsidR="00D01111">
        <w:rPr>
          <w:rFonts w:ascii="Times New Roman" w:hAnsi="Times New Roman" w:cs="Times New Roman"/>
          <w:sz w:val="28"/>
          <w:szCs w:val="28"/>
        </w:rPr>
        <w:t xml:space="preserve"> </w:t>
      </w:r>
      <w:r w:rsidR="00FA69B4" w:rsidRPr="00567B30">
        <w:rPr>
          <w:rFonts w:ascii="Times New Roman" w:hAnsi="Times New Roman" w:cs="Times New Roman"/>
          <w:sz w:val="28"/>
          <w:szCs w:val="28"/>
        </w:rPr>
        <w:t xml:space="preserve">Полученную </w:t>
      </w:r>
      <w:r w:rsidRPr="00567B30">
        <w:rPr>
          <w:rFonts w:ascii="Times New Roman" w:hAnsi="Times New Roman" w:cs="Times New Roman"/>
          <w:sz w:val="28"/>
          <w:szCs w:val="28"/>
        </w:rPr>
        <w:t xml:space="preserve">модель  можно использовать для прогнозирования ожидаемых грузопотоков на среднесрочный </w:t>
      </w:r>
      <w:r w:rsidR="005F4B90" w:rsidRPr="00567B30">
        <w:rPr>
          <w:rFonts w:ascii="Times New Roman" w:hAnsi="Times New Roman" w:cs="Times New Roman"/>
          <w:sz w:val="28"/>
          <w:szCs w:val="28"/>
        </w:rPr>
        <w:t>период</w:t>
      </w:r>
      <w:r w:rsidRPr="00567B30">
        <w:rPr>
          <w:rFonts w:ascii="Times New Roman" w:hAnsi="Times New Roman" w:cs="Times New Roman"/>
          <w:sz w:val="28"/>
          <w:szCs w:val="28"/>
        </w:rPr>
        <w:t xml:space="preserve">. По прогнозам </w:t>
      </w:r>
      <w:r w:rsidR="00510359" w:rsidRPr="00567B30">
        <w:rPr>
          <w:rFonts w:ascii="Times New Roman" w:hAnsi="Times New Roman" w:cs="Times New Roman"/>
          <w:sz w:val="28"/>
          <w:szCs w:val="28"/>
        </w:rPr>
        <w:t xml:space="preserve">в 2022 году </w:t>
      </w:r>
      <w:r w:rsidR="00E71604" w:rsidRPr="00567B30">
        <w:rPr>
          <w:rFonts w:ascii="Times New Roman" w:hAnsi="Times New Roman" w:cs="Times New Roman"/>
          <w:sz w:val="28"/>
          <w:szCs w:val="28"/>
        </w:rPr>
        <w:t xml:space="preserve">по сравнению с 2014 годом </w:t>
      </w:r>
      <w:r w:rsidRPr="00567B30">
        <w:rPr>
          <w:rFonts w:ascii="Times New Roman" w:hAnsi="Times New Roman" w:cs="Times New Roman"/>
          <w:sz w:val="28"/>
          <w:szCs w:val="28"/>
        </w:rPr>
        <w:t xml:space="preserve">объем перевозимых грузов всеми видами транспорта </w:t>
      </w:r>
      <w:r w:rsidR="00D93728" w:rsidRPr="00567B30">
        <w:rPr>
          <w:rFonts w:ascii="Times New Roman" w:hAnsi="Times New Roman" w:cs="Times New Roman"/>
          <w:sz w:val="28"/>
          <w:szCs w:val="28"/>
        </w:rPr>
        <w:t>возрастет на 3</w:t>
      </w:r>
      <w:r w:rsidR="00F54B32">
        <w:rPr>
          <w:rFonts w:ascii="Times New Roman" w:hAnsi="Times New Roman" w:cs="Times New Roman"/>
          <w:sz w:val="28"/>
          <w:szCs w:val="28"/>
        </w:rPr>
        <w:t>0</w:t>
      </w:r>
      <w:r w:rsidRPr="00567B30">
        <w:rPr>
          <w:rFonts w:ascii="Times New Roman" w:hAnsi="Times New Roman" w:cs="Times New Roman"/>
          <w:sz w:val="28"/>
          <w:szCs w:val="28"/>
        </w:rPr>
        <w:t>,</w:t>
      </w:r>
      <w:r w:rsidR="00F54B32">
        <w:rPr>
          <w:rFonts w:ascii="Times New Roman" w:hAnsi="Times New Roman" w:cs="Times New Roman"/>
          <w:sz w:val="28"/>
          <w:szCs w:val="28"/>
        </w:rPr>
        <w:t>9</w:t>
      </w:r>
      <w:r w:rsidRPr="00567B30">
        <w:rPr>
          <w:rFonts w:ascii="Times New Roman" w:hAnsi="Times New Roman" w:cs="Times New Roman"/>
          <w:sz w:val="28"/>
          <w:szCs w:val="28"/>
        </w:rPr>
        <w:t>%</w:t>
      </w:r>
      <w:r w:rsidR="005D407D" w:rsidRPr="00567B30">
        <w:rPr>
          <w:rFonts w:ascii="Times New Roman" w:hAnsi="Times New Roman" w:cs="Times New Roman"/>
          <w:sz w:val="28"/>
          <w:szCs w:val="28"/>
        </w:rPr>
        <w:t xml:space="preserve">. </w:t>
      </w:r>
    </w:p>
    <w:p w:rsidR="00C94764" w:rsidRPr="00567B30" w:rsidRDefault="00C94764" w:rsidP="00BE302B">
      <w:pPr>
        <w:pStyle w:val="HTML"/>
        <w:jc w:val="both"/>
        <w:rPr>
          <w:rFonts w:ascii="Times New Roman" w:hAnsi="Times New Roman" w:cs="Times New Roman"/>
          <w:sz w:val="28"/>
          <w:szCs w:val="28"/>
        </w:rPr>
      </w:pPr>
      <w:r w:rsidRPr="00567B30">
        <w:rPr>
          <w:rFonts w:ascii="Times New Roman" w:hAnsi="Times New Roman" w:cs="Times New Roman"/>
          <w:color w:val="000000"/>
          <w:sz w:val="28"/>
          <w:szCs w:val="28"/>
        </w:rPr>
        <w:tab/>
      </w:r>
      <w:r w:rsidR="009F46C0" w:rsidRPr="00567B30">
        <w:rPr>
          <w:rFonts w:ascii="Times New Roman" w:hAnsi="Times New Roman" w:cs="Times New Roman"/>
          <w:color w:val="000000"/>
          <w:sz w:val="28"/>
          <w:szCs w:val="28"/>
          <w:lang w:val="ru-RU"/>
        </w:rPr>
        <w:t>7</w:t>
      </w:r>
      <w:r w:rsidR="00D45214">
        <w:rPr>
          <w:rFonts w:ascii="Times New Roman" w:hAnsi="Times New Roman" w:cs="Times New Roman"/>
          <w:sz w:val="28"/>
          <w:szCs w:val="28"/>
        </w:rPr>
        <w:t>.</w:t>
      </w:r>
      <w:r w:rsidR="00D45214">
        <w:rPr>
          <w:rFonts w:ascii="Times New Roman" w:hAnsi="Times New Roman" w:cs="Times New Roman"/>
          <w:sz w:val="28"/>
          <w:szCs w:val="28"/>
          <w:lang w:val="ru-RU"/>
        </w:rPr>
        <w:t xml:space="preserve"> </w:t>
      </w:r>
      <w:r w:rsidR="0073706E" w:rsidRPr="00567B30">
        <w:rPr>
          <w:rFonts w:ascii="Times New Roman" w:hAnsi="Times New Roman" w:cs="Times New Roman"/>
          <w:sz w:val="28"/>
          <w:szCs w:val="28"/>
        </w:rPr>
        <w:t xml:space="preserve">Разработанная </w:t>
      </w:r>
      <w:r w:rsidRPr="00567B30">
        <w:rPr>
          <w:rFonts w:ascii="Times New Roman" w:hAnsi="Times New Roman" w:cs="Times New Roman"/>
          <w:sz w:val="28"/>
          <w:szCs w:val="28"/>
        </w:rPr>
        <w:t>модель</w:t>
      </w:r>
      <w:r w:rsidR="0053414D" w:rsidRPr="00567B30">
        <w:rPr>
          <w:rFonts w:ascii="Times New Roman" w:hAnsi="Times New Roman" w:cs="Times New Roman"/>
          <w:sz w:val="28"/>
          <w:szCs w:val="28"/>
        </w:rPr>
        <w:t xml:space="preserve"> прогнозирования</w:t>
      </w:r>
      <w:r w:rsidRPr="00567B30">
        <w:rPr>
          <w:rFonts w:ascii="Times New Roman" w:hAnsi="Times New Roman" w:cs="Times New Roman"/>
          <w:sz w:val="28"/>
          <w:szCs w:val="28"/>
        </w:rPr>
        <w:t xml:space="preserve">, </w:t>
      </w:r>
      <w:r w:rsidR="00557862" w:rsidRPr="00567B30">
        <w:rPr>
          <w:rFonts w:ascii="Times New Roman" w:hAnsi="Times New Roman" w:cs="Times New Roman"/>
          <w:sz w:val="28"/>
          <w:szCs w:val="28"/>
        </w:rPr>
        <w:t xml:space="preserve">позволяет </w:t>
      </w:r>
      <w:r w:rsidRPr="00567B30">
        <w:rPr>
          <w:rFonts w:ascii="Times New Roman" w:hAnsi="Times New Roman" w:cs="Times New Roman"/>
          <w:sz w:val="28"/>
          <w:szCs w:val="28"/>
        </w:rPr>
        <w:t xml:space="preserve"> </w:t>
      </w:r>
      <w:r w:rsidR="0093411E" w:rsidRPr="00567B30">
        <w:rPr>
          <w:rFonts w:ascii="Times New Roman" w:hAnsi="Times New Roman" w:cs="Times New Roman"/>
          <w:sz w:val="28"/>
          <w:szCs w:val="28"/>
        </w:rPr>
        <w:t xml:space="preserve">управлять ожидаемыми грузопотоками с учетом </w:t>
      </w:r>
      <w:r w:rsidRPr="00567B30">
        <w:rPr>
          <w:rFonts w:ascii="Times New Roman" w:hAnsi="Times New Roman" w:cs="Times New Roman"/>
          <w:sz w:val="28"/>
          <w:szCs w:val="28"/>
        </w:rPr>
        <w:t>тенденции развития перевозок в перспективе</w:t>
      </w:r>
      <w:r w:rsidR="00BF3E19" w:rsidRPr="00567B30">
        <w:rPr>
          <w:rFonts w:ascii="Times New Roman" w:hAnsi="Times New Roman" w:cs="Times New Roman"/>
          <w:sz w:val="28"/>
          <w:szCs w:val="28"/>
        </w:rPr>
        <w:t xml:space="preserve"> и дает возможность</w:t>
      </w:r>
      <w:r w:rsidR="00BE302B" w:rsidRPr="00567B30">
        <w:rPr>
          <w:rFonts w:ascii="Times New Roman" w:hAnsi="Times New Roman" w:cs="Times New Roman"/>
          <w:sz w:val="28"/>
          <w:szCs w:val="28"/>
          <w:lang w:val="ru-RU"/>
        </w:rPr>
        <w:t xml:space="preserve"> </w:t>
      </w:r>
      <w:r w:rsidRPr="00567B30">
        <w:rPr>
          <w:rFonts w:ascii="Times New Roman" w:hAnsi="Times New Roman" w:cs="Times New Roman"/>
          <w:sz w:val="28"/>
          <w:szCs w:val="28"/>
        </w:rPr>
        <w:t>систематизировать процессы, прои</w:t>
      </w:r>
      <w:r w:rsidR="00BE302B" w:rsidRPr="00567B30">
        <w:rPr>
          <w:rFonts w:ascii="Times New Roman" w:hAnsi="Times New Roman" w:cs="Times New Roman"/>
          <w:sz w:val="28"/>
          <w:szCs w:val="28"/>
        </w:rPr>
        <w:t>сходящие в транспортной системе</w:t>
      </w:r>
      <w:r w:rsidR="00BE302B" w:rsidRPr="00567B30">
        <w:rPr>
          <w:rFonts w:ascii="Times New Roman" w:hAnsi="Times New Roman" w:cs="Times New Roman"/>
          <w:sz w:val="28"/>
          <w:szCs w:val="28"/>
          <w:lang w:val="ru-RU"/>
        </w:rPr>
        <w:t xml:space="preserve">, </w:t>
      </w:r>
      <w:r w:rsidRPr="00567B30">
        <w:rPr>
          <w:rFonts w:ascii="Times New Roman" w:hAnsi="Times New Roman" w:cs="Times New Roman"/>
          <w:sz w:val="28"/>
          <w:szCs w:val="28"/>
        </w:rPr>
        <w:t>определить развитие автомоб</w:t>
      </w:r>
      <w:r w:rsidR="00BE302B" w:rsidRPr="00567B30">
        <w:rPr>
          <w:rFonts w:ascii="Times New Roman" w:hAnsi="Times New Roman" w:cs="Times New Roman"/>
          <w:sz w:val="28"/>
          <w:szCs w:val="28"/>
        </w:rPr>
        <w:t>ильных перевозок на перспективу</w:t>
      </w:r>
      <w:r w:rsidR="00BE302B" w:rsidRPr="00567B30">
        <w:rPr>
          <w:rFonts w:ascii="Times New Roman" w:hAnsi="Times New Roman" w:cs="Times New Roman"/>
          <w:sz w:val="28"/>
          <w:szCs w:val="28"/>
          <w:lang w:val="ru-RU"/>
        </w:rPr>
        <w:t xml:space="preserve">, а также </w:t>
      </w:r>
      <w:r w:rsidRPr="00567B30">
        <w:rPr>
          <w:rFonts w:ascii="Times New Roman" w:hAnsi="Times New Roman" w:cs="Times New Roman"/>
          <w:sz w:val="28"/>
          <w:szCs w:val="28"/>
        </w:rPr>
        <w:t>выработать управленческие решения транспортной системы.</w:t>
      </w:r>
    </w:p>
    <w:p w:rsidR="00C94764" w:rsidRPr="00567B30" w:rsidRDefault="00C94764" w:rsidP="0035391F">
      <w:pPr>
        <w:autoSpaceDE w:val="0"/>
        <w:autoSpaceDN w:val="0"/>
        <w:adjustRightInd w:val="0"/>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ab/>
        <w:t>Полученные  результаты в диссертационном исследовании и вытекающие из них рекомендации может быть использованы при разработке госуд</w:t>
      </w:r>
      <w:r w:rsidR="007B1AD7">
        <w:rPr>
          <w:rFonts w:ascii="Times New Roman" w:hAnsi="Times New Roman" w:cs="Times New Roman"/>
          <w:sz w:val="28"/>
          <w:szCs w:val="28"/>
        </w:rPr>
        <w:t xml:space="preserve">арственных программ по развитию </w:t>
      </w:r>
      <w:r w:rsidRPr="00567B30">
        <w:rPr>
          <w:rFonts w:ascii="Times New Roman" w:hAnsi="Times New Roman" w:cs="Times New Roman"/>
          <w:sz w:val="28"/>
          <w:szCs w:val="28"/>
        </w:rPr>
        <w:t>автомобильных перевозок, а также по эффективному использованию грузового транспортного потенциала страны.</w:t>
      </w:r>
    </w:p>
    <w:p w:rsidR="003D4AAD" w:rsidRDefault="003D4AAD" w:rsidP="0035391F">
      <w:pPr>
        <w:shd w:val="clear" w:color="auto" w:fill="FFFFFF"/>
        <w:spacing w:after="0" w:line="240" w:lineRule="auto"/>
        <w:ind w:firstLine="360"/>
        <w:jc w:val="center"/>
        <w:rPr>
          <w:rFonts w:ascii="Times New Roman" w:hAnsi="Times New Roman" w:cs="Times New Roman"/>
          <w:b/>
          <w:sz w:val="28"/>
          <w:szCs w:val="28"/>
        </w:rPr>
      </w:pPr>
    </w:p>
    <w:p w:rsidR="00560F86" w:rsidRPr="00567B30" w:rsidRDefault="00560F86" w:rsidP="0035391F">
      <w:pPr>
        <w:shd w:val="clear" w:color="auto" w:fill="FFFFFF"/>
        <w:spacing w:after="0" w:line="240" w:lineRule="auto"/>
        <w:ind w:firstLine="360"/>
        <w:jc w:val="center"/>
        <w:rPr>
          <w:rFonts w:ascii="Times New Roman" w:hAnsi="Times New Roman" w:cs="Times New Roman"/>
          <w:b/>
          <w:sz w:val="28"/>
          <w:szCs w:val="28"/>
        </w:rPr>
      </w:pPr>
    </w:p>
    <w:p w:rsidR="00114A17" w:rsidRDefault="00114A17" w:rsidP="0035391F">
      <w:pPr>
        <w:shd w:val="clear" w:color="auto" w:fill="FFFFFF"/>
        <w:spacing w:after="0" w:line="240" w:lineRule="auto"/>
        <w:ind w:firstLine="360"/>
        <w:jc w:val="center"/>
        <w:rPr>
          <w:rFonts w:ascii="Times New Roman" w:hAnsi="Times New Roman" w:cs="Times New Roman"/>
          <w:b/>
          <w:sz w:val="28"/>
          <w:szCs w:val="28"/>
        </w:rPr>
      </w:pPr>
      <w:r w:rsidRPr="00567B30">
        <w:rPr>
          <w:rFonts w:ascii="Times New Roman" w:hAnsi="Times New Roman" w:cs="Times New Roman"/>
          <w:b/>
          <w:sz w:val="28"/>
          <w:szCs w:val="28"/>
        </w:rPr>
        <w:t xml:space="preserve">Список опубликованных работ </w:t>
      </w:r>
    </w:p>
    <w:p w:rsidR="00560F86" w:rsidRPr="00567B30" w:rsidRDefault="00560F86" w:rsidP="0035391F">
      <w:pPr>
        <w:shd w:val="clear" w:color="auto" w:fill="FFFFFF"/>
        <w:spacing w:after="0" w:line="240" w:lineRule="auto"/>
        <w:ind w:firstLine="360"/>
        <w:jc w:val="center"/>
        <w:rPr>
          <w:rFonts w:ascii="Times New Roman" w:hAnsi="Times New Roman" w:cs="Times New Roman"/>
          <w:b/>
          <w:sz w:val="28"/>
          <w:szCs w:val="28"/>
        </w:rPr>
      </w:pPr>
    </w:p>
    <w:p w:rsidR="00C94764" w:rsidRPr="00567B30" w:rsidRDefault="00114A17" w:rsidP="00336504">
      <w:pPr>
        <w:shd w:val="clear" w:color="auto" w:fill="FFFFFF"/>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диссертации Супаевой Гульназ Тынаевны на тему: «Экономические проблемы развития автомобильных перевозок в Кыргызской Республике» на соискание ученой степени кандидата экономических наук по специальности 08.00.05- экономика и управление народным хозяйством</w:t>
      </w:r>
    </w:p>
    <w:p w:rsidR="0060422D" w:rsidRPr="00567B30" w:rsidRDefault="0060422D" w:rsidP="00114A17">
      <w:pPr>
        <w:shd w:val="clear" w:color="auto" w:fill="FFFFFF"/>
        <w:spacing w:after="0" w:line="240" w:lineRule="auto"/>
        <w:ind w:firstLine="360"/>
        <w:jc w:val="both"/>
        <w:rPr>
          <w:rFonts w:ascii="Times New Roman" w:hAnsi="Times New Roman" w:cs="Times New Roman"/>
          <w:sz w:val="28"/>
          <w:szCs w:val="28"/>
        </w:rPr>
      </w:pP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Сулайманов К.С., Супаева Г.Т. Проблемы исследования транспортных перевозок в Кыргызстане [текст] / К.С. Сулайманов, Г.Т.Супаева // Вестник КГПУ им. И.Арабаева, - Бишкек, 2004. - серия 2, выпуск 5 (общественные науки) - С. 157-161.</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lastRenderedPageBreak/>
        <w:t xml:space="preserve">Супаева Г.Т. Повышение качества эффективности освоения учебного материала решением  транспортных задач средствами </w:t>
      </w:r>
      <w:r w:rsidRPr="00567B30">
        <w:rPr>
          <w:rFonts w:ascii="Times New Roman" w:hAnsi="Times New Roman"/>
          <w:sz w:val="28"/>
          <w:szCs w:val="28"/>
          <w:lang w:val="en-US"/>
        </w:rPr>
        <w:t>MS</w:t>
      </w:r>
      <w:r w:rsidRPr="00567B30">
        <w:rPr>
          <w:rFonts w:ascii="Times New Roman" w:hAnsi="Times New Roman"/>
          <w:sz w:val="28"/>
          <w:szCs w:val="28"/>
        </w:rPr>
        <w:t xml:space="preserve"> </w:t>
      </w:r>
      <w:r w:rsidRPr="00567B30">
        <w:rPr>
          <w:rFonts w:ascii="Times New Roman" w:hAnsi="Times New Roman"/>
          <w:sz w:val="28"/>
          <w:szCs w:val="28"/>
          <w:lang w:val="en-US"/>
        </w:rPr>
        <w:t>Exsel</w:t>
      </w:r>
      <w:r w:rsidRPr="00567B30">
        <w:rPr>
          <w:rFonts w:ascii="Times New Roman" w:hAnsi="Times New Roman"/>
          <w:sz w:val="28"/>
          <w:szCs w:val="28"/>
        </w:rPr>
        <w:t>-</w:t>
      </w:r>
      <w:r w:rsidRPr="00567B30">
        <w:rPr>
          <w:rFonts w:ascii="Times New Roman" w:hAnsi="Times New Roman"/>
          <w:sz w:val="28"/>
          <w:szCs w:val="28"/>
          <w:lang w:val="en-US"/>
        </w:rPr>
        <w:t>XP</w:t>
      </w:r>
      <w:r w:rsidR="003B4AD4">
        <w:rPr>
          <w:rFonts w:ascii="Times New Roman" w:hAnsi="Times New Roman"/>
          <w:sz w:val="28"/>
          <w:szCs w:val="28"/>
        </w:rPr>
        <w:t xml:space="preserve"> </w:t>
      </w:r>
      <w:r w:rsidRPr="00567B30">
        <w:rPr>
          <w:rFonts w:ascii="Times New Roman" w:hAnsi="Times New Roman"/>
          <w:sz w:val="28"/>
          <w:szCs w:val="28"/>
        </w:rPr>
        <w:t xml:space="preserve"> [текст] / Г.Т. Супаева  //  Известия Кыргызской Академии Образования - Бишкек, 2005. - специальный выпуск  3 - С. 190-192.</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Супаева Г.Т. Регрессионный анализ транспортных перевозок в республике [текст] / Г.Т.Супаева // Материалы Межвузовской научно-практической конференции, МАУПФиБ  - Бишкек, 2006.  - С. 329-333</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Супаева Г.Т. Значение транспортных перевозок в развитии туризма [текст] / Г.Т.Супаева // Вестник БГУЭП – Бишкек, 2006. - № 3. - С.29-31.</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Супаева Г.Т. Перспективы развития транспортных сообщений [текст] / Г.Т.Супаева // Вестник БГУЭП – Бишкек, 2007. - № 3 (6). - С. 105-107.</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lang w:val="en-US"/>
        </w:rPr>
      </w:pPr>
      <w:r w:rsidRPr="00567B30">
        <w:rPr>
          <w:rFonts w:ascii="Times New Roman" w:hAnsi="Times New Roman"/>
          <w:sz w:val="28"/>
          <w:szCs w:val="28"/>
        </w:rPr>
        <w:t>Супаева</w:t>
      </w:r>
      <w:r w:rsidRPr="00567B30">
        <w:rPr>
          <w:rFonts w:ascii="Times New Roman" w:hAnsi="Times New Roman"/>
          <w:sz w:val="28"/>
          <w:szCs w:val="28"/>
          <w:lang w:val="en-US"/>
        </w:rPr>
        <w:t xml:space="preserve"> </w:t>
      </w:r>
      <w:r w:rsidRPr="00567B30">
        <w:rPr>
          <w:rFonts w:ascii="Times New Roman" w:hAnsi="Times New Roman"/>
          <w:sz w:val="28"/>
          <w:szCs w:val="28"/>
        </w:rPr>
        <w:t>Г</w:t>
      </w:r>
      <w:r w:rsidRPr="00567B30">
        <w:rPr>
          <w:rFonts w:ascii="Times New Roman" w:hAnsi="Times New Roman"/>
          <w:sz w:val="28"/>
          <w:szCs w:val="28"/>
          <w:lang w:val="en-US"/>
        </w:rPr>
        <w:t>.</w:t>
      </w:r>
      <w:r w:rsidRPr="00567B30">
        <w:rPr>
          <w:rFonts w:ascii="Times New Roman" w:hAnsi="Times New Roman"/>
          <w:sz w:val="28"/>
          <w:szCs w:val="28"/>
        </w:rPr>
        <w:t>Т</w:t>
      </w:r>
      <w:r w:rsidRPr="00567B30">
        <w:rPr>
          <w:rFonts w:ascii="Times New Roman" w:hAnsi="Times New Roman"/>
          <w:sz w:val="28"/>
          <w:szCs w:val="28"/>
          <w:lang w:val="en-US"/>
        </w:rPr>
        <w:t>. Correlation - regression analysis of transport in Kyrgyzstan [</w:t>
      </w:r>
      <w:r w:rsidRPr="00567B30">
        <w:rPr>
          <w:rFonts w:ascii="Times New Roman" w:hAnsi="Times New Roman"/>
          <w:sz w:val="28"/>
          <w:szCs w:val="28"/>
        </w:rPr>
        <w:t>текст</w:t>
      </w:r>
      <w:r w:rsidRPr="00567B30">
        <w:rPr>
          <w:rFonts w:ascii="Times New Roman" w:hAnsi="Times New Roman"/>
          <w:sz w:val="28"/>
          <w:szCs w:val="28"/>
          <w:lang w:val="en-US"/>
        </w:rPr>
        <w:t xml:space="preserve">] / </w:t>
      </w:r>
      <w:r w:rsidRPr="00567B30">
        <w:rPr>
          <w:rFonts w:ascii="Times New Roman" w:hAnsi="Times New Roman"/>
          <w:sz w:val="28"/>
          <w:szCs w:val="28"/>
        </w:rPr>
        <w:t>Г</w:t>
      </w:r>
      <w:r w:rsidRPr="00567B30">
        <w:rPr>
          <w:rFonts w:ascii="Times New Roman" w:hAnsi="Times New Roman"/>
          <w:sz w:val="28"/>
          <w:szCs w:val="28"/>
          <w:lang w:val="en-US"/>
        </w:rPr>
        <w:t>.</w:t>
      </w:r>
      <w:r w:rsidRPr="00567B30">
        <w:rPr>
          <w:rFonts w:ascii="Times New Roman" w:hAnsi="Times New Roman"/>
          <w:sz w:val="28"/>
          <w:szCs w:val="28"/>
        </w:rPr>
        <w:t>Т</w:t>
      </w:r>
      <w:r w:rsidRPr="00567B30">
        <w:rPr>
          <w:rFonts w:ascii="Times New Roman" w:hAnsi="Times New Roman"/>
          <w:sz w:val="28"/>
          <w:szCs w:val="28"/>
          <w:lang w:val="en-US"/>
        </w:rPr>
        <w:t>.</w:t>
      </w:r>
      <w:r w:rsidRPr="00567B30">
        <w:rPr>
          <w:rFonts w:ascii="Times New Roman" w:hAnsi="Times New Roman"/>
          <w:sz w:val="28"/>
          <w:szCs w:val="28"/>
        </w:rPr>
        <w:t>Супаева</w:t>
      </w:r>
      <w:r w:rsidRPr="00567B30">
        <w:rPr>
          <w:rFonts w:ascii="Times New Roman" w:hAnsi="Times New Roman"/>
          <w:sz w:val="28"/>
          <w:szCs w:val="28"/>
          <w:lang w:val="en-US"/>
        </w:rPr>
        <w:t xml:space="preserve">  // Proceeding of the 7</w:t>
      </w:r>
      <w:r w:rsidRPr="00567B30">
        <w:rPr>
          <w:rFonts w:ascii="Times New Roman" w:hAnsi="Times New Roman"/>
          <w:sz w:val="28"/>
          <w:szCs w:val="28"/>
          <w:vertAlign w:val="superscript"/>
          <w:lang w:val="en-US"/>
        </w:rPr>
        <w:t>th</w:t>
      </w:r>
      <w:r w:rsidRPr="00567B30">
        <w:rPr>
          <w:rFonts w:ascii="Times New Roman" w:hAnsi="Times New Roman"/>
          <w:sz w:val="28"/>
          <w:szCs w:val="28"/>
          <w:lang w:val="en-US"/>
        </w:rPr>
        <w:t xml:space="preserve"> international joint conference, «Business and economic cooperations among the Silk Road Countries, Kyrgyz Economic University, ». – Almaty-Bishkek, 2009. – </w:t>
      </w:r>
      <w:r w:rsidRPr="00567B30">
        <w:rPr>
          <w:rFonts w:ascii="Times New Roman" w:hAnsi="Times New Roman"/>
          <w:sz w:val="28"/>
          <w:szCs w:val="28"/>
        </w:rPr>
        <w:t>Вып</w:t>
      </w:r>
      <w:r w:rsidRPr="00567B30">
        <w:rPr>
          <w:rFonts w:ascii="Times New Roman" w:hAnsi="Times New Roman"/>
          <w:sz w:val="28"/>
          <w:szCs w:val="28"/>
          <w:lang w:val="en-US"/>
        </w:rPr>
        <w:t xml:space="preserve">. 1. - </w:t>
      </w:r>
      <w:r w:rsidRPr="00567B30">
        <w:rPr>
          <w:rFonts w:ascii="Times New Roman" w:hAnsi="Times New Roman"/>
          <w:sz w:val="28"/>
          <w:szCs w:val="28"/>
        </w:rPr>
        <w:t>Р</w:t>
      </w:r>
      <w:r w:rsidRPr="00567B30">
        <w:rPr>
          <w:rFonts w:ascii="Times New Roman" w:hAnsi="Times New Roman"/>
          <w:sz w:val="28"/>
          <w:szCs w:val="28"/>
          <w:lang w:val="en-US"/>
        </w:rPr>
        <w:t>.549-555.</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Супаева Г.Т. Пути развития транспортных сообщений в Кыргызской Республике [текст]</w:t>
      </w:r>
      <w:r w:rsidRPr="00567B30">
        <w:rPr>
          <w:rFonts w:ascii="Times New Roman" w:eastAsia="Times New Roman" w:hAnsi="Times New Roman"/>
          <w:sz w:val="28"/>
          <w:szCs w:val="28"/>
          <w:lang w:eastAsia="ru-RU"/>
        </w:rPr>
        <w:t xml:space="preserve"> </w:t>
      </w:r>
      <w:r w:rsidRPr="00567B30">
        <w:rPr>
          <w:rFonts w:ascii="Times New Roman" w:hAnsi="Times New Roman"/>
          <w:sz w:val="28"/>
          <w:szCs w:val="28"/>
        </w:rPr>
        <w:t>/ Г.Т.Супаева  // Материалы Межвузовской научно-практической конференции, МАУПФиБ– Бишкек, 2009. - № 2. - С. 176-179.</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Супаева Г.Т. Проблемы и перспективы развития автотранспортной отрасли Кыргызской Республики [текст] / Г.Т. Супаева // Известия ВУЗов  - Бишкек, 2012. - № 2. - С.72-75.</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 xml:space="preserve">Сулайманов К.С., Супаева Г.Т. Прогнозирование транспортных перевозок Кыргызстана с помощью временного ряда [текст] / К.С.Сулайманов,  </w:t>
      </w:r>
      <w:r w:rsidR="00BE77A7">
        <w:rPr>
          <w:rFonts w:ascii="Times New Roman" w:hAnsi="Times New Roman"/>
          <w:sz w:val="28"/>
          <w:szCs w:val="28"/>
        </w:rPr>
        <w:t xml:space="preserve">      </w:t>
      </w:r>
      <w:r w:rsidRPr="00567B30">
        <w:rPr>
          <w:rFonts w:ascii="Times New Roman" w:hAnsi="Times New Roman"/>
          <w:sz w:val="28"/>
          <w:szCs w:val="28"/>
        </w:rPr>
        <w:t>Г.Т. Супаева // Вестник КЭУ им. М. Рыскулбекова.  - Бишкек, 2013. - № 4 (27). - С.80-82.</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 xml:space="preserve"> Супаева Г.Т. Тенденции развития автомобильных перевозок в КР [текст] / Г.Т.Супаева // Вестник КЭУ.им.М.Рыскулбекова,– Бишкек, 2013. - №4 (27)-С. 82-85.</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 xml:space="preserve"> Супаева Г.Т. Экономико-математическое моделирование транспортных перевозок в Кыргызской Республике [текст]  / Г.Т.Супаева // Экономический журнал АльПари -  Алматы, 2013. - № 4 (76). - С. 77-81.</w:t>
      </w:r>
    </w:p>
    <w:p w:rsidR="00C50697" w:rsidRPr="00567B30" w:rsidRDefault="00C50697" w:rsidP="0035391F">
      <w:pPr>
        <w:pStyle w:val="ad"/>
        <w:numPr>
          <w:ilvl w:val="0"/>
          <w:numId w:val="4"/>
        </w:numPr>
        <w:shd w:val="clear" w:color="auto" w:fill="FFFFFF"/>
        <w:spacing w:after="0" w:line="240" w:lineRule="auto"/>
        <w:ind w:left="426"/>
        <w:jc w:val="both"/>
        <w:rPr>
          <w:rFonts w:ascii="Times New Roman" w:hAnsi="Times New Roman"/>
          <w:sz w:val="28"/>
          <w:szCs w:val="28"/>
        </w:rPr>
      </w:pPr>
      <w:r w:rsidRPr="00567B30">
        <w:rPr>
          <w:rFonts w:ascii="Times New Roman" w:hAnsi="Times New Roman"/>
          <w:sz w:val="28"/>
          <w:szCs w:val="28"/>
        </w:rPr>
        <w:t xml:space="preserve"> Супаева Г.Т. Регрессионная модель организации транспортных перевозок  [текст] / Г.Т.Супаева // Вестник КЭУ.им.М.</w:t>
      </w:r>
      <w:r w:rsidR="00803246">
        <w:rPr>
          <w:rFonts w:ascii="Times New Roman" w:hAnsi="Times New Roman"/>
          <w:sz w:val="28"/>
          <w:szCs w:val="28"/>
        </w:rPr>
        <w:t xml:space="preserve"> </w:t>
      </w:r>
      <w:r w:rsidRPr="00567B30">
        <w:rPr>
          <w:rFonts w:ascii="Times New Roman" w:hAnsi="Times New Roman"/>
          <w:sz w:val="28"/>
          <w:szCs w:val="28"/>
        </w:rPr>
        <w:t>Рыскулбекова,– Бишкек, 2014. - №2 (29)-С. 313-316.</w:t>
      </w:r>
    </w:p>
    <w:p w:rsidR="006339DD" w:rsidRPr="00567B30" w:rsidRDefault="006339DD" w:rsidP="0035391F">
      <w:pPr>
        <w:spacing w:after="0" w:line="240" w:lineRule="auto"/>
        <w:jc w:val="center"/>
        <w:rPr>
          <w:rFonts w:ascii="Times New Roman" w:hAnsi="Times New Roman" w:cs="Times New Roman"/>
          <w:b/>
          <w:sz w:val="28"/>
          <w:szCs w:val="28"/>
        </w:rPr>
      </w:pPr>
    </w:p>
    <w:p w:rsidR="00114A17" w:rsidRDefault="00114A17"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Default="00560F86" w:rsidP="0035391F">
      <w:pPr>
        <w:spacing w:after="0" w:line="240" w:lineRule="auto"/>
        <w:jc w:val="center"/>
        <w:rPr>
          <w:rFonts w:ascii="Times New Roman" w:hAnsi="Times New Roman" w:cs="Times New Roman"/>
          <w:b/>
          <w:sz w:val="28"/>
          <w:szCs w:val="28"/>
        </w:rPr>
      </w:pPr>
    </w:p>
    <w:p w:rsidR="00560F86" w:rsidRPr="00567B30" w:rsidRDefault="00560F86" w:rsidP="0035391F">
      <w:pPr>
        <w:spacing w:after="0" w:line="240" w:lineRule="auto"/>
        <w:jc w:val="center"/>
        <w:rPr>
          <w:rFonts w:ascii="Times New Roman" w:hAnsi="Times New Roman" w:cs="Times New Roman"/>
          <w:b/>
          <w:sz w:val="28"/>
          <w:szCs w:val="28"/>
        </w:rPr>
      </w:pPr>
    </w:p>
    <w:p w:rsidR="009B3DAA" w:rsidRPr="00567B30" w:rsidRDefault="00AA77ED" w:rsidP="009B3DAA">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 xml:space="preserve">Супаева </w:t>
      </w:r>
      <w:r w:rsidR="009B3DAA" w:rsidRPr="00567B30">
        <w:rPr>
          <w:rFonts w:ascii="Times New Roman" w:hAnsi="Times New Roman" w:cs="Times New Roman"/>
          <w:b/>
          <w:sz w:val="28"/>
          <w:szCs w:val="28"/>
          <w:lang w:val="ky-KG"/>
        </w:rPr>
        <w:t>Гу</w:t>
      </w:r>
      <w:bookmarkStart w:id="0" w:name="_GoBack"/>
      <w:bookmarkEnd w:id="0"/>
      <w:r w:rsidR="009B3DAA" w:rsidRPr="00567B30">
        <w:rPr>
          <w:rFonts w:ascii="Times New Roman" w:hAnsi="Times New Roman" w:cs="Times New Roman"/>
          <w:b/>
          <w:sz w:val="28"/>
          <w:szCs w:val="28"/>
          <w:lang w:val="ky-KG"/>
        </w:rPr>
        <w:t>льназ Тынаевнанын «</w:t>
      </w:r>
      <w:r w:rsidR="009B3DAA" w:rsidRPr="00567B30">
        <w:rPr>
          <w:rFonts w:ascii="Times New Roman" w:hAnsi="Times New Roman" w:cs="Times New Roman"/>
          <w:b/>
          <w:sz w:val="28"/>
          <w:szCs w:val="28"/>
        </w:rPr>
        <w:t xml:space="preserve">Кыргыз Респбликасынын автомобильдик жүк ташуунун өнүгүшүнүн экономикалык </w:t>
      </w:r>
      <w:r w:rsidR="001A3670" w:rsidRPr="00CC3804">
        <w:rPr>
          <w:rFonts w:ascii="Times New Roman" w:hAnsi="Times New Roman" w:cs="Times New Roman"/>
          <w:b/>
          <w:sz w:val="28"/>
          <w:szCs w:val="28"/>
        </w:rPr>
        <w:t>маселелери</w:t>
      </w:r>
      <w:r w:rsidR="009B3DAA" w:rsidRPr="00CC3804">
        <w:rPr>
          <w:rFonts w:ascii="Times New Roman" w:hAnsi="Times New Roman" w:cs="Times New Roman"/>
          <w:b/>
          <w:sz w:val="28"/>
          <w:szCs w:val="28"/>
          <w:lang w:val="ky-KG"/>
        </w:rPr>
        <w:t>»</w:t>
      </w:r>
      <w:r w:rsidR="009B3DAA" w:rsidRPr="00567B30">
        <w:rPr>
          <w:rFonts w:ascii="Times New Roman" w:hAnsi="Times New Roman" w:cs="Times New Roman"/>
          <w:b/>
          <w:sz w:val="28"/>
          <w:szCs w:val="28"/>
          <w:lang w:val="ky-KG"/>
        </w:rPr>
        <w:t xml:space="preserve"> аттуу темадагы 08.00.05 – экономика жана эл чарбасын башкаруу адистиги боюнча экономика илимдеринин кандидаты окумуштуулук даражасын алуу </w:t>
      </w:r>
      <w:r w:rsidR="00F75B9D" w:rsidRPr="00F75B9D">
        <w:rPr>
          <w:rFonts w:ascii="Times New Roman" w:hAnsi="Times New Roman" w:cs="Times New Roman"/>
          <w:b/>
          <w:sz w:val="28"/>
          <w:szCs w:val="28"/>
          <w:lang w:val="ky-KG"/>
        </w:rPr>
        <w:t>ү</w:t>
      </w:r>
      <w:r w:rsidR="009B3DAA" w:rsidRPr="00F75B9D">
        <w:rPr>
          <w:rFonts w:ascii="Times New Roman" w:hAnsi="Times New Roman" w:cs="Times New Roman"/>
          <w:b/>
          <w:sz w:val="28"/>
          <w:szCs w:val="28"/>
          <w:lang w:val="ky-KG"/>
        </w:rPr>
        <w:t>ч</w:t>
      </w:r>
      <w:r w:rsidR="00F75B9D" w:rsidRPr="00F75B9D">
        <w:rPr>
          <w:rFonts w:ascii="Times New Roman" w:hAnsi="Times New Roman" w:cs="Times New Roman"/>
          <w:b/>
          <w:sz w:val="28"/>
          <w:szCs w:val="28"/>
          <w:lang w:val="ky-KG"/>
        </w:rPr>
        <w:t>ү</w:t>
      </w:r>
      <w:r w:rsidR="009B3DAA" w:rsidRPr="00F75B9D">
        <w:rPr>
          <w:rFonts w:ascii="Times New Roman" w:hAnsi="Times New Roman" w:cs="Times New Roman"/>
          <w:b/>
          <w:sz w:val="28"/>
          <w:szCs w:val="28"/>
          <w:lang w:val="ky-KG"/>
        </w:rPr>
        <w:t xml:space="preserve">н </w:t>
      </w:r>
      <w:r w:rsidR="009B3DAA" w:rsidRPr="00567B30">
        <w:rPr>
          <w:rFonts w:ascii="Times New Roman" w:hAnsi="Times New Roman" w:cs="Times New Roman"/>
          <w:b/>
          <w:sz w:val="28"/>
          <w:szCs w:val="28"/>
          <w:lang w:val="ky-KG"/>
        </w:rPr>
        <w:t xml:space="preserve">жазылган диссертациалык </w:t>
      </w:r>
      <w:r w:rsidR="009B3DAA" w:rsidRPr="00567B30">
        <w:rPr>
          <w:rFonts w:ascii="Times New Roman" w:eastAsia="Calibri" w:hAnsi="Times New Roman" w:cs="Times New Roman"/>
          <w:b/>
          <w:sz w:val="28"/>
          <w:szCs w:val="28"/>
          <w:lang w:val="ky-KG"/>
        </w:rPr>
        <w:t>изилдөө</w:t>
      </w:r>
      <w:r w:rsidR="009B3DAA" w:rsidRPr="00567B30">
        <w:rPr>
          <w:rFonts w:ascii="Times New Roman" w:hAnsi="Times New Roman" w:cs="Times New Roman"/>
          <w:b/>
          <w:sz w:val="28"/>
          <w:szCs w:val="28"/>
          <w:lang w:val="ky-KG"/>
        </w:rPr>
        <w:t xml:space="preserve"> ишине </w:t>
      </w:r>
    </w:p>
    <w:p w:rsidR="00C50697" w:rsidRDefault="00C50697" w:rsidP="0035391F">
      <w:pPr>
        <w:spacing w:after="0" w:line="240" w:lineRule="auto"/>
        <w:jc w:val="center"/>
        <w:rPr>
          <w:rFonts w:ascii="Times New Roman" w:hAnsi="Times New Roman" w:cs="Times New Roman"/>
          <w:b/>
          <w:sz w:val="28"/>
          <w:szCs w:val="28"/>
          <w:lang w:val="ky-KG"/>
        </w:rPr>
      </w:pPr>
      <w:r w:rsidRPr="00567B30">
        <w:rPr>
          <w:rFonts w:ascii="Times New Roman" w:hAnsi="Times New Roman" w:cs="Times New Roman"/>
          <w:b/>
          <w:sz w:val="28"/>
          <w:szCs w:val="28"/>
          <w:lang w:val="ky-KG"/>
        </w:rPr>
        <w:t>РЕЗЮМЕ</w:t>
      </w:r>
    </w:p>
    <w:p w:rsidR="00340950" w:rsidRPr="00567B30" w:rsidRDefault="00340950" w:rsidP="0035391F">
      <w:pPr>
        <w:spacing w:after="0" w:line="240" w:lineRule="auto"/>
        <w:jc w:val="center"/>
        <w:rPr>
          <w:rFonts w:ascii="Times New Roman" w:hAnsi="Times New Roman" w:cs="Times New Roman"/>
          <w:b/>
          <w:sz w:val="28"/>
          <w:szCs w:val="28"/>
          <w:lang w:val="ky-KG"/>
        </w:rPr>
      </w:pPr>
    </w:p>
    <w:p w:rsidR="00C50697" w:rsidRPr="00567B30" w:rsidRDefault="00C50697" w:rsidP="0035391F">
      <w:pPr>
        <w:spacing w:after="0" w:line="240" w:lineRule="auto"/>
        <w:jc w:val="both"/>
        <w:rPr>
          <w:rFonts w:ascii="Times New Roman" w:hAnsi="Times New Roman" w:cs="Times New Roman"/>
          <w:sz w:val="28"/>
          <w:szCs w:val="28"/>
          <w:lang w:val="ky-KG"/>
        </w:rPr>
      </w:pPr>
      <w:r w:rsidRPr="00567B30">
        <w:rPr>
          <w:rFonts w:ascii="Times New Roman" w:hAnsi="Times New Roman" w:cs="Times New Roman"/>
          <w:sz w:val="28"/>
          <w:szCs w:val="28"/>
          <w:lang w:val="ky-KG"/>
        </w:rPr>
        <w:tab/>
      </w:r>
      <w:r w:rsidRPr="00567B30">
        <w:rPr>
          <w:rFonts w:ascii="Times New Roman" w:hAnsi="Times New Roman" w:cs="Times New Roman"/>
          <w:b/>
          <w:sz w:val="28"/>
          <w:szCs w:val="28"/>
          <w:lang w:val="ky-KG"/>
        </w:rPr>
        <w:t xml:space="preserve">Негизги сөздөр: </w:t>
      </w:r>
      <w:r w:rsidRPr="00567B30">
        <w:rPr>
          <w:rFonts w:ascii="Times New Roman" w:hAnsi="Times New Roman" w:cs="Times New Roman"/>
          <w:sz w:val="28"/>
          <w:szCs w:val="28"/>
          <w:lang w:val="ky-KG"/>
        </w:rPr>
        <w:t>транспорт, автомобиль, тр</w:t>
      </w:r>
      <w:r w:rsidR="005149A5" w:rsidRPr="00567B30">
        <w:rPr>
          <w:rFonts w:ascii="Times New Roman" w:hAnsi="Times New Roman" w:cs="Times New Roman"/>
          <w:sz w:val="28"/>
          <w:szCs w:val="28"/>
          <w:lang w:val="ky-KG"/>
        </w:rPr>
        <w:t xml:space="preserve">анспорттук инфраструктура, эконмикалык божомолдоо, </w:t>
      </w:r>
      <w:r w:rsidRPr="00567B30">
        <w:rPr>
          <w:rFonts w:ascii="Times New Roman" w:hAnsi="Times New Roman" w:cs="Times New Roman"/>
          <w:sz w:val="28"/>
          <w:szCs w:val="28"/>
          <w:lang w:val="ky-KG"/>
        </w:rPr>
        <w:t>жү</w:t>
      </w:r>
      <w:r w:rsidR="00503567" w:rsidRPr="00567B30">
        <w:rPr>
          <w:rFonts w:ascii="Times New Roman" w:hAnsi="Times New Roman" w:cs="Times New Roman"/>
          <w:sz w:val="28"/>
          <w:szCs w:val="28"/>
          <w:lang w:val="ky-KG"/>
        </w:rPr>
        <w:t>к ташуу</w:t>
      </w:r>
      <w:r w:rsidRPr="00567B30">
        <w:rPr>
          <w:rFonts w:ascii="Times New Roman" w:hAnsi="Times New Roman" w:cs="Times New Roman"/>
          <w:sz w:val="28"/>
          <w:szCs w:val="28"/>
          <w:lang w:val="ky-KG"/>
        </w:rPr>
        <w:t xml:space="preserve"> транспорту, </w:t>
      </w:r>
      <w:r w:rsidR="00DB49E4" w:rsidRPr="00567B30">
        <w:rPr>
          <w:rFonts w:ascii="Times New Roman" w:hAnsi="Times New Roman" w:cs="Times New Roman"/>
          <w:sz w:val="28"/>
          <w:szCs w:val="28"/>
          <w:lang w:val="ky-KG"/>
        </w:rPr>
        <w:t>жүк ташуу</w:t>
      </w:r>
      <w:r w:rsidRPr="00567B30">
        <w:rPr>
          <w:rFonts w:ascii="Times New Roman" w:hAnsi="Times New Roman" w:cs="Times New Roman"/>
          <w:sz w:val="28"/>
          <w:szCs w:val="28"/>
          <w:lang w:val="ky-KG"/>
        </w:rPr>
        <w:t>лар,</w:t>
      </w:r>
      <w:r w:rsidR="004B0EDE" w:rsidRPr="00567B30">
        <w:rPr>
          <w:rFonts w:ascii="Times New Roman" w:hAnsi="Times New Roman" w:cs="Times New Roman"/>
          <w:sz w:val="28"/>
          <w:szCs w:val="28"/>
          <w:lang w:val="ky-KG"/>
        </w:rPr>
        <w:t xml:space="preserve"> менчик жана мамлекеттик ташуучулар,</w:t>
      </w:r>
      <w:r w:rsidRPr="00567B30">
        <w:rPr>
          <w:rFonts w:ascii="Times New Roman" w:hAnsi="Times New Roman" w:cs="Times New Roman"/>
          <w:sz w:val="28"/>
          <w:szCs w:val="28"/>
          <w:lang w:val="ky-KG"/>
        </w:rPr>
        <w:t xml:space="preserve"> каржылоо, </w:t>
      </w:r>
      <w:r w:rsidR="004B0EDE" w:rsidRPr="00567B30">
        <w:rPr>
          <w:rFonts w:ascii="Times New Roman" w:hAnsi="Times New Roman" w:cs="Times New Roman"/>
          <w:sz w:val="28"/>
          <w:szCs w:val="28"/>
          <w:lang w:val="ky-KG"/>
        </w:rPr>
        <w:t>инвестициялар</w:t>
      </w:r>
      <w:r w:rsidRPr="00567B30">
        <w:rPr>
          <w:rFonts w:ascii="Times New Roman" w:hAnsi="Times New Roman" w:cs="Times New Roman"/>
          <w:sz w:val="28"/>
          <w:szCs w:val="28"/>
          <w:lang w:val="ky-KG"/>
        </w:rPr>
        <w:t xml:space="preserve">, тариф, </w:t>
      </w:r>
      <w:r w:rsidR="0026750B" w:rsidRPr="00567B30">
        <w:rPr>
          <w:rFonts w:ascii="Times New Roman" w:hAnsi="Times New Roman" w:cs="Times New Roman"/>
          <w:sz w:val="28"/>
          <w:szCs w:val="28"/>
          <w:lang w:val="ky-KG"/>
        </w:rPr>
        <w:t>экономика- математикалык моделдөө,</w:t>
      </w:r>
      <w:r w:rsidR="00D96601">
        <w:rPr>
          <w:rFonts w:ascii="Times New Roman" w:hAnsi="Times New Roman" w:cs="Times New Roman"/>
          <w:sz w:val="28"/>
          <w:szCs w:val="28"/>
          <w:lang w:val="ky-KG"/>
        </w:rPr>
        <w:t xml:space="preserve"> </w:t>
      </w:r>
      <w:r w:rsidRPr="00567B30">
        <w:rPr>
          <w:rFonts w:ascii="Times New Roman" w:hAnsi="Times New Roman" w:cs="Times New Roman"/>
          <w:sz w:val="28"/>
          <w:szCs w:val="28"/>
          <w:lang w:val="ky-KG"/>
        </w:rPr>
        <w:t xml:space="preserve">мамлекеттик жөнгө салуу, транспорттук тейлөө базары. </w:t>
      </w:r>
    </w:p>
    <w:p w:rsidR="00C50697" w:rsidRPr="00567B30" w:rsidRDefault="00C50697" w:rsidP="0035391F">
      <w:pPr>
        <w:spacing w:after="0" w:line="240" w:lineRule="auto"/>
        <w:jc w:val="both"/>
        <w:rPr>
          <w:rFonts w:ascii="Times New Roman" w:hAnsi="Times New Roman" w:cs="Times New Roman"/>
          <w:sz w:val="28"/>
          <w:szCs w:val="28"/>
          <w:lang w:val="ky-KG"/>
        </w:rPr>
      </w:pPr>
      <w:r w:rsidRPr="00567B30">
        <w:rPr>
          <w:rFonts w:ascii="Times New Roman" w:hAnsi="Times New Roman" w:cs="Times New Roman"/>
          <w:sz w:val="28"/>
          <w:szCs w:val="28"/>
          <w:lang w:val="ky-KG"/>
        </w:rPr>
        <w:tab/>
      </w:r>
      <w:r w:rsidRPr="00567B30">
        <w:rPr>
          <w:rFonts w:ascii="Times New Roman" w:hAnsi="Times New Roman" w:cs="Times New Roman"/>
          <w:b/>
          <w:sz w:val="28"/>
          <w:szCs w:val="28"/>
          <w:lang w:val="ky-KG"/>
        </w:rPr>
        <w:t xml:space="preserve">Изилдөөнүн максаты: </w:t>
      </w:r>
      <w:r w:rsidR="005A62E4" w:rsidRPr="00567B30">
        <w:rPr>
          <w:rFonts w:ascii="Times New Roman" w:hAnsi="Times New Roman" w:cs="Times New Roman"/>
          <w:sz w:val="28"/>
          <w:szCs w:val="28"/>
          <w:lang w:val="ky-KG"/>
        </w:rPr>
        <w:t>Кыргыз Республикасын</w:t>
      </w:r>
      <w:r w:rsidR="00347FF2">
        <w:rPr>
          <w:rFonts w:ascii="Times New Roman" w:hAnsi="Times New Roman" w:cs="Times New Roman"/>
          <w:sz w:val="28"/>
          <w:szCs w:val="28"/>
          <w:lang w:val="ky-KG"/>
        </w:rPr>
        <w:t>дагы</w:t>
      </w:r>
      <w:r w:rsidR="005A62E4" w:rsidRPr="00567B30">
        <w:rPr>
          <w:rFonts w:ascii="Times New Roman" w:hAnsi="Times New Roman" w:cs="Times New Roman"/>
          <w:sz w:val="28"/>
          <w:szCs w:val="28"/>
          <w:lang w:val="ky-KG"/>
        </w:rPr>
        <w:t xml:space="preserve"> автомобиль</w:t>
      </w:r>
      <w:r w:rsidR="007160FF">
        <w:rPr>
          <w:rFonts w:ascii="Times New Roman" w:hAnsi="Times New Roman" w:cs="Times New Roman"/>
          <w:sz w:val="28"/>
          <w:szCs w:val="28"/>
          <w:lang w:val="ky-KG"/>
        </w:rPr>
        <w:t xml:space="preserve"> менен</w:t>
      </w:r>
      <w:r w:rsidR="005A62E4" w:rsidRPr="00567B30">
        <w:rPr>
          <w:rFonts w:ascii="Times New Roman" w:hAnsi="Times New Roman" w:cs="Times New Roman"/>
          <w:sz w:val="28"/>
          <w:szCs w:val="28"/>
          <w:lang w:val="ky-KG"/>
        </w:rPr>
        <w:t xml:space="preserve"> ж</w:t>
      </w:r>
      <w:r w:rsidR="009C3185" w:rsidRPr="00567B30">
        <w:rPr>
          <w:rFonts w:ascii="Times New Roman" w:hAnsi="Times New Roman" w:cs="Times New Roman"/>
          <w:sz w:val="28"/>
          <w:szCs w:val="28"/>
          <w:lang w:val="ky-KG"/>
        </w:rPr>
        <w:t>ү</w:t>
      </w:r>
      <w:r w:rsidR="005A62E4" w:rsidRPr="00567B30">
        <w:rPr>
          <w:rFonts w:ascii="Times New Roman" w:hAnsi="Times New Roman" w:cs="Times New Roman"/>
          <w:sz w:val="28"/>
          <w:szCs w:val="28"/>
          <w:lang w:val="ky-KG"/>
        </w:rPr>
        <w:t>к ташуулар</w:t>
      </w:r>
      <w:r w:rsidR="00312572">
        <w:rPr>
          <w:rFonts w:ascii="Times New Roman" w:hAnsi="Times New Roman" w:cs="Times New Roman"/>
          <w:sz w:val="28"/>
          <w:szCs w:val="28"/>
          <w:lang w:val="ky-KG"/>
        </w:rPr>
        <w:t>дын</w:t>
      </w:r>
      <w:r w:rsidR="005A62E4" w:rsidRPr="00567B30">
        <w:rPr>
          <w:rFonts w:ascii="Times New Roman" w:hAnsi="Times New Roman" w:cs="Times New Roman"/>
          <w:sz w:val="28"/>
          <w:szCs w:val="28"/>
          <w:lang w:val="ky-KG"/>
        </w:rPr>
        <w:t xml:space="preserve"> </w:t>
      </w:r>
      <w:r w:rsidRPr="00567B30">
        <w:rPr>
          <w:rFonts w:ascii="Times New Roman" w:hAnsi="Times New Roman" w:cs="Times New Roman"/>
          <w:sz w:val="28"/>
          <w:szCs w:val="28"/>
          <w:lang w:val="ky-KG"/>
        </w:rPr>
        <w:t xml:space="preserve">жана </w:t>
      </w:r>
      <w:r w:rsidR="005A62E4" w:rsidRPr="00567B30">
        <w:rPr>
          <w:rFonts w:ascii="Times New Roman" w:hAnsi="Times New Roman" w:cs="Times New Roman"/>
          <w:sz w:val="28"/>
          <w:szCs w:val="28"/>
          <w:lang w:val="ky-KG"/>
        </w:rPr>
        <w:t xml:space="preserve">анын </w:t>
      </w:r>
      <w:r w:rsidRPr="00567B30">
        <w:rPr>
          <w:rFonts w:ascii="Times New Roman" w:hAnsi="Times New Roman" w:cs="Times New Roman"/>
          <w:sz w:val="28"/>
          <w:szCs w:val="28"/>
          <w:lang w:val="ky-KG"/>
        </w:rPr>
        <w:t xml:space="preserve"> </w:t>
      </w:r>
      <w:r w:rsidR="00D06C8B" w:rsidRPr="00567B30">
        <w:rPr>
          <w:rFonts w:ascii="Times New Roman" w:hAnsi="Times New Roman" w:cs="Times New Roman"/>
          <w:sz w:val="28"/>
          <w:szCs w:val="28"/>
          <w:lang w:val="ky-KG"/>
        </w:rPr>
        <w:t>ө</w:t>
      </w:r>
      <w:r w:rsidR="005A62E4" w:rsidRPr="00567B30">
        <w:rPr>
          <w:rFonts w:ascii="Times New Roman" w:hAnsi="Times New Roman" w:cs="Times New Roman"/>
          <w:sz w:val="28"/>
          <w:szCs w:val="28"/>
          <w:lang w:val="ky-KG"/>
        </w:rPr>
        <w:t>н</w:t>
      </w:r>
      <w:r w:rsidR="009C3185" w:rsidRPr="00567B30">
        <w:rPr>
          <w:rFonts w:ascii="Times New Roman" w:hAnsi="Times New Roman" w:cs="Times New Roman"/>
          <w:sz w:val="28"/>
          <w:szCs w:val="28"/>
          <w:lang w:val="ky-KG"/>
        </w:rPr>
        <w:t>ү</w:t>
      </w:r>
      <w:r w:rsidR="005A62E4" w:rsidRPr="00567B30">
        <w:rPr>
          <w:rFonts w:ascii="Times New Roman" w:hAnsi="Times New Roman" w:cs="Times New Roman"/>
          <w:sz w:val="28"/>
          <w:szCs w:val="28"/>
          <w:lang w:val="ky-KG"/>
        </w:rPr>
        <w:t>г</w:t>
      </w:r>
      <w:r w:rsidR="009C3185" w:rsidRPr="00567B30">
        <w:rPr>
          <w:rFonts w:ascii="Times New Roman" w:hAnsi="Times New Roman" w:cs="Times New Roman"/>
          <w:sz w:val="28"/>
          <w:szCs w:val="28"/>
          <w:lang w:val="ky-KG"/>
        </w:rPr>
        <w:t>ү</w:t>
      </w:r>
      <w:r w:rsidR="005A62E4" w:rsidRPr="00567B30">
        <w:rPr>
          <w:rFonts w:ascii="Times New Roman" w:hAnsi="Times New Roman" w:cs="Times New Roman"/>
          <w:sz w:val="28"/>
          <w:szCs w:val="28"/>
          <w:lang w:val="ky-KG"/>
        </w:rPr>
        <w:t>ш</w:t>
      </w:r>
      <w:r w:rsidR="009C3185" w:rsidRPr="00567B30">
        <w:rPr>
          <w:rFonts w:ascii="Times New Roman" w:hAnsi="Times New Roman" w:cs="Times New Roman"/>
          <w:sz w:val="28"/>
          <w:szCs w:val="28"/>
          <w:lang w:val="ky-KG"/>
        </w:rPr>
        <w:t>ү</w:t>
      </w:r>
      <w:r w:rsidR="005A62E4" w:rsidRPr="00567B30">
        <w:rPr>
          <w:rFonts w:ascii="Times New Roman" w:hAnsi="Times New Roman" w:cs="Times New Roman"/>
          <w:sz w:val="28"/>
          <w:szCs w:val="28"/>
          <w:lang w:val="ky-KG"/>
        </w:rPr>
        <w:t xml:space="preserve">н </w:t>
      </w:r>
      <w:r w:rsidRPr="00567B30">
        <w:rPr>
          <w:rFonts w:ascii="Times New Roman" w:hAnsi="Times New Roman" w:cs="Times New Roman"/>
          <w:sz w:val="28"/>
          <w:szCs w:val="28"/>
          <w:lang w:val="ky-KG"/>
        </w:rPr>
        <w:t>экономик</w:t>
      </w:r>
      <w:r w:rsidR="005A62E4" w:rsidRPr="00567B30">
        <w:rPr>
          <w:rFonts w:ascii="Times New Roman" w:hAnsi="Times New Roman" w:cs="Times New Roman"/>
          <w:sz w:val="28"/>
          <w:szCs w:val="28"/>
          <w:lang w:val="ky-KG"/>
        </w:rPr>
        <w:t>о</w:t>
      </w:r>
      <w:r w:rsidR="00B77175" w:rsidRPr="00567B30">
        <w:rPr>
          <w:rFonts w:ascii="Times New Roman" w:hAnsi="Times New Roman" w:cs="Times New Roman"/>
          <w:sz w:val="28"/>
          <w:szCs w:val="28"/>
          <w:lang w:val="ky-KG"/>
        </w:rPr>
        <w:t xml:space="preserve"> </w:t>
      </w:r>
      <w:r w:rsidR="005A62E4" w:rsidRPr="00567B30">
        <w:rPr>
          <w:rFonts w:ascii="Times New Roman" w:hAnsi="Times New Roman" w:cs="Times New Roman"/>
          <w:sz w:val="28"/>
          <w:szCs w:val="28"/>
          <w:lang w:val="ky-KG"/>
        </w:rPr>
        <w:t>- математикалык методдун негизинде аныктоо</w:t>
      </w:r>
      <w:r w:rsidRPr="00567B30">
        <w:rPr>
          <w:rFonts w:ascii="Times New Roman" w:hAnsi="Times New Roman" w:cs="Times New Roman"/>
          <w:sz w:val="28"/>
          <w:szCs w:val="28"/>
          <w:lang w:val="ky-KG"/>
        </w:rPr>
        <w:t xml:space="preserve"> сунуштарын иштеп чыгуу.  </w:t>
      </w:r>
    </w:p>
    <w:p w:rsidR="00C50697" w:rsidRPr="00567B30" w:rsidRDefault="00C50697" w:rsidP="0035391F">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lang w:val="ky-KG"/>
        </w:rPr>
        <w:tab/>
      </w:r>
      <w:r w:rsidRPr="00567B30">
        <w:rPr>
          <w:rFonts w:ascii="Times New Roman" w:hAnsi="Times New Roman" w:cs="Times New Roman"/>
          <w:b/>
          <w:sz w:val="28"/>
          <w:szCs w:val="28"/>
        </w:rPr>
        <w:t>Изилд</w:t>
      </w:r>
      <w:r w:rsidRPr="00567B30">
        <w:rPr>
          <w:rFonts w:ascii="Times New Roman" w:hAnsi="Times New Roman" w:cs="Times New Roman"/>
          <w:sz w:val="28"/>
          <w:szCs w:val="28"/>
        </w:rPr>
        <w:t>ө</w:t>
      </w:r>
      <w:r w:rsidRPr="00567B30">
        <w:rPr>
          <w:rFonts w:ascii="Times New Roman" w:hAnsi="Times New Roman" w:cs="Times New Roman"/>
          <w:b/>
          <w:sz w:val="28"/>
          <w:szCs w:val="28"/>
        </w:rPr>
        <w:t xml:space="preserve">өнүн объектиси </w:t>
      </w:r>
      <w:r w:rsidRPr="00567B30">
        <w:rPr>
          <w:rFonts w:ascii="Times New Roman" w:hAnsi="Times New Roman" w:cs="Times New Roman"/>
          <w:sz w:val="28"/>
          <w:szCs w:val="28"/>
        </w:rPr>
        <w:t xml:space="preserve">болуп  </w:t>
      </w:r>
      <w:r w:rsidR="00D25082" w:rsidRPr="00567B30">
        <w:rPr>
          <w:rFonts w:ascii="Times New Roman" w:hAnsi="Times New Roman" w:cs="Times New Roman"/>
          <w:sz w:val="28"/>
          <w:szCs w:val="28"/>
        </w:rPr>
        <w:t xml:space="preserve">Кыргыз Республикасынын </w:t>
      </w:r>
      <w:r w:rsidRPr="00567B30">
        <w:rPr>
          <w:rFonts w:ascii="Times New Roman" w:hAnsi="Times New Roman" w:cs="Times New Roman"/>
          <w:sz w:val="28"/>
          <w:szCs w:val="28"/>
        </w:rPr>
        <w:t>транспорт</w:t>
      </w:r>
      <w:r w:rsidR="00D25082" w:rsidRPr="00567B30">
        <w:rPr>
          <w:rFonts w:ascii="Times New Roman" w:hAnsi="Times New Roman" w:cs="Times New Roman"/>
          <w:sz w:val="28"/>
          <w:szCs w:val="28"/>
        </w:rPr>
        <w:t>т</w:t>
      </w:r>
      <w:r w:rsidRPr="00567B30">
        <w:rPr>
          <w:rFonts w:ascii="Times New Roman" w:hAnsi="Times New Roman" w:cs="Times New Roman"/>
          <w:sz w:val="28"/>
          <w:szCs w:val="28"/>
        </w:rPr>
        <w:t>у</w:t>
      </w:r>
      <w:r w:rsidR="00D25082" w:rsidRPr="00567B30">
        <w:rPr>
          <w:rFonts w:ascii="Times New Roman" w:hAnsi="Times New Roman" w:cs="Times New Roman"/>
          <w:sz w:val="28"/>
          <w:szCs w:val="28"/>
        </w:rPr>
        <w:t>к сектору</w:t>
      </w:r>
      <w:r w:rsidRPr="00567B30">
        <w:rPr>
          <w:rFonts w:ascii="Times New Roman" w:hAnsi="Times New Roman" w:cs="Times New Roman"/>
          <w:sz w:val="28"/>
          <w:szCs w:val="28"/>
        </w:rPr>
        <w:t xml:space="preserve"> эсептелет. </w:t>
      </w:r>
    </w:p>
    <w:p w:rsidR="00460D6C" w:rsidRPr="00567B30" w:rsidRDefault="00C50697"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Изилдөөнүн предмети </w:t>
      </w:r>
      <w:r w:rsidRPr="00567B30">
        <w:rPr>
          <w:rFonts w:ascii="Times New Roman" w:hAnsi="Times New Roman" w:cs="Times New Roman"/>
          <w:sz w:val="28"/>
          <w:szCs w:val="28"/>
        </w:rPr>
        <w:t xml:space="preserve">болуп </w:t>
      </w:r>
      <w:r w:rsidR="00460D6C" w:rsidRPr="00567B30">
        <w:rPr>
          <w:rFonts w:ascii="Times New Roman" w:hAnsi="Times New Roman" w:cs="Times New Roman"/>
          <w:sz w:val="28"/>
          <w:szCs w:val="28"/>
        </w:rPr>
        <w:t>Кыргыз Республикасындагы автомобильдик ж</w:t>
      </w:r>
      <w:r w:rsidR="004165BA" w:rsidRPr="00567B30">
        <w:rPr>
          <w:rFonts w:ascii="Times New Roman" w:hAnsi="Times New Roman" w:cs="Times New Roman"/>
          <w:sz w:val="28"/>
          <w:szCs w:val="28"/>
        </w:rPr>
        <w:t>ү</w:t>
      </w:r>
      <w:r w:rsidR="00460D6C" w:rsidRPr="00567B30">
        <w:rPr>
          <w:rFonts w:ascii="Times New Roman" w:hAnsi="Times New Roman" w:cs="Times New Roman"/>
          <w:sz w:val="28"/>
          <w:szCs w:val="28"/>
        </w:rPr>
        <w:t xml:space="preserve">к ташуулардын </w:t>
      </w:r>
      <w:r w:rsidR="004165BA" w:rsidRPr="00567B30">
        <w:rPr>
          <w:rFonts w:ascii="Times New Roman" w:hAnsi="Times New Roman" w:cs="Times New Roman"/>
          <w:sz w:val="28"/>
          <w:szCs w:val="28"/>
        </w:rPr>
        <w:t>ө</w:t>
      </w:r>
      <w:r w:rsidR="00460D6C" w:rsidRPr="00567B30">
        <w:rPr>
          <w:rFonts w:ascii="Times New Roman" w:hAnsi="Times New Roman" w:cs="Times New Roman"/>
          <w:sz w:val="28"/>
          <w:szCs w:val="28"/>
        </w:rPr>
        <w:t>н</w:t>
      </w:r>
      <w:r w:rsidR="004165BA" w:rsidRPr="00567B30">
        <w:rPr>
          <w:rFonts w:ascii="Times New Roman" w:hAnsi="Times New Roman" w:cs="Times New Roman"/>
          <w:sz w:val="28"/>
          <w:szCs w:val="28"/>
        </w:rPr>
        <w:t>ү</w:t>
      </w:r>
      <w:r w:rsidR="00460D6C" w:rsidRPr="00567B30">
        <w:rPr>
          <w:rFonts w:ascii="Times New Roman" w:hAnsi="Times New Roman" w:cs="Times New Roman"/>
          <w:sz w:val="28"/>
          <w:szCs w:val="28"/>
        </w:rPr>
        <w:t>г</w:t>
      </w:r>
      <w:r w:rsidR="004165BA" w:rsidRPr="00567B30">
        <w:rPr>
          <w:rFonts w:ascii="Times New Roman" w:hAnsi="Times New Roman" w:cs="Times New Roman"/>
          <w:sz w:val="28"/>
          <w:szCs w:val="28"/>
        </w:rPr>
        <w:t>ү</w:t>
      </w:r>
      <w:r w:rsidR="00460D6C" w:rsidRPr="00567B30">
        <w:rPr>
          <w:rFonts w:ascii="Times New Roman" w:hAnsi="Times New Roman" w:cs="Times New Roman"/>
          <w:sz w:val="28"/>
          <w:szCs w:val="28"/>
        </w:rPr>
        <w:t>ш</w:t>
      </w:r>
      <w:r w:rsidR="004165BA" w:rsidRPr="00567B30">
        <w:rPr>
          <w:rFonts w:ascii="Times New Roman" w:hAnsi="Times New Roman" w:cs="Times New Roman"/>
          <w:sz w:val="28"/>
          <w:szCs w:val="28"/>
        </w:rPr>
        <w:t>ү</w:t>
      </w:r>
      <w:r w:rsidR="00460D6C" w:rsidRPr="00567B30">
        <w:rPr>
          <w:rFonts w:ascii="Times New Roman" w:hAnsi="Times New Roman" w:cs="Times New Roman"/>
          <w:sz w:val="28"/>
          <w:szCs w:val="28"/>
        </w:rPr>
        <w:t>н</w:t>
      </w:r>
      <w:r w:rsidR="004165BA" w:rsidRPr="00567B30">
        <w:rPr>
          <w:rFonts w:ascii="Times New Roman" w:hAnsi="Times New Roman" w:cs="Times New Roman"/>
          <w:sz w:val="28"/>
          <w:szCs w:val="28"/>
        </w:rPr>
        <w:t>ү</w:t>
      </w:r>
      <w:r w:rsidR="00460D6C" w:rsidRPr="00567B30">
        <w:rPr>
          <w:rFonts w:ascii="Times New Roman" w:hAnsi="Times New Roman" w:cs="Times New Roman"/>
          <w:sz w:val="28"/>
          <w:szCs w:val="28"/>
        </w:rPr>
        <w:t>н экономикалык к</w:t>
      </w:r>
      <w:r w:rsidR="004165BA" w:rsidRPr="00567B30">
        <w:rPr>
          <w:rFonts w:ascii="Times New Roman" w:hAnsi="Times New Roman" w:cs="Times New Roman"/>
          <w:sz w:val="28"/>
          <w:szCs w:val="28"/>
        </w:rPr>
        <w:t>ө</w:t>
      </w:r>
      <w:r w:rsidR="00460D6C" w:rsidRPr="00567B30">
        <w:rPr>
          <w:rFonts w:ascii="Times New Roman" w:hAnsi="Times New Roman" w:cs="Times New Roman"/>
          <w:sz w:val="28"/>
          <w:szCs w:val="28"/>
        </w:rPr>
        <w:t>йг</w:t>
      </w:r>
      <w:r w:rsidR="004165BA" w:rsidRPr="00567B30">
        <w:rPr>
          <w:rFonts w:ascii="Times New Roman" w:hAnsi="Times New Roman" w:cs="Times New Roman"/>
          <w:sz w:val="28"/>
          <w:szCs w:val="28"/>
        </w:rPr>
        <w:t>ө</w:t>
      </w:r>
      <w:r w:rsidR="00460D6C" w:rsidRPr="00567B30">
        <w:rPr>
          <w:rFonts w:ascii="Times New Roman" w:hAnsi="Times New Roman" w:cs="Times New Roman"/>
          <w:sz w:val="28"/>
          <w:szCs w:val="28"/>
        </w:rPr>
        <w:t>йл</w:t>
      </w:r>
      <w:r w:rsidR="004165BA" w:rsidRPr="00567B30">
        <w:rPr>
          <w:rFonts w:ascii="Times New Roman" w:hAnsi="Times New Roman" w:cs="Times New Roman"/>
          <w:sz w:val="28"/>
          <w:szCs w:val="28"/>
        </w:rPr>
        <w:t>ө</w:t>
      </w:r>
      <w:r w:rsidR="00460D6C" w:rsidRPr="00567B30">
        <w:rPr>
          <w:rFonts w:ascii="Times New Roman" w:hAnsi="Times New Roman" w:cs="Times New Roman"/>
          <w:sz w:val="28"/>
          <w:szCs w:val="28"/>
        </w:rPr>
        <w:t>р</w:t>
      </w:r>
      <w:r w:rsidR="0069332D" w:rsidRPr="00567B30">
        <w:rPr>
          <w:rFonts w:ascii="Times New Roman" w:hAnsi="Times New Roman" w:cs="Times New Roman"/>
          <w:sz w:val="28"/>
          <w:szCs w:val="28"/>
        </w:rPr>
        <w:t>ү</w:t>
      </w:r>
      <w:r w:rsidRPr="00567B30">
        <w:rPr>
          <w:rFonts w:ascii="Times New Roman" w:hAnsi="Times New Roman" w:cs="Times New Roman"/>
          <w:sz w:val="28"/>
          <w:szCs w:val="28"/>
        </w:rPr>
        <w:t xml:space="preserve"> эсептелет.  </w:t>
      </w:r>
    </w:p>
    <w:p w:rsidR="00C50697" w:rsidRPr="00567B30" w:rsidRDefault="00C50697" w:rsidP="0035391F">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Изилдөөнүн методдору: </w:t>
      </w:r>
      <w:r w:rsidR="00AD4709" w:rsidRPr="00567B30">
        <w:rPr>
          <w:rFonts w:ascii="Times New Roman" w:hAnsi="Times New Roman" w:cs="Times New Roman"/>
          <w:sz w:val="28"/>
          <w:szCs w:val="28"/>
        </w:rPr>
        <w:t>анализдөөнүн жалпы илимий методдору: статистикалык,салыштырма талдоолор</w:t>
      </w:r>
      <w:r w:rsidR="00F6133B" w:rsidRPr="00567B30">
        <w:rPr>
          <w:rFonts w:ascii="Times New Roman" w:hAnsi="Times New Roman" w:cs="Times New Roman"/>
          <w:sz w:val="28"/>
          <w:szCs w:val="28"/>
        </w:rPr>
        <w:t>, графикалык</w:t>
      </w:r>
      <w:r w:rsidR="00CC09A6" w:rsidRPr="00567B30">
        <w:rPr>
          <w:rFonts w:ascii="Times New Roman" w:hAnsi="Times New Roman" w:cs="Times New Roman"/>
          <w:sz w:val="28"/>
          <w:szCs w:val="28"/>
        </w:rPr>
        <w:t>, техникалык-экономикалык,</w:t>
      </w:r>
      <w:r w:rsidR="00AD4709" w:rsidRPr="00567B30">
        <w:rPr>
          <w:rFonts w:ascii="Times New Roman" w:hAnsi="Times New Roman" w:cs="Times New Roman"/>
          <w:sz w:val="28"/>
          <w:szCs w:val="28"/>
        </w:rPr>
        <w:t xml:space="preserve"> </w:t>
      </w:r>
      <w:r w:rsidR="00CC09A6" w:rsidRPr="00567B30">
        <w:rPr>
          <w:rFonts w:ascii="Times New Roman" w:hAnsi="Times New Roman" w:cs="Times New Roman"/>
          <w:sz w:val="28"/>
          <w:szCs w:val="28"/>
        </w:rPr>
        <w:t>экономикалык-математикалык</w:t>
      </w:r>
      <w:r w:rsidR="0057372F" w:rsidRPr="00567B30">
        <w:rPr>
          <w:rFonts w:ascii="Times New Roman" w:hAnsi="Times New Roman" w:cs="Times New Roman"/>
          <w:sz w:val="28"/>
          <w:szCs w:val="28"/>
        </w:rPr>
        <w:t xml:space="preserve"> эсептөөлөр, </w:t>
      </w:r>
      <w:r w:rsidR="007E6DDE" w:rsidRPr="00567B30">
        <w:rPr>
          <w:rFonts w:ascii="Times New Roman" w:hAnsi="Times New Roman" w:cs="Times New Roman"/>
          <w:sz w:val="28"/>
          <w:szCs w:val="28"/>
        </w:rPr>
        <w:t>социологиялык изилдөө методдору экономикалык божомолдоонун аныктыгын жыйынтыктардын негиздүүлүгүн камсыз кылууга мүмкүнчүлүк берет</w:t>
      </w:r>
      <w:r w:rsidRPr="00567B30">
        <w:rPr>
          <w:rFonts w:ascii="Times New Roman" w:hAnsi="Times New Roman" w:cs="Times New Roman"/>
          <w:sz w:val="28"/>
          <w:szCs w:val="28"/>
        </w:rPr>
        <w:t xml:space="preserve">.  </w:t>
      </w:r>
    </w:p>
    <w:p w:rsidR="00C50697" w:rsidRPr="00567B30" w:rsidRDefault="005A62E4" w:rsidP="0035391F">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ab/>
      </w:r>
      <w:r w:rsidR="00C50697" w:rsidRPr="00567B30">
        <w:rPr>
          <w:rFonts w:ascii="Times New Roman" w:hAnsi="Times New Roman" w:cs="Times New Roman"/>
          <w:b/>
          <w:sz w:val="28"/>
          <w:szCs w:val="28"/>
        </w:rPr>
        <w:t xml:space="preserve">Изилдөөдө алынган натыйжалар: </w:t>
      </w:r>
      <w:r w:rsidR="00C50697" w:rsidRPr="00567B30">
        <w:rPr>
          <w:rFonts w:ascii="Times New Roman" w:hAnsi="Times New Roman" w:cs="Times New Roman"/>
          <w:sz w:val="28"/>
          <w:szCs w:val="28"/>
        </w:rPr>
        <w:t>Диссертация</w:t>
      </w:r>
      <w:r w:rsidR="007A142F" w:rsidRPr="00567B30">
        <w:rPr>
          <w:rFonts w:ascii="Times New Roman" w:hAnsi="Times New Roman" w:cs="Times New Roman"/>
          <w:sz w:val="28"/>
          <w:szCs w:val="28"/>
        </w:rPr>
        <w:t>лык</w:t>
      </w:r>
      <w:r w:rsidR="00C215A1">
        <w:rPr>
          <w:rFonts w:ascii="Times New Roman" w:hAnsi="Times New Roman" w:cs="Times New Roman"/>
          <w:sz w:val="28"/>
          <w:szCs w:val="28"/>
        </w:rPr>
        <w:t xml:space="preserve"> </w:t>
      </w:r>
      <w:r w:rsidR="007A142F" w:rsidRPr="00567B30">
        <w:rPr>
          <w:rFonts w:ascii="Times New Roman" w:hAnsi="Times New Roman" w:cs="Times New Roman"/>
          <w:sz w:val="28"/>
          <w:szCs w:val="28"/>
        </w:rPr>
        <w:t xml:space="preserve">иште </w:t>
      </w:r>
      <w:r w:rsidR="00C50697" w:rsidRPr="00567B30">
        <w:rPr>
          <w:rFonts w:ascii="Times New Roman" w:hAnsi="Times New Roman" w:cs="Times New Roman"/>
          <w:sz w:val="28"/>
          <w:szCs w:val="28"/>
        </w:rPr>
        <w:t xml:space="preserve"> </w:t>
      </w:r>
      <w:r w:rsidR="007A142F" w:rsidRPr="00567B30">
        <w:rPr>
          <w:rFonts w:ascii="Times New Roman" w:hAnsi="Times New Roman" w:cs="Times New Roman"/>
          <w:sz w:val="28"/>
          <w:szCs w:val="28"/>
        </w:rPr>
        <w:t>а</w:t>
      </w:r>
      <w:r w:rsidR="00444B1B" w:rsidRPr="00567B30">
        <w:rPr>
          <w:rFonts w:ascii="Times New Roman" w:hAnsi="Times New Roman" w:cs="Times New Roman"/>
          <w:sz w:val="28"/>
          <w:szCs w:val="28"/>
        </w:rPr>
        <w:t>втомобильдик</w:t>
      </w:r>
      <w:r w:rsidR="00C50697" w:rsidRPr="00567B30">
        <w:rPr>
          <w:rFonts w:ascii="Times New Roman" w:hAnsi="Times New Roman" w:cs="Times New Roman"/>
          <w:sz w:val="28"/>
          <w:szCs w:val="28"/>
        </w:rPr>
        <w:t xml:space="preserve"> транспорт</w:t>
      </w:r>
      <w:r w:rsidR="00444B1B" w:rsidRPr="00567B30">
        <w:rPr>
          <w:rFonts w:ascii="Times New Roman" w:hAnsi="Times New Roman" w:cs="Times New Roman"/>
          <w:sz w:val="28"/>
          <w:szCs w:val="28"/>
        </w:rPr>
        <w:t>т</w:t>
      </w:r>
      <w:r w:rsidR="00C50697" w:rsidRPr="00567B30">
        <w:rPr>
          <w:rFonts w:ascii="Times New Roman" w:hAnsi="Times New Roman" w:cs="Times New Roman"/>
          <w:sz w:val="28"/>
          <w:szCs w:val="28"/>
        </w:rPr>
        <w:t xml:space="preserve">ун </w:t>
      </w:r>
      <w:r w:rsidR="007A142F" w:rsidRPr="00567B30">
        <w:rPr>
          <w:rFonts w:ascii="Times New Roman" w:hAnsi="Times New Roman" w:cs="Times New Roman"/>
          <w:sz w:val="28"/>
          <w:szCs w:val="28"/>
        </w:rPr>
        <w:t>жа</w:t>
      </w:r>
      <w:r w:rsidR="007C3329" w:rsidRPr="00567B30">
        <w:rPr>
          <w:rFonts w:ascii="Times New Roman" w:hAnsi="Times New Roman" w:cs="Times New Roman"/>
          <w:sz w:val="28"/>
          <w:szCs w:val="28"/>
        </w:rPr>
        <w:t>ны экономикалык алакаларды түзүүд</w:t>
      </w:r>
      <w:r w:rsidR="00C50697" w:rsidRPr="00567B30">
        <w:rPr>
          <w:rFonts w:ascii="Times New Roman" w:hAnsi="Times New Roman" w:cs="Times New Roman"/>
          <w:sz w:val="28"/>
          <w:szCs w:val="28"/>
        </w:rPr>
        <w:t>ө</w:t>
      </w:r>
      <w:r w:rsidR="00C64237" w:rsidRPr="00567B30">
        <w:rPr>
          <w:rFonts w:ascii="Times New Roman" w:hAnsi="Times New Roman" w:cs="Times New Roman"/>
          <w:sz w:val="28"/>
          <w:szCs w:val="28"/>
        </w:rPr>
        <w:t>гү       ө</w:t>
      </w:r>
      <w:r w:rsidR="00C50697" w:rsidRPr="00567B30">
        <w:rPr>
          <w:rFonts w:ascii="Times New Roman" w:hAnsi="Times New Roman" w:cs="Times New Roman"/>
          <w:sz w:val="28"/>
          <w:szCs w:val="28"/>
        </w:rPr>
        <w:t xml:space="preserve">згөчөлүгү, ролу жана мааниси аныкталды. </w:t>
      </w:r>
      <w:r w:rsidR="00C50697" w:rsidRPr="00567B30">
        <w:rPr>
          <w:rFonts w:ascii="Times New Roman" w:hAnsi="Times New Roman" w:cs="Times New Roman"/>
          <w:b/>
          <w:sz w:val="28"/>
          <w:szCs w:val="28"/>
        </w:rPr>
        <w:t xml:space="preserve"> </w:t>
      </w:r>
      <w:r w:rsidR="00C50697" w:rsidRPr="00567B30">
        <w:rPr>
          <w:rFonts w:ascii="Times New Roman" w:hAnsi="Times New Roman" w:cs="Times New Roman"/>
          <w:sz w:val="28"/>
          <w:szCs w:val="28"/>
        </w:rPr>
        <w:t>Ошондой эле</w:t>
      </w:r>
      <w:r w:rsidR="00D66939" w:rsidRPr="00567B30">
        <w:rPr>
          <w:rFonts w:ascii="Times New Roman" w:hAnsi="Times New Roman" w:cs="Times New Roman"/>
          <w:sz w:val="28"/>
          <w:szCs w:val="28"/>
        </w:rPr>
        <w:t xml:space="preserve">, </w:t>
      </w:r>
      <w:r w:rsidR="00C50697" w:rsidRPr="00567B30">
        <w:rPr>
          <w:rFonts w:ascii="Times New Roman" w:hAnsi="Times New Roman" w:cs="Times New Roman"/>
          <w:sz w:val="28"/>
          <w:szCs w:val="28"/>
        </w:rPr>
        <w:t xml:space="preserve"> эл аралык </w:t>
      </w:r>
      <w:r w:rsidR="00444B1B" w:rsidRPr="00567B30">
        <w:rPr>
          <w:rFonts w:ascii="Times New Roman" w:hAnsi="Times New Roman" w:cs="Times New Roman"/>
          <w:sz w:val="28"/>
          <w:szCs w:val="28"/>
        </w:rPr>
        <w:t>автомобильдик ж</w:t>
      </w:r>
      <w:r w:rsidR="00667C8E" w:rsidRPr="00567B30">
        <w:rPr>
          <w:rFonts w:ascii="Times New Roman" w:hAnsi="Times New Roman" w:cs="Times New Roman"/>
          <w:sz w:val="28"/>
          <w:szCs w:val="28"/>
        </w:rPr>
        <w:t>ү</w:t>
      </w:r>
      <w:r w:rsidR="00444B1B" w:rsidRPr="00567B30">
        <w:rPr>
          <w:rFonts w:ascii="Times New Roman" w:hAnsi="Times New Roman" w:cs="Times New Roman"/>
          <w:sz w:val="28"/>
          <w:szCs w:val="28"/>
        </w:rPr>
        <w:t>к ташуулардын</w:t>
      </w:r>
      <w:r w:rsidR="00C50697" w:rsidRPr="00567B30">
        <w:rPr>
          <w:rFonts w:ascii="Times New Roman" w:hAnsi="Times New Roman" w:cs="Times New Roman"/>
          <w:sz w:val="28"/>
          <w:szCs w:val="28"/>
        </w:rPr>
        <w:t xml:space="preserve"> </w:t>
      </w:r>
      <w:r w:rsidR="00F036B5" w:rsidRPr="00567B30">
        <w:rPr>
          <w:rFonts w:ascii="Times New Roman" w:hAnsi="Times New Roman" w:cs="Times New Roman"/>
          <w:sz w:val="28"/>
          <w:szCs w:val="28"/>
        </w:rPr>
        <w:t xml:space="preserve">тажрыйбсы </w:t>
      </w:r>
      <w:r w:rsidR="00C50697" w:rsidRPr="00567B30">
        <w:rPr>
          <w:rFonts w:ascii="Times New Roman" w:hAnsi="Times New Roman" w:cs="Times New Roman"/>
          <w:sz w:val="28"/>
          <w:szCs w:val="28"/>
        </w:rPr>
        <w:t xml:space="preserve">жана </w:t>
      </w:r>
      <w:r w:rsidR="0071091C" w:rsidRPr="00567B30">
        <w:rPr>
          <w:rFonts w:ascii="Times New Roman" w:hAnsi="Times New Roman" w:cs="Times New Roman"/>
          <w:sz w:val="28"/>
          <w:szCs w:val="28"/>
        </w:rPr>
        <w:t xml:space="preserve">өнүгүшү </w:t>
      </w:r>
      <w:r w:rsidR="00C50697" w:rsidRPr="00567B30">
        <w:rPr>
          <w:rFonts w:ascii="Times New Roman" w:hAnsi="Times New Roman" w:cs="Times New Roman"/>
          <w:sz w:val="28"/>
          <w:szCs w:val="28"/>
        </w:rPr>
        <w:t xml:space="preserve">каралды, </w:t>
      </w:r>
      <w:r w:rsidR="0012228F" w:rsidRPr="00567B30">
        <w:rPr>
          <w:rFonts w:ascii="Times New Roman" w:hAnsi="Times New Roman" w:cs="Times New Roman"/>
          <w:sz w:val="28"/>
          <w:szCs w:val="28"/>
        </w:rPr>
        <w:t>автомобильдик ж</w:t>
      </w:r>
      <w:r w:rsidR="00667C8E" w:rsidRPr="00567B30">
        <w:rPr>
          <w:rFonts w:ascii="Times New Roman" w:hAnsi="Times New Roman" w:cs="Times New Roman"/>
          <w:sz w:val="28"/>
          <w:szCs w:val="28"/>
        </w:rPr>
        <w:t>ү</w:t>
      </w:r>
      <w:r w:rsidR="0012228F" w:rsidRPr="00567B30">
        <w:rPr>
          <w:rFonts w:ascii="Times New Roman" w:hAnsi="Times New Roman" w:cs="Times New Roman"/>
          <w:sz w:val="28"/>
          <w:szCs w:val="28"/>
        </w:rPr>
        <w:t xml:space="preserve">к ташуулардын базар экономика </w:t>
      </w:r>
      <w:r w:rsidR="00C50697" w:rsidRPr="00567B30">
        <w:rPr>
          <w:rFonts w:ascii="Times New Roman" w:hAnsi="Times New Roman" w:cs="Times New Roman"/>
          <w:sz w:val="28"/>
          <w:szCs w:val="28"/>
        </w:rPr>
        <w:t xml:space="preserve">шартындагы өнүгүү тенденциясы изилденди, </w:t>
      </w:r>
      <w:r w:rsidR="0012228F" w:rsidRPr="00567B30">
        <w:rPr>
          <w:rFonts w:ascii="Times New Roman" w:hAnsi="Times New Roman" w:cs="Times New Roman"/>
          <w:sz w:val="28"/>
          <w:szCs w:val="28"/>
        </w:rPr>
        <w:t>автомобильдик</w:t>
      </w:r>
      <w:r w:rsidR="00C50697" w:rsidRPr="00567B30">
        <w:rPr>
          <w:rFonts w:ascii="Times New Roman" w:hAnsi="Times New Roman" w:cs="Times New Roman"/>
          <w:sz w:val="28"/>
          <w:szCs w:val="28"/>
        </w:rPr>
        <w:t xml:space="preserve"> </w:t>
      </w:r>
      <w:r w:rsidR="00F036B5" w:rsidRPr="00567B30">
        <w:rPr>
          <w:rFonts w:ascii="Times New Roman" w:hAnsi="Times New Roman" w:cs="Times New Roman"/>
          <w:sz w:val="28"/>
          <w:szCs w:val="28"/>
        </w:rPr>
        <w:t>ж</w:t>
      </w:r>
      <w:r w:rsidR="00667C8E" w:rsidRPr="00567B30">
        <w:rPr>
          <w:rFonts w:ascii="Times New Roman" w:hAnsi="Times New Roman" w:cs="Times New Roman"/>
          <w:sz w:val="28"/>
          <w:szCs w:val="28"/>
        </w:rPr>
        <w:t>ү</w:t>
      </w:r>
      <w:r w:rsidR="00F036B5" w:rsidRPr="00567B30">
        <w:rPr>
          <w:rFonts w:ascii="Times New Roman" w:hAnsi="Times New Roman" w:cs="Times New Roman"/>
          <w:sz w:val="28"/>
          <w:szCs w:val="28"/>
        </w:rPr>
        <w:t>к ташуулардын</w:t>
      </w:r>
      <w:r w:rsidR="0012228F" w:rsidRPr="00567B30">
        <w:rPr>
          <w:rFonts w:ascii="Times New Roman" w:hAnsi="Times New Roman" w:cs="Times New Roman"/>
          <w:sz w:val="28"/>
          <w:szCs w:val="28"/>
        </w:rPr>
        <w:t xml:space="preserve"> </w:t>
      </w:r>
      <w:r w:rsidR="00C50697" w:rsidRPr="00567B30">
        <w:rPr>
          <w:rFonts w:ascii="Times New Roman" w:hAnsi="Times New Roman" w:cs="Times New Roman"/>
          <w:sz w:val="28"/>
          <w:szCs w:val="28"/>
        </w:rPr>
        <w:t>өнүгү</w:t>
      </w:r>
      <w:r w:rsidR="0012228F" w:rsidRPr="00567B30">
        <w:rPr>
          <w:rFonts w:ascii="Times New Roman" w:hAnsi="Times New Roman" w:cs="Times New Roman"/>
          <w:sz w:val="28"/>
          <w:szCs w:val="28"/>
        </w:rPr>
        <w:t>шүнүн приоритетт</w:t>
      </w:r>
      <w:r w:rsidR="00F036B5" w:rsidRPr="00567B30">
        <w:rPr>
          <w:rFonts w:ascii="Times New Roman" w:hAnsi="Times New Roman" w:cs="Times New Roman"/>
          <w:sz w:val="28"/>
          <w:szCs w:val="28"/>
        </w:rPr>
        <w:t xml:space="preserve">үү багыттары </w:t>
      </w:r>
      <w:r w:rsidR="0012228F" w:rsidRPr="00567B30">
        <w:rPr>
          <w:rFonts w:ascii="Times New Roman" w:hAnsi="Times New Roman" w:cs="Times New Roman"/>
          <w:sz w:val="28"/>
          <w:szCs w:val="28"/>
        </w:rPr>
        <w:t>аныкта</w:t>
      </w:r>
      <w:r w:rsidR="00C22703" w:rsidRPr="00567B30">
        <w:rPr>
          <w:rFonts w:ascii="Times New Roman" w:hAnsi="Times New Roman" w:cs="Times New Roman"/>
          <w:sz w:val="28"/>
          <w:szCs w:val="28"/>
        </w:rPr>
        <w:t>лды жана транспорттук жү</w:t>
      </w:r>
      <w:r w:rsidR="0012228F" w:rsidRPr="00567B30">
        <w:rPr>
          <w:rFonts w:ascii="Times New Roman" w:hAnsi="Times New Roman" w:cs="Times New Roman"/>
          <w:sz w:val="28"/>
          <w:szCs w:val="28"/>
        </w:rPr>
        <w:t>к ташууларды божо</w:t>
      </w:r>
      <w:r w:rsidR="004D1C1A" w:rsidRPr="00567B30">
        <w:rPr>
          <w:rFonts w:ascii="Times New Roman" w:hAnsi="Times New Roman" w:cs="Times New Roman"/>
          <w:sz w:val="28"/>
          <w:szCs w:val="28"/>
        </w:rPr>
        <w:t>мо</w:t>
      </w:r>
      <w:r w:rsidR="0012228F" w:rsidRPr="00567B30">
        <w:rPr>
          <w:rFonts w:ascii="Times New Roman" w:hAnsi="Times New Roman" w:cs="Times New Roman"/>
          <w:sz w:val="28"/>
          <w:szCs w:val="28"/>
        </w:rPr>
        <w:t>лдоонун эконометрикалык модел</w:t>
      </w:r>
      <w:r w:rsidR="008306B6" w:rsidRPr="00567B30">
        <w:rPr>
          <w:rFonts w:ascii="Times New Roman" w:hAnsi="Times New Roman" w:cs="Times New Roman"/>
          <w:sz w:val="28"/>
          <w:szCs w:val="28"/>
        </w:rPr>
        <w:t>дери</w:t>
      </w:r>
      <w:r w:rsidR="00C50697" w:rsidRPr="00567B30">
        <w:rPr>
          <w:rFonts w:ascii="Times New Roman" w:hAnsi="Times New Roman" w:cs="Times New Roman"/>
          <w:sz w:val="28"/>
          <w:szCs w:val="28"/>
        </w:rPr>
        <w:t xml:space="preserve"> </w:t>
      </w:r>
      <w:r w:rsidR="008B5308" w:rsidRPr="00567B30">
        <w:rPr>
          <w:rFonts w:ascii="Times New Roman" w:hAnsi="Times New Roman" w:cs="Times New Roman"/>
          <w:sz w:val="28"/>
          <w:szCs w:val="28"/>
        </w:rPr>
        <w:t>иштелип чыкты</w:t>
      </w:r>
      <w:r w:rsidR="00C50697" w:rsidRPr="00567B30">
        <w:rPr>
          <w:rFonts w:ascii="Times New Roman" w:hAnsi="Times New Roman" w:cs="Times New Roman"/>
          <w:sz w:val="28"/>
          <w:szCs w:val="28"/>
        </w:rPr>
        <w:t xml:space="preserve">.  </w:t>
      </w:r>
    </w:p>
    <w:p w:rsidR="00C50697" w:rsidRPr="00567B30" w:rsidRDefault="002B10AF" w:rsidP="0035391F">
      <w:pPr>
        <w:spacing w:after="0" w:line="240" w:lineRule="auto"/>
        <w:ind w:firstLine="708"/>
        <w:jc w:val="both"/>
        <w:rPr>
          <w:rFonts w:ascii="Times New Roman" w:hAnsi="Times New Roman" w:cs="Times New Roman"/>
          <w:color w:val="000000"/>
          <w:sz w:val="28"/>
          <w:szCs w:val="28"/>
        </w:rPr>
      </w:pPr>
      <w:r w:rsidRPr="00567B30">
        <w:rPr>
          <w:rFonts w:ascii="Times New Roman" w:hAnsi="Times New Roman" w:cs="Times New Roman"/>
          <w:b/>
          <w:sz w:val="28"/>
          <w:szCs w:val="28"/>
        </w:rPr>
        <w:t>Колдонуу денгээли</w:t>
      </w:r>
      <w:r w:rsidR="00C50697" w:rsidRPr="00567B30">
        <w:rPr>
          <w:rFonts w:ascii="Times New Roman" w:hAnsi="Times New Roman" w:cs="Times New Roman"/>
          <w:b/>
          <w:sz w:val="28"/>
          <w:szCs w:val="28"/>
        </w:rPr>
        <w:t>:</w:t>
      </w:r>
      <w:r w:rsidR="009554BD" w:rsidRPr="00567B30">
        <w:rPr>
          <w:rFonts w:ascii="Times New Roman" w:hAnsi="Times New Roman" w:cs="Times New Roman"/>
          <w:b/>
          <w:sz w:val="28"/>
          <w:szCs w:val="28"/>
        </w:rPr>
        <w:t xml:space="preserve"> </w:t>
      </w:r>
      <w:r w:rsidR="00E62053" w:rsidRPr="00567B30">
        <w:rPr>
          <w:rFonts w:ascii="Times New Roman" w:hAnsi="Times New Roman" w:cs="Times New Roman"/>
          <w:color w:val="000000"/>
          <w:sz w:val="28"/>
          <w:szCs w:val="28"/>
        </w:rPr>
        <w:t xml:space="preserve">Диссертациялык </w:t>
      </w:r>
      <w:r w:rsidR="00C50697" w:rsidRPr="00567B30">
        <w:rPr>
          <w:rFonts w:ascii="Times New Roman" w:hAnsi="Times New Roman" w:cs="Times New Roman"/>
          <w:color w:val="000000"/>
          <w:sz w:val="28"/>
          <w:szCs w:val="28"/>
        </w:rPr>
        <w:t>изилд</w:t>
      </w:r>
      <w:r w:rsidR="00C50697" w:rsidRPr="00567B30">
        <w:rPr>
          <w:rFonts w:ascii="Times New Roman" w:hAnsi="Times New Roman" w:cs="Times New Roman"/>
          <w:sz w:val="28"/>
          <w:szCs w:val="28"/>
        </w:rPr>
        <w:t xml:space="preserve">өөдө иштелип чыккан сунуштар </w:t>
      </w:r>
      <w:r w:rsidR="00E120BE" w:rsidRPr="00567B30">
        <w:rPr>
          <w:rFonts w:ascii="Times New Roman" w:hAnsi="Times New Roman" w:cs="Times New Roman"/>
          <w:sz w:val="28"/>
          <w:szCs w:val="28"/>
        </w:rPr>
        <w:t>Кыргыз Республикасынын транспорт жана коммуникациялар министрлигинин ишмерд</w:t>
      </w:r>
      <w:r w:rsidR="00E62053" w:rsidRPr="00567B30">
        <w:rPr>
          <w:rFonts w:ascii="Times New Roman" w:hAnsi="Times New Roman" w:cs="Times New Roman"/>
          <w:sz w:val="28"/>
          <w:szCs w:val="28"/>
        </w:rPr>
        <w:t>үү</w:t>
      </w:r>
      <w:r w:rsidR="00E120BE" w:rsidRPr="00567B30">
        <w:rPr>
          <w:rFonts w:ascii="Times New Roman" w:hAnsi="Times New Roman" w:cs="Times New Roman"/>
          <w:sz w:val="28"/>
          <w:szCs w:val="28"/>
        </w:rPr>
        <w:t>л</w:t>
      </w:r>
      <w:r w:rsidR="00E62053" w:rsidRPr="00567B30">
        <w:rPr>
          <w:rFonts w:ascii="Times New Roman" w:hAnsi="Times New Roman" w:cs="Times New Roman"/>
          <w:sz w:val="28"/>
          <w:szCs w:val="28"/>
        </w:rPr>
        <w:t>ү</w:t>
      </w:r>
      <w:r w:rsidR="00E120BE" w:rsidRPr="00567B30">
        <w:rPr>
          <w:rFonts w:ascii="Times New Roman" w:hAnsi="Times New Roman" w:cs="Times New Roman"/>
          <w:sz w:val="28"/>
          <w:szCs w:val="28"/>
        </w:rPr>
        <w:t>г</w:t>
      </w:r>
      <w:r w:rsidR="00E62053" w:rsidRPr="00567B30">
        <w:rPr>
          <w:rFonts w:ascii="Times New Roman" w:hAnsi="Times New Roman" w:cs="Times New Roman"/>
          <w:sz w:val="28"/>
          <w:szCs w:val="28"/>
        </w:rPr>
        <w:t>ү</w:t>
      </w:r>
      <w:r w:rsidR="00E120BE" w:rsidRPr="00567B30">
        <w:rPr>
          <w:rFonts w:ascii="Times New Roman" w:hAnsi="Times New Roman" w:cs="Times New Roman"/>
          <w:sz w:val="28"/>
          <w:szCs w:val="28"/>
        </w:rPr>
        <w:t>нд</w:t>
      </w:r>
      <w:r w:rsidR="00E62053" w:rsidRPr="00567B30">
        <w:rPr>
          <w:rFonts w:ascii="Times New Roman" w:hAnsi="Times New Roman" w:cs="Times New Roman"/>
          <w:sz w:val="28"/>
          <w:szCs w:val="28"/>
        </w:rPr>
        <w:t>ө</w:t>
      </w:r>
      <w:r w:rsidR="00E20E9A" w:rsidRPr="00567B30">
        <w:rPr>
          <w:rFonts w:ascii="Times New Roman" w:hAnsi="Times New Roman" w:cs="Times New Roman"/>
          <w:sz w:val="28"/>
          <w:szCs w:val="28"/>
        </w:rPr>
        <w:t>, илимий иштелмелерде жана транспорттук ж</w:t>
      </w:r>
      <w:r w:rsidR="00E62053" w:rsidRPr="00567B30">
        <w:rPr>
          <w:rFonts w:ascii="Times New Roman" w:hAnsi="Times New Roman" w:cs="Times New Roman"/>
          <w:sz w:val="28"/>
          <w:szCs w:val="28"/>
        </w:rPr>
        <w:t>ү</w:t>
      </w:r>
      <w:r w:rsidR="00E20E9A" w:rsidRPr="00567B30">
        <w:rPr>
          <w:rFonts w:ascii="Times New Roman" w:hAnsi="Times New Roman" w:cs="Times New Roman"/>
          <w:sz w:val="28"/>
          <w:szCs w:val="28"/>
        </w:rPr>
        <w:t xml:space="preserve">к ташууларды божомолдоого зарыл болгон нормативдик документтерди иштеп чыгууда </w:t>
      </w:r>
      <w:r w:rsidR="00C50697" w:rsidRPr="00567B30">
        <w:rPr>
          <w:rFonts w:ascii="Times New Roman" w:hAnsi="Times New Roman" w:cs="Times New Roman"/>
          <w:sz w:val="28"/>
          <w:szCs w:val="28"/>
        </w:rPr>
        <w:t>колдонулу</w:t>
      </w:r>
      <w:r w:rsidR="00E20E9A" w:rsidRPr="00567B30">
        <w:rPr>
          <w:rFonts w:ascii="Times New Roman" w:hAnsi="Times New Roman" w:cs="Times New Roman"/>
          <w:sz w:val="28"/>
          <w:szCs w:val="28"/>
        </w:rPr>
        <w:t>уга</w:t>
      </w:r>
      <w:r w:rsidR="00C50697" w:rsidRPr="00567B30">
        <w:rPr>
          <w:rFonts w:ascii="Times New Roman" w:hAnsi="Times New Roman" w:cs="Times New Roman"/>
          <w:sz w:val="28"/>
          <w:szCs w:val="28"/>
        </w:rPr>
        <w:t xml:space="preserve"> </w:t>
      </w:r>
      <w:r w:rsidR="0082465B" w:rsidRPr="00567B30">
        <w:rPr>
          <w:rFonts w:ascii="Times New Roman" w:hAnsi="Times New Roman" w:cs="Times New Roman"/>
          <w:sz w:val="28"/>
          <w:szCs w:val="28"/>
        </w:rPr>
        <w:t>болот</w:t>
      </w:r>
      <w:r w:rsidR="00C50697" w:rsidRPr="00567B30">
        <w:rPr>
          <w:rFonts w:ascii="Times New Roman" w:hAnsi="Times New Roman" w:cs="Times New Roman"/>
          <w:sz w:val="28"/>
          <w:szCs w:val="28"/>
        </w:rPr>
        <w:t xml:space="preserve">. </w:t>
      </w:r>
    </w:p>
    <w:p w:rsidR="002B10AF" w:rsidRPr="00567B30" w:rsidRDefault="007D6E2B" w:rsidP="0035391F">
      <w:pPr>
        <w:spacing w:after="0" w:line="240" w:lineRule="auto"/>
        <w:ind w:firstLine="708"/>
        <w:jc w:val="both"/>
        <w:rPr>
          <w:rFonts w:ascii="Times New Roman" w:hAnsi="Times New Roman" w:cs="Times New Roman"/>
          <w:color w:val="000000"/>
          <w:sz w:val="28"/>
          <w:szCs w:val="28"/>
        </w:rPr>
      </w:pPr>
      <w:r w:rsidRPr="00567B30">
        <w:rPr>
          <w:rFonts w:ascii="Times New Roman" w:hAnsi="Times New Roman" w:cs="Times New Roman"/>
          <w:b/>
          <w:color w:val="000000"/>
          <w:sz w:val="28"/>
          <w:szCs w:val="28"/>
        </w:rPr>
        <w:t xml:space="preserve">Колдонуу тармагы: </w:t>
      </w:r>
      <w:r w:rsidR="00822C64" w:rsidRPr="00567B30">
        <w:rPr>
          <w:rFonts w:ascii="Times New Roman" w:hAnsi="Times New Roman" w:cs="Times New Roman"/>
          <w:color w:val="000000"/>
          <w:sz w:val="28"/>
          <w:szCs w:val="28"/>
        </w:rPr>
        <w:t>алынган жыйынтыктар жана сунуштар</w:t>
      </w:r>
      <w:r w:rsidR="00822C64" w:rsidRPr="00567B30">
        <w:rPr>
          <w:rFonts w:ascii="Times New Roman" w:hAnsi="Times New Roman" w:cs="Times New Roman"/>
          <w:b/>
          <w:color w:val="000000"/>
          <w:sz w:val="28"/>
          <w:szCs w:val="28"/>
        </w:rPr>
        <w:t xml:space="preserve"> </w:t>
      </w:r>
      <w:r w:rsidR="004E68B0" w:rsidRPr="00567B30">
        <w:rPr>
          <w:rFonts w:ascii="Times New Roman" w:hAnsi="Times New Roman" w:cs="Times New Roman"/>
          <w:color w:val="000000"/>
          <w:sz w:val="28"/>
          <w:szCs w:val="28"/>
        </w:rPr>
        <w:t>ж</w:t>
      </w:r>
      <w:r w:rsidR="004E68B0" w:rsidRPr="00567B30">
        <w:rPr>
          <w:rFonts w:ascii="Times New Roman" w:hAnsi="Times New Roman" w:cs="Times New Roman"/>
          <w:sz w:val="28"/>
          <w:szCs w:val="28"/>
        </w:rPr>
        <w:t>ү</w:t>
      </w:r>
      <w:r w:rsidR="004E68B0" w:rsidRPr="00567B30">
        <w:rPr>
          <w:rFonts w:ascii="Times New Roman" w:hAnsi="Times New Roman" w:cs="Times New Roman"/>
          <w:color w:val="000000"/>
          <w:sz w:val="28"/>
          <w:szCs w:val="28"/>
        </w:rPr>
        <w:t xml:space="preserve">к ташууларды </w:t>
      </w:r>
      <w:r w:rsidR="004E68B0" w:rsidRPr="00567B30">
        <w:rPr>
          <w:rFonts w:ascii="Times New Roman" w:hAnsi="Times New Roman" w:cs="Times New Roman"/>
          <w:sz w:val="28"/>
          <w:szCs w:val="28"/>
        </w:rPr>
        <w:t xml:space="preserve">божомолдоодо </w:t>
      </w:r>
      <w:r w:rsidR="00822C64" w:rsidRPr="00567B30">
        <w:rPr>
          <w:rFonts w:ascii="Times New Roman" w:hAnsi="Times New Roman" w:cs="Times New Roman"/>
          <w:color w:val="000000"/>
          <w:sz w:val="28"/>
          <w:szCs w:val="28"/>
        </w:rPr>
        <w:t>экономико-</w:t>
      </w:r>
      <w:r w:rsidR="00982B73" w:rsidRPr="00567B30">
        <w:rPr>
          <w:rFonts w:ascii="Times New Roman" w:hAnsi="Times New Roman" w:cs="Times New Roman"/>
          <w:color w:val="000000"/>
          <w:sz w:val="28"/>
          <w:szCs w:val="28"/>
        </w:rPr>
        <w:t xml:space="preserve">математикалык модельдин практикалык колдонулушу мамлекеттик органдар тарабынан транспорттук </w:t>
      </w:r>
      <w:r w:rsidR="005F054A" w:rsidRPr="00567B30">
        <w:rPr>
          <w:rFonts w:ascii="Times New Roman" w:hAnsi="Times New Roman" w:cs="Times New Roman"/>
          <w:sz w:val="28"/>
          <w:szCs w:val="28"/>
        </w:rPr>
        <w:t>ө</w:t>
      </w:r>
      <w:r w:rsidR="00982B73" w:rsidRPr="00567B30">
        <w:rPr>
          <w:rFonts w:ascii="Times New Roman" w:hAnsi="Times New Roman" w:cs="Times New Roman"/>
          <w:color w:val="000000"/>
          <w:sz w:val="28"/>
          <w:szCs w:val="28"/>
        </w:rPr>
        <w:t>н</w:t>
      </w:r>
      <w:r w:rsidR="005F054A" w:rsidRPr="00567B30">
        <w:rPr>
          <w:rFonts w:ascii="Times New Roman" w:hAnsi="Times New Roman" w:cs="Times New Roman"/>
          <w:sz w:val="28"/>
          <w:szCs w:val="28"/>
        </w:rPr>
        <w:t>ү</w:t>
      </w:r>
      <w:r w:rsidR="00982B73" w:rsidRPr="00567B30">
        <w:rPr>
          <w:rFonts w:ascii="Times New Roman" w:hAnsi="Times New Roman" w:cs="Times New Roman"/>
          <w:color w:val="000000"/>
          <w:sz w:val="28"/>
          <w:szCs w:val="28"/>
        </w:rPr>
        <w:t>г</w:t>
      </w:r>
      <w:r w:rsidR="005F054A" w:rsidRPr="00567B30">
        <w:rPr>
          <w:rFonts w:ascii="Times New Roman" w:hAnsi="Times New Roman" w:cs="Times New Roman"/>
          <w:sz w:val="28"/>
          <w:szCs w:val="28"/>
        </w:rPr>
        <w:t>үү</w:t>
      </w:r>
      <w:r w:rsidR="00982B73" w:rsidRPr="00567B30">
        <w:rPr>
          <w:rFonts w:ascii="Times New Roman" w:hAnsi="Times New Roman" w:cs="Times New Roman"/>
          <w:color w:val="000000"/>
          <w:sz w:val="28"/>
          <w:szCs w:val="28"/>
        </w:rPr>
        <w:t xml:space="preserve"> стратегиясын иштеп чыгууда колдонулушу толук м</w:t>
      </w:r>
      <w:r w:rsidR="005F054A" w:rsidRPr="00567B30">
        <w:rPr>
          <w:rFonts w:ascii="Times New Roman" w:hAnsi="Times New Roman" w:cs="Times New Roman"/>
          <w:sz w:val="28"/>
          <w:szCs w:val="28"/>
        </w:rPr>
        <w:t>ү</w:t>
      </w:r>
      <w:r w:rsidR="00982B73" w:rsidRPr="00567B30">
        <w:rPr>
          <w:rFonts w:ascii="Times New Roman" w:hAnsi="Times New Roman" w:cs="Times New Roman"/>
          <w:color w:val="000000"/>
          <w:sz w:val="28"/>
          <w:szCs w:val="28"/>
        </w:rPr>
        <w:t>мк</w:t>
      </w:r>
      <w:r w:rsidR="005F054A" w:rsidRPr="00567B30">
        <w:rPr>
          <w:rFonts w:ascii="Times New Roman" w:hAnsi="Times New Roman" w:cs="Times New Roman"/>
          <w:sz w:val="28"/>
          <w:szCs w:val="28"/>
        </w:rPr>
        <w:t>ү</w:t>
      </w:r>
      <w:r w:rsidR="00982B73" w:rsidRPr="00567B30">
        <w:rPr>
          <w:rFonts w:ascii="Times New Roman" w:hAnsi="Times New Roman" w:cs="Times New Roman"/>
          <w:color w:val="000000"/>
          <w:sz w:val="28"/>
          <w:szCs w:val="28"/>
        </w:rPr>
        <w:t>н.</w:t>
      </w:r>
    </w:p>
    <w:p w:rsidR="0060422D" w:rsidRPr="00567B30" w:rsidRDefault="0060422D" w:rsidP="0035391F">
      <w:pPr>
        <w:spacing w:after="0" w:line="240" w:lineRule="auto"/>
        <w:ind w:firstLine="708"/>
        <w:jc w:val="both"/>
        <w:rPr>
          <w:rFonts w:ascii="Times New Roman" w:hAnsi="Times New Roman" w:cs="Times New Roman"/>
          <w:color w:val="000000"/>
          <w:sz w:val="28"/>
          <w:szCs w:val="28"/>
        </w:rPr>
      </w:pPr>
    </w:p>
    <w:p w:rsidR="00822C64" w:rsidRPr="00567B30" w:rsidRDefault="00822C64" w:rsidP="0035391F">
      <w:pPr>
        <w:spacing w:after="0" w:line="240" w:lineRule="auto"/>
        <w:jc w:val="center"/>
        <w:rPr>
          <w:rFonts w:ascii="Times New Roman" w:hAnsi="Times New Roman" w:cs="Times New Roman"/>
          <w:b/>
          <w:sz w:val="28"/>
          <w:szCs w:val="28"/>
        </w:rPr>
      </w:pPr>
    </w:p>
    <w:p w:rsidR="00303D36" w:rsidRPr="00567B30" w:rsidRDefault="00303D36" w:rsidP="00303D36">
      <w:pPr>
        <w:spacing w:after="0" w:line="240" w:lineRule="auto"/>
        <w:jc w:val="center"/>
        <w:rPr>
          <w:rFonts w:ascii="Times New Roman" w:hAnsi="Times New Roman" w:cs="Times New Roman"/>
          <w:b/>
          <w:sz w:val="28"/>
          <w:szCs w:val="28"/>
        </w:rPr>
      </w:pPr>
      <w:r w:rsidRPr="00567B30">
        <w:rPr>
          <w:rFonts w:ascii="Times New Roman" w:hAnsi="Times New Roman" w:cs="Times New Roman"/>
          <w:b/>
          <w:sz w:val="28"/>
          <w:szCs w:val="28"/>
        </w:rPr>
        <w:lastRenderedPageBreak/>
        <w:t>РЕЗЮМЕ</w:t>
      </w:r>
    </w:p>
    <w:p w:rsidR="00950C04" w:rsidRDefault="00E82B6D" w:rsidP="00950C04">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д</w:t>
      </w:r>
      <w:r w:rsidR="00950C04" w:rsidRPr="00567B30">
        <w:rPr>
          <w:rFonts w:ascii="Times New Roman" w:hAnsi="Times New Roman" w:cs="Times New Roman"/>
          <w:b/>
          <w:sz w:val="28"/>
          <w:szCs w:val="28"/>
        </w:rPr>
        <w:t xml:space="preserve">иссертационного исследования Супаевой Гульназ Тынаевны на тему «Экономические проблемы развития </w:t>
      </w:r>
      <w:r w:rsidR="00950C04" w:rsidRPr="00567B30">
        <w:rPr>
          <w:rFonts w:ascii="Times New Roman" w:hAnsi="Times New Roman" w:cs="Times New Roman"/>
          <w:b/>
          <w:bCs/>
          <w:sz w:val="28"/>
          <w:szCs w:val="28"/>
        </w:rPr>
        <w:t>автомобильных перевозок в Кыргызской Республике</w:t>
      </w:r>
      <w:r w:rsidR="00950C04" w:rsidRPr="00567B30">
        <w:rPr>
          <w:rFonts w:ascii="Times New Roman" w:eastAsia="Times New Roman" w:hAnsi="Times New Roman" w:cs="Times New Roman"/>
          <w:b/>
          <w:sz w:val="28"/>
          <w:szCs w:val="28"/>
          <w:lang w:eastAsia="ru-RU"/>
        </w:rPr>
        <w:t>» на соискание учёной степени кандидата экономических наук по специальности 08.00.05-экономика и управление народным хозяйством</w:t>
      </w:r>
    </w:p>
    <w:p w:rsidR="00303D36" w:rsidRPr="00567B30" w:rsidRDefault="00066742" w:rsidP="00303D36">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ab/>
      </w:r>
    </w:p>
    <w:p w:rsidR="00066742" w:rsidRPr="00567B30" w:rsidRDefault="00066742" w:rsidP="000B0CFB">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Ключевые слова: </w:t>
      </w:r>
      <w:r w:rsidRPr="00567B30">
        <w:rPr>
          <w:rFonts w:ascii="Times New Roman" w:hAnsi="Times New Roman" w:cs="Times New Roman"/>
          <w:sz w:val="28"/>
          <w:szCs w:val="28"/>
        </w:rPr>
        <w:t xml:space="preserve">транспорт, автомобиль, транспортная инфраструктура, </w:t>
      </w:r>
      <w:r w:rsidR="005149A5" w:rsidRPr="00567B30">
        <w:rPr>
          <w:rFonts w:ascii="Times New Roman" w:hAnsi="Times New Roman" w:cs="Times New Roman"/>
          <w:sz w:val="28"/>
          <w:szCs w:val="28"/>
        </w:rPr>
        <w:t xml:space="preserve">экономическое прогнозирование, </w:t>
      </w:r>
      <w:r w:rsidRPr="00567B30">
        <w:rPr>
          <w:rFonts w:ascii="Times New Roman" w:hAnsi="Times New Roman" w:cs="Times New Roman"/>
          <w:sz w:val="28"/>
          <w:szCs w:val="28"/>
        </w:rPr>
        <w:t xml:space="preserve">грузовой транспорт, грузовые перевозки, частные и государственные перевозчики, финансирование, инвестиции, тариф, </w:t>
      </w:r>
      <w:r w:rsidR="00E4511A" w:rsidRPr="00567B30">
        <w:rPr>
          <w:rFonts w:ascii="Times New Roman" w:hAnsi="Times New Roman" w:cs="Times New Roman"/>
          <w:sz w:val="28"/>
          <w:szCs w:val="28"/>
        </w:rPr>
        <w:t>экономико-</w:t>
      </w:r>
      <w:r w:rsidR="00C545ED" w:rsidRPr="00567B30">
        <w:rPr>
          <w:rFonts w:ascii="Times New Roman" w:hAnsi="Times New Roman" w:cs="Times New Roman"/>
          <w:sz w:val="28"/>
          <w:szCs w:val="28"/>
        </w:rPr>
        <w:t xml:space="preserve"> </w:t>
      </w:r>
      <w:r w:rsidR="00E4511A" w:rsidRPr="00567B30">
        <w:rPr>
          <w:rFonts w:ascii="Times New Roman" w:hAnsi="Times New Roman" w:cs="Times New Roman"/>
          <w:sz w:val="28"/>
          <w:szCs w:val="28"/>
        </w:rPr>
        <w:t xml:space="preserve">математическое моделирование, </w:t>
      </w:r>
      <w:r w:rsidRPr="00567B30">
        <w:rPr>
          <w:rFonts w:ascii="Times New Roman" w:hAnsi="Times New Roman" w:cs="Times New Roman"/>
          <w:sz w:val="28"/>
          <w:szCs w:val="28"/>
        </w:rPr>
        <w:t xml:space="preserve">государственное регулирование, рынок транспортных услуг. </w:t>
      </w:r>
    </w:p>
    <w:p w:rsidR="00066742" w:rsidRPr="00567B30" w:rsidRDefault="00066742" w:rsidP="00066742">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Цель исследования:</w:t>
      </w:r>
      <w:r w:rsidRPr="00567B30">
        <w:rPr>
          <w:rFonts w:ascii="Times New Roman" w:hAnsi="Times New Roman" w:cs="Times New Roman"/>
          <w:sz w:val="28"/>
          <w:szCs w:val="28"/>
        </w:rPr>
        <w:t xml:space="preserve"> заключается в анализе развития автомобильных перевозок Кыргызской Республики и определение перспектив их развития на основе экономико-математических методов исследования.</w:t>
      </w:r>
    </w:p>
    <w:p w:rsidR="00066742" w:rsidRPr="00567B30" w:rsidRDefault="00066742" w:rsidP="00066742">
      <w:pPr>
        <w:spacing w:after="0" w:line="240" w:lineRule="auto"/>
        <w:jc w:val="both"/>
        <w:rPr>
          <w:rFonts w:ascii="Times New Roman" w:hAnsi="Times New Roman" w:cs="Times New Roman"/>
          <w:sz w:val="28"/>
          <w:szCs w:val="28"/>
        </w:rPr>
      </w:pPr>
      <w:r w:rsidRPr="00567B30">
        <w:rPr>
          <w:rFonts w:ascii="Times New Roman" w:hAnsi="Times New Roman" w:cs="Times New Roman"/>
          <w:sz w:val="28"/>
          <w:szCs w:val="28"/>
        </w:rPr>
        <w:tab/>
      </w:r>
      <w:r w:rsidRPr="00567B30">
        <w:rPr>
          <w:rFonts w:ascii="Times New Roman" w:hAnsi="Times New Roman" w:cs="Times New Roman"/>
          <w:b/>
          <w:sz w:val="28"/>
          <w:szCs w:val="28"/>
        </w:rPr>
        <w:t xml:space="preserve">Объект диссертационного исследования: </w:t>
      </w:r>
      <w:r w:rsidRPr="00567B30">
        <w:rPr>
          <w:rFonts w:ascii="Times New Roman" w:hAnsi="Times New Roman" w:cs="Times New Roman"/>
          <w:sz w:val="28"/>
          <w:szCs w:val="28"/>
        </w:rPr>
        <w:t>является транспортный сектор Кыргызской Республики.</w:t>
      </w:r>
    </w:p>
    <w:p w:rsidR="00066742" w:rsidRPr="00567B30" w:rsidRDefault="00066742" w:rsidP="00066742">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Предмет диссертационного исследования: </w:t>
      </w:r>
      <w:r w:rsidRPr="00567B30">
        <w:rPr>
          <w:rFonts w:ascii="Times New Roman" w:hAnsi="Times New Roman" w:cs="Times New Roman"/>
          <w:bCs/>
          <w:sz w:val="28"/>
          <w:szCs w:val="28"/>
        </w:rPr>
        <w:t>о</w:t>
      </w:r>
      <w:r w:rsidRPr="00567B30">
        <w:rPr>
          <w:rFonts w:ascii="Times New Roman" w:hAnsi="Times New Roman" w:cs="Times New Roman"/>
          <w:sz w:val="28"/>
          <w:szCs w:val="28"/>
        </w:rPr>
        <w:t>пределены экономические проблемы развития автомобильных перевозок в КР.</w:t>
      </w:r>
    </w:p>
    <w:p w:rsidR="00066742" w:rsidRPr="00567B30" w:rsidRDefault="00066742" w:rsidP="00066742">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Методы исследования: </w:t>
      </w:r>
      <w:r w:rsidRPr="00567B30">
        <w:rPr>
          <w:rFonts w:ascii="Times New Roman" w:hAnsi="Times New Roman" w:cs="Times New Roman"/>
          <w:sz w:val="28"/>
          <w:szCs w:val="28"/>
        </w:rPr>
        <w:t xml:space="preserve">общенаучные методы анализа: статистический, сравнительный, графический, методы технико-экономических, экономико-математических расчетов, социологические исследования, которые в совокупности позволили обеспечить достоверность экономического анализа и обоснованность выводов. </w:t>
      </w:r>
    </w:p>
    <w:p w:rsidR="00066742" w:rsidRPr="00567B30" w:rsidRDefault="00066742" w:rsidP="00066742">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sz w:val="28"/>
          <w:szCs w:val="28"/>
        </w:rPr>
        <w:t xml:space="preserve">Полученные результаты: </w:t>
      </w:r>
      <w:r w:rsidRPr="00567B30">
        <w:rPr>
          <w:rFonts w:ascii="Times New Roman" w:hAnsi="Times New Roman" w:cs="Times New Roman"/>
          <w:sz w:val="28"/>
          <w:szCs w:val="28"/>
        </w:rPr>
        <w:t>В данной работе обобщены теоретические разработки и выявлены особенности функционирования автомобильного транспорта в условиях формирования новых экономических отношений,  изучен международный опыт развития автомобильного транспорта, выявлены тенденции развития автомобильных перевозок в условиях рыночной экономики, обоснованы приоритетные направления развития автомобильных перевозок и разработаны эконометрические модели прогнозирования транспортных перевозок на перспективу.</w:t>
      </w:r>
    </w:p>
    <w:p w:rsidR="00066742" w:rsidRPr="00567B30" w:rsidRDefault="00066742" w:rsidP="00066742">
      <w:pPr>
        <w:spacing w:after="0" w:line="240" w:lineRule="auto"/>
        <w:ind w:firstLine="708"/>
        <w:jc w:val="both"/>
        <w:rPr>
          <w:rFonts w:ascii="Times New Roman" w:hAnsi="Times New Roman" w:cs="Times New Roman"/>
          <w:color w:val="000000"/>
          <w:sz w:val="28"/>
          <w:szCs w:val="28"/>
        </w:rPr>
      </w:pPr>
      <w:r w:rsidRPr="00567B30">
        <w:rPr>
          <w:rFonts w:ascii="Times New Roman" w:hAnsi="Times New Roman" w:cs="Times New Roman"/>
          <w:b/>
          <w:sz w:val="28"/>
          <w:szCs w:val="28"/>
        </w:rPr>
        <w:t xml:space="preserve">Степень использования: </w:t>
      </w:r>
      <w:r w:rsidRPr="00567B30">
        <w:rPr>
          <w:rFonts w:ascii="Times New Roman" w:hAnsi="Times New Roman" w:cs="Times New Roman"/>
          <w:color w:val="000000"/>
          <w:sz w:val="28"/>
          <w:szCs w:val="28"/>
        </w:rPr>
        <w:t>Результаты диссертационного исследования могут быть использованы и учтены в деятельности Министерства транспорта и коммуникаций Кыргызской Республики,  в научных разработках, а также могут применяться при разработке нормативных документов, необходимых для прогнозирования развития транспортного сектора.</w:t>
      </w:r>
    </w:p>
    <w:p w:rsidR="00066742" w:rsidRPr="00567B30" w:rsidRDefault="00066742" w:rsidP="00066742">
      <w:pPr>
        <w:spacing w:after="0" w:line="240" w:lineRule="auto"/>
        <w:ind w:firstLine="708"/>
        <w:jc w:val="both"/>
        <w:rPr>
          <w:rFonts w:ascii="Times New Roman" w:hAnsi="Times New Roman" w:cs="Times New Roman"/>
          <w:sz w:val="28"/>
          <w:szCs w:val="28"/>
        </w:rPr>
      </w:pPr>
      <w:r w:rsidRPr="00567B30">
        <w:rPr>
          <w:rFonts w:ascii="Times New Roman" w:hAnsi="Times New Roman" w:cs="Times New Roman"/>
          <w:b/>
          <w:color w:val="000000"/>
          <w:sz w:val="28"/>
          <w:szCs w:val="28"/>
        </w:rPr>
        <w:t xml:space="preserve">Область применения: </w:t>
      </w:r>
      <w:r w:rsidRPr="00567B30">
        <w:rPr>
          <w:rFonts w:ascii="Times New Roman" w:hAnsi="Times New Roman" w:cs="Times New Roman"/>
          <w:sz w:val="28"/>
          <w:szCs w:val="28"/>
        </w:rPr>
        <w:t xml:space="preserve">выводы, предложения и рекомендации </w:t>
      </w:r>
      <w:r w:rsidR="00337A40" w:rsidRPr="00567B30">
        <w:rPr>
          <w:rFonts w:ascii="Times New Roman" w:hAnsi="Times New Roman" w:cs="Times New Roman"/>
          <w:sz w:val="28"/>
          <w:szCs w:val="28"/>
        </w:rPr>
        <w:t>относительно</w:t>
      </w:r>
      <w:r w:rsidR="00AC05C1" w:rsidRPr="00567B30">
        <w:rPr>
          <w:rFonts w:ascii="Times New Roman" w:hAnsi="Times New Roman" w:cs="Times New Roman"/>
          <w:sz w:val="28"/>
          <w:szCs w:val="28"/>
        </w:rPr>
        <w:t xml:space="preserve"> экономико-математических моделей прогнозирования </w:t>
      </w:r>
      <w:r w:rsidR="00792127" w:rsidRPr="00567B30">
        <w:rPr>
          <w:rFonts w:ascii="Times New Roman" w:hAnsi="Times New Roman" w:cs="Times New Roman"/>
          <w:sz w:val="28"/>
          <w:szCs w:val="28"/>
        </w:rPr>
        <w:t xml:space="preserve">транспортных перевозок </w:t>
      </w:r>
      <w:r w:rsidRPr="00567B30">
        <w:rPr>
          <w:rFonts w:ascii="Times New Roman" w:hAnsi="Times New Roman" w:cs="Times New Roman"/>
          <w:sz w:val="28"/>
          <w:szCs w:val="28"/>
        </w:rPr>
        <w:t>могут быть использованы государственными органами при разработке стратегии развития транспортного сектора.</w:t>
      </w:r>
    </w:p>
    <w:p w:rsidR="00C50697" w:rsidRPr="00567B30" w:rsidRDefault="00C50697" w:rsidP="0035391F">
      <w:pPr>
        <w:spacing w:after="0" w:line="240" w:lineRule="auto"/>
        <w:jc w:val="center"/>
        <w:rPr>
          <w:rFonts w:ascii="Times New Roman" w:hAnsi="Times New Roman" w:cs="Times New Roman"/>
          <w:b/>
          <w:sz w:val="28"/>
          <w:szCs w:val="28"/>
        </w:rPr>
      </w:pPr>
    </w:p>
    <w:p w:rsidR="00E9793D" w:rsidRDefault="00E9793D" w:rsidP="0035391F">
      <w:pPr>
        <w:spacing w:after="0" w:line="240" w:lineRule="auto"/>
        <w:jc w:val="center"/>
        <w:rPr>
          <w:rFonts w:ascii="Times New Roman" w:hAnsi="Times New Roman" w:cs="Times New Roman"/>
          <w:b/>
          <w:sz w:val="28"/>
          <w:szCs w:val="28"/>
        </w:rPr>
      </w:pPr>
    </w:p>
    <w:p w:rsidR="00C215A1" w:rsidRPr="00567B30" w:rsidRDefault="00C215A1" w:rsidP="0035391F">
      <w:pPr>
        <w:spacing w:after="0" w:line="240" w:lineRule="auto"/>
        <w:jc w:val="center"/>
        <w:rPr>
          <w:rFonts w:ascii="Times New Roman" w:hAnsi="Times New Roman" w:cs="Times New Roman"/>
          <w:b/>
          <w:sz w:val="28"/>
          <w:szCs w:val="28"/>
        </w:rPr>
      </w:pPr>
    </w:p>
    <w:p w:rsidR="00A20849" w:rsidRPr="00D45214" w:rsidRDefault="00A20849" w:rsidP="00A20849">
      <w:pPr>
        <w:spacing w:after="0" w:line="240" w:lineRule="auto"/>
        <w:jc w:val="center"/>
        <w:rPr>
          <w:rFonts w:ascii="Times New Roman" w:hAnsi="Times New Roman" w:cs="Times New Roman"/>
          <w:b/>
          <w:sz w:val="28"/>
          <w:szCs w:val="28"/>
          <w:lang w:val="en-US"/>
        </w:rPr>
      </w:pPr>
      <w:r w:rsidRPr="00567B30">
        <w:rPr>
          <w:rFonts w:ascii="Times New Roman" w:hAnsi="Times New Roman" w:cs="Times New Roman"/>
          <w:b/>
          <w:sz w:val="28"/>
          <w:szCs w:val="28"/>
          <w:lang w:val="en-US"/>
        </w:rPr>
        <w:lastRenderedPageBreak/>
        <w:t>RESUME</w:t>
      </w:r>
    </w:p>
    <w:p w:rsidR="00F97A80" w:rsidRPr="00567B30" w:rsidRDefault="00F97A80" w:rsidP="00F97A80">
      <w:pPr>
        <w:spacing w:after="0" w:line="240" w:lineRule="auto"/>
        <w:jc w:val="both"/>
        <w:rPr>
          <w:rFonts w:ascii="Times New Roman" w:hAnsi="Times New Roman" w:cs="Times New Roman"/>
          <w:b/>
          <w:sz w:val="28"/>
          <w:szCs w:val="28"/>
          <w:lang w:val="en-US"/>
        </w:rPr>
      </w:pPr>
      <w:r w:rsidRPr="00567B30">
        <w:rPr>
          <w:rFonts w:ascii="Times New Roman" w:hAnsi="Times New Roman" w:cs="Times New Roman"/>
          <w:b/>
          <w:sz w:val="28"/>
          <w:szCs w:val="28"/>
          <w:lang w:val="en-US"/>
        </w:rPr>
        <w:t xml:space="preserve">of Candidate”s dissertation by Supaeva Gulnaz Tynaevna on the theme </w:t>
      </w:r>
      <w:r w:rsidR="002678EA" w:rsidRPr="00567B30">
        <w:rPr>
          <w:rFonts w:ascii="Times New Roman" w:hAnsi="Times New Roman" w:cs="Times New Roman"/>
          <w:b/>
          <w:sz w:val="28"/>
          <w:szCs w:val="28"/>
          <w:lang w:val="en-US"/>
        </w:rPr>
        <w:t>«</w:t>
      </w:r>
      <w:r w:rsidRPr="00567B30">
        <w:rPr>
          <w:rFonts w:ascii="Times New Roman" w:hAnsi="Times New Roman" w:cs="Times New Roman"/>
          <w:b/>
          <w:sz w:val="28"/>
          <w:szCs w:val="28"/>
          <w:lang w:val="en-US"/>
        </w:rPr>
        <w:t>Economic problems of road transport development in the Kyrgyz Republic</w:t>
      </w:r>
      <w:r w:rsidR="002678EA" w:rsidRPr="00567B30">
        <w:rPr>
          <w:rFonts w:ascii="Times New Roman" w:hAnsi="Times New Roman" w:cs="Times New Roman"/>
          <w:b/>
          <w:sz w:val="28"/>
          <w:szCs w:val="28"/>
          <w:lang w:val="en-US"/>
        </w:rPr>
        <w:t>»</w:t>
      </w:r>
      <w:r w:rsidRPr="00567B30">
        <w:rPr>
          <w:rFonts w:ascii="Times New Roman" w:hAnsi="Times New Roman" w:cs="Times New Roman"/>
          <w:b/>
          <w:sz w:val="28"/>
          <w:szCs w:val="28"/>
          <w:lang w:val="en-US"/>
        </w:rPr>
        <w:t xml:space="preserve"> for the degree of Candidate of economic sciences. Specialty 08.00.05-</w:t>
      </w:r>
      <w:r w:rsidR="0060339F" w:rsidRPr="00BC614E">
        <w:rPr>
          <w:rFonts w:ascii="Times New Roman" w:hAnsi="Times New Roman" w:cs="Times New Roman"/>
          <w:b/>
          <w:sz w:val="28"/>
          <w:szCs w:val="28"/>
          <w:lang w:val="en-US"/>
        </w:rPr>
        <w:t xml:space="preserve"> </w:t>
      </w:r>
      <w:r w:rsidRPr="00567B30">
        <w:rPr>
          <w:rFonts w:ascii="Times New Roman" w:hAnsi="Times New Roman" w:cs="Times New Roman"/>
          <w:b/>
          <w:sz w:val="28"/>
          <w:szCs w:val="28"/>
          <w:lang w:val="en-US"/>
        </w:rPr>
        <w:t>Economy and Management of National Economy.</w:t>
      </w:r>
    </w:p>
    <w:p w:rsidR="00A20849" w:rsidRPr="00567B30" w:rsidRDefault="00F97A80" w:rsidP="00F97A80">
      <w:pPr>
        <w:tabs>
          <w:tab w:val="left" w:pos="567"/>
        </w:tabs>
        <w:spacing w:after="0"/>
        <w:ind w:firstLine="567"/>
        <w:jc w:val="both"/>
        <w:rPr>
          <w:rFonts w:ascii="Times New Roman" w:hAnsi="Times New Roman" w:cs="Times New Roman"/>
          <w:b/>
          <w:sz w:val="28"/>
          <w:szCs w:val="28"/>
          <w:lang w:val="en-US"/>
        </w:rPr>
      </w:pPr>
      <w:r w:rsidRPr="00567B30">
        <w:rPr>
          <w:rFonts w:ascii="Times New Roman" w:hAnsi="Times New Roman" w:cs="Times New Roman"/>
          <w:sz w:val="28"/>
          <w:szCs w:val="28"/>
          <w:lang w:val="en-US"/>
        </w:rPr>
        <w:tab/>
      </w:r>
    </w:p>
    <w:p w:rsidR="00A20849" w:rsidRPr="00567B30" w:rsidRDefault="00001B10" w:rsidP="00A20849">
      <w:pPr>
        <w:spacing w:after="0" w:line="240" w:lineRule="auto"/>
        <w:ind w:firstLine="708"/>
        <w:jc w:val="both"/>
        <w:rPr>
          <w:rFonts w:ascii="Times New Roman" w:hAnsi="Times New Roman" w:cs="Times New Roman"/>
          <w:sz w:val="28"/>
          <w:szCs w:val="28"/>
          <w:lang w:val="en-US"/>
        </w:rPr>
      </w:pPr>
      <w:r>
        <w:rPr>
          <w:rFonts w:ascii="Times New Roman" w:hAnsi="Times New Roman" w:cs="Times New Roman"/>
          <w:b/>
          <w:sz w:val="28"/>
          <w:szCs w:val="28"/>
          <w:lang w:val="en-US"/>
        </w:rPr>
        <w:t>Key</w:t>
      </w:r>
      <w:r w:rsidR="00A20849" w:rsidRPr="00567B30">
        <w:rPr>
          <w:rFonts w:ascii="Times New Roman" w:hAnsi="Times New Roman" w:cs="Times New Roman"/>
          <w:b/>
          <w:sz w:val="28"/>
          <w:szCs w:val="28"/>
          <w:lang w:val="en-US"/>
        </w:rPr>
        <w:t xml:space="preserve">words: </w:t>
      </w:r>
      <w:r w:rsidR="00A20849" w:rsidRPr="00567B30">
        <w:rPr>
          <w:rFonts w:ascii="Times New Roman" w:hAnsi="Times New Roman" w:cs="Times New Roman"/>
          <w:sz w:val="28"/>
          <w:szCs w:val="28"/>
          <w:lang w:val="en-US"/>
        </w:rPr>
        <w:t xml:space="preserve">transport, automobile, transport infrastructure, </w:t>
      </w:r>
      <w:r w:rsidR="00C545ED" w:rsidRPr="00567B30">
        <w:rPr>
          <w:rFonts w:ascii="Times New Roman" w:hAnsi="Times New Roman" w:cs="Times New Roman"/>
          <w:sz w:val="28"/>
          <w:szCs w:val="28"/>
          <w:lang w:val="en-US"/>
        </w:rPr>
        <w:t xml:space="preserve">economic forecasting, </w:t>
      </w:r>
      <w:r w:rsidR="00A20849" w:rsidRPr="00567B30">
        <w:rPr>
          <w:rFonts w:ascii="Times New Roman" w:hAnsi="Times New Roman" w:cs="Times New Roman"/>
          <w:sz w:val="28"/>
          <w:szCs w:val="28"/>
          <w:lang w:val="en-US"/>
        </w:rPr>
        <w:t xml:space="preserve">freight, freight transportation, private and state carriers, financing, subsidy, tariff, </w:t>
      </w:r>
      <w:r w:rsidR="00A45AB3" w:rsidRPr="00567B30">
        <w:rPr>
          <w:rFonts w:ascii="Times New Roman" w:hAnsi="Times New Roman" w:cs="Times New Roman"/>
          <w:sz w:val="28"/>
          <w:szCs w:val="28"/>
          <w:lang w:val="en-US"/>
        </w:rPr>
        <w:t xml:space="preserve">economic and mathematical modeling, </w:t>
      </w:r>
      <w:r w:rsidR="00A20849" w:rsidRPr="00567B30">
        <w:rPr>
          <w:rFonts w:ascii="Times New Roman" w:hAnsi="Times New Roman" w:cs="Times New Roman"/>
          <w:sz w:val="28"/>
          <w:szCs w:val="28"/>
          <w:lang w:val="en-US"/>
        </w:rPr>
        <w:t xml:space="preserve">government regulation, transport market. </w:t>
      </w:r>
    </w:p>
    <w:p w:rsidR="00A20849" w:rsidRPr="00567B30" w:rsidRDefault="00A20849" w:rsidP="00A20849">
      <w:pPr>
        <w:spacing w:after="0" w:line="240" w:lineRule="auto"/>
        <w:ind w:firstLine="708"/>
        <w:jc w:val="both"/>
        <w:rPr>
          <w:rFonts w:ascii="Times New Roman" w:hAnsi="Times New Roman" w:cs="Times New Roman"/>
          <w:sz w:val="28"/>
          <w:szCs w:val="28"/>
          <w:lang w:val="en-US"/>
        </w:rPr>
      </w:pPr>
      <w:r w:rsidRPr="00567B30">
        <w:rPr>
          <w:rFonts w:ascii="Times New Roman" w:hAnsi="Times New Roman" w:cs="Times New Roman"/>
          <w:b/>
          <w:sz w:val="28"/>
          <w:szCs w:val="28"/>
          <w:lang w:val="en-US"/>
        </w:rPr>
        <w:t>Objective of the research:</w:t>
      </w:r>
      <w:r w:rsidRPr="00567B30">
        <w:rPr>
          <w:rFonts w:ascii="Times New Roman" w:hAnsi="Times New Roman" w:cs="Times New Roman"/>
          <w:sz w:val="28"/>
          <w:szCs w:val="28"/>
          <w:lang w:val="en-US"/>
        </w:rPr>
        <w:t xml:space="preserve"> analysis of road transport development of the Kyrgyz Republic and the definition of its perspectives on the basis of economic-mathematical methods.</w:t>
      </w:r>
    </w:p>
    <w:p w:rsidR="00A20849" w:rsidRPr="00567B30" w:rsidRDefault="00A20849" w:rsidP="00A20849">
      <w:pPr>
        <w:spacing w:after="0" w:line="240" w:lineRule="auto"/>
        <w:ind w:firstLine="708"/>
        <w:jc w:val="both"/>
        <w:rPr>
          <w:rFonts w:ascii="Times New Roman" w:hAnsi="Times New Roman" w:cs="Times New Roman"/>
          <w:sz w:val="28"/>
          <w:szCs w:val="28"/>
          <w:lang w:val="en-US"/>
        </w:rPr>
      </w:pPr>
      <w:r w:rsidRPr="00567B30">
        <w:rPr>
          <w:rFonts w:ascii="Times New Roman" w:hAnsi="Times New Roman" w:cs="Times New Roman"/>
          <w:b/>
          <w:sz w:val="28"/>
          <w:szCs w:val="28"/>
          <w:lang w:val="en-US"/>
        </w:rPr>
        <w:t xml:space="preserve">Object of the research: </w:t>
      </w:r>
      <w:r w:rsidRPr="00567B30">
        <w:rPr>
          <w:rFonts w:ascii="Times New Roman" w:hAnsi="Times New Roman" w:cs="Times New Roman"/>
          <w:sz w:val="28"/>
          <w:szCs w:val="28"/>
          <w:lang w:val="en-US"/>
        </w:rPr>
        <w:t>transport sector of the Kyrgyz Republic</w:t>
      </w:r>
    </w:p>
    <w:p w:rsidR="00A20849" w:rsidRPr="00567B30" w:rsidRDefault="00A20849" w:rsidP="00A20849">
      <w:pPr>
        <w:spacing w:after="0" w:line="240" w:lineRule="auto"/>
        <w:jc w:val="both"/>
        <w:rPr>
          <w:rFonts w:ascii="Times New Roman" w:hAnsi="Times New Roman" w:cs="Times New Roman"/>
          <w:sz w:val="28"/>
          <w:szCs w:val="28"/>
          <w:lang w:val="en-US"/>
        </w:rPr>
      </w:pPr>
      <w:r w:rsidRPr="00567B30">
        <w:rPr>
          <w:rFonts w:ascii="Times New Roman" w:hAnsi="Times New Roman" w:cs="Times New Roman"/>
          <w:sz w:val="28"/>
          <w:szCs w:val="28"/>
          <w:lang w:val="en-US"/>
        </w:rPr>
        <w:tab/>
      </w:r>
      <w:r w:rsidRPr="00567B30">
        <w:rPr>
          <w:rFonts w:ascii="Times New Roman" w:hAnsi="Times New Roman" w:cs="Times New Roman"/>
          <w:b/>
          <w:sz w:val="28"/>
          <w:szCs w:val="28"/>
          <w:lang w:val="en-US"/>
        </w:rPr>
        <w:t xml:space="preserve">Subject of the research: </w:t>
      </w:r>
      <w:r w:rsidRPr="00567B30">
        <w:rPr>
          <w:rFonts w:ascii="Times New Roman" w:hAnsi="Times New Roman" w:cs="Times New Roman"/>
          <w:sz w:val="28"/>
          <w:szCs w:val="28"/>
          <w:lang w:val="en-US"/>
        </w:rPr>
        <w:t>problems of economic road transport development in the Kyrgyz Republic.</w:t>
      </w:r>
    </w:p>
    <w:p w:rsidR="00A20849" w:rsidRPr="00567B30" w:rsidRDefault="00A20849" w:rsidP="00A20849">
      <w:pPr>
        <w:spacing w:after="0" w:line="240" w:lineRule="auto"/>
        <w:jc w:val="both"/>
        <w:rPr>
          <w:rFonts w:ascii="Times New Roman" w:hAnsi="Times New Roman" w:cs="Times New Roman"/>
          <w:sz w:val="28"/>
          <w:szCs w:val="28"/>
          <w:lang w:val="en-US"/>
        </w:rPr>
      </w:pPr>
      <w:r w:rsidRPr="00567B30">
        <w:rPr>
          <w:rFonts w:ascii="Times New Roman" w:hAnsi="Times New Roman" w:cs="Times New Roman"/>
          <w:sz w:val="28"/>
          <w:szCs w:val="28"/>
          <w:lang w:val="en-US"/>
        </w:rPr>
        <w:tab/>
      </w:r>
      <w:r w:rsidRPr="00567B30">
        <w:rPr>
          <w:rFonts w:ascii="Times New Roman" w:hAnsi="Times New Roman" w:cs="Times New Roman"/>
          <w:b/>
          <w:sz w:val="28"/>
          <w:szCs w:val="28"/>
          <w:lang w:val="en-US"/>
        </w:rPr>
        <w:t xml:space="preserve">Research methods: </w:t>
      </w:r>
      <w:r w:rsidRPr="00567B30">
        <w:rPr>
          <w:rFonts w:ascii="Times New Roman" w:hAnsi="Times New Roman" w:cs="Times New Roman"/>
          <w:sz w:val="28"/>
          <w:szCs w:val="28"/>
          <w:lang w:val="en-US"/>
        </w:rPr>
        <w:t xml:space="preserve">statistical and comparative analysis, graphical, methods of technical and economical, mathematical and economical settlements, sociological observations.  </w:t>
      </w:r>
    </w:p>
    <w:p w:rsidR="00A20849" w:rsidRPr="00567B30" w:rsidRDefault="00A20849" w:rsidP="00BC614E">
      <w:pPr>
        <w:spacing w:after="0" w:line="240" w:lineRule="auto"/>
        <w:jc w:val="both"/>
        <w:rPr>
          <w:rFonts w:ascii="Times New Roman" w:hAnsi="Times New Roman" w:cs="Times New Roman"/>
          <w:sz w:val="28"/>
          <w:szCs w:val="28"/>
          <w:lang w:val="en-US"/>
        </w:rPr>
      </w:pPr>
      <w:r w:rsidRPr="00567B30">
        <w:rPr>
          <w:rFonts w:ascii="Times New Roman" w:hAnsi="Times New Roman" w:cs="Times New Roman"/>
          <w:b/>
          <w:sz w:val="28"/>
          <w:szCs w:val="28"/>
          <w:lang w:val="en-US"/>
        </w:rPr>
        <w:tab/>
        <w:t xml:space="preserve">Research results: </w:t>
      </w:r>
      <w:r w:rsidR="00BC614E">
        <w:rPr>
          <w:rFonts w:ascii="Times New Roman" w:hAnsi="Times New Roman" w:cs="Times New Roman"/>
          <w:sz w:val="28"/>
          <w:szCs w:val="28"/>
          <w:lang w:val="en-US"/>
        </w:rPr>
        <w:t>t</w:t>
      </w:r>
      <w:r w:rsidRPr="00567B30">
        <w:rPr>
          <w:rFonts w:ascii="Times New Roman" w:hAnsi="Times New Roman" w:cs="Times New Roman"/>
          <w:sz w:val="28"/>
          <w:szCs w:val="28"/>
          <w:lang w:val="en-US"/>
        </w:rPr>
        <w:t>his thesis summarizes the theoretical development and the peculiarities of the road transport functioning during the formation of new economic relations, study of international experience in the development of road transport, the tendencies of the road transport development in the context of a market economy, justified the priority directions of road transport development, econometric forecasting model for transport perspective has been developed.</w:t>
      </w:r>
    </w:p>
    <w:p w:rsidR="00A20849" w:rsidRPr="00567B30" w:rsidRDefault="00A20849" w:rsidP="00A20849">
      <w:pPr>
        <w:spacing w:after="0" w:line="240" w:lineRule="auto"/>
        <w:ind w:firstLine="708"/>
        <w:jc w:val="both"/>
        <w:rPr>
          <w:rFonts w:ascii="Times New Roman" w:hAnsi="Times New Roman" w:cs="Times New Roman"/>
          <w:sz w:val="28"/>
          <w:szCs w:val="28"/>
          <w:lang w:val="en-US"/>
        </w:rPr>
      </w:pPr>
      <w:r w:rsidRPr="00567B30">
        <w:rPr>
          <w:rFonts w:ascii="Times New Roman" w:hAnsi="Times New Roman" w:cs="Times New Roman"/>
          <w:b/>
          <w:sz w:val="28"/>
          <w:szCs w:val="28"/>
          <w:lang w:val="en-US"/>
        </w:rPr>
        <w:t xml:space="preserve">Extent of use: </w:t>
      </w:r>
      <w:r w:rsidRPr="00567B30">
        <w:rPr>
          <w:rFonts w:ascii="Times New Roman" w:hAnsi="Times New Roman" w:cs="Times New Roman"/>
          <w:sz w:val="28"/>
          <w:szCs w:val="28"/>
          <w:lang w:val="en-US"/>
        </w:rPr>
        <w:t xml:space="preserve">the obtained results of the dissertation can be used and incorporated into the activities of the Ministry of Transport and Communication of the Kyrgyz Republic, in research, including in the development of regulations necessary for forecasting the development of the transport sector. </w:t>
      </w:r>
    </w:p>
    <w:p w:rsidR="00A20849" w:rsidRPr="00567B30" w:rsidRDefault="00A20849" w:rsidP="00A20849">
      <w:pPr>
        <w:spacing w:after="0" w:line="240" w:lineRule="auto"/>
        <w:ind w:firstLine="708"/>
        <w:jc w:val="both"/>
        <w:rPr>
          <w:rFonts w:ascii="Times New Roman" w:hAnsi="Times New Roman" w:cs="Times New Roman"/>
          <w:sz w:val="28"/>
          <w:szCs w:val="28"/>
          <w:lang w:val="en-US"/>
        </w:rPr>
      </w:pPr>
      <w:r w:rsidRPr="00567B30">
        <w:rPr>
          <w:rFonts w:ascii="Times New Roman" w:hAnsi="Times New Roman" w:cs="Times New Roman"/>
          <w:b/>
          <w:sz w:val="28"/>
          <w:szCs w:val="28"/>
          <w:lang w:val="en-US"/>
        </w:rPr>
        <w:t>Scope</w:t>
      </w:r>
      <w:r w:rsidR="00274C76" w:rsidRPr="00274C76">
        <w:rPr>
          <w:rFonts w:ascii="Times New Roman" w:hAnsi="Times New Roman" w:cs="Times New Roman"/>
          <w:b/>
          <w:sz w:val="28"/>
          <w:szCs w:val="28"/>
          <w:lang w:val="en-US"/>
        </w:rPr>
        <w:t xml:space="preserve"> </w:t>
      </w:r>
      <w:r w:rsidR="00274C76" w:rsidRPr="00567B30">
        <w:rPr>
          <w:rFonts w:ascii="Times New Roman" w:hAnsi="Times New Roman" w:cs="Times New Roman"/>
          <w:b/>
          <w:sz w:val="28"/>
          <w:szCs w:val="28"/>
          <w:lang w:val="en-US"/>
        </w:rPr>
        <w:t>of use</w:t>
      </w:r>
      <w:r w:rsidRPr="00567B30">
        <w:rPr>
          <w:rFonts w:ascii="Times New Roman" w:hAnsi="Times New Roman" w:cs="Times New Roman"/>
          <w:b/>
          <w:sz w:val="28"/>
          <w:szCs w:val="28"/>
          <w:lang w:val="en-US"/>
        </w:rPr>
        <w:t xml:space="preserve">: </w:t>
      </w:r>
      <w:r w:rsidRPr="00567B30">
        <w:rPr>
          <w:rFonts w:ascii="Times New Roman" w:hAnsi="Times New Roman" w:cs="Times New Roman"/>
          <w:sz w:val="28"/>
          <w:szCs w:val="28"/>
          <w:lang w:val="en-US"/>
        </w:rPr>
        <w:t>the offers developed in the dissertation can be used in state bodies during the development of transport sector strategy of country.</w:t>
      </w: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C50697" w:rsidRPr="00567B30" w:rsidRDefault="00C50697" w:rsidP="00C50697">
      <w:pPr>
        <w:spacing w:after="0" w:line="240" w:lineRule="auto"/>
        <w:jc w:val="center"/>
        <w:rPr>
          <w:rFonts w:ascii="Times New Roman" w:hAnsi="Times New Roman" w:cs="Times New Roman"/>
          <w:sz w:val="28"/>
          <w:szCs w:val="28"/>
          <w:lang w:val="en-US"/>
        </w:rPr>
      </w:pPr>
    </w:p>
    <w:p w:rsidR="0069110F" w:rsidRPr="00567B30" w:rsidRDefault="00D346B7" w:rsidP="00C50697">
      <w:pPr>
        <w:spacing w:after="0" w:line="240" w:lineRule="auto"/>
        <w:jc w:val="center"/>
        <w:rPr>
          <w:rFonts w:ascii="Times New Roman" w:hAnsi="Times New Roman" w:cs="Times New Roman"/>
          <w:sz w:val="28"/>
          <w:szCs w:val="28"/>
          <w:lang w:val="en-US"/>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31" type="#_x0000_t202" style="position:absolute;left:0;text-align:left;margin-left:228.05pt;margin-top:25pt;width:37.6pt;height:16.75pt;z-index:251661312" strokecolor="white">
            <v:textbox>
              <w:txbxContent>
                <w:p w:rsidR="00CC0711" w:rsidRDefault="00CC0711" w:rsidP="00C50697"/>
              </w:txbxContent>
            </v:textbox>
          </v:shape>
        </w:pict>
      </w:r>
      <w:r>
        <w:rPr>
          <w:rFonts w:ascii="Times New Roman" w:hAnsi="Times New Roman" w:cs="Times New Roman"/>
          <w:noProof/>
          <w:sz w:val="28"/>
          <w:szCs w:val="28"/>
          <w:lang w:eastAsia="ru-RU"/>
        </w:rPr>
        <w:pict>
          <v:shape id="_x0000_s1030" type="#_x0000_t202" style="position:absolute;left:0;text-align:left;margin-left:225.7pt;margin-top:29.75pt;width:37.6pt;height:16.75pt;z-index:251660288" strokecolor="white">
            <v:textbox>
              <w:txbxContent>
                <w:p w:rsidR="00CC0711" w:rsidRDefault="00CC0711" w:rsidP="00C50697"/>
              </w:txbxContent>
            </v:textbox>
          </v:shape>
        </w:pict>
      </w:r>
    </w:p>
    <w:p w:rsidR="000A0233" w:rsidRPr="00567B30" w:rsidRDefault="000A0233"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813A29" w:rsidRDefault="0044067C" w:rsidP="00C50697">
      <w:pPr>
        <w:spacing w:after="0" w:line="240" w:lineRule="auto"/>
        <w:jc w:val="center"/>
        <w:rPr>
          <w:rFonts w:ascii="Times New Roman" w:hAnsi="Times New Roman" w:cs="Times New Roman"/>
          <w:sz w:val="28"/>
          <w:szCs w:val="28"/>
          <w:lang w:val="en-US"/>
        </w:rPr>
      </w:pPr>
    </w:p>
    <w:p w:rsidR="00F83325" w:rsidRPr="00813A29" w:rsidRDefault="00F83325" w:rsidP="00C50697">
      <w:pPr>
        <w:spacing w:after="0" w:line="240" w:lineRule="auto"/>
        <w:jc w:val="center"/>
        <w:rPr>
          <w:rFonts w:ascii="Times New Roman" w:hAnsi="Times New Roman" w:cs="Times New Roman"/>
          <w:sz w:val="28"/>
          <w:szCs w:val="28"/>
          <w:lang w:val="en-US"/>
        </w:rPr>
      </w:pPr>
    </w:p>
    <w:p w:rsidR="00F83325" w:rsidRPr="00813A29" w:rsidRDefault="00F83325" w:rsidP="00C50697">
      <w:pPr>
        <w:spacing w:after="0" w:line="240" w:lineRule="auto"/>
        <w:jc w:val="center"/>
        <w:rPr>
          <w:rFonts w:ascii="Times New Roman" w:hAnsi="Times New Roman" w:cs="Times New Roman"/>
          <w:sz w:val="28"/>
          <w:szCs w:val="28"/>
          <w:lang w:val="en-US"/>
        </w:rPr>
      </w:pPr>
    </w:p>
    <w:p w:rsidR="00F83325" w:rsidRPr="00813A29" w:rsidRDefault="00F83325" w:rsidP="00C50697">
      <w:pPr>
        <w:spacing w:after="0" w:line="240" w:lineRule="auto"/>
        <w:jc w:val="center"/>
        <w:rPr>
          <w:rFonts w:ascii="Times New Roman" w:hAnsi="Times New Roman" w:cs="Times New Roman"/>
          <w:sz w:val="28"/>
          <w:szCs w:val="28"/>
          <w:lang w:val="en-US"/>
        </w:rPr>
      </w:pPr>
    </w:p>
    <w:p w:rsidR="00F83325" w:rsidRPr="00813A29" w:rsidRDefault="00F83325"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44067C" w:rsidRPr="00567B30" w:rsidRDefault="0044067C" w:rsidP="00C50697">
      <w:pPr>
        <w:spacing w:after="0" w:line="240" w:lineRule="auto"/>
        <w:jc w:val="center"/>
        <w:rPr>
          <w:rFonts w:ascii="Times New Roman" w:hAnsi="Times New Roman" w:cs="Times New Roman"/>
          <w:sz w:val="28"/>
          <w:szCs w:val="28"/>
          <w:lang w:val="en-US"/>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F83325" w:rsidRPr="00813A29" w:rsidRDefault="00F83325" w:rsidP="008268F0">
      <w:pPr>
        <w:spacing w:after="0" w:line="360" w:lineRule="auto"/>
        <w:jc w:val="center"/>
        <w:rPr>
          <w:rFonts w:ascii="Times New Roman" w:eastAsia="Times New Roman" w:hAnsi="Times New Roman" w:cs="Times New Roman"/>
          <w:b/>
          <w:sz w:val="28"/>
          <w:szCs w:val="28"/>
          <w:lang w:val="en-US" w:eastAsia="ru-RU"/>
        </w:rPr>
      </w:pPr>
    </w:p>
    <w:p w:rsidR="008268F0" w:rsidRPr="00567B30" w:rsidRDefault="008268F0" w:rsidP="008268F0">
      <w:pPr>
        <w:spacing w:after="0" w:line="360" w:lineRule="auto"/>
        <w:jc w:val="center"/>
        <w:rPr>
          <w:rFonts w:ascii="Times New Roman" w:eastAsia="Times New Roman" w:hAnsi="Times New Roman" w:cs="Times New Roman"/>
          <w:b/>
          <w:sz w:val="28"/>
          <w:szCs w:val="28"/>
          <w:lang w:eastAsia="ru-RU"/>
        </w:rPr>
      </w:pPr>
      <w:r w:rsidRPr="00567B30">
        <w:rPr>
          <w:rFonts w:ascii="Times New Roman" w:eastAsia="Times New Roman" w:hAnsi="Times New Roman" w:cs="Times New Roman"/>
          <w:b/>
          <w:sz w:val="28"/>
          <w:szCs w:val="28"/>
          <w:lang w:eastAsia="ru-RU"/>
        </w:rPr>
        <w:t>Супаева Гульназ Тынаевна</w:t>
      </w:r>
    </w:p>
    <w:p w:rsidR="008268F0" w:rsidRPr="00567B30" w:rsidRDefault="008268F0" w:rsidP="008268F0">
      <w:pPr>
        <w:spacing w:after="0" w:line="360" w:lineRule="auto"/>
        <w:jc w:val="center"/>
        <w:rPr>
          <w:rFonts w:ascii="Times New Roman" w:eastAsia="Times New Roman" w:hAnsi="Times New Roman" w:cs="Times New Roman"/>
          <w:b/>
          <w:sz w:val="28"/>
          <w:szCs w:val="28"/>
          <w:lang w:eastAsia="ru-RU"/>
        </w:rPr>
      </w:pPr>
    </w:p>
    <w:p w:rsidR="008268F0" w:rsidRPr="00567B30" w:rsidRDefault="0067296A" w:rsidP="008268F0">
      <w:pPr>
        <w:jc w:val="center"/>
        <w:rPr>
          <w:rFonts w:ascii="Times New Roman" w:hAnsi="Times New Roman" w:cs="Times New Roman"/>
          <w:b/>
          <w:bCs/>
          <w:sz w:val="28"/>
          <w:szCs w:val="28"/>
        </w:rPr>
      </w:pPr>
      <w:r w:rsidRPr="00567B30">
        <w:rPr>
          <w:rFonts w:ascii="Times New Roman" w:hAnsi="Times New Roman" w:cs="Times New Roman"/>
          <w:b/>
          <w:bCs/>
          <w:sz w:val="28"/>
          <w:szCs w:val="28"/>
        </w:rPr>
        <w:t>Экономические проблемы развития автомобильных перевозок в</w:t>
      </w:r>
      <w:r w:rsidR="008268F0" w:rsidRPr="00567B30">
        <w:rPr>
          <w:rFonts w:ascii="Times New Roman" w:hAnsi="Times New Roman" w:cs="Times New Roman"/>
          <w:b/>
          <w:bCs/>
          <w:sz w:val="28"/>
          <w:szCs w:val="28"/>
        </w:rPr>
        <w:t xml:space="preserve"> </w:t>
      </w:r>
      <w:r w:rsidRPr="00567B30">
        <w:rPr>
          <w:rFonts w:ascii="Times New Roman" w:hAnsi="Times New Roman" w:cs="Times New Roman"/>
          <w:b/>
          <w:bCs/>
          <w:sz w:val="28"/>
          <w:szCs w:val="28"/>
        </w:rPr>
        <w:t>Кыргызской Республике</w:t>
      </w:r>
    </w:p>
    <w:p w:rsidR="0069110F" w:rsidRPr="00567B30" w:rsidRDefault="0069110F" w:rsidP="00C50697">
      <w:pPr>
        <w:spacing w:after="0" w:line="240" w:lineRule="auto"/>
        <w:jc w:val="center"/>
        <w:rPr>
          <w:rFonts w:ascii="Times New Roman" w:hAnsi="Times New Roman" w:cs="Times New Roman"/>
          <w:sz w:val="28"/>
          <w:szCs w:val="28"/>
        </w:rPr>
      </w:pPr>
    </w:p>
    <w:p w:rsidR="008268F0" w:rsidRPr="00567B30" w:rsidRDefault="008268F0" w:rsidP="00C50697">
      <w:pPr>
        <w:spacing w:after="0" w:line="240" w:lineRule="auto"/>
        <w:jc w:val="center"/>
        <w:rPr>
          <w:rFonts w:ascii="Times New Roman" w:hAnsi="Times New Roman" w:cs="Times New Roman"/>
          <w:sz w:val="28"/>
          <w:szCs w:val="28"/>
        </w:rPr>
      </w:pPr>
    </w:p>
    <w:p w:rsidR="008268F0" w:rsidRPr="00567B30" w:rsidRDefault="008268F0" w:rsidP="00C50697">
      <w:pPr>
        <w:spacing w:after="0" w:line="240" w:lineRule="auto"/>
        <w:jc w:val="center"/>
        <w:rPr>
          <w:rFonts w:ascii="Times New Roman" w:hAnsi="Times New Roman" w:cs="Times New Roman"/>
          <w:sz w:val="28"/>
          <w:szCs w:val="28"/>
        </w:rPr>
      </w:pPr>
    </w:p>
    <w:p w:rsidR="008268F0" w:rsidRPr="00567B30" w:rsidRDefault="008268F0" w:rsidP="00C50697">
      <w:pPr>
        <w:spacing w:after="0" w:line="240" w:lineRule="auto"/>
        <w:jc w:val="center"/>
        <w:rPr>
          <w:rFonts w:ascii="Times New Roman" w:hAnsi="Times New Roman" w:cs="Times New Roman"/>
          <w:b/>
          <w:sz w:val="28"/>
          <w:szCs w:val="28"/>
        </w:rPr>
      </w:pPr>
      <w:r w:rsidRPr="00567B30">
        <w:rPr>
          <w:rFonts w:ascii="Times New Roman" w:hAnsi="Times New Roman" w:cs="Times New Roman"/>
          <w:b/>
          <w:sz w:val="28"/>
          <w:szCs w:val="28"/>
        </w:rPr>
        <w:t>Автореферат</w:t>
      </w:r>
    </w:p>
    <w:p w:rsidR="008268F0" w:rsidRPr="00567B30" w:rsidRDefault="008268F0" w:rsidP="00C50697">
      <w:pPr>
        <w:spacing w:after="0" w:line="240" w:lineRule="auto"/>
        <w:jc w:val="center"/>
        <w:rPr>
          <w:rFonts w:ascii="Times New Roman" w:hAnsi="Times New Roman" w:cs="Times New Roman"/>
          <w:sz w:val="28"/>
          <w:szCs w:val="28"/>
        </w:rPr>
      </w:pPr>
    </w:p>
    <w:p w:rsidR="0069110F" w:rsidRPr="00567B30" w:rsidRDefault="0069110F" w:rsidP="00C50697">
      <w:pPr>
        <w:spacing w:after="0" w:line="240" w:lineRule="auto"/>
        <w:jc w:val="center"/>
        <w:rPr>
          <w:rFonts w:ascii="Times New Roman" w:hAnsi="Times New Roman" w:cs="Times New Roman"/>
          <w:sz w:val="28"/>
          <w:szCs w:val="28"/>
        </w:rPr>
      </w:pPr>
    </w:p>
    <w:p w:rsidR="0069110F" w:rsidRPr="00567B30" w:rsidRDefault="0069110F" w:rsidP="00C50697">
      <w:pPr>
        <w:spacing w:after="0" w:line="240" w:lineRule="auto"/>
        <w:jc w:val="center"/>
        <w:rPr>
          <w:rFonts w:ascii="Times New Roman" w:hAnsi="Times New Roman" w:cs="Times New Roman"/>
          <w:sz w:val="28"/>
          <w:szCs w:val="28"/>
        </w:rPr>
      </w:pPr>
    </w:p>
    <w:p w:rsidR="00C50697" w:rsidRPr="00567B30" w:rsidRDefault="00C50697" w:rsidP="00C50697">
      <w:pPr>
        <w:spacing w:after="0" w:line="240" w:lineRule="auto"/>
        <w:jc w:val="center"/>
        <w:rPr>
          <w:rFonts w:ascii="Times New Roman" w:hAnsi="Times New Roman" w:cs="Times New Roman"/>
          <w:sz w:val="28"/>
          <w:szCs w:val="28"/>
        </w:rPr>
      </w:pPr>
    </w:p>
    <w:p w:rsidR="008268F0" w:rsidRPr="00567B30" w:rsidRDefault="00B84D3E" w:rsidP="00C506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Подписано к печати 18</w:t>
      </w:r>
      <w:r w:rsidR="008268F0" w:rsidRPr="00567B30">
        <w:rPr>
          <w:rFonts w:ascii="Times New Roman" w:hAnsi="Times New Roman" w:cs="Times New Roman"/>
          <w:sz w:val="28"/>
          <w:szCs w:val="28"/>
        </w:rPr>
        <w:t>.</w:t>
      </w:r>
      <w:r>
        <w:rPr>
          <w:rFonts w:ascii="Times New Roman" w:hAnsi="Times New Roman" w:cs="Times New Roman"/>
          <w:sz w:val="28"/>
          <w:szCs w:val="28"/>
        </w:rPr>
        <w:t xml:space="preserve"> 09</w:t>
      </w:r>
      <w:r w:rsidR="008268F0" w:rsidRPr="00567B30">
        <w:rPr>
          <w:rFonts w:ascii="Times New Roman" w:hAnsi="Times New Roman" w:cs="Times New Roman"/>
          <w:sz w:val="28"/>
          <w:szCs w:val="28"/>
        </w:rPr>
        <w:t>.</w:t>
      </w:r>
      <w:r w:rsidR="00C9019E" w:rsidRPr="00567B30">
        <w:rPr>
          <w:rFonts w:ascii="Times New Roman" w:hAnsi="Times New Roman" w:cs="Times New Roman"/>
          <w:sz w:val="28"/>
          <w:szCs w:val="28"/>
        </w:rPr>
        <w:t xml:space="preserve"> </w:t>
      </w:r>
      <w:r w:rsidR="008268F0" w:rsidRPr="00567B30">
        <w:rPr>
          <w:rFonts w:ascii="Times New Roman" w:hAnsi="Times New Roman" w:cs="Times New Roman"/>
          <w:sz w:val="28"/>
          <w:szCs w:val="28"/>
        </w:rPr>
        <w:t>2014</w:t>
      </w:r>
      <w:r w:rsidR="00C50697" w:rsidRPr="00567B30">
        <w:rPr>
          <w:rFonts w:ascii="Times New Roman" w:hAnsi="Times New Roman" w:cs="Times New Roman"/>
          <w:sz w:val="28"/>
          <w:szCs w:val="28"/>
        </w:rPr>
        <w:t xml:space="preserve">г. </w:t>
      </w:r>
    </w:p>
    <w:p w:rsidR="00C50697" w:rsidRPr="00567B30" w:rsidRDefault="00C50697" w:rsidP="00C50697">
      <w:pPr>
        <w:spacing w:after="0" w:line="240" w:lineRule="auto"/>
        <w:jc w:val="center"/>
        <w:rPr>
          <w:rFonts w:ascii="Times New Roman" w:hAnsi="Times New Roman" w:cs="Times New Roman"/>
          <w:sz w:val="28"/>
          <w:szCs w:val="28"/>
        </w:rPr>
      </w:pPr>
      <w:r w:rsidRPr="00567B30">
        <w:rPr>
          <w:rFonts w:ascii="Times New Roman" w:hAnsi="Times New Roman" w:cs="Times New Roman"/>
          <w:sz w:val="28"/>
          <w:szCs w:val="28"/>
        </w:rPr>
        <w:t>Формат 60х84 1/16</w:t>
      </w:r>
    </w:p>
    <w:p w:rsidR="00C50697" w:rsidRPr="00567B30" w:rsidRDefault="00C50697" w:rsidP="00C50697">
      <w:pPr>
        <w:spacing w:after="0" w:line="240" w:lineRule="auto"/>
        <w:jc w:val="center"/>
        <w:rPr>
          <w:rFonts w:ascii="Times New Roman" w:hAnsi="Times New Roman" w:cs="Times New Roman"/>
          <w:sz w:val="28"/>
          <w:szCs w:val="28"/>
        </w:rPr>
      </w:pPr>
      <w:r w:rsidRPr="00567B30">
        <w:rPr>
          <w:rFonts w:ascii="Times New Roman" w:hAnsi="Times New Roman" w:cs="Times New Roman"/>
          <w:sz w:val="28"/>
          <w:szCs w:val="28"/>
        </w:rPr>
        <w:t>Бумага офсетная. Гарнитура «</w:t>
      </w:r>
      <w:r w:rsidRPr="00567B30">
        <w:rPr>
          <w:rFonts w:ascii="Times New Roman" w:hAnsi="Times New Roman" w:cs="Times New Roman"/>
          <w:sz w:val="28"/>
          <w:szCs w:val="28"/>
          <w:lang w:val="en-US"/>
        </w:rPr>
        <w:t>Times</w:t>
      </w:r>
      <w:r w:rsidRPr="00567B30">
        <w:rPr>
          <w:rFonts w:ascii="Times New Roman" w:hAnsi="Times New Roman" w:cs="Times New Roman"/>
          <w:sz w:val="28"/>
          <w:szCs w:val="28"/>
        </w:rPr>
        <w:t>». Объем 1,5 п.л.</w:t>
      </w:r>
    </w:p>
    <w:p w:rsidR="00C50697" w:rsidRDefault="00C50697" w:rsidP="00C50697">
      <w:pPr>
        <w:spacing w:after="0" w:line="240" w:lineRule="auto"/>
        <w:jc w:val="center"/>
        <w:rPr>
          <w:rFonts w:ascii="Times New Roman" w:hAnsi="Times New Roman" w:cs="Times New Roman"/>
          <w:sz w:val="28"/>
          <w:szCs w:val="28"/>
        </w:rPr>
      </w:pPr>
      <w:r w:rsidRPr="00567B30">
        <w:rPr>
          <w:rFonts w:ascii="Times New Roman" w:hAnsi="Times New Roman" w:cs="Times New Roman"/>
          <w:sz w:val="28"/>
          <w:szCs w:val="28"/>
        </w:rPr>
        <w:t>Печать офсетная. Тираж 100 экз.</w:t>
      </w:r>
    </w:p>
    <w:p w:rsidR="00B84D3E" w:rsidRPr="00567B30" w:rsidRDefault="00B84D3E" w:rsidP="00C50697">
      <w:pPr>
        <w:spacing w:after="0" w:line="240" w:lineRule="auto"/>
        <w:jc w:val="center"/>
        <w:rPr>
          <w:rFonts w:ascii="Times New Roman" w:hAnsi="Times New Roman" w:cs="Times New Roman"/>
          <w:sz w:val="28"/>
          <w:szCs w:val="28"/>
        </w:rPr>
      </w:pPr>
    </w:p>
    <w:p w:rsidR="008F6C5E" w:rsidRPr="00567B30" w:rsidRDefault="00C50697" w:rsidP="00C35CE4">
      <w:pPr>
        <w:widowControl w:val="0"/>
        <w:tabs>
          <w:tab w:val="left" w:pos="1134"/>
        </w:tabs>
        <w:spacing w:after="0" w:line="240" w:lineRule="auto"/>
        <w:jc w:val="center"/>
        <w:rPr>
          <w:rFonts w:ascii="Times New Roman" w:hAnsi="Times New Roman" w:cs="Times New Roman"/>
          <w:sz w:val="28"/>
          <w:szCs w:val="28"/>
        </w:rPr>
      </w:pPr>
      <w:r w:rsidRPr="00567B30">
        <w:rPr>
          <w:rFonts w:ascii="Times New Roman" w:hAnsi="Times New Roman" w:cs="Times New Roman"/>
          <w:sz w:val="28"/>
          <w:szCs w:val="28"/>
        </w:rPr>
        <w:t>Отпечатано в типографии КЭУ им. М. Рыскулбекова</w:t>
      </w:r>
    </w:p>
    <w:p w:rsidR="00C50697" w:rsidRPr="00567B30" w:rsidRDefault="00C50697" w:rsidP="00C35CE4">
      <w:pPr>
        <w:widowControl w:val="0"/>
        <w:tabs>
          <w:tab w:val="left" w:pos="1134"/>
        </w:tabs>
        <w:spacing w:after="0" w:line="240" w:lineRule="auto"/>
        <w:jc w:val="center"/>
        <w:rPr>
          <w:rFonts w:ascii="Times New Roman" w:hAnsi="Times New Roman" w:cs="Times New Roman"/>
          <w:sz w:val="28"/>
          <w:szCs w:val="28"/>
        </w:rPr>
      </w:pPr>
      <w:r w:rsidRPr="00567B30">
        <w:rPr>
          <w:rFonts w:ascii="Times New Roman" w:hAnsi="Times New Roman" w:cs="Times New Roman"/>
          <w:sz w:val="28"/>
          <w:szCs w:val="28"/>
        </w:rPr>
        <w:t>720033, г. Бишкек, ул. Т</w:t>
      </w:r>
      <w:r w:rsidR="008268F0" w:rsidRPr="00567B30">
        <w:rPr>
          <w:rFonts w:ascii="Times New Roman" w:hAnsi="Times New Roman" w:cs="Times New Roman"/>
          <w:sz w:val="28"/>
          <w:szCs w:val="28"/>
        </w:rPr>
        <w:t>.</w:t>
      </w:r>
      <w:r w:rsidRPr="00567B30">
        <w:rPr>
          <w:rFonts w:ascii="Times New Roman" w:hAnsi="Times New Roman" w:cs="Times New Roman"/>
          <w:sz w:val="28"/>
          <w:szCs w:val="28"/>
        </w:rPr>
        <w:t xml:space="preserve"> Молдо, 58</w:t>
      </w:r>
    </w:p>
    <w:sectPr w:rsidR="00C50697" w:rsidRPr="00567B30" w:rsidSect="00865B09">
      <w:headerReference w:type="even" r:id="rId170"/>
      <w:headerReference w:type="default" r:id="rId171"/>
      <w:footerReference w:type="default" r:id="rId172"/>
      <w:pgSz w:w="11906" w:h="16838"/>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6B7" w:rsidRDefault="00D346B7" w:rsidP="005D2F57">
      <w:pPr>
        <w:spacing w:after="0" w:line="240" w:lineRule="auto"/>
      </w:pPr>
      <w:r>
        <w:separator/>
      </w:r>
    </w:p>
  </w:endnote>
  <w:endnote w:type="continuationSeparator" w:id="0">
    <w:p w:rsidR="00D346B7" w:rsidRDefault="00D346B7" w:rsidP="005D2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4819"/>
      <w:docPartObj>
        <w:docPartGallery w:val="Page Numbers (Bottom of Page)"/>
        <w:docPartUnique/>
      </w:docPartObj>
    </w:sdtPr>
    <w:sdtEndPr/>
    <w:sdtContent>
      <w:p w:rsidR="00CC0711" w:rsidRDefault="00CC0711">
        <w:pPr>
          <w:pStyle w:val="a6"/>
          <w:jc w:val="center"/>
        </w:pPr>
        <w:r>
          <w:fldChar w:fldCharType="begin"/>
        </w:r>
        <w:r>
          <w:instrText xml:space="preserve"> PAGE   \* MERGEFORMAT </w:instrText>
        </w:r>
        <w:r>
          <w:fldChar w:fldCharType="separate"/>
        </w:r>
        <w:r w:rsidR="00D45214">
          <w:rPr>
            <w:noProof/>
          </w:rPr>
          <w:t>23</w:t>
        </w:r>
        <w:r>
          <w:rPr>
            <w:noProof/>
          </w:rPr>
          <w:fldChar w:fldCharType="end"/>
        </w:r>
      </w:p>
    </w:sdtContent>
  </w:sdt>
  <w:p w:rsidR="00CC0711" w:rsidRDefault="00CC07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6B7" w:rsidRDefault="00D346B7" w:rsidP="005D2F57">
      <w:pPr>
        <w:spacing w:after="0" w:line="240" w:lineRule="auto"/>
      </w:pPr>
      <w:r>
        <w:separator/>
      </w:r>
    </w:p>
  </w:footnote>
  <w:footnote w:type="continuationSeparator" w:id="0">
    <w:p w:rsidR="00D346B7" w:rsidRDefault="00D346B7" w:rsidP="005D2F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11" w:rsidRDefault="00CC0711" w:rsidP="00A2084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0711" w:rsidRDefault="00CC07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969807"/>
      <w:showingPlcHdr/>
    </w:sdtPr>
    <w:sdtEndPr/>
    <w:sdtContent>
      <w:p w:rsidR="00CC0711" w:rsidRDefault="00CC0711">
        <w:pPr>
          <w:pStyle w:val="a3"/>
          <w:jc w:val="center"/>
        </w:pPr>
        <w:r>
          <w:t xml:space="preserve">     </w:t>
        </w:r>
      </w:p>
    </w:sdtContent>
  </w:sdt>
  <w:p w:rsidR="00CC0711" w:rsidRDefault="00CC07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C0C48"/>
    <w:multiLevelType w:val="hybridMultilevel"/>
    <w:tmpl w:val="5AF25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E03264"/>
    <w:multiLevelType w:val="hybridMultilevel"/>
    <w:tmpl w:val="FFC6E21C"/>
    <w:lvl w:ilvl="0" w:tplc="0C904C5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6D31C3"/>
    <w:multiLevelType w:val="hybridMultilevel"/>
    <w:tmpl w:val="F52E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0B2D24"/>
    <w:multiLevelType w:val="hybridMultilevel"/>
    <w:tmpl w:val="B2ECB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10391F"/>
    <w:multiLevelType w:val="hybridMultilevel"/>
    <w:tmpl w:val="E46E0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B66BBD"/>
    <w:multiLevelType w:val="hybridMultilevel"/>
    <w:tmpl w:val="22E63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749B3"/>
    <w:rsid w:val="00000DF5"/>
    <w:rsid w:val="00001B10"/>
    <w:rsid w:val="00001DC8"/>
    <w:rsid w:val="00014425"/>
    <w:rsid w:val="00014712"/>
    <w:rsid w:val="000162EB"/>
    <w:rsid w:val="000217D7"/>
    <w:rsid w:val="00022AA9"/>
    <w:rsid w:val="00023823"/>
    <w:rsid w:val="00026FE8"/>
    <w:rsid w:val="00030C5E"/>
    <w:rsid w:val="00035091"/>
    <w:rsid w:val="00035D65"/>
    <w:rsid w:val="000414EA"/>
    <w:rsid w:val="00042018"/>
    <w:rsid w:val="00042B91"/>
    <w:rsid w:val="000455CD"/>
    <w:rsid w:val="000500FF"/>
    <w:rsid w:val="0005096D"/>
    <w:rsid w:val="0005487D"/>
    <w:rsid w:val="00054C14"/>
    <w:rsid w:val="00055AC1"/>
    <w:rsid w:val="0006112B"/>
    <w:rsid w:val="00064662"/>
    <w:rsid w:val="00064F9E"/>
    <w:rsid w:val="0006600D"/>
    <w:rsid w:val="00066742"/>
    <w:rsid w:val="00070005"/>
    <w:rsid w:val="000720FE"/>
    <w:rsid w:val="00075478"/>
    <w:rsid w:val="0007609A"/>
    <w:rsid w:val="00083CBF"/>
    <w:rsid w:val="00084E60"/>
    <w:rsid w:val="00086E0B"/>
    <w:rsid w:val="00090B1D"/>
    <w:rsid w:val="00096E30"/>
    <w:rsid w:val="000976C4"/>
    <w:rsid w:val="000A0233"/>
    <w:rsid w:val="000A2FCB"/>
    <w:rsid w:val="000A6347"/>
    <w:rsid w:val="000A78CF"/>
    <w:rsid w:val="000B0CFB"/>
    <w:rsid w:val="000B1C94"/>
    <w:rsid w:val="000B40FD"/>
    <w:rsid w:val="000C133E"/>
    <w:rsid w:val="000C2EF1"/>
    <w:rsid w:val="000C5E79"/>
    <w:rsid w:val="000C629C"/>
    <w:rsid w:val="000D1BD1"/>
    <w:rsid w:val="000D4E1E"/>
    <w:rsid w:val="000D5D5F"/>
    <w:rsid w:val="000D77FE"/>
    <w:rsid w:val="000D79A7"/>
    <w:rsid w:val="000D7ADB"/>
    <w:rsid w:val="000E158D"/>
    <w:rsid w:val="000E66E9"/>
    <w:rsid w:val="000E7335"/>
    <w:rsid w:val="000F2FAD"/>
    <w:rsid w:val="000F4ED8"/>
    <w:rsid w:val="000F603A"/>
    <w:rsid w:val="000F7EF7"/>
    <w:rsid w:val="00100CCA"/>
    <w:rsid w:val="00100F1C"/>
    <w:rsid w:val="001013E4"/>
    <w:rsid w:val="00102CE8"/>
    <w:rsid w:val="00102DFD"/>
    <w:rsid w:val="001148B7"/>
    <w:rsid w:val="00114A17"/>
    <w:rsid w:val="00114CD3"/>
    <w:rsid w:val="00115BBC"/>
    <w:rsid w:val="00115E95"/>
    <w:rsid w:val="0012228F"/>
    <w:rsid w:val="00125864"/>
    <w:rsid w:val="00131CEE"/>
    <w:rsid w:val="00132868"/>
    <w:rsid w:val="00134086"/>
    <w:rsid w:val="0014149A"/>
    <w:rsid w:val="0014414D"/>
    <w:rsid w:val="001519C7"/>
    <w:rsid w:val="00151EF6"/>
    <w:rsid w:val="0016721C"/>
    <w:rsid w:val="00167453"/>
    <w:rsid w:val="00167E4A"/>
    <w:rsid w:val="0017109E"/>
    <w:rsid w:val="0017151B"/>
    <w:rsid w:val="00171FC7"/>
    <w:rsid w:val="0017772C"/>
    <w:rsid w:val="00180E7D"/>
    <w:rsid w:val="00181826"/>
    <w:rsid w:val="0018226B"/>
    <w:rsid w:val="001828A9"/>
    <w:rsid w:val="00184FC4"/>
    <w:rsid w:val="00193AA6"/>
    <w:rsid w:val="00196874"/>
    <w:rsid w:val="001A0727"/>
    <w:rsid w:val="001A3526"/>
    <w:rsid w:val="001A3670"/>
    <w:rsid w:val="001A4EAD"/>
    <w:rsid w:val="001A6BA6"/>
    <w:rsid w:val="001B15D0"/>
    <w:rsid w:val="001B24D0"/>
    <w:rsid w:val="001B4D50"/>
    <w:rsid w:val="001C03A8"/>
    <w:rsid w:val="001C4DAA"/>
    <w:rsid w:val="001C715D"/>
    <w:rsid w:val="001D01E6"/>
    <w:rsid w:val="001E2082"/>
    <w:rsid w:val="001E391A"/>
    <w:rsid w:val="001E5414"/>
    <w:rsid w:val="001E5742"/>
    <w:rsid w:val="001E75D6"/>
    <w:rsid w:val="001F0C88"/>
    <w:rsid w:val="001F0D97"/>
    <w:rsid w:val="001F42D3"/>
    <w:rsid w:val="002113E7"/>
    <w:rsid w:val="002138E4"/>
    <w:rsid w:val="0021508A"/>
    <w:rsid w:val="002200E8"/>
    <w:rsid w:val="00220379"/>
    <w:rsid w:val="00222F81"/>
    <w:rsid w:val="00223919"/>
    <w:rsid w:val="00233DA9"/>
    <w:rsid w:val="002359C3"/>
    <w:rsid w:val="00236723"/>
    <w:rsid w:val="00236C8D"/>
    <w:rsid w:val="002436A2"/>
    <w:rsid w:val="00244ABE"/>
    <w:rsid w:val="00245B33"/>
    <w:rsid w:val="002461D9"/>
    <w:rsid w:val="002467CD"/>
    <w:rsid w:val="002501F1"/>
    <w:rsid w:val="0025450B"/>
    <w:rsid w:val="00261CE4"/>
    <w:rsid w:val="00265CE2"/>
    <w:rsid w:val="0026750B"/>
    <w:rsid w:val="002678EA"/>
    <w:rsid w:val="002714D0"/>
    <w:rsid w:val="00274C76"/>
    <w:rsid w:val="00274C7E"/>
    <w:rsid w:val="00276306"/>
    <w:rsid w:val="00277929"/>
    <w:rsid w:val="00280CBD"/>
    <w:rsid w:val="00282218"/>
    <w:rsid w:val="00284B31"/>
    <w:rsid w:val="002868F6"/>
    <w:rsid w:val="00287C40"/>
    <w:rsid w:val="00292391"/>
    <w:rsid w:val="00293AAA"/>
    <w:rsid w:val="0029719C"/>
    <w:rsid w:val="002974A5"/>
    <w:rsid w:val="002A361D"/>
    <w:rsid w:val="002B10AF"/>
    <w:rsid w:val="002B3635"/>
    <w:rsid w:val="002B634B"/>
    <w:rsid w:val="002C2138"/>
    <w:rsid w:val="002C6222"/>
    <w:rsid w:val="002C7B4A"/>
    <w:rsid w:val="002D1FFF"/>
    <w:rsid w:val="002D494C"/>
    <w:rsid w:val="002D5BAD"/>
    <w:rsid w:val="002D5E14"/>
    <w:rsid w:val="002D5FF3"/>
    <w:rsid w:val="002D6075"/>
    <w:rsid w:val="002D7A17"/>
    <w:rsid w:val="002E1502"/>
    <w:rsid w:val="002E3A84"/>
    <w:rsid w:val="002E48E5"/>
    <w:rsid w:val="002E672D"/>
    <w:rsid w:val="002E67C8"/>
    <w:rsid w:val="002F2DEA"/>
    <w:rsid w:val="002F5AB5"/>
    <w:rsid w:val="003008BC"/>
    <w:rsid w:val="00303746"/>
    <w:rsid w:val="00303D36"/>
    <w:rsid w:val="003043EC"/>
    <w:rsid w:val="003051FF"/>
    <w:rsid w:val="00310B0D"/>
    <w:rsid w:val="0031206A"/>
    <w:rsid w:val="00312572"/>
    <w:rsid w:val="003128B6"/>
    <w:rsid w:val="003143A1"/>
    <w:rsid w:val="00316342"/>
    <w:rsid w:val="003176CA"/>
    <w:rsid w:val="00321E30"/>
    <w:rsid w:val="003238A6"/>
    <w:rsid w:val="003262C1"/>
    <w:rsid w:val="003304E0"/>
    <w:rsid w:val="0033454E"/>
    <w:rsid w:val="00335962"/>
    <w:rsid w:val="00336504"/>
    <w:rsid w:val="00336741"/>
    <w:rsid w:val="00337A40"/>
    <w:rsid w:val="00340950"/>
    <w:rsid w:val="00346C2A"/>
    <w:rsid w:val="00347FF2"/>
    <w:rsid w:val="00350874"/>
    <w:rsid w:val="0035212C"/>
    <w:rsid w:val="0035391F"/>
    <w:rsid w:val="00364512"/>
    <w:rsid w:val="00375191"/>
    <w:rsid w:val="00377E7E"/>
    <w:rsid w:val="003835FB"/>
    <w:rsid w:val="00385400"/>
    <w:rsid w:val="00386351"/>
    <w:rsid w:val="00387A9C"/>
    <w:rsid w:val="00391170"/>
    <w:rsid w:val="003914AE"/>
    <w:rsid w:val="003951F4"/>
    <w:rsid w:val="0039627D"/>
    <w:rsid w:val="003A2DCC"/>
    <w:rsid w:val="003A5074"/>
    <w:rsid w:val="003A5852"/>
    <w:rsid w:val="003B1D04"/>
    <w:rsid w:val="003B21A3"/>
    <w:rsid w:val="003B2E7E"/>
    <w:rsid w:val="003B4AD4"/>
    <w:rsid w:val="003B69F0"/>
    <w:rsid w:val="003B6D9F"/>
    <w:rsid w:val="003B6F84"/>
    <w:rsid w:val="003C02AE"/>
    <w:rsid w:val="003C0571"/>
    <w:rsid w:val="003C1502"/>
    <w:rsid w:val="003C3446"/>
    <w:rsid w:val="003C3ABC"/>
    <w:rsid w:val="003C3EEB"/>
    <w:rsid w:val="003C4248"/>
    <w:rsid w:val="003C4753"/>
    <w:rsid w:val="003C6175"/>
    <w:rsid w:val="003C6E1D"/>
    <w:rsid w:val="003D1D14"/>
    <w:rsid w:val="003D4136"/>
    <w:rsid w:val="003D4413"/>
    <w:rsid w:val="003D4AAD"/>
    <w:rsid w:val="003E3981"/>
    <w:rsid w:val="003E65FE"/>
    <w:rsid w:val="003F0030"/>
    <w:rsid w:val="003F01E2"/>
    <w:rsid w:val="003F3FD9"/>
    <w:rsid w:val="003F5E0E"/>
    <w:rsid w:val="00401044"/>
    <w:rsid w:val="00403BAB"/>
    <w:rsid w:val="00404643"/>
    <w:rsid w:val="0040512A"/>
    <w:rsid w:val="0040638C"/>
    <w:rsid w:val="004111F3"/>
    <w:rsid w:val="00412110"/>
    <w:rsid w:val="00414D3F"/>
    <w:rsid w:val="004165BA"/>
    <w:rsid w:val="0042087D"/>
    <w:rsid w:val="00426A8C"/>
    <w:rsid w:val="00426D7E"/>
    <w:rsid w:val="00427E14"/>
    <w:rsid w:val="00427EC8"/>
    <w:rsid w:val="00433DD7"/>
    <w:rsid w:val="00433EBC"/>
    <w:rsid w:val="00436553"/>
    <w:rsid w:val="0044067C"/>
    <w:rsid w:val="00443182"/>
    <w:rsid w:val="00444B1B"/>
    <w:rsid w:val="0044584B"/>
    <w:rsid w:val="00450E92"/>
    <w:rsid w:val="00451EE5"/>
    <w:rsid w:val="004578ED"/>
    <w:rsid w:val="00460D6C"/>
    <w:rsid w:val="00465C8F"/>
    <w:rsid w:val="00471E8F"/>
    <w:rsid w:val="00472519"/>
    <w:rsid w:val="00475D83"/>
    <w:rsid w:val="00476FC0"/>
    <w:rsid w:val="0048066A"/>
    <w:rsid w:val="00483C2D"/>
    <w:rsid w:val="00487644"/>
    <w:rsid w:val="00496DC7"/>
    <w:rsid w:val="004A0B7C"/>
    <w:rsid w:val="004A0FF4"/>
    <w:rsid w:val="004A2AD2"/>
    <w:rsid w:val="004A3F1E"/>
    <w:rsid w:val="004A4DA7"/>
    <w:rsid w:val="004A5593"/>
    <w:rsid w:val="004B0026"/>
    <w:rsid w:val="004B0EDE"/>
    <w:rsid w:val="004B17B1"/>
    <w:rsid w:val="004C132B"/>
    <w:rsid w:val="004C2F44"/>
    <w:rsid w:val="004C3A6D"/>
    <w:rsid w:val="004C534E"/>
    <w:rsid w:val="004D03A6"/>
    <w:rsid w:val="004D1C1A"/>
    <w:rsid w:val="004D2E67"/>
    <w:rsid w:val="004D2EE9"/>
    <w:rsid w:val="004D39B6"/>
    <w:rsid w:val="004E0EAC"/>
    <w:rsid w:val="004E1D89"/>
    <w:rsid w:val="004E1F2E"/>
    <w:rsid w:val="004E2ACB"/>
    <w:rsid w:val="004E3458"/>
    <w:rsid w:val="004E68B0"/>
    <w:rsid w:val="004E776E"/>
    <w:rsid w:val="004E7C79"/>
    <w:rsid w:val="004E7C89"/>
    <w:rsid w:val="004F4046"/>
    <w:rsid w:val="004F4048"/>
    <w:rsid w:val="004F46D9"/>
    <w:rsid w:val="00501A13"/>
    <w:rsid w:val="00501CB6"/>
    <w:rsid w:val="00503567"/>
    <w:rsid w:val="005040EE"/>
    <w:rsid w:val="00506443"/>
    <w:rsid w:val="00506821"/>
    <w:rsid w:val="00510359"/>
    <w:rsid w:val="005149A5"/>
    <w:rsid w:val="005210F8"/>
    <w:rsid w:val="00526206"/>
    <w:rsid w:val="00530599"/>
    <w:rsid w:val="00530AEC"/>
    <w:rsid w:val="0053191D"/>
    <w:rsid w:val="0053401F"/>
    <w:rsid w:val="0053414D"/>
    <w:rsid w:val="005356EB"/>
    <w:rsid w:val="005357F8"/>
    <w:rsid w:val="00537D10"/>
    <w:rsid w:val="005412B6"/>
    <w:rsid w:val="00541CD1"/>
    <w:rsid w:val="00543772"/>
    <w:rsid w:val="00545AD0"/>
    <w:rsid w:val="00545BCE"/>
    <w:rsid w:val="00546B59"/>
    <w:rsid w:val="00551FE8"/>
    <w:rsid w:val="0055423E"/>
    <w:rsid w:val="00555232"/>
    <w:rsid w:val="00557862"/>
    <w:rsid w:val="00560F86"/>
    <w:rsid w:val="00564D7B"/>
    <w:rsid w:val="00565755"/>
    <w:rsid w:val="00567B30"/>
    <w:rsid w:val="0057372F"/>
    <w:rsid w:val="00574384"/>
    <w:rsid w:val="0058225E"/>
    <w:rsid w:val="005847E9"/>
    <w:rsid w:val="00586192"/>
    <w:rsid w:val="00586EFD"/>
    <w:rsid w:val="00590506"/>
    <w:rsid w:val="00594B11"/>
    <w:rsid w:val="00595250"/>
    <w:rsid w:val="0059678A"/>
    <w:rsid w:val="00596A47"/>
    <w:rsid w:val="005A238A"/>
    <w:rsid w:val="005A25DA"/>
    <w:rsid w:val="005A404C"/>
    <w:rsid w:val="005A62E4"/>
    <w:rsid w:val="005A6513"/>
    <w:rsid w:val="005A7CA4"/>
    <w:rsid w:val="005B1F09"/>
    <w:rsid w:val="005B22AE"/>
    <w:rsid w:val="005C35DD"/>
    <w:rsid w:val="005C6215"/>
    <w:rsid w:val="005D2F57"/>
    <w:rsid w:val="005D3E70"/>
    <w:rsid w:val="005D407D"/>
    <w:rsid w:val="005D7946"/>
    <w:rsid w:val="005E288A"/>
    <w:rsid w:val="005E2FC8"/>
    <w:rsid w:val="005E69AE"/>
    <w:rsid w:val="005E7B15"/>
    <w:rsid w:val="005F054A"/>
    <w:rsid w:val="005F35FE"/>
    <w:rsid w:val="005F3F50"/>
    <w:rsid w:val="005F4B90"/>
    <w:rsid w:val="0060259A"/>
    <w:rsid w:val="0060339F"/>
    <w:rsid w:val="0060422D"/>
    <w:rsid w:val="00605D98"/>
    <w:rsid w:val="0060698F"/>
    <w:rsid w:val="006103E8"/>
    <w:rsid w:val="00612292"/>
    <w:rsid w:val="0062140E"/>
    <w:rsid w:val="00624557"/>
    <w:rsid w:val="00625247"/>
    <w:rsid w:val="00631070"/>
    <w:rsid w:val="006339DD"/>
    <w:rsid w:val="00636B83"/>
    <w:rsid w:val="0064115C"/>
    <w:rsid w:val="00652B4D"/>
    <w:rsid w:val="00655A63"/>
    <w:rsid w:val="0065618A"/>
    <w:rsid w:val="00656235"/>
    <w:rsid w:val="00661CAF"/>
    <w:rsid w:val="00661D6D"/>
    <w:rsid w:val="00663194"/>
    <w:rsid w:val="00667430"/>
    <w:rsid w:val="00667630"/>
    <w:rsid w:val="00667C8E"/>
    <w:rsid w:val="006718EB"/>
    <w:rsid w:val="0067296A"/>
    <w:rsid w:val="00675A73"/>
    <w:rsid w:val="00676B92"/>
    <w:rsid w:val="00676DDD"/>
    <w:rsid w:val="00681DCD"/>
    <w:rsid w:val="00682D4C"/>
    <w:rsid w:val="00683A67"/>
    <w:rsid w:val="00683FAC"/>
    <w:rsid w:val="006859DE"/>
    <w:rsid w:val="0068673F"/>
    <w:rsid w:val="0069110F"/>
    <w:rsid w:val="00691564"/>
    <w:rsid w:val="0069332D"/>
    <w:rsid w:val="00694242"/>
    <w:rsid w:val="006955FD"/>
    <w:rsid w:val="00697381"/>
    <w:rsid w:val="0069753C"/>
    <w:rsid w:val="006A50C6"/>
    <w:rsid w:val="006A514E"/>
    <w:rsid w:val="006A6231"/>
    <w:rsid w:val="006A749F"/>
    <w:rsid w:val="006A77BA"/>
    <w:rsid w:val="006B036D"/>
    <w:rsid w:val="006B58DF"/>
    <w:rsid w:val="006B5D74"/>
    <w:rsid w:val="006C2AFB"/>
    <w:rsid w:val="006C2D00"/>
    <w:rsid w:val="006C33F7"/>
    <w:rsid w:val="006C5283"/>
    <w:rsid w:val="006C58E7"/>
    <w:rsid w:val="006C6C6F"/>
    <w:rsid w:val="006D0078"/>
    <w:rsid w:val="006D1D60"/>
    <w:rsid w:val="006D25DD"/>
    <w:rsid w:val="006D3C52"/>
    <w:rsid w:val="006D42C7"/>
    <w:rsid w:val="006D541D"/>
    <w:rsid w:val="006D7A0A"/>
    <w:rsid w:val="006E1E59"/>
    <w:rsid w:val="006E2673"/>
    <w:rsid w:val="006E452D"/>
    <w:rsid w:val="006E4B2B"/>
    <w:rsid w:val="006E609D"/>
    <w:rsid w:val="006F0F2F"/>
    <w:rsid w:val="006F1E32"/>
    <w:rsid w:val="006F1E73"/>
    <w:rsid w:val="006F2FBA"/>
    <w:rsid w:val="006F4540"/>
    <w:rsid w:val="006F4B9B"/>
    <w:rsid w:val="006F53B0"/>
    <w:rsid w:val="006F5AD9"/>
    <w:rsid w:val="00701650"/>
    <w:rsid w:val="0070717D"/>
    <w:rsid w:val="00707429"/>
    <w:rsid w:val="00707DA1"/>
    <w:rsid w:val="0071091C"/>
    <w:rsid w:val="00711C0B"/>
    <w:rsid w:val="0071257F"/>
    <w:rsid w:val="007160FF"/>
    <w:rsid w:val="00720C6F"/>
    <w:rsid w:val="007236B2"/>
    <w:rsid w:val="0072484D"/>
    <w:rsid w:val="00727126"/>
    <w:rsid w:val="00730C10"/>
    <w:rsid w:val="007334A2"/>
    <w:rsid w:val="00733CC0"/>
    <w:rsid w:val="00734A82"/>
    <w:rsid w:val="00735E22"/>
    <w:rsid w:val="0073706E"/>
    <w:rsid w:val="00740FE3"/>
    <w:rsid w:val="00742FE1"/>
    <w:rsid w:val="007431CE"/>
    <w:rsid w:val="00744002"/>
    <w:rsid w:val="00744484"/>
    <w:rsid w:val="00745BF3"/>
    <w:rsid w:val="00746843"/>
    <w:rsid w:val="00754024"/>
    <w:rsid w:val="00754E0A"/>
    <w:rsid w:val="00762E5E"/>
    <w:rsid w:val="0076347D"/>
    <w:rsid w:val="0076369F"/>
    <w:rsid w:val="007643DB"/>
    <w:rsid w:val="00764E40"/>
    <w:rsid w:val="007656CF"/>
    <w:rsid w:val="00767139"/>
    <w:rsid w:val="00767DA6"/>
    <w:rsid w:val="00773FAA"/>
    <w:rsid w:val="0077510C"/>
    <w:rsid w:val="00787DCB"/>
    <w:rsid w:val="00790749"/>
    <w:rsid w:val="00792127"/>
    <w:rsid w:val="00794100"/>
    <w:rsid w:val="00795187"/>
    <w:rsid w:val="00797863"/>
    <w:rsid w:val="007A00F8"/>
    <w:rsid w:val="007A0F67"/>
    <w:rsid w:val="007A142F"/>
    <w:rsid w:val="007A240A"/>
    <w:rsid w:val="007A3C44"/>
    <w:rsid w:val="007A4310"/>
    <w:rsid w:val="007A5BE5"/>
    <w:rsid w:val="007B1AD7"/>
    <w:rsid w:val="007B5054"/>
    <w:rsid w:val="007C1E17"/>
    <w:rsid w:val="007C22C4"/>
    <w:rsid w:val="007C26E1"/>
    <w:rsid w:val="007C3329"/>
    <w:rsid w:val="007D1317"/>
    <w:rsid w:val="007D269B"/>
    <w:rsid w:val="007D6E2B"/>
    <w:rsid w:val="007D78D6"/>
    <w:rsid w:val="007E032F"/>
    <w:rsid w:val="007E07EB"/>
    <w:rsid w:val="007E0EE7"/>
    <w:rsid w:val="007E2D8E"/>
    <w:rsid w:val="007E48F5"/>
    <w:rsid w:val="007E6DDE"/>
    <w:rsid w:val="007E7E83"/>
    <w:rsid w:val="007F07BA"/>
    <w:rsid w:val="007F32FA"/>
    <w:rsid w:val="008021A0"/>
    <w:rsid w:val="00803246"/>
    <w:rsid w:val="00804201"/>
    <w:rsid w:val="00804822"/>
    <w:rsid w:val="008069FE"/>
    <w:rsid w:val="00807CB2"/>
    <w:rsid w:val="00811457"/>
    <w:rsid w:val="00813A29"/>
    <w:rsid w:val="00814BF9"/>
    <w:rsid w:val="00816938"/>
    <w:rsid w:val="00822B0F"/>
    <w:rsid w:val="00822C64"/>
    <w:rsid w:val="0082465B"/>
    <w:rsid w:val="00825F7A"/>
    <w:rsid w:val="008268F0"/>
    <w:rsid w:val="008306B6"/>
    <w:rsid w:val="00840FF9"/>
    <w:rsid w:val="008425F3"/>
    <w:rsid w:val="00842BC7"/>
    <w:rsid w:val="00843BF8"/>
    <w:rsid w:val="008501D8"/>
    <w:rsid w:val="008520EF"/>
    <w:rsid w:val="00854F08"/>
    <w:rsid w:val="00857A37"/>
    <w:rsid w:val="00857B64"/>
    <w:rsid w:val="00861547"/>
    <w:rsid w:val="008623E3"/>
    <w:rsid w:val="0086388A"/>
    <w:rsid w:val="00865B09"/>
    <w:rsid w:val="00865BB6"/>
    <w:rsid w:val="00875217"/>
    <w:rsid w:val="00880C3A"/>
    <w:rsid w:val="00882CE2"/>
    <w:rsid w:val="00882F6E"/>
    <w:rsid w:val="0088489D"/>
    <w:rsid w:val="008905A3"/>
    <w:rsid w:val="00893EEE"/>
    <w:rsid w:val="00893FB7"/>
    <w:rsid w:val="00895E21"/>
    <w:rsid w:val="008A4EF2"/>
    <w:rsid w:val="008A6DA8"/>
    <w:rsid w:val="008A7779"/>
    <w:rsid w:val="008B2026"/>
    <w:rsid w:val="008B5308"/>
    <w:rsid w:val="008B65CB"/>
    <w:rsid w:val="008C08A4"/>
    <w:rsid w:val="008C3CFD"/>
    <w:rsid w:val="008C5FE3"/>
    <w:rsid w:val="008D1C22"/>
    <w:rsid w:val="008D2C38"/>
    <w:rsid w:val="008D4886"/>
    <w:rsid w:val="008D4A4D"/>
    <w:rsid w:val="008D5447"/>
    <w:rsid w:val="008D5C1B"/>
    <w:rsid w:val="008D7052"/>
    <w:rsid w:val="008E118E"/>
    <w:rsid w:val="008E2403"/>
    <w:rsid w:val="008E3D4F"/>
    <w:rsid w:val="008E57D4"/>
    <w:rsid w:val="008F067E"/>
    <w:rsid w:val="008F6C5E"/>
    <w:rsid w:val="00900850"/>
    <w:rsid w:val="009008D2"/>
    <w:rsid w:val="0090101B"/>
    <w:rsid w:val="00901E59"/>
    <w:rsid w:val="0090501F"/>
    <w:rsid w:val="0090548E"/>
    <w:rsid w:val="00912DCB"/>
    <w:rsid w:val="00925F46"/>
    <w:rsid w:val="0093163D"/>
    <w:rsid w:val="0093411E"/>
    <w:rsid w:val="009351F0"/>
    <w:rsid w:val="00936514"/>
    <w:rsid w:val="009409AC"/>
    <w:rsid w:val="00950C04"/>
    <w:rsid w:val="00951C1C"/>
    <w:rsid w:val="0095271D"/>
    <w:rsid w:val="009554BD"/>
    <w:rsid w:val="00956FCF"/>
    <w:rsid w:val="009608FE"/>
    <w:rsid w:val="00960FF5"/>
    <w:rsid w:val="00964EB1"/>
    <w:rsid w:val="00965550"/>
    <w:rsid w:val="00965FB6"/>
    <w:rsid w:val="0096757D"/>
    <w:rsid w:val="009721E1"/>
    <w:rsid w:val="009734D3"/>
    <w:rsid w:val="009759C6"/>
    <w:rsid w:val="00976EDD"/>
    <w:rsid w:val="00982B73"/>
    <w:rsid w:val="0098426F"/>
    <w:rsid w:val="00987B0C"/>
    <w:rsid w:val="00991B29"/>
    <w:rsid w:val="00991BE6"/>
    <w:rsid w:val="009934D4"/>
    <w:rsid w:val="00995E7F"/>
    <w:rsid w:val="009969C6"/>
    <w:rsid w:val="009979E5"/>
    <w:rsid w:val="00997B95"/>
    <w:rsid w:val="009A6729"/>
    <w:rsid w:val="009A77F7"/>
    <w:rsid w:val="009B2B0E"/>
    <w:rsid w:val="009B2E6D"/>
    <w:rsid w:val="009B3DAA"/>
    <w:rsid w:val="009B460D"/>
    <w:rsid w:val="009B68BE"/>
    <w:rsid w:val="009C1761"/>
    <w:rsid w:val="009C2165"/>
    <w:rsid w:val="009C3185"/>
    <w:rsid w:val="009C3213"/>
    <w:rsid w:val="009C360F"/>
    <w:rsid w:val="009C4BCC"/>
    <w:rsid w:val="009D0004"/>
    <w:rsid w:val="009D2A26"/>
    <w:rsid w:val="009E3941"/>
    <w:rsid w:val="009E3AC7"/>
    <w:rsid w:val="009E4A13"/>
    <w:rsid w:val="009E583B"/>
    <w:rsid w:val="009E6080"/>
    <w:rsid w:val="009E612B"/>
    <w:rsid w:val="009E6F57"/>
    <w:rsid w:val="009F46C0"/>
    <w:rsid w:val="009F5005"/>
    <w:rsid w:val="009F5DAA"/>
    <w:rsid w:val="009F5DD4"/>
    <w:rsid w:val="009F794C"/>
    <w:rsid w:val="00A007D1"/>
    <w:rsid w:val="00A04419"/>
    <w:rsid w:val="00A06B5A"/>
    <w:rsid w:val="00A112DA"/>
    <w:rsid w:val="00A11904"/>
    <w:rsid w:val="00A161A8"/>
    <w:rsid w:val="00A163F1"/>
    <w:rsid w:val="00A16DA1"/>
    <w:rsid w:val="00A20849"/>
    <w:rsid w:val="00A20F98"/>
    <w:rsid w:val="00A272DC"/>
    <w:rsid w:val="00A35891"/>
    <w:rsid w:val="00A45AB3"/>
    <w:rsid w:val="00A4674A"/>
    <w:rsid w:val="00A4740B"/>
    <w:rsid w:val="00A52D7F"/>
    <w:rsid w:val="00A547A5"/>
    <w:rsid w:val="00A61755"/>
    <w:rsid w:val="00A62027"/>
    <w:rsid w:val="00A644D4"/>
    <w:rsid w:val="00A65453"/>
    <w:rsid w:val="00A65704"/>
    <w:rsid w:val="00A65B69"/>
    <w:rsid w:val="00A66F9A"/>
    <w:rsid w:val="00A70FC5"/>
    <w:rsid w:val="00A71AA3"/>
    <w:rsid w:val="00A72527"/>
    <w:rsid w:val="00A7699C"/>
    <w:rsid w:val="00A808C3"/>
    <w:rsid w:val="00A83D06"/>
    <w:rsid w:val="00A84144"/>
    <w:rsid w:val="00A866AB"/>
    <w:rsid w:val="00A86BBA"/>
    <w:rsid w:val="00A90078"/>
    <w:rsid w:val="00A90BD3"/>
    <w:rsid w:val="00A94B09"/>
    <w:rsid w:val="00A96B84"/>
    <w:rsid w:val="00A96EEE"/>
    <w:rsid w:val="00A9702E"/>
    <w:rsid w:val="00AA05F8"/>
    <w:rsid w:val="00AA0CC2"/>
    <w:rsid w:val="00AA3E05"/>
    <w:rsid w:val="00AA77ED"/>
    <w:rsid w:val="00AB36BF"/>
    <w:rsid w:val="00AB42CF"/>
    <w:rsid w:val="00AB5D70"/>
    <w:rsid w:val="00AB79CF"/>
    <w:rsid w:val="00AC05C1"/>
    <w:rsid w:val="00AC2F1F"/>
    <w:rsid w:val="00AC65BF"/>
    <w:rsid w:val="00AC6AD6"/>
    <w:rsid w:val="00AC7A65"/>
    <w:rsid w:val="00AC7C24"/>
    <w:rsid w:val="00AD4709"/>
    <w:rsid w:val="00AD47CE"/>
    <w:rsid w:val="00AD4DD0"/>
    <w:rsid w:val="00AD6580"/>
    <w:rsid w:val="00AF2C35"/>
    <w:rsid w:val="00AF34ED"/>
    <w:rsid w:val="00AF50CB"/>
    <w:rsid w:val="00AF63A9"/>
    <w:rsid w:val="00AF69CB"/>
    <w:rsid w:val="00AF6A64"/>
    <w:rsid w:val="00AF78DB"/>
    <w:rsid w:val="00B019C9"/>
    <w:rsid w:val="00B05066"/>
    <w:rsid w:val="00B074D6"/>
    <w:rsid w:val="00B143E9"/>
    <w:rsid w:val="00B16763"/>
    <w:rsid w:val="00B16792"/>
    <w:rsid w:val="00B2005C"/>
    <w:rsid w:val="00B20BDA"/>
    <w:rsid w:val="00B2287C"/>
    <w:rsid w:val="00B35F7A"/>
    <w:rsid w:val="00B36DF0"/>
    <w:rsid w:val="00B4062F"/>
    <w:rsid w:val="00B4097E"/>
    <w:rsid w:val="00B41470"/>
    <w:rsid w:val="00B424A8"/>
    <w:rsid w:val="00B47086"/>
    <w:rsid w:val="00B51326"/>
    <w:rsid w:val="00B514D6"/>
    <w:rsid w:val="00B5414B"/>
    <w:rsid w:val="00B57906"/>
    <w:rsid w:val="00B606D6"/>
    <w:rsid w:val="00B6137D"/>
    <w:rsid w:val="00B62719"/>
    <w:rsid w:val="00B64B7B"/>
    <w:rsid w:val="00B72EC5"/>
    <w:rsid w:val="00B749B3"/>
    <w:rsid w:val="00B75612"/>
    <w:rsid w:val="00B7612F"/>
    <w:rsid w:val="00B76C95"/>
    <w:rsid w:val="00B77175"/>
    <w:rsid w:val="00B7773D"/>
    <w:rsid w:val="00B84C9F"/>
    <w:rsid w:val="00B84D3E"/>
    <w:rsid w:val="00B9093E"/>
    <w:rsid w:val="00B9191A"/>
    <w:rsid w:val="00B91B47"/>
    <w:rsid w:val="00B96362"/>
    <w:rsid w:val="00B97FEB"/>
    <w:rsid w:val="00BA0A3E"/>
    <w:rsid w:val="00BA388C"/>
    <w:rsid w:val="00BA54F9"/>
    <w:rsid w:val="00BA70EF"/>
    <w:rsid w:val="00BA7944"/>
    <w:rsid w:val="00BA7F7B"/>
    <w:rsid w:val="00BB49D4"/>
    <w:rsid w:val="00BB5AE6"/>
    <w:rsid w:val="00BB673C"/>
    <w:rsid w:val="00BB7808"/>
    <w:rsid w:val="00BC104F"/>
    <w:rsid w:val="00BC33E1"/>
    <w:rsid w:val="00BC3554"/>
    <w:rsid w:val="00BC3956"/>
    <w:rsid w:val="00BC614E"/>
    <w:rsid w:val="00BC7193"/>
    <w:rsid w:val="00BD097E"/>
    <w:rsid w:val="00BD160C"/>
    <w:rsid w:val="00BD48C3"/>
    <w:rsid w:val="00BD59D7"/>
    <w:rsid w:val="00BE03FD"/>
    <w:rsid w:val="00BE302B"/>
    <w:rsid w:val="00BE3BFA"/>
    <w:rsid w:val="00BE3F53"/>
    <w:rsid w:val="00BE77A7"/>
    <w:rsid w:val="00BF1686"/>
    <w:rsid w:val="00BF26A3"/>
    <w:rsid w:val="00BF27EC"/>
    <w:rsid w:val="00BF3A38"/>
    <w:rsid w:val="00BF3E19"/>
    <w:rsid w:val="00BF7999"/>
    <w:rsid w:val="00C00D40"/>
    <w:rsid w:val="00C02723"/>
    <w:rsid w:val="00C03B14"/>
    <w:rsid w:val="00C059FA"/>
    <w:rsid w:val="00C06E33"/>
    <w:rsid w:val="00C07FD4"/>
    <w:rsid w:val="00C1032B"/>
    <w:rsid w:val="00C10C7D"/>
    <w:rsid w:val="00C10D1B"/>
    <w:rsid w:val="00C129E0"/>
    <w:rsid w:val="00C144FE"/>
    <w:rsid w:val="00C20F9C"/>
    <w:rsid w:val="00C215A1"/>
    <w:rsid w:val="00C22703"/>
    <w:rsid w:val="00C2319F"/>
    <w:rsid w:val="00C32463"/>
    <w:rsid w:val="00C34FA9"/>
    <w:rsid w:val="00C35CE4"/>
    <w:rsid w:val="00C41249"/>
    <w:rsid w:val="00C45FFF"/>
    <w:rsid w:val="00C50697"/>
    <w:rsid w:val="00C51BF3"/>
    <w:rsid w:val="00C520F4"/>
    <w:rsid w:val="00C545ED"/>
    <w:rsid w:val="00C55A8B"/>
    <w:rsid w:val="00C56553"/>
    <w:rsid w:val="00C638A6"/>
    <w:rsid w:val="00C64237"/>
    <w:rsid w:val="00C64FAF"/>
    <w:rsid w:val="00C65E94"/>
    <w:rsid w:val="00C66512"/>
    <w:rsid w:val="00C66A56"/>
    <w:rsid w:val="00C707B5"/>
    <w:rsid w:val="00C71544"/>
    <w:rsid w:val="00C835FA"/>
    <w:rsid w:val="00C8478D"/>
    <w:rsid w:val="00C87BA7"/>
    <w:rsid w:val="00C9019E"/>
    <w:rsid w:val="00C90424"/>
    <w:rsid w:val="00C92F4F"/>
    <w:rsid w:val="00C94764"/>
    <w:rsid w:val="00CA003A"/>
    <w:rsid w:val="00CA391C"/>
    <w:rsid w:val="00CB05C6"/>
    <w:rsid w:val="00CB2C03"/>
    <w:rsid w:val="00CB43E8"/>
    <w:rsid w:val="00CB5E8E"/>
    <w:rsid w:val="00CB6DE6"/>
    <w:rsid w:val="00CB7A88"/>
    <w:rsid w:val="00CB7B78"/>
    <w:rsid w:val="00CC0711"/>
    <w:rsid w:val="00CC09A6"/>
    <w:rsid w:val="00CC11D7"/>
    <w:rsid w:val="00CC3804"/>
    <w:rsid w:val="00CC599B"/>
    <w:rsid w:val="00CD07FA"/>
    <w:rsid w:val="00CD1341"/>
    <w:rsid w:val="00CD2184"/>
    <w:rsid w:val="00CD239E"/>
    <w:rsid w:val="00CD3D19"/>
    <w:rsid w:val="00CD50DF"/>
    <w:rsid w:val="00CD7AA4"/>
    <w:rsid w:val="00CE088F"/>
    <w:rsid w:val="00CE1A91"/>
    <w:rsid w:val="00CE4468"/>
    <w:rsid w:val="00CE5FA5"/>
    <w:rsid w:val="00CE68CE"/>
    <w:rsid w:val="00CE70B7"/>
    <w:rsid w:val="00CF2163"/>
    <w:rsid w:val="00CF3724"/>
    <w:rsid w:val="00CF43FA"/>
    <w:rsid w:val="00CF5DCD"/>
    <w:rsid w:val="00D00432"/>
    <w:rsid w:val="00D00ABB"/>
    <w:rsid w:val="00D01111"/>
    <w:rsid w:val="00D06294"/>
    <w:rsid w:val="00D06C8B"/>
    <w:rsid w:val="00D06E2A"/>
    <w:rsid w:val="00D06F88"/>
    <w:rsid w:val="00D07223"/>
    <w:rsid w:val="00D1457B"/>
    <w:rsid w:val="00D20D65"/>
    <w:rsid w:val="00D2190C"/>
    <w:rsid w:val="00D23656"/>
    <w:rsid w:val="00D24424"/>
    <w:rsid w:val="00D24F4D"/>
    <w:rsid w:val="00D25082"/>
    <w:rsid w:val="00D26B3E"/>
    <w:rsid w:val="00D346B7"/>
    <w:rsid w:val="00D34B95"/>
    <w:rsid w:val="00D37D06"/>
    <w:rsid w:val="00D403F7"/>
    <w:rsid w:val="00D45214"/>
    <w:rsid w:val="00D54486"/>
    <w:rsid w:val="00D549CD"/>
    <w:rsid w:val="00D66939"/>
    <w:rsid w:val="00D67455"/>
    <w:rsid w:val="00D727A5"/>
    <w:rsid w:val="00D80039"/>
    <w:rsid w:val="00D824A5"/>
    <w:rsid w:val="00D85531"/>
    <w:rsid w:val="00D91571"/>
    <w:rsid w:val="00D9214E"/>
    <w:rsid w:val="00D9216E"/>
    <w:rsid w:val="00D93728"/>
    <w:rsid w:val="00D939FA"/>
    <w:rsid w:val="00D9429C"/>
    <w:rsid w:val="00D96601"/>
    <w:rsid w:val="00D96F8D"/>
    <w:rsid w:val="00DA4645"/>
    <w:rsid w:val="00DA647B"/>
    <w:rsid w:val="00DA781A"/>
    <w:rsid w:val="00DB0113"/>
    <w:rsid w:val="00DB2AC1"/>
    <w:rsid w:val="00DB2EFD"/>
    <w:rsid w:val="00DB49E4"/>
    <w:rsid w:val="00DB4BE4"/>
    <w:rsid w:val="00DB575C"/>
    <w:rsid w:val="00DB72D5"/>
    <w:rsid w:val="00DC08CC"/>
    <w:rsid w:val="00DC18B7"/>
    <w:rsid w:val="00DC31AA"/>
    <w:rsid w:val="00DD2FCA"/>
    <w:rsid w:val="00DD6E67"/>
    <w:rsid w:val="00DD78E0"/>
    <w:rsid w:val="00DE268E"/>
    <w:rsid w:val="00DE70D5"/>
    <w:rsid w:val="00DE75B3"/>
    <w:rsid w:val="00DF3071"/>
    <w:rsid w:val="00DF558F"/>
    <w:rsid w:val="00E023D4"/>
    <w:rsid w:val="00E05620"/>
    <w:rsid w:val="00E06CD3"/>
    <w:rsid w:val="00E120BE"/>
    <w:rsid w:val="00E136A8"/>
    <w:rsid w:val="00E13DDF"/>
    <w:rsid w:val="00E20E9A"/>
    <w:rsid w:val="00E21D16"/>
    <w:rsid w:val="00E2406C"/>
    <w:rsid w:val="00E2489A"/>
    <w:rsid w:val="00E24E94"/>
    <w:rsid w:val="00E30F2A"/>
    <w:rsid w:val="00E32115"/>
    <w:rsid w:val="00E33D46"/>
    <w:rsid w:val="00E341DC"/>
    <w:rsid w:val="00E35AA3"/>
    <w:rsid w:val="00E36C2B"/>
    <w:rsid w:val="00E41448"/>
    <w:rsid w:val="00E442AE"/>
    <w:rsid w:val="00E4511A"/>
    <w:rsid w:val="00E51312"/>
    <w:rsid w:val="00E52CD0"/>
    <w:rsid w:val="00E53618"/>
    <w:rsid w:val="00E5389D"/>
    <w:rsid w:val="00E578BC"/>
    <w:rsid w:val="00E579F0"/>
    <w:rsid w:val="00E62053"/>
    <w:rsid w:val="00E624B3"/>
    <w:rsid w:val="00E626B0"/>
    <w:rsid w:val="00E65573"/>
    <w:rsid w:val="00E66940"/>
    <w:rsid w:val="00E71604"/>
    <w:rsid w:val="00E717F5"/>
    <w:rsid w:val="00E73137"/>
    <w:rsid w:val="00E737D3"/>
    <w:rsid w:val="00E76327"/>
    <w:rsid w:val="00E766C4"/>
    <w:rsid w:val="00E768CB"/>
    <w:rsid w:val="00E7764B"/>
    <w:rsid w:val="00E82025"/>
    <w:rsid w:val="00E82B6D"/>
    <w:rsid w:val="00E903FA"/>
    <w:rsid w:val="00E92070"/>
    <w:rsid w:val="00E9304A"/>
    <w:rsid w:val="00E96221"/>
    <w:rsid w:val="00E96CD6"/>
    <w:rsid w:val="00E97529"/>
    <w:rsid w:val="00E9793D"/>
    <w:rsid w:val="00EA130F"/>
    <w:rsid w:val="00EA68AE"/>
    <w:rsid w:val="00EB0961"/>
    <w:rsid w:val="00EB0C3D"/>
    <w:rsid w:val="00EB2DF7"/>
    <w:rsid w:val="00EB5B6C"/>
    <w:rsid w:val="00EB6F87"/>
    <w:rsid w:val="00EC06FB"/>
    <w:rsid w:val="00EC5C84"/>
    <w:rsid w:val="00ED15AE"/>
    <w:rsid w:val="00ED3230"/>
    <w:rsid w:val="00ED41FD"/>
    <w:rsid w:val="00EF1E9C"/>
    <w:rsid w:val="00EF3294"/>
    <w:rsid w:val="00EF70BE"/>
    <w:rsid w:val="00F00A2D"/>
    <w:rsid w:val="00F036B5"/>
    <w:rsid w:val="00F05CA5"/>
    <w:rsid w:val="00F12B74"/>
    <w:rsid w:val="00F16BAC"/>
    <w:rsid w:val="00F17447"/>
    <w:rsid w:val="00F22602"/>
    <w:rsid w:val="00F31165"/>
    <w:rsid w:val="00F34817"/>
    <w:rsid w:val="00F41F78"/>
    <w:rsid w:val="00F429FF"/>
    <w:rsid w:val="00F43631"/>
    <w:rsid w:val="00F453E3"/>
    <w:rsid w:val="00F5094B"/>
    <w:rsid w:val="00F50F9A"/>
    <w:rsid w:val="00F5181B"/>
    <w:rsid w:val="00F527D3"/>
    <w:rsid w:val="00F5454C"/>
    <w:rsid w:val="00F54B32"/>
    <w:rsid w:val="00F6133B"/>
    <w:rsid w:val="00F6344B"/>
    <w:rsid w:val="00F640E2"/>
    <w:rsid w:val="00F6465C"/>
    <w:rsid w:val="00F651CF"/>
    <w:rsid w:val="00F6528B"/>
    <w:rsid w:val="00F6547D"/>
    <w:rsid w:val="00F66446"/>
    <w:rsid w:val="00F70AA1"/>
    <w:rsid w:val="00F71B33"/>
    <w:rsid w:val="00F71B86"/>
    <w:rsid w:val="00F71E32"/>
    <w:rsid w:val="00F7362F"/>
    <w:rsid w:val="00F7556C"/>
    <w:rsid w:val="00F75B9D"/>
    <w:rsid w:val="00F804C9"/>
    <w:rsid w:val="00F82A73"/>
    <w:rsid w:val="00F82B0C"/>
    <w:rsid w:val="00F83325"/>
    <w:rsid w:val="00F83AA5"/>
    <w:rsid w:val="00F83C5C"/>
    <w:rsid w:val="00F8426F"/>
    <w:rsid w:val="00F845F5"/>
    <w:rsid w:val="00F84B0E"/>
    <w:rsid w:val="00F852D6"/>
    <w:rsid w:val="00F865C8"/>
    <w:rsid w:val="00F90E1E"/>
    <w:rsid w:val="00F91DE8"/>
    <w:rsid w:val="00F97704"/>
    <w:rsid w:val="00F97A80"/>
    <w:rsid w:val="00FA0225"/>
    <w:rsid w:val="00FA167E"/>
    <w:rsid w:val="00FA2AE9"/>
    <w:rsid w:val="00FA56B1"/>
    <w:rsid w:val="00FA5A0F"/>
    <w:rsid w:val="00FA5CE6"/>
    <w:rsid w:val="00FA66F9"/>
    <w:rsid w:val="00FA69B4"/>
    <w:rsid w:val="00FA6EBB"/>
    <w:rsid w:val="00FB23FF"/>
    <w:rsid w:val="00FB57EE"/>
    <w:rsid w:val="00FC0FBC"/>
    <w:rsid w:val="00FC32B3"/>
    <w:rsid w:val="00FC75AA"/>
    <w:rsid w:val="00FD3732"/>
    <w:rsid w:val="00FD3832"/>
    <w:rsid w:val="00FD3F7F"/>
    <w:rsid w:val="00FD4083"/>
    <w:rsid w:val="00FD4D4C"/>
    <w:rsid w:val="00FD5B5A"/>
    <w:rsid w:val="00FE0832"/>
    <w:rsid w:val="00FE0C74"/>
    <w:rsid w:val="00FE1D6E"/>
    <w:rsid w:val="00FE2392"/>
    <w:rsid w:val="00FE3D5F"/>
    <w:rsid w:val="00FE43B7"/>
    <w:rsid w:val="00FE7A0C"/>
    <w:rsid w:val="00FF0267"/>
    <w:rsid w:val="00FF06AE"/>
    <w:rsid w:val="00FF49F6"/>
    <w:rsid w:val="00FF7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E7D3F786-EED5-4311-B737-35B4FB60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9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749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B749B3"/>
    <w:rPr>
      <w:rFonts w:ascii="Times New Roman" w:eastAsia="Times New Roman" w:hAnsi="Times New Roman" w:cs="Times New Roman"/>
      <w:sz w:val="24"/>
      <w:szCs w:val="24"/>
      <w:lang w:eastAsia="ru-RU"/>
    </w:rPr>
  </w:style>
  <w:style w:type="character" w:styleId="a5">
    <w:name w:val="page number"/>
    <w:basedOn w:val="a0"/>
    <w:rsid w:val="00B749B3"/>
  </w:style>
  <w:style w:type="paragraph" w:styleId="a6">
    <w:name w:val="footer"/>
    <w:basedOn w:val="a"/>
    <w:link w:val="a7"/>
    <w:uiPriority w:val="99"/>
    <w:unhideWhenUsed/>
    <w:rsid w:val="00B749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B749B3"/>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749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749B3"/>
    <w:rPr>
      <w:rFonts w:ascii="Tahoma" w:hAnsi="Tahoma" w:cs="Tahoma"/>
      <w:sz w:val="16"/>
      <w:szCs w:val="16"/>
    </w:rPr>
  </w:style>
  <w:style w:type="paragraph" w:customStyle="1" w:styleId="Web">
    <w:name w:val="Обычный (Web)"/>
    <w:basedOn w:val="a"/>
    <w:uiPriority w:val="99"/>
    <w:rsid w:val="009C17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rmal (Web)"/>
    <w:basedOn w:val="a"/>
    <w:uiPriority w:val="99"/>
    <w:rsid w:val="009C17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C1761"/>
    <w:pPr>
      <w:widowControl w:val="0"/>
      <w:autoSpaceDE w:val="0"/>
      <w:autoSpaceDN w:val="0"/>
      <w:adjustRightInd w:val="0"/>
      <w:spacing w:after="0" w:line="304" w:lineRule="exact"/>
      <w:ind w:firstLine="435"/>
      <w:jc w:val="both"/>
    </w:pPr>
    <w:rPr>
      <w:rFonts w:ascii="Franklin Gothic Medium" w:eastAsia="Times New Roman" w:hAnsi="Franklin Gothic Medium" w:cs="Franklin Gothic Medium"/>
      <w:sz w:val="24"/>
      <w:szCs w:val="24"/>
      <w:lang w:eastAsia="ru-RU"/>
    </w:rPr>
  </w:style>
  <w:style w:type="character" w:customStyle="1" w:styleId="FontStyle569">
    <w:name w:val="Font Style569"/>
    <w:uiPriority w:val="99"/>
    <w:rsid w:val="009C1761"/>
    <w:rPr>
      <w:rFonts w:ascii="Franklin Gothic Medium" w:hAnsi="Franklin Gothic Medium" w:cs="Franklin Gothic Medium"/>
      <w:spacing w:val="-10"/>
      <w:sz w:val="18"/>
      <w:szCs w:val="18"/>
    </w:rPr>
  </w:style>
  <w:style w:type="paragraph" w:styleId="HTML">
    <w:name w:val="HTML Preformatted"/>
    <w:basedOn w:val="a"/>
    <w:link w:val="HTML0"/>
    <w:uiPriority w:val="99"/>
    <w:rsid w:val="00C94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ky-KG" w:eastAsia="ru-RU"/>
    </w:rPr>
  </w:style>
  <w:style w:type="character" w:customStyle="1" w:styleId="HTML0">
    <w:name w:val="Стандартный HTML Знак"/>
    <w:basedOn w:val="a0"/>
    <w:link w:val="HTML"/>
    <w:uiPriority w:val="99"/>
    <w:rsid w:val="00C94764"/>
    <w:rPr>
      <w:rFonts w:ascii="Courier New" w:eastAsia="Calibri" w:hAnsi="Courier New" w:cs="Courier New"/>
      <w:sz w:val="20"/>
      <w:szCs w:val="20"/>
      <w:lang w:val="ky-KG" w:eastAsia="ru-RU"/>
    </w:rPr>
  </w:style>
  <w:style w:type="paragraph" w:styleId="ab">
    <w:name w:val="Plain Text"/>
    <w:basedOn w:val="a"/>
    <w:link w:val="ac"/>
    <w:uiPriority w:val="99"/>
    <w:rsid w:val="00C94764"/>
    <w:pPr>
      <w:spacing w:after="0" w:line="240" w:lineRule="auto"/>
    </w:pPr>
    <w:rPr>
      <w:rFonts w:ascii="Courier New" w:eastAsia="Calibri" w:hAnsi="Courier New" w:cs="Courier New"/>
      <w:sz w:val="20"/>
      <w:szCs w:val="20"/>
      <w:lang w:eastAsia="ru-RU"/>
    </w:rPr>
  </w:style>
  <w:style w:type="character" w:customStyle="1" w:styleId="ac">
    <w:name w:val="Текст Знак"/>
    <w:basedOn w:val="a0"/>
    <w:link w:val="ab"/>
    <w:uiPriority w:val="99"/>
    <w:rsid w:val="00C94764"/>
    <w:rPr>
      <w:rFonts w:ascii="Courier New" w:eastAsia="Calibri" w:hAnsi="Courier New" w:cs="Courier New"/>
      <w:sz w:val="20"/>
      <w:szCs w:val="20"/>
      <w:lang w:eastAsia="ru-RU"/>
    </w:rPr>
  </w:style>
  <w:style w:type="paragraph" w:styleId="ad">
    <w:name w:val="List Paragraph"/>
    <w:basedOn w:val="a"/>
    <w:uiPriority w:val="34"/>
    <w:qFormat/>
    <w:rsid w:val="00C50697"/>
    <w:pPr>
      <w:ind w:left="720"/>
      <w:contextualSpacing/>
    </w:pPr>
    <w:rPr>
      <w:rFonts w:ascii="Calibri" w:eastAsia="Calibri" w:hAnsi="Calibri" w:cs="Times New Roman"/>
    </w:rPr>
  </w:style>
  <w:style w:type="character" w:customStyle="1" w:styleId="apple-converted-space">
    <w:name w:val="apple-converted-space"/>
    <w:basedOn w:val="a0"/>
    <w:rsid w:val="0060698F"/>
  </w:style>
  <w:style w:type="paragraph" w:customStyle="1" w:styleId="ConsNormal">
    <w:name w:val="ConsNormal"/>
    <w:uiPriority w:val="99"/>
    <w:rsid w:val="0060698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Текст1"/>
    <w:basedOn w:val="a"/>
    <w:uiPriority w:val="99"/>
    <w:rsid w:val="00C66A56"/>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style>
  <w:style w:type="paragraph" w:customStyle="1" w:styleId="13">
    <w:name w:val="Знак1 Знак Знак Знак Знак Знак3 Знак"/>
    <w:basedOn w:val="a"/>
    <w:link w:val="130"/>
    <w:uiPriority w:val="99"/>
    <w:rsid w:val="00C66A56"/>
    <w:pPr>
      <w:spacing w:after="160" w:line="240" w:lineRule="exact"/>
    </w:pPr>
    <w:rPr>
      <w:rFonts w:ascii="Verdana" w:eastAsia="Calibri" w:hAnsi="Verdana" w:cs="Times New Roman"/>
      <w:sz w:val="20"/>
      <w:szCs w:val="20"/>
      <w:lang w:val="en-US" w:eastAsia="ru-RU"/>
    </w:rPr>
  </w:style>
  <w:style w:type="character" w:customStyle="1" w:styleId="130">
    <w:name w:val="Знак1 Знак Знак Знак Знак Знак3 Знак Знак"/>
    <w:link w:val="13"/>
    <w:uiPriority w:val="99"/>
    <w:locked/>
    <w:rsid w:val="00C66A56"/>
    <w:rPr>
      <w:rFonts w:ascii="Verdana" w:eastAsia="Calibri" w:hAnsi="Verdana" w:cs="Times New Roman"/>
      <w:sz w:val="20"/>
      <w:szCs w:val="20"/>
      <w:lang w:val="en-US" w:eastAsia="ru-RU"/>
    </w:rPr>
  </w:style>
  <w:style w:type="character" w:customStyle="1" w:styleId="CharacterStyle1">
    <w:name w:val="Character Style 1"/>
    <w:uiPriority w:val="99"/>
    <w:rsid w:val="00C66A56"/>
    <w:rPr>
      <w:rFonts w:ascii="Tahoma" w:hAnsi="Tahoma" w:cs="Tahoma"/>
      <w:sz w:val="26"/>
      <w:szCs w:val="26"/>
    </w:rPr>
  </w:style>
  <w:style w:type="paragraph" w:styleId="2">
    <w:name w:val="Body Text 2"/>
    <w:basedOn w:val="a"/>
    <w:link w:val="20"/>
    <w:uiPriority w:val="99"/>
    <w:unhideWhenUsed/>
    <w:rsid w:val="00BD160C"/>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BD160C"/>
    <w:rPr>
      <w:rFonts w:ascii="Times New Roman" w:eastAsia="Times New Roman" w:hAnsi="Times New Roman" w:cs="Times New Roman"/>
      <w:sz w:val="24"/>
      <w:szCs w:val="24"/>
      <w:lang w:eastAsia="ru-RU"/>
    </w:rPr>
  </w:style>
  <w:style w:type="paragraph" w:styleId="ae">
    <w:name w:val="Body Text"/>
    <w:basedOn w:val="a"/>
    <w:link w:val="af"/>
    <w:uiPriority w:val="99"/>
    <w:unhideWhenUsed/>
    <w:rsid w:val="00BD160C"/>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rsid w:val="00BD160C"/>
    <w:rPr>
      <w:rFonts w:ascii="Times New Roman" w:eastAsia="Times New Roman" w:hAnsi="Times New Roman" w:cs="Times New Roman"/>
      <w:sz w:val="24"/>
      <w:szCs w:val="24"/>
      <w:lang w:eastAsia="ru-RU"/>
    </w:rPr>
  </w:style>
  <w:style w:type="paragraph" w:styleId="af0">
    <w:name w:val="Body Text Indent"/>
    <w:basedOn w:val="a"/>
    <w:link w:val="af1"/>
    <w:uiPriority w:val="99"/>
    <w:unhideWhenUsed/>
    <w:rsid w:val="00426D7E"/>
    <w:pPr>
      <w:spacing w:after="120"/>
      <w:ind w:left="283"/>
    </w:pPr>
  </w:style>
  <w:style w:type="character" w:customStyle="1" w:styleId="af1">
    <w:name w:val="Основной текст с отступом Знак"/>
    <w:basedOn w:val="a0"/>
    <w:link w:val="af0"/>
    <w:uiPriority w:val="99"/>
    <w:rsid w:val="00426D7E"/>
  </w:style>
  <w:style w:type="paragraph" w:styleId="af2">
    <w:name w:val="footnote text"/>
    <w:basedOn w:val="a"/>
    <w:link w:val="af3"/>
    <w:uiPriority w:val="99"/>
    <w:rsid w:val="00B5414B"/>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rsid w:val="00B5414B"/>
    <w:rPr>
      <w:rFonts w:ascii="Times New Roman" w:eastAsia="Times New Roman" w:hAnsi="Times New Roman" w:cs="Times New Roman"/>
      <w:sz w:val="20"/>
      <w:szCs w:val="20"/>
      <w:lang w:eastAsia="ru-RU"/>
    </w:rPr>
  </w:style>
  <w:style w:type="table" w:styleId="af4">
    <w:name w:val="Table Grid"/>
    <w:basedOn w:val="a1"/>
    <w:uiPriority w:val="59"/>
    <w:rsid w:val="008D7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528740">
      <w:bodyDiv w:val="1"/>
      <w:marLeft w:val="0"/>
      <w:marRight w:val="0"/>
      <w:marTop w:val="0"/>
      <w:marBottom w:val="0"/>
      <w:divBdr>
        <w:top w:val="none" w:sz="0" w:space="0" w:color="auto"/>
        <w:left w:val="none" w:sz="0" w:space="0" w:color="auto"/>
        <w:bottom w:val="none" w:sz="0" w:space="0" w:color="auto"/>
        <w:right w:val="none" w:sz="0" w:space="0" w:color="auto"/>
      </w:divBdr>
    </w:div>
    <w:div w:id="1140683134">
      <w:bodyDiv w:val="1"/>
      <w:marLeft w:val="0"/>
      <w:marRight w:val="0"/>
      <w:marTop w:val="0"/>
      <w:marBottom w:val="0"/>
      <w:divBdr>
        <w:top w:val="none" w:sz="0" w:space="0" w:color="auto"/>
        <w:left w:val="none" w:sz="0" w:space="0" w:color="auto"/>
        <w:bottom w:val="none" w:sz="0" w:space="0" w:color="auto"/>
        <w:right w:val="none" w:sz="0" w:space="0" w:color="auto"/>
      </w:divBdr>
    </w:div>
    <w:div w:id="199610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6.bin"/><Relationship Id="rId42" Type="http://schemas.openxmlformats.org/officeDocument/2006/relationships/oleObject" Target="embeddings/oleObject20.bin"/><Relationship Id="rId63" Type="http://schemas.openxmlformats.org/officeDocument/2006/relationships/image" Target="media/image24.wmf"/><Relationship Id="rId84" Type="http://schemas.openxmlformats.org/officeDocument/2006/relationships/image" Target="media/image34.wmf"/><Relationship Id="rId138" Type="http://schemas.openxmlformats.org/officeDocument/2006/relationships/image" Target="media/image61.wmf"/><Relationship Id="rId159" Type="http://schemas.openxmlformats.org/officeDocument/2006/relationships/image" Target="media/image71.wmf"/><Relationship Id="rId170" Type="http://schemas.openxmlformats.org/officeDocument/2006/relationships/header" Target="header1.xml"/><Relationship Id="rId107" Type="http://schemas.openxmlformats.org/officeDocument/2006/relationships/oleObject" Target="embeddings/oleObject53.bin"/><Relationship Id="rId11" Type="http://schemas.openxmlformats.org/officeDocument/2006/relationships/oleObject" Target="embeddings/oleObject1.bin"/><Relationship Id="rId32" Type="http://schemas.openxmlformats.org/officeDocument/2006/relationships/oleObject" Target="embeddings/oleObject13.bin"/><Relationship Id="rId53" Type="http://schemas.openxmlformats.org/officeDocument/2006/relationships/image" Target="media/image19.wmf"/><Relationship Id="rId74" Type="http://schemas.openxmlformats.org/officeDocument/2006/relationships/image" Target="media/image29.wmf"/><Relationship Id="rId128" Type="http://schemas.openxmlformats.org/officeDocument/2006/relationships/image" Target="media/image56.wmf"/><Relationship Id="rId149" Type="http://schemas.openxmlformats.org/officeDocument/2006/relationships/image" Target="media/image66.wmf"/><Relationship Id="rId5" Type="http://schemas.openxmlformats.org/officeDocument/2006/relationships/webSettings" Target="webSettings.xml"/><Relationship Id="rId95" Type="http://schemas.openxmlformats.org/officeDocument/2006/relationships/oleObject" Target="embeddings/oleObject47.bin"/><Relationship Id="rId160" Type="http://schemas.openxmlformats.org/officeDocument/2006/relationships/oleObject" Target="embeddings/oleObject79.bin"/><Relationship Id="rId22" Type="http://schemas.openxmlformats.org/officeDocument/2006/relationships/image" Target="media/image7.wmf"/><Relationship Id="rId43" Type="http://schemas.openxmlformats.org/officeDocument/2006/relationships/image" Target="media/image14.wmf"/><Relationship Id="rId64" Type="http://schemas.openxmlformats.org/officeDocument/2006/relationships/oleObject" Target="embeddings/oleObject31.bin"/><Relationship Id="rId118" Type="http://schemas.openxmlformats.org/officeDocument/2006/relationships/image" Target="media/image51.wmf"/><Relationship Id="rId139" Type="http://schemas.openxmlformats.org/officeDocument/2006/relationships/oleObject" Target="embeddings/oleObject69.bin"/><Relationship Id="rId85" Type="http://schemas.openxmlformats.org/officeDocument/2006/relationships/oleObject" Target="embeddings/oleObject42.bin"/><Relationship Id="rId150" Type="http://schemas.openxmlformats.org/officeDocument/2006/relationships/oleObject" Target="embeddings/oleObject74.bin"/><Relationship Id="rId171" Type="http://schemas.openxmlformats.org/officeDocument/2006/relationships/header" Target="header2.xml"/><Relationship Id="rId12" Type="http://schemas.openxmlformats.org/officeDocument/2006/relationships/image" Target="media/image2.wmf"/><Relationship Id="rId33" Type="http://schemas.openxmlformats.org/officeDocument/2006/relationships/oleObject" Target="embeddings/oleObject14.bin"/><Relationship Id="rId108" Type="http://schemas.openxmlformats.org/officeDocument/2006/relationships/image" Target="media/image46.wmf"/><Relationship Id="rId129" Type="http://schemas.openxmlformats.org/officeDocument/2006/relationships/oleObject" Target="embeddings/oleObject64.bin"/><Relationship Id="rId54" Type="http://schemas.openxmlformats.org/officeDocument/2006/relationships/oleObject" Target="embeddings/oleObject26.bin"/><Relationship Id="rId75" Type="http://schemas.openxmlformats.org/officeDocument/2006/relationships/oleObject" Target="embeddings/oleObject37.bin"/><Relationship Id="rId96" Type="http://schemas.openxmlformats.org/officeDocument/2006/relationships/image" Target="media/image40.wmf"/><Relationship Id="rId140" Type="http://schemas.openxmlformats.org/officeDocument/2006/relationships/image" Target="media/image62.wmf"/><Relationship Id="rId161" Type="http://schemas.openxmlformats.org/officeDocument/2006/relationships/image" Target="media/image72.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0.wmf"/><Relationship Id="rId49" Type="http://schemas.openxmlformats.org/officeDocument/2006/relationships/image" Target="media/image17.wmf"/><Relationship Id="rId114" Type="http://schemas.openxmlformats.org/officeDocument/2006/relationships/image" Target="media/image49.wmf"/><Relationship Id="rId119" Type="http://schemas.openxmlformats.org/officeDocument/2006/relationships/oleObject" Target="embeddings/oleObject59.bin"/><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0.bin"/><Relationship Id="rId86" Type="http://schemas.openxmlformats.org/officeDocument/2006/relationships/image" Target="media/image35.wmf"/><Relationship Id="rId130" Type="http://schemas.openxmlformats.org/officeDocument/2006/relationships/image" Target="media/image57.wmf"/><Relationship Id="rId135" Type="http://schemas.openxmlformats.org/officeDocument/2006/relationships/oleObject" Target="embeddings/oleObject67.bin"/><Relationship Id="rId151" Type="http://schemas.openxmlformats.org/officeDocument/2006/relationships/image" Target="media/image67.wmf"/><Relationship Id="rId156" Type="http://schemas.openxmlformats.org/officeDocument/2006/relationships/oleObject" Target="embeddings/oleObject77.bin"/><Relationship Id="rId172"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2.wmf"/><Relationship Id="rId109" Type="http://schemas.openxmlformats.org/officeDocument/2006/relationships/oleObject" Target="embeddings/oleObject54.bin"/><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0.wmf"/><Relationship Id="rId76" Type="http://schemas.openxmlformats.org/officeDocument/2006/relationships/image" Target="media/image30.wmf"/><Relationship Id="rId97" Type="http://schemas.openxmlformats.org/officeDocument/2006/relationships/oleObject" Target="embeddings/oleObject48.bin"/><Relationship Id="rId104" Type="http://schemas.openxmlformats.org/officeDocument/2006/relationships/image" Target="media/image44.wmf"/><Relationship Id="rId120" Type="http://schemas.openxmlformats.org/officeDocument/2006/relationships/image" Target="media/image52.wmf"/><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chart" Target="charts/chart2.xml"/><Relationship Id="rId167" Type="http://schemas.openxmlformats.org/officeDocument/2006/relationships/image" Target="media/image75.wmf"/><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image" Target="media/image38.wmf"/><Relationship Id="rId162" Type="http://schemas.openxmlformats.org/officeDocument/2006/relationships/oleObject" Target="embeddings/oleObject80.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oleObject" Target="embeddings/oleObject19.bin"/><Relationship Id="rId45" Type="http://schemas.openxmlformats.org/officeDocument/2006/relationships/image" Target="media/image15.wmf"/><Relationship Id="rId66" Type="http://schemas.openxmlformats.org/officeDocument/2006/relationships/image" Target="media/image25.wmf"/><Relationship Id="rId87" Type="http://schemas.openxmlformats.org/officeDocument/2006/relationships/oleObject" Target="embeddings/oleObject43.bin"/><Relationship Id="rId110" Type="http://schemas.openxmlformats.org/officeDocument/2006/relationships/image" Target="media/image47.wmf"/><Relationship Id="rId115" Type="http://schemas.openxmlformats.org/officeDocument/2006/relationships/oleObject" Target="embeddings/oleObject57.bin"/><Relationship Id="rId131" Type="http://schemas.openxmlformats.org/officeDocument/2006/relationships/oleObject" Target="embeddings/oleObject65.bin"/><Relationship Id="rId136" Type="http://schemas.openxmlformats.org/officeDocument/2006/relationships/image" Target="media/image60.wmf"/><Relationship Id="rId157" Type="http://schemas.openxmlformats.org/officeDocument/2006/relationships/image" Target="media/image70.wmf"/><Relationship Id="rId61" Type="http://schemas.openxmlformats.org/officeDocument/2006/relationships/image" Target="media/image23.wmf"/><Relationship Id="rId82" Type="http://schemas.openxmlformats.org/officeDocument/2006/relationships/image" Target="media/image33.wmf"/><Relationship Id="rId152" Type="http://schemas.openxmlformats.org/officeDocument/2006/relationships/oleObject" Target="embeddings/oleObject75.bin"/><Relationship Id="rId173" Type="http://schemas.openxmlformats.org/officeDocument/2006/relationships/fontTable" Target="fontTable.xml"/><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oleObject" Target="embeddings/oleObject11.bin"/><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image" Target="media/image42.wmf"/><Relationship Id="rId105" Type="http://schemas.openxmlformats.org/officeDocument/2006/relationships/oleObject" Target="embeddings/oleObject52.bin"/><Relationship Id="rId126" Type="http://schemas.openxmlformats.org/officeDocument/2006/relationships/image" Target="media/image55.wmf"/><Relationship Id="rId147" Type="http://schemas.openxmlformats.org/officeDocument/2006/relationships/image" Target="media/image65.wmf"/><Relationship Id="rId168" Type="http://schemas.openxmlformats.org/officeDocument/2006/relationships/oleObject" Target="embeddings/oleObject83.bin"/><Relationship Id="rId8" Type="http://schemas.openxmlformats.org/officeDocument/2006/relationships/hyperlink" Target="javascript://" TargetMode="External"/><Relationship Id="rId51" Type="http://schemas.openxmlformats.org/officeDocument/2006/relationships/image" Target="media/image18.wmf"/><Relationship Id="rId72" Type="http://schemas.openxmlformats.org/officeDocument/2006/relationships/image" Target="media/image28.wmf"/><Relationship Id="rId93" Type="http://schemas.openxmlformats.org/officeDocument/2006/relationships/oleObject" Target="embeddings/oleObject46.bin"/><Relationship Id="rId98" Type="http://schemas.openxmlformats.org/officeDocument/2006/relationships/image" Target="media/image41.wmf"/><Relationship Id="rId121" Type="http://schemas.openxmlformats.org/officeDocument/2006/relationships/oleObject" Target="embeddings/oleObject60.bin"/><Relationship Id="rId142" Type="http://schemas.openxmlformats.org/officeDocument/2006/relationships/image" Target="media/image63.wmf"/><Relationship Id="rId163" Type="http://schemas.openxmlformats.org/officeDocument/2006/relationships/image" Target="media/image73.wmf"/><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2.bin"/><Relationship Id="rId67" Type="http://schemas.openxmlformats.org/officeDocument/2006/relationships/oleObject" Target="embeddings/oleObject33.bin"/><Relationship Id="rId116" Type="http://schemas.openxmlformats.org/officeDocument/2006/relationships/image" Target="media/image50.wmf"/><Relationship Id="rId137" Type="http://schemas.openxmlformats.org/officeDocument/2006/relationships/oleObject" Target="embeddings/oleObject68.bin"/><Relationship Id="rId158" Type="http://schemas.openxmlformats.org/officeDocument/2006/relationships/oleObject" Target="embeddings/oleObject78.bin"/><Relationship Id="rId20" Type="http://schemas.openxmlformats.org/officeDocument/2006/relationships/image" Target="media/image6.wmf"/><Relationship Id="rId41" Type="http://schemas.openxmlformats.org/officeDocument/2006/relationships/image" Target="media/image13.wmf"/><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36.wmf"/><Relationship Id="rId111" Type="http://schemas.openxmlformats.org/officeDocument/2006/relationships/oleObject" Target="embeddings/oleObject55.bin"/><Relationship Id="rId132" Type="http://schemas.openxmlformats.org/officeDocument/2006/relationships/image" Target="media/image58.wmf"/><Relationship Id="rId153" Type="http://schemas.openxmlformats.org/officeDocument/2006/relationships/image" Target="media/image68.wmf"/><Relationship Id="rId174" Type="http://schemas.openxmlformats.org/officeDocument/2006/relationships/theme" Target="theme/theme1.xml"/><Relationship Id="rId15" Type="http://schemas.openxmlformats.org/officeDocument/2006/relationships/oleObject" Target="embeddings/oleObject3.bin"/><Relationship Id="rId36" Type="http://schemas.openxmlformats.org/officeDocument/2006/relationships/oleObject" Target="embeddings/oleObject17.bin"/><Relationship Id="rId57" Type="http://schemas.openxmlformats.org/officeDocument/2006/relationships/image" Target="media/image21.wmf"/><Relationship Id="rId106" Type="http://schemas.openxmlformats.org/officeDocument/2006/relationships/image" Target="media/image45.wmf"/><Relationship Id="rId127" Type="http://schemas.openxmlformats.org/officeDocument/2006/relationships/oleObject" Target="embeddings/oleObject63.bin"/><Relationship Id="rId10" Type="http://schemas.openxmlformats.org/officeDocument/2006/relationships/image" Target="media/image1.wmf"/><Relationship Id="rId31" Type="http://schemas.openxmlformats.org/officeDocument/2006/relationships/oleObject" Target="embeddings/oleObject12.bin"/><Relationship Id="rId52" Type="http://schemas.openxmlformats.org/officeDocument/2006/relationships/oleObject" Target="embeddings/oleObject25.bin"/><Relationship Id="rId73" Type="http://schemas.openxmlformats.org/officeDocument/2006/relationships/oleObject" Target="embeddings/oleObject36.bin"/><Relationship Id="rId78" Type="http://schemas.openxmlformats.org/officeDocument/2006/relationships/image" Target="media/image31.wmf"/><Relationship Id="rId94" Type="http://schemas.openxmlformats.org/officeDocument/2006/relationships/image" Target="media/image39.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3.wmf"/><Relationship Id="rId143" Type="http://schemas.openxmlformats.org/officeDocument/2006/relationships/oleObject" Target="embeddings/oleObject71.bin"/><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1.xml"/><Relationship Id="rId26" Type="http://schemas.openxmlformats.org/officeDocument/2006/relationships/image" Target="media/image9.wmf"/><Relationship Id="rId47" Type="http://schemas.openxmlformats.org/officeDocument/2006/relationships/image" Target="media/image16.wmf"/><Relationship Id="rId68" Type="http://schemas.openxmlformats.org/officeDocument/2006/relationships/image" Target="media/image26.wmf"/><Relationship Id="rId89" Type="http://schemas.openxmlformats.org/officeDocument/2006/relationships/oleObject" Target="embeddings/oleObject44.bin"/><Relationship Id="rId112" Type="http://schemas.openxmlformats.org/officeDocument/2006/relationships/image" Target="media/image48.wmf"/><Relationship Id="rId133" Type="http://schemas.openxmlformats.org/officeDocument/2006/relationships/oleObject" Target="embeddings/oleObject66.bin"/><Relationship Id="rId154" Type="http://schemas.openxmlformats.org/officeDocument/2006/relationships/oleObject" Target="embeddings/oleObject76.bin"/><Relationship Id="rId16" Type="http://schemas.openxmlformats.org/officeDocument/2006/relationships/image" Target="media/image4.wmf"/><Relationship Id="rId37" Type="http://schemas.openxmlformats.org/officeDocument/2006/relationships/image" Target="media/image11.wmf"/><Relationship Id="rId58" Type="http://schemas.openxmlformats.org/officeDocument/2006/relationships/oleObject" Target="embeddings/oleObject28.bin"/><Relationship Id="rId79" Type="http://schemas.openxmlformats.org/officeDocument/2006/relationships/oleObject" Target="embeddings/oleObject39.bin"/><Relationship Id="rId102" Type="http://schemas.openxmlformats.org/officeDocument/2006/relationships/image" Target="media/image43.wmf"/><Relationship Id="rId123" Type="http://schemas.openxmlformats.org/officeDocument/2006/relationships/oleObject" Target="embeddings/oleObject61.bin"/><Relationship Id="rId144" Type="http://schemas.openxmlformats.org/officeDocument/2006/relationships/image" Target="media/image64.wmf"/><Relationship Id="rId90" Type="http://schemas.openxmlformats.org/officeDocument/2006/relationships/image" Target="media/image37.wmf"/><Relationship Id="rId165" Type="http://schemas.openxmlformats.org/officeDocument/2006/relationships/image" Target="media/image74.wmf"/><Relationship Id="rId27" Type="http://schemas.openxmlformats.org/officeDocument/2006/relationships/oleObject" Target="embeddings/oleObject9.bin"/><Relationship Id="rId48" Type="http://schemas.openxmlformats.org/officeDocument/2006/relationships/oleObject" Target="embeddings/oleObject23.bin"/><Relationship Id="rId69" Type="http://schemas.openxmlformats.org/officeDocument/2006/relationships/oleObject" Target="embeddings/oleObject34.bin"/><Relationship Id="rId113" Type="http://schemas.openxmlformats.org/officeDocument/2006/relationships/oleObject" Target="embeddings/oleObject56.bin"/><Relationship Id="rId134" Type="http://schemas.openxmlformats.org/officeDocument/2006/relationships/image" Target="media/image59.wmf"/><Relationship Id="rId80" Type="http://schemas.openxmlformats.org/officeDocument/2006/relationships/image" Target="media/image32.wmf"/><Relationship Id="rId155" Type="http://schemas.openxmlformats.org/officeDocument/2006/relationships/image" Target="media/image69.wmf"/><Relationship Id="rId17" Type="http://schemas.openxmlformats.org/officeDocument/2006/relationships/oleObject" Target="embeddings/oleObject4.bin"/><Relationship Id="rId38" Type="http://schemas.openxmlformats.org/officeDocument/2006/relationships/oleObject" Target="embeddings/oleObject18.bin"/><Relationship Id="rId59" Type="http://schemas.openxmlformats.org/officeDocument/2006/relationships/image" Target="media/image22.wmf"/><Relationship Id="rId103" Type="http://schemas.openxmlformats.org/officeDocument/2006/relationships/oleObject" Target="embeddings/oleObject51.bin"/><Relationship Id="rId124" Type="http://schemas.openxmlformats.org/officeDocument/2006/relationships/image" Target="media/image54.wmf"/><Relationship Id="rId70" Type="http://schemas.openxmlformats.org/officeDocument/2006/relationships/image" Target="media/image27.wmf"/><Relationship Id="rId91" Type="http://schemas.openxmlformats.org/officeDocument/2006/relationships/oleObject" Target="embeddings/oleObject45.bin"/><Relationship Id="rId145" Type="http://schemas.openxmlformats.org/officeDocument/2006/relationships/oleObject" Target="embeddings/oleObject72.bin"/><Relationship Id="rId166" Type="http://schemas.openxmlformats.org/officeDocument/2006/relationships/oleObject" Target="embeddings/oleObject82.bin"/></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User\&#1056;&#1072;&#1073;&#1086;&#1095;&#1080;&#1081;%20&#1089;&#1090;&#1086;&#1083;\&#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40"/>
      <c:depthPercent val="140"/>
      <c:rAngAx val="1"/>
    </c:view3D>
    <c:floor>
      <c:thickness val="0"/>
    </c:floor>
    <c:sideWall>
      <c:thickness val="0"/>
    </c:sideWall>
    <c:backWall>
      <c:thickness val="0"/>
    </c:backWall>
    <c:plotArea>
      <c:layout>
        <c:manualLayout>
          <c:layoutTarget val="inner"/>
          <c:xMode val="edge"/>
          <c:yMode val="edge"/>
          <c:x val="7.6659689741120571E-2"/>
          <c:y val="5.915365136293519E-2"/>
          <c:w val="0.71873748215912181"/>
          <c:h val="0.83794850824880995"/>
        </c:manualLayout>
      </c:layout>
      <c:bar3DChart>
        <c:barDir val="col"/>
        <c:grouping val="percentStacked"/>
        <c:varyColors val="0"/>
        <c:ser>
          <c:idx val="0"/>
          <c:order val="0"/>
          <c:tx>
            <c:strRef>
              <c:f>Лист3!$A$3</c:f>
              <c:strCache>
                <c:ptCount val="1"/>
                <c:pt idx="0">
                  <c:v>автомобильный</c:v>
                </c:pt>
              </c:strCache>
            </c:strRef>
          </c:tx>
          <c:invertIfNegative val="0"/>
          <c:cat>
            <c:numRef>
              <c:f>Лист3!$B$2:$K$2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Лист3!$B$3:$K$3</c:f>
              <c:numCache>
                <c:formatCode>General</c:formatCode>
                <c:ptCount val="10"/>
                <c:pt idx="0">
                  <c:v>28.3</c:v>
                </c:pt>
                <c:pt idx="1">
                  <c:v>26.1</c:v>
                </c:pt>
                <c:pt idx="2">
                  <c:v>24.9</c:v>
                </c:pt>
                <c:pt idx="3">
                  <c:v>27.1</c:v>
                </c:pt>
                <c:pt idx="4">
                  <c:v>31.9</c:v>
                </c:pt>
                <c:pt idx="5">
                  <c:v>35</c:v>
                </c:pt>
                <c:pt idx="6">
                  <c:v>35.6</c:v>
                </c:pt>
                <c:pt idx="7">
                  <c:v>36.4</c:v>
                </c:pt>
                <c:pt idx="8">
                  <c:v>38</c:v>
                </c:pt>
                <c:pt idx="9">
                  <c:v>39.300000000000004</c:v>
                </c:pt>
              </c:numCache>
            </c:numRef>
          </c:val>
        </c:ser>
        <c:ser>
          <c:idx val="1"/>
          <c:order val="1"/>
          <c:tx>
            <c:strRef>
              <c:f>Лист3!$A$4</c:f>
              <c:strCache>
                <c:ptCount val="1"/>
                <c:pt idx="0">
                  <c:v>железнодорожный</c:v>
                </c:pt>
              </c:strCache>
            </c:strRef>
          </c:tx>
          <c:invertIfNegative val="0"/>
          <c:cat>
            <c:numRef>
              <c:f>Лист3!$B$2:$K$2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Лист3!$B$4:$K$4</c:f>
              <c:numCache>
                <c:formatCode>General</c:formatCode>
                <c:ptCount val="10"/>
                <c:pt idx="0">
                  <c:v>1.9000000000000001</c:v>
                </c:pt>
                <c:pt idx="1">
                  <c:v>1.7000000000000015</c:v>
                </c:pt>
                <c:pt idx="2">
                  <c:v>1.9000000000000001</c:v>
                </c:pt>
                <c:pt idx="3">
                  <c:v>2.2999999999999998</c:v>
                </c:pt>
                <c:pt idx="4">
                  <c:v>1.8</c:v>
                </c:pt>
                <c:pt idx="5">
                  <c:v>1</c:v>
                </c:pt>
                <c:pt idx="6">
                  <c:v>1</c:v>
                </c:pt>
                <c:pt idx="7">
                  <c:v>1</c:v>
                </c:pt>
                <c:pt idx="8">
                  <c:v>1.1000000000000001</c:v>
                </c:pt>
                <c:pt idx="9">
                  <c:v>1.4</c:v>
                </c:pt>
              </c:numCache>
            </c:numRef>
          </c:val>
        </c:ser>
        <c:ser>
          <c:idx val="2"/>
          <c:order val="2"/>
          <c:tx>
            <c:strRef>
              <c:f>Лист3!$A$5</c:f>
              <c:strCache>
                <c:ptCount val="1"/>
                <c:pt idx="0">
                  <c:v>другие виды</c:v>
                </c:pt>
              </c:strCache>
            </c:strRef>
          </c:tx>
          <c:invertIfNegative val="0"/>
          <c:cat>
            <c:numRef>
              <c:f>Лист3!$B$2:$K$2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Лист3!$B$5:$K$5</c:f>
              <c:numCache>
                <c:formatCode>General</c:formatCode>
                <c:ptCount val="10"/>
                <c:pt idx="0">
                  <c:v>0.60000000000000064</c:v>
                </c:pt>
                <c:pt idx="1">
                  <c:v>0.60000000000000064</c:v>
                </c:pt>
                <c:pt idx="2">
                  <c:v>0.60000000000000064</c:v>
                </c:pt>
                <c:pt idx="3">
                  <c:v>0.60000000000000064</c:v>
                </c:pt>
                <c:pt idx="4">
                  <c:v>0.60000000000000064</c:v>
                </c:pt>
                <c:pt idx="5">
                  <c:v>0.30000000000000032</c:v>
                </c:pt>
                <c:pt idx="6">
                  <c:v>0.30000000000000032</c:v>
                </c:pt>
                <c:pt idx="7">
                  <c:v>0.30000000000000032</c:v>
                </c:pt>
                <c:pt idx="8">
                  <c:v>0.30000000000000032</c:v>
                </c:pt>
                <c:pt idx="9">
                  <c:v>0.2</c:v>
                </c:pt>
              </c:numCache>
            </c:numRef>
          </c:val>
        </c:ser>
        <c:dLbls>
          <c:showLegendKey val="0"/>
          <c:showVal val="0"/>
          <c:showCatName val="0"/>
          <c:showSerName val="0"/>
          <c:showPercent val="0"/>
          <c:showBubbleSize val="0"/>
        </c:dLbls>
        <c:gapWidth val="150"/>
        <c:shape val="box"/>
        <c:axId val="194280240"/>
        <c:axId val="194279680"/>
        <c:axId val="0"/>
      </c:bar3DChart>
      <c:catAx>
        <c:axId val="194280240"/>
        <c:scaling>
          <c:orientation val="minMax"/>
        </c:scaling>
        <c:delete val="0"/>
        <c:axPos val="b"/>
        <c:numFmt formatCode="General" sourceLinked="1"/>
        <c:majorTickMark val="out"/>
        <c:minorTickMark val="none"/>
        <c:tickLblPos val="nextTo"/>
        <c:crossAx val="194279680"/>
        <c:crosses val="autoZero"/>
        <c:auto val="1"/>
        <c:lblAlgn val="ctr"/>
        <c:lblOffset val="100"/>
        <c:noMultiLvlLbl val="0"/>
      </c:catAx>
      <c:valAx>
        <c:axId val="194279680"/>
        <c:scaling>
          <c:orientation val="minMax"/>
        </c:scaling>
        <c:delete val="0"/>
        <c:axPos val="l"/>
        <c:majorGridlines/>
        <c:numFmt formatCode="0%" sourceLinked="1"/>
        <c:majorTickMark val="out"/>
        <c:minorTickMark val="none"/>
        <c:tickLblPos val="nextTo"/>
        <c:crossAx val="194280240"/>
        <c:crosses val="autoZero"/>
        <c:crossBetween val="between"/>
        <c:majorUnit val="4.0000000000000112E-2"/>
      </c:valAx>
    </c:plotArea>
    <c:legend>
      <c:legendPos val="r"/>
      <c:layout>
        <c:manualLayout>
          <c:xMode val="edge"/>
          <c:yMode val="edge"/>
          <c:x val="0.78993291054690196"/>
          <c:y val="0.26744039924957047"/>
          <c:w val="0.20728927097247293"/>
          <c:h val="0.30601354889150395"/>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1"/>
    <c:plotArea>
      <c:layout>
        <c:manualLayout>
          <c:layoutTarget val="inner"/>
          <c:xMode val="edge"/>
          <c:yMode val="edge"/>
          <c:x val="5.7637848446555055E-2"/>
          <c:y val="4.8936686485782012E-2"/>
          <c:w val="0.80855068040785349"/>
          <c:h val="0.86725165624291423"/>
        </c:manualLayout>
      </c:layout>
      <c:scatterChart>
        <c:scatterStyle val="lineMarker"/>
        <c:varyColors val="0"/>
        <c:ser>
          <c:idx val="0"/>
          <c:order val="0"/>
          <c:tx>
            <c:v>млн.тонн</c:v>
          </c:tx>
          <c:marker>
            <c:spPr>
              <a:solidFill>
                <a:srgbClr val="FF0000"/>
              </a:solidFill>
            </c:spPr>
          </c:marker>
          <c:dLbls>
            <c:dLbl>
              <c:idx val="0"/>
              <c:layout>
                <c:manualLayout>
                  <c:x val="-7.3733572014815871E-3"/>
                  <c:y val="3.9314400428084352E-2"/>
                </c:manualLayout>
              </c:layout>
              <c:tx>
                <c:rich>
                  <a:bodyPr/>
                  <a:lstStyle/>
                  <a:p>
                    <a:r>
                      <a:rPr lang="en-US"/>
                      <a:t>41,6</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7.2064517427875424E-2"/>
                  <c:y val="-4.7206442416118814E-2"/>
                </c:manualLayout>
              </c:layout>
              <c:tx>
                <c:rich>
                  <a:bodyPr/>
                  <a:lstStyle/>
                  <a:p>
                    <a:r>
                      <a:rPr lang="en-US"/>
                      <a:t>43,3</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3.4185385158900454E-2"/>
                  <c:y val="6.7022842599093635E-2"/>
                </c:manualLayout>
              </c:layout>
              <c:tx>
                <c:rich>
                  <a:bodyPr/>
                  <a:lstStyle/>
                  <a:p>
                    <a:r>
                      <a:rPr lang="en-US"/>
                      <a:t>44,9</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4.690446750035069E-2"/>
                  <c:y val="-7.1493492159741726E-2"/>
                </c:manualLayout>
              </c:layout>
              <c:tx>
                <c:rich>
                  <a:bodyPr/>
                  <a:lstStyle/>
                  <a:p>
                    <a:r>
                      <a:rPr lang="en-US"/>
                      <a:t>46,6</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3.9067248894684631E-2"/>
                  <c:y val="7.5315551796770352E-2"/>
                </c:manualLayout>
              </c:layout>
              <c:tx>
                <c:rich>
                  <a:bodyPr/>
                  <a:lstStyle/>
                  <a:p>
                    <a:r>
                      <a:rPr lang="en-US"/>
                      <a:t>48,3</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4.6302129063430314E-2"/>
                  <c:y val="-7.5231112103997785E-2"/>
                </c:manualLayout>
              </c:layout>
              <c:tx>
                <c:rich>
                  <a:bodyPr/>
                  <a:lstStyle/>
                  <a:p>
                    <a:r>
                      <a:rPr lang="en-US"/>
                      <a:t>49,9</a:t>
                    </a:r>
                  </a:p>
                </c:rich>
              </c:tx>
              <c:showLegendKey val="0"/>
              <c:showVal val="1"/>
              <c:showCatName val="0"/>
              <c:showSerName val="0"/>
              <c:showPercent val="0"/>
              <c:showBubbleSize val="0"/>
              <c:extLst>
                <c:ext xmlns:c15="http://schemas.microsoft.com/office/drawing/2012/chart" uri="{CE6537A1-D6FC-4f65-9D91-7224C49458BB}"/>
              </c:extLst>
            </c:dLbl>
            <c:dLbl>
              <c:idx val="6"/>
              <c:layout>
                <c:manualLayout>
                  <c:x val="-3.6771219197938486E-2"/>
                  <c:y val="9.2173570775090044E-2"/>
                </c:manualLayout>
              </c:layout>
              <c:tx>
                <c:rich>
                  <a:bodyPr/>
                  <a:lstStyle/>
                  <a:p>
                    <a:r>
                      <a:rPr lang="en-US"/>
                      <a:t>51,6</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3.951226497436084E-2"/>
                  <c:y val="-7.9227037722601909E-2"/>
                </c:manualLayout>
              </c:layout>
              <c:tx>
                <c:rich>
                  <a:bodyPr/>
                  <a:lstStyle/>
                  <a:p>
                    <a:r>
                      <a:rPr lang="en-US"/>
                      <a:t>53,3</a:t>
                    </a:r>
                  </a:p>
                </c:rich>
              </c:tx>
              <c:showLegendKey val="0"/>
              <c:showVal val="1"/>
              <c:showCatName val="0"/>
              <c:showSerName val="0"/>
              <c:showPercent val="0"/>
              <c:showBubbleSize val="0"/>
              <c:extLst>
                <c:ext xmlns:c15="http://schemas.microsoft.com/office/drawing/2012/chart" uri="{CE6537A1-D6FC-4f65-9D91-7224C49458BB}"/>
              </c:extLst>
            </c:dLbl>
            <c:dLbl>
              <c:idx val="8"/>
              <c:layout>
                <c:manualLayout>
                  <c:x val="-3.0489689784340152E-2"/>
                  <c:y val="7.1550339354481823E-2"/>
                </c:manualLayout>
              </c:layout>
              <c:tx>
                <c:rich>
                  <a:bodyPr/>
                  <a:lstStyle/>
                  <a:p>
                    <a:r>
                      <a:rPr lang="en-US"/>
                      <a:t>54,9</a:t>
                    </a:r>
                  </a:p>
                </c:rich>
              </c:tx>
              <c:showLegendKey val="0"/>
              <c:showVal val="1"/>
              <c:showCatName val="0"/>
              <c:showSerName val="0"/>
              <c:showPercent val="0"/>
              <c:showBubbleSize val="0"/>
              <c:extLst>
                <c:ext xmlns:c15="http://schemas.microsoft.com/office/drawing/2012/chart" uri="{CE6537A1-D6FC-4f65-9D91-7224C49458BB}"/>
              </c:extLst>
            </c:dLbl>
            <c:dLbl>
              <c:idx val="9"/>
              <c:layout>
                <c:manualLayout>
                  <c:x val="-4.9048857277936814E-2"/>
                  <c:y val="-7.5453846726665386E-2"/>
                </c:manualLayout>
              </c:layout>
              <c:tx>
                <c:rich>
                  <a:bodyPr/>
                  <a:lstStyle/>
                  <a:p>
                    <a:r>
                      <a:rPr lang="en-US"/>
                      <a:t>56,7</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Лист2!$D$2:$M$2</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xVal>
          <c:yVal>
            <c:numRef>
              <c:f>Лист2!$D$3:$M$3</c:f>
              <c:numCache>
                <c:formatCode>General</c:formatCode>
                <c:ptCount val="10"/>
                <c:pt idx="0">
                  <c:v>41.63</c:v>
                </c:pt>
                <c:pt idx="1">
                  <c:v>43.28</c:v>
                </c:pt>
                <c:pt idx="2">
                  <c:v>44.94</c:v>
                </c:pt>
                <c:pt idx="3">
                  <c:v>46.64</c:v>
                </c:pt>
                <c:pt idx="4">
                  <c:v>48.28</c:v>
                </c:pt>
                <c:pt idx="5">
                  <c:v>49.94</c:v>
                </c:pt>
                <c:pt idx="6">
                  <c:v>51.61</c:v>
                </c:pt>
                <c:pt idx="7">
                  <c:v>53.27</c:v>
                </c:pt>
                <c:pt idx="8">
                  <c:v>54.99</c:v>
                </c:pt>
                <c:pt idx="9">
                  <c:v>56.660000000000011</c:v>
                </c:pt>
              </c:numCache>
            </c:numRef>
          </c:yVal>
          <c:smooth val="0"/>
        </c:ser>
        <c:dLbls>
          <c:showLegendKey val="0"/>
          <c:showVal val="0"/>
          <c:showCatName val="0"/>
          <c:showSerName val="0"/>
          <c:showPercent val="0"/>
          <c:showBubbleSize val="0"/>
        </c:dLbls>
        <c:axId val="189639392"/>
        <c:axId val="269514800"/>
      </c:scatterChart>
      <c:valAx>
        <c:axId val="189639392"/>
        <c:scaling>
          <c:orientation val="minMax"/>
          <c:max val="2022"/>
          <c:min val="2013"/>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269514800"/>
        <c:crosses val="autoZero"/>
        <c:crossBetween val="midCat"/>
        <c:majorUnit val="1"/>
      </c:valAx>
      <c:valAx>
        <c:axId val="269514800"/>
        <c:scaling>
          <c:orientation val="minMax"/>
          <c:min val="40"/>
        </c:scaling>
        <c:delete val="0"/>
        <c:axPos val="l"/>
        <c:majorGridlines/>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189639392"/>
        <c:crosses val="autoZero"/>
        <c:crossBetween val="midCat"/>
        <c:majorUnit val="5"/>
        <c:minorUnit val="1"/>
      </c:valAx>
    </c:plotArea>
    <c:legend>
      <c:legendPos val="r"/>
      <c:layout>
        <c:manualLayout>
          <c:xMode val="edge"/>
          <c:yMode val="edge"/>
          <c:x val="0.85481257066484473"/>
          <c:y val="0.46037350542055488"/>
          <c:w val="0.14518742933515522"/>
          <c:h val="7.1360410264951421E-2"/>
        </c:manualLayout>
      </c:layout>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pPr>
        <a:solidFill>
          <a:sysClr val="window" lastClr="FFFFFF">
            <a:lumMod val="95000"/>
            <a:alpha val="31000"/>
          </a:sysClr>
        </a:solidFill>
      </c:spPr>
    </c:sideWall>
    <c:backWall>
      <c:thickness val="0"/>
      <c:spPr>
        <a:solidFill>
          <a:sysClr val="window" lastClr="FFFFFF">
            <a:lumMod val="95000"/>
            <a:alpha val="31000"/>
          </a:sysClr>
        </a:solidFill>
      </c:spPr>
    </c:backWall>
    <c:plotArea>
      <c:layout>
        <c:manualLayout>
          <c:layoutTarget val="inner"/>
          <c:xMode val="edge"/>
          <c:yMode val="edge"/>
          <c:x val="4.5378571398511112E-2"/>
          <c:y val="2.3537150196782125E-2"/>
          <c:w val="0.86479065050059978"/>
          <c:h val="0.90401403551584969"/>
        </c:manualLayout>
      </c:layout>
      <c:bar3DChart>
        <c:barDir val="col"/>
        <c:grouping val="standard"/>
        <c:varyColors val="0"/>
        <c:ser>
          <c:idx val="0"/>
          <c:order val="0"/>
          <c:tx>
            <c:strRef>
              <c:f>Лист4!$B$1</c:f>
              <c:strCache>
                <c:ptCount val="1"/>
                <c:pt idx="0">
                  <c:v>min </c:v>
                </c:pt>
              </c:strCache>
            </c:strRef>
          </c:tx>
          <c:spPr>
            <a:solidFill>
              <a:srgbClr val="2D2D8A">
                <a:lumMod val="60000"/>
                <a:lumOff val="40000"/>
              </a:srgbClr>
            </a:solidFill>
            <a:ln>
              <a:solidFill>
                <a:srgbClr val="7030A0"/>
              </a:solidFill>
            </a:ln>
          </c:spPr>
          <c:invertIfNegative val="0"/>
          <c:cat>
            <c:numLit>
              <c:formatCode>General</c:formatCode>
              <c:ptCount val="10"/>
              <c:pt idx="0">
                <c:v>2013</c:v>
              </c:pt>
              <c:pt idx="1">
                <c:v>2014</c:v>
              </c:pt>
              <c:pt idx="2">
                <c:v>2015</c:v>
              </c:pt>
              <c:pt idx="3">
                <c:v>2016</c:v>
              </c:pt>
              <c:pt idx="4">
                <c:v>2017</c:v>
              </c:pt>
              <c:pt idx="5">
                <c:v>2018</c:v>
              </c:pt>
              <c:pt idx="6">
                <c:v>2019</c:v>
              </c:pt>
              <c:pt idx="7">
                <c:v>2020</c:v>
              </c:pt>
              <c:pt idx="8">
                <c:v>2021</c:v>
              </c:pt>
              <c:pt idx="9">
                <c:v>2022</c:v>
              </c:pt>
            </c:numLit>
          </c:cat>
          <c:val>
            <c:numRef>
              <c:f>Лист4!$B$4:$B$13</c:f>
              <c:numCache>
                <c:formatCode>General</c:formatCode>
                <c:ptCount val="10"/>
                <c:pt idx="0">
                  <c:v>38.006370000000011</c:v>
                </c:pt>
                <c:pt idx="1">
                  <c:v>39.436340000000001</c:v>
                </c:pt>
                <c:pt idx="2">
                  <c:v>40.826320000000003</c:v>
                </c:pt>
                <c:pt idx="3">
                  <c:v>42.183760000000007</c:v>
                </c:pt>
                <c:pt idx="4">
                  <c:v>43.514980000000001</c:v>
                </c:pt>
                <c:pt idx="5">
                  <c:v>44.825130000000463</c:v>
                </c:pt>
                <c:pt idx="6">
                  <c:v>46.118290000000002</c:v>
                </c:pt>
                <c:pt idx="7">
                  <c:v>47.397689999999997</c:v>
                </c:pt>
                <c:pt idx="8">
                  <c:v>47.864420000000003</c:v>
                </c:pt>
                <c:pt idx="9">
                  <c:v>48.995090000000012</c:v>
                </c:pt>
              </c:numCache>
            </c:numRef>
          </c:val>
        </c:ser>
        <c:ser>
          <c:idx val="1"/>
          <c:order val="1"/>
          <c:tx>
            <c:strRef>
              <c:f>Лист4!$C$1</c:f>
              <c:strCache>
                <c:ptCount val="1"/>
                <c:pt idx="0">
                  <c:v>max</c:v>
                </c:pt>
              </c:strCache>
            </c:strRef>
          </c:tx>
          <c:spPr>
            <a:solidFill>
              <a:srgbClr val="FF0000"/>
            </a:solidFill>
            <a:ln>
              <a:solidFill>
                <a:srgbClr val="C00000"/>
              </a:solidFill>
            </a:ln>
          </c:spPr>
          <c:invertIfNegative val="0"/>
          <c:dLbls>
            <c:dLbl>
              <c:idx val="0"/>
              <c:layout>
                <c:manualLayout>
                  <c:x val="1.2785112176317351E-2"/>
                  <c:y val="-1.9485117620596251E-2"/>
                </c:manualLayout>
              </c:layout>
              <c:tx>
                <c:rich>
                  <a:bodyPr/>
                  <a:lstStyle/>
                  <a:p>
                    <a:r>
                      <a:rPr lang="en-US" sz="1100"/>
                      <a:t>4</a:t>
                    </a:r>
                    <a:r>
                      <a:rPr lang="en-US"/>
                      <a:t>5,2</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1.2565430924555062E-2"/>
                  <c:y val="-2.4205874766072333E-2"/>
                </c:manualLayout>
              </c:layout>
              <c:tx>
                <c:rich>
                  <a:bodyPr/>
                  <a:lstStyle/>
                  <a:p>
                    <a:r>
                      <a:rPr lang="en-US" sz="1100"/>
                      <a:t>4</a:t>
                    </a:r>
                    <a:r>
                      <a:rPr lang="en-US"/>
                      <a:t>7,1</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1.6950260339613481E-2"/>
                  <c:y val="-2.3769115738389478E-2"/>
                </c:manualLayout>
              </c:layout>
              <c:tx>
                <c:rich>
                  <a:bodyPr/>
                  <a:lstStyle/>
                  <a:p>
                    <a:r>
                      <a:rPr lang="en-US" sz="1100"/>
                      <a:t>4</a:t>
                    </a:r>
                    <a:r>
                      <a:rPr lang="en-US"/>
                      <a:t>9,1</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1.8997424075243685E-2"/>
                  <c:y val="-2.5579115174087289E-2"/>
                </c:manualLayout>
              </c:layout>
              <c:tx>
                <c:rich>
                  <a:bodyPr/>
                  <a:lstStyle/>
                  <a:p>
                    <a:r>
                      <a:rPr lang="en-US" sz="1100"/>
                      <a:t>5</a:t>
                    </a:r>
                    <a:r>
                      <a:rPr lang="en-US"/>
                      <a:t>1,0</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1.8923326963670085E-2"/>
                  <c:y val="-2.0328988206083178E-2"/>
                </c:manualLayout>
              </c:layout>
              <c:tx>
                <c:rich>
                  <a:bodyPr/>
                  <a:lstStyle/>
                  <a:p>
                    <a:r>
                      <a:rPr lang="en-US" sz="1100"/>
                      <a:t>5</a:t>
                    </a:r>
                    <a:r>
                      <a:rPr lang="en-US"/>
                      <a:t>3,0</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2.1133302719968966E-2"/>
                  <c:y val="-3.1164296597257488E-2"/>
                </c:manualLayout>
              </c:layout>
              <c:tx>
                <c:rich>
                  <a:bodyPr/>
                  <a:lstStyle/>
                  <a:p>
                    <a:r>
                      <a:rPr lang="en-US" sz="1100"/>
                      <a:t>5</a:t>
                    </a:r>
                    <a:r>
                      <a:rPr lang="en-US"/>
                      <a:t>5,1</a:t>
                    </a:r>
                  </a:p>
                </c:rich>
              </c:tx>
              <c:showLegendKey val="0"/>
              <c:showVal val="1"/>
              <c:showCatName val="0"/>
              <c:showSerName val="0"/>
              <c:showPercent val="0"/>
              <c:showBubbleSize val="0"/>
              <c:extLst>
                <c:ext xmlns:c15="http://schemas.microsoft.com/office/drawing/2012/chart" uri="{CE6537A1-D6FC-4f65-9D91-7224C49458BB}"/>
              </c:extLst>
            </c:dLbl>
            <c:dLbl>
              <c:idx val="6"/>
              <c:layout>
                <c:manualLayout>
                  <c:x val="2.3140477538241926E-2"/>
                  <c:y val="-3.222518480898369E-2"/>
                </c:manualLayout>
              </c:layout>
              <c:tx>
                <c:rich>
                  <a:bodyPr/>
                  <a:lstStyle/>
                  <a:p>
                    <a:r>
                      <a:rPr lang="en-US" sz="1100"/>
                      <a:t>5</a:t>
                    </a:r>
                    <a:r>
                      <a:rPr lang="en-US"/>
                      <a:t>7,1</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2.1151953013358225E-2"/>
                  <c:y val="-3.3315698888324592E-2"/>
                </c:manualLayout>
              </c:layout>
              <c:tx>
                <c:rich>
                  <a:bodyPr/>
                  <a:lstStyle/>
                  <a:p>
                    <a:r>
                      <a:rPr lang="en-US" sz="1100"/>
                      <a:t>5</a:t>
                    </a:r>
                    <a:r>
                      <a:rPr lang="en-US"/>
                      <a:t>9,2</a:t>
                    </a:r>
                  </a:p>
                </c:rich>
              </c:tx>
              <c:showLegendKey val="0"/>
              <c:showVal val="1"/>
              <c:showCatName val="0"/>
              <c:showSerName val="0"/>
              <c:showPercent val="0"/>
              <c:showBubbleSize val="0"/>
              <c:extLst>
                <c:ext xmlns:c15="http://schemas.microsoft.com/office/drawing/2012/chart" uri="{CE6537A1-D6FC-4f65-9D91-7224C49458BB}"/>
              </c:extLst>
            </c:dLbl>
            <c:dLbl>
              <c:idx val="8"/>
              <c:layout>
                <c:manualLayout>
                  <c:x val="1.6916656207380521E-2"/>
                  <c:y val="-2.0757505219795701E-2"/>
                </c:manualLayout>
              </c:layout>
              <c:tx>
                <c:rich>
                  <a:bodyPr/>
                  <a:lstStyle/>
                  <a:p>
                    <a:r>
                      <a:rPr lang="en-US" sz="1100"/>
                      <a:t>6</a:t>
                    </a:r>
                    <a:r>
                      <a:rPr lang="en-US"/>
                      <a:t>2,1</a:t>
                    </a:r>
                  </a:p>
                </c:rich>
              </c:tx>
              <c:showLegendKey val="0"/>
              <c:showVal val="1"/>
              <c:showCatName val="0"/>
              <c:showSerName val="0"/>
              <c:showPercent val="0"/>
              <c:showBubbleSize val="0"/>
              <c:extLst>
                <c:ext xmlns:c15="http://schemas.microsoft.com/office/drawing/2012/chart" uri="{CE6537A1-D6FC-4f65-9D91-7224C49458BB}"/>
              </c:extLst>
            </c:dLbl>
            <c:dLbl>
              <c:idx val="9"/>
              <c:layout>
                <c:manualLayout>
                  <c:x val="2.7598401720262736E-2"/>
                  <c:y val="-2.1608543535917818E-2"/>
                </c:manualLayout>
              </c:layout>
              <c:tx>
                <c:rich>
                  <a:bodyPr/>
                  <a:lstStyle/>
                  <a:p>
                    <a:r>
                      <a:rPr lang="en-US" sz="1100"/>
                      <a:t>6</a:t>
                    </a:r>
                    <a:r>
                      <a:rPr lang="en-US"/>
                      <a:t>4,3</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Lit>
              <c:formatCode>General</c:formatCode>
              <c:ptCount val="10"/>
              <c:pt idx="0">
                <c:v>2013</c:v>
              </c:pt>
              <c:pt idx="1">
                <c:v>2014</c:v>
              </c:pt>
              <c:pt idx="2">
                <c:v>2015</c:v>
              </c:pt>
              <c:pt idx="3">
                <c:v>2016</c:v>
              </c:pt>
              <c:pt idx="4">
                <c:v>2017</c:v>
              </c:pt>
              <c:pt idx="5">
                <c:v>2018</c:v>
              </c:pt>
              <c:pt idx="6">
                <c:v>2019</c:v>
              </c:pt>
              <c:pt idx="7">
                <c:v>2020</c:v>
              </c:pt>
              <c:pt idx="8">
                <c:v>2021</c:v>
              </c:pt>
              <c:pt idx="9">
                <c:v>2022</c:v>
              </c:pt>
            </c:numLit>
          </c:cat>
          <c:val>
            <c:numRef>
              <c:f>Лист4!$C$4:$C$13</c:f>
              <c:numCache>
                <c:formatCode>General</c:formatCode>
                <c:ptCount val="10"/>
                <c:pt idx="0">
                  <c:v>45.220300000000513</c:v>
                </c:pt>
                <c:pt idx="1">
                  <c:v>47.121750000000013</c:v>
                </c:pt>
                <c:pt idx="2">
                  <c:v>49.063210000000012</c:v>
                </c:pt>
                <c:pt idx="3">
                  <c:v>51.037190000000002</c:v>
                </c:pt>
                <c:pt idx="4">
                  <c:v>53.037400000000005</c:v>
                </c:pt>
                <c:pt idx="5">
                  <c:v>55.058680000000003</c:v>
                </c:pt>
                <c:pt idx="6">
                  <c:v>57.096950000000113</c:v>
                </c:pt>
                <c:pt idx="7">
                  <c:v>59.148980000000002</c:v>
                </c:pt>
                <c:pt idx="8">
                  <c:v>62.115580000000001</c:v>
                </c:pt>
                <c:pt idx="9">
                  <c:v>64.3249</c:v>
                </c:pt>
              </c:numCache>
            </c:numRef>
          </c:val>
        </c:ser>
        <c:dLbls>
          <c:showLegendKey val="0"/>
          <c:showVal val="0"/>
          <c:showCatName val="0"/>
          <c:showSerName val="0"/>
          <c:showPercent val="0"/>
          <c:showBubbleSize val="0"/>
        </c:dLbls>
        <c:gapWidth val="100"/>
        <c:gapDepth val="40"/>
        <c:shape val="box"/>
        <c:axId val="269517600"/>
        <c:axId val="269518160"/>
        <c:axId val="151588112"/>
      </c:bar3DChart>
      <c:catAx>
        <c:axId val="269517600"/>
        <c:scaling>
          <c:orientation val="minMax"/>
        </c:scaling>
        <c:delete val="0"/>
        <c:axPos val="b"/>
        <c:numFmt formatCode="General" sourceLinked="1"/>
        <c:majorTickMark val="out"/>
        <c:minorTickMark val="none"/>
        <c:tickLblPos val="nextTo"/>
        <c:txPr>
          <a:bodyPr/>
          <a:lstStyle/>
          <a:p>
            <a:pPr>
              <a:defRPr sz="1100">
                <a:latin typeface="Times New Roman" pitchFamily="18" charset="0"/>
                <a:cs typeface="Times New Roman" pitchFamily="18" charset="0"/>
              </a:defRPr>
            </a:pPr>
            <a:endParaRPr lang="ru-RU"/>
          </a:p>
        </c:txPr>
        <c:crossAx val="269518160"/>
        <c:crosses val="autoZero"/>
        <c:auto val="1"/>
        <c:lblAlgn val="ctr"/>
        <c:lblOffset val="100"/>
        <c:noMultiLvlLbl val="0"/>
      </c:catAx>
      <c:valAx>
        <c:axId val="269518160"/>
        <c:scaling>
          <c:orientation val="minMax"/>
          <c:max val="70"/>
          <c:min val="0"/>
        </c:scaling>
        <c:delete val="0"/>
        <c:axPos val="l"/>
        <c:majorGridlines>
          <c:spPr>
            <a:ln w="0">
              <a:solidFill>
                <a:srgbClr val="000000">
                  <a:tint val="75000"/>
                  <a:shade val="95000"/>
                  <a:satMod val="105000"/>
                </a:srgbClr>
              </a:solidFill>
            </a:ln>
            <a:effectLst>
              <a:outerShdw dist="50800" sx="1000" sy="1000" algn="ctr" rotWithShape="0">
                <a:srgbClr val="000000"/>
              </a:outerShdw>
            </a:effectLst>
          </c:spPr>
        </c:majorGridlines>
        <c:numFmt formatCode="General" sourceLinked="1"/>
        <c:majorTickMark val="out"/>
        <c:minorTickMark val="none"/>
        <c:tickLblPos val="nextTo"/>
        <c:spPr>
          <a:ln w="15875">
            <a:solidFill>
              <a:sysClr val="windowText" lastClr="000000"/>
            </a:solidFill>
          </a:ln>
        </c:spPr>
        <c:txPr>
          <a:bodyPr/>
          <a:lstStyle/>
          <a:p>
            <a:pPr>
              <a:defRPr sz="1100">
                <a:latin typeface="Times New Roman" pitchFamily="18" charset="0"/>
                <a:cs typeface="Times New Roman" pitchFamily="18" charset="0"/>
              </a:defRPr>
            </a:pPr>
            <a:endParaRPr lang="ru-RU"/>
          </a:p>
        </c:txPr>
        <c:crossAx val="269517600"/>
        <c:crosses val="autoZero"/>
        <c:crossBetween val="between"/>
        <c:majorUnit val="10"/>
        <c:minorUnit val="1"/>
      </c:valAx>
      <c:serAx>
        <c:axId val="151588112"/>
        <c:scaling>
          <c:orientation val="minMax"/>
        </c:scaling>
        <c:delete val="1"/>
        <c:axPos val="b"/>
        <c:majorTickMark val="out"/>
        <c:minorTickMark val="none"/>
        <c:tickLblPos val="none"/>
        <c:crossAx val="269518160"/>
        <c:crosses val="autoZero"/>
      </c:serAx>
      <c:spPr>
        <a:ln>
          <a:noFill/>
        </a:ln>
      </c:spPr>
    </c:plotArea>
    <c:legend>
      <c:legendPos val="r"/>
      <c:layout>
        <c:manualLayout>
          <c:xMode val="edge"/>
          <c:yMode val="edge"/>
          <c:x val="0.89896749811671728"/>
          <c:y val="0.33351675380126233"/>
          <c:w val="9.9892506673846471E-2"/>
          <c:h val="0.12610130147354237"/>
        </c:manualLayout>
      </c:layout>
      <c:overlay val="0"/>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ln>
      <a:solidFill>
        <a:sysClr val="windowText" lastClr="000000"/>
      </a:solidFill>
    </a:ln>
    <a:scene3d>
      <a:camera prst="orthographicFront"/>
      <a:lightRig rig="threePt" dir="t"/>
    </a:scene3d>
    <a:sp3d>
      <a:bevelT w="0"/>
    </a:sp3d>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Оформление по умолчанию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fontScheme name="Оформление по умолчанию">
    <a:majorFont>
      <a:latin typeface="Arial"/>
      <a:ea typeface=""/>
      <a:cs typeface=""/>
    </a:majorFont>
    <a:minorFont>
      <a:latin typeface="Arial"/>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995F3-2BE9-486A-99E5-C28DBB548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1941</TotalTime>
  <Pages>21</Pages>
  <Words>6696</Words>
  <Characters>38168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risha</cp:lastModifiedBy>
  <cp:revision>1418</cp:revision>
  <cp:lastPrinted>2014-09-19T10:43:00Z</cp:lastPrinted>
  <dcterms:created xsi:type="dcterms:W3CDTF">2014-04-08T09:36:00Z</dcterms:created>
  <dcterms:modified xsi:type="dcterms:W3CDTF">2014-09-23T07:36:00Z</dcterms:modified>
</cp:coreProperties>
</file>