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AC" w:rsidRDefault="00A6628A"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 xml:space="preserve">МИНИСТЕРСТВО ОБРАЗОВАНИЯ И НАУКИ </w:t>
      </w:r>
    </w:p>
    <w:p w:rsidR="00A6628A" w:rsidRPr="00CF0630" w:rsidRDefault="00A6628A"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КЫРГЫЗСКОЙ РЕСПУБЛИКИ</w:t>
      </w:r>
    </w:p>
    <w:p w:rsidR="00765F62" w:rsidRPr="00CF0630" w:rsidRDefault="00765F62" w:rsidP="00D73068">
      <w:pPr>
        <w:spacing w:after="0" w:line="240" w:lineRule="auto"/>
        <w:ind w:right="566"/>
        <w:jc w:val="center"/>
        <w:rPr>
          <w:rFonts w:ascii="Times New Roman" w:hAnsi="Times New Roman" w:cs="Times New Roman"/>
          <w:b/>
          <w:sz w:val="28"/>
          <w:szCs w:val="28"/>
        </w:rPr>
      </w:pPr>
    </w:p>
    <w:p w:rsidR="00A7330A" w:rsidRPr="00CF0630" w:rsidRDefault="007F6707"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 xml:space="preserve">КЫРГЫЗСКО </w:t>
      </w:r>
      <w:r w:rsidRPr="00CF0630">
        <w:rPr>
          <w:rFonts w:ascii="Times New Roman" w:hAnsi="Times New Roman" w:cs="Times New Roman"/>
          <w:sz w:val="28"/>
          <w:szCs w:val="28"/>
        </w:rPr>
        <w:t>-</w:t>
      </w:r>
      <w:r w:rsidR="00A7330A" w:rsidRPr="00CF0630">
        <w:rPr>
          <w:rFonts w:ascii="Times New Roman" w:hAnsi="Times New Roman" w:cs="Times New Roman"/>
          <w:b/>
          <w:sz w:val="28"/>
          <w:szCs w:val="28"/>
        </w:rPr>
        <w:t xml:space="preserve">  </w:t>
      </w:r>
      <w:r w:rsidR="00BB2428" w:rsidRPr="00CF0630">
        <w:rPr>
          <w:rFonts w:ascii="Times New Roman" w:hAnsi="Times New Roman" w:cs="Times New Roman"/>
          <w:b/>
          <w:sz w:val="28"/>
          <w:szCs w:val="28"/>
        </w:rPr>
        <w:t>РОССИЙСКИЙ СЛАВЯНСКИЙ УНИВЕРСИТЕТ</w:t>
      </w:r>
    </w:p>
    <w:p w:rsidR="00BB2428" w:rsidRPr="00CF0630" w:rsidRDefault="00BB2428"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им. Б.Н. ЕЛЬЦИНА</w:t>
      </w:r>
    </w:p>
    <w:p w:rsidR="00BB2428" w:rsidRPr="00CF0630" w:rsidRDefault="00BB2428"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КЫРГЫЗСКИЙ НАЦИОНАЛЬНЫЙ УНИВЕРСИ</w:t>
      </w:r>
      <w:r w:rsidR="00303330" w:rsidRPr="00CF0630">
        <w:rPr>
          <w:rFonts w:ascii="Times New Roman" w:hAnsi="Times New Roman" w:cs="Times New Roman"/>
          <w:b/>
          <w:sz w:val="28"/>
          <w:szCs w:val="28"/>
        </w:rPr>
        <w:t>Т</w:t>
      </w:r>
      <w:r w:rsidRPr="00CF0630">
        <w:rPr>
          <w:rFonts w:ascii="Times New Roman" w:hAnsi="Times New Roman" w:cs="Times New Roman"/>
          <w:b/>
          <w:sz w:val="28"/>
          <w:szCs w:val="28"/>
        </w:rPr>
        <w:t xml:space="preserve">ЕТ </w:t>
      </w:r>
    </w:p>
    <w:p w:rsidR="00BB2428" w:rsidRPr="00CF0630" w:rsidRDefault="00BB2428"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им. Ж.</w:t>
      </w:r>
      <w:r w:rsidR="00AB610D">
        <w:rPr>
          <w:rFonts w:ascii="Times New Roman" w:hAnsi="Times New Roman" w:cs="Times New Roman"/>
          <w:b/>
          <w:sz w:val="28"/>
          <w:szCs w:val="28"/>
        </w:rPr>
        <w:t xml:space="preserve"> </w:t>
      </w:r>
      <w:r w:rsidRPr="00CF0630">
        <w:rPr>
          <w:rFonts w:ascii="Times New Roman" w:hAnsi="Times New Roman" w:cs="Times New Roman"/>
          <w:b/>
          <w:sz w:val="28"/>
          <w:szCs w:val="28"/>
        </w:rPr>
        <w:t>БАЛАСАГЫНА</w:t>
      </w:r>
    </w:p>
    <w:p w:rsidR="00A7330A" w:rsidRPr="00CF0630" w:rsidRDefault="00A7330A" w:rsidP="00D73068">
      <w:pPr>
        <w:spacing w:after="0" w:line="240" w:lineRule="auto"/>
        <w:ind w:right="566"/>
        <w:rPr>
          <w:rFonts w:ascii="Times New Roman" w:hAnsi="Times New Roman" w:cs="Times New Roman"/>
          <w:b/>
          <w:sz w:val="28"/>
          <w:szCs w:val="28"/>
        </w:rPr>
      </w:pPr>
    </w:p>
    <w:p w:rsidR="003F3D31" w:rsidRDefault="003F3D31" w:rsidP="00D73068">
      <w:pPr>
        <w:spacing w:after="0" w:line="240" w:lineRule="auto"/>
        <w:ind w:right="566"/>
        <w:jc w:val="center"/>
        <w:rPr>
          <w:rFonts w:ascii="Times New Roman" w:hAnsi="Times New Roman" w:cs="Times New Roman"/>
          <w:b/>
          <w:sz w:val="28"/>
          <w:szCs w:val="28"/>
        </w:rPr>
      </w:pPr>
    </w:p>
    <w:p w:rsidR="00A7330A" w:rsidRPr="00CF0630" w:rsidRDefault="00A6628A"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Д</w:t>
      </w:r>
      <w:r w:rsidR="007F6707" w:rsidRPr="00CF0630">
        <w:rPr>
          <w:rFonts w:ascii="Times New Roman" w:hAnsi="Times New Roman" w:cs="Times New Roman"/>
          <w:b/>
          <w:sz w:val="28"/>
          <w:szCs w:val="28"/>
        </w:rPr>
        <w:t xml:space="preserve">иссертационный </w:t>
      </w:r>
      <w:r w:rsidR="000832AC">
        <w:rPr>
          <w:rFonts w:ascii="Times New Roman" w:hAnsi="Times New Roman" w:cs="Times New Roman"/>
          <w:b/>
          <w:sz w:val="28"/>
          <w:szCs w:val="28"/>
        </w:rPr>
        <w:t>с</w:t>
      </w:r>
      <w:r w:rsidR="007F6707" w:rsidRPr="00CF0630">
        <w:rPr>
          <w:rFonts w:ascii="Times New Roman" w:hAnsi="Times New Roman" w:cs="Times New Roman"/>
          <w:b/>
          <w:sz w:val="28"/>
          <w:szCs w:val="28"/>
        </w:rPr>
        <w:t>овет Д.08.15.519</w:t>
      </w:r>
    </w:p>
    <w:p w:rsidR="00A7330A" w:rsidRPr="00CF0630" w:rsidRDefault="00A7330A"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A7330A" w:rsidRPr="00CF0630" w:rsidRDefault="00DB58E6" w:rsidP="00D73068">
      <w:pPr>
        <w:spacing w:after="0" w:line="240" w:lineRule="auto"/>
        <w:ind w:right="566"/>
        <w:jc w:val="right"/>
        <w:rPr>
          <w:rFonts w:ascii="Times New Roman" w:hAnsi="Times New Roman" w:cs="Times New Roman"/>
          <w:sz w:val="28"/>
          <w:szCs w:val="28"/>
        </w:rPr>
      </w:pPr>
      <w:r w:rsidRPr="00CF0630">
        <w:rPr>
          <w:rFonts w:ascii="Times New Roman" w:hAnsi="Times New Roman" w:cs="Times New Roman"/>
          <w:sz w:val="28"/>
          <w:szCs w:val="28"/>
        </w:rPr>
        <w:t xml:space="preserve">        </w:t>
      </w:r>
      <w:r w:rsidR="00A7330A" w:rsidRPr="00CF0630">
        <w:rPr>
          <w:rFonts w:ascii="Times New Roman" w:hAnsi="Times New Roman" w:cs="Times New Roman"/>
          <w:sz w:val="28"/>
          <w:szCs w:val="28"/>
        </w:rPr>
        <w:t>На правах рукописи</w:t>
      </w:r>
    </w:p>
    <w:p w:rsidR="00CF7048" w:rsidRPr="00CF0630" w:rsidRDefault="00CF7048" w:rsidP="00D73068">
      <w:pPr>
        <w:pStyle w:val="3"/>
        <w:spacing w:before="0" w:beforeAutospacing="0" w:after="0" w:afterAutospacing="0"/>
        <w:ind w:right="566"/>
        <w:jc w:val="right"/>
        <w:rPr>
          <w:rFonts w:ascii="Times New Roman" w:hAnsi="Times New Roman" w:cs="Times New Roman"/>
          <w:color w:val="auto"/>
          <w:sz w:val="28"/>
          <w:szCs w:val="28"/>
        </w:rPr>
      </w:pPr>
      <w:r w:rsidRPr="00CF0630">
        <w:rPr>
          <w:rFonts w:ascii="Times New Roman" w:hAnsi="Times New Roman" w:cs="Times New Roman"/>
          <w:color w:val="auto"/>
          <w:sz w:val="28"/>
          <w:szCs w:val="28"/>
        </w:rPr>
        <w:t>УДК 336.22: 338.45 (575.2)</w:t>
      </w:r>
    </w:p>
    <w:p w:rsidR="00A7330A" w:rsidRPr="00CF0630" w:rsidRDefault="00A7330A"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b/>
          <w:sz w:val="28"/>
          <w:szCs w:val="28"/>
        </w:rPr>
      </w:pPr>
    </w:p>
    <w:p w:rsidR="00D73068" w:rsidRPr="00CF0630" w:rsidRDefault="00D73068" w:rsidP="00D73068">
      <w:pPr>
        <w:spacing w:after="0" w:line="240" w:lineRule="auto"/>
        <w:ind w:right="566"/>
        <w:jc w:val="center"/>
        <w:rPr>
          <w:rFonts w:ascii="Times New Roman" w:hAnsi="Times New Roman" w:cs="Times New Roman"/>
          <w:b/>
          <w:sz w:val="28"/>
          <w:szCs w:val="28"/>
        </w:rPr>
      </w:pPr>
    </w:p>
    <w:p w:rsidR="00A7330A" w:rsidRPr="00CF0630" w:rsidRDefault="00CF7048"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РЫСБАЕВА АЛЫМБУБУ КАРИМОВНА</w:t>
      </w:r>
    </w:p>
    <w:p w:rsidR="00D73068" w:rsidRPr="00CF0630" w:rsidRDefault="00D73068" w:rsidP="00D73068">
      <w:pPr>
        <w:spacing w:after="0" w:line="240" w:lineRule="auto"/>
        <w:ind w:right="566"/>
        <w:jc w:val="center"/>
        <w:rPr>
          <w:rFonts w:ascii="Times New Roman" w:hAnsi="Times New Roman" w:cs="Times New Roman"/>
          <w:b/>
          <w:sz w:val="28"/>
          <w:szCs w:val="28"/>
        </w:rPr>
      </w:pPr>
    </w:p>
    <w:p w:rsidR="00765F62" w:rsidRPr="00CF0630" w:rsidRDefault="00765F62" w:rsidP="00D73068">
      <w:pPr>
        <w:spacing w:after="0" w:line="240" w:lineRule="auto"/>
        <w:ind w:right="566"/>
        <w:jc w:val="center"/>
        <w:rPr>
          <w:rFonts w:ascii="Times New Roman" w:hAnsi="Times New Roman" w:cs="Times New Roman"/>
          <w:b/>
          <w:sz w:val="28"/>
          <w:szCs w:val="28"/>
        </w:rPr>
      </w:pPr>
    </w:p>
    <w:p w:rsidR="00A6628A" w:rsidRPr="00CF0630" w:rsidRDefault="00CF7048" w:rsidP="00D73068">
      <w:pPr>
        <w:spacing w:after="0" w:line="240" w:lineRule="auto"/>
        <w:ind w:right="566"/>
        <w:jc w:val="center"/>
        <w:rPr>
          <w:rFonts w:ascii="Times New Roman" w:hAnsi="Times New Roman" w:cs="Times New Roman"/>
          <w:sz w:val="28"/>
          <w:szCs w:val="28"/>
        </w:rPr>
      </w:pPr>
      <w:r w:rsidRPr="00CF0630">
        <w:rPr>
          <w:rFonts w:ascii="Times New Roman" w:hAnsi="Times New Roman" w:cs="Times New Roman"/>
          <w:b/>
          <w:sz w:val="28"/>
          <w:szCs w:val="28"/>
        </w:rPr>
        <w:t>«СОСТОЯНИЕ И</w:t>
      </w:r>
      <w:r w:rsidRPr="00CF0630">
        <w:rPr>
          <w:rFonts w:ascii="Times New Roman" w:hAnsi="Times New Roman" w:cs="Times New Roman"/>
          <w:sz w:val="28"/>
          <w:szCs w:val="28"/>
        </w:rPr>
        <w:t xml:space="preserve"> </w:t>
      </w:r>
      <w:r w:rsidRPr="00CF0630">
        <w:rPr>
          <w:rFonts w:ascii="Times New Roman" w:hAnsi="Times New Roman" w:cs="Times New Roman"/>
          <w:b/>
          <w:sz w:val="28"/>
          <w:szCs w:val="28"/>
        </w:rPr>
        <w:t>ПЕРСПЕКТИВЫ НАЛОГОВОГО ПЛАНИРОВАНИЯ (на примере промышленных предприятий  Кыргызской Республики</w:t>
      </w:r>
      <w:r w:rsidRPr="00CF0630">
        <w:rPr>
          <w:rFonts w:ascii="Times New Roman" w:hAnsi="Times New Roman" w:cs="Times New Roman"/>
          <w:sz w:val="28"/>
          <w:szCs w:val="28"/>
        </w:rPr>
        <w:t xml:space="preserve">)» </w:t>
      </w:r>
    </w:p>
    <w:p w:rsidR="00D73068" w:rsidRPr="00CF0630" w:rsidRDefault="00D73068"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A7330A" w:rsidRPr="00CF0630" w:rsidRDefault="00CF7048" w:rsidP="00D73068">
      <w:pPr>
        <w:spacing w:after="0" w:line="240" w:lineRule="auto"/>
        <w:ind w:right="566"/>
        <w:jc w:val="center"/>
        <w:rPr>
          <w:rFonts w:ascii="Times New Roman" w:hAnsi="Times New Roman" w:cs="Times New Roman"/>
          <w:sz w:val="28"/>
          <w:szCs w:val="28"/>
        </w:rPr>
      </w:pPr>
      <w:r w:rsidRPr="00CF0630">
        <w:rPr>
          <w:rFonts w:ascii="Times New Roman" w:hAnsi="Times New Roman" w:cs="Times New Roman"/>
          <w:sz w:val="28"/>
          <w:szCs w:val="28"/>
        </w:rPr>
        <w:t>08.00.10</w:t>
      </w:r>
      <w:r w:rsidR="00A7330A" w:rsidRPr="00CF0630">
        <w:rPr>
          <w:rFonts w:ascii="Times New Roman" w:hAnsi="Times New Roman" w:cs="Times New Roman"/>
          <w:sz w:val="28"/>
          <w:szCs w:val="28"/>
        </w:rPr>
        <w:t xml:space="preserve"> –</w:t>
      </w:r>
      <w:r w:rsidR="00337C60" w:rsidRPr="00CF0630">
        <w:rPr>
          <w:rFonts w:ascii="Times New Roman" w:hAnsi="Times New Roman" w:cs="Times New Roman"/>
          <w:sz w:val="28"/>
          <w:szCs w:val="28"/>
        </w:rPr>
        <w:t xml:space="preserve"> </w:t>
      </w:r>
      <w:r w:rsidRPr="00CF0630">
        <w:rPr>
          <w:rFonts w:ascii="Times New Roman" w:hAnsi="Times New Roman" w:cs="Times New Roman"/>
          <w:sz w:val="28"/>
          <w:szCs w:val="28"/>
        </w:rPr>
        <w:t xml:space="preserve">финансы, денежное обращение </w:t>
      </w:r>
      <w:r w:rsidR="003F3D31">
        <w:rPr>
          <w:rFonts w:ascii="Times New Roman" w:hAnsi="Times New Roman" w:cs="Times New Roman"/>
          <w:sz w:val="28"/>
          <w:szCs w:val="28"/>
        </w:rPr>
        <w:t>и</w:t>
      </w:r>
      <w:r w:rsidRPr="00CF0630">
        <w:rPr>
          <w:rFonts w:ascii="Times New Roman" w:hAnsi="Times New Roman" w:cs="Times New Roman"/>
          <w:sz w:val="28"/>
          <w:szCs w:val="28"/>
        </w:rPr>
        <w:t xml:space="preserve"> кредит</w:t>
      </w:r>
    </w:p>
    <w:p w:rsidR="00A7330A" w:rsidRPr="00CF0630" w:rsidRDefault="00A7330A" w:rsidP="00D73068">
      <w:pPr>
        <w:spacing w:after="0" w:line="240" w:lineRule="auto"/>
        <w:ind w:right="566"/>
        <w:jc w:val="center"/>
        <w:rPr>
          <w:rFonts w:ascii="Times New Roman" w:hAnsi="Times New Roman" w:cs="Times New Roman"/>
          <w:sz w:val="28"/>
          <w:szCs w:val="28"/>
        </w:rPr>
      </w:pPr>
    </w:p>
    <w:p w:rsidR="00DB58E6" w:rsidRPr="00CF0630" w:rsidRDefault="00DB58E6"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D73068" w:rsidRPr="00CF0630" w:rsidRDefault="00D73068" w:rsidP="00D73068">
      <w:pPr>
        <w:spacing w:after="0" w:line="240" w:lineRule="auto"/>
        <w:ind w:right="566"/>
        <w:jc w:val="center"/>
        <w:rPr>
          <w:rFonts w:ascii="Times New Roman" w:hAnsi="Times New Roman" w:cs="Times New Roman"/>
          <w:sz w:val="28"/>
          <w:szCs w:val="28"/>
        </w:rPr>
      </w:pPr>
    </w:p>
    <w:p w:rsidR="00A7330A" w:rsidRPr="00CF0630" w:rsidRDefault="00DB58E6"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Автореферат</w:t>
      </w:r>
    </w:p>
    <w:p w:rsidR="00A7330A" w:rsidRPr="00CF0630" w:rsidRDefault="00A7330A" w:rsidP="00D73068">
      <w:pPr>
        <w:spacing w:after="0" w:line="240" w:lineRule="auto"/>
        <w:ind w:right="566"/>
        <w:jc w:val="center"/>
        <w:rPr>
          <w:rFonts w:ascii="Times New Roman" w:hAnsi="Times New Roman" w:cs="Times New Roman"/>
          <w:sz w:val="28"/>
          <w:szCs w:val="28"/>
        </w:rPr>
      </w:pPr>
      <w:r w:rsidRPr="00CF0630">
        <w:rPr>
          <w:rFonts w:ascii="Times New Roman" w:hAnsi="Times New Roman" w:cs="Times New Roman"/>
          <w:sz w:val="28"/>
          <w:szCs w:val="28"/>
        </w:rPr>
        <w:t>диссертации на соискание ученой степени</w:t>
      </w:r>
    </w:p>
    <w:p w:rsidR="00A7330A" w:rsidRPr="00CF0630" w:rsidRDefault="00576027" w:rsidP="00D73068">
      <w:pPr>
        <w:spacing w:after="0" w:line="240" w:lineRule="auto"/>
        <w:ind w:right="566"/>
        <w:jc w:val="center"/>
        <w:rPr>
          <w:rFonts w:ascii="Times New Roman" w:hAnsi="Times New Roman" w:cs="Times New Roman"/>
          <w:sz w:val="28"/>
          <w:szCs w:val="28"/>
        </w:rPr>
      </w:pPr>
      <w:r w:rsidRPr="00CF0630">
        <w:rPr>
          <w:rFonts w:ascii="Times New Roman" w:hAnsi="Times New Roman" w:cs="Times New Roman"/>
          <w:sz w:val="28"/>
          <w:szCs w:val="28"/>
        </w:rPr>
        <w:t>кандидата экономических</w:t>
      </w:r>
      <w:r w:rsidR="00A7330A" w:rsidRPr="00CF0630">
        <w:rPr>
          <w:rFonts w:ascii="Times New Roman" w:hAnsi="Times New Roman" w:cs="Times New Roman"/>
          <w:sz w:val="28"/>
          <w:szCs w:val="28"/>
        </w:rPr>
        <w:t xml:space="preserve"> наук</w:t>
      </w:r>
    </w:p>
    <w:p w:rsidR="00A7330A" w:rsidRPr="00CF0630" w:rsidRDefault="00A7330A" w:rsidP="00D73068">
      <w:pPr>
        <w:spacing w:after="0" w:line="240" w:lineRule="auto"/>
        <w:ind w:right="566"/>
        <w:jc w:val="center"/>
        <w:rPr>
          <w:rFonts w:ascii="Times New Roman" w:hAnsi="Times New Roman" w:cs="Times New Roman"/>
          <w:sz w:val="28"/>
          <w:szCs w:val="28"/>
        </w:rPr>
      </w:pPr>
    </w:p>
    <w:p w:rsidR="00A7330A" w:rsidRPr="00CF0630" w:rsidRDefault="00A7330A" w:rsidP="00D73068">
      <w:pPr>
        <w:spacing w:after="0" w:line="240" w:lineRule="auto"/>
        <w:ind w:right="566"/>
        <w:jc w:val="center"/>
        <w:rPr>
          <w:rFonts w:ascii="Times New Roman" w:hAnsi="Times New Roman" w:cs="Times New Roman"/>
          <w:sz w:val="28"/>
          <w:szCs w:val="28"/>
        </w:rPr>
      </w:pPr>
    </w:p>
    <w:p w:rsidR="00A7330A" w:rsidRDefault="00A7330A" w:rsidP="00D73068">
      <w:pPr>
        <w:spacing w:after="0" w:line="240" w:lineRule="auto"/>
        <w:ind w:right="566"/>
        <w:jc w:val="center"/>
        <w:rPr>
          <w:rFonts w:ascii="Times New Roman" w:hAnsi="Times New Roman" w:cs="Times New Roman"/>
          <w:b/>
          <w:sz w:val="28"/>
          <w:szCs w:val="28"/>
        </w:rPr>
      </w:pPr>
    </w:p>
    <w:p w:rsidR="000832AC" w:rsidRDefault="000832AC" w:rsidP="00D73068">
      <w:pPr>
        <w:spacing w:after="0" w:line="240" w:lineRule="auto"/>
        <w:ind w:right="566"/>
        <w:jc w:val="center"/>
        <w:rPr>
          <w:rFonts w:ascii="Times New Roman" w:hAnsi="Times New Roman" w:cs="Times New Roman"/>
          <w:b/>
          <w:sz w:val="28"/>
          <w:szCs w:val="28"/>
        </w:rPr>
      </w:pPr>
    </w:p>
    <w:p w:rsidR="000832AC" w:rsidRDefault="000832AC" w:rsidP="00D73068">
      <w:pPr>
        <w:spacing w:after="0" w:line="240" w:lineRule="auto"/>
        <w:ind w:right="566"/>
        <w:jc w:val="center"/>
        <w:rPr>
          <w:rFonts w:ascii="Times New Roman" w:hAnsi="Times New Roman" w:cs="Times New Roman"/>
          <w:b/>
          <w:sz w:val="28"/>
          <w:szCs w:val="28"/>
        </w:rPr>
      </w:pPr>
    </w:p>
    <w:p w:rsidR="000832AC" w:rsidRDefault="000832AC" w:rsidP="00D73068">
      <w:pPr>
        <w:spacing w:after="0" w:line="240" w:lineRule="auto"/>
        <w:ind w:right="566"/>
        <w:jc w:val="center"/>
        <w:rPr>
          <w:rFonts w:ascii="Times New Roman" w:hAnsi="Times New Roman" w:cs="Times New Roman"/>
          <w:b/>
          <w:sz w:val="28"/>
          <w:szCs w:val="28"/>
        </w:rPr>
      </w:pPr>
    </w:p>
    <w:p w:rsidR="000832AC" w:rsidRPr="00CF0630" w:rsidRDefault="000832AC" w:rsidP="00D73068">
      <w:pPr>
        <w:spacing w:after="0" w:line="240" w:lineRule="auto"/>
        <w:ind w:right="566"/>
        <w:jc w:val="center"/>
        <w:rPr>
          <w:rFonts w:ascii="Times New Roman" w:hAnsi="Times New Roman" w:cs="Times New Roman"/>
          <w:b/>
          <w:sz w:val="28"/>
          <w:szCs w:val="28"/>
        </w:rPr>
      </w:pPr>
    </w:p>
    <w:p w:rsidR="00D73068" w:rsidRPr="00CF0630" w:rsidRDefault="00450EE4" w:rsidP="00D73068">
      <w:pPr>
        <w:spacing w:after="0" w:line="240" w:lineRule="auto"/>
        <w:ind w:right="566"/>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A7330A" w:rsidRPr="00CF0630" w:rsidRDefault="00CF7048" w:rsidP="00D73068">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Бишкек – 2016</w:t>
      </w:r>
    </w:p>
    <w:p w:rsidR="00CF7048" w:rsidRPr="00CF0630" w:rsidRDefault="00CF7048">
      <w:pPr>
        <w:rPr>
          <w:rFonts w:ascii="Times New Roman" w:hAnsi="Times New Roman" w:cs="Times New Roman"/>
          <w:sz w:val="28"/>
          <w:szCs w:val="28"/>
        </w:rPr>
      </w:pPr>
      <w:r w:rsidRPr="00CF0630">
        <w:rPr>
          <w:rFonts w:ascii="Times New Roman" w:hAnsi="Times New Roman" w:cs="Times New Roman"/>
          <w:sz w:val="28"/>
          <w:szCs w:val="28"/>
        </w:rPr>
        <w:br w:type="page"/>
      </w:r>
    </w:p>
    <w:p w:rsidR="00A7330A" w:rsidRPr="00CF0630" w:rsidRDefault="003B6845" w:rsidP="00D73068">
      <w:pPr>
        <w:spacing w:after="0" w:line="240" w:lineRule="auto"/>
        <w:ind w:right="566" w:firstLine="709"/>
        <w:jc w:val="both"/>
        <w:rPr>
          <w:rFonts w:ascii="Times New Roman" w:hAnsi="Times New Roman" w:cs="Times New Roman"/>
          <w:sz w:val="28"/>
          <w:szCs w:val="28"/>
        </w:rPr>
      </w:pPr>
      <w:r w:rsidRPr="00CF0630">
        <w:rPr>
          <w:rFonts w:ascii="Times New Roman" w:hAnsi="Times New Roman" w:cs="Times New Roman"/>
          <w:sz w:val="28"/>
          <w:szCs w:val="28"/>
        </w:rPr>
        <w:lastRenderedPageBreak/>
        <w:t>Диссертационная р</w:t>
      </w:r>
      <w:r w:rsidR="00A7330A" w:rsidRPr="00CF0630">
        <w:rPr>
          <w:rFonts w:ascii="Times New Roman" w:hAnsi="Times New Roman" w:cs="Times New Roman"/>
          <w:sz w:val="28"/>
          <w:szCs w:val="28"/>
        </w:rPr>
        <w:t>абота вы</w:t>
      </w:r>
      <w:r w:rsidR="00576027" w:rsidRPr="00CF0630">
        <w:rPr>
          <w:rFonts w:ascii="Times New Roman" w:hAnsi="Times New Roman" w:cs="Times New Roman"/>
          <w:sz w:val="28"/>
          <w:szCs w:val="28"/>
        </w:rPr>
        <w:t xml:space="preserve">полнена на </w:t>
      </w:r>
      <w:r w:rsidR="004C48F8" w:rsidRPr="00CF0630">
        <w:rPr>
          <w:rFonts w:ascii="Times New Roman" w:hAnsi="Times New Roman" w:cs="Times New Roman"/>
          <w:sz w:val="28"/>
          <w:szCs w:val="28"/>
        </w:rPr>
        <w:t xml:space="preserve">программе </w:t>
      </w:r>
      <w:r w:rsidR="00CF7048" w:rsidRPr="00CF0630">
        <w:rPr>
          <w:rFonts w:ascii="Times New Roman" w:hAnsi="Times New Roman" w:cs="Times New Roman"/>
          <w:sz w:val="28"/>
          <w:szCs w:val="28"/>
        </w:rPr>
        <w:t>«</w:t>
      </w:r>
      <w:r w:rsidR="004C48F8" w:rsidRPr="00CF0630">
        <w:rPr>
          <w:rFonts w:ascii="Times New Roman" w:hAnsi="Times New Roman" w:cs="Times New Roman"/>
          <w:sz w:val="28"/>
          <w:szCs w:val="28"/>
        </w:rPr>
        <w:t>Экономика</w:t>
      </w:r>
      <w:r w:rsidR="00CF7048" w:rsidRPr="00CF0630">
        <w:rPr>
          <w:rFonts w:ascii="Times New Roman" w:hAnsi="Times New Roman" w:cs="Times New Roman"/>
          <w:sz w:val="28"/>
          <w:szCs w:val="28"/>
        </w:rPr>
        <w:t xml:space="preserve">» </w:t>
      </w:r>
      <w:proofErr w:type="spellStart"/>
      <w:r w:rsidR="00CF7048" w:rsidRPr="00CF0630">
        <w:rPr>
          <w:rFonts w:ascii="Times New Roman" w:hAnsi="Times New Roman" w:cs="Times New Roman"/>
          <w:sz w:val="28"/>
          <w:szCs w:val="28"/>
        </w:rPr>
        <w:t>Бишкекской</w:t>
      </w:r>
      <w:proofErr w:type="spellEnd"/>
      <w:r w:rsidR="00CF7048" w:rsidRPr="00CF0630">
        <w:rPr>
          <w:rFonts w:ascii="Times New Roman" w:hAnsi="Times New Roman" w:cs="Times New Roman"/>
          <w:sz w:val="28"/>
          <w:szCs w:val="28"/>
        </w:rPr>
        <w:t xml:space="preserve"> финансов</w:t>
      </w:r>
      <w:r w:rsidR="00B1789C" w:rsidRPr="00CF0630">
        <w:rPr>
          <w:rFonts w:ascii="Times New Roman" w:hAnsi="Times New Roman" w:cs="Times New Roman"/>
          <w:sz w:val="28"/>
          <w:szCs w:val="28"/>
        </w:rPr>
        <w:t>о</w:t>
      </w:r>
      <w:r w:rsidR="00CF7048" w:rsidRPr="00CF0630">
        <w:rPr>
          <w:rFonts w:ascii="Times New Roman" w:hAnsi="Times New Roman" w:cs="Times New Roman"/>
          <w:sz w:val="28"/>
          <w:szCs w:val="28"/>
        </w:rPr>
        <w:t>-экономической академии</w:t>
      </w:r>
    </w:p>
    <w:p w:rsidR="00D73068" w:rsidRPr="00CF0630" w:rsidRDefault="00D73068" w:rsidP="003B6845">
      <w:pPr>
        <w:spacing w:after="0" w:line="240" w:lineRule="auto"/>
        <w:ind w:firstLine="709"/>
        <w:jc w:val="both"/>
        <w:rPr>
          <w:rFonts w:ascii="Times New Roman" w:hAnsi="Times New Roman" w:cs="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6"/>
      </w:tblGrid>
      <w:tr w:rsidR="000503FA" w:rsidRPr="00CF0630" w:rsidTr="00D73068">
        <w:tc>
          <w:tcPr>
            <w:tcW w:w="3794" w:type="dxa"/>
            <w:vMerge w:val="restart"/>
          </w:tcPr>
          <w:p w:rsidR="007858B6" w:rsidRPr="00CF0630" w:rsidRDefault="007858B6" w:rsidP="00A7330A">
            <w:pPr>
              <w:rPr>
                <w:rFonts w:ascii="Times New Roman" w:hAnsi="Times New Roman" w:cs="Times New Roman"/>
                <w:sz w:val="28"/>
                <w:szCs w:val="28"/>
              </w:rPr>
            </w:pPr>
            <w:r w:rsidRPr="00CF0630">
              <w:rPr>
                <w:rFonts w:ascii="Times New Roman" w:hAnsi="Times New Roman" w:cs="Times New Roman"/>
                <w:b/>
                <w:sz w:val="28"/>
                <w:szCs w:val="28"/>
              </w:rPr>
              <w:t>Научный руководитель:</w:t>
            </w:r>
          </w:p>
        </w:tc>
        <w:tc>
          <w:tcPr>
            <w:tcW w:w="5386" w:type="dxa"/>
          </w:tcPr>
          <w:p w:rsidR="007858B6" w:rsidRPr="00CF0630" w:rsidRDefault="007858B6" w:rsidP="007858B6">
            <w:pPr>
              <w:jc w:val="both"/>
              <w:rPr>
                <w:rFonts w:ascii="Times New Roman" w:hAnsi="Times New Roman" w:cs="Times New Roman"/>
                <w:sz w:val="28"/>
                <w:szCs w:val="28"/>
              </w:rPr>
            </w:pPr>
            <w:r w:rsidRPr="00CF0630">
              <w:rPr>
                <w:rFonts w:ascii="Times New Roman" w:hAnsi="Times New Roman" w:cs="Times New Roman"/>
                <w:sz w:val="28"/>
                <w:szCs w:val="28"/>
              </w:rPr>
              <w:t>доктор экономических наук, профессор</w:t>
            </w:r>
          </w:p>
        </w:tc>
      </w:tr>
      <w:tr w:rsidR="000503FA" w:rsidRPr="00CF0630" w:rsidTr="00D73068">
        <w:tc>
          <w:tcPr>
            <w:tcW w:w="3794" w:type="dxa"/>
            <w:vMerge/>
          </w:tcPr>
          <w:p w:rsidR="007858B6" w:rsidRPr="00CF0630" w:rsidRDefault="007858B6" w:rsidP="00A7330A">
            <w:pPr>
              <w:rPr>
                <w:rFonts w:ascii="Times New Roman" w:hAnsi="Times New Roman" w:cs="Times New Roman"/>
                <w:sz w:val="28"/>
                <w:szCs w:val="28"/>
              </w:rPr>
            </w:pPr>
          </w:p>
        </w:tc>
        <w:tc>
          <w:tcPr>
            <w:tcW w:w="5386" w:type="dxa"/>
          </w:tcPr>
          <w:p w:rsidR="007858B6" w:rsidRPr="00CF0630" w:rsidRDefault="007858B6" w:rsidP="00A7330A">
            <w:pPr>
              <w:rPr>
                <w:rFonts w:ascii="Times New Roman" w:hAnsi="Times New Roman" w:cs="Times New Roman"/>
                <w:b/>
                <w:sz w:val="28"/>
                <w:szCs w:val="28"/>
              </w:rPr>
            </w:pPr>
            <w:r w:rsidRPr="00CF0630">
              <w:rPr>
                <w:rFonts w:ascii="Times New Roman" w:hAnsi="Times New Roman" w:cs="Times New Roman"/>
                <w:b/>
                <w:sz w:val="28"/>
                <w:szCs w:val="28"/>
              </w:rPr>
              <w:t xml:space="preserve">Сарыбаев </w:t>
            </w:r>
            <w:proofErr w:type="spellStart"/>
            <w:r w:rsidRPr="00CF0630">
              <w:rPr>
                <w:rFonts w:ascii="Times New Roman" w:hAnsi="Times New Roman" w:cs="Times New Roman"/>
                <w:b/>
                <w:sz w:val="28"/>
                <w:szCs w:val="28"/>
              </w:rPr>
              <w:t>Айылчы</w:t>
            </w:r>
            <w:proofErr w:type="spellEnd"/>
            <w:r w:rsidRPr="00CF0630">
              <w:rPr>
                <w:rFonts w:ascii="Times New Roman" w:hAnsi="Times New Roman" w:cs="Times New Roman"/>
                <w:b/>
                <w:sz w:val="28"/>
                <w:szCs w:val="28"/>
              </w:rPr>
              <w:t xml:space="preserve"> </w:t>
            </w:r>
            <w:proofErr w:type="spellStart"/>
            <w:r w:rsidRPr="00CF0630">
              <w:rPr>
                <w:rFonts w:ascii="Times New Roman" w:hAnsi="Times New Roman" w:cs="Times New Roman"/>
                <w:b/>
                <w:sz w:val="28"/>
                <w:szCs w:val="28"/>
              </w:rPr>
              <w:t>Сарыбаев</w:t>
            </w:r>
            <w:r w:rsidR="00AB610D">
              <w:rPr>
                <w:rFonts w:ascii="Times New Roman" w:hAnsi="Times New Roman" w:cs="Times New Roman"/>
                <w:b/>
                <w:sz w:val="28"/>
                <w:szCs w:val="28"/>
              </w:rPr>
              <w:t>и</w:t>
            </w:r>
            <w:r w:rsidRPr="00CF0630">
              <w:rPr>
                <w:rFonts w:ascii="Times New Roman" w:hAnsi="Times New Roman" w:cs="Times New Roman"/>
                <w:b/>
                <w:sz w:val="28"/>
                <w:szCs w:val="28"/>
              </w:rPr>
              <w:t>ч</w:t>
            </w:r>
            <w:proofErr w:type="spellEnd"/>
          </w:p>
          <w:p w:rsidR="003B6845" w:rsidRPr="00CF0630" w:rsidRDefault="003B6845" w:rsidP="00A7330A">
            <w:pPr>
              <w:rPr>
                <w:rFonts w:ascii="Times New Roman" w:hAnsi="Times New Roman" w:cs="Times New Roman"/>
                <w:sz w:val="28"/>
                <w:szCs w:val="28"/>
              </w:rPr>
            </w:pPr>
          </w:p>
        </w:tc>
      </w:tr>
      <w:tr w:rsidR="000503FA" w:rsidRPr="00CF0630" w:rsidTr="00D73068">
        <w:tc>
          <w:tcPr>
            <w:tcW w:w="3794" w:type="dxa"/>
          </w:tcPr>
          <w:p w:rsidR="007858B6" w:rsidRPr="00CF0630" w:rsidRDefault="007858B6" w:rsidP="00A7330A">
            <w:pPr>
              <w:rPr>
                <w:rFonts w:ascii="Times New Roman" w:hAnsi="Times New Roman" w:cs="Times New Roman"/>
                <w:sz w:val="28"/>
                <w:szCs w:val="28"/>
              </w:rPr>
            </w:pPr>
            <w:r w:rsidRPr="00CF0630">
              <w:rPr>
                <w:rFonts w:ascii="Times New Roman" w:hAnsi="Times New Roman" w:cs="Times New Roman"/>
                <w:b/>
                <w:sz w:val="28"/>
                <w:szCs w:val="28"/>
              </w:rPr>
              <w:t>Официальные оппоненты:</w:t>
            </w:r>
          </w:p>
        </w:tc>
        <w:tc>
          <w:tcPr>
            <w:tcW w:w="5386" w:type="dxa"/>
          </w:tcPr>
          <w:p w:rsidR="007858B6" w:rsidRPr="00CF0630" w:rsidRDefault="007858B6" w:rsidP="007858B6">
            <w:pPr>
              <w:jc w:val="both"/>
              <w:rPr>
                <w:rFonts w:ascii="Times New Roman" w:hAnsi="Times New Roman" w:cs="Times New Roman"/>
                <w:sz w:val="28"/>
                <w:szCs w:val="28"/>
              </w:rPr>
            </w:pPr>
            <w:r w:rsidRPr="00CF0630">
              <w:rPr>
                <w:rFonts w:ascii="Times New Roman" w:hAnsi="Times New Roman" w:cs="Times New Roman"/>
                <w:sz w:val="28"/>
                <w:szCs w:val="28"/>
              </w:rPr>
              <w:t>доктор экономических наук</w:t>
            </w:r>
            <w:r w:rsidR="00106D20">
              <w:rPr>
                <w:rFonts w:ascii="Times New Roman" w:hAnsi="Times New Roman" w:cs="Times New Roman"/>
                <w:sz w:val="28"/>
                <w:szCs w:val="28"/>
              </w:rPr>
              <w:t>, доцент</w:t>
            </w:r>
          </w:p>
          <w:p w:rsidR="007858B6" w:rsidRPr="00CF0630" w:rsidRDefault="007858B6" w:rsidP="007858B6">
            <w:pPr>
              <w:jc w:val="both"/>
              <w:rPr>
                <w:rFonts w:ascii="Times New Roman" w:hAnsi="Times New Roman" w:cs="Times New Roman"/>
                <w:b/>
                <w:sz w:val="28"/>
                <w:szCs w:val="28"/>
              </w:rPr>
            </w:pPr>
            <w:proofErr w:type="spellStart"/>
            <w:r w:rsidRPr="00CF0630">
              <w:rPr>
                <w:rFonts w:ascii="Times New Roman" w:hAnsi="Times New Roman" w:cs="Times New Roman"/>
                <w:b/>
                <w:sz w:val="28"/>
                <w:szCs w:val="28"/>
              </w:rPr>
              <w:t>Адиева</w:t>
            </w:r>
            <w:proofErr w:type="spellEnd"/>
            <w:r w:rsidRPr="00CF0630">
              <w:rPr>
                <w:rFonts w:ascii="Times New Roman" w:hAnsi="Times New Roman" w:cs="Times New Roman"/>
                <w:b/>
                <w:sz w:val="28"/>
                <w:szCs w:val="28"/>
              </w:rPr>
              <w:t xml:space="preserve"> </w:t>
            </w:r>
            <w:proofErr w:type="spellStart"/>
            <w:r w:rsidRPr="00CF0630">
              <w:rPr>
                <w:rFonts w:ascii="Times New Roman" w:hAnsi="Times New Roman" w:cs="Times New Roman"/>
                <w:b/>
                <w:sz w:val="28"/>
                <w:szCs w:val="28"/>
              </w:rPr>
              <w:t>Айнура</w:t>
            </w:r>
            <w:proofErr w:type="spellEnd"/>
            <w:r w:rsidRPr="00CF0630">
              <w:rPr>
                <w:rFonts w:ascii="Times New Roman" w:hAnsi="Times New Roman" w:cs="Times New Roman"/>
                <w:b/>
                <w:sz w:val="28"/>
                <w:szCs w:val="28"/>
              </w:rPr>
              <w:t xml:space="preserve"> </w:t>
            </w:r>
            <w:proofErr w:type="spellStart"/>
            <w:r w:rsidRPr="00CF0630">
              <w:rPr>
                <w:rFonts w:ascii="Times New Roman" w:hAnsi="Times New Roman" w:cs="Times New Roman"/>
                <w:b/>
                <w:sz w:val="28"/>
                <w:szCs w:val="28"/>
              </w:rPr>
              <w:t>Абдужалаловна</w:t>
            </w:r>
            <w:proofErr w:type="spellEnd"/>
          </w:p>
          <w:p w:rsidR="003B6845" w:rsidRPr="00CF0630" w:rsidRDefault="003B6845" w:rsidP="007858B6">
            <w:pPr>
              <w:jc w:val="both"/>
              <w:rPr>
                <w:rFonts w:ascii="Times New Roman" w:hAnsi="Times New Roman" w:cs="Times New Roman"/>
                <w:b/>
                <w:sz w:val="28"/>
                <w:szCs w:val="28"/>
              </w:rPr>
            </w:pPr>
          </w:p>
        </w:tc>
      </w:tr>
      <w:tr w:rsidR="000503FA" w:rsidRPr="00CF0630" w:rsidTr="00D73068">
        <w:tc>
          <w:tcPr>
            <w:tcW w:w="3794" w:type="dxa"/>
          </w:tcPr>
          <w:p w:rsidR="007858B6" w:rsidRPr="00CF0630" w:rsidRDefault="007858B6" w:rsidP="00A7330A">
            <w:pPr>
              <w:rPr>
                <w:rFonts w:ascii="Times New Roman" w:hAnsi="Times New Roman" w:cs="Times New Roman"/>
                <w:sz w:val="28"/>
                <w:szCs w:val="28"/>
              </w:rPr>
            </w:pPr>
          </w:p>
        </w:tc>
        <w:tc>
          <w:tcPr>
            <w:tcW w:w="5386" w:type="dxa"/>
          </w:tcPr>
          <w:p w:rsidR="007858B6" w:rsidRPr="00CF0630" w:rsidRDefault="004C48F8" w:rsidP="004C48F8">
            <w:pPr>
              <w:jc w:val="both"/>
              <w:rPr>
                <w:rFonts w:ascii="Times New Roman" w:hAnsi="Times New Roman" w:cs="Times New Roman"/>
                <w:b/>
                <w:sz w:val="28"/>
                <w:szCs w:val="28"/>
              </w:rPr>
            </w:pPr>
            <w:r w:rsidRPr="00CF0630">
              <w:rPr>
                <w:rFonts w:ascii="Times New Roman" w:hAnsi="Times New Roman" w:cs="Times New Roman"/>
                <w:sz w:val="28"/>
                <w:szCs w:val="28"/>
              </w:rPr>
              <w:t>кандидат экономических наук, доцент</w:t>
            </w:r>
            <w:r w:rsidRPr="00CF0630">
              <w:rPr>
                <w:rFonts w:ascii="Times New Roman" w:hAnsi="Times New Roman" w:cs="Times New Roman"/>
                <w:b/>
                <w:sz w:val="28"/>
                <w:szCs w:val="28"/>
              </w:rPr>
              <w:t xml:space="preserve"> </w:t>
            </w:r>
            <w:r w:rsidR="007858B6" w:rsidRPr="00CF0630">
              <w:rPr>
                <w:rFonts w:ascii="Times New Roman" w:hAnsi="Times New Roman" w:cs="Times New Roman"/>
                <w:b/>
                <w:sz w:val="28"/>
                <w:szCs w:val="28"/>
              </w:rPr>
              <w:t xml:space="preserve">Джапарова Эльмира </w:t>
            </w:r>
            <w:proofErr w:type="spellStart"/>
            <w:r w:rsidR="007858B6" w:rsidRPr="00CF0630">
              <w:rPr>
                <w:rFonts w:ascii="Times New Roman" w:hAnsi="Times New Roman" w:cs="Times New Roman"/>
                <w:b/>
                <w:sz w:val="28"/>
                <w:szCs w:val="28"/>
              </w:rPr>
              <w:t>Сапаровна</w:t>
            </w:r>
            <w:proofErr w:type="spellEnd"/>
          </w:p>
          <w:p w:rsidR="003B6845" w:rsidRPr="00CF0630" w:rsidRDefault="003B6845" w:rsidP="004C48F8">
            <w:pPr>
              <w:jc w:val="both"/>
              <w:rPr>
                <w:rFonts w:ascii="Times New Roman" w:hAnsi="Times New Roman" w:cs="Times New Roman"/>
                <w:sz w:val="28"/>
                <w:szCs w:val="28"/>
              </w:rPr>
            </w:pPr>
          </w:p>
        </w:tc>
      </w:tr>
      <w:tr w:rsidR="007858B6" w:rsidRPr="00CF0630" w:rsidTr="00D73068">
        <w:tc>
          <w:tcPr>
            <w:tcW w:w="3794" w:type="dxa"/>
          </w:tcPr>
          <w:p w:rsidR="007858B6" w:rsidRPr="00CF0630" w:rsidRDefault="007858B6" w:rsidP="00A7330A">
            <w:pPr>
              <w:rPr>
                <w:rFonts w:ascii="Times New Roman" w:hAnsi="Times New Roman" w:cs="Times New Roman"/>
                <w:sz w:val="28"/>
                <w:szCs w:val="28"/>
              </w:rPr>
            </w:pPr>
            <w:r w:rsidRPr="00CF0630">
              <w:rPr>
                <w:rFonts w:ascii="Times New Roman" w:hAnsi="Times New Roman" w:cs="Times New Roman"/>
                <w:b/>
                <w:sz w:val="28"/>
                <w:szCs w:val="28"/>
              </w:rPr>
              <w:t xml:space="preserve">Ведущая организация:  </w:t>
            </w:r>
          </w:p>
        </w:tc>
        <w:tc>
          <w:tcPr>
            <w:tcW w:w="5386" w:type="dxa"/>
          </w:tcPr>
          <w:p w:rsidR="007858B6" w:rsidRPr="00CF0630" w:rsidRDefault="000832AC" w:rsidP="000832AC">
            <w:pPr>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Бишкекский</w:t>
            </w:r>
            <w:proofErr w:type="spellEnd"/>
            <w:r>
              <w:rPr>
                <w:rFonts w:ascii="Times New Roman" w:hAnsi="Times New Roman" w:cs="Times New Roman"/>
                <w:sz w:val="28"/>
                <w:szCs w:val="28"/>
              </w:rPr>
              <w:t xml:space="preserve"> г</w:t>
            </w:r>
            <w:r w:rsidR="007858B6" w:rsidRPr="00CF0630">
              <w:rPr>
                <w:rFonts w:ascii="Times New Roman" w:hAnsi="Times New Roman" w:cs="Times New Roman"/>
                <w:sz w:val="28"/>
                <w:szCs w:val="28"/>
              </w:rPr>
              <w:t xml:space="preserve">уманитарный университет </w:t>
            </w:r>
            <w:r w:rsidR="003B6845" w:rsidRPr="00CF0630">
              <w:rPr>
                <w:rFonts w:ascii="Times New Roman" w:hAnsi="Times New Roman" w:cs="Times New Roman"/>
                <w:sz w:val="28"/>
                <w:szCs w:val="28"/>
              </w:rPr>
              <w:t xml:space="preserve">им. К. </w:t>
            </w:r>
            <w:proofErr w:type="spellStart"/>
            <w:r w:rsidR="003B6845" w:rsidRPr="00CF0630">
              <w:rPr>
                <w:rFonts w:ascii="Times New Roman" w:hAnsi="Times New Roman" w:cs="Times New Roman"/>
                <w:sz w:val="28"/>
                <w:szCs w:val="28"/>
              </w:rPr>
              <w:t>Карасаева</w:t>
            </w:r>
            <w:proofErr w:type="spellEnd"/>
            <w:r w:rsidR="003B6845" w:rsidRPr="00CF0630">
              <w:rPr>
                <w:rFonts w:ascii="Times New Roman" w:hAnsi="Times New Roman" w:cs="Times New Roman"/>
                <w:sz w:val="28"/>
                <w:szCs w:val="28"/>
              </w:rPr>
              <w:t>, к</w:t>
            </w:r>
            <w:r w:rsidR="004C48F8" w:rsidRPr="00CF0630">
              <w:rPr>
                <w:rFonts w:ascii="Times New Roman" w:hAnsi="Times New Roman" w:cs="Times New Roman"/>
                <w:sz w:val="28"/>
                <w:szCs w:val="28"/>
                <w:shd w:val="clear" w:color="auto" w:fill="FFFFFF"/>
              </w:rPr>
              <w:t>афедра «</w:t>
            </w:r>
            <w:r w:rsidR="007858B6" w:rsidRPr="00CF0630">
              <w:rPr>
                <w:rFonts w:ascii="Times New Roman" w:hAnsi="Times New Roman" w:cs="Times New Roman"/>
                <w:sz w:val="28"/>
                <w:szCs w:val="28"/>
                <w:shd w:val="clear" w:color="auto" w:fill="FFFFFF"/>
              </w:rPr>
              <w:t>Финансов,</w:t>
            </w:r>
            <w:r w:rsidR="004C48F8" w:rsidRPr="00CF0630">
              <w:rPr>
                <w:rFonts w:ascii="Times New Roman" w:hAnsi="Times New Roman" w:cs="Times New Roman"/>
                <w:sz w:val="28"/>
                <w:szCs w:val="28"/>
                <w:shd w:val="clear" w:color="auto" w:fill="FFFFFF"/>
              </w:rPr>
              <w:t xml:space="preserve"> </w:t>
            </w:r>
            <w:r w:rsidR="007858B6" w:rsidRPr="00CF0630">
              <w:rPr>
                <w:rFonts w:ascii="Times New Roman" w:hAnsi="Times New Roman" w:cs="Times New Roman"/>
                <w:sz w:val="28"/>
                <w:szCs w:val="28"/>
                <w:shd w:val="clear" w:color="auto" w:fill="FFFFFF"/>
              </w:rPr>
              <w:t>банковского дела и налогообложение</w:t>
            </w:r>
            <w:r w:rsidR="004C48F8" w:rsidRPr="00CF0630">
              <w:rPr>
                <w:rFonts w:ascii="Times New Roman" w:hAnsi="Times New Roman" w:cs="Times New Roman"/>
                <w:sz w:val="28"/>
                <w:szCs w:val="28"/>
                <w:shd w:val="clear" w:color="auto" w:fill="FFFFFF"/>
              </w:rPr>
              <w:t xml:space="preserve">», адрес: 720044, Кыргызская Республика, </w:t>
            </w:r>
            <w:r>
              <w:rPr>
                <w:rFonts w:ascii="Times New Roman" w:hAnsi="Times New Roman" w:cs="Times New Roman"/>
                <w:sz w:val="28"/>
                <w:szCs w:val="28"/>
                <w:shd w:val="clear" w:color="auto" w:fill="FFFFFF"/>
              </w:rPr>
              <w:t xml:space="preserve">г. </w:t>
            </w:r>
            <w:r w:rsidR="004C48F8" w:rsidRPr="00CF0630">
              <w:rPr>
                <w:rFonts w:ascii="Times New Roman" w:hAnsi="Times New Roman" w:cs="Times New Roman"/>
                <w:sz w:val="28"/>
                <w:szCs w:val="28"/>
                <w:shd w:val="clear" w:color="auto" w:fill="FFFFFF"/>
              </w:rPr>
              <w:t xml:space="preserve">Бишкек, </w:t>
            </w:r>
            <w:r w:rsidR="003B6845" w:rsidRPr="00CF0630">
              <w:rPr>
                <w:rFonts w:ascii="Times New Roman" w:hAnsi="Times New Roman" w:cs="Times New Roman"/>
                <w:sz w:val="28"/>
                <w:szCs w:val="28"/>
                <w:shd w:val="clear" w:color="auto" w:fill="FFFFFF"/>
              </w:rPr>
              <w:t>7 микрорайон</w:t>
            </w:r>
            <w:r>
              <w:rPr>
                <w:rFonts w:ascii="Times New Roman" w:hAnsi="Times New Roman" w:cs="Times New Roman"/>
                <w:sz w:val="28"/>
                <w:szCs w:val="28"/>
                <w:shd w:val="clear" w:color="auto" w:fill="FFFFFF"/>
              </w:rPr>
              <w:t>,</w:t>
            </w:r>
            <w:r w:rsidR="003B6845" w:rsidRPr="00CF0630">
              <w:rPr>
                <w:rFonts w:ascii="Times New Roman" w:hAnsi="Times New Roman" w:cs="Times New Roman"/>
                <w:sz w:val="28"/>
                <w:szCs w:val="28"/>
                <w:shd w:val="clear" w:color="auto" w:fill="FFFFFF"/>
              </w:rPr>
              <w:t xml:space="preserve"> д. 34.</w:t>
            </w:r>
            <w:proofErr w:type="gramEnd"/>
          </w:p>
        </w:tc>
      </w:tr>
    </w:tbl>
    <w:p w:rsidR="007858B6" w:rsidRPr="00CF0630" w:rsidRDefault="007858B6" w:rsidP="00A7330A">
      <w:pPr>
        <w:spacing w:line="240" w:lineRule="auto"/>
        <w:rPr>
          <w:rFonts w:ascii="Times New Roman" w:hAnsi="Times New Roman" w:cs="Times New Roman"/>
          <w:sz w:val="28"/>
          <w:szCs w:val="28"/>
        </w:rPr>
      </w:pPr>
    </w:p>
    <w:p w:rsidR="003B6845" w:rsidRPr="00CF0630" w:rsidRDefault="00A7330A" w:rsidP="000832AC">
      <w:pPr>
        <w:spacing w:line="240" w:lineRule="auto"/>
        <w:ind w:firstLine="708"/>
        <w:jc w:val="both"/>
        <w:rPr>
          <w:rFonts w:ascii="Times New Roman" w:hAnsi="Times New Roman" w:cs="Times New Roman"/>
          <w:sz w:val="28"/>
          <w:szCs w:val="28"/>
        </w:rPr>
      </w:pPr>
      <w:proofErr w:type="gramStart"/>
      <w:r w:rsidRPr="00CF0630">
        <w:rPr>
          <w:rFonts w:ascii="Times New Roman" w:hAnsi="Times New Roman" w:cs="Times New Roman"/>
          <w:sz w:val="28"/>
          <w:szCs w:val="28"/>
        </w:rPr>
        <w:t xml:space="preserve">Защита </w:t>
      </w:r>
      <w:r w:rsidR="003B6845" w:rsidRPr="00CF0630">
        <w:rPr>
          <w:rFonts w:ascii="Times New Roman" w:hAnsi="Times New Roman" w:cs="Times New Roman"/>
          <w:sz w:val="28"/>
          <w:szCs w:val="28"/>
        </w:rPr>
        <w:t>диссертации состоится «26</w:t>
      </w:r>
      <w:r w:rsidR="00576027" w:rsidRPr="00CF0630">
        <w:rPr>
          <w:rFonts w:ascii="Times New Roman" w:hAnsi="Times New Roman" w:cs="Times New Roman"/>
          <w:sz w:val="28"/>
          <w:szCs w:val="28"/>
        </w:rPr>
        <w:t>»</w:t>
      </w:r>
      <w:r w:rsidR="003B6845" w:rsidRPr="00CF0630">
        <w:rPr>
          <w:rFonts w:ascii="Times New Roman" w:hAnsi="Times New Roman" w:cs="Times New Roman"/>
          <w:sz w:val="28"/>
          <w:szCs w:val="28"/>
        </w:rPr>
        <w:t xml:space="preserve"> февраля</w:t>
      </w:r>
      <w:r w:rsidR="00576027" w:rsidRPr="00CF0630">
        <w:rPr>
          <w:rFonts w:ascii="Times New Roman" w:hAnsi="Times New Roman" w:cs="Times New Roman"/>
          <w:sz w:val="28"/>
          <w:szCs w:val="28"/>
        </w:rPr>
        <w:t xml:space="preserve">  </w:t>
      </w:r>
      <w:r w:rsidR="00BB2428" w:rsidRPr="00CF0630">
        <w:rPr>
          <w:rFonts w:ascii="Times New Roman" w:hAnsi="Times New Roman" w:cs="Times New Roman"/>
          <w:sz w:val="28"/>
          <w:szCs w:val="28"/>
        </w:rPr>
        <w:t>20</w:t>
      </w:r>
      <w:r w:rsidR="003B6845" w:rsidRPr="00CF0630">
        <w:rPr>
          <w:rFonts w:ascii="Times New Roman" w:hAnsi="Times New Roman" w:cs="Times New Roman"/>
          <w:sz w:val="28"/>
          <w:szCs w:val="28"/>
        </w:rPr>
        <w:t>16</w:t>
      </w:r>
      <w:r w:rsidR="00303330" w:rsidRPr="00CF0630">
        <w:rPr>
          <w:rFonts w:ascii="Times New Roman" w:hAnsi="Times New Roman" w:cs="Times New Roman"/>
          <w:sz w:val="28"/>
          <w:szCs w:val="28"/>
        </w:rPr>
        <w:t xml:space="preserve"> </w:t>
      </w:r>
      <w:r w:rsidR="00576027" w:rsidRPr="00CF0630">
        <w:rPr>
          <w:rFonts w:ascii="Times New Roman" w:hAnsi="Times New Roman" w:cs="Times New Roman"/>
          <w:sz w:val="28"/>
          <w:szCs w:val="28"/>
        </w:rPr>
        <w:t>года  в  «</w:t>
      </w:r>
      <w:r w:rsidR="003B6845" w:rsidRPr="00CF0630">
        <w:rPr>
          <w:rFonts w:ascii="Times New Roman" w:hAnsi="Times New Roman" w:cs="Times New Roman"/>
          <w:sz w:val="28"/>
          <w:szCs w:val="28"/>
        </w:rPr>
        <w:t>16</w:t>
      </w:r>
      <w:r w:rsidR="00303330" w:rsidRPr="00CF0630">
        <w:rPr>
          <w:rFonts w:ascii="Times New Roman" w:hAnsi="Times New Roman" w:cs="Times New Roman"/>
          <w:sz w:val="28"/>
          <w:szCs w:val="28"/>
        </w:rPr>
        <w:t>.00</w:t>
      </w:r>
      <w:r w:rsidRPr="00CF0630">
        <w:rPr>
          <w:rFonts w:ascii="Times New Roman" w:hAnsi="Times New Roman" w:cs="Times New Roman"/>
          <w:sz w:val="28"/>
          <w:szCs w:val="28"/>
        </w:rPr>
        <w:t>» часов на заседании диссертационного с</w:t>
      </w:r>
      <w:r w:rsidR="007F6707" w:rsidRPr="00CF0630">
        <w:rPr>
          <w:rFonts w:ascii="Times New Roman" w:hAnsi="Times New Roman" w:cs="Times New Roman"/>
          <w:sz w:val="28"/>
          <w:szCs w:val="28"/>
        </w:rPr>
        <w:t>овета Д.08.15.519</w:t>
      </w:r>
      <w:r w:rsidR="00BB2428" w:rsidRPr="00CF0630">
        <w:rPr>
          <w:rFonts w:ascii="Times New Roman" w:hAnsi="Times New Roman" w:cs="Times New Roman"/>
          <w:sz w:val="28"/>
          <w:szCs w:val="28"/>
        </w:rPr>
        <w:t xml:space="preserve"> </w:t>
      </w:r>
      <w:r w:rsidR="000832AC" w:rsidRPr="000832AC">
        <w:rPr>
          <w:rFonts w:ascii="Times New Roman" w:eastAsia="Calibri" w:hAnsi="Times New Roman" w:cs="Times New Roman"/>
          <w:sz w:val="28"/>
          <w:szCs w:val="28"/>
        </w:rPr>
        <w:t xml:space="preserve">по защите диссертаций на соискание ученой степени доктора (кандидата) экономических наук </w:t>
      </w:r>
      <w:r w:rsidR="00BB2428" w:rsidRPr="00CF0630">
        <w:rPr>
          <w:rFonts w:ascii="Times New Roman" w:hAnsi="Times New Roman" w:cs="Times New Roman"/>
          <w:sz w:val="28"/>
          <w:szCs w:val="28"/>
        </w:rPr>
        <w:t>при Кыргызско-Российском Славянском университете им. Б.Н. Ельцина</w:t>
      </w:r>
      <w:r w:rsidR="007F6707" w:rsidRPr="00CF0630">
        <w:rPr>
          <w:rFonts w:ascii="Times New Roman" w:hAnsi="Times New Roman" w:cs="Times New Roman"/>
          <w:sz w:val="28"/>
          <w:szCs w:val="28"/>
        </w:rPr>
        <w:t xml:space="preserve"> </w:t>
      </w:r>
      <w:r w:rsidR="000832AC">
        <w:rPr>
          <w:rFonts w:ascii="Times New Roman" w:hAnsi="Times New Roman" w:cs="Times New Roman"/>
          <w:sz w:val="28"/>
          <w:szCs w:val="28"/>
        </w:rPr>
        <w:t>и Кыргызском н</w:t>
      </w:r>
      <w:r w:rsidR="001F26B1" w:rsidRPr="00CF0630">
        <w:rPr>
          <w:rFonts w:ascii="Times New Roman" w:hAnsi="Times New Roman" w:cs="Times New Roman"/>
          <w:sz w:val="28"/>
          <w:szCs w:val="28"/>
        </w:rPr>
        <w:t>ациональном университете им. Ж.</w:t>
      </w:r>
      <w:r w:rsidR="003A0F09">
        <w:rPr>
          <w:rFonts w:ascii="Times New Roman" w:hAnsi="Times New Roman" w:cs="Times New Roman"/>
          <w:sz w:val="28"/>
          <w:szCs w:val="28"/>
        </w:rPr>
        <w:t xml:space="preserve"> </w:t>
      </w:r>
      <w:r w:rsidR="001F26B1" w:rsidRPr="00CF0630">
        <w:rPr>
          <w:rFonts w:ascii="Times New Roman" w:hAnsi="Times New Roman" w:cs="Times New Roman"/>
          <w:sz w:val="28"/>
          <w:szCs w:val="28"/>
        </w:rPr>
        <w:t xml:space="preserve">Баласагына </w:t>
      </w:r>
      <w:r w:rsidR="007F6707" w:rsidRPr="00CF0630">
        <w:rPr>
          <w:rFonts w:ascii="Times New Roman" w:hAnsi="Times New Roman" w:cs="Times New Roman"/>
          <w:sz w:val="28"/>
          <w:szCs w:val="28"/>
        </w:rPr>
        <w:t>по адресу: 720022, Кыргызская Республика, г. Бишкек, проспект Чуй, 6.</w:t>
      </w:r>
      <w:proofErr w:type="gramEnd"/>
    </w:p>
    <w:p w:rsidR="00A7330A" w:rsidRPr="00CF0630" w:rsidRDefault="00A7330A" w:rsidP="000832AC">
      <w:pPr>
        <w:spacing w:after="0" w:line="240" w:lineRule="auto"/>
        <w:ind w:right="566" w:firstLine="709"/>
        <w:jc w:val="both"/>
        <w:rPr>
          <w:rFonts w:ascii="Times New Roman" w:hAnsi="Times New Roman" w:cs="Times New Roman"/>
          <w:sz w:val="28"/>
          <w:szCs w:val="28"/>
        </w:rPr>
      </w:pPr>
      <w:r w:rsidRPr="00CF0630">
        <w:rPr>
          <w:rFonts w:ascii="Times New Roman" w:hAnsi="Times New Roman" w:cs="Times New Roman"/>
          <w:sz w:val="28"/>
          <w:szCs w:val="28"/>
        </w:rPr>
        <w:t>С диссертацией можно ознакомиться в</w:t>
      </w:r>
      <w:r w:rsidR="007F6707" w:rsidRPr="00CF0630">
        <w:rPr>
          <w:rFonts w:ascii="Times New Roman" w:hAnsi="Times New Roman" w:cs="Times New Roman"/>
          <w:sz w:val="28"/>
          <w:szCs w:val="28"/>
        </w:rPr>
        <w:t xml:space="preserve"> научном зале библиотеки</w:t>
      </w:r>
      <w:r w:rsidR="00BB2428" w:rsidRPr="00CF0630">
        <w:rPr>
          <w:rFonts w:ascii="Times New Roman" w:hAnsi="Times New Roman" w:cs="Times New Roman"/>
          <w:sz w:val="28"/>
          <w:szCs w:val="28"/>
        </w:rPr>
        <w:t xml:space="preserve"> Кыргызско-Российского Славянского университета им. Б.Н. Ельцина</w:t>
      </w:r>
      <w:r w:rsidR="001F26B1" w:rsidRPr="00CF0630">
        <w:t xml:space="preserve"> </w:t>
      </w:r>
      <w:r w:rsidR="001F26B1" w:rsidRPr="00CF0630">
        <w:rPr>
          <w:rFonts w:ascii="Times New Roman" w:hAnsi="Times New Roman" w:cs="Times New Roman"/>
          <w:sz w:val="28"/>
          <w:szCs w:val="28"/>
        </w:rPr>
        <w:t xml:space="preserve">по адресу: 720022, Кыргызская Республика, г. Бишкек, ул. Киевская, 44. </w:t>
      </w:r>
    </w:p>
    <w:p w:rsidR="003B6845" w:rsidRDefault="003B6845" w:rsidP="00A7330A">
      <w:pPr>
        <w:spacing w:line="240" w:lineRule="auto"/>
        <w:rPr>
          <w:rFonts w:ascii="Times New Roman" w:hAnsi="Times New Roman" w:cs="Times New Roman"/>
          <w:sz w:val="28"/>
          <w:szCs w:val="28"/>
        </w:rPr>
      </w:pPr>
    </w:p>
    <w:p w:rsidR="000832AC" w:rsidRPr="00CF0630" w:rsidRDefault="000832AC" w:rsidP="00A7330A">
      <w:pPr>
        <w:spacing w:line="240" w:lineRule="auto"/>
        <w:rPr>
          <w:rFonts w:ascii="Times New Roman" w:hAnsi="Times New Roman" w:cs="Times New Roman"/>
          <w:sz w:val="28"/>
          <w:szCs w:val="28"/>
        </w:rPr>
      </w:pPr>
    </w:p>
    <w:p w:rsidR="00A7330A" w:rsidRPr="00CF0630" w:rsidRDefault="00A7330A" w:rsidP="00A7330A">
      <w:pPr>
        <w:spacing w:line="240" w:lineRule="auto"/>
        <w:rPr>
          <w:rFonts w:ascii="Times New Roman" w:hAnsi="Times New Roman" w:cs="Times New Roman"/>
          <w:sz w:val="28"/>
          <w:szCs w:val="28"/>
        </w:rPr>
      </w:pPr>
      <w:r w:rsidRPr="00CF0630">
        <w:rPr>
          <w:rFonts w:ascii="Times New Roman" w:hAnsi="Times New Roman" w:cs="Times New Roman"/>
          <w:sz w:val="28"/>
          <w:szCs w:val="28"/>
        </w:rPr>
        <w:t xml:space="preserve">Автореферат </w:t>
      </w:r>
      <w:r w:rsidR="00BB2428" w:rsidRPr="00CF0630">
        <w:rPr>
          <w:rFonts w:ascii="Times New Roman" w:hAnsi="Times New Roman" w:cs="Times New Roman"/>
          <w:sz w:val="28"/>
          <w:szCs w:val="28"/>
        </w:rPr>
        <w:t>разосл</w:t>
      </w:r>
      <w:r w:rsidR="00303330" w:rsidRPr="00CF0630">
        <w:rPr>
          <w:rFonts w:ascii="Times New Roman" w:hAnsi="Times New Roman" w:cs="Times New Roman"/>
          <w:sz w:val="28"/>
          <w:szCs w:val="28"/>
        </w:rPr>
        <w:t>ан «2</w:t>
      </w:r>
      <w:r w:rsidR="00106D20">
        <w:rPr>
          <w:rFonts w:ascii="Times New Roman" w:hAnsi="Times New Roman" w:cs="Times New Roman"/>
          <w:sz w:val="28"/>
          <w:szCs w:val="28"/>
        </w:rPr>
        <w:t>3</w:t>
      </w:r>
      <w:r w:rsidR="00303330" w:rsidRPr="00CF0630">
        <w:rPr>
          <w:rFonts w:ascii="Times New Roman" w:hAnsi="Times New Roman" w:cs="Times New Roman"/>
          <w:sz w:val="28"/>
          <w:szCs w:val="28"/>
        </w:rPr>
        <w:t xml:space="preserve">» </w:t>
      </w:r>
      <w:r w:rsidR="003B6845" w:rsidRPr="00CF0630">
        <w:rPr>
          <w:rFonts w:ascii="Times New Roman" w:hAnsi="Times New Roman" w:cs="Times New Roman"/>
          <w:sz w:val="28"/>
          <w:szCs w:val="28"/>
        </w:rPr>
        <w:t xml:space="preserve">января </w:t>
      </w:r>
      <w:r w:rsidR="00303330" w:rsidRPr="00CF0630">
        <w:rPr>
          <w:rFonts w:ascii="Times New Roman" w:hAnsi="Times New Roman" w:cs="Times New Roman"/>
          <w:sz w:val="28"/>
          <w:szCs w:val="28"/>
        </w:rPr>
        <w:t>20</w:t>
      </w:r>
      <w:r w:rsidR="003B6845" w:rsidRPr="00CF0630">
        <w:rPr>
          <w:rFonts w:ascii="Times New Roman" w:hAnsi="Times New Roman" w:cs="Times New Roman"/>
          <w:sz w:val="28"/>
          <w:szCs w:val="28"/>
        </w:rPr>
        <w:t>16</w:t>
      </w:r>
      <w:r w:rsidR="00303330" w:rsidRPr="00CF0630">
        <w:rPr>
          <w:rFonts w:ascii="Times New Roman" w:hAnsi="Times New Roman" w:cs="Times New Roman"/>
          <w:sz w:val="28"/>
          <w:szCs w:val="28"/>
        </w:rPr>
        <w:t xml:space="preserve"> </w:t>
      </w:r>
      <w:r w:rsidRPr="00CF0630">
        <w:rPr>
          <w:rFonts w:ascii="Times New Roman" w:hAnsi="Times New Roman" w:cs="Times New Roman"/>
          <w:sz w:val="28"/>
          <w:szCs w:val="28"/>
        </w:rPr>
        <w:t>г.</w:t>
      </w:r>
    </w:p>
    <w:p w:rsidR="00A7330A" w:rsidRPr="00CF0630" w:rsidRDefault="00A7330A" w:rsidP="00A7330A">
      <w:pPr>
        <w:spacing w:line="240" w:lineRule="auto"/>
        <w:rPr>
          <w:rFonts w:ascii="Times New Roman" w:hAnsi="Times New Roman" w:cs="Times New Roman"/>
          <w:b/>
          <w:sz w:val="28"/>
          <w:szCs w:val="28"/>
        </w:rPr>
      </w:pPr>
    </w:p>
    <w:p w:rsidR="003B6845" w:rsidRPr="00CF0630" w:rsidRDefault="003B6845" w:rsidP="003B6845">
      <w:pPr>
        <w:spacing w:after="0" w:line="240" w:lineRule="auto"/>
        <w:rPr>
          <w:rFonts w:ascii="Times New Roman" w:hAnsi="Times New Roman" w:cs="Times New Roman"/>
          <w:sz w:val="28"/>
          <w:szCs w:val="28"/>
        </w:rPr>
      </w:pPr>
    </w:p>
    <w:p w:rsidR="003B6845" w:rsidRPr="00CF0630" w:rsidRDefault="003B6845" w:rsidP="003B6845">
      <w:pPr>
        <w:spacing w:after="0" w:line="240" w:lineRule="auto"/>
        <w:rPr>
          <w:rFonts w:ascii="Times New Roman" w:hAnsi="Times New Roman" w:cs="Times New Roman"/>
          <w:sz w:val="28"/>
          <w:szCs w:val="28"/>
        </w:rPr>
      </w:pPr>
    </w:p>
    <w:p w:rsidR="003B6845" w:rsidRPr="00CF0630" w:rsidRDefault="003B6845" w:rsidP="003B6845">
      <w:pPr>
        <w:spacing w:after="0" w:line="240" w:lineRule="auto"/>
        <w:rPr>
          <w:rFonts w:ascii="Times New Roman" w:hAnsi="Times New Roman" w:cs="Times New Roman"/>
          <w:sz w:val="28"/>
          <w:szCs w:val="28"/>
        </w:rPr>
      </w:pPr>
    </w:p>
    <w:p w:rsidR="003B6845" w:rsidRDefault="003B6845" w:rsidP="003B6845">
      <w:pPr>
        <w:spacing w:after="0" w:line="240" w:lineRule="auto"/>
        <w:rPr>
          <w:rFonts w:ascii="Times New Roman" w:hAnsi="Times New Roman" w:cs="Times New Roman"/>
          <w:sz w:val="28"/>
          <w:szCs w:val="28"/>
        </w:rPr>
      </w:pPr>
    </w:p>
    <w:p w:rsidR="000832AC" w:rsidRDefault="000832AC" w:rsidP="003B6845">
      <w:pPr>
        <w:spacing w:after="0" w:line="240" w:lineRule="auto"/>
        <w:rPr>
          <w:rFonts w:ascii="Times New Roman" w:hAnsi="Times New Roman" w:cs="Times New Roman"/>
          <w:sz w:val="28"/>
          <w:szCs w:val="28"/>
        </w:rPr>
      </w:pPr>
    </w:p>
    <w:p w:rsidR="000832AC" w:rsidRPr="00CF0630" w:rsidRDefault="000832AC" w:rsidP="003B6845">
      <w:pPr>
        <w:spacing w:after="0" w:line="240" w:lineRule="auto"/>
        <w:rPr>
          <w:rFonts w:ascii="Times New Roman" w:hAnsi="Times New Roman" w:cs="Times New Roman"/>
          <w:sz w:val="28"/>
          <w:szCs w:val="28"/>
        </w:rPr>
      </w:pPr>
    </w:p>
    <w:p w:rsidR="00A7330A" w:rsidRPr="00CF0630" w:rsidRDefault="00A7330A" w:rsidP="003B6845">
      <w:pPr>
        <w:spacing w:after="0" w:line="240" w:lineRule="auto"/>
        <w:rPr>
          <w:rFonts w:ascii="Times New Roman" w:hAnsi="Times New Roman" w:cs="Times New Roman"/>
          <w:sz w:val="28"/>
          <w:szCs w:val="28"/>
        </w:rPr>
      </w:pPr>
      <w:r w:rsidRPr="00CF0630">
        <w:rPr>
          <w:rFonts w:ascii="Times New Roman" w:hAnsi="Times New Roman" w:cs="Times New Roman"/>
          <w:sz w:val="28"/>
          <w:szCs w:val="28"/>
        </w:rPr>
        <w:t xml:space="preserve">Ученый секретарь </w:t>
      </w:r>
      <w:proofErr w:type="gramStart"/>
      <w:r w:rsidRPr="00CF0630">
        <w:rPr>
          <w:rFonts w:ascii="Times New Roman" w:hAnsi="Times New Roman" w:cs="Times New Roman"/>
          <w:sz w:val="28"/>
          <w:szCs w:val="28"/>
        </w:rPr>
        <w:t>диссертационного</w:t>
      </w:r>
      <w:proofErr w:type="gramEnd"/>
    </w:p>
    <w:p w:rsidR="00A7330A" w:rsidRPr="00CF0630" w:rsidRDefault="007F6707" w:rsidP="003B6845">
      <w:pPr>
        <w:spacing w:after="0" w:line="240" w:lineRule="auto"/>
        <w:rPr>
          <w:rFonts w:ascii="Times New Roman" w:hAnsi="Times New Roman" w:cs="Times New Roman"/>
          <w:sz w:val="28"/>
          <w:szCs w:val="28"/>
        </w:rPr>
      </w:pPr>
      <w:r w:rsidRPr="00CF0630">
        <w:rPr>
          <w:rFonts w:ascii="Times New Roman" w:hAnsi="Times New Roman" w:cs="Times New Roman"/>
          <w:sz w:val="28"/>
          <w:szCs w:val="28"/>
        </w:rPr>
        <w:t>совета, кандидат</w:t>
      </w:r>
      <w:r w:rsidR="00A7330A" w:rsidRPr="00CF0630">
        <w:rPr>
          <w:rFonts w:ascii="Times New Roman" w:hAnsi="Times New Roman" w:cs="Times New Roman"/>
          <w:sz w:val="28"/>
          <w:szCs w:val="28"/>
        </w:rPr>
        <w:t xml:space="preserve"> </w:t>
      </w:r>
      <w:proofErr w:type="gramStart"/>
      <w:r w:rsidR="00BB2428" w:rsidRPr="00CF0630">
        <w:rPr>
          <w:rFonts w:ascii="Times New Roman" w:hAnsi="Times New Roman" w:cs="Times New Roman"/>
          <w:sz w:val="28"/>
          <w:szCs w:val="28"/>
        </w:rPr>
        <w:t>экономических</w:t>
      </w:r>
      <w:proofErr w:type="gramEnd"/>
      <w:r w:rsidR="00BB2428" w:rsidRPr="00CF0630">
        <w:rPr>
          <w:rFonts w:ascii="Times New Roman" w:hAnsi="Times New Roman" w:cs="Times New Roman"/>
          <w:sz w:val="28"/>
          <w:szCs w:val="28"/>
        </w:rPr>
        <w:t xml:space="preserve"> </w:t>
      </w:r>
    </w:p>
    <w:p w:rsidR="00ED645B" w:rsidRDefault="00A7330A" w:rsidP="00ED645B">
      <w:pPr>
        <w:spacing w:after="0" w:line="240" w:lineRule="auto"/>
        <w:jc w:val="both"/>
        <w:rPr>
          <w:rFonts w:ascii="Times New Roman" w:hAnsi="Times New Roman" w:cs="Times New Roman"/>
          <w:sz w:val="28"/>
          <w:szCs w:val="28"/>
        </w:rPr>
      </w:pPr>
      <w:r w:rsidRPr="00CF0630">
        <w:rPr>
          <w:rFonts w:ascii="Times New Roman" w:hAnsi="Times New Roman" w:cs="Times New Roman"/>
          <w:sz w:val="28"/>
          <w:szCs w:val="28"/>
        </w:rPr>
        <w:t>наук</w:t>
      </w:r>
      <w:r w:rsidR="00576027" w:rsidRPr="00CF0630">
        <w:rPr>
          <w:rFonts w:ascii="Times New Roman" w:hAnsi="Times New Roman" w:cs="Times New Roman"/>
          <w:sz w:val="28"/>
          <w:szCs w:val="28"/>
        </w:rPr>
        <w:t xml:space="preserve">, </w:t>
      </w:r>
      <w:r w:rsidR="00BB2428" w:rsidRPr="00CF0630">
        <w:rPr>
          <w:rFonts w:ascii="Times New Roman" w:hAnsi="Times New Roman" w:cs="Times New Roman"/>
          <w:sz w:val="28"/>
          <w:szCs w:val="28"/>
        </w:rPr>
        <w:t xml:space="preserve">доцент                                             </w:t>
      </w:r>
      <w:r w:rsidR="007F6707" w:rsidRPr="00CF0630">
        <w:rPr>
          <w:rFonts w:ascii="Times New Roman" w:hAnsi="Times New Roman" w:cs="Times New Roman"/>
          <w:sz w:val="28"/>
          <w:szCs w:val="28"/>
        </w:rPr>
        <w:t xml:space="preserve">                     </w:t>
      </w:r>
      <w:proofErr w:type="spellStart"/>
      <w:r w:rsidR="007F6707" w:rsidRPr="00CF0630">
        <w:rPr>
          <w:rFonts w:ascii="Times New Roman" w:hAnsi="Times New Roman" w:cs="Times New Roman"/>
          <w:sz w:val="28"/>
          <w:szCs w:val="28"/>
        </w:rPr>
        <w:t>Абдиева</w:t>
      </w:r>
      <w:proofErr w:type="spellEnd"/>
      <w:r w:rsidR="007F6707" w:rsidRPr="00CF0630">
        <w:rPr>
          <w:rFonts w:ascii="Times New Roman" w:hAnsi="Times New Roman" w:cs="Times New Roman"/>
          <w:sz w:val="28"/>
          <w:szCs w:val="28"/>
        </w:rPr>
        <w:t xml:space="preserve"> А.И.</w:t>
      </w:r>
      <w:r w:rsidR="00ED645B">
        <w:rPr>
          <w:rFonts w:ascii="Times New Roman" w:hAnsi="Times New Roman" w:cs="Times New Roman"/>
          <w:sz w:val="28"/>
          <w:szCs w:val="28"/>
        </w:rPr>
        <w:br w:type="page"/>
      </w:r>
    </w:p>
    <w:p w:rsidR="00C65EBF" w:rsidRDefault="00335DA2" w:rsidP="000812B5">
      <w:pPr>
        <w:spacing w:after="0" w:line="240" w:lineRule="auto"/>
        <w:ind w:firstLine="709"/>
        <w:jc w:val="center"/>
        <w:rPr>
          <w:rFonts w:ascii="Times New Roman" w:hAnsi="Times New Roman" w:cs="Times New Roman"/>
          <w:b/>
          <w:sz w:val="28"/>
          <w:szCs w:val="28"/>
        </w:rPr>
      </w:pPr>
      <w:r w:rsidRPr="00CF0630">
        <w:rPr>
          <w:rFonts w:ascii="Times New Roman" w:hAnsi="Times New Roman" w:cs="Times New Roman"/>
          <w:b/>
          <w:sz w:val="28"/>
          <w:szCs w:val="28"/>
        </w:rPr>
        <w:lastRenderedPageBreak/>
        <w:t>ОБЩАЯ ХАРАКТЕРИС</w:t>
      </w:r>
      <w:r w:rsidR="00BF7FD3" w:rsidRPr="00CF0630">
        <w:rPr>
          <w:rFonts w:ascii="Times New Roman" w:hAnsi="Times New Roman" w:cs="Times New Roman"/>
          <w:b/>
          <w:sz w:val="28"/>
          <w:szCs w:val="28"/>
        </w:rPr>
        <w:t>Т</w:t>
      </w:r>
      <w:r w:rsidRPr="00CF0630">
        <w:rPr>
          <w:rFonts w:ascii="Times New Roman" w:hAnsi="Times New Roman" w:cs="Times New Roman"/>
          <w:b/>
          <w:sz w:val="28"/>
          <w:szCs w:val="28"/>
        </w:rPr>
        <w:t>ИКА РАБОТЫ</w:t>
      </w:r>
    </w:p>
    <w:p w:rsidR="000832AC" w:rsidRPr="00CF0630" w:rsidRDefault="000832AC" w:rsidP="000812B5">
      <w:pPr>
        <w:spacing w:after="0" w:line="240" w:lineRule="auto"/>
        <w:ind w:firstLine="709"/>
        <w:jc w:val="center"/>
        <w:rPr>
          <w:rFonts w:ascii="Times New Roman" w:hAnsi="Times New Roman" w:cs="Times New Roman"/>
          <w:b/>
          <w:sz w:val="28"/>
          <w:szCs w:val="28"/>
        </w:rPr>
      </w:pPr>
    </w:p>
    <w:p w:rsidR="000812B5" w:rsidRPr="00CF0630" w:rsidRDefault="00EC4BFD" w:rsidP="00081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hAnsi="Times New Roman" w:cs="Times New Roman"/>
          <w:b/>
          <w:sz w:val="28"/>
          <w:szCs w:val="28"/>
        </w:rPr>
        <w:t xml:space="preserve">Актуальность темы диссертации. </w:t>
      </w:r>
      <w:r w:rsidR="000812B5" w:rsidRPr="00CF0630">
        <w:rPr>
          <w:rFonts w:ascii="Times New Roman" w:eastAsia="Times New Roman" w:hAnsi="Times New Roman" w:cs="Times New Roman"/>
          <w:sz w:val="28"/>
          <w:szCs w:val="28"/>
          <w:lang w:eastAsia="ru-RU"/>
        </w:rPr>
        <w:t xml:space="preserve">Спектр острых проблем развития современной налоговой системы Кыргызстана весьма широк. Перспективным направлением в развитии налоговых теорий остается исследование экономической природы </w:t>
      </w:r>
      <w:r w:rsidR="009B10B9" w:rsidRPr="00CF0630">
        <w:rPr>
          <w:rFonts w:ascii="Times New Roman" w:eastAsia="Times New Roman" w:hAnsi="Times New Roman" w:cs="Times New Roman"/>
          <w:sz w:val="28"/>
          <w:szCs w:val="28"/>
          <w:lang w:eastAsia="ru-RU"/>
        </w:rPr>
        <w:t>налогового планирования</w:t>
      </w:r>
      <w:r w:rsidR="000812B5" w:rsidRPr="00CF0630">
        <w:rPr>
          <w:rFonts w:ascii="Times New Roman" w:eastAsia="Times New Roman" w:hAnsi="Times New Roman" w:cs="Times New Roman"/>
          <w:sz w:val="28"/>
          <w:szCs w:val="28"/>
          <w:lang w:eastAsia="ru-RU"/>
        </w:rPr>
        <w:t xml:space="preserve"> (далее НП) предприятия. </w:t>
      </w:r>
    </w:p>
    <w:p w:rsidR="000812B5" w:rsidRPr="00CF0630" w:rsidRDefault="000812B5" w:rsidP="000812B5">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НП вызывает большой интерес у субъектов рынка. Однако современное состояние НП серьезно противопоставляет налогоплательщика органам</w:t>
      </w:r>
      <w:r w:rsidR="00B1789C" w:rsidRPr="00CF0630">
        <w:rPr>
          <w:rFonts w:ascii="Times New Roman" w:eastAsia="Times New Roman" w:hAnsi="Times New Roman" w:cs="Times New Roman"/>
          <w:sz w:val="28"/>
          <w:szCs w:val="28"/>
          <w:lang w:eastAsia="ru-RU"/>
        </w:rPr>
        <w:t xml:space="preserve"> Г</w:t>
      </w:r>
      <w:r w:rsidR="009B10B9" w:rsidRPr="00CF0630">
        <w:rPr>
          <w:rFonts w:ascii="Times New Roman" w:eastAsia="Times New Roman" w:hAnsi="Times New Roman" w:cs="Times New Roman"/>
          <w:sz w:val="28"/>
          <w:szCs w:val="28"/>
          <w:lang w:eastAsia="ru-RU"/>
        </w:rPr>
        <w:t xml:space="preserve">осударственной налоговой службы </w:t>
      </w:r>
      <w:proofErr w:type="gramStart"/>
      <w:r w:rsidR="009B10B9" w:rsidRPr="00CF0630">
        <w:rPr>
          <w:rFonts w:ascii="Times New Roman" w:eastAsia="Times New Roman" w:hAnsi="Times New Roman" w:cs="Times New Roman"/>
          <w:sz w:val="28"/>
          <w:szCs w:val="28"/>
          <w:lang w:eastAsia="ru-RU"/>
        </w:rPr>
        <w:t>КР</w:t>
      </w:r>
      <w:proofErr w:type="gramEnd"/>
      <w:r w:rsidR="009B10B9" w:rsidRPr="00CF0630">
        <w:rPr>
          <w:rFonts w:ascii="Times New Roman" w:eastAsia="Times New Roman" w:hAnsi="Times New Roman" w:cs="Times New Roman"/>
          <w:sz w:val="28"/>
          <w:szCs w:val="28"/>
          <w:lang w:eastAsia="ru-RU"/>
        </w:rPr>
        <w:t xml:space="preserve"> (далее ГНС КР)</w:t>
      </w:r>
      <w:r w:rsidRPr="00CF0630">
        <w:rPr>
          <w:rFonts w:ascii="Times New Roman" w:eastAsia="Times New Roman" w:hAnsi="Times New Roman" w:cs="Times New Roman"/>
          <w:sz w:val="28"/>
          <w:szCs w:val="28"/>
          <w:lang w:eastAsia="ru-RU"/>
        </w:rPr>
        <w:t xml:space="preserve">. Оба и другие участники </w:t>
      </w:r>
      <w:r w:rsidR="003A0F09">
        <w:rPr>
          <w:rFonts w:ascii="Times New Roman" w:eastAsia="Times New Roman" w:hAnsi="Times New Roman" w:cs="Times New Roman"/>
          <w:sz w:val="28"/>
          <w:szCs w:val="28"/>
          <w:lang w:eastAsia="ru-RU"/>
        </w:rPr>
        <w:t xml:space="preserve">налоговых </w:t>
      </w:r>
      <w:r w:rsidRPr="00CF0630">
        <w:rPr>
          <w:rFonts w:ascii="Times New Roman" w:eastAsia="Times New Roman" w:hAnsi="Times New Roman" w:cs="Times New Roman"/>
          <w:sz w:val="28"/>
          <w:szCs w:val="28"/>
          <w:lang w:eastAsia="ru-RU"/>
        </w:rPr>
        <w:t>правоотношений в искажённом виде понимают сущность НП. НП находится на этапе эмпирического освоения накопленных знаний. Все это требует обобщения и объективной оценки применительно к экономическим и правовым условиям развития промышленных предприятий КР.</w:t>
      </w:r>
    </w:p>
    <w:p w:rsidR="000812B5" w:rsidRPr="00CF0630" w:rsidRDefault="000812B5" w:rsidP="009A676C">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8"/>
          <w:szCs w:val="28"/>
          <w:lang w:eastAsia="ru-RU"/>
        </w:rPr>
        <w:t>Потребнос</w:t>
      </w:r>
      <w:r w:rsidR="00D51A19" w:rsidRPr="00CF0630">
        <w:rPr>
          <w:rFonts w:ascii="Times New Roman" w:eastAsia="Times New Roman" w:hAnsi="Times New Roman" w:cs="Times New Roman"/>
          <w:sz w:val="28"/>
          <w:szCs w:val="28"/>
          <w:lang w:eastAsia="ru-RU"/>
        </w:rPr>
        <w:t xml:space="preserve">ть в НП заложено в самом НК </w:t>
      </w:r>
      <w:proofErr w:type="gramStart"/>
      <w:r w:rsidR="00D51A19" w:rsidRPr="00CF0630">
        <w:rPr>
          <w:rFonts w:ascii="Times New Roman" w:eastAsia="Times New Roman" w:hAnsi="Times New Roman" w:cs="Times New Roman"/>
          <w:sz w:val="28"/>
          <w:szCs w:val="28"/>
          <w:lang w:eastAsia="ru-RU"/>
        </w:rPr>
        <w:t>КР</w:t>
      </w:r>
      <w:proofErr w:type="gramEnd"/>
      <w:r w:rsidR="00D51A19" w:rsidRPr="00CF0630">
        <w:rPr>
          <w:rFonts w:ascii="Times New Roman" w:eastAsia="Times New Roman" w:hAnsi="Times New Roman" w:cs="Times New Roman"/>
          <w:sz w:val="28"/>
          <w:szCs w:val="28"/>
          <w:lang w:eastAsia="ru-RU"/>
        </w:rPr>
        <w:t xml:space="preserve">, а </w:t>
      </w:r>
      <w:r w:rsidRPr="00CF0630">
        <w:rPr>
          <w:rFonts w:ascii="Times New Roman" w:eastAsia="Times New Roman" w:hAnsi="Times New Roman" w:cs="Times New Roman"/>
          <w:sz w:val="28"/>
          <w:szCs w:val="28"/>
          <w:lang w:eastAsia="ru-RU"/>
        </w:rPr>
        <w:t>ее возрастающая роль связана с высокой</w:t>
      </w:r>
      <w:r w:rsidR="0065424E" w:rsidRPr="00CF0630">
        <w:rPr>
          <w:rFonts w:ascii="Times New Roman" w:eastAsia="Times New Roman" w:hAnsi="Times New Roman" w:cs="Times New Roman"/>
          <w:sz w:val="28"/>
          <w:szCs w:val="28"/>
          <w:lang w:eastAsia="ru-RU"/>
        </w:rPr>
        <w:t xml:space="preserve"> налоговой нагрузкой</w:t>
      </w:r>
      <w:r w:rsidRPr="00CF0630">
        <w:rPr>
          <w:rFonts w:ascii="Times New Roman" w:eastAsia="Times New Roman" w:hAnsi="Times New Roman" w:cs="Times New Roman"/>
          <w:sz w:val="28"/>
          <w:szCs w:val="28"/>
          <w:lang w:eastAsia="ru-RU"/>
        </w:rPr>
        <w:t xml:space="preserve"> </w:t>
      </w:r>
      <w:r w:rsidR="0065424E" w:rsidRPr="00CF0630">
        <w:rPr>
          <w:rFonts w:ascii="Times New Roman" w:eastAsia="Times New Roman" w:hAnsi="Times New Roman" w:cs="Times New Roman"/>
          <w:sz w:val="28"/>
          <w:szCs w:val="28"/>
          <w:lang w:eastAsia="ru-RU"/>
        </w:rPr>
        <w:t xml:space="preserve">(далее </w:t>
      </w:r>
      <w:r w:rsidRPr="00CF0630">
        <w:rPr>
          <w:rFonts w:ascii="Times New Roman" w:eastAsia="Times New Roman" w:hAnsi="Times New Roman" w:cs="Times New Roman"/>
          <w:sz w:val="28"/>
          <w:szCs w:val="28"/>
          <w:lang w:eastAsia="ru-RU"/>
        </w:rPr>
        <w:t>НН</w:t>
      </w:r>
      <w:r w:rsidR="0065424E"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w:t>
      </w:r>
      <w:r w:rsidR="00D71ECA" w:rsidRPr="00CF0630">
        <w:rPr>
          <w:rFonts w:ascii="Times New Roman" w:eastAsia="Times New Roman" w:hAnsi="Times New Roman" w:cs="Times New Roman"/>
          <w:sz w:val="28"/>
          <w:szCs w:val="28"/>
          <w:lang w:eastAsia="ru-RU"/>
        </w:rPr>
        <w:t>промышленных предприятий</w:t>
      </w:r>
      <w:r w:rsidRPr="00CF0630">
        <w:rPr>
          <w:rFonts w:ascii="Times New Roman" w:eastAsia="Times New Roman" w:hAnsi="Times New Roman" w:cs="Times New Roman"/>
          <w:sz w:val="28"/>
          <w:szCs w:val="28"/>
          <w:lang w:eastAsia="ru-RU"/>
        </w:rPr>
        <w:t xml:space="preserve">, усложнением форм деятельности, динамизмом изменений </w:t>
      </w:r>
      <w:r w:rsidR="00D51A19" w:rsidRPr="00CF0630">
        <w:rPr>
          <w:rFonts w:ascii="Times New Roman" w:eastAsia="Times New Roman" w:hAnsi="Times New Roman" w:cs="Times New Roman"/>
          <w:sz w:val="28"/>
          <w:szCs w:val="28"/>
          <w:lang w:eastAsia="ru-RU"/>
        </w:rPr>
        <w:t>внешней</w:t>
      </w:r>
      <w:r w:rsidRPr="00CF0630">
        <w:rPr>
          <w:rFonts w:ascii="Times New Roman" w:eastAsia="Times New Roman" w:hAnsi="Times New Roman" w:cs="Times New Roman"/>
          <w:sz w:val="28"/>
          <w:szCs w:val="28"/>
          <w:lang w:eastAsia="ru-RU"/>
        </w:rPr>
        <w:t xml:space="preserve"> сред</w:t>
      </w:r>
      <w:r w:rsidR="00D51A19" w:rsidRPr="00CF0630">
        <w:rPr>
          <w:rFonts w:ascii="Times New Roman" w:eastAsia="Times New Roman" w:hAnsi="Times New Roman" w:cs="Times New Roman"/>
          <w:sz w:val="28"/>
          <w:szCs w:val="28"/>
          <w:lang w:eastAsia="ru-RU"/>
        </w:rPr>
        <w:t>ы</w:t>
      </w:r>
      <w:r w:rsidRPr="00CF0630">
        <w:rPr>
          <w:rFonts w:ascii="Times New Roman" w:eastAsia="Times New Roman" w:hAnsi="Times New Roman" w:cs="Times New Roman"/>
          <w:sz w:val="28"/>
          <w:szCs w:val="28"/>
          <w:lang w:eastAsia="ru-RU"/>
        </w:rPr>
        <w:t xml:space="preserve">. Неэффективное государственное НП и </w:t>
      </w:r>
      <w:r w:rsidR="00AA5721" w:rsidRPr="00CF0630">
        <w:rPr>
          <w:rFonts w:ascii="Times New Roman" w:eastAsia="Times New Roman" w:hAnsi="Times New Roman" w:cs="Times New Roman"/>
          <w:sz w:val="28"/>
          <w:szCs w:val="28"/>
          <w:lang w:eastAsia="ru-RU"/>
        </w:rPr>
        <w:t xml:space="preserve">налоговое </w:t>
      </w:r>
      <w:r w:rsidRPr="00CF0630">
        <w:rPr>
          <w:rFonts w:ascii="Times New Roman" w:eastAsia="Times New Roman" w:hAnsi="Times New Roman" w:cs="Times New Roman"/>
          <w:sz w:val="28"/>
          <w:szCs w:val="28"/>
          <w:lang w:eastAsia="ru-RU"/>
        </w:rPr>
        <w:t>адми</w:t>
      </w:r>
      <w:r w:rsidR="00D71ECA" w:rsidRPr="00CF0630">
        <w:rPr>
          <w:rFonts w:ascii="Times New Roman" w:eastAsia="Times New Roman" w:hAnsi="Times New Roman" w:cs="Times New Roman"/>
          <w:sz w:val="28"/>
          <w:szCs w:val="28"/>
          <w:lang w:eastAsia="ru-RU"/>
        </w:rPr>
        <w:t xml:space="preserve">нистрирование </w:t>
      </w:r>
      <w:r w:rsidR="00AA5721" w:rsidRPr="00CF0630">
        <w:rPr>
          <w:rFonts w:ascii="Times New Roman" w:eastAsia="Times New Roman" w:hAnsi="Times New Roman" w:cs="Times New Roman"/>
          <w:sz w:val="28"/>
          <w:szCs w:val="28"/>
          <w:lang w:eastAsia="ru-RU"/>
        </w:rPr>
        <w:t xml:space="preserve">(далее НА) </w:t>
      </w:r>
      <w:r w:rsidR="00D71ECA" w:rsidRPr="00CF0630">
        <w:rPr>
          <w:rFonts w:ascii="Times New Roman" w:eastAsia="Times New Roman" w:hAnsi="Times New Roman" w:cs="Times New Roman"/>
          <w:sz w:val="28"/>
          <w:szCs w:val="28"/>
          <w:lang w:eastAsia="ru-RU"/>
        </w:rPr>
        <w:t>еще более усиливаю</w:t>
      </w:r>
      <w:r w:rsidRPr="00CF0630">
        <w:rPr>
          <w:rFonts w:ascii="Times New Roman" w:eastAsia="Times New Roman" w:hAnsi="Times New Roman" w:cs="Times New Roman"/>
          <w:sz w:val="28"/>
          <w:szCs w:val="28"/>
          <w:lang w:eastAsia="ru-RU"/>
        </w:rPr>
        <w:t xml:space="preserve">т необходимость в НП </w:t>
      </w:r>
      <w:r w:rsidR="00362768" w:rsidRPr="00CF0630">
        <w:rPr>
          <w:rFonts w:ascii="Times New Roman" w:eastAsia="Times New Roman" w:hAnsi="Times New Roman" w:cs="Times New Roman"/>
          <w:sz w:val="28"/>
          <w:szCs w:val="28"/>
          <w:lang w:eastAsia="ru-RU"/>
        </w:rPr>
        <w:t>на предприятии</w:t>
      </w:r>
      <w:r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4"/>
          <w:szCs w:val="24"/>
          <w:lang w:eastAsia="ru-RU"/>
        </w:rPr>
        <w:t xml:space="preserve"> </w:t>
      </w:r>
    </w:p>
    <w:p w:rsidR="00745601" w:rsidRPr="00CF0630" w:rsidRDefault="000812B5" w:rsidP="009A676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Существующая конструкция НП на промышленных предприятиях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не позволяет всесторонне моделировать предпринимательские решения с учетом налогового фактора и выявлять резервы. </w:t>
      </w:r>
      <w:bookmarkStart w:id="0" w:name="_Toc10028325"/>
      <w:r w:rsidRPr="00CF0630">
        <w:rPr>
          <w:rFonts w:ascii="Times New Roman" w:eastAsia="Times New Roman" w:hAnsi="Times New Roman" w:cs="Times New Roman"/>
          <w:sz w:val="28"/>
          <w:szCs w:val="28"/>
          <w:lang w:eastAsia="ru-RU"/>
        </w:rPr>
        <w:t>Целесообразность активизации научного поиска в этом направлении связано, с тем, что большинство промышленных предприятий ведут деятельность по общему налоговому режиму, оказывают сме</w:t>
      </w:r>
      <w:r w:rsidR="003A0F09">
        <w:rPr>
          <w:rFonts w:ascii="Times New Roman" w:eastAsia="Times New Roman" w:hAnsi="Times New Roman" w:cs="Times New Roman"/>
          <w:sz w:val="28"/>
          <w:szCs w:val="28"/>
          <w:lang w:eastAsia="ru-RU"/>
        </w:rPr>
        <w:t xml:space="preserve">шенные поставки, </w:t>
      </w:r>
      <w:r w:rsidRPr="00CF0630">
        <w:rPr>
          <w:rFonts w:ascii="Times New Roman" w:eastAsia="Times New Roman" w:hAnsi="Times New Roman" w:cs="Times New Roman"/>
          <w:sz w:val="28"/>
          <w:szCs w:val="28"/>
          <w:lang w:eastAsia="ru-RU"/>
        </w:rPr>
        <w:t>ведут раздельный учет</w:t>
      </w:r>
      <w:r w:rsidR="003A0F09">
        <w:rPr>
          <w:rFonts w:ascii="Times New Roman" w:eastAsia="Times New Roman" w:hAnsi="Times New Roman" w:cs="Times New Roman"/>
          <w:sz w:val="28"/>
          <w:szCs w:val="28"/>
          <w:lang w:eastAsia="ru-RU"/>
        </w:rPr>
        <w:t xml:space="preserve"> и т.д.</w:t>
      </w:r>
      <w:r w:rsidRPr="00CF0630">
        <w:rPr>
          <w:rFonts w:ascii="Times New Roman" w:eastAsia="Times New Roman" w:hAnsi="Times New Roman" w:cs="Times New Roman"/>
          <w:sz w:val="28"/>
          <w:szCs w:val="28"/>
          <w:lang w:eastAsia="ru-RU"/>
        </w:rPr>
        <w:t xml:space="preserve"> НП должно стать важнейшей функцией управления финансами. </w:t>
      </w:r>
      <w:bookmarkEnd w:id="0"/>
    </w:p>
    <w:p w:rsidR="000812B5" w:rsidRPr="00CF0630" w:rsidRDefault="000812B5" w:rsidP="000812B5">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8"/>
          <w:szCs w:val="28"/>
          <w:lang w:eastAsia="ru-RU"/>
        </w:rPr>
        <w:t>С этих позиций углубление теоретико-методологических подходов НП обусловило актуальность выбранной темы научной работы.</w:t>
      </w:r>
      <w:r w:rsidRPr="00CF0630">
        <w:rPr>
          <w:rFonts w:ascii="Times New Roman" w:eastAsia="Times New Roman" w:hAnsi="Times New Roman" w:cs="Times New Roman"/>
          <w:sz w:val="24"/>
          <w:szCs w:val="24"/>
          <w:lang w:eastAsia="ru-RU"/>
        </w:rPr>
        <w:t xml:space="preserve"> </w:t>
      </w:r>
    </w:p>
    <w:p w:rsidR="00EC4BFD" w:rsidRPr="00CF0630" w:rsidRDefault="00EC4BFD"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Связь темы диссертации с крупными научными программами.</w:t>
      </w:r>
      <w:r w:rsidR="005D32C1" w:rsidRPr="00CF0630">
        <w:rPr>
          <w:rFonts w:ascii="Times New Roman" w:hAnsi="Times New Roman" w:cs="Times New Roman"/>
          <w:b/>
          <w:sz w:val="28"/>
          <w:szCs w:val="28"/>
        </w:rPr>
        <w:t xml:space="preserve"> </w:t>
      </w:r>
      <w:r w:rsidR="005D32C1" w:rsidRPr="00CF0630">
        <w:rPr>
          <w:rFonts w:ascii="Times New Roman" w:hAnsi="Times New Roman" w:cs="Times New Roman"/>
          <w:sz w:val="28"/>
          <w:szCs w:val="28"/>
        </w:rPr>
        <w:t xml:space="preserve">Тема диссертации связана с реализацией следующих программ и документов: «Стратегия устойчивого развития </w:t>
      </w:r>
      <w:proofErr w:type="gramStart"/>
      <w:r w:rsidR="005D32C1" w:rsidRPr="00CF0630">
        <w:rPr>
          <w:rFonts w:ascii="Times New Roman" w:hAnsi="Times New Roman" w:cs="Times New Roman"/>
          <w:sz w:val="28"/>
          <w:szCs w:val="28"/>
        </w:rPr>
        <w:t>КР</w:t>
      </w:r>
      <w:proofErr w:type="gramEnd"/>
      <w:r w:rsidR="005D32C1" w:rsidRPr="00CF0630">
        <w:rPr>
          <w:rFonts w:ascii="Times New Roman" w:hAnsi="Times New Roman" w:cs="Times New Roman"/>
          <w:sz w:val="28"/>
          <w:szCs w:val="28"/>
        </w:rPr>
        <w:t xml:space="preserve"> на период 2013-2017 гг.», «Стратегия развития ГНС КР на 2015 – 2017 гг.», п</w:t>
      </w:r>
      <w:r w:rsidR="00183BC7" w:rsidRPr="00CF0630">
        <w:rPr>
          <w:rFonts w:ascii="Times New Roman" w:hAnsi="Times New Roman" w:cs="Times New Roman"/>
          <w:sz w:val="28"/>
          <w:szCs w:val="28"/>
        </w:rPr>
        <w:t>лана</w:t>
      </w:r>
      <w:r w:rsidR="002E0709" w:rsidRPr="00CF0630">
        <w:rPr>
          <w:rFonts w:ascii="Times New Roman" w:hAnsi="Times New Roman" w:cs="Times New Roman"/>
          <w:sz w:val="28"/>
          <w:szCs w:val="28"/>
        </w:rPr>
        <w:t>-прогноза на 2016- 2017 гг</w:t>
      </w:r>
      <w:r w:rsidR="005D32C1" w:rsidRPr="00CF0630">
        <w:rPr>
          <w:rFonts w:ascii="Times New Roman" w:hAnsi="Times New Roman" w:cs="Times New Roman"/>
          <w:sz w:val="28"/>
          <w:szCs w:val="28"/>
        </w:rPr>
        <w:t>.</w:t>
      </w:r>
    </w:p>
    <w:p w:rsidR="001F26B1" w:rsidRPr="00CF0630" w:rsidRDefault="00EC4BFD" w:rsidP="005D32C1">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Цель и задачи исследования</w:t>
      </w:r>
      <w:r w:rsidR="0077488E" w:rsidRPr="00CF0630">
        <w:rPr>
          <w:rFonts w:ascii="Times New Roman" w:hAnsi="Times New Roman" w:cs="Times New Roman"/>
          <w:b/>
          <w:sz w:val="28"/>
          <w:szCs w:val="28"/>
        </w:rPr>
        <w:t>.</w:t>
      </w:r>
      <w:r w:rsidR="005D32C1" w:rsidRPr="00CF0630">
        <w:t xml:space="preserve"> </w:t>
      </w:r>
      <w:r w:rsidR="005D32C1" w:rsidRPr="00CF0630">
        <w:rPr>
          <w:rFonts w:ascii="Times New Roman" w:hAnsi="Times New Roman" w:cs="Times New Roman"/>
          <w:sz w:val="28"/>
          <w:szCs w:val="28"/>
        </w:rPr>
        <w:t xml:space="preserve">Целью исследования является определение теоретических и методических основ организации и структуры НП, методов и моделей </w:t>
      </w:r>
      <w:r w:rsidR="00CA3E85" w:rsidRPr="00CF0630">
        <w:rPr>
          <w:rFonts w:ascii="Times New Roman" w:hAnsi="Times New Roman" w:cs="Times New Roman"/>
          <w:sz w:val="28"/>
          <w:szCs w:val="28"/>
        </w:rPr>
        <w:t xml:space="preserve">оптимизации налогообложения (далее </w:t>
      </w:r>
      <w:r w:rsidR="005D32C1" w:rsidRPr="00CF0630">
        <w:rPr>
          <w:rFonts w:ascii="Times New Roman" w:hAnsi="Times New Roman" w:cs="Times New Roman"/>
          <w:sz w:val="28"/>
          <w:szCs w:val="28"/>
        </w:rPr>
        <w:t>ОН</w:t>
      </w:r>
      <w:r w:rsidR="00CA3E85" w:rsidRPr="00CF0630">
        <w:rPr>
          <w:rFonts w:ascii="Times New Roman" w:hAnsi="Times New Roman" w:cs="Times New Roman"/>
          <w:sz w:val="28"/>
          <w:szCs w:val="28"/>
        </w:rPr>
        <w:t>)</w:t>
      </w:r>
      <w:r w:rsidR="005D32C1" w:rsidRPr="00CF0630">
        <w:rPr>
          <w:rFonts w:ascii="Times New Roman" w:hAnsi="Times New Roman" w:cs="Times New Roman"/>
          <w:sz w:val="28"/>
          <w:szCs w:val="28"/>
        </w:rPr>
        <w:t xml:space="preserve"> </w:t>
      </w:r>
      <w:r w:rsidR="00CA3E85" w:rsidRPr="00CF0630">
        <w:rPr>
          <w:rFonts w:ascii="Times New Roman" w:hAnsi="Times New Roman" w:cs="Times New Roman"/>
          <w:sz w:val="28"/>
          <w:szCs w:val="28"/>
        </w:rPr>
        <w:t>промышленных предприятий</w:t>
      </w:r>
      <w:r w:rsidR="005D32C1" w:rsidRPr="00CF0630">
        <w:rPr>
          <w:rFonts w:ascii="Times New Roman" w:hAnsi="Times New Roman" w:cs="Times New Roman"/>
          <w:sz w:val="28"/>
          <w:szCs w:val="28"/>
        </w:rPr>
        <w:t xml:space="preserve"> </w:t>
      </w:r>
      <w:proofErr w:type="gramStart"/>
      <w:r w:rsidR="00CA3E85" w:rsidRPr="00CF0630">
        <w:rPr>
          <w:rFonts w:ascii="Times New Roman" w:hAnsi="Times New Roman" w:cs="Times New Roman"/>
          <w:sz w:val="28"/>
          <w:szCs w:val="28"/>
        </w:rPr>
        <w:t>КР</w:t>
      </w:r>
      <w:proofErr w:type="gramEnd"/>
      <w:r w:rsidR="00CA3E85" w:rsidRPr="00CF0630">
        <w:rPr>
          <w:rFonts w:ascii="Times New Roman" w:hAnsi="Times New Roman" w:cs="Times New Roman"/>
          <w:sz w:val="28"/>
          <w:szCs w:val="28"/>
        </w:rPr>
        <w:t xml:space="preserve"> </w:t>
      </w:r>
      <w:r w:rsidR="00183BC7" w:rsidRPr="00CF0630">
        <w:rPr>
          <w:rFonts w:ascii="Times New Roman" w:hAnsi="Times New Roman" w:cs="Times New Roman"/>
          <w:sz w:val="28"/>
          <w:szCs w:val="28"/>
        </w:rPr>
        <w:t xml:space="preserve">и их развитие </w:t>
      </w:r>
      <w:r w:rsidR="005D32C1" w:rsidRPr="00CF0630">
        <w:rPr>
          <w:rFonts w:ascii="Times New Roman" w:hAnsi="Times New Roman" w:cs="Times New Roman"/>
          <w:sz w:val="28"/>
          <w:szCs w:val="28"/>
        </w:rPr>
        <w:t xml:space="preserve">в современных правовых и экономических условиях управления финансами. </w:t>
      </w:r>
    </w:p>
    <w:p w:rsidR="005D32C1" w:rsidRPr="00CF0630" w:rsidRDefault="005D32C1" w:rsidP="005D32C1">
      <w:pPr>
        <w:spacing w:after="0" w:line="240" w:lineRule="auto"/>
        <w:ind w:firstLine="709"/>
        <w:contextualSpacing/>
        <w:jc w:val="both"/>
        <w:rPr>
          <w:rFonts w:ascii="Times New Roman" w:hAnsi="Times New Roman" w:cs="Times New Roman"/>
          <w:b/>
          <w:sz w:val="28"/>
          <w:szCs w:val="28"/>
        </w:rPr>
      </w:pPr>
      <w:r w:rsidRPr="00CF0630">
        <w:rPr>
          <w:rFonts w:ascii="Times New Roman" w:hAnsi="Times New Roman" w:cs="Times New Roman"/>
          <w:sz w:val="28"/>
          <w:szCs w:val="28"/>
        </w:rPr>
        <w:t>Для достижения указанной цели решены следующие задачи:</w:t>
      </w:r>
    </w:p>
    <w:p w:rsidR="005D32C1" w:rsidRPr="00CF0630" w:rsidRDefault="005D32C1" w:rsidP="00D62BA9">
      <w:pPr>
        <w:pStyle w:val="a3"/>
        <w:numPr>
          <w:ilvl w:val="0"/>
          <w:numId w:val="30"/>
        </w:numPr>
        <w:spacing w:after="0" w:line="240" w:lineRule="auto"/>
        <w:ind w:left="0" w:firstLine="426"/>
        <w:jc w:val="both"/>
        <w:rPr>
          <w:rFonts w:ascii="Times New Roman" w:hAnsi="Times New Roman" w:cs="Times New Roman"/>
          <w:sz w:val="28"/>
          <w:szCs w:val="28"/>
        </w:rPr>
      </w:pPr>
      <w:r w:rsidRPr="00CF0630">
        <w:rPr>
          <w:rFonts w:ascii="Times New Roman" w:hAnsi="Times New Roman" w:cs="Times New Roman"/>
          <w:sz w:val="28"/>
          <w:szCs w:val="28"/>
        </w:rPr>
        <w:t>обобщены научные взгляды по следующим вопросам НП: определение цели, задач, роли, место, структуры и ключевых элементов НП;</w:t>
      </w:r>
    </w:p>
    <w:p w:rsidR="005D32C1" w:rsidRPr="00CF0630" w:rsidRDefault="005D32C1" w:rsidP="00D62BA9">
      <w:pPr>
        <w:pStyle w:val="a3"/>
        <w:numPr>
          <w:ilvl w:val="0"/>
          <w:numId w:val="30"/>
        </w:numPr>
        <w:spacing w:after="0" w:line="240" w:lineRule="auto"/>
        <w:ind w:left="0" w:firstLine="426"/>
        <w:jc w:val="both"/>
        <w:rPr>
          <w:rFonts w:ascii="Times New Roman" w:hAnsi="Times New Roman" w:cs="Times New Roman"/>
          <w:sz w:val="28"/>
          <w:szCs w:val="28"/>
        </w:rPr>
      </w:pPr>
      <w:r w:rsidRPr="00CF0630">
        <w:rPr>
          <w:rFonts w:ascii="Times New Roman" w:hAnsi="Times New Roman" w:cs="Times New Roman"/>
          <w:sz w:val="28"/>
          <w:szCs w:val="28"/>
        </w:rPr>
        <w:t xml:space="preserve">расширена система научных представлений </w:t>
      </w:r>
      <w:r w:rsidR="00D25DC3" w:rsidRPr="00CF0630">
        <w:rPr>
          <w:rFonts w:ascii="Times New Roman" w:hAnsi="Times New Roman" w:cs="Times New Roman"/>
          <w:sz w:val="28"/>
          <w:szCs w:val="28"/>
        </w:rPr>
        <w:t>и критерии</w:t>
      </w:r>
      <w:r w:rsidRPr="00CF0630">
        <w:rPr>
          <w:rFonts w:ascii="Times New Roman" w:hAnsi="Times New Roman" w:cs="Times New Roman"/>
          <w:sz w:val="28"/>
          <w:szCs w:val="28"/>
        </w:rPr>
        <w:t xml:space="preserve"> оценки </w:t>
      </w:r>
      <w:r w:rsidR="00D25DC3" w:rsidRPr="00CF0630">
        <w:rPr>
          <w:rFonts w:ascii="Times New Roman" w:hAnsi="Times New Roman" w:cs="Times New Roman"/>
          <w:sz w:val="28"/>
          <w:szCs w:val="28"/>
        </w:rPr>
        <w:t xml:space="preserve">налоговой нагрузки (далее </w:t>
      </w:r>
      <w:r w:rsidRPr="00CF0630">
        <w:rPr>
          <w:rFonts w:ascii="Times New Roman" w:hAnsi="Times New Roman" w:cs="Times New Roman"/>
          <w:sz w:val="28"/>
          <w:szCs w:val="28"/>
        </w:rPr>
        <w:t>НН</w:t>
      </w:r>
      <w:r w:rsidR="00D25DC3" w:rsidRPr="00CF0630">
        <w:rPr>
          <w:rFonts w:ascii="Times New Roman" w:hAnsi="Times New Roman" w:cs="Times New Roman"/>
          <w:sz w:val="28"/>
          <w:szCs w:val="28"/>
        </w:rPr>
        <w:t>)</w:t>
      </w:r>
      <w:r w:rsidRPr="00CF0630">
        <w:rPr>
          <w:rFonts w:ascii="Times New Roman" w:hAnsi="Times New Roman" w:cs="Times New Roman"/>
          <w:sz w:val="28"/>
          <w:szCs w:val="28"/>
        </w:rPr>
        <w:t xml:space="preserve"> и его влияния на финансовое состояние промышленных предприятий с учетом выбранного ими налогового режима;</w:t>
      </w:r>
    </w:p>
    <w:p w:rsidR="005D32C1" w:rsidRPr="00CF0630" w:rsidRDefault="005D32C1" w:rsidP="00D62BA9">
      <w:pPr>
        <w:pStyle w:val="a3"/>
        <w:numPr>
          <w:ilvl w:val="0"/>
          <w:numId w:val="30"/>
        </w:numPr>
        <w:spacing w:after="0" w:line="240" w:lineRule="auto"/>
        <w:ind w:left="0" w:firstLine="426"/>
        <w:jc w:val="both"/>
        <w:rPr>
          <w:rFonts w:ascii="Times New Roman" w:hAnsi="Times New Roman" w:cs="Times New Roman"/>
          <w:sz w:val="28"/>
          <w:szCs w:val="28"/>
        </w:rPr>
      </w:pPr>
      <w:r w:rsidRPr="00CF0630">
        <w:rPr>
          <w:rFonts w:ascii="Times New Roman" w:hAnsi="Times New Roman" w:cs="Times New Roman"/>
          <w:sz w:val="28"/>
          <w:szCs w:val="28"/>
        </w:rPr>
        <w:t xml:space="preserve">обобщена </w:t>
      </w:r>
      <w:r w:rsidR="00D25DC3" w:rsidRPr="00CF0630">
        <w:rPr>
          <w:rFonts w:ascii="Times New Roman" w:hAnsi="Times New Roman" w:cs="Times New Roman"/>
          <w:sz w:val="28"/>
          <w:szCs w:val="28"/>
        </w:rPr>
        <w:t xml:space="preserve">современная </w:t>
      </w:r>
      <w:r w:rsidRPr="00CF0630">
        <w:rPr>
          <w:rFonts w:ascii="Times New Roman" w:hAnsi="Times New Roman" w:cs="Times New Roman"/>
          <w:sz w:val="28"/>
          <w:szCs w:val="28"/>
        </w:rPr>
        <w:t xml:space="preserve">практика организации и обозначены перспективы и направления развития НП </w:t>
      </w:r>
      <w:r w:rsidR="00D25DC3" w:rsidRPr="00CF0630">
        <w:rPr>
          <w:rFonts w:ascii="Times New Roman" w:hAnsi="Times New Roman" w:cs="Times New Roman"/>
          <w:sz w:val="28"/>
          <w:szCs w:val="28"/>
        </w:rPr>
        <w:t>для промышленных предприятий</w:t>
      </w:r>
      <w:r w:rsidRPr="00CF0630">
        <w:rPr>
          <w:rFonts w:ascii="Times New Roman" w:hAnsi="Times New Roman" w:cs="Times New Roman"/>
          <w:sz w:val="28"/>
          <w:szCs w:val="28"/>
        </w:rPr>
        <w:t xml:space="preserve"> </w:t>
      </w:r>
      <w:proofErr w:type="gramStart"/>
      <w:r w:rsidRPr="00CF0630">
        <w:rPr>
          <w:rFonts w:ascii="Times New Roman" w:hAnsi="Times New Roman" w:cs="Times New Roman"/>
          <w:sz w:val="28"/>
          <w:szCs w:val="28"/>
        </w:rPr>
        <w:t>КР</w:t>
      </w:r>
      <w:proofErr w:type="gramEnd"/>
      <w:r w:rsidRPr="00CF0630">
        <w:rPr>
          <w:rFonts w:ascii="Times New Roman" w:hAnsi="Times New Roman" w:cs="Times New Roman"/>
          <w:sz w:val="28"/>
          <w:szCs w:val="28"/>
        </w:rPr>
        <w:t>;</w:t>
      </w:r>
    </w:p>
    <w:p w:rsidR="00111991" w:rsidRPr="00CF0630" w:rsidRDefault="005D32C1" w:rsidP="00D62BA9">
      <w:pPr>
        <w:pStyle w:val="a3"/>
        <w:numPr>
          <w:ilvl w:val="0"/>
          <w:numId w:val="30"/>
        </w:numPr>
        <w:spacing w:after="0" w:line="240" w:lineRule="auto"/>
        <w:ind w:left="0" w:firstLine="426"/>
        <w:jc w:val="both"/>
        <w:rPr>
          <w:rFonts w:ascii="Times New Roman" w:hAnsi="Times New Roman" w:cs="Times New Roman"/>
          <w:sz w:val="28"/>
          <w:szCs w:val="28"/>
        </w:rPr>
      </w:pPr>
      <w:r w:rsidRPr="00CF0630">
        <w:rPr>
          <w:rFonts w:ascii="Times New Roman" w:hAnsi="Times New Roman" w:cs="Times New Roman"/>
          <w:sz w:val="28"/>
          <w:szCs w:val="28"/>
        </w:rPr>
        <w:lastRenderedPageBreak/>
        <w:t>обоснованы рекомендации по ОН и критерии эффективности деятельности по НП, как способа достижения финансовой цели бизнеса.</w:t>
      </w:r>
    </w:p>
    <w:p w:rsidR="00111991" w:rsidRPr="00CF0630" w:rsidRDefault="00EC4BFD" w:rsidP="00111991">
      <w:pPr>
        <w:spacing w:after="0" w:line="240" w:lineRule="auto"/>
        <w:ind w:firstLine="709"/>
        <w:contextualSpacing/>
        <w:jc w:val="both"/>
        <w:rPr>
          <w:rFonts w:ascii="Times New Roman" w:hAnsi="Times New Roman" w:cs="Times New Roman"/>
          <w:b/>
          <w:sz w:val="28"/>
          <w:szCs w:val="28"/>
        </w:rPr>
      </w:pPr>
      <w:r w:rsidRPr="00CF0630">
        <w:rPr>
          <w:rFonts w:ascii="Times New Roman" w:hAnsi="Times New Roman" w:cs="Times New Roman"/>
          <w:b/>
          <w:sz w:val="28"/>
          <w:szCs w:val="28"/>
        </w:rPr>
        <w:t xml:space="preserve">Научная новизна </w:t>
      </w:r>
      <w:r w:rsidR="00111991" w:rsidRPr="00CF0630">
        <w:rPr>
          <w:rFonts w:ascii="Times New Roman" w:hAnsi="Times New Roman" w:cs="Times New Roman"/>
          <w:b/>
          <w:sz w:val="28"/>
          <w:szCs w:val="28"/>
        </w:rPr>
        <w:t xml:space="preserve">работы состоит в следующем: </w:t>
      </w:r>
    </w:p>
    <w:p w:rsidR="00111991" w:rsidRPr="00CF0630" w:rsidRDefault="00111991" w:rsidP="00D62BA9">
      <w:pPr>
        <w:pStyle w:val="a3"/>
        <w:numPr>
          <w:ilvl w:val="0"/>
          <w:numId w:val="28"/>
        </w:numPr>
        <w:spacing w:after="0" w:line="240" w:lineRule="auto"/>
        <w:ind w:left="0" w:firstLine="284"/>
        <w:jc w:val="both"/>
        <w:rPr>
          <w:rFonts w:ascii="Times New Roman" w:hAnsi="Times New Roman" w:cs="Times New Roman"/>
          <w:sz w:val="28"/>
          <w:szCs w:val="28"/>
        </w:rPr>
      </w:pPr>
      <w:r w:rsidRPr="00CF0630">
        <w:rPr>
          <w:rFonts w:ascii="Times New Roman" w:eastAsia="Times New Roman" w:hAnsi="Times New Roman" w:cs="Times New Roman"/>
          <w:sz w:val="28"/>
          <w:szCs w:val="28"/>
          <w:lang w:eastAsia="ru-RU"/>
        </w:rPr>
        <w:t>В теоретическом аспекте уточнено определение НП, определены цели, место и структура конструкции НП пре</w:t>
      </w:r>
      <w:r w:rsidR="00183BC7" w:rsidRPr="00CF0630">
        <w:rPr>
          <w:rFonts w:ascii="Times New Roman" w:eastAsia="Times New Roman" w:hAnsi="Times New Roman" w:cs="Times New Roman"/>
          <w:sz w:val="28"/>
          <w:szCs w:val="28"/>
          <w:lang w:eastAsia="ru-RU"/>
        </w:rPr>
        <w:t>дприятия. Акцентируется внимание</w:t>
      </w:r>
      <w:r w:rsidRPr="00CF0630">
        <w:rPr>
          <w:rFonts w:ascii="Times New Roman" w:eastAsia="Times New Roman" w:hAnsi="Times New Roman" w:cs="Times New Roman"/>
          <w:sz w:val="28"/>
          <w:szCs w:val="28"/>
          <w:lang w:eastAsia="ru-RU"/>
        </w:rPr>
        <w:t xml:space="preserve"> на сложный специфический процесс финансовой и налоговой оптимизации с учетом НК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миссией и стратегией развития бизнеса;</w:t>
      </w:r>
    </w:p>
    <w:p w:rsidR="00111991" w:rsidRPr="00CF0630" w:rsidRDefault="0018000D" w:rsidP="00D62BA9">
      <w:pPr>
        <w:pStyle w:val="a3"/>
        <w:numPr>
          <w:ilvl w:val="0"/>
          <w:numId w:val="28"/>
        </w:numPr>
        <w:spacing w:after="0" w:line="240" w:lineRule="auto"/>
        <w:ind w:left="0" w:firstLine="284"/>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napToGrid w:val="0"/>
          <w:sz w:val="28"/>
          <w:szCs w:val="28"/>
          <w:lang w:eastAsia="ru-RU"/>
        </w:rPr>
        <w:t xml:space="preserve">Разработаны </w:t>
      </w:r>
      <w:r w:rsidR="00111991" w:rsidRPr="00CF0630">
        <w:rPr>
          <w:rFonts w:ascii="Times New Roman" w:eastAsia="Times New Roman" w:hAnsi="Times New Roman" w:cs="Times New Roman"/>
          <w:snapToGrid w:val="0"/>
          <w:sz w:val="28"/>
          <w:szCs w:val="28"/>
          <w:lang w:eastAsia="ru-RU"/>
        </w:rPr>
        <w:t xml:space="preserve">подходы </w:t>
      </w:r>
      <w:r w:rsidR="00072F4F" w:rsidRPr="00CF0630">
        <w:rPr>
          <w:rFonts w:ascii="Times New Roman" w:eastAsia="Times New Roman" w:hAnsi="Times New Roman" w:cs="Times New Roman"/>
          <w:snapToGrid w:val="0"/>
          <w:sz w:val="28"/>
          <w:szCs w:val="28"/>
          <w:lang w:eastAsia="ru-RU"/>
        </w:rPr>
        <w:t xml:space="preserve">к </w:t>
      </w:r>
      <w:r w:rsidR="00111991" w:rsidRPr="00CF0630">
        <w:rPr>
          <w:rFonts w:ascii="Times New Roman" w:eastAsia="Times New Roman" w:hAnsi="Times New Roman" w:cs="Times New Roman"/>
          <w:snapToGrid w:val="0"/>
          <w:sz w:val="28"/>
          <w:szCs w:val="28"/>
          <w:lang w:eastAsia="ru-RU"/>
        </w:rPr>
        <w:t xml:space="preserve">организации </w:t>
      </w:r>
      <w:r w:rsidR="008437A0" w:rsidRPr="00CF0630">
        <w:rPr>
          <w:rFonts w:ascii="Times New Roman" w:eastAsia="Times New Roman" w:hAnsi="Times New Roman" w:cs="Times New Roman"/>
          <w:snapToGrid w:val="0"/>
          <w:sz w:val="28"/>
          <w:szCs w:val="28"/>
          <w:lang w:eastAsia="ru-RU"/>
        </w:rPr>
        <w:t xml:space="preserve">НП, </w:t>
      </w:r>
      <w:r w:rsidRPr="00CF0630">
        <w:rPr>
          <w:rFonts w:ascii="Times New Roman" w:eastAsia="Times New Roman" w:hAnsi="Times New Roman" w:cs="Times New Roman"/>
          <w:snapToGrid w:val="0"/>
          <w:sz w:val="28"/>
          <w:szCs w:val="28"/>
          <w:lang w:eastAsia="ru-RU"/>
        </w:rPr>
        <w:t xml:space="preserve">определены </w:t>
      </w:r>
      <w:r w:rsidR="00072F4F" w:rsidRPr="00CF0630">
        <w:rPr>
          <w:rFonts w:ascii="Times New Roman" w:eastAsia="Times New Roman" w:hAnsi="Times New Roman" w:cs="Times New Roman"/>
          <w:sz w:val="28"/>
          <w:szCs w:val="28"/>
          <w:lang w:eastAsia="ru-RU"/>
        </w:rPr>
        <w:t xml:space="preserve">критерии градации инструментов по НП, </w:t>
      </w:r>
      <w:r w:rsidR="00072F4F" w:rsidRPr="00CF0630">
        <w:rPr>
          <w:rFonts w:ascii="Times New Roman" w:eastAsia="Times New Roman" w:hAnsi="Times New Roman" w:cs="Times New Roman"/>
          <w:snapToGrid w:val="0"/>
          <w:sz w:val="28"/>
          <w:szCs w:val="28"/>
          <w:lang w:eastAsia="ru-RU"/>
        </w:rPr>
        <w:t>последовательность</w:t>
      </w:r>
      <w:r w:rsidR="00111991" w:rsidRPr="00CF0630">
        <w:rPr>
          <w:rFonts w:ascii="Times New Roman" w:eastAsia="Times New Roman" w:hAnsi="Times New Roman" w:cs="Times New Roman"/>
          <w:snapToGrid w:val="0"/>
          <w:sz w:val="28"/>
          <w:szCs w:val="28"/>
          <w:lang w:eastAsia="ru-RU"/>
        </w:rPr>
        <w:t xml:space="preserve"> этапов и </w:t>
      </w:r>
      <w:r w:rsidR="00111991" w:rsidRPr="00CF0630">
        <w:rPr>
          <w:rFonts w:ascii="Times New Roman" w:eastAsia="Times New Roman" w:hAnsi="Times New Roman" w:cs="Times New Roman"/>
          <w:spacing w:val="4"/>
          <w:sz w:val="28"/>
          <w:szCs w:val="28"/>
          <w:lang w:eastAsia="ru-RU"/>
        </w:rPr>
        <w:t>элементов</w:t>
      </w:r>
      <w:r w:rsidR="00111991" w:rsidRPr="00CF0630">
        <w:rPr>
          <w:rFonts w:ascii="Times New Roman" w:eastAsia="Times New Roman" w:hAnsi="Times New Roman" w:cs="Times New Roman"/>
          <w:snapToGrid w:val="0"/>
          <w:sz w:val="28"/>
          <w:szCs w:val="28"/>
          <w:lang w:eastAsia="ru-RU"/>
        </w:rPr>
        <w:t xml:space="preserve"> НП</w:t>
      </w:r>
      <w:r w:rsidR="00111991" w:rsidRPr="00CF0630">
        <w:rPr>
          <w:rFonts w:ascii="Times New Roman" w:eastAsia="Times New Roman" w:hAnsi="Times New Roman" w:cs="Times New Roman"/>
          <w:spacing w:val="4"/>
          <w:sz w:val="28"/>
          <w:szCs w:val="28"/>
          <w:lang w:eastAsia="ru-RU"/>
        </w:rPr>
        <w:t xml:space="preserve">, </w:t>
      </w:r>
      <w:r w:rsidRPr="00CF0630">
        <w:rPr>
          <w:rFonts w:ascii="Times New Roman" w:eastAsia="Times New Roman" w:hAnsi="Times New Roman" w:cs="Times New Roman"/>
          <w:sz w:val="28"/>
          <w:szCs w:val="28"/>
          <w:lang w:eastAsia="ru-RU"/>
        </w:rPr>
        <w:t>рационализированы модели</w:t>
      </w:r>
      <w:r w:rsidR="005C2F59" w:rsidRPr="00CF0630">
        <w:rPr>
          <w:rFonts w:ascii="Times New Roman" w:eastAsia="Times New Roman" w:hAnsi="Times New Roman" w:cs="Times New Roman"/>
          <w:sz w:val="28"/>
          <w:szCs w:val="28"/>
          <w:lang w:eastAsia="ru-RU"/>
        </w:rPr>
        <w:t xml:space="preserve"> ОН</w:t>
      </w:r>
      <w:r w:rsidRPr="00CF0630">
        <w:rPr>
          <w:rFonts w:ascii="Times New Roman" w:eastAsia="Times New Roman" w:hAnsi="Times New Roman" w:cs="Times New Roman"/>
          <w:sz w:val="28"/>
          <w:szCs w:val="28"/>
          <w:lang w:eastAsia="ru-RU"/>
        </w:rPr>
        <w:t>,</w:t>
      </w:r>
      <w:r w:rsidR="005C2F59" w:rsidRPr="00CF0630">
        <w:rPr>
          <w:rFonts w:ascii="Times New Roman" w:eastAsia="Times New Roman" w:hAnsi="Times New Roman" w:cs="Times New Roman"/>
          <w:sz w:val="28"/>
          <w:szCs w:val="28"/>
          <w:lang w:eastAsia="ru-RU"/>
        </w:rPr>
        <w:t xml:space="preserve"> </w:t>
      </w:r>
      <w:r w:rsidR="007A5F14" w:rsidRPr="00CF0630">
        <w:rPr>
          <w:rFonts w:ascii="Times New Roman" w:eastAsia="Times New Roman" w:hAnsi="Times New Roman" w:cs="Times New Roman"/>
          <w:sz w:val="28"/>
          <w:szCs w:val="28"/>
          <w:lang w:eastAsia="ru-RU"/>
        </w:rPr>
        <w:t xml:space="preserve">способствующие </w:t>
      </w:r>
      <w:r w:rsidRPr="00CF0630">
        <w:rPr>
          <w:rFonts w:ascii="Times New Roman" w:eastAsia="Times New Roman" w:hAnsi="Times New Roman" w:cs="Times New Roman"/>
          <w:sz w:val="28"/>
          <w:szCs w:val="28"/>
          <w:lang w:eastAsia="ru-RU"/>
        </w:rPr>
        <w:t>соблюдению налоговых правил и отвеча</w:t>
      </w:r>
      <w:r w:rsidR="007A5F14" w:rsidRPr="00CF0630">
        <w:rPr>
          <w:rFonts w:ascii="Times New Roman" w:eastAsia="Times New Roman" w:hAnsi="Times New Roman" w:cs="Times New Roman"/>
          <w:sz w:val="28"/>
          <w:szCs w:val="28"/>
          <w:lang w:eastAsia="ru-RU"/>
        </w:rPr>
        <w:t>ющие</w:t>
      </w:r>
      <w:r w:rsidR="00111991" w:rsidRPr="00CF0630">
        <w:rPr>
          <w:rFonts w:ascii="Times New Roman" w:eastAsia="Times New Roman" w:hAnsi="Times New Roman" w:cs="Times New Roman"/>
          <w:sz w:val="28"/>
          <w:szCs w:val="28"/>
          <w:lang w:eastAsia="ru-RU"/>
        </w:rPr>
        <w:t xml:space="preserve"> общим интересам государства и налогоплательщика;</w:t>
      </w:r>
    </w:p>
    <w:p w:rsidR="00B13646" w:rsidRPr="00CF0630" w:rsidRDefault="006A3934" w:rsidP="00D62BA9">
      <w:pPr>
        <w:pStyle w:val="a3"/>
        <w:numPr>
          <w:ilvl w:val="0"/>
          <w:numId w:val="28"/>
        </w:numPr>
        <w:spacing w:after="0" w:line="240" w:lineRule="auto"/>
        <w:ind w:left="0" w:firstLine="284"/>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pacing w:val="8"/>
          <w:sz w:val="28"/>
          <w:szCs w:val="28"/>
          <w:lang w:eastAsia="ru-RU"/>
        </w:rPr>
        <w:t xml:space="preserve">Проведена оценка состояния НП на промышленных предприятия </w:t>
      </w:r>
      <w:proofErr w:type="gramStart"/>
      <w:r w:rsidRPr="00CF0630">
        <w:rPr>
          <w:rFonts w:ascii="Times New Roman" w:eastAsia="Times New Roman" w:hAnsi="Times New Roman" w:cs="Times New Roman"/>
          <w:spacing w:val="8"/>
          <w:sz w:val="28"/>
          <w:szCs w:val="28"/>
          <w:lang w:eastAsia="ru-RU"/>
        </w:rPr>
        <w:t>КР</w:t>
      </w:r>
      <w:proofErr w:type="gramEnd"/>
      <w:r w:rsidRPr="00CF0630">
        <w:rPr>
          <w:rFonts w:ascii="Times New Roman" w:eastAsia="Times New Roman" w:hAnsi="Times New Roman" w:cs="Times New Roman"/>
          <w:spacing w:val="8"/>
          <w:sz w:val="28"/>
          <w:szCs w:val="28"/>
          <w:lang w:eastAsia="ru-RU"/>
        </w:rPr>
        <w:t>, р</w:t>
      </w:r>
      <w:r w:rsidR="00111991" w:rsidRPr="00CF0630">
        <w:rPr>
          <w:rFonts w:ascii="Times New Roman" w:eastAsia="Times New Roman" w:hAnsi="Times New Roman" w:cs="Times New Roman"/>
          <w:spacing w:val="8"/>
          <w:sz w:val="28"/>
          <w:szCs w:val="28"/>
          <w:lang w:eastAsia="ru-RU"/>
        </w:rPr>
        <w:t xml:space="preserve">азработана модель </w:t>
      </w:r>
      <w:r w:rsidR="00111991" w:rsidRPr="00CF0630">
        <w:rPr>
          <w:rFonts w:ascii="Times New Roman" w:eastAsia="Times New Roman" w:hAnsi="Times New Roman" w:cs="Times New Roman"/>
          <w:sz w:val="28"/>
          <w:szCs w:val="28"/>
          <w:lang w:eastAsia="ru-RU"/>
        </w:rPr>
        <w:t xml:space="preserve">организационной структуры и </w:t>
      </w:r>
      <w:r w:rsidR="00111991" w:rsidRPr="00CF0630">
        <w:rPr>
          <w:rFonts w:ascii="Times New Roman" w:eastAsia="Times New Roman" w:hAnsi="Times New Roman" w:cs="Times New Roman"/>
          <w:spacing w:val="8"/>
          <w:sz w:val="28"/>
          <w:szCs w:val="28"/>
          <w:lang w:eastAsia="ru-RU"/>
        </w:rPr>
        <w:t xml:space="preserve">система </w:t>
      </w:r>
      <w:r w:rsidR="00111991" w:rsidRPr="00CF0630">
        <w:rPr>
          <w:rFonts w:ascii="Times New Roman" w:eastAsia="Times New Roman" w:hAnsi="Times New Roman" w:cs="Times New Roman"/>
          <w:sz w:val="28"/>
          <w:szCs w:val="28"/>
          <w:lang w:eastAsia="ru-RU"/>
        </w:rPr>
        <w:t xml:space="preserve">показателей эффективности </w:t>
      </w:r>
      <w:r w:rsidR="00111991" w:rsidRPr="00CF0630">
        <w:rPr>
          <w:rFonts w:ascii="Times New Roman" w:eastAsia="Times New Roman" w:hAnsi="Times New Roman" w:cs="Times New Roman"/>
          <w:spacing w:val="9"/>
          <w:sz w:val="28"/>
          <w:szCs w:val="28"/>
          <w:lang w:eastAsia="ru-RU"/>
        </w:rPr>
        <w:t xml:space="preserve">стратегии и тактики </w:t>
      </w:r>
      <w:r w:rsidR="00111991" w:rsidRPr="00CF0630">
        <w:rPr>
          <w:rFonts w:ascii="Times New Roman" w:eastAsia="Times New Roman" w:hAnsi="Times New Roman" w:cs="Times New Roman"/>
          <w:sz w:val="28"/>
          <w:szCs w:val="28"/>
          <w:lang w:eastAsia="ru-RU"/>
        </w:rPr>
        <w:t>НП</w:t>
      </w:r>
      <w:r w:rsidR="00111991" w:rsidRPr="00CF0630">
        <w:rPr>
          <w:rFonts w:ascii="Times New Roman" w:eastAsia="Times New Roman" w:hAnsi="Times New Roman" w:cs="Times New Roman"/>
          <w:spacing w:val="9"/>
          <w:sz w:val="28"/>
          <w:szCs w:val="28"/>
          <w:lang w:eastAsia="ru-RU"/>
        </w:rPr>
        <w:t>;</w:t>
      </w:r>
    </w:p>
    <w:p w:rsidR="0029151A" w:rsidRPr="00CF0630" w:rsidRDefault="007A5F14" w:rsidP="00D62BA9">
      <w:pPr>
        <w:pStyle w:val="a3"/>
        <w:numPr>
          <w:ilvl w:val="0"/>
          <w:numId w:val="28"/>
        </w:numPr>
        <w:spacing w:after="0" w:line="240" w:lineRule="auto"/>
        <w:ind w:left="0" w:firstLine="284"/>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Обоснованы</w:t>
      </w:r>
      <w:r w:rsidR="00111991"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предложения по внесению</w:t>
      </w:r>
      <w:r w:rsidR="00B13646" w:rsidRPr="00CF0630">
        <w:rPr>
          <w:rFonts w:ascii="Times New Roman" w:eastAsia="Times New Roman" w:hAnsi="Times New Roman" w:cs="Times New Roman"/>
          <w:sz w:val="28"/>
          <w:szCs w:val="28"/>
          <w:lang w:eastAsia="ru-RU"/>
        </w:rPr>
        <w:t xml:space="preserve"> изменений</w:t>
      </w:r>
      <w:r w:rsidR="00C039B8" w:rsidRPr="00CF0630">
        <w:rPr>
          <w:rFonts w:ascii="Times New Roman" w:eastAsia="Times New Roman" w:hAnsi="Times New Roman" w:cs="Times New Roman"/>
          <w:sz w:val="28"/>
          <w:szCs w:val="28"/>
          <w:lang w:eastAsia="ru-RU"/>
        </w:rPr>
        <w:t xml:space="preserve"> в НК </w:t>
      </w:r>
      <w:proofErr w:type="gramStart"/>
      <w:r w:rsidR="00C039B8" w:rsidRPr="00CF0630">
        <w:rPr>
          <w:rFonts w:ascii="Times New Roman" w:eastAsia="Times New Roman" w:hAnsi="Times New Roman" w:cs="Times New Roman"/>
          <w:sz w:val="28"/>
          <w:szCs w:val="28"/>
          <w:lang w:eastAsia="ru-RU"/>
        </w:rPr>
        <w:t>КР</w:t>
      </w:r>
      <w:proofErr w:type="gramEnd"/>
      <w:r w:rsidR="00C039B8" w:rsidRPr="00CF0630">
        <w:rPr>
          <w:rFonts w:ascii="Times New Roman" w:eastAsia="Times New Roman" w:hAnsi="Times New Roman" w:cs="Times New Roman"/>
          <w:sz w:val="28"/>
          <w:szCs w:val="28"/>
          <w:lang w:eastAsia="ru-RU"/>
        </w:rPr>
        <w:t xml:space="preserve"> </w:t>
      </w:r>
      <w:r w:rsidR="00B13646" w:rsidRPr="00CF0630">
        <w:rPr>
          <w:rFonts w:ascii="Times New Roman" w:eastAsia="Times New Roman" w:hAnsi="Times New Roman" w:cs="Times New Roman"/>
          <w:sz w:val="28"/>
          <w:szCs w:val="28"/>
          <w:lang w:eastAsia="ru-RU"/>
        </w:rPr>
        <w:t xml:space="preserve">правовой нормы деятельности по </w:t>
      </w:r>
      <w:r w:rsidR="00111991" w:rsidRPr="00CF0630">
        <w:rPr>
          <w:rFonts w:ascii="Times New Roman" w:eastAsia="Times New Roman" w:hAnsi="Times New Roman" w:cs="Times New Roman"/>
          <w:sz w:val="28"/>
          <w:szCs w:val="28"/>
          <w:lang w:eastAsia="ru-RU"/>
        </w:rPr>
        <w:t>НП</w:t>
      </w:r>
      <w:r w:rsidR="00B13646" w:rsidRPr="00CF0630">
        <w:rPr>
          <w:rFonts w:ascii="Times New Roman" w:eastAsia="Times New Roman" w:hAnsi="Times New Roman" w:cs="Times New Roman"/>
          <w:sz w:val="28"/>
          <w:szCs w:val="28"/>
          <w:lang w:eastAsia="ru-RU"/>
        </w:rPr>
        <w:t xml:space="preserve">, </w:t>
      </w:r>
      <w:r w:rsidR="008D0AED" w:rsidRPr="00CF0630">
        <w:rPr>
          <w:rFonts w:ascii="Times New Roman" w:eastAsia="Times New Roman" w:hAnsi="Times New Roman" w:cs="Times New Roman"/>
          <w:sz w:val="28"/>
          <w:szCs w:val="28"/>
          <w:lang w:eastAsia="ru-RU"/>
        </w:rPr>
        <w:t>изменений в структуру раскрытия отчета о движении денежных средств в ц</w:t>
      </w:r>
      <w:r w:rsidR="002F3CBB">
        <w:rPr>
          <w:rFonts w:ascii="Times New Roman" w:eastAsia="Times New Roman" w:hAnsi="Times New Roman" w:cs="Times New Roman"/>
          <w:sz w:val="28"/>
          <w:szCs w:val="28"/>
          <w:lang w:eastAsia="ru-RU"/>
        </w:rPr>
        <w:t xml:space="preserve">елях повышения </w:t>
      </w:r>
      <w:proofErr w:type="spellStart"/>
      <w:r w:rsidR="002F3CBB">
        <w:rPr>
          <w:rFonts w:ascii="Times New Roman" w:eastAsia="Times New Roman" w:hAnsi="Times New Roman" w:cs="Times New Roman"/>
          <w:sz w:val="28"/>
          <w:szCs w:val="28"/>
          <w:lang w:eastAsia="ru-RU"/>
        </w:rPr>
        <w:t>транспарентности</w:t>
      </w:r>
      <w:proofErr w:type="spellEnd"/>
      <w:r w:rsidR="002F3CBB">
        <w:rPr>
          <w:rFonts w:ascii="Times New Roman" w:eastAsia="Times New Roman" w:hAnsi="Times New Roman" w:cs="Times New Roman"/>
          <w:sz w:val="28"/>
          <w:szCs w:val="28"/>
          <w:lang w:eastAsia="ru-RU"/>
        </w:rPr>
        <w:t xml:space="preserve">, </w:t>
      </w:r>
      <w:r w:rsidR="008D0AED" w:rsidRPr="00CF0630">
        <w:rPr>
          <w:rFonts w:ascii="Times New Roman" w:eastAsia="Times New Roman" w:hAnsi="Times New Roman" w:cs="Times New Roman"/>
          <w:sz w:val="28"/>
          <w:szCs w:val="28"/>
          <w:lang w:eastAsia="ru-RU"/>
        </w:rPr>
        <w:t>значимости</w:t>
      </w:r>
      <w:r w:rsidR="002F3CBB">
        <w:rPr>
          <w:rFonts w:ascii="Times New Roman" w:eastAsia="Times New Roman" w:hAnsi="Times New Roman" w:cs="Times New Roman"/>
          <w:sz w:val="28"/>
          <w:szCs w:val="28"/>
          <w:lang w:eastAsia="ru-RU"/>
        </w:rPr>
        <w:t xml:space="preserve"> и </w:t>
      </w:r>
      <w:r w:rsidR="00111991" w:rsidRPr="00CF0630">
        <w:rPr>
          <w:rFonts w:ascii="Times New Roman" w:eastAsia="Times New Roman" w:hAnsi="Times New Roman" w:cs="Times New Roman"/>
          <w:sz w:val="28"/>
          <w:szCs w:val="28"/>
          <w:lang w:eastAsia="ru-RU"/>
        </w:rPr>
        <w:t>стимулирования участников рыночного взаимодействия</w:t>
      </w:r>
      <w:r w:rsidR="008D0AED" w:rsidRPr="00CF0630">
        <w:rPr>
          <w:rFonts w:ascii="Times New Roman" w:eastAsia="Times New Roman" w:hAnsi="Times New Roman" w:cs="Times New Roman"/>
          <w:sz w:val="28"/>
          <w:szCs w:val="28"/>
          <w:lang w:eastAsia="ru-RU"/>
        </w:rPr>
        <w:t xml:space="preserve"> к выработке более обоснованных путей решения проблем;</w:t>
      </w:r>
    </w:p>
    <w:p w:rsidR="00111991" w:rsidRPr="00CF0630" w:rsidRDefault="0029151A" w:rsidP="00D62BA9">
      <w:pPr>
        <w:pStyle w:val="a3"/>
        <w:numPr>
          <w:ilvl w:val="0"/>
          <w:numId w:val="28"/>
        </w:numPr>
        <w:spacing w:after="0" w:line="240" w:lineRule="auto"/>
        <w:ind w:left="0" w:firstLine="284"/>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Обоснована</w:t>
      </w:r>
      <w:r w:rsidR="00111991" w:rsidRPr="00CF0630">
        <w:rPr>
          <w:rFonts w:ascii="Times New Roman" w:eastAsia="Times New Roman" w:hAnsi="Times New Roman" w:cs="Times New Roman"/>
          <w:sz w:val="28"/>
          <w:szCs w:val="28"/>
          <w:lang w:eastAsia="ru-RU"/>
        </w:rPr>
        <w:t xml:space="preserve"> целесообразность </w:t>
      </w:r>
      <w:r w:rsidRPr="00CF0630">
        <w:rPr>
          <w:rFonts w:ascii="Times New Roman" w:eastAsia="Times New Roman" w:hAnsi="Times New Roman" w:cs="Times New Roman"/>
          <w:sz w:val="28"/>
          <w:szCs w:val="28"/>
          <w:lang w:eastAsia="ru-RU"/>
        </w:rPr>
        <w:t xml:space="preserve">внедрения </w:t>
      </w:r>
      <w:r w:rsidR="00111991" w:rsidRPr="00CF0630">
        <w:rPr>
          <w:rFonts w:ascii="Times New Roman" w:eastAsia="Times New Roman" w:hAnsi="Times New Roman" w:cs="Times New Roman"/>
          <w:sz w:val="28"/>
          <w:szCs w:val="28"/>
          <w:lang w:eastAsia="ru-RU"/>
        </w:rPr>
        <w:t xml:space="preserve">регрессивной системы налогообложения, </w:t>
      </w:r>
      <w:r w:rsidRPr="00CF0630">
        <w:rPr>
          <w:rFonts w:ascii="Times New Roman" w:eastAsia="Times New Roman" w:hAnsi="Times New Roman" w:cs="Times New Roman"/>
          <w:sz w:val="28"/>
          <w:szCs w:val="28"/>
          <w:lang w:eastAsia="ru-RU"/>
        </w:rPr>
        <w:t xml:space="preserve">позволяющая </w:t>
      </w:r>
      <w:r w:rsidR="00111991" w:rsidRPr="00CF0630">
        <w:rPr>
          <w:rFonts w:ascii="Times New Roman" w:eastAsia="Times New Roman" w:hAnsi="Times New Roman" w:cs="Times New Roman"/>
          <w:sz w:val="28"/>
          <w:szCs w:val="28"/>
          <w:lang w:eastAsia="ru-RU"/>
        </w:rPr>
        <w:t>стимулировать вы</w:t>
      </w:r>
      <w:r w:rsidRPr="00CF0630">
        <w:rPr>
          <w:rFonts w:ascii="Times New Roman" w:eastAsia="Times New Roman" w:hAnsi="Times New Roman" w:cs="Times New Roman"/>
          <w:sz w:val="28"/>
          <w:szCs w:val="28"/>
          <w:lang w:eastAsia="ru-RU"/>
        </w:rPr>
        <w:t>ход</w:t>
      </w:r>
      <w:r w:rsidR="00111991" w:rsidRPr="00CF0630">
        <w:rPr>
          <w:rFonts w:ascii="Times New Roman" w:eastAsia="Times New Roman" w:hAnsi="Times New Roman" w:cs="Times New Roman"/>
          <w:sz w:val="28"/>
          <w:szCs w:val="28"/>
          <w:lang w:eastAsia="ru-RU"/>
        </w:rPr>
        <w:t xml:space="preserve"> бизнеса «из тени».</w:t>
      </w:r>
    </w:p>
    <w:p w:rsidR="00D370A6" w:rsidRPr="00CF0630" w:rsidRDefault="00EC4BFD" w:rsidP="00546B2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hAnsi="Times New Roman" w:cs="Times New Roman"/>
          <w:b/>
          <w:sz w:val="28"/>
          <w:szCs w:val="28"/>
        </w:rPr>
        <w:t>Практическая зн</w:t>
      </w:r>
      <w:r w:rsidR="00A9483F" w:rsidRPr="00CF0630">
        <w:rPr>
          <w:rFonts w:ascii="Times New Roman" w:hAnsi="Times New Roman" w:cs="Times New Roman"/>
          <w:b/>
          <w:sz w:val="28"/>
          <w:szCs w:val="28"/>
        </w:rPr>
        <w:t xml:space="preserve">ачимость полученных результатов </w:t>
      </w:r>
      <w:r w:rsidR="00D370A6" w:rsidRPr="00CF0630">
        <w:rPr>
          <w:rFonts w:ascii="Times New Roman" w:hAnsi="Times New Roman" w:cs="Times New Roman"/>
          <w:b/>
          <w:sz w:val="28"/>
          <w:szCs w:val="28"/>
        </w:rPr>
        <w:t xml:space="preserve">состоит: </w:t>
      </w:r>
    </w:p>
    <w:p w:rsidR="00D370A6" w:rsidRPr="00CF0630" w:rsidRDefault="00A9483F" w:rsidP="00D62BA9">
      <w:pPr>
        <w:pStyle w:val="a3"/>
        <w:numPr>
          <w:ilvl w:val="0"/>
          <w:numId w:val="3"/>
        </w:numPr>
        <w:spacing w:after="0" w:line="240" w:lineRule="auto"/>
        <w:ind w:left="0" w:firstLine="284"/>
        <w:jc w:val="both"/>
        <w:rPr>
          <w:rFonts w:ascii="Times New Roman" w:eastAsia="Times New Roman" w:hAnsi="Times New Roman" w:cs="Times New Roman"/>
          <w:spacing w:val="3"/>
          <w:sz w:val="28"/>
          <w:szCs w:val="28"/>
          <w:lang w:eastAsia="ru-RU"/>
        </w:rPr>
      </w:pPr>
      <w:r w:rsidRPr="00CF0630">
        <w:rPr>
          <w:rFonts w:ascii="Times New Roman" w:eastAsia="Times New Roman" w:hAnsi="Times New Roman" w:cs="Times New Roman"/>
          <w:sz w:val="28"/>
          <w:szCs w:val="28"/>
          <w:lang w:eastAsia="ru-RU"/>
        </w:rPr>
        <w:t>в усовершенствовании структуры раскрытия отчета о движении денежных средств</w:t>
      </w:r>
      <w:r w:rsidR="00D370A6" w:rsidRPr="00CF0630">
        <w:rPr>
          <w:rFonts w:ascii="Times New Roman" w:eastAsia="Times New Roman" w:hAnsi="Times New Roman" w:cs="Times New Roman"/>
          <w:sz w:val="28"/>
          <w:szCs w:val="28"/>
          <w:lang w:eastAsia="ru-RU"/>
        </w:rPr>
        <w:t xml:space="preserve"> и разработки </w:t>
      </w:r>
      <w:r w:rsidRPr="00CF0630">
        <w:rPr>
          <w:rFonts w:ascii="Times New Roman" w:eastAsia="Times New Roman" w:hAnsi="Times New Roman" w:cs="Times New Roman"/>
          <w:sz w:val="28"/>
          <w:szCs w:val="28"/>
          <w:lang w:eastAsia="ru-RU"/>
        </w:rPr>
        <w:t xml:space="preserve">налогового бюджета </w:t>
      </w:r>
      <w:r w:rsidR="00D82435" w:rsidRPr="00CF0630">
        <w:rPr>
          <w:rFonts w:ascii="Times New Roman" w:eastAsia="Times New Roman" w:hAnsi="Times New Roman" w:cs="Times New Roman"/>
          <w:sz w:val="28"/>
          <w:szCs w:val="28"/>
          <w:lang w:eastAsia="ru-RU"/>
        </w:rPr>
        <w:t xml:space="preserve">предприятия, </w:t>
      </w:r>
      <w:r w:rsidR="00D370A6" w:rsidRPr="00CF0630">
        <w:rPr>
          <w:rFonts w:ascii="Times New Roman" w:eastAsia="Times New Roman" w:hAnsi="Times New Roman" w:cs="Times New Roman"/>
          <w:sz w:val="28"/>
          <w:szCs w:val="28"/>
          <w:lang w:eastAsia="ru-RU"/>
        </w:rPr>
        <w:t>р</w:t>
      </w:r>
      <w:r w:rsidRPr="00CF0630">
        <w:rPr>
          <w:rFonts w:ascii="Times New Roman" w:eastAsia="Times New Roman" w:hAnsi="Times New Roman" w:cs="Times New Roman"/>
          <w:sz w:val="28"/>
          <w:szCs w:val="28"/>
          <w:lang w:eastAsia="ru-RU"/>
        </w:rPr>
        <w:t>азвитие раз</w:t>
      </w:r>
      <w:r w:rsidR="00D41D08" w:rsidRPr="00CF0630">
        <w:rPr>
          <w:rFonts w:ascii="Times New Roman" w:eastAsia="Times New Roman" w:hAnsi="Times New Roman" w:cs="Times New Roman"/>
          <w:sz w:val="28"/>
          <w:szCs w:val="28"/>
          <w:lang w:eastAsia="ru-RU"/>
        </w:rPr>
        <w:t>работок по налоговой статистике</w:t>
      </w:r>
      <w:r w:rsidR="00D82435" w:rsidRPr="00CF0630">
        <w:rPr>
          <w:rFonts w:ascii="Times New Roman" w:eastAsia="Times New Roman" w:hAnsi="Times New Roman" w:cs="Times New Roman"/>
          <w:sz w:val="28"/>
          <w:szCs w:val="28"/>
          <w:lang w:eastAsia="ru-RU"/>
        </w:rPr>
        <w:t>, повысит</w:t>
      </w:r>
      <w:r w:rsidRPr="00CF0630">
        <w:rPr>
          <w:rFonts w:ascii="Times New Roman" w:eastAsia="Times New Roman" w:hAnsi="Times New Roman" w:cs="Times New Roman"/>
          <w:sz w:val="28"/>
          <w:szCs w:val="28"/>
          <w:lang w:eastAsia="ru-RU"/>
        </w:rPr>
        <w:t xml:space="preserve"> уровень обоснованности </w:t>
      </w:r>
      <w:r w:rsidR="003B18BC" w:rsidRPr="00CF0630">
        <w:rPr>
          <w:rFonts w:ascii="Times New Roman" w:eastAsia="Times New Roman" w:hAnsi="Times New Roman" w:cs="Times New Roman"/>
          <w:sz w:val="28"/>
          <w:szCs w:val="28"/>
          <w:lang w:eastAsia="ru-RU"/>
        </w:rPr>
        <w:t xml:space="preserve">налоговых нововведений </w:t>
      </w:r>
      <w:r w:rsidR="00D82435" w:rsidRPr="00CF0630">
        <w:rPr>
          <w:rFonts w:ascii="Times New Roman" w:eastAsia="Times New Roman" w:hAnsi="Times New Roman" w:cs="Times New Roman"/>
          <w:sz w:val="28"/>
          <w:szCs w:val="28"/>
          <w:lang w:eastAsia="ru-RU"/>
        </w:rPr>
        <w:t>г</w:t>
      </w:r>
      <w:r w:rsidRPr="00CF0630">
        <w:rPr>
          <w:rFonts w:ascii="Times New Roman" w:eastAsia="Times New Roman" w:hAnsi="Times New Roman" w:cs="Times New Roman"/>
          <w:sz w:val="28"/>
          <w:szCs w:val="28"/>
          <w:lang w:eastAsia="ru-RU"/>
        </w:rPr>
        <w:t>осударства</w:t>
      </w:r>
      <w:r w:rsidR="00D41D08" w:rsidRPr="00CF0630">
        <w:rPr>
          <w:rFonts w:ascii="Times New Roman" w:eastAsia="Times New Roman" w:hAnsi="Times New Roman" w:cs="Times New Roman"/>
          <w:sz w:val="28"/>
          <w:szCs w:val="28"/>
          <w:lang w:eastAsia="ru-RU"/>
        </w:rPr>
        <w:t xml:space="preserve"> и налогоплательщика</w:t>
      </w:r>
      <w:r w:rsidR="00D370A6" w:rsidRPr="00CF0630">
        <w:rPr>
          <w:rFonts w:ascii="Times New Roman" w:eastAsia="Times New Roman" w:hAnsi="Times New Roman" w:cs="Times New Roman"/>
          <w:sz w:val="28"/>
          <w:szCs w:val="28"/>
          <w:lang w:eastAsia="ru-RU"/>
        </w:rPr>
        <w:t>;</w:t>
      </w:r>
    </w:p>
    <w:p w:rsidR="00D41D08" w:rsidRPr="00CF0630" w:rsidRDefault="00D370A6" w:rsidP="00D62BA9">
      <w:pPr>
        <w:pStyle w:val="a3"/>
        <w:numPr>
          <w:ilvl w:val="0"/>
          <w:numId w:val="3"/>
        </w:numPr>
        <w:spacing w:after="0" w:line="240" w:lineRule="auto"/>
        <w:ind w:left="0" w:firstLine="284"/>
        <w:jc w:val="both"/>
        <w:rPr>
          <w:rFonts w:ascii="Times New Roman" w:eastAsia="Times New Roman" w:hAnsi="Times New Roman" w:cs="Times New Roman"/>
          <w:spacing w:val="3"/>
          <w:sz w:val="28"/>
          <w:szCs w:val="28"/>
          <w:lang w:eastAsia="ru-RU"/>
        </w:rPr>
      </w:pPr>
      <w:r w:rsidRPr="00CF0630">
        <w:rPr>
          <w:rFonts w:ascii="Times New Roman" w:eastAsia="Times New Roman" w:hAnsi="Times New Roman" w:cs="Times New Roman"/>
          <w:sz w:val="28"/>
          <w:szCs w:val="28"/>
          <w:lang w:eastAsia="ru-RU"/>
        </w:rPr>
        <w:t>р</w:t>
      </w:r>
      <w:r w:rsidR="002F3CBB">
        <w:rPr>
          <w:rFonts w:ascii="Times New Roman" w:eastAsia="Times New Roman" w:hAnsi="Times New Roman" w:cs="Times New Roman"/>
          <w:sz w:val="28"/>
          <w:szCs w:val="28"/>
          <w:lang w:eastAsia="ru-RU"/>
        </w:rPr>
        <w:t>езультаты работы использовались</w:t>
      </w:r>
      <w:r w:rsidR="00546B2C" w:rsidRPr="00CF0630">
        <w:rPr>
          <w:rFonts w:ascii="Times New Roman" w:eastAsia="Times New Roman" w:hAnsi="Times New Roman" w:cs="Times New Roman"/>
          <w:sz w:val="28"/>
          <w:szCs w:val="28"/>
          <w:lang w:eastAsia="ru-RU"/>
        </w:rPr>
        <w:t xml:space="preserve"> при р</w:t>
      </w:r>
      <w:r w:rsidR="00A9483F" w:rsidRPr="00CF0630">
        <w:rPr>
          <w:rFonts w:ascii="Times New Roman" w:eastAsia="Times New Roman" w:hAnsi="Times New Roman" w:cs="Times New Roman"/>
          <w:sz w:val="28"/>
          <w:szCs w:val="28"/>
          <w:lang w:eastAsia="ru-RU"/>
        </w:rPr>
        <w:t>азработ</w:t>
      </w:r>
      <w:r w:rsidR="00546B2C" w:rsidRPr="00CF0630">
        <w:rPr>
          <w:rFonts w:ascii="Times New Roman" w:eastAsia="Times New Roman" w:hAnsi="Times New Roman" w:cs="Times New Roman"/>
          <w:sz w:val="28"/>
          <w:szCs w:val="28"/>
          <w:lang w:eastAsia="ru-RU"/>
        </w:rPr>
        <w:t>ке</w:t>
      </w:r>
      <w:r w:rsidR="00A9483F" w:rsidRPr="00CF0630">
        <w:rPr>
          <w:rFonts w:ascii="Times New Roman" w:eastAsia="Times New Roman" w:hAnsi="Times New Roman" w:cs="Times New Roman"/>
          <w:sz w:val="28"/>
          <w:szCs w:val="28"/>
          <w:lang w:eastAsia="ru-RU"/>
        </w:rPr>
        <w:t xml:space="preserve"> УМК «Финансовый менеджмент», «Налоговое планирование» для студентов и слушателей магистратуры КНУ им. Ж.Баласагына, БФЭА и АУПКР,</w:t>
      </w:r>
      <w:r w:rsidR="00A9483F" w:rsidRPr="00CF0630">
        <w:rPr>
          <w:rFonts w:ascii="Times New Roman" w:eastAsia="Times New Roman" w:hAnsi="Times New Roman" w:cs="Times New Roman"/>
          <w:sz w:val="24"/>
          <w:szCs w:val="24"/>
          <w:lang w:eastAsia="ru-RU"/>
        </w:rPr>
        <w:t xml:space="preserve"> </w:t>
      </w:r>
      <w:r w:rsidRPr="00CF0630">
        <w:rPr>
          <w:rFonts w:ascii="Times New Roman" w:eastAsia="Times New Roman" w:hAnsi="Times New Roman" w:cs="Times New Roman"/>
          <w:sz w:val="28"/>
          <w:szCs w:val="28"/>
          <w:lang w:eastAsia="ru-RU"/>
        </w:rPr>
        <w:t>учебно</w:t>
      </w:r>
      <w:r w:rsidR="00D41D08" w:rsidRPr="00CF0630">
        <w:rPr>
          <w:rFonts w:ascii="Times New Roman" w:eastAsia="Times New Roman" w:hAnsi="Times New Roman" w:cs="Times New Roman"/>
          <w:sz w:val="28"/>
          <w:szCs w:val="28"/>
          <w:lang w:eastAsia="ru-RU"/>
        </w:rPr>
        <w:t>м пособии</w:t>
      </w:r>
      <w:r w:rsidR="00A9483F" w:rsidRPr="00CF0630">
        <w:rPr>
          <w:rFonts w:ascii="Times New Roman" w:eastAsia="Times New Roman" w:hAnsi="Times New Roman" w:cs="Times New Roman"/>
          <w:sz w:val="28"/>
          <w:szCs w:val="28"/>
          <w:lang w:eastAsia="ru-RU"/>
        </w:rPr>
        <w:t xml:space="preserve"> «Практика и методи</w:t>
      </w:r>
      <w:r w:rsidR="00D41D08" w:rsidRPr="00CF0630">
        <w:rPr>
          <w:rFonts w:ascii="Times New Roman" w:eastAsia="Times New Roman" w:hAnsi="Times New Roman" w:cs="Times New Roman"/>
          <w:sz w:val="28"/>
          <w:szCs w:val="28"/>
          <w:lang w:eastAsia="ru-RU"/>
        </w:rPr>
        <w:t xml:space="preserve">ка исчисления и уплаты налогов» и </w:t>
      </w:r>
      <w:r w:rsidR="00D41D08" w:rsidRPr="00CF0630">
        <w:rPr>
          <w:rFonts w:ascii="Times New Roman" w:eastAsia="Times New Roman" w:hAnsi="Times New Roman" w:cs="Times New Roman"/>
          <w:sz w:val="28"/>
          <w:szCs w:val="28"/>
        </w:rPr>
        <w:t>разработке учебного пособия: Учебно-конкретные ситуации: «Финансовая стратегия «</w:t>
      </w:r>
      <w:proofErr w:type="spellStart"/>
      <w:r w:rsidR="00D41D08" w:rsidRPr="00CF0630">
        <w:rPr>
          <w:rFonts w:ascii="Times New Roman" w:eastAsia="Times New Roman" w:hAnsi="Times New Roman" w:cs="Times New Roman"/>
          <w:sz w:val="28"/>
          <w:szCs w:val="28"/>
        </w:rPr>
        <w:t>Шоро</w:t>
      </w:r>
      <w:proofErr w:type="spellEnd"/>
      <w:r w:rsidR="00D41D08" w:rsidRPr="00CF0630">
        <w:rPr>
          <w:rFonts w:ascii="Times New Roman" w:eastAsia="Times New Roman" w:hAnsi="Times New Roman" w:cs="Times New Roman"/>
          <w:sz w:val="28"/>
          <w:szCs w:val="28"/>
        </w:rPr>
        <w:t xml:space="preserve">»» (в соавторстве - </w:t>
      </w:r>
      <w:proofErr w:type="spellStart"/>
      <w:r w:rsidR="00D41D08" w:rsidRPr="00CF0630">
        <w:rPr>
          <w:rFonts w:ascii="Times New Roman" w:eastAsia="Times New Roman" w:hAnsi="Times New Roman" w:cs="Times New Roman"/>
          <w:sz w:val="28"/>
          <w:szCs w:val="28"/>
        </w:rPr>
        <w:t>Байсубанова</w:t>
      </w:r>
      <w:proofErr w:type="spellEnd"/>
      <w:r w:rsidR="00D41D08" w:rsidRPr="00CF0630">
        <w:rPr>
          <w:rFonts w:ascii="Times New Roman" w:eastAsia="Times New Roman" w:hAnsi="Times New Roman" w:cs="Times New Roman"/>
          <w:sz w:val="28"/>
          <w:szCs w:val="28"/>
        </w:rPr>
        <w:t xml:space="preserve"> С.Т.);</w:t>
      </w:r>
    </w:p>
    <w:p w:rsidR="00D370A6" w:rsidRPr="00CF0630" w:rsidRDefault="00D370A6" w:rsidP="00D62BA9">
      <w:pPr>
        <w:pStyle w:val="a3"/>
        <w:numPr>
          <w:ilvl w:val="0"/>
          <w:numId w:val="3"/>
        </w:numPr>
        <w:spacing w:after="0" w:line="240" w:lineRule="auto"/>
        <w:ind w:left="0" w:firstLine="284"/>
        <w:jc w:val="both"/>
        <w:rPr>
          <w:rFonts w:ascii="Times New Roman" w:eastAsia="Times New Roman" w:hAnsi="Times New Roman" w:cs="Times New Roman"/>
          <w:spacing w:val="3"/>
          <w:sz w:val="28"/>
          <w:szCs w:val="28"/>
          <w:lang w:eastAsia="ru-RU"/>
        </w:rPr>
      </w:pPr>
      <w:r w:rsidRPr="00CF0630">
        <w:rPr>
          <w:rFonts w:ascii="Times New Roman" w:eastAsia="Times New Roman" w:hAnsi="Times New Roman" w:cs="Times New Roman"/>
          <w:spacing w:val="3"/>
          <w:sz w:val="28"/>
          <w:szCs w:val="28"/>
          <w:lang w:eastAsia="ru-RU"/>
        </w:rPr>
        <w:t>р</w:t>
      </w:r>
      <w:r w:rsidR="00546B2C" w:rsidRPr="00CF0630">
        <w:rPr>
          <w:rFonts w:ascii="Times New Roman" w:eastAsia="Times New Roman" w:hAnsi="Times New Roman" w:cs="Times New Roman"/>
          <w:spacing w:val="3"/>
          <w:sz w:val="28"/>
          <w:szCs w:val="28"/>
          <w:lang w:eastAsia="ru-RU"/>
        </w:rPr>
        <w:t xml:space="preserve">еализация рекомендаций позволило усилить внутреннюю систему </w:t>
      </w:r>
      <w:r w:rsidR="00AA5721" w:rsidRPr="00CF0630">
        <w:rPr>
          <w:rFonts w:ascii="Times New Roman" w:eastAsia="Times New Roman" w:hAnsi="Times New Roman" w:cs="Times New Roman"/>
          <w:spacing w:val="3"/>
          <w:sz w:val="28"/>
          <w:szCs w:val="28"/>
          <w:lang w:eastAsia="ru-RU"/>
        </w:rPr>
        <w:t xml:space="preserve">НА </w:t>
      </w:r>
      <w:r w:rsidR="00546B2C" w:rsidRPr="00CF0630">
        <w:rPr>
          <w:rFonts w:ascii="Times New Roman" w:eastAsia="Times New Roman" w:hAnsi="Times New Roman" w:cs="Times New Roman"/>
          <w:spacing w:val="3"/>
          <w:sz w:val="28"/>
          <w:szCs w:val="28"/>
          <w:lang w:eastAsia="ru-RU"/>
        </w:rPr>
        <w:t xml:space="preserve">и снизить уровень налоговых рисков в </w:t>
      </w:r>
      <w:r w:rsidR="00A9483F" w:rsidRPr="00CF0630">
        <w:rPr>
          <w:rFonts w:ascii="Times New Roman" w:eastAsia="Times New Roman" w:hAnsi="Times New Roman" w:cs="Times New Roman"/>
          <w:spacing w:val="4"/>
          <w:sz w:val="28"/>
          <w:szCs w:val="28"/>
        </w:rPr>
        <w:t xml:space="preserve">управленческой </w:t>
      </w:r>
      <w:r w:rsidR="00A9483F" w:rsidRPr="00CF0630">
        <w:rPr>
          <w:rFonts w:ascii="Times New Roman" w:eastAsia="Times New Roman" w:hAnsi="Times New Roman" w:cs="Times New Roman"/>
          <w:spacing w:val="3"/>
          <w:sz w:val="28"/>
          <w:szCs w:val="28"/>
        </w:rPr>
        <w:t xml:space="preserve">деятельности </w:t>
      </w:r>
      <w:r w:rsidR="0029151A" w:rsidRPr="00CF0630">
        <w:rPr>
          <w:rFonts w:ascii="Times New Roman" w:eastAsia="Times New Roman" w:hAnsi="Times New Roman" w:cs="Times New Roman"/>
          <w:spacing w:val="3"/>
          <w:sz w:val="28"/>
          <w:szCs w:val="28"/>
        </w:rPr>
        <w:t xml:space="preserve">организаций </w:t>
      </w:r>
      <w:r w:rsidR="00546B2C" w:rsidRPr="00CF0630">
        <w:rPr>
          <w:rFonts w:ascii="Times New Roman" w:eastAsia="Times New Roman" w:hAnsi="Times New Roman" w:cs="Times New Roman"/>
          <w:spacing w:val="3"/>
          <w:sz w:val="28"/>
          <w:szCs w:val="28"/>
        </w:rPr>
        <w:t>(</w:t>
      </w:r>
      <w:r w:rsidR="00A9483F" w:rsidRPr="00CF0630">
        <w:rPr>
          <w:rFonts w:ascii="Times New Roman" w:eastAsia="Times New Roman" w:hAnsi="Times New Roman" w:cs="Times New Roman"/>
          <w:sz w:val="28"/>
          <w:szCs w:val="28"/>
        </w:rPr>
        <w:t xml:space="preserve">Учебный центр при ГНС </w:t>
      </w:r>
      <w:proofErr w:type="gramStart"/>
      <w:r w:rsidR="00A9483F" w:rsidRPr="00CF0630">
        <w:rPr>
          <w:rFonts w:ascii="Times New Roman" w:eastAsia="Times New Roman" w:hAnsi="Times New Roman" w:cs="Times New Roman"/>
          <w:sz w:val="28"/>
          <w:szCs w:val="28"/>
        </w:rPr>
        <w:t>КР</w:t>
      </w:r>
      <w:proofErr w:type="gramEnd"/>
      <w:r w:rsidR="00A9483F" w:rsidRPr="00CF0630">
        <w:rPr>
          <w:rFonts w:ascii="Times New Roman" w:eastAsia="Times New Roman" w:hAnsi="Times New Roman" w:cs="Times New Roman"/>
          <w:sz w:val="28"/>
          <w:szCs w:val="28"/>
        </w:rPr>
        <w:t>, ОсО</w:t>
      </w:r>
      <w:r w:rsidR="00E21515" w:rsidRPr="00CF0630">
        <w:rPr>
          <w:rFonts w:ascii="Times New Roman" w:eastAsia="Times New Roman" w:hAnsi="Times New Roman" w:cs="Times New Roman"/>
          <w:sz w:val="28"/>
          <w:szCs w:val="28"/>
        </w:rPr>
        <w:t>О «Алтын-</w:t>
      </w:r>
      <w:proofErr w:type="spellStart"/>
      <w:r w:rsidR="00E21515" w:rsidRPr="00CF0630">
        <w:rPr>
          <w:rFonts w:ascii="Times New Roman" w:eastAsia="Times New Roman" w:hAnsi="Times New Roman" w:cs="Times New Roman"/>
          <w:sz w:val="28"/>
          <w:szCs w:val="28"/>
        </w:rPr>
        <w:t>Ажыдар</w:t>
      </w:r>
      <w:proofErr w:type="spellEnd"/>
      <w:r w:rsidR="00E21515" w:rsidRPr="00CF0630">
        <w:rPr>
          <w:rFonts w:ascii="Times New Roman" w:eastAsia="Times New Roman" w:hAnsi="Times New Roman" w:cs="Times New Roman"/>
          <w:sz w:val="28"/>
          <w:szCs w:val="28"/>
        </w:rPr>
        <w:t>», ОсОО «Абдыш-</w:t>
      </w:r>
      <w:r w:rsidR="00A9483F" w:rsidRPr="00CF0630">
        <w:rPr>
          <w:rFonts w:ascii="Times New Roman" w:eastAsia="Times New Roman" w:hAnsi="Times New Roman" w:cs="Times New Roman"/>
          <w:sz w:val="28"/>
          <w:szCs w:val="28"/>
        </w:rPr>
        <w:t>Ата», ОсОО «</w:t>
      </w:r>
      <w:proofErr w:type="spellStart"/>
      <w:r w:rsidR="00A9483F" w:rsidRPr="00CF0630">
        <w:rPr>
          <w:rFonts w:ascii="Times New Roman" w:eastAsia="Times New Roman" w:hAnsi="Times New Roman" w:cs="Times New Roman"/>
          <w:sz w:val="28"/>
          <w:szCs w:val="28"/>
        </w:rPr>
        <w:t>Интер</w:t>
      </w:r>
      <w:proofErr w:type="spellEnd"/>
      <w:r w:rsidR="00A9483F" w:rsidRPr="00CF0630">
        <w:rPr>
          <w:rFonts w:ascii="Times New Roman" w:eastAsia="Times New Roman" w:hAnsi="Times New Roman" w:cs="Times New Roman"/>
          <w:sz w:val="28"/>
          <w:szCs w:val="28"/>
        </w:rPr>
        <w:t xml:space="preserve"> </w:t>
      </w:r>
      <w:proofErr w:type="spellStart"/>
      <w:r w:rsidR="00A9483F" w:rsidRPr="00CF0630">
        <w:rPr>
          <w:rFonts w:ascii="Times New Roman" w:eastAsia="Times New Roman" w:hAnsi="Times New Roman" w:cs="Times New Roman"/>
          <w:sz w:val="28"/>
          <w:szCs w:val="28"/>
        </w:rPr>
        <w:t>Гласс</w:t>
      </w:r>
      <w:proofErr w:type="spellEnd"/>
      <w:r w:rsidR="00A9483F" w:rsidRPr="00CF0630">
        <w:rPr>
          <w:rFonts w:ascii="Times New Roman" w:eastAsia="Times New Roman" w:hAnsi="Times New Roman" w:cs="Times New Roman"/>
          <w:sz w:val="28"/>
          <w:szCs w:val="28"/>
        </w:rPr>
        <w:t>», ОсОО «Кит-строй», ОсОО «</w:t>
      </w:r>
      <w:proofErr w:type="spellStart"/>
      <w:r w:rsidR="00A9483F" w:rsidRPr="00CF0630">
        <w:rPr>
          <w:rFonts w:ascii="Times New Roman" w:eastAsia="Times New Roman" w:hAnsi="Times New Roman" w:cs="Times New Roman"/>
          <w:sz w:val="28"/>
          <w:szCs w:val="28"/>
        </w:rPr>
        <w:t>Тегене</w:t>
      </w:r>
      <w:proofErr w:type="spellEnd"/>
      <w:r w:rsidR="00A9483F" w:rsidRPr="00CF0630">
        <w:rPr>
          <w:rFonts w:ascii="Times New Roman" w:eastAsia="Times New Roman" w:hAnsi="Times New Roman" w:cs="Times New Roman"/>
          <w:sz w:val="28"/>
          <w:szCs w:val="28"/>
        </w:rPr>
        <w:t xml:space="preserve">», Департамент </w:t>
      </w:r>
      <w:proofErr w:type="spellStart"/>
      <w:r w:rsidR="00A9483F" w:rsidRPr="00CF0630">
        <w:rPr>
          <w:rFonts w:ascii="Times New Roman" w:eastAsia="Times New Roman" w:hAnsi="Times New Roman" w:cs="Times New Roman"/>
          <w:sz w:val="28"/>
          <w:szCs w:val="28"/>
        </w:rPr>
        <w:t>Лесоохотустройства</w:t>
      </w:r>
      <w:proofErr w:type="spellEnd"/>
      <w:r w:rsidR="00546B2C" w:rsidRPr="00CF0630">
        <w:rPr>
          <w:rFonts w:ascii="Times New Roman" w:eastAsia="Times New Roman" w:hAnsi="Times New Roman" w:cs="Times New Roman"/>
          <w:spacing w:val="3"/>
          <w:sz w:val="28"/>
          <w:szCs w:val="28"/>
        </w:rPr>
        <w:t>)</w:t>
      </w:r>
      <w:r w:rsidRPr="00CF0630">
        <w:rPr>
          <w:rFonts w:ascii="Times New Roman" w:eastAsia="Times New Roman" w:hAnsi="Times New Roman" w:cs="Times New Roman"/>
          <w:sz w:val="28"/>
          <w:szCs w:val="28"/>
        </w:rPr>
        <w:t>;</w:t>
      </w:r>
    </w:p>
    <w:p w:rsidR="00D370A6" w:rsidRPr="00CF0630" w:rsidRDefault="00A9483F" w:rsidP="00D62BA9">
      <w:pPr>
        <w:pStyle w:val="a3"/>
        <w:numPr>
          <w:ilvl w:val="0"/>
          <w:numId w:val="3"/>
        </w:numPr>
        <w:spacing w:after="0" w:line="240" w:lineRule="auto"/>
        <w:ind w:left="0" w:firstLine="284"/>
        <w:jc w:val="both"/>
        <w:rPr>
          <w:rFonts w:ascii="Times New Roman" w:eastAsia="Times New Roman" w:hAnsi="Times New Roman" w:cs="Times New Roman"/>
          <w:spacing w:val="3"/>
          <w:sz w:val="28"/>
          <w:szCs w:val="28"/>
          <w:lang w:eastAsia="ru-RU"/>
        </w:rPr>
      </w:pPr>
      <w:r w:rsidRPr="00CF0630">
        <w:rPr>
          <w:rFonts w:ascii="Times New Roman" w:eastAsia="Times New Roman" w:hAnsi="Times New Roman" w:cs="Times New Roman"/>
          <w:sz w:val="28"/>
          <w:szCs w:val="28"/>
        </w:rPr>
        <w:t>предложена формулировка определения термина НП, которая может быть использована для внесения</w:t>
      </w:r>
      <w:r w:rsidR="00D370A6" w:rsidRPr="00CF0630">
        <w:rPr>
          <w:rFonts w:ascii="Times New Roman" w:eastAsia="Times New Roman" w:hAnsi="Times New Roman" w:cs="Times New Roman"/>
          <w:sz w:val="28"/>
          <w:szCs w:val="28"/>
        </w:rPr>
        <w:t xml:space="preserve"> изменений в  ст. 153</w:t>
      </w:r>
      <w:r w:rsidR="002F3CBB">
        <w:rPr>
          <w:rFonts w:ascii="Times New Roman" w:eastAsia="Times New Roman" w:hAnsi="Times New Roman" w:cs="Times New Roman"/>
          <w:sz w:val="28"/>
          <w:szCs w:val="28"/>
        </w:rPr>
        <w:t>, 154</w:t>
      </w:r>
      <w:r w:rsidR="00D370A6" w:rsidRPr="00CF0630">
        <w:rPr>
          <w:rFonts w:ascii="Times New Roman" w:eastAsia="Times New Roman" w:hAnsi="Times New Roman" w:cs="Times New Roman"/>
          <w:sz w:val="28"/>
          <w:szCs w:val="28"/>
        </w:rPr>
        <w:t xml:space="preserve"> НК </w:t>
      </w:r>
      <w:proofErr w:type="gramStart"/>
      <w:r w:rsidR="00D370A6" w:rsidRPr="00CF0630">
        <w:rPr>
          <w:rFonts w:ascii="Times New Roman" w:eastAsia="Times New Roman" w:hAnsi="Times New Roman" w:cs="Times New Roman"/>
          <w:sz w:val="28"/>
          <w:szCs w:val="28"/>
        </w:rPr>
        <w:t>КР</w:t>
      </w:r>
      <w:proofErr w:type="gramEnd"/>
      <w:r w:rsidR="00D370A6" w:rsidRPr="00CF0630">
        <w:rPr>
          <w:rFonts w:ascii="Times New Roman" w:eastAsia="Times New Roman" w:hAnsi="Times New Roman" w:cs="Times New Roman"/>
          <w:sz w:val="28"/>
          <w:szCs w:val="28"/>
        </w:rPr>
        <w:t>;</w:t>
      </w:r>
    </w:p>
    <w:p w:rsidR="00A9483F" w:rsidRPr="00CF0630" w:rsidRDefault="00D370A6" w:rsidP="00D62BA9">
      <w:pPr>
        <w:pStyle w:val="a3"/>
        <w:numPr>
          <w:ilvl w:val="0"/>
          <w:numId w:val="3"/>
        </w:numPr>
        <w:spacing w:after="0" w:line="240" w:lineRule="auto"/>
        <w:ind w:left="0" w:firstLine="284"/>
        <w:jc w:val="both"/>
        <w:rPr>
          <w:rFonts w:ascii="Times New Roman" w:eastAsia="Times New Roman" w:hAnsi="Times New Roman" w:cs="Times New Roman"/>
          <w:spacing w:val="3"/>
          <w:sz w:val="28"/>
          <w:szCs w:val="28"/>
          <w:lang w:eastAsia="ru-RU"/>
        </w:rPr>
      </w:pPr>
      <w:r w:rsidRPr="00CF0630">
        <w:rPr>
          <w:rFonts w:ascii="Times New Roman" w:eastAsia="Times New Roman" w:hAnsi="Times New Roman" w:cs="Times New Roman"/>
          <w:sz w:val="28"/>
          <w:szCs w:val="28"/>
        </w:rPr>
        <w:t xml:space="preserve">обосновано </w:t>
      </w:r>
      <w:r w:rsidR="00A9483F" w:rsidRPr="00CF0630">
        <w:rPr>
          <w:rFonts w:ascii="Times New Roman" w:eastAsia="Times New Roman" w:hAnsi="Times New Roman" w:cs="Times New Roman"/>
          <w:sz w:val="28"/>
          <w:szCs w:val="28"/>
        </w:rPr>
        <w:t>внедрение регрессивной системы по налогу на прибыль и взносам в СФКР</w:t>
      </w:r>
      <w:r w:rsidR="00EA1205" w:rsidRPr="00CF0630">
        <w:rPr>
          <w:rFonts w:ascii="Times New Roman" w:eastAsia="Times New Roman" w:hAnsi="Times New Roman" w:cs="Times New Roman"/>
          <w:sz w:val="28"/>
          <w:szCs w:val="28"/>
        </w:rPr>
        <w:t xml:space="preserve">, </w:t>
      </w:r>
      <w:r w:rsidR="00D41D08" w:rsidRPr="00CF0630">
        <w:rPr>
          <w:rFonts w:ascii="Times New Roman" w:eastAsia="Times New Roman" w:hAnsi="Times New Roman" w:cs="Times New Roman"/>
          <w:sz w:val="28"/>
          <w:szCs w:val="28"/>
        </w:rPr>
        <w:t xml:space="preserve">основанной на результатах оценки НН и уровня налоговых рисков </w:t>
      </w:r>
      <w:r w:rsidR="00EA1205" w:rsidRPr="00CF0630">
        <w:rPr>
          <w:rFonts w:ascii="Times New Roman" w:eastAsia="Times New Roman" w:hAnsi="Times New Roman" w:cs="Times New Roman"/>
          <w:sz w:val="28"/>
          <w:szCs w:val="28"/>
        </w:rPr>
        <w:t>в целях усиления стимулирующей функции налогов</w:t>
      </w:r>
      <w:r w:rsidR="00A9483F" w:rsidRPr="00CF0630">
        <w:rPr>
          <w:rFonts w:ascii="Times New Roman" w:eastAsia="Times New Roman" w:hAnsi="Times New Roman" w:cs="Times New Roman"/>
          <w:sz w:val="28"/>
          <w:szCs w:val="28"/>
        </w:rPr>
        <w:t>.</w:t>
      </w:r>
    </w:p>
    <w:p w:rsidR="00EC4BFD" w:rsidRPr="00CF0630" w:rsidRDefault="00EB1199"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Экономическая значимость</w:t>
      </w:r>
      <w:r w:rsidR="00EC4BFD" w:rsidRPr="00CF0630">
        <w:rPr>
          <w:rFonts w:ascii="Times New Roman" w:hAnsi="Times New Roman" w:cs="Times New Roman"/>
          <w:b/>
          <w:sz w:val="28"/>
          <w:szCs w:val="28"/>
        </w:rPr>
        <w:t xml:space="preserve"> полученных результатов диссертации,</w:t>
      </w:r>
      <w:r w:rsidR="003B18BC" w:rsidRPr="00CF0630">
        <w:rPr>
          <w:rFonts w:ascii="Times New Roman" w:hAnsi="Times New Roman" w:cs="Times New Roman"/>
          <w:b/>
          <w:sz w:val="28"/>
          <w:szCs w:val="28"/>
        </w:rPr>
        <w:t xml:space="preserve"> выносимые на защиту.</w:t>
      </w:r>
      <w:r w:rsidR="00D370A6" w:rsidRPr="00CF0630">
        <w:t xml:space="preserve"> </w:t>
      </w:r>
      <w:r w:rsidR="00D370A6" w:rsidRPr="00CF0630">
        <w:rPr>
          <w:rFonts w:ascii="Times New Roman" w:hAnsi="Times New Roman" w:cs="Times New Roman"/>
          <w:sz w:val="28"/>
          <w:szCs w:val="28"/>
        </w:rPr>
        <w:t xml:space="preserve">Предложенные рекомендации позволят повысить результативность налоговой и финансовой деятельности промышленных </w:t>
      </w:r>
      <w:r w:rsidR="00D370A6" w:rsidRPr="00CF0630">
        <w:rPr>
          <w:rFonts w:ascii="Times New Roman" w:hAnsi="Times New Roman" w:cs="Times New Roman"/>
          <w:sz w:val="28"/>
          <w:szCs w:val="28"/>
        </w:rPr>
        <w:lastRenderedPageBreak/>
        <w:t>предприятий</w:t>
      </w:r>
      <w:r w:rsidR="00AB5914">
        <w:rPr>
          <w:rFonts w:ascii="Times New Roman" w:hAnsi="Times New Roman" w:cs="Times New Roman"/>
          <w:sz w:val="28"/>
          <w:szCs w:val="28"/>
        </w:rPr>
        <w:t xml:space="preserve"> и государства</w:t>
      </w:r>
      <w:r w:rsidR="00D370A6" w:rsidRPr="00CF0630">
        <w:rPr>
          <w:rFonts w:ascii="Times New Roman" w:hAnsi="Times New Roman" w:cs="Times New Roman"/>
          <w:sz w:val="28"/>
          <w:szCs w:val="28"/>
        </w:rPr>
        <w:t>. Показатели оценки НН и уровня развития налоговой статистики  могут быть использованы в качестве аналитических процедур и критериев учета, оценки и развития налогового аудита эффективности.</w:t>
      </w:r>
    </w:p>
    <w:p w:rsidR="0021335F" w:rsidRPr="00CF0630" w:rsidRDefault="00126206" w:rsidP="00674718">
      <w:pPr>
        <w:spacing w:after="0" w:line="240" w:lineRule="auto"/>
        <w:ind w:firstLine="709"/>
        <w:jc w:val="both"/>
      </w:pPr>
      <w:r w:rsidRPr="00CF0630">
        <w:rPr>
          <w:rFonts w:ascii="Times New Roman" w:hAnsi="Times New Roman" w:cs="Times New Roman"/>
          <w:sz w:val="28"/>
          <w:szCs w:val="28"/>
        </w:rPr>
        <w:t xml:space="preserve"> </w:t>
      </w:r>
      <w:r w:rsidR="00EB1199" w:rsidRPr="00CF0630">
        <w:rPr>
          <w:rFonts w:ascii="Times New Roman" w:hAnsi="Times New Roman" w:cs="Times New Roman"/>
          <w:b/>
          <w:sz w:val="28"/>
          <w:szCs w:val="28"/>
        </w:rPr>
        <w:t>Основные положения, выносимые на защиту:</w:t>
      </w:r>
      <w:r w:rsidR="00674718" w:rsidRPr="00CF0630">
        <w:t xml:space="preserve"> </w:t>
      </w:r>
    </w:p>
    <w:p w:rsidR="0021335F" w:rsidRPr="00CF0630" w:rsidRDefault="0021335F" w:rsidP="00D62BA9">
      <w:pPr>
        <w:pStyle w:val="a3"/>
        <w:numPr>
          <w:ilvl w:val="0"/>
          <w:numId w:val="27"/>
        </w:numPr>
        <w:spacing w:after="0" w:line="240" w:lineRule="auto"/>
        <w:ind w:left="0" w:firstLine="426"/>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определение теоретических, организационно-правовых основ организации  </w:t>
      </w:r>
      <w:r w:rsidR="003B18BC" w:rsidRPr="00CF0630">
        <w:rPr>
          <w:rFonts w:ascii="Times New Roman" w:eastAsia="Times New Roman" w:hAnsi="Times New Roman" w:cs="Times New Roman"/>
          <w:sz w:val="28"/>
          <w:szCs w:val="28"/>
        </w:rPr>
        <w:t xml:space="preserve">НП </w:t>
      </w:r>
      <w:r w:rsidRPr="00CF0630">
        <w:rPr>
          <w:rFonts w:ascii="Times New Roman" w:eastAsia="Times New Roman" w:hAnsi="Times New Roman" w:cs="Times New Roman"/>
          <w:sz w:val="28"/>
          <w:szCs w:val="28"/>
        </w:rPr>
        <w:t>на промышленных предприятиях;</w:t>
      </w:r>
    </w:p>
    <w:p w:rsidR="0021335F" w:rsidRPr="00CF0630" w:rsidRDefault="00C039B8" w:rsidP="00D62BA9">
      <w:pPr>
        <w:pStyle w:val="a3"/>
        <w:numPr>
          <w:ilvl w:val="0"/>
          <w:numId w:val="27"/>
        </w:numPr>
        <w:spacing w:after="0" w:line="240" w:lineRule="auto"/>
        <w:ind w:left="0" w:firstLine="426"/>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методика</w:t>
      </w:r>
      <w:r w:rsidR="00FF35F8" w:rsidRPr="00CF0630">
        <w:rPr>
          <w:rFonts w:ascii="Times New Roman" w:eastAsia="Times New Roman" w:hAnsi="Times New Roman" w:cs="Times New Roman"/>
          <w:sz w:val="28"/>
          <w:szCs w:val="28"/>
        </w:rPr>
        <w:t xml:space="preserve"> и результаты</w:t>
      </w:r>
      <w:r w:rsidRPr="00CF0630">
        <w:rPr>
          <w:rFonts w:ascii="Times New Roman" w:eastAsia="Times New Roman" w:hAnsi="Times New Roman" w:cs="Times New Roman"/>
          <w:sz w:val="28"/>
          <w:szCs w:val="28"/>
        </w:rPr>
        <w:t xml:space="preserve"> оценки</w:t>
      </w:r>
      <w:r w:rsidR="0021335F" w:rsidRPr="00CF0630">
        <w:rPr>
          <w:rFonts w:ascii="Times New Roman" w:eastAsia="Times New Roman" w:hAnsi="Times New Roman" w:cs="Times New Roman"/>
          <w:sz w:val="28"/>
          <w:szCs w:val="28"/>
        </w:rPr>
        <w:t xml:space="preserve"> НН и состояния </w:t>
      </w:r>
      <w:r w:rsidR="003B18BC" w:rsidRPr="00CF0630">
        <w:rPr>
          <w:rFonts w:ascii="Times New Roman" w:eastAsia="Times New Roman" w:hAnsi="Times New Roman" w:cs="Times New Roman"/>
          <w:sz w:val="28"/>
          <w:szCs w:val="28"/>
        </w:rPr>
        <w:t xml:space="preserve">НП </w:t>
      </w:r>
      <w:r w:rsidR="0021335F" w:rsidRPr="00CF0630">
        <w:rPr>
          <w:rFonts w:ascii="Times New Roman" w:eastAsia="Times New Roman" w:hAnsi="Times New Roman" w:cs="Times New Roman"/>
          <w:sz w:val="28"/>
          <w:szCs w:val="28"/>
        </w:rPr>
        <w:t xml:space="preserve">на промышленных предприятиях </w:t>
      </w:r>
      <w:proofErr w:type="gramStart"/>
      <w:r w:rsidR="0021335F" w:rsidRPr="00CF0630">
        <w:rPr>
          <w:rFonts w:ascii="Times New Roman" w:eastAsia="Times New Roman" w:hAnsi="Times New Roman" w:cs="Times New Roman"/>
          <w:sz w:val="28"/>
          <w:szCs w:val="28"/>
        </w:rPr>
        <w:t>КР</w:t>
      </w:r>
      <w:proofErr w:type="gramEnd"/>
      <w:r w:rsidR="0021335F" w:rsidRPr="00CF0630">
        <w:rPr>
          <w:rFonts w:ascii="Times New Roman" w:eastAsia="Times New Roman" w:hAnsi="Times New Roman" w:cs="Times New Roman"/>
          <w:sz w:val="28"/>
          <w:szCs w:val="28"/>
        </w:rPr>
        <w:t>;</w:t>
      </w:r>
    </w:p>
    <w:p w:rsidR="0021335F" w:rsidRPr="00CF0630" w:rsidRDefault="0021335F" w:rsidP="00D62BA9">
      <w:pPr>
        <w:pStyle w:val="a3"/>
        <w:numPr>
          <w:ilvl w:val="0"/>
          <w:numId w:val="27"/>
        </w:numPr>
        <w:spacing w:after="0" w:line="240" w:lineRule="auto"/>
        <w:ind w:left="0" w:firstLine="426"/>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определение основных аспектов налоговой политики и концептуальных основ совершенствования структуры </w:t>
      </w:r>
      <w:r w:rsidR="00EA1205" w:rsidRPr="00CF0630">
        <w:rPr>
          <w:rFonts w:ascii="Times New Roman" w:eastAsia="Times New Roman" w:hAnsi="Times New Roman" w:cs="Times New Roman"/>
          <w:sz w:val="28"/>
          <w:szCs w:val="28"/>
        </w:rPr>
        <w:t xml:space="preserve">и содержания </w:t>
      </w:r>
      <w:r w:rsidR="003B18BC" w:rsidRPr="00CF0630">
        <w:rPr>
          <w:rFonts w:ascii="Times New Roman" w:eastAsia="Times New Roman" w:hAnsi="Times New Roman" w:cs="Times New Roman"/>
          <w:sz w:val="28"/>
          <w:szCs w:val="28"/>
        </w:rPr>
        <w:t xml:space="preserve">НП </w:t>
      </w:r>
      <w:r w:rsidRPr="00CF0630">
        <w:rPr>
          <w:rFonts w:ascii="Times New Roman" w:eastAsia="Times New Roman" w:hAnsi="Times New Roman" w:cs="Times New Roman"/>
          <w:sz w:val="28"/>
          <w:szCs w:val="28"/>
        </w:rPr>
        <w:t>на промышленных предприятиях;</w:t>
      </w:r>
    </w:p>
    <w:p w:rsidR="0021335F" w:rsidRPr="00CF0630" w:rsidRDefault="0021335F" w:rsidP="00D62BA9">
      <w:pPr>
        <w:pStyle w:val="a3"/>
        <w:numPr>
          <w:ilvl w:val="0"/>
          <w:numId w:val="27"/>
        </w:numPr>
        <w:spacing w:after="0" w:line="240" w:lineRule="auto"/>
        <w:ind w:left="0" w:firstLine="426"/>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определение основных подходов к применению моделей </w:t>
      </w:r>
      <w:r w:rsidR="003B18BC" w:rsidRPr="00CF0630">
        <w:rPr>
          <w:rFonts w:ascii="Times New Roman" w:eastAsia="Times New Roman" w:hAnsi="Times New Roman" w:cs="Times New Roman"/>
          <w:sz w:val="28"/>
          <w:szCs w:val="28"/>
        </w:rPr>
        <w:t xml:space="preserve">ОН </w:t>
      </w:r>
      <w:r w:rsidRPr="00CF0630">
        <w:rPr>
          <w:rFonts w:ascii="Times New Roman" w:eastAsia="Times New Roman" w:hAnsi="Times New Roman" w:cs="Times New Roman"/>
          <w:sz w:val="28"/>
          <w:szCs w:val="28"/>
        </w:rPr>
        <w:t xml:space="preserve">в системе </w:t>
      </w:r>
      <w:r w:rsidR="003B18BC" w:rsidRPr="00CF0630">
        <w:rPr>
          <w:rFonts w:ascii="Times New Roman" w:eastAsia="Times New Roman" w:hAnsi="Times New Roman" w:cs="Times New Roman"/>
          <w:sz w:val="28"/>
          <w:szCs w:val="28"/>
        </w:rPr>
        <w:t xml:space="preserve">НП </w:t>
      </w:r>
      <w:r w:rsidRPr="00CF0630">
        <w:rPr>
          <w:rFonts w:ascii="Times New Roman" w:eastAsia="Times New Roman" w:hAnsi="Times New Roman" w:cs="Times New Roman"/>
          <w:sz w:val="28"/>
          <w:szCs w:val="28"/>
        </w:rPr>
        <w:t>на промышленных предприятиях</w:t>
      </w:r>
      <w:r w:rsidR="00AB5914">
        <w:rPr>
          <w:rFonts w:ascii="Times New Roman" w:eastAsia="Times New Roman" w:hAnsi="Times New Roman" w:cs="Times New Roman"/>
          <w:sz w:val="28"/>
          <w:szCs w:val="28"/>
        </w:rPr>
        <w:t xml:space="preserve"> </w:t>
      </w:r>
      <w:proofErr w:type="gramStart"/>
      <w:r w:rsidR="00AB5914">
        <w:rPr>
          <w:rFonts w:ascii="Times New Roman" w:eastAsia="Times New Roman" w:hAnsi="Times New Roman" w:cs="Times New Roman"/>
          <w:sz w:val="28"/>
          <w:szCs w:val="28"/>
        </w:rPr>
        <w:t>КР</w:t>
      </w:r>
      <w:proofErr w:type="gramEnd"/>
      <w:r w:rsidRPr="00CF0630">
        <w:rPr>
          <w:rFonts w:ascii="Times New Roman" w:eastAsia="Times New Roman" w:hAnsi="Times New Roman" w:cs="Times New Roman"/>
          <w:sz w:val="28"/>
          <w:szCs w:val="28"/>
        </w:rPr>
        <w:t>;</w:t>
      </w:r>
    </w:p>
    <w:p w:rsidR="00EB1199" w:rsidRPr="00CF0630" w:rsidRDefault="0021335F" w:rsidP="00D62BA9">
      <w:pPr>
        <w:pStyle w:val="a3"/>
        <w:numPr>
          <w:ilvl w:val="0"/>
          <w:numId w:val="27"/>
        </w:numPr>
        <w:spacing w:after="0" w:line="240" w:lineRule="auto"/>
        <w:ind w:left="0" w:firstLine="426"/>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определение </w:t>
      </w:r>
      <w:r w:rsidR="003B18BC" w:rsidRPr="00CF0630">
        <w:rPr>
          <w:rFonts w:ascii="Times New Roman" w:eastAsia="Times New Roman" w:hAnsi="Times New Roman" w:cs="Times New Roman"/>
          <w:sz w:val="28"/>
          <w:szCs w:val="28"/>
        </w:rPr>
        <w:t xml:space="preserve">подходов к внедрению </w:t>
      </w:r>
      <w:r w:rsidRPr="00CF0630">
        <w:rPr>
          <w:rFonts w:ascii="Times New Roman" w:eastAsia="Times New Roman" w:hAnsi="Times New Roman" w:cs="Times New Roman"/>
          <w:sz w:val="28"/>
          <w:szCs w:val="28"/>
        </w:rPr>
        <w:t>регрессивной системы налогообложения</w:t>
      </w:r>
      <w:r w:rsidR="00BC7599">
        <w:rPr>
          <w:rFonts w:ascii="Times New Roman" w:eastAsia="Times New Roman" w:hAnsi="Times New Roman" w:cs="Times New Roman"/>
          <w:sz w:val="28"/>
          <w:szCs w:val="28"/>
        </w:rPr>
        <w:t xml:space="preserve"> (</w:t>
      </w:r>
      <w:r w:rsidR="00144E2A">
        <w:rPr>
          <w:rFonts w:ascii="Times New Roman" w:eastAsia="Times New Roman" w:hAnsi="Times New Roman" w:cs="Times New Roman"/>
          <w:sz w:val="28"/>
          <w:szCs w:val="28"/>
        </w:rPr>
        <w:t xml:space="preserve">далее </w:t>
      </w:r>
      <w:r w:rsidR="00BC7599">
        <w:rPr>
          <w:rFonts w:ascii="Times New Roman" w:eastAsia="Times New Roman" w:hAnsi="Times New Roman" w:cs="Times New Roman"/>
          <w:sz w:val="28"/>
          <w:szCs w:val="28"/>
        </w:rPr>
        <w:t>н/я)</w:t>
      </w:r>
      <w:r w:rsidRPr="00CF0630">
        <w:rPr>
          <w:rFonts w:ascii="Times New Roman" w:eastAsia="Times New Roman" w:hAnsi="Times New Roman" w:cs="Times New Roman"/>
          <w:sz w:val="28"/>
          <w:szCs w:val="28"/>
        </w:rPr>
        <w:t>.</w:t>
      </w:r>
    </w:p>
    <w:p w:rsidR="00335DA2" w:rsidRPr="00CF0630" w:rsidRDefault="00335DA2"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 xml:space="preserve">Личный вклад автора. </w:t>
      </w:r>
      <w:r w:rsidRPr="00CF0630">
        <w:rPr>
          <w:rFonts w:ascii="Times New Roman" w:hAnsi="Times New Roman" w:cs="Times New Roman"/>
          <w:sz w:val="28"/>
          <w:szCs w:val="28"/>
        </w:rPr>
        <w:t>Личное участие автора заключается в сборе материалов, анализе и обобщении полученных результатов</w:t>
      </w:r>
      <w:r w:rsidR="0021335F" w:rsidRPr="00CF0630">
        <w:t xml:space="preserve"> </w:t>
      </w:r>
      <w:r w:rsidR="0021335F" w:rsidRPr="00CF0630">
        <w:rPr>
          <w:rFonts w:ascii="Times New Roman" w:hAnsi="Times New Roman" w:cs="Times New Roman"/>
          <w:sz w:val="28"/>
          <w:szCs w:val="28"/>
        </w:rPr>
        <w:t>исследований</w:t>
      </w:r>
      <w:r w:rsidRPr="00CF0630">
        <w:rPr>
          <w:rFonts w:ascii="Times New Roman" w:hAnsi="Times New Roman" w:cs="Times New Roman"/>
          <w:sz w:val="28"/>
          <w:szCs w:val="28"/>
        </w:rPr>
        <w:t>.</w:t>
      </w:r>
      <w:r w:rsidR="0021335F" w:rsidRPr="00CF0630">
        <w:rPr>
          <w:rFonts w:ascii="Times New Roman" w:hAnsi="Times New Roman" w:cs="Times New Roman"/>
          <w:sz w:val="28"/>
          <w:szCs w:val="28"/>
        </w:rPr>
        <w:t xml:space="preserve"> </w:t>
      </w:r>
      <w:r w:rsidR="00D12B08" w:rsidRPr="00CF0630">
        <w:rPr>
          <w:rFonts w:ascii="Times New Roman" w:hAnsi="Times New Roman" w:cs="Times New Roman"/>
          <w:sz w:val="28"/>
          <w:szCs w:val="28"/>
        </w:rPr>
        <w:t xml:space="preserve">В качестве независимого эксперта участие в мониторинге и разработке рекомендаций </w:t>
      </w:r>
      <w:r w:rsidR="0021335F" w:rsidRPr="00CF0630">
        <w:rPr>
          <w:rFonts w:ascii="Times New Roman" w:hAnsi="Times New Roman" w:cs="Times New Roman"/>
          <w:sz w:val="28"/>
          <w:szCs w:val="28"/>
        </w:rPr>
        <w:t xml:space="preserve">по улучшению </w:t>
      </w:r>
      <w:r w:rsidR="00BC7599" w:rsidRPr="00BC7599">
        <w:rPr>
          <w:rFonts w:ascii="Times New Roman" w:hAnsi="Times New Roman" w:cs="Times New Roman"/>
          <w:sz w:val="28"/>
          <w:szCs w:val="28"/>
        </w:rPr>
        <w:t>н/я</w:t>
      </w:r>
      <w:r w:rsidR="0021335F" w:rsidRPr="00CF0630">
        <w:rPr>
          <w:rFonts w:ascii="Times New Roman" w:hAnsi="Times New Roman" w:cs="Times New Roman"/>
          <w:sz w:val="28"/>
          <w:szCs w:val="28"/>
        </w:rPr>
        <w:t xml:space="preserve"> лесной отрасли КР. Выполнен проект Консорциума экономических исследований и образования в РФ и СНГ на тему: «Анализ социальных и экономических последствий, связанных с изменениями в НК </w:t>
      </w:r>
      <w:proofErr w:type="gramStart"/>
      <w:r w:rsidR="0021335F" w:rsidRPr="00CF0630">
        <w:rPr>
          <w:rFonts w:ascii="Times New Roman" w:hAnsi="Times New Roman" w:cs="Times New Roman"/>
          <w:sz w:val="28"/>
          <w:szCs w:val="28"/>
        </w:rPr>
        <w:t>КР</w:t>
      </w:r>
      <w:proofErr w:type="gramEnd"/>
      <w:r w:rsidR="0021335F" w:rsidRPr="00CF0630">
        <w:rPr>
          <w:rFonts w:ascii="Times New Roman" w:hAnsi="Times New Roman" w:cs="Times New Roman"/>
          <w:sz w:val="28"/>
          <w:szCs w:val="28"/>
        </w:rPr>
        <w:t xml:space="preserve"> и практикой взимания налогов, в т. ч. их влияния на собираемость налогов, рост налоговой базы, формы и </w:t>
      </w:r>
      <w:r w:rsidR="00D71ECA" w:rsidRPr="00CF0630">
        <w:rPr>
          <w:rFonts w:ascii="Times New Roman" w:hAnsi="Times New Roman" w:cs="Times New Roman"/>
          <w:sz w:val="28"/>
          <w:szCs w:val="28"/>
        </w:rPr>
        <w:t>масштабы коррупции»</w:t>
      </w:r>
      <w:r w:rsidR="0021335F" w:rsidRPr="00CF0630">
        <w:rPr>
          <w:rFonts w:ascii="Times New Roman" w:hAnsi="Times New Roman" w:cs="Times New Roman"/>
          <w:sz w:val="28"/>
          <w:szCs w:val="28"/>
        </w:rPr>
        <w:t>.</w:t>
      </w:r>
    </w:p>
    <w:p w:rsidR="00335DA2" w:rsidRPr="00CF0630" w:rsidRDefault="00335DA2"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 xml:space="preserve">Апробация результатов исследований. </w:t>
      </w:r>
      <w:r w:rsidR="00450480" w:rsidRPr="00CF0630">
        <w:rPr>
          <w:rFonts w:ascii="Times New Roman" w:hAnsi="Times New Roman" w:cs="Times New Roman"/>
          <w:sz w:val="28"/>
          <w:szCs w:val="28"/>
        </w:rPr>
        <w:t>Основные положения диссертации</w:t>
      </w:r>
      <w:r w:rsidRPr="00CF0630">
        <w:rPr>
          <w:rFonts w:ascii="Times New Roman" w:hAnsi="Times New Roman" w:cs="Times New Roman"/>
          <w:sz w:val="28"/>
          <w:szCs w:val="28"/>
        </w:rPr>
        <w:t xml:space="preserve"> были доложены на </w:t>
      </w:r>
      <w:r w:rsidR="00450480" w:rsidRPr="00CF0630">
        <w:rPr>
          <w:rFonts w:ascii="Times New Roman" w:hAnsi="Times New Roman" w:cs="Times New Roman"/>
          <w:sz w:val="28"/>
          <w:szCs w:val="28"/>
        </w:rPr>
        <w:t xml:space="preserve">международных и республиканских </w:t>
      </w:r>
      <w:r w:rsidRPr="00CF0630">
        <w:rPr>
          <w:rFonts w:ascii="Times New Roman" w:hAnsi="Times New Roman" w:cs="Times New Roman"/>
          <w:sz w:val="28"/>
          <w:szCs w:val="28"/>
        </w:rPr>
        <w:t>н</w:t>
      </w:r>
      <w:r w:rsidR="00450480" w:rsidRPr="00CF0630">
        <w:rPr>
          <w:rFonts w:ascii="Times New Roman" w:hAnsi="Times New Roman" w:cs="Times New Roman"/>
          <w:sz w:val="28"/>
          <w:szCs w:val="28"/>
        </w:rPr>
        <w:t>аучно-практических конференциях:</w:t>
      </w:r>
      <w:r w:rsidR="00623D26" w:rsidRPr="00CF0630">
        <w:rPr>
          <w:rFonts w:ascii="Times New Roman" w:hAnsi="Times New Roman" w:cs="Times New Roman"/>
          <w:sz w:val="28"/>
          <w:szCs w:val="28"/>
        </w:rPr>
        <w:t xml:space="preserve"> </w:t>
      </w:r>
      <w:r w:rsidR="00450480" w:rsidRPr="00CF0630">
        <w:rPr>
          <w:rFonts w:ascii="Times New Roman" w:hAnsi="Times New Roman" w:cs="Times New Roman"/>
          <w:sz w:val="28"/>
          <w:szCs w:val="28"/>
        </w:rPr>
        <w:t>«Бизнес и образование взаимод</w:t>
      </w:r>
      <w:r w:rsidR="00EA1205" w:rsidRPr="00CF0630">
        <w:rPr>
          <w:rFonts w:ascii="Times New Roman" w:hAnsi="Times New Roman" w:cs="Times New Roman"/>
          <w:sz w:val="28"/>
          <w:szCs w:val="28"/>
        </w:rPr>
        <w:t>ействие и развитие» (БФЭА, 2004</w:t>
      </w:r>
      <w:r w:rsidR="00450480" w:rsidRPr="00CF0630">
        <w:rPr>
          <w:rFonts w:ascii="Times New Roman" w:hAnsi="Times New Roman" w:cs="Times New Roman"/>
          <w:sz w:val="28"/>
          <w:szCs w:val="28"/>
        </w:rPr>
        <w:t>); «Экономические и правовые факторы устойчивого развития социальных систем»</w:t>
      </w:r>
      <w:r w:rsidR="00450480" w:rsidRPr="00CF0630">
        <w:t xml:space="preserve"> </w:t>
      </w:r>
      <w:r w:rsidR="00450480" w:rsidRPr="00376107">
        <w:rPr>
          <w:rFonts w:ascii="Times New Roman" w:hAnsi="Times New Roman" w:cs="Times New Roman"/>
          <w:sz w:val="28"/>
          <w:szCs w:val="28"/>
        </w:rPr>
        <w:t>(</w:t>
      </w:r>
      <w:r w:rsidR="00450480" w:rsidRPr="00CF0630">
        <w:rPr>
          <w:rFonts w:ascii="Times New Roman" w:hAnsi="Times New Roman" w:cs="Times New Roman"/>
          <w:sz w:val="28"/>
          <w:szCs w:val="28"/>
        </w:rPr>
        <w:t>Омский экономи</w:t>
      </w:r>
      <w:r w:rsidR="00EA1205" w:rsidRPr="00CF0630">
        <w:rPr>
          <w:rFonts w:ascii="Times New Roman" w:hAnsi="Times New Roman" w:cs="Times New Roman"/>
          <w:sz w:val="28"/>
          <w:szCs w:val="28"/>
        </w:rPr>
        <w:t>ческий институт, 2006</w:t>
      </w:r>
      <w:r w:rsidR="00450480" w:rsidRPr="00CF0630">
        <w:rPr>
          <w:rFonts w:ascii="Times New Roman" w:hAnsi="Times New Roman" w:cs="Times New Roman"/>
          <w:sz w:val="28"/>
          <w:szCs w:val="28"/>
        </w:rPr>
        <w:t>); «Инновационная экономика и образование: особенности, достижения, перспективы» (Омск</w:t>
      </w:r>
      <w:r w:rsidR="00EA1205" w:rsidRPr="00CF0630">
        <w:rPr>
          <w:rFonts w:ascii="Times New Roman" w:hAnsi="Times New Roman" w:cs="Times New Roman"/>
          <w:sz w:val="28"/>
          <w:szCs w:val="28"/>
        </w:rPr>
        <w:t>ий экономический институт, 2007</w:t>
      </w:r>
      <w:r w:rsidR="00450480" w:rsidRPr="00CF0630">
        <w:rPr>
          <w:rFonts w:ascii="Times New Roman" w:hAnsi="Times New Roman" w:cs="Times New Roman"/>
          <w:sz w:val="28"/>
          <w:szCs w:val="28"/>
        </w:rPr>
        <w:t>); «Экономика современного общества: актуальные вопросы антикризисного развития» (КНУ им. Ж. Баласагына</w:t>
      </w:r>
      <w:r w:rsidR="002F2BE0" w:rsidRPr="00CF0630">
        <w:rPr>
          <w:rFonts w:ascii="Times New Roman" w:hAnsi="Times New Roman" w:cs="Times New Roman"/>
          <w:sz w:val="28"/>
          <w:szCs w:val="28"/>
        </w:rPr>
        <w:t>, 2012</w:t>
      </w:r>
      <w:r w:rsidR="00450480" w:rsidRPr="00CF0630">
        <w:rPr>
          <w:rFonts w:ascii="Times New Roman" w:hAnsi="Times New Roman" w:cs="Times New Roman"/>
          <w:sz w:val="28"/>
          <w:szCs w:val="28"/>
        </w:rPr>
        <w:t>);</w:t>
      </w:r>
      <w:r w:rsidR="002F2BE0" w:rsidRPr="00CF0630">
        <w:rPr>
          <w:rFonts w:ascii="Times New Roman" w:hAnsi="Times New Roman" w:cs="Times New Roman"/>
          <w:sz w:val="28"/>
          <w:szCs w:val="28"/>
        </w:rPr>
        <w:t xml:space="preserve"> «Формирование государственных управленцев нового поколения </w:t>
      </w:r>
      <w:proofErr w:type="gramStart"/>
      <w:r w:rsidR="002F2BE0" w:rsidRPr="00CF0630">
        <w:rPr>
          <w:rFonts w:ascii="Times New Roman" w:hAnsi="Times New Roman" w:cs="Times New Roman"/>
          <w:sz w:val="28"/>
          <w:szCs w:val="28"/>
        </w:rPr>
        <w:t>КР</w:t>
      </w:r>
      <w:proofErr w:type="gramEnd"/>
      <w:r w:rsidR="00450480" w:rsidRPr="00CF0630">
        <w:rPr>
          <w:rFonts w:ascii="Times New Roman" w:hAnsi="Times New Roman" w:cs="Times New Roman"/>
          <w:sz w:val="28"/>
          <w:szCs w:val="28"/>
        </w:rPr>
        <w:t>» (АГУПКР, 2014), «Инновации в формировании стратегического вектора развития фундаментальных и прикладных научных</w:t>
      </w:r>
      <w:r w:rsidR="00EA1205" w:rsidRPr="00CF0630">
        <w:rPr>
          <w:rFonts w:ascii="Times New Roman" w:hAnsi="Times New Roman" w:cs="Times New Roman"/>
          <w:sz w:val="28"/>
          <w:szCs w:val="28"/>
        </w:rPr>
        <w:t xml:space="preserve"> исследований» (Санкт-Петербургский</w:t>
      </w:r>
      <w:r w:rsidR="00450480" w:rsidRPr="00CF0630">
        <w:rPr>
          <w:rFonts w:ascii="Times New Roman" w:hAnsi="Times New Roman" w:cs="Times New Roman"/>
          <w:sz w:val="28"/>
          <w:szCs w:val="28"/>
        </w:rPr>
        <w:t xml:space="preserve"> институ</w:t>
      </w:r>
      <w:r w:rsidR="00EA1205" w:rsidRPr="00CF0630">
        <w:rPr>
          <w:rFonts w:ascii="Times New Roman" w:hAnsi="Times New Roman" w:cs="Times New Roman"/>
          <w:sz w:val="28"/>
          <w:szCs w:val="28"/>
        </w:rPr>
        <w:t>т проектного менеджмента, 2015</w:t>
      </w:r>
      <w:r w:rsidR="00450480" w:rsidRPr="00CF0630">
        <w:rPr>
          <w:rFonts w:ascii="Times New Roman" w:hAnsi="Times New Roman" w:cs="Times New Roman"/>
          <w:sz w:val="28"/>
          <w:szCs w:val="28"/>
        </w:rPr>
        <w:t>); «Стратегия устойчивого развития экономики регионов в условиях глобализации» (КЭУ им.</w:t>
      </w:r>
      <w:r w:rsidR="00450480" w:rsidRPr="00CF0630">
        <w:t xml:space="preserve"> </w:t>
      </w:r>
      <w:r w:rsidR="00EA1205" w:rsidRPr="00CF0630">
        <w:rPr>
          <w:rFonts w:ascii="Times New Roman" w:hAnsi="Times New Roman" w:cs="Times New Roman"/>
          <w:sz w:val="28"/>
          <w:szCs w:val="28"/>
        </w:rPr>
        <w:t xml:space="preserve">М. </w:t>
      </w:r>
      <w:proofErr w:type="spellStart"/>
      <w:r w:rsidR="00EA1205" w:rsidRPr="00CF0630">
        <w:rPr>
          <w:rFonts w:ascii="Times New Roman" w:hAnsi="Times New Roman" w:cs="Times New Roman"/>
          <w:sz w:val="28"/>
          <w:szCs w:val="28"/>
        </w:rPr>
        <w:t>Рыскулбекова</w:t>
      </w:r>
      <w:proofErr w:type="spellEnd"/>
      <w:r w:rsidR="00EA1205" w:rsidRPr="00CF0630">
        <w:rPr>
          <w:rFonts w:ascii="Times New Roman" w:hAnsi="Times New Roman" w:cs="Times New Roman"/>
          <w:sz w:val="28"/>
          <w:szCs w:val="28"/>
        </w:rPr>
        <w:t>, 2015</w:t>
      </w:r>
      <w:r w:rsidR="00450480" w:rsidRPr="00CF0630">
        <w:rPr>
          <w:rFonts w:ascii="Times New Roman" w:hAnsi="Times New Roman" w:cs="Times New Roman"/>
          <w:sz w:val="28"/>
          <w:szCs w:val="28"/>
        </w:rPr>
        <w:t>) и др.</w:t>
      </w:r>
    </w:p>
    <w:p w:rsidR="00EB1199" w:rsidRPr="00CF0630" w:rsidRDefault="00EB1199"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Публикация результатов исследования.</w:t>
      </w:r>
      <w:r w:rsidR="002F2BE0" w:rsidRPr="00CF0630">
        <w:t xml:space="preserve"> </w:t>
      </w:r>
      <w:r w:rsidR="002F2BE0" w:rsidRPr="00CF0630">
        <w:rPr>
          <w:rFonts w:ascii="Times New Roman" w:hAnsi="Times New Roman" w:cs="Times New Roman"/>
          <w:sz w:val="28"/>
          <w:szCs w:val="28"/>
        </w:rPr>
        <w:t xml:space="preserve">По теме диссертации в журналах </w:t>
      </w:r>
      <w:proofErr w:type="gramStart"/>
      <w:r w:rsidR="002F2BE0" w:rsidRPr="00CF0630">
        <w:rPr>
          <w:rFonts w:ascii="Times New Roman" w:hAnsi="Times New Roman" w:cs="Times New Roman"/>
          <w:sz w:val="28"/>
          <w:szCs w:val="28"/>
        </w:rPr>
        <w:t>КР</w:t>
      </w:r>
      <w:proofErr w:type="gramEnd"/>
      <w:r w:rsidR="002F2BE0" w:rsidRPr="00CF0630">
        <w:rPr>
          <w:rFonts w:ascii="Times New Roman" w:hAnsi="Times New Roman" w:cs="Times New Roman"/>
          <w:sz w:val="28"/>
          <w:szCs w:val="28"/>
        </w:rPr>
        <w:t xml:space="preserve">, РК и РФ, рекомендованных ВАК КР, </w:t>
      </w:r>
      <w:r w:rsidR="00AA5721" w:rsidRPr="00CF0630">
        <w:rPr>
          <w:rFonts w:ascii="Times New Roman" w:hAnsi="Times New Roman" w:cs="Times New Roman"/>
          <w:sz w:val="28"/>
          <w:szCs w:val="28"/>
        </w:rPr>
        <w:t xml:space="preserve">опубликованы </w:t>
      </w:r>
      <w:r w:rsidR="002714C8">
        <w:rPr>
          <w:rFonts w:ascii="Times New Roman" w:hAnsi="Times New Roman" w:cs="Times New Roman"/>
          <w:sz w:val="28"/>
          <w:szCs w:val="28"/>
        </w:rPr>
        <w:t>26 работ общим объемом 11</w:t>
      </w:r>
      <w:r w:rsidR="002F2BE0" w:rsidRPr="00CF0630">
        <w:rPr>
          <w:rFonts w:ascii="Times New Roman" w:hAnsi="Times New Roman" w:cs="Times New Roman"/>
          <w:sz w:val="28"/>
          <w:szCs w:val="28"/>
        </w:rPr>
        <w:t xml:space="preserve"> </w:t>
      </w:r>
      <w:proofErr w:type="spellStart"/>
      <w:r w:rsidR="002F2BE0" w:rsidRPr="00CF0630">
        <w:rPr>
          <w:rFonts w:ascii="Times New Roman" w:hAnsi="Times New Roman" w:cs="Times New Roman"/>
          <w:sz w:val="28"/>
          <w:szCs w:val="28"/>
        </w:rPr>
        <w:t>п.л</w:t>
      </w:r>
      <w:proofErr w:type="spellEnd"/>
      <w:r w:rsidR="002F2BE0" w:rsidRPr="00CF0630">
        <w:rPr>
          <w:rFonts w:ascii="Times New Roman" w:hAnsi="Times New Roman" w:cs="Times New Roman"/>
          <w:sz w:val="28"/>
          <w:szCs w:val="28"/>
        </w:rPr>
        <w:t>.</w:t>
      </w:r>
      <w:r w:rsidR="009C66F0">
        <w:rPr>
          <w:rFonts w:ascii="Times New Roman" w:hAnsi="Times New Roman" w:cs="Times New Roman"/>
          <w:sz w:val="28"/>
          <w:szCs w:val="28"/>
        </w:rPr>
        <w:t xml:space="preserve"> </w:t>
      </w:r>
    </w:p>
    <w:p w:rsidR="00335DA2" w:rsidRPr="00CF0630" w:rsidRDefault="00335DA2" w:rsidP="000812B5">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 xml:space="preserve">Структура и объем диссертации. </w:t>
      </w:r>
      <w:r w:rsidRPr="00CF0630">
        <w:rPr>
          <w:rFonts w:ascii="Times New Roman" w:hAnsi="Times New Roman" w:cs="Times New Roman"/>
          <w:sz w:val="28"/>
          <w:szCs w:val="28"/>
        </w:rPr>
        <w:t>Диссертация состоит из введения, 3 гла</w:t>
      </w:r>
      <w:r w:rsidR="008F24C8" w:rsidRPr="00CF0630">
        <w:rPr>
          <w:rFonts w:ascii="Times New Roman" w:hAnsi="Times New Roman" w:cs="Times New Roman"/>
          <w:sz w:val="28"/>
          <w:szCs w:val="28"/>
        </w:rPr>
        <w:t>в,</w:t>
      </w:r>
      <w:r w:rsidR="00BB2428" w:rsidRPr="00CF0630">
        <w:rPr>
          <w:rFonts w:ascii="Times New Roman" w:hAnsi="Times New Roman" w:cs="Times New Roman"/>
          <w:sz w:val="28"/>
          <w:szCs w:val="28"/>
        </w:rPr>
        <w:t xml:space="preserve"> выводов</w:t>
      </w:r>
      <w:r w:rsidR="002F2BE0" w:rsidRPr="00CF0630">
        <w:rPr>
          <w:rFonts w:ascii="Times New Roman" w:hAnsi="Times New Roman" w:cs="Times New Roman"/>
          <w:sz w:val="28"/>
          <w:szCs w:val="28"/>
        </w:rPr>
        <w:t>, практических рекомендаций, списка литературы</w:t>
      </w:r>
      <w:r w:rsidR="001B5E5C" w:rsidRPr="00CF0630">
        <w:rPr>
          <w:rFonts w:ascii="Times New Roman" w:hAnsi="Times New Roman" w:cs="Times New Roman"/>
          <w:sz w:val="28"/>
          <w:szCs w:val="28"/>
        </w:rPr>
        <w:t xml:space="preserve">. </w:t>
      </w:r>
      <w:r w:rsidR="00BB2428" w:rsidRPr="00CF0630">
        <w:rPr>
          <w:rFonts w:ascii="Times New Roman" w:hAnsi="Times New Roman" w:cs="Times New Roman"/>
          <w:sz w:val="28"/>
          <w:szCs w:val="28"/>
        </w:rPr>
        <w:t>Работа изл</w:t>
      </w:r>
      <w:r w:rsidR="00126206" w:rsidRPr="00CF0630">
        <w:rPr>
          <w:rFonts w:ascii="Times New Roman" w:hAnsi="Times New Roman" w:cs="Times New Roman"/>
          <w:sz w:val="28"/>
          <w:szCs w:val="28"/>
        </w:rPr>
        <w:t>ожена на 150</w:t>
      </w:r>
      <w:r w:rsidR="00DC1412" w:rsidRPr="00CF0630">
        <w:rPr>
          <w:rFonts w:ascii="Times New Roman" w:hAnsi="Times New Roman" w:cs="Times New Roman"/>
          <w:sz w:val="28"/>
          <w:szCs w:val="28"/>
        </w:rPr>
        <w:t xml:space="preserve"> страницах, содержит </w:t>
      </w:r>
      <w:r w:rsidR="00D97109" w:rsidRPr="00CF0630">
        <w:rPr>
          <w:rFonts w:ascii="Times New Roman" w:hAnsi="Times New Roman" w:cs="Times New Roman"/>
          <w:sz w:val="28"/>
          <w:szCs w:val="28"/>
        </w:rPr>
        <w:t>35 таблиц, 20 рисунков</w:t>
      </w:r>
      <w:r w:rsidR="00DC1412" w:rsidRPr="00CF0630">
        <w:rPr>
          <w:rFonts w:ascii="Times New Roman" w:hAnsi="Times New Roman" w:cs="Times New Roman"/>
          <w:sz w:val="28"/>
          <w:szCs w:val="28"/>
        </w:rPr>
        <w:t xml:space="preserve">, </w:t>
      </w:r>
      <w:r w:rsidR="00D97109" w:rsidRPr="00CF0630">
        <w:rPr>
          <w:rFonts w:ascii="Times New Roman" w:hAnsi="Times New Roman" w:cs="Times New Roman"/>
          <w:sz w:val="28"/>
          <w:szCs w:val="28"/>
        </w:rPr>
        <w:t>10 приложений</w:t>
      </w:r>
      <w:r w:rsidR="00DC1412" w:rsidRPr="00CF0630">
        <w:rPr>
          <w:rFonts w:ascii="Times New Roman" w:hAnsi="Times New Roman" w:cs="Times New Roman"/>
          <w:sz w:val="28"/>
          <w:szCs w:val="28"/>
        </w:rPr>
        <w:t>.</w:t>
      </w:r>
    </w:p>
    <w:p w:rsidR="00765F62" w:rsidRPr="00CF0630" w:rsidRDefault="00765F62" w:rsidP="000812B5">
      <w:pPr>
        <w:spacing w:after="0" w:line="240" w:lineRule="auto"/>
        <w:ind w:firstLine="709"/>
        <w:contextualSpacing/>
        <w:jc w:val="center"/>
        <w:rPr>
          <w:rFonts w:ascii="Times New Roman" w:hAnsi="Times New Roman" w:cs="Times New Roman"/>
          <w:b/>
          <w:sz w:val="28"/>
          <w:szCs w:val="28"/>
        </w:rPr>
      </w:pPr>
    </w:p>
    <w:p w:rsidR="00440F32" w:rsidRDefault="00440F32" w:rsidP="000812B5">
      <w:pPr>
        <w:spacing w:after="0" w:line="240" w:lineRule="auto"/>
        <w:ind w:firstLine="709"/>
        <w:contextualSpacing/>
        <w:jc w:val="center"/>
        <w:rPr>
          <w:rFonts w:ascii="Times New Roman" w:hAnsi="Times New Roman" w:cs="Times New Roman"/>
          <w:b/>
          <w:sz w:val="28"/>
          <w:szCs w:val="28"/>
        </w:rPr>
      </w:pPr>
      <w:r w:rsidRPr="00CF0630">
        <w:rPr>
          <w:rFonts w:ascii="Times New Roman" w:hAnsi="Times New Roman" w:cs="Times New Roman"/>
          <w:b/>
          <w:sz w:val="28"/>
          <w:szCs w:val="28"/>
        </w:rPr>
        <w:lastRenderedPageBreak/>
        <w:t>ОСНОВНОЕ СОДЕРЖАНИЕ РАБОТЫ</w:t>
      </w:r>
    </w:p>
    <w:p w:rsidR="000832AC" w:rsidRPr="00CF0630" w:rsidRDefault="000832AC" w:rsidP="000812B5">
      <w:pPr>
        <w:spacing w:after="0" w:line="240" w:lineRule="auto"/>
        <w:ind w:firstLine="709"/>
        <w:contextualSpacing/>
        <w:jc w:val="center"/>
        <w:rPr>
          <w:rFonts w:ascii="Times New Roman" w:hAnsi="Times New Roman" w:cs="Times New Roman"/>
          <w:b/>
          <w:sz w:val="28"/>
          <w:szCs w:val="28"/>
        </w:rPr>
      </w:pPr>
    </w:p>
    <w:p w:rsidR="00802A22" w:rsidRPr="00CF0630" w:rsidRDefault="00A06F08" w:rsidP="000503FA">
      <w:pPr>
        <w:spacing w:after="0" w:line="240" w:lineRule="auto"/>
        <w:ind w:firstLine="709"/>
        <w:contextualSpacing/>
        <w:jc w:val="both"/>
        <w:rPr>
          <w:rFonts w:ascii="Times New Roman" w:hAnsi="Times New Roman" w:cs="Times New Roman"/>
          <w:sz w:val="28"/>
          <w:szCs w:val="28"/>
        </w:rPr>
      </w:pPr>
      <w:r w:rsidRPr="00CF0630">
        <w:rPr>
          <w:rFonts w:ascii="Times New Roman" w:hAnsi="Times New Roman" w:cs="Times New Roman"/>
          <w:b/>
          <w:sz w:val="28"/>
          <w:szCs w:val="28"/>
        </w:rPr>
        <w:t>В п</w:t>
      </w:r>
      <w:r w:rsidR="00247413" w:rsidRPr="00CF0630">
        <w:rPr>
          <w:rFonts w:ascii="Times New Roman" w:hAnsi="Times New Roman" w:cs="Times New Roman"/>
          <w:b/>
          <w:sz w:val="28"/>
          <w:szCs w:val="28"/>
        </w:rPr>
        <w:t>ервой главе</w:t>
      </w:r>
      <w:r w:rsidR="00980624" w:rsidRPr="00CF0630">
        <w:rPr>
          <w:rFonts w:ascii="Times New Roman" w:hAnsi="Times New Roman" w:cs="Times New Roman"/>
          <w:sz w:val="28"/>
          <w:szCs w:val="28"/>
        </w:rPr>
        <w:t xml:space="preserve"> </w:t>
      </w:r>
      <w:r w:rsidR="00980624" w:rsidRPr="00CF0630">
        <w:rPr>
          <w:rFonts w:ascii="Times New Roman" w:hAnsi="Times New Roman" w:cs="Times New Roman"/>
          <w:b/>
          <w:sz w:val="28"/>
          <w:szCs w:val="28"/>
        </w:rPr>
        <w:t>«Т</w:t>
      </w:r>
      <w:r w:rsidR="00980624" w:rsidRPr="00CF0630">
        <w:rPr>
          <w:rFonts w:ascii="Times New Roman" w:eastAsia="Times New Roman" w:hAnsi="Times New Roman" w:cs="Times New Roman"/>
          <w:b/>
          <w:bCs/>
          <w:sz w:val="28"/>
          <w:szCs w:val="28"/>
          <w:lang w:eastAsia="ru-RU"/>
        </w:rPr>
        <w:t xml:space="preserve">еоретические аспекты стратегии и тактики налогового планирования на предприятии и их оценка» </w:t>
      </w:r>
      <w:r w:rsidR="00980624" w:rsidRPr="00CF0630">
        <w:rPr>
          <w:rFonts w:ascii="Times New Roman" w:hAnsi="Times New Roman" w:cs="Times New Roman"/>
          <w:sz w:val="28"/>
          <w:szCs w:val="28"/>
        </w:rPr>
        <w:t>раскрыты</w:t>
      </w:r>
      <w:r w:rsidR="00F654F1" w:rsidRPr="00CF0630">
        <w:rPr>
          <w:rFonts w:ascii="Times New Roman" w:hAnsi="Times New Roman" w:cs="Times New Roman"/>
          <w:sz w:val="28"/>
          <w:szCs w:val="28"/>
        </w:rPr>
        <w:t xml:space="preserve"> теоретические и организационн</w:t>
      </w:r>
      <w:r w:rsidR="000503FA" w:rsidRPr="00CF0630">
        <w:rPr>
          <w:rFonts w:ascii="Times New Roman" w:hAnsi="Times New Roman" w:cs="Times New Roman"/>
          <w:sz w:val="28"/>
          <w:szCs w:val="28"/>
        </w:rPr>
        <w:t>ые основ</w:t>
      </w:r>
      <w:r w:rsidR="001521FE" w:rsidRPr="00CF0630">
        <w:rPr>
          <w:rFonts w:ascii="Times New Roman" w:hAnsi="Times New Roman" w:cs="Times New Roman"/>
          <w:sz w:val="28"/>
          <w:szCs w:val="28"/>
        </w:rPr>
        <w:t>ы</w:t>
      </w:r>
      <w:r w:rsidR="000503FA" w:rsidRPr="00CF0630">
        <w:rPr>
          <w:rFonts w:ascii="Times New Roman" w:hAnsi="Times New Roman" w:cs="Times New Roman"/>
          <w:sz w:val="28"/>
          <w:szCs w:val="28"/>
        </w:rPr>
        <w:t xml:space="preserve"> НП </w:t>
      </w:r>
      <w:r w:rsidR="00802A22" w:rsidRPr="00CF0630">
        <w:rPr>
          <w:rFonts w:ascii="Times New Roman" w:hAnsi="Times New Roman" w:cs="Times New Roman"/>
          <w:sz w:val="28"/>
          <w:szCs w:val="28"/>
        </w:rPr>
        <w:t>промышленных предприятий</w:t>
      </w:r>
      <w:r w:rsidR="000503FA" w:rsidRPr="00CF0630">
        <w:rPr>
          <w:rFonts w:ascii="Times New Roman" w:hAnsi="Times New Roman" w:cs="Times New Roman"/>
          <w:sz w:val="28"/>
          <w:szCs w:val="28"/>
        </w:rPr>
        <w:t xml:space="preserve">. </w:t>
      </w:r>
    </w:p>
    <w:p w:rsidR="000503FA" w:rsidRPr="00CF0630" w:rsidRDefault="000503FA" w:rsidP="000503FA">
      <w:pPr>
        <w:spacing w:after="0" w:line="240" w:lineRule="auto"/>
        <w:ind w:firstLine="709"/>
        <w:contextualSpacing/>
        <w:jc w:val="both"/>
        <w:rPr>
          <w:rFonts w:ascii="Times New Roman" w:hAnsi="Times New Roman" w:cs="Times New Roman"/>
          <w:sz w:val="28"/>
          <w:szCs w:val="28"/>
        </w:rPr>
      </w:pPr>
      <w:r w:rsidRPr="00CF0630">
        <w:rPr>
          <w:rFonts w:ascii="Times New Roman" w:eastAsia="Times New Roman" w:hAnsi="Times New Roman" w:cs="Times New Roman"/>
          <w:sz w:val="28"/>
          <w:szCs w:val="28"/>
          <w:lang w:eastAsia="ru-RU"/>
        </w:rPr>
        <w:t xml:space="preserve">В рассмотрение теоретических вопросов НП большой вклад внесли Ю. </w:t>
      </w:r>
      <w:proofErr w:type="spellStart"/>
      <w:r w:rsidRPr="00CF0630">
        <w:rPr>
          <w:rFonts w:ascii="Times New Roman" w:eastAsia="Times New Roman" w:hAnsi="Times New Roman" w:cs="Times New Roman"/>
          <w:sz w:val="28"/>
          <w:szCs w:val="28"/>
          <w:lang w:eastAsia="ru-RU"/>
        </w:rPr>
        <w:t>Бригхем</w:t>
      </w:r>
      <w:proofErr w:type="spellEnd"/>
      <w:r w:rsidRPr="00CF0630">
        <w:rPr>
          <w:rFonts w:ascii="Times New Roman" w:eastAsia="Times New Roman" w:hAnsi="Times New Roman" w:cs="Times New Roman"/>
          <w:sz w:val="28"/>
          <w:szCs w:val="28"/>
          <w:lang w:eastAsia="ru-RU"/>
        </w:rPr>
        <w:t xml:space="preserve">, Л. </w:t>
      </w:r>
      <w:proofErr w:type="spellStart"/>
      <w:r w:rsidRPr="00CF0630">
        <w:rPr>
          <w:rFonts w:ascii="Times New Roman" w:eastAsia="Times New Roman" w:hAnsi="Times New Roman" w:cs="Times New Roman"/>
          <w:sz w:val="28"/>
          <w:szCs w:val="28"/>
          <w:lang w:eastAsia="ru-RU"/>
        </w:rPr>
        <w:t>Гапенский</w:t>
      </w:r>
      <w:proofErr w:type="spellEnd"/>
      <w:r w:rsidRPr="00CF0630">
        <w:rPr>
          <w:rFonts w:ascii="Times New Roman" w:eastAsia="Times New Roman" w:hAnsi="Times New Roman" w:cs="Times New Roman"/>
          <w:sz w:val="28"/>
          <w:szCs w:val="28"/>
          <w:lang w:eastAsia="ru-RU"/>
        </w:rPr>
        <w:t xml:space="preserve">, Ван </w:t>
      </w:r>
      <w:proofErr w:type="spellStart"/>
      <w:r w:rsidRPr="00CF0630">
        <w:rPr>
          <w:rFonts w:ascii="Times New Roman" w:eastAsia="Times New Roman" w:hAnsi="Times New Roman" w:cs="Times New Roman"/>
          <w:sz w:val="28"/>
          <w:szCs w:val="28"/>
          <w:lang w:eastAsia="ru-RU"/>
        </w:rPr>
        <w:t>Хорн</w:t>
      </w:r>
      <w:proofErr w:type="spellEnd"/>
      <w:r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pacing w:val="-4"/>
          <w:sz w:val="28"/>
          <w:szCs w:val="28"/>
          <w:lang w:eastAsia="ru-RU"/>
        </w:rPr>
        <w:t xml:space="preserve"> </w:t>
      </w:r>
      <w:r w:rsidRPr="00CF0630">
        <w:rPr>
          <w:rFonts w:ascii="Times New Roman" w:eastAsia="Times New Roman" w:hAnsi="Times New Roman" w:cs="Times New Roman"/>
          <w:sz w:val="28"/>
          <w:szCs w:val="28"/>
          <w:lang w:eastAsia="ru-RU"/>
        </w:rPr>
        <w:t xml:space="preserve">О.В. Фишер, Д.Г. Черник, Т.А. </w:t>
      </w:r>
      <w:proofErr w:type="spellStart"/>
      <w:r w:rsidRPr="00CF0630">
        <w:rPr>
          <w:rFonts w:ascii="Times New Roman" w:eastAsia="Times New Roman" w:hAnsi="Times New Roman" w:cs="Times New Roman"/>
          <w:sz w:val="28"/>
          <w:szCs w:val="28"/>
          <w:lang w:eastAsia="ru-RU"/>
        </w:rPr>
        <w:t>Юткина</w:t>
      </w:r>
      <w:proofErr w:type="spellEnd"/>
      <w:r w:rsidRPr="00CF0630">
        <w:rPr>
          <w:rFonts w:ascii="Times New Roman" w:eastAsia="Times New Roman" w:hAnsi="Times New Roman" w:cs="Times New Roman"/>
          <w:sz w:val="28"/>
          <w:szCs w:val="28"/>
          <w:lang w:eastAsia="ru-RU"/>
        </w:rPr>
        <w:t xml:space="preserve">, А.В. Аронов, И.М. Александров, М.В. Романовский, Э.С. Митюкова, В.А. Кашина, </w:t>
      </w:r>
      <w:proofErr w:type="spellStart"/>
      <w:r w:rsidRPr="00CF0630">
        <w:rPr>
          <w:rFonts w:ascii="Times New Roman" w:eastAsia="Times New Roman" w:hAnsi="Times New Roman" w:cs="Times New Roman"/>
          <w:spacing w:val="4"/>
          <w:sz w:val="28"/>
          <w:szCs w:val="28"/>
          <w:lang w:eastAsia="ru-RU"/>
        </w:rPr>
        <w:t>Вылковой</w:t>
      </w:r>
      <w:proofErr w:type="spellEnd"/>
      <w:r w:rsidRPr="00CF0630">
        <w:rPr>
          <w:rFonts w:ascii="Times New Roman" w:eastAsia="Times New Roman" w:hAnsi="Times New Roman" w:cs="Times New Roman"/>
          <w:spacing w:val="4"/>
          <w:sz w:val="28"/>
          <w:szCs w:val="28"/>
          <w:lang w:eastAsia="ru-RU"/>
        </w:rPr>
        <w:t xml:space="preserve"> Е.С. </w:t>
      </w:r>
      <w:r w:rsidRPr="00CF0630">
        <w:rPr>
          <w:rFonts w:ascii="Times New Roman" w:eastAsia="Times New Roman" w:hAnsi="Times New Roman" w:cs="Times New Roman"/>
          <w:sz w:val="28"/>
          <w:szCs w:val="28"/>
          <w:lang w:eastAsia="ru-RU"/>
        </w:rPr>
        <w:t>и другие. Ученые, исследователи и экономисты не дают однозначного определения сущности, состава и структуры НП предприятия. НП в основном рассматривается</w:t>
      </w:r>
      <w:r w:rsidRPr="00CF0630">
        <w:rPr>
          <w:rFonts w:ascii="Times New Roman" w:eastAsia="Times New Roman" w:hAnsi="Times New Roman" w:cs="Times New Roman"/>
          <w:spacing w:val="4"/>
          <w:sz w:val="28"/>
          <w:szCs w:val="28"/>
          <w:lang w:eastAsia="ru-RU"/>
        </w:rPr>
        <w:t xml:space="preserve"> в практическом аспекте. </w:t>
      </w:r>
    </w:p>
    <w:p w:rsidR="00214AF5" w:rsidRPr="00CF0630" w:rsidRDefault="00214AF5" w:rsidP="00214AF5">
      <w:pPr>
        <w:spacing w:after="0" w:line="240" w:lineRule="auto"/>
        <w:ind w:firstLine="709"/>
        <w:jc w:val="both"/>
      </w:pPr>
      <w:r w:rsidRPr="00CF0630">
        <w:rPr>
          <w:rFonts w:ascii="Times New Roman" w:eastAsia="Times New Roman" w:hAnsi="Times New Roman" w:cs="Times New Roman"/>
          <w:sz w:val="28"/>
          <w:szCs w:val="28"/>
          <w:lang w:eastAsia="ru-RU"/>
        </w:rPr>
        <w:t>Так, ученые</w:t>
      </w:r>
      <w:r w:rsidR="000503FA" w:rsidRPr="00CF0630">
        <w:rPr>
          <w:rFonts w:ascii="Times New Roman" w:eastAsia="Times New Roman" w:hAnsi="Times New Roman" w:cs="Times New Roman"/>
          <w:sz w:val="28"/>
          <w:szCs w:val="28"/>
          <w:lang w:eastAsia="ru-RU"/>
        </w:rPr>
        <w:t xml:space="preserve">: Ю. </w:t>
      </w:r>
      <w:proofErr w:type="spellStart"/>
      <w:r w:rsidR="000503FA" w:rsidRPr="00CF0630">
        <w:rPr>
          <w:rFonts w:ascii="Times New Roman" w:eastAsia="Times New Roman" w:hAnsi="Times New Roman" w:cs="Times New Roman"/>
          <w:sz w:val="28"/>
          <w:szCs w:val="28"/>
          <w:lang w:eastAsia="ru-RU"/>
        </w:rPr>
        <w:t>Бригхем</w:t>
      </w:r>
      <w:proofErr w:type="spellEnd"/>
      <w:r w:rsidR="000503FA" w:rsidRPr="00CF0630">
        <w:rPr>
          <w:rFonts w:ascii="Times New Roman" w:eastAsia="Times New Roman" w:hAnsi="Times New Roman" w:cs="Times New Roman"/>
          <w:sz w:val="28"/>
          <w:szCs w:val="28"/>
          <w:lang w:eastAsia="ru-RU"/>
        </w:rPr>
        <w:t xml:space="preserve">, Л. </w:t>
      </w:r>
      <w:proofErr w:type="spellStart"/>
      <w:r w:rsidR="000503FA" w:rsidRPr="00CF0630">
        <w:rPr>
          <w:rFonts w:ascii="Times New Roman" w:eastAsia="Times New Roman" w:hAnsi="Times New Roman" w:cs="Times New Roman"/>
          <w:sz w:val="28"/>
          <w:szCs w:val="28"/>
          <w:lang w:eastAsia="ru-RU"/>
        </w:rPr>
        <w:t>Гапенски</w:t>
      </w:r>
      <w:r w:rsidRPr="00CF0630">
        <w:rPr>
          <w:rFonts w:ascii="Times New Roman" w:eastAsia="Times New Roman" w:hAnsi="Times New Roman" w:cs="Times New Roman"/>
          <w:sz w:val="28"/>
          <w:szCs w:val="28"/>
          <w:lang w:eastAsia="ru-RU"/>
        </w:rPr>
        <w:t>й</w:t>
      </w:r>
      <w:proofErr w:type="spellEnd"/>
      <w:r w:rsidR="000503FA" w:rsidRPr="00CF0630">
        <w:rPr>
          <w:rFonts w:ascii="Times New Roman" w:eastAsia="Times New Roman" w:hAnsi="Times New Roman" w:cs="Times New Roman"/>
          <w:sz w:val="28"/>
          <w:szCs w:val="28"/>
          <w:lang w:eastAsia="ru-RU"/>
        </w:rPr>
        <w:t xml:space="preserve">, Ван </w:t>
      </w:r>
      <w:proofErr w:type="spellStart"/>
      <w:r w:rsidR="000503FA" w:rsidRPr="00CF0630">
        <w:rPr>
          <w:rFonts w:ascii="Times New Roman" w:eastAsia="Times New Roman" w:hAnsi="Times New Roman" w:cs="Times New Roman"/>
          <w:sz w:val="28"/>
          <w:szCs w:val="28"/>
          <w:lang w:eastAsia="ru-RU"/>
        </w:rPr>
        <w:t>Хорн</w:t>
      </w:r>
      <w:proofErr w:type="spellEnd"/>
      <w:r w:rsidR="000503FA" w:rsidRPr="00CF0630">
        <w:rPr>
          <w:rFonts w:ascii="Times New Roman" w:eastAsia="Times New Roman" w:hAnsi="Times New Roman" w:cs="Times New Roman"/>
          <w:sz w:val="28"/>
          <w:szCs w:val="28"/>
          <w:lang w:eastAsia="ru-RU"/>
        </w:rPr>
        <w:t>,</w:t>
      </w:r>
      <w:r w:rsidR="000503FA" w:rsidRPr="00CF0630">
        <w:rPr>
          <w:rFonts w:ascii="Times New Roman" w:eastAsia="Times New Roman" w:hAnsi="Times New Roman" w:cs="Times New Roman"/>
          <w:spacing w:val="-4"/>
          <w:sz w:val="28"/>
          <w:szCs w:val="28"/>
          <w:lang w:eastAsia="ru-RU"/>
        </w:rPr>
        <w:t xml:space="preserve"> </w:t>
      </w:r>
      <w:r w:rsidR="000503FA" w:rsidRPr="00CF0630">
        <w:rPr>
          <w:rFonts w:ascii="Times New Roman" w:eastAsia="Times New Roman" w:hAnsi="Times New Roman" w:cs="Times New Roman"/>
          <w:sz w:val="28"/>
          <w:szCs w:val="28"/>
          <w:lang w:eastAsia="ru-RU"/>
        </w:rPr>
        <w:t xml:space="preserve">О.В. Фишер </w:t>
      </w:r>
      <w:r w:rsidR="000503FA" w:rsidRPr="00CF0630">
        <w:rPr>
          <w:rFonts w:ascii="Times New Roman" w:eastAsia="Times New Roman" w:hAnsi="Times New Roman" w:cs="Times New Roman"/>
          <w:spacing w:val="-4"/>
          <w:sz w:val="28"/>
          <w:szCs w:val="28"/>
          <w:lang w:eastAsia="ru-RU"/>
        </w:rPr>
        <w:t>и др., подробно рассматривают инструменты повышения эффективности финансового менеджмента, но мало уделяется внимание концепции организации конструкции НП, применение которых требует знаний налоговых законов конкретной страны.</w:t>
      </w:r>
      <w:r w:rsidRPr="00CF0630">
        <w:t xml:space="preserve"> </w:t>
      </w:r>
    </w:p>
    <w:p w:rsidR="000503FA" w:rsidRPr="00CF0630" w:rsidRDefault="00214AF5" w:rsidP="00214AF5">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pacing w:val="-4"/>
          <w:sz w:val="28"/>
          <w:szCs w:val="28"/>
          <w:lang w:eastAsia="ru-RU"/>
        </w:rPr>
        <w:t xml:space="preserve">Экономист </w:t>
      </w:r>
      <w:r w:rsidR="001521FE" w:rsidRPr="00CF0630">
        <w:rPr>
          <w:rFonts w:ascii="Times New Roman" w:eastAsia="Times New Roman" w:hAnsi="Times New Roman" w:cs="Times New Roman"/>
          <w:spacing w:val="-4"/>
          <w:sz w:val="28"/>
          <w:szCs w:val="28"/>
          <w:lang w:eastAsia="ru-RU"/>
        </w:rPr>
        <w:t xml:space="preserve">Д. </w:t>
      </w:r>
      <w:r w:rsidRPr="00CF0630">
        <w:rPr>
          <w:rFonts w:ascii="Times New Roman" w:eastAsia="Times New Roman" w:hAnsi="Times New Roman" w:cs="Times New Roman"/>
          <w:spacing w:val="-4"/>
          <w:sz w:val="28"/>
          <w:szCs w:val="28"/>
          <w:lang w:eastAsia="ru-RU"/>
        </w:rPr>
        <w:t>Фридман рассматривает НП как «систематический анализ налоговых альтернатив, по минимизации налоговых обязательств…</w:t>
      </w:r>
      <w:r w:rsidR="001521FE" w:rsidRPr="00CF0630">
        <w:rPr>
          <w:rFonts w:ascii="Times New Roman" w:eastAsia="Times New Roman" w:hAnsi="Times New Roman" w:cs="Times New Roman"/>
          <w:spacing w:val="-4"/>
          <w:sz w:val="28"/>
          <w:szCs w:val="28"/>
          <w:lang w:eastAsia="ru-RU"/>
        </w:rPr>
        <w:t xml:space="preserve"> </w:t>
      </w:r>
      <w:r w:rsidRPr="00CF0630">
        <w:rPr>
          <w:rFonts w:ascii="Times New Roman" w:eastAsia="Times New Roman" w:hAnsi="Times New Roman" w:cs="Times New Roman"/>
          <w:spacing w:val="-4"/>
          <w:sz w:val="28"/>
          <w:szCs w:val="28"/>
          <w:lang w:eastAsia="ru-RU"/>
        </w:rPr>
        <w:t xml:space="preserve">Как сдавать отчетность, когда продавать активы…». Экономистом </w:t>
      </w:r>
      <w:r w:rsidR="001521FE" w:rsidRPr="00CF0630">
        <w:rPr>
          <w:rFonts w:ascii="Times New Roman" w:eastAsia="Times New Roman" w:hAnsi="Times New Roman" w:cs="Times New Roman"/>
          <w:spacing w:val="-4"/>
          <w:sz w:val="28"/>
          <w:szCs w:val="28"/>
          <w:lang w:eastAsia="ru-RU"/>
        </w:rPr>
        <w:t xml:space="preserve">И.М. </w:t>
      </w:r>
      <w:r w:rsidRPr="00CF0630">
        <w:rPr>
          <w:rFonts w:ascii="Times New Roman" w:eastAsia="Times New Roman" w:hAnsi="Times New Roman" w:cs="Times New Roman"/>
          <w:spacing w:val="-4"/>
          <w:sz w:val="28"/>
          <w:szCs w:val="28"/>
          <w:lang w:eastAsia="ru-RU"/>
        </w:rPr>
        <w:t>Александровым НП определяется как «усилия, направленные на достижение оптимального уровня н</w:t>
      </w:r>
      <w:r w:rsidR="00123F20">
        <w:rPr>
          <w:rFonts w:ascii="Times New Roman" w:eastAsia="Times New Roman" w:hAnsi="Times New Roman" w:cs="Times New Roman"/>
          <w:spacing w:val="-4"/>
          <w:sz w:val="28"/>
          <w:szCs w:val="28"/>
          <w:lang w:eastAsia="ru-RU"/>
        </w:rPr>
        <w:t>/</w:t>
      </w:r>
      <w:r w:rsidRPr="00CF0630">
        <w:rPr>
          <w:rFonts w:ascii="Times New Roman" w:eastAsia="Times New Roman" w:hAnsi="Times New Roman" w:cs="Times New Roman"/>
          <w:spacing w:val="-4"/>
          <w:sz w:val="28"/>
          <w:szCs w:val="28"/>
          <w:lang w:eastAsia="ru-RU"/>
        </w:rPr>
        <w:t>я посредством уменьшения размеров налоговых платежей».</w:t>
      </w:r>
    </w:p>
    <w:p w:rsidR="00214AF5" w:rsidRPr="00CF0630" w:rsidRDefault="000503FA" w:rsidP="00214AF5">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В трудах российских ученых Д.Г. Черника, Т.Ф. </w:t>
      </w:r>
      <w:proofErr w:type="spellStart"/>
      <w:r w:rsidRPr="00CF0630">
        <w:rPr>
          <w:rFonts w:ascii="Times New Roman" w:eastAsia="Times New Roman" w:hAnsi="Times New Roman" w:cs="Times New Roman"/>
          <w:sz w:val="28"/>
          <w:szCs w:val="28"/>
          <w:lang w:eastAsia="ru-RU"/>
        </w:rPr>
        <w:t>Юткина</w:t>
      </w:r>
      <w:proofErr w:type="spellEnd"/>
      <w:r w:rsidRPr="00CF0630">
        <w:rPr>
          <w:rFonts w:ascii="Times New Roman" w:eastAsia="Times New Roman" w:hAnsi="Times New Roman" w:cs="Times New Roman"/>
          <w:sz w:val="28"/>
          <w:szCs w:val="28"/>
          <w:lang w:eastAsia="ru-RU"/>
        </w:rPr>
        <w:t>, А.В. Аронова, И.М. Александрова, В.А. Кашина и др.</w:t>
      </w:r>
      <w:r w:rsidR="00214AF5"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освещение НП носит исключительно прикладной характер, НП рассматривается</w:t>
      </w:r>
      <w:r w:rsidRPr="00CF0630">
        <w:rPr>
          <w:rFonts w:ascii="Times New Roman" w:eastAsia="Times New Roman" w:hAnsi="Times New Roman" w:cs="Times New Roman"/>
          <w:spacing w:val="4"/>
          <w:sz w:val="28"/>
          <w:szCs w:val="28"/>
          <w:lang w:eastAsia="ru-RU"/>
        </w:rPr>
        <w:t xml:space="preserve"> с позиций предоставления </w:t>
      </w:r>
      <w:r w:rsidRPr="00CF0630">
        <w:rPr>
          <w:rFonts w:ascii="Times New Roman" w:eastAsia="Times New Roman" w:hAnsi="Times New Roman" w:cs="Times New Roman"/>
          <w:spacing w:val="9"/>
          <w:sz w:val="28"/>
          <w:szCs w:val="28"/>
          <w:lang w:eastAsia="ru-RU"/>
        </w:rPr>
        <w:t xml:space="preserve">рекомендаций руководителям и бухгалтерам, </w:t>
      </w:r>
      <w:r w:rsidRPr="00CF0630">
        <w:rPr>
          <w:rFonts w:ascii="Times New Roman" w:eastAsia="Times New Roman" w:hAnsi="Times New Roman" w:cs="Times New Roman"/>
          <w:spacing w:val="4"/>
          <w:sz w:val="28"/>
          <w:szCs w:val="28"/>
          <w:lang w:eastAsia="ru-RU"/>
        </w:rPr>
        <w:t xml:space="preserve">разъясняется методика исчисления налогов. </w:t>
      </w:r>
      <w:r w:rsidR="00214AF5" w:rsidRPr="00CF0630">
        <w:rPr>
          <w:rFonts w:ascii="Times New Roman" w:eastAsia="Times New Roman" w:hAnsi="Times New Roman" w:cs="Times New Roman"/>
          <w:sz w:val="28"/>
          <w:szCs w:val="28"/>
          <w:lang w:eastAsia="ru-RU"/>
        </w:rPr>
        <w:t xml:space="preserve">В трудах Е.Н. </w:t>
      </w:r>
      <w:proofErr w:type="spellStart"/>
      <w:r w:rsidR="00214AF5" w:rsidRPr="00CF0630">
        <w:rPr>
          <w:rFonts w:ascii="Times New Roman" w:eastAsia="Times New Roman" w:hAnsi="Times New Roman" w:cs="Times New Roman"/>
          <w:sz w:val="28"/>
          <w:szCs w:val="28"/>
          <w:lang w:eastAsia="ru-RU"/>
        </w:rPr>
        <w:t>Евсегнеева</w:t>
      </w:r>
      <w:proofErr w:type="spellEnd"/>
      <w:r w:rsidR="00214AF5" w:rsidRPr="00CF0630">
        <w:rPr>
          <w:rFonts w:ascii="Times New Roman" w:eastAsia="Times New Roman" w:hAnsi="Times New Roman" w:cs="Times New Roman"/>
          <w:sz w:val="28"/>
          <w:szCs w:val="28"/>
          <w:lang w:eastAsia="ru-RU"/>
        </w:rPr>
        <w:t xml:space="preserve"> НП </w:t>
      </w:r>
      <w:r w:rsidR="001521FE" w:rsidRPr="00CF0630">
        <w:rPr>
          <w:rFonts w:ascii="Times New Roman" w:eastAsia="Times New Roman" w:hAnsi="Times New Roman" w:cs="Times New Roman"/>
          <w:sz w:val="28"/>
          <w:szCs w:val="28"/>
          <w:lang w:eastAsia="ru-RU"/>
        </w:rPr>
        <w:t>определяется</w:t>
      </w:r>
      <w:r w:rsidR="00214AF5" w:rsidRPr="00CF0630">
        <w:rPr>
          <w:rFonts w:ascii="Times New Roman" w:eastAsia="Times New Roman" w:hAnsi="Times New Roman" w:cs="Times New Roman"/>
          <w:sz w:val="28"/>
          <w:szCs w:val="28"/>
          <w:lang w:eastAsia="ru-RU"/>
        </w:rPr>
        <w:t xml:space="preserve"> как «законный способ обхода на</w:t>
      </w:r>
      <w:r w:rsidR="00123F20">
        <w:rPr>
          <w:rFonts w:ascii="Times New Roman" w:eastAsia="Times New Roman" w:hAnsi="Times New Roman" w:cs="Times New Roman"/>
          <w:sz w:val="28"/>
          <w:szCs w:val="28"/>
          <w:lang w:eastAsia="ru-RU"/>
        </w:rPr>
        <w:t>логов…», что сужает сущность НП</w:t>
      </w:r>
      <w:r w:rsidR="00214AF5" w:rsidRPr="00CF0630">
        <w:rPr>
          <w:rFonts w:ascii="Times New Roman" w:eastAsia="Times New Roman" w:hAnsi="Times New Roman" w:cs="Times New Roman"/>
          <w:sz w:val="28"/>
          <w:szCs w:val="28"/>
          <w:lang w:eastAsia="ru-RU"/>
        </w:rPr>
        <w:t xml:space="preserve"> и тем самым противопоставляет очень серьезно налогоплательщика </w:t>
      </w:r>
      <w:r w:rsidR="00392424" w:rsidRPr="00CF0630">
        <w:rPr>
          <w:rFonts w:ascii="Times New Roman" w:eastAsia="Times New Roman" w:hAnsi="Times New Roman" w:cs="Times New Roman"/>
          <w:sz w:val="28"/>
          <w:szCs w:val="28"/>
          <w:lang w:eastAsia="ru-RU"/>
        </w:rPr>
        <w:t>налоговой службе</w:t>
      </w:r>
      <w:r w:rsidR="00214AF5" w:rsidRPr="00CF0630">
        <w:rPr>
          <w:rFonts w:ascii="Times New Roman" w:eastAsia="Times New Roman" w:hAnsi="Times New Roman" w:cs="Times New Roman"/>
          <w:sz w:val="28"/>
          <w:szCs w:val="28"/>
          <w:lang w:eastAsia="ru-RU"/>
        </w:rPr>
        <w:t xml:space="preserve">. </w:t>
      </w:r>
    </w:p>
    <w:p w:rsidR="000243B5" w:rsidRDefault="000243B5" w:rsidP="000503FA">
      <w:pPr>
        <w:spacing w:after="0" w:line="240" w:lineRule="auto"/>
        <w:ind w:firstLine="709"/>
        <w:jc w:val="both"/>
        <w:rPr>
          <w:rFonts w:ascii="Times New Roman" w:eastAsia="Times New Roman" w:hAnsi="Times New Roman" w:cs="Times New Roman"/>
          <w:spacing w:val="4"/>
          <w:sz w:val="28"/>
          <w:szCs w:val="28"/>
          <w:lang w:eastAsia="ru-RU"/>
        </w:rPr>
      </w:pPr>
      <w:r w:rsidRPr="000243B5">
        <w:rPr>
          <w:rFonts w:ascii="Times New Roman" w:eastAsia="Times New Roman" w:hAnsi="Times New Roman" w:cs="Times New Roman"/>
          <w:spacing w:val="4"/>
          <w:sz w:val="28"/>
          <w:szCs w:val="28"/>
          <w:lang w:eastAsia="ru-RU"/>
        </w:rPr>
        <w:t>Исследователи В.В. Муравьев и О.В. Фишер также отмечают, что организация НП на российских предприятиях не опирается на теоретическую и научную базу, принципы и методы НП, менее разработаны и мало изучены.</w:t>
      </w:r>
    </w:p>
    <w:p w:rsidR="000503FA" w:rsidRPr="00CF0630" w:rsidRDefault="000503FA" w:rsidP="000503FA">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pacing w:val="4"/>
          <w:sz w:val="28"/>
          <w:szCs w:val="28"/>
          <w:lang w:eastAsia="ru-RU"/>
        </w:rPr>
        <w:t xml:space="preserve">Учёными </w:t>
      </w:r>
      <w:proofErr w:type="spellStart"/>
      <w:r w:rsidRPr="00CF0630">
        <w:rPr>
          <w:rFonts w:ascii="Times New Roman" w:eastAsia="Times New Roman" w:hAnsi="Times New Roman" w:cs="Times New Roman"/>
          <w:spacing w:val="4"/>
          <w:sz w:val="28"/>
          <w:szCs w:val="28"/>
          <w:lang w:eastAsia="ru-RU"/>
        </w:rPr>
        <w:t>Вылковой</w:t>
      </w:r>
      <w:proofErr w:type="spellEnd"/>
      <w:r w:rsidRPr="00CF0630">
        <w:rPr>
          <w:rFonts w:ascii="Times New Roman" w:eastAsia="Times New Roman" w:hAnsi="Times New Roman" w:cs="Times New Roman"/>
          <w:spacing w:val="4"/>
          <w:sz w:val="28"/>
          <w:szCs w:val="28"/>
          <w:lang w:eastAsia="ru-RU"/>
        </w:rPr>
        <w:t xml:space="preserve"> Е.С., </w:t>
      </w:r>
      <w:proofErr w:type="spellStart"/>
      <w:r w:rsidRPr="00CF0630">
        <w:rPr>
          <w:rFonts w:ascii="Times New Roman" w:eastAsia="Times New Roman" w:hAnsi="Times New Roman" w:cs="Times New Roman"/>
          <w:spacing w:val="4"/>
          <w:sz w:val="28"/>
          <w:szCs w:val="28"/>
          <w:lang w:eastAsia="ru-RU"/>
        </w:rPr>
        <w:t>Юткиной</w:t>
      </w:r>
      <w:proofErr w:type="spellEnd"/>
      <w:r w:rsidRPr="00CF0630">
        <w:rPr>
          <w:rFonts w:ascii="Times New Roman" w:eastAsia="Times New Roman" w:hAnsi="Times New Roman" w:cs="Times New Roman"/>
          <w:spacing w:val="4"/>
          <w:sz w:val="28"/>
          <w:szCs w:val="28"/>
          <w:lang w:eastAsia="ru-RU"/>
        </w:rPr>
        <w:t xml:space="preserve"> Т.Ф. отмечаются необходимость выделения НП в самостоятельное направление финансовой науки и его развитие,</w:t>
      </w:r>
      <w:r w:rsidRPr="00CF0630">
        <w:rPr>
          <w:rFonts w:ascii="Times New Roman" w:eastAsia="Times New Roman" w:hAnsi="Times New Roman" w:cs="Times New Roman"/>
          <w:sz w:val="24"/>
          <w:szCs w:val="24"/>
          <w:lang w:eastAsia="ru-RU"/>
        </w:rPr>
        <w:t xml:space="preserve"> </w:t>
      </w:r>
      <w:r w:rsidRPr="00CF0630">
        <w:rPr>
          <w:rFonts w:ascii="Times New Roman" w:eastAsia="Times New Roman" w:hAnsi="Times New Roman" w:cs="Times New Roman"/>
          <w:spacing w:val="4"/>
          <w:sz w:val="28"/>
          <w:szCs w:val="28"/>
          <w:lang w:eastAsia="ru-RU"/>
        </w:rPr>
        <w:t xml:space="preserve">НП рассматривается как элемент налогового менеджмента.  </w:t>
      </w:r>
    </w:p>
    <w:p w:rsidR="000503FA" w:rsidRPr="00CF0630" w:rsidRDefault="000503FA" w:rsidP="000503FA">
      <w:pPr>
        <w:spacing w:after="0" w:line="240" w:lineRule="auto"/>
        <w:ind w:firstLine="709"/>
        <w:jc w:val="both"/>
        <w:rPr>
          <w:rFonts w:ascii="Times New Roman" w:eastAsia="Times New Roman" w:hAnsi="Times New Roman" w:cs="Times New Roman"/>
          <w:spacing w:val="4"/>
          <w:sz w:val="28"/>
          <w:szCs w:val="28"/>
          <w:lang w:eastAsia="ru-RU"/>
        </w:rPr>
      </w:pPr>
      <w:r w:rsidRPr="00CF0630">
        <w:rPr>
          <w:rFonts w:ascii="Times New Roman" w:eastAsia="Times New Roman" w:hAnsi="Times New Roman" w:cs="Times New Roman"/>
          <w:spacing w:val="4"/>
          <w:sz w:val="28"/>
          <w:szCs w:val="28"/>
          <w:lang w:eastAsia="ru-RU"/>
        </w:rPr>
        <w:t xml:space="preserve">Работы зарубежных авторов, представляют несомненный интерес, </w:t>
      </w:r>
      <w:r w:rsidR="0070440D" w:rsidRPr="00CF0630">
        <w:rPr>
          <w:rFonts w:ascii="Times New Roman" w:eastAsia="Times New Roman" w:hAnsi="Times New Roman" w:cs="Times New Roman"/>
          <w:spacing w:val="4"/>
          <w:sz w:val="28"/>
          <w:szCs w:val="28"/>
          <w:lang w:eastAsia="ru-RU"/>
        </w:rPr>
        <w:t xml:space="preserve">но </w:t>
      </w:r>
      <w:r w:rsidRPr="00CF0630">
        <w:rPr>
          <w:rFonts w:ascii="Times New Roman" w:eastAsia="Times New Roman" w:hAnsi="Times New Roman" w:cs="Times New Roman"/>
          <w:spacing w:val="4"/>
          <w:sz w:val="28"/>
          <w:szCs w:val="28"/>
          <w:lang w:eastAsia="ru-RU"/>
        </w:rPr>
        <w:t>не у</w:t>
      </w:r>
      <w:r w:rsidR="0070440D" w:rsidRPr="00CF0630">
        <w:rPr>
          <w:rFonts w:ascii="Times New Roman" w:eastAsia="Times New Roman" w:hAnsi="Times New Roman" w:cs="Times New Roman"/>
          <w:spacing w:val="4"/>
          <w:sz w:val="28"/>
          <w:szCs w:val="28"/>
          <w:lang w:eastAsia="ru-RU"/>
        </w:rPr>
        <w:t xml:space="preserve">читывают специфику экономической и </w:t>
      </w:r>
      <w:r w:rsidRPr="00CF0630">
        <w:rPr>
          <w:rFonts w:ascii="Times New Roman" w:eastAsia="Times New Roman" w:hAnsi="Times New Roman" w:cs="Times New Roman"/>
          <w:spacing w:val="4"/>
          <w:sz w:val="28"/>
          <w:szCs w:val="28"/>
          <w:lang w:eastAsia="ru-RU"/>
        </w:rPr>
        <w:t>правовой базы</w:t>
      </w:r>
      <w:r w:rsidR="0070440D" w:rsidRPr="00CF0630">
        <w:rPr>
          <w:rFonts w:ascii="Times New Roman" w:eastAsia="Times New Roman" w:hAnsi="Times New Roman" w:cs="Times New Roman"/>
          <w:spacing w:val="4"/>
          <w:sz w:val="28"/>
          <w:szCs w:val="28"/>
          <w:lang w:eastAsia="ru-RU"/>
        </w:rPr>
        <w:t xml:space="preserve"> КР</w:t>
      </w:r>
      <w:r w:rsidRPr="00CF0630">
        <w:rPr>
          <w:rFonts w:ascii="Times New Roman" w:eastAsia="Times New Roman" w:hAnsi="Times New Roman" w:cs="Times New Roman"/>
          <w:spacing w:val="4"/>
          <w:sz w:val="28"/>
          <w:szCs w:val="28"/>
          <w:lang w:eastAsia="ru-RU"/>
        </w:rPr>
        <w:t>.</w:t>
      </w:r>
    </w:p>
    <w:p w:rsidR="000F734C" w:rsidRPr="00CF0630" w:rsidRDefault="0070440D" w:rsidP="000F734C">
      <w:pPr>
        <w:spacing w:after="0" w:line="240" w:lineRule="auto"/>
        <w:ind w:firstLine="709"/>
        <w:contextualSpacing/>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Теория и практика р</w:t>
      </w:r>
      <w:r w:rsidR="000503FA" w:rsidRPr="00CF0630">
        <w:rPr>
          <w:rFonts w:ascii="Times New Roman" w:eastAsia="Times New Roman" w:hAnsi="Times New Roman" w:cs="Times New Roman"/>
          <w:sz w:val="28"/>
          <w:szCs w:val="28"/>
          <w:lang w:eastAsia="ru-RU"/>
        </w:rPr>
        <w:t xml:space="preserve">азвития налоговой политики и налоговой системы </w:t>
      </w:r>
      <w:proofErr w:type="gramStart"/>
      <w:r w:rsidR="000503FA" w:rsidRPr="00CF0630">
        <w:rPr>
          <w:rFonts w:ascii="Times New Roman" w:eastAsia="Times New Roman" w:hAnsi="Times New Roman" w:cs="Times New Roman"/>
          <w:sz w:val="28"/>
          <w:szCs w:val="28"/>
          <w:lang w:eastAsia="ru-RU"/>
        </w:rPr>
        <w:t>КР</w:t>
      </w:r>
      <w:proofErr w:type="gramEnd"/>
      <w:r w:rsidR="000503FA"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рассматриваются </w:t>
      </w:r>
      <w:r w:rsidR="00123F20">
        <w:rPr>
          <w:rFonts w:ascii="Times New Roman" w:eastAsia="Times New Roman" w:hAnsi="Times New Roman" w:cs="Times New Roman"/>
          <w:sz w:val="28"/>
          <w:szCs w:val="28"/>
          <w:lang w:eastAsia="ru-RU"/>
        </w:rPr>
        <w:t xml:space="preserve">и </w:t>
      </w:r>
      <w:r w:rsidR="000503FA" w:rsidRPr="00CF0630">
        <w:rPr>
          <w:rFonts w:ascii="Times New Roman" w:eastAsia="Times New Roman" w:hAnsi="Times New Roman" w:cs="Times New Roman"/>
          <w:sz w:val="28"/>
          <w:szCs w:val="28"/>
          <w:lang w:eastAsia="ru-RU"/>
        </w:rPr>
        <w:t xml:space="preserve">кыргызскими учеными: </w:t>
      </w:r>
      <w:proofErr w:type="spellStart"/>
      <w:r w:rsidR="000503FA" w:rsidRPr="00CF0630">
        <w:rPr>
          <w:rFonts w:ascii="Times New Roman" w:eastAsia="Times New Roman" w:hAnsi="Times New Roman" w:cs="Times New Roman"/>
          <w:sz w:val="28"/>
          <w:szCs w:val="28"/>
          <w:lang w:eastAsia="ru-RU"/>
        </w:rPr>
        <w:t>Бектеновой</w:t>
      </w:r>
      <w:proofErr w:type="spellEnd"/>
      <w:r w:rsidR="000503FA" w:rsidRPr="00CF0630">
        <w:rPr>
          <w:rFonts w:ascii="Times New Roman" w:eastAsia="Times New Roman" w:hAnsi="Times New Roman" w:cs="Times New Roman"/>
          <w:sz w:val="28"/>
          <w:szCs w:val="28"/>
          <w:lang w:eastAsia="ru-RU"/>
        </w:rPr>
        <w:t xml:space="preserve"> Д.Ч., </w:t>
      </w:r>
      <w:proofErr w:type="spellStart"/>
      <w:r w:rsidR="000503FA" w:rsidRPr="00CF0630">
        <w:rPr>
          <w:rFonts w:ascii="Times New Roman" w:eastAsia="Times New Roman" w:hAnsi="Times New Roman" w:cs="Times New Roman"/>
          <w:sz w:val="28"/>
          <w:szCs w:val="28"/>
          <w:lang w:eastAsia="ru-RU"/>
        </w:rPr>
        <w:t>Жылкычиевой</w:t>
      </w:r>
      <w:proofErr w:type="spellEnd"/>
      <w:r w:rsidR="000503FA" w:rsidRPr="00CF0630">
        <w:rPr>
          <w:rFonts w:ascii="Times New Roman" w:eastAsia="Times New Roman" w:hAnsi="Times New Roman" w:cs="Times New Roman"/>
          <w:sz w:val="28"/>
          <w:szCs w:val="28"/>
          <w:lang w:eastAsia="ru-RU"/>
        </w:rPr>
        <w:t xml:space="preserve"> Ж.С., </w:t>
      </w:r>
      <w:proofErr w:type="spellStart"/>
      <w:r w:rsidR="000503FA" w:rsidRPr="00CF0630">
        <w:rPr>
          <w:rFonts w:ascii="Times New Roman" w:eastAsia="Times New Roman" w:hAnsi="Times New Roman" w:cs="Times New Roman"/>
          <w:sz w:val="28"/>
          <w:szCs w:val="28"/>
          <w:lang w:eastAsia="ru-RU"/>
        </w:rPr>
        <w:t>Кумсковым</w:t>
      </w:r>
      <w:proofErr w:type="spellEnd"/>
      <w:r w:rsidR="000503FA" w:rsidRPr="00CF0630">
        <w:rPr>
          <w:rFonts w:ascii="Times New Roman" w:eastAsia="Times New Roman" w:hAnsi="Times New Roman" w:cs="Times New Roman"/>
          <w:sz w:val="28"/>
          <w:szCs w:val="28"/>
          <w:lang w:eastAsia="ru-RU"/>
        </w:rPr>
        <w:t xml:space="preserve"> В.И., </w:t>
      </w:r>
      <w:proofErr w:type="spellStart"/>
      <w:r w:rsidR="000503FA" w:rsidRPr="00CF0630">
        <w:rPr>
          <w:rFonts w:ascii="Times New Roman" w:eastAsia="Times New Roman" w:hAnsi="Times New Roman" w:cs="Times New Roman"/>
          <w:sz w:val="28"/>
          <w:szCs w:val="28"/>
          <w:lang w:eastAsia="ru-RU"/>
        </w:rPr>
        <w:t>Койчуевым</w:t>
      </w:r>
      <w:proofErr w:type="spellEnd"/>
      <w:r w:rsidR="000503FA" w:rsidRPr="00CF0630">
        <w:rPr>
          <w:rFonts w:ascii="Times New Roman" w:eastAsia="Times New Roman" w:hAnsi="Times New Roman" w:cs="Times New Roman"/>
          <w:sz w:val="28"/>
          <w:szCs w:val="28"/>
          <w:lang w:eastAsia="ru-RU"/>
        </w:rPr>
        <w:t xml:space="preserve"> Т.К., </w:t>
      </w:r>
      <w:proofErr w:type="spellStart"/>
      <w:r w:rsidR="000503FA" w:rsidRPr="00CF0630">
        <w:rPr>
          <w:rFonts w:ascii="Times New Roman" w:eastAsia="Times New Roman" w:hAnsi="Times New Roman" w:cs="Times New Roman"/>
          <w:sz w:val="28"/>
          <w:szCs w:val="28"/>
          <w:lang w:eastAsia="ru-RU"/>
        </w:rPr>
        <w:t>Койчумановой</w:t>
      </w:r>
      <w:proofErr w:type="spellEnd"/>
      <w:r w:rsidR="000503FA" w:rsidRPr="00CF0630">
        <w:rPr>
          <w:rFonts w:ascii="Times New Roman" w:eastAsia="Times New Roman" w:hAnsi="Times New Roman" w:cs="Times New Roman"/>
          <w:sz w:val="28"/>
          <w:szCs w:val="28"/>
          <w:lang w:eastAsia="ru-RU"/>
        </w:rPr>
        <w:t xml:space="preserve"> Т.Д., </w:t>
      </w:r>
      <w:proofErr w:type="spellStart"/>
      <w:r w:rsidR="000503FA" w:rsidRPr="00CF0630">
        <w:rPr>
          <w:rFonts w:ascii="Times New Roman" w:eastAsia="Times New Roman" w:hAnsi="Times New Roman" w:cs="Times New Roman"/>
          <w:sz w:val="28"/>
          <w:szCs w:val="28"/>
          <w:lang w:eastAsia="ru-RU"/>
        </w:rPr>
        <w:t>Мусакожоевым</w:t>
      </w:r>
      <w:proofErr w:type="spellEnd"/>
      <w:r w:rsidR="000503FA" w:rsidRPr="00CF0630">
        <w:rPr>
          <w:rFonts w:ascii="Times New Roman" w:eastAsia="Times New Roman" w:hAnsi="Times New Roman" w:cs="Times New Roman"/>
          <w:sz w:val="28"/>
          <w:szCs w:val="28"/>
          <w:lang w:eastAsia="ru-RU"/>
        </w:rPr>
        <w:t xml:space="preserve"> Ш.М., </w:t>
      </w:r>
      <w:proofErr w:type="spellStart"/>
      <w:r w:rsidR="000503FA" w:rsidRPr="00CF0630">
        <w:rPr>
          <w:rFonts w:ascii="Times New Roman" w:eastAsia="Times New Roman" w:hAnsi="Times New Roman" w:cs="Times New Roman"/>
          <w:sz w:val="28"/>
          <w:szCs w:val="28"/>
          <w:lang w:eastAsia="ru-RU"/>
        </w:rPr>
        <w:t>Сарыбаевым</w:t>
      </w:r>
      <w:proofErr w:type="spellEnd"/>
      <w:r w:rsidR="000503FA" w:rsidRPr="00CF0630">
        <w:rPr>
          <w:rFonts w:ascii="Times New Roman" w:eastAsia="Times New Roman" w:hAnsi="Times New Roman" w:cs="Times New Roman"/>
          <w:sz w:val="28"/>
          <w:szCs w:val="28"/>
          <w:lang w:eastAsia="ru-RU"/>
        </w:rPr>
        <w:t xml:space="preserve"> А.С., Турсуновой С., </w:t>
      </w:r>
      <w:proofErr w:type="spellStart"/>
      <w:r w:rsidR="000503FA" w:rsidRPr="00CF0630">
        <w:rPr>
          <w:rFonts w:ascii="Times New Roman" w:eastAsia="Times New Roman" w:hAnsi="Times New Roman" w:cs="Times New Roman"/>
          <w:sz w:val="28"/>
          <w:szCs w:val="28"/>
          <w:lang w:eastAsia="ru-RU"/>
        </w:rPr>
        <w:t>Чаловой</w:t>
      </w:r>
      <w:proofErr w:type="spellEnd"/>
      <w:r w:rsidR="000503FA" w:rsidRPr="00CF0630">
        <w:rPr>
          <w:rFonts w:ascii="Times New Roman" w:eastAsia="Times New Roman" w:hAnsi="Times New Roman" w:cs="Times New Roman"/>
          <w:sz w:val="28"/>
          <w:szCs w:val="28"/>
          <w:lang w:eastAsia="ru-RU"/>
        </w:rPr>
        <w:t xml:space="preserve"> К.Ч., </w:t>
      </w:r>
      <w:proofErr w:type="spellStart"/>
      <w:r w:rsidR="00C039B8" w:rsidRPr="00CF0630">
        <w:rPr>
          <w:rFonts w:ascii="Times New Roman" w:eastAsia="Times New Roman" w:hAnsi="Times New Roman" w:cs="Times New Roman"/>
          <w:sz w:val="28"/>
          <w:szCs w:val="28"/>
          <w:lang w:eastAsia="ru-RU"/>
        </w:rPr>
        <w:t>Чолбаевой</w:t>
      </w:r>
      <w:proofErr w:type="spellEnd"/>
      <w:r w:rsidR="00C039B8" w:rsidRPr="00CF0630">
        <w:rPr>
          <w:rFonts w:ascii="Times New Roman" w:eastAsia="Times New Roman" w:hAnsi="Times New Roman" w:cs="Times New Roman"/>
          <w:sz w:val="28"/>
          <w:szCs w:val="28"/>
          <w:lang w:eastAsia="ru-RU"/>
        </w:rPr>
        <w:t xml:space="preserve"> С.Д., </w:t>
      </w:r>
      <w:proofErr w:type="spellStart"/>
      <w:r w:rsidR="000503FA" w:rsidRPr="00CF0630">
        <w:rPr>
          <w:rFonts w:ascii="Times New Roman" w:eastAsia="Times New Roman" w:hAnsi="Times New Roman" w:cs="Times New Roman"/>
          <w:sz w:val="28"/>
          <w:szCs w:val="28"/>
          <w:lang w:eastAsia="ru-RU"/>
        </w:rPr>
        <w:t>Фынчиной</w:t>
      </w:r>
      <w:proofErr w:type="spellEnd"/>
      <w:r w:rsidR="000503FA" w:rsidRPr="00CF0630">
        <w:rPr>
          <w:rFonts w:ascii="Times New Roman" w:eastAsia="Times New Roman" w:hAnsi="Times New Roman" w:cs="Times New Roman"/>
          <w:sz w:val="28"/>
          <w:szCs w:val="28"/>
          <w:lang w:eastAsia="ru-RU"/>
        </w:rPr>
        <w:t xml:space="preserve"> Х.А., Шакировой К.К. и другими. Однако научная концепция, методы и состояние НП предприятий рассматриваются недостаточно. Учеными отмечается об отсутствии НП на предприятии, игнорирование ГНС </w:t>
      </w:r>
      <w:proofErr w:type="gramStart"/>
      <w:r w:rsidR="000503FA" w:rsidRPr="00CF0630">
        <w:rPr>
          <w:rFonts w:ascii="Times New Roman" w:eastAsia="Times New Roman" w:hAnsi="Times New Roman" w:cs="Times New Roman"/>
          <w:sz w:val="28"/>
          <w:szCs w:val="28"/>
          <w:lang w:eastAsia="ru-RU"/>
        </w:rPr>
        <w:t>КР</w:t>
      </w:r>
      <w:proofErr w:type="gramEnd"/>
      <w:r w:rsidR="000503FA" w:rsidRPr="00CF0630">
        <w:rPr>
          <w:rFonts w:ascii="Times New Roman" w:eastAsia="Times New Roman" w:hAnsi="Times New Roman" w:cs="Times New Roman"/>
          <w:sz w:val="28"/>
          <w:szCs w:val="28"/>
          <w:lang w:eastAsia="ru-RU"/>
        </w:rPr>
        <w:t xml:space="preserve"> необходимости НП и ОН считая</w:t>
      </w:r>
      <w:r w:rsidR="00392424" w:rsidRPr="00CF0630">
        <w:rPr>
          <w:rFonts w:ascii="Times New Roman" w:eastAsia="Times New Roman" w:hAnsi="Times New Roman" w:cs="Times New Roman"/>
          <w:sz w:val="28"/>
          <w:szCs w:val="28"/>
          <w:lang w:eastAsia="ru-RU"/>
        </w:rPr>
        <w:t>,</w:t>
      </w:r>
      <w:r w:rsidR="000503FA" w:rsidRPr="00CF0630">
        <w:rPr>
          <w:rFonts w:ascii="Times New Roman" w:eastAsia="Times New Roman" w:hAnsi="Times New Roman" w:cs="Times New Roman"/>
          <w:sz w:val="28"/>
          <w:szCs w:val="28"/>
          <w:lang w:eastAsia="ru-RU"/>
        </w:rPr>
        <w:t xml:space="preserve"> что положения НК КР достаточны, чтобы не заниматься НП и ОН.</w:t>
      </w:r>
      <w:r w:rsidR="009C66F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Т</w:t>
      </w:r>
      <w:r w:rsidR="000F734C" w:rsidRPr="00CF0630">
        <w:rPr>
          <w:rFonts w:ascii="Times New Roman" w:eastAsia="Times New Roman" w:hAnsi="Times New Roman" w:cs="Times New Roman"/>
          <w:sz w:val="28"/>
          <w:szCs w:val="28"/>
          <w:lang w:eastAsia="ru-RU"/>
        </w:rPr>
        <w:t>еоретическое обоснование НП предприятия, наименее разработаны</w:t>
      </w:r>
      <w:r w:rsidRPr="00CF0630">
        <w:rPr>
          <w:rFonts w:ascii="Times New Roman" w:eastAsia="Times New Roman" w:hAnsi="Times New Roman" w:cs="Times New Roman"/>
          <w:sz w:val="28"/>
          <w:szCs w:val="28"/>
          <w:lang w:eastAsia="ru-RU"/>
        </w:rPr>
        <w:t>,</w:t>
      </w:r>
      <w:r w:rsidR="000F734C" w:rsidRPr="00CF0630">
        <w:rPr>
          <w:rFonts w:ascii="Times New Roman" w:eastAsia="Times New Roman" w:hAnsi="Times New Roman" w:cs="Times New Roman"/>
          <w:sz w:val="28"/>
          <w:szCs w:val="28"/>
          <w:lang w:eastAsia="ru-RU"/>
        </w:rPr>
        <w:t xml:space="preserve"> НП, отождествляется с понятием «</w:t>
      </w:r>
      <w:r w:rsidR="00123F20">
        <w:rPr>
          <w:rFonts w:ascii="Times New Roman" w:eastAsia="Times New Roman" w:hAnsi="Times New Roman" w:cs="Times New Roman"/>
          <w:sz w:val="28"/>
          <w:szCs w:val="28"/>
          <w:lang w:eastAsia="ru-RU"/>
        </w:rPr>
        <w:t xml:space="preserve">ОН </w:t>
      </w:r>
      <w:r w:rsidR="000F734C" w:rsidRPr="00CF0630">
        <w:rPr>
          <w:rFonts w:ascii="Times New Roman" w:eastAsia="Times New Roman" w:hAnsi="Times New Roman" w:cs="Times New Roman"/>
          <w:sz w:val="28"/>
          <w:szCs w:val="28"/>
          <w:lang w:eastAsia="ru-RU"/>
        </w:rPr>
        <w:t>или минимизация налогов».</w:t>
      </w:r>
      <w:r w:rsidR="002E305F" w:rsidRPr="00CF0630">
        <w:rPr>
          <w:rFonts w:ascii="Times New Roman" w:eastAsia="Times New Roman" w:hAnsi="Times New Roman" w:cs="Times New Roman"/>
          <w:sz w:val="28"/>
          <w:szCs w:val="28"/>
          <w:lang w:eastAsia="ru-RU"/>
        </w:rPr>
        <w:t xml:space="preserve"> </w:t>
      </w:r>
      <w:r w:rsidR="000F734C" w:rsidRPr="00CF0630">
        <w:rPr>
          <w:rFonts w:ascii="Times New Roman" w:eastAsia="Times New Roman" w:hAnsi="Times New Roman" w:cs="Times New Roman"/>
          <w:sz w:val="28"/>
          <w:szCs w:val="28"/>
          <w:lang w:eastAsia="ru-RU"/>
        </w:rPr>
        <w:lastRenderedPageBreak/>
        <w:t>ОН - является только одной из важнейших функций</w:t>
      </w:r>
      <w:r w:rsidR="000F734C" w:rsidRPr="00CF0630">
        <w:rPr>
          <w:rFonts w:ascii="Times New Roman" w:eastAsia="Times New Roman" w:hAnsi="Times New Roman" w:cs="Times New Roman"/>
          <w:sz w:val="24"/>
          <w:szCs w:val="24"/>
          <w:lang w:eastAsia="ru-RU"/>
        </w:rPr>
        <w:t xml:space="preserve"> </w:t>
      </w:r>
      <w:r w:rsidR="002E305F" w:rsidRPr="00CF0630">
        <w:rPr>
          <w:rFonts w:ascii="Times New Roman" w:eastAsia="Times New Roman" w:hAnsi="Times New Roman" w:cs="Times New Roman"/>
          <w:sz w:val="28"/>
          <w:szCs w:val="28"/>
          <w:lang w:eastAsia="ru-RU"/>
        </w:rPr>
        <w:t>НП</w:t>
      </w:r>
      <w:r w:rsidR="000F734C" w:rsidRPr="00CF0630">
        <w:rPr>
          <w:rFonts w:ascii="Times New Roman" w:eastAsia="Times New Roman" w:hAnsi="Times New Roman" w:cs="Times New Roman"/>
          <w:sz w:val="28"/>
          <w:szCs w:val="28"/>
          <w:lang w:eastAsia="ru-RU"/>
        </w:rPr>
        <w:t xml:space="preserve">. Налог, как категорию, нельзя рассматривать в качестве объекта ОН. При определении объекта ОН, следует исходить из структуры элементов налога (плательщики, объект </w:t>
      </w:r>
      <w:r w:rsidR="002E305F" w:rsidRPr="00CF0630">
        <w:rPr>
          <w:rFonts w:ascii="Times New Roman" w:eastAsia="Times New Roman" w:hAnsi="Times New Roman" w:cs="Times New Roman"/>
          <w:sz w:val="28"/>
          <w:szCs w:val="28"/>
          <w:lang w:eastAsia="ru-RU"/>
        </w:rPr>
        <w:t xml:space="preserve">и </w:t>
      </w:r>
      <w:r w:rsidR="000F734C" w:rsidRPr="00CF0630">
        <w:rPr>
          <w:rFonts w:ascii="Times New Roman" w:eastAsia="Times New Roman" w:hAnsi="Times New Roman" w:cs="Times New Roman"/>
          <w:sz w:val="28"/>
          <w:szCs w:val="28"/>
          <w:lang w:eastAsia="ru-RU"/>
        </w:rPr>
        <w:t xml:space="preserve">налоговая база, налоговый </w:t>
      </w:r>
      <w:r w:rsidR="002E305F" w:rsidRPr="00CF0630">
        <w:rPr>
          <w:rFonts w:ascii="Times New Roman" w:eastAsia="Times New Roman" w:hAnsi="Times New Roman" w:cs="Times New Roman"/>
          <w:sz w:val="28"/>
          <w:szCs w:val="28"/>
          <w:lang w:eastAsia="ru-RU"/>
        </w:rPr>
        <w:t>период и ставка и т.д.</w:t>
      </w:r>
      <w:r w:rsidR="000F734C" w:rsidRPr="00CF0630">
        <w:rPr>
          <w:rFonts w:ascii="Times New Roman" w:eastAsia="Times New Roman" w:hAnsi="Times New Roman" w:cs="Times New Roman"/>
          <w:sz w:val="28"/>
          <w:szCs w:val="28"/>
          <w:lang w:eastAsia="ru-RU"/>
        </w:rPr>
        <w:t xml:space="preserve">). </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Промышленное предприятие может оптимизировать величину налоговой базы, поскольку остальные параметры налога </w:t>
      </w:r>
      <w:r w:rsidR="00F654F1" w:rsidRPr="00CF0630">
        <w:rPr>
          <w:rFonts w:ascii="Times New Roman" w:eastAsia="Times New Roman" w:hAnsi="Times New Roman" w:cs="Times New Roman"/>
          <w:sz w:val="28"/>
          <w:szCs w:val="28"/>
          <w:lang w:eastAsia="ru-RU"/>
        </w:rPr>
        <w:t xml:space="preserve">определены </w:t>
      </w:r>
      <w:r w:rsidRPr="00CF0630">
        <w:rPr>
          <w:rFonts w:ascii="Times New Roman" w:eastAsia="Times New Roman" w:hAnsi="Times New Roman" w:cs="Times New Roman"/>
          <w:sz w:val="28"/>
          <w:szCs w:val="28"/>
          <w:lang w:eastAsia="ru-RU"/>
        </w:rPr>
        <w:t xml:space="preserve">законом и условно постоянны. НП следует рассматривать как управленческий и плановый процесс определения объемов и структур налоговых баз путем распределения факторов производства, обеспечивающих эффективность производственных процессов предприятия в рамках действующего законодательства. </w:t>
      </w:r>
    </w:p>
    <w:p w:rsidR="002E305F"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Возможности НП значительно шире, нежели ОН. Для реализации НП следует комплексно анализировать весь спектр элементов и структуру налоговых баз по всем налогам, определить </w:t>
      </w:r>
      <w:r w:rsidR="002E305F" w:rsidRPr="00CF0630">
        <w:rPr>
          <w:rFonts w:ascii="Times New Roman" w:eastAsia="Times New Roman" w:hAnsi="Times New Roman" w:cs="Times New Roman"/>
          <w:sz w:val="28"/>
          <w:szCs w:val="28"/>
          <w:lang w:eastAsia="ru-RU"/>
        </w:rPr>
        <w:t>налоговое поле и его параметры.</w:t>
      </w:r>
    </w:p>
    <w:p w:rsidR="00F654F1"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Соотнесения налогового фактора с </w:t>
      </w:r>
      <w:r w:rsidR="00FA5FBE" w:rsidRPr="00CF0630">
        <w:rPr>
          <w:rFonts w:ascii="Times New Roman" w:eastAsia="Times New Roman" w:hAnsi="Times New Roman" w:cs="Times New Roman"/>
          <w:sz w:val="28"/>
          <w:szCs w:val="28"/>
          <w:lang w:eastAsia="ru-RU"/>
        </w:rPr>
        <w:t xml:space="preserve">конкретным </w:t>
      </w:r>
      <w:r w:rsidRPr="00CF0630">
        <w:rPr>
          <w:rFonts w:ascii="Times New Roman" w:eastAsia="Times New Roman" w:hAnsi="Times New Roman" w:cs="Times New Roman"/>
          <w:sz w:val="28"/>
          <w:szCs w:val="28"/>
          <w:lang w:eastAsia="ru-RU"/>
        </w:rPr>
        <w:t xml:space="preserve">финансовым показателем изучается в ходе налогового анализа. Слабым звеном </w:t>
      </w:r>
      <w:r w:rsidR="00C004B1" w:rsidRPr="00CF0630">
        <w:rPr>
          <w:rFonts w:ascii="Times New Roman" w:eastAsia="Times New Roman" w:hAnsi="Times New Roman" w:cs="Times New Roman"/>
          <w:sz w:val="28"/>
          <w:szCs w:val="28"/>
          <w:lang w:eastAsia="ru-RU"/>
        </w:rPr>
        <w:t xml:space="preserve">отраслевого </w:t>
      </w:r>
      <w:r w:rsidRPr="00CF0630">
        <w:rPr>
          <w:rFonts w:ascii="Times New Roman" w:eastAsia="Times New Roman" w:hAnsi="Times New Roman" w:cs="Times New Roman"/>
          <w:sz w:val="28"/>
          <w:szCs w:val="28"/>
          <w:lang w:eastAsia="ru-RU"/>
        </w:rPr>
        <w:t xml:space="preserve">анализа является отсутствие адекватных налоговым режимам данных по статистике. </w:t>
      </w:r>
    </w:p>
    <w:p w:rsidR="000F734C" w:rsidRPr="00CF0630" w:rsidRDefault="000F734C" w:rsidP="00F654F1">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Практика показывает, что:</w:t>
      </w:r>
      <w:r w:rsidR="00F654F1"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многие предприятия значительно переплачивают свои налоговые обязательства на несколько месяцев вперед, а ГНС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отражает пере</w:t>
      </w:r>
      <w:r w:rsidR="00F654F1" w:rsidRPr="00CF0630">
        <w:rPr>
          <w:rFonts w:ascii="Times New Roman" w:eastAsia="Times New Roman" w:hAnsi="Times New Roman" w:cs="Times New Roman"/>
          <w:sz w:val="28"/>
          <w:szCs w:val="28"/>
          <w:lang w:eastAsia="ru-RU"/>
        </w:rPr>
        <w:t>выполнение плановых показателей. Э</w:t>
      </w:r>
      <w:r w:rsidRPr="00CF0630">
        <w:rPr>
          <w:rFonts w:ascii="Times New Roman" w:eastAsia="Times New Roman" w:hAnsi="Times New Roman" w:cs="Times New Roman"/>
          <w:sz w:val="28"/>
          <w:szCs w:val="28"/>
          <w:lang w:eastAsia="ru-RU"/>
        </w:rPr>
        <w:t>то приводит к дополнительным затратам времени и ресурсов на урегулирование отношений</w:t>
      </w:r>
      <w:r w:rsidR="00F654F1"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ГНС </w:t>
      </w:r>
      <w:proofErr w:type="gramStart"/>
      <w:r w:rsidR="0065424E" w:rsidRPr="00CF0630">
        <w:rPr>
          <w:rFonts w:ascii="Times New Roman" w:eastAsia="Times New Roman" w:hAnsi="Times New Roman" w:cs="Times New Roman"/>
          <w:sz w:val="28"/>
          <w:szCs w:val="28"/>
          <w:lang w:eastAsia="ru-RU"/>
        </w:rPr>
        <w:t>КР</w:t>
      </w:r>
      <w:proofErr w:type="gramEnd"/>
      <w:r w:rsidR="0065424E"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на суммы переплат не начисляет проценты, а при их несвоевременной у</w:t>
      </w:r>
      <w:r w:rsidR="0065424E" w:rsidRPr="00CF0630">
        <w:rPr>
          <w:rFonts w:ascii="Times New Roman" w:eastAsia="Times New Roman" w:hAnsi="Times New Roman" w:cs="Times New Roman"/>
          <w:sz w:val="28"/>
          <w:szCs w:val="28"/>
          <w:lang w:eastAsia="ru-RU"/>
        </w:rPr>
        <w:t>платы</w:t>
      </w:r>
      <w:r w:rsidRPr="00CF0630">
        <w:rPr>
          <w:rFonts w:ascii="Times New Roman" w:eastAsia="Times New Roman" w:hAnsi="Times New Roman" w:cs="Times New Roman"/>
          <w:sz w:val="28"/>
          <w:szCs w:val="28"/>
          <w:lang w:eastAsia="ru-RU"/>
        </w:rPr>
        <w:t xml:space="preserve"> налогоплательщик несет штрафные санкции и уплачивает пеню в размере 0,09 %, </w:t>
      </w:r>
      <w:r w:rsidR="0070440D" w:rsidRPr="00CF0630">
        <w:rPr>
          <w:rFonts w:ascii="Times New Roman" w:eastAsia="Times New Roman" w:hAnsi="Times New Roman" w:cs="Times New Roman"/>
          <w:sz w:val="28"/>
          <w:szCs w:val="28"/>
          <w:lang w:eastAsia="ru-RU"/>
        </w:rPr>
        <w:t>ст. 217. НК КР</w:t>
      </w:r>
      <w:r w:rsidRPr="00CF0630">
        <w:rPr>
          <w:rFonts w:ascii="Times New Roman" w:eastAsia="Times New Roman" w:hAnsi="Times New Roman" w:cs="Times New Roman"/>
          <w:sz w:val="28"/>
          <w:szCs w:val="28"/>
          <w:lang w:eastAsia="ru-RU"/>
        </w:rPr>
        <w:t xml:space="preserve">. </w:t>
      </w:r>
    </w:p>
    <w:p w:rsidR="000F734C" w:rsidRPr="00CF0630" w:rsidRDefault="0020368A"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Предприятие </w:t>
      </w:r>
      <w:r w:rsidR="000F734C" w:rsidRPr="00CF0630">
        <w:rPr>
          <w:rFonts w:ascii="Times New Roman" w:eastAsia="Times New Roman" w:hAnsi="Times New Roman" w:cs="Times New Roman"/>
          <w:sz w:val="28"/>
          <w:szCs w:val="28"/>
          <w:lang w:eastAsia="ru-RU"/>
        </w:rPr>
        <w:t>обязан</w:t>
      </w:r>
      <w:r w:rsidRPr="00CF0630">
        <w:rPr>
          <w:rFonts w:ascii="Times New Roman" w:eastAsia="Times New Roman" w:hAnsi="Times New Roman" w:cs="Times New Roman"/>
          <w:sz w:val="28"/>
          <w:szCs w:val="28"/>
          <w:lang w:eastAsia="ru-RU"/>
        </w:rPr>
        <w:t>о</w:t>
      </w:r>
      <w:r w:rsidR="000F734C"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по </w:t>
      </w:r>
      <w:r w:rsidR="00A31F66" w:rsidRPr="00CF0630">
        <w:rPr>
          <w:rFonts w:ascii="Times New Roman" w:eastAsia="Times New Roman" w:hAnsi="Times New Roman" w:cs="Times New Roman"/>
          <w:sz w:val="28"/>
          <w:szCs w:val="28"/>
          <w:lang w:eastAsia="ru-RU"/>
        </w:rPr>
        <w:t>НК</w:t>
      </w:r>
      <w:r w:rsidR="000F734C" w:rsidRPr="00CF0630">
        <w:rPr>
          <w:rFonts w:ascii="Times New Roman" w:eastAsia="Times New Roman" w:hAnsi="Times New Roman" w:cs="Times New Roman"/>
          <w:sz w:val="28"/>
          <w:szCs w:val="28"/>
          <w:lang w:eastAsia="ru-RU"/>
        </w:rPr>
        <w:t xml:space="preserve">КР планировать расходы на ремонт, </w:t>
      </w:r>
      <w:r w:rsidRPr="00CF0630">
        <w:rPr>
          <w:rFonts w:ascii="Times New Roman" w:eastAsia="Times New Roman" w:hAnsi="Times New Roman" w:cs="Times New Roman"/>
          <w:sz w:val="28"/>
          <w:szCs w:val="28"/>
          <w:lang w:eastAsia="ru-RU"/>
        </w:rPr>
        <w:t>представительские расходы</w:t>
      </w:r>
      <w:r w:rsidR="000F734C" w:rsidRPr="00CF0630">
        <w:rPr>
          <w:rFonts w:ascii="Times New Roman" w:eastAsia="Times New Roman" w:hAnsi="Times New Roman" w:cs="Times New Roman"/>
          <w:sz w:val="28"/>
          <w:szCs w:val="28"/>
          <w:lang w:eastAsia="ru-RU"/>
        </w:rPr>
        <w:t xml:space="preserve">, </w:t>
      </w:r>
      <w:r w:rsidR="00582AEE">
        <w:rPr>
          <w:rFonts w:ascii="Times New Roman" w:eastAsia="Times New Roman" w:hAnsi="Times New Roman" w:cs="Times New Roman"/>
          <w:sz w:val="28"/>
          <w:szCs w:val="28"/>
          <w:lang w:eastAsia="ru-RU"/>
        </w:rPr>
        <w:t xml:space="preserve">расходы на </w:t>
      </w:r>
      <w:r w:rsidR="000F734C" w:rsidRPr="00CF0630">
        <w:rPr>
          <w:rFonts w:ascii="Times New Roman" w:eastAsia="Times New Roman" w:hAnsi="Times New Roman" w:cs="Times New Roman"/>
          <w:sz w:val="28"/>
          <w:szCs w:val="28"/>
          <w:lang w:eastAsia="ru-RU"/>
        </w:rPr>
        <w:t>обучение и повышение квалификации, расходы по НИОКР и</w:t>
      </w:r>
      <w:r w:rsidR="00D54C48">
        <w:rPr>
          <w:rFonts w:ascii="Times New Roman" w:eastAsia="Times New Roman" w:hAnsi="Times New Roman" w:cs="Times New Roman"/>
          <w:sz w:val="28"/>
          <w:szCs w:val="28"/>
          <w:lang w:eastAsia="ru-RU"/>
        </w:rPr>
        <w:t xml:space="preserve"> другие,</w:t>
      </w:r>
      <w:r w:rsidRPr="00CF0630">
        <w:rPr>
          <w:rFonts w:ascii="Times New Roman" w:eastAsia="Times New Roman" w:hAnsi="Times New Roman" w:cs="Times New Roman"/>
          <w:sz w:val="28"/>
          <w:szCs w:val="28"/>
          <w:lang w:eastAsia="ru-RU"/>
        </w:rPr>
        <w:t xml:space="preserve"> иначе их нельзя </w:t>
      </w:r>
      <w:r w:rsidR="00A31F66" w:rsidRPr="00CF0630">
        <w:rPr>
          <w:rFonts w:ascii="Times New Roman" w:eastAsia="Times New Roman" w:hAnsi="Times New Roman" w:cs="Times New Roman"/>
          <w:sz w:val="28"/>
          <w:szCs w:val="28"/>
          <w:lang w:eastAsia="ru-RU"/>
        </w:rPr>
        <w:t xml:space="preserve">будет </w:t>
      </w:r>
      <w:r w:rsidRPr="00CF0630">
        <w:rPr>
          <w:rFonts w:ascii="Times New Roman" w:eastAsia="Times New Roman" w:hAnsi="Times New Roman" w:cs="Times New Roman"/>
          <w:sz w:val="28"/>
          <w:szCs w:val="28"/>
          <w:lang w:eastAsia="ru-RU"/>
        </w:rPr>
        <w:t>отнести к вычету</w:t>
      </w:r>
      <w:r w:rsidR="000F734C" w:rsidRPr="00CF0630">
        <w:rPr>
          <w:rFonts w:ascii="Times New Roman" w:eastAsia="Times New Roman" w:hAnsi="Times New Roman" w:cs="Times New Roman"/>
          <w:sz w:val="28"/>
          <w:szCs w:val="28"/>
          <w:lang w:eastAsia="ru-RU"/>
        </w:rPr>
        <w:t xml:space="preserve">. </w:t>
      </w:r>
    </w:p>
    <w:p w:rsidR="0070440D"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ОН, </w:t>
      </w:r>
      <w:r w:rsidR="00D54C48">
        <w:rPr>
          <w:rFonts w:ascii="Times New Roman" w:eastAsia="Times New Roman" w:hAnsi="Times New Roman" w:cs="Times New Roman"/>
          <w:sz w:val="28"/>
          <w:szCs w:val="28"/>
          <w:lang w:eastAsia="ru-RU"/>
        </w:rPr>
        <w:t>должна отвеча</w:t>
      </w:r>
      <w:r w:rsidRPr="00CF0630">
        <w:rPr>
          <w:rFonts w:ascii="Times New Roman" w:eastAsia="Times New Roman" w:hAnsi="Times New Roman" w:cs="Times New Roman"/>
          <w:sz w:val="28"/>
          <w:szCs w:val="28"/>
          <w:lang w:eastAsia="ru-RU"/>
        </w:rPr>
        <w:t>т</w:t>
      </w:r>
      <w:r w:rsidR="00D54C48">
        <w:rPr>
          <w:rFonts w:ascii="Times New Roman" w:eastAsia="Times New Roman" w:hAnsi="Times New Roman" w:cs="Times New Roman"/>
          <w:sz w:val="28"/>
          <w:szCs w:val="28"/>
          <w:lang w:eastAsia="ru-RU"/>
        </w:rPr>
        <w:t>ь</w:t>
      </w:r>
      <w:r w:rsidRPr="00CF0630">
        <w:rPr>
          <w:rFonts w:ascii="Times New Roman" w:eastAsia="Times New Roman" w:hAnsi="Times New Roman" w:cs="Times New Roman"/>
          <w:sz w:val="28"/>
          <w:szCs w:val="28"/>
          <w:lang w:eastAsia="ru-RU"/>
        </w:rPr>
        <w:t xml:space="preserve"> стратегическим</w:t>
      </w:r>
      <w:r w:rsidR="00392424" w:rsidRPr="00CF0630">
        <w:rPr>
          <w:rFonts w:ascii="Times New Roman" w:eastAsia="Times New Roman" w:hAnsi="Times New Roman" w:cs="Times New Roman"/>
          <w:sz w:val="28"/>
          <w:szCs w:val="28"/>
          <w:lang w:eastAsia="ru-RU"/>
        </w:rPr>
        <w:t xml:space="preserve"> и</w:t>
      </w:r>
      <w:r w:rsidRPr="00CF0630">
        <w:rPr>
          <w:rFonts w:ascii="Times New Roman" w:eastAsia="Times New Roman" w:hAnsi="Times New Roman" w:cs="Times New Roman"/>
          <w:sz w:val="28"/>
          <w:szCs w:val="28"/>
          <w:lang w:eastAsia="ru-RU"/>
        </w:rPr>
        <w:t xml:space="preserve"> </w:t>
      </w:r>
      <w:r w:rsidR="00392424" w:rsidRPr="00CF0630">
        <w:rPr>
          <w:rFonts w:ascii="Times New Roman" w:eastAsia="Times New Roman" w:hAnsi="Times New Roman" w:cs="Times New Roman"/>
          <w:sz w:val="28"/>
          <w:szCs w:val="28"/>
          <w:lang w:eastAsia="ru-RU"/>
        </w:rPr>
        <w:t xml:space="preserve">финансовым </w:t>
      </w:r>
      <w:r w:rsidRPr="00CF0630">
        <w:rPr>
          <w:rFonts w:ascii="Times New Roman" w:eastAsia="Times New Roman" w:hAnsi="Times New Roman" w:cs="Times New Roman"/>
          <w:sz w:val="28"/>
          <w:szCs w:val="28"/>
          <w:lang w:eastAsia="ru-RU"/>
        </w:rPr>
        <w:t>целям предприятия. Эффективность мероприятий по НП следует соотноси</w:t>
      </w:r>
      <w:r w:rsidR="00A31F66" w:rsidRPr="00CF0630">
        <w:rPr>
          <w:rFonts w:ascii="Times New Roman" w:eastAsia="Times New Roman" w:hAnsi="Times New Roman" w:cs="Times New Roman"/>
          <w:sz w:val="28"/>
          <w:szCs w:val="28"/>
          <w:lang w:eastAsia="ru-RU"/>
        </w:rPr>
        <w:t>ть с затратами на их проведение, формула</w:t>
      </w:r>
      <w:r w:rsidR="00582AEE">
        <w:rPr>
          <w:rFonts w:ascii="Times New Roman" w:eastAsia="Times New Roman" w:hAnsi="Times New Roman" w:cs="Times New Roman"/>
          <w:sz w:val="28"/>
          <w:szCs w:val="28"/>
          <w:lang w:eastAsia="ru-RU"/>
        </w:rPr>
        <w:t xml:space="preserve"> (1.1)</w:t>
      </w:r>
      <w:r w:rsidRPr="00CF0630">
        <w:rPr>
          <w:rFonts w:ascii="Times New Roman" w:eastAsia="Times New Roman" w:hAnsi="Times New Roman" w:cs="Times New Roman"/>
          <w:sz w:val="28"/>
          <w:szCs w:val="28"/>
          <w:lang w:eastAsia="ru-RU"/>
        </w:rPr>
        <w:t xml:space="preserve">:    </w:t>
      </w:r>
    </w:p>
    <w:p w:rsidR="000F734C" w:rsidRPr="00CF0630" w:rsidRDefault="000F734C" w:rsidP="0070440D">
      <w:pPr>
        <w:spacing w:after="0" w:line="240" w:lineRule="auto"/>
        <w:ind w:firstLine="709"/>
        <w:jc w:val="center"/>
        <w:rPr>
          <w:rFonts w:ascii="Times New Roman" w:eastAsia="Times New Roman" w:hAnsi="Times New Roman" w:cs="Times New Roman"/>
          <w:sz w:val="28"/>
          <w:szCs w:val="28"/>
          <w:lang w:eastAsia="ru-RU"/>
        </w:rPr>
      </w:pPr>
      <w:r w:rsidRPr="00CF0630">
        <w:rPr>
          <w:rFonts w:ascii="Times New Roman" w:eastAsia="Times New Roman" w:hAnsi="Times New Roman" w:cs="Times New Roman"/>
          <w:b/>
          <w:sz w:val="28"/>
          <w:szCs w:val="28"/>
          <w:lang w:eastAsia="ru-RU"/>
        </w:rPr>
        <w:t>З</w:t>
      </w:r>
      <w:r w:rsidRPr="00CF0630">
        <w:rPr>
          <w:rFonts w:ascii="Times New Roman" w:eastAsia="Times New Roman" w:hAnsi="Times New Roman" w:cs="Times New Roman"/>
          <w:b/>
          <w:sz w:val="28"/>
          <w:szCs w:val="28"/>
          <w:vertAlign w:val="subscript"/>
          <w:lang w:eastAsia="ru-RU"/>
        </w:rPr>
        <w:t>НО</w:t>
      </w:r>
      <w:r w:rsidRPr="00CF0630">
        <w:rPr>
          <w:rFonts w:ascii="Times New Roman" w:eastAsia="Times New Roman" w:hAnsi="Times New Roman" w:cs="Times New Roman"/>
          <w:b/>
          <w:sz w:val="28"/>
          <w:szCs w:val="28"/>
          <w:lang w:eastAsia="ru-RU"/>
        </w:rPr>
        <w:t xml:space="preserve">  &lt; Э</w:t>
      </w:r>
      <w:r w:rsidRPr="00CF0630">
        <w:rPr>
          <w:rFonts w:ascii="Times New Roman" w:eastAsia="Times New Roman" w:hAnsi="Times New Roman" w:cs="Times New Roman"/>
          <w:b/>
          <w:sz w:val="28"/>
          <w:szCs w:val="28"/>
          <w:vertAlign w:val="subscript"/>
          <w:lang w:eastAsia="ru-RU"/>
        </w:rPr>
        <w:t xml:space="preserve">НВ </w:t>
      </w:r>
      <w:r w:rsidRPr="00CF0630">
        <w:rPr>
          <w:rFonts w:ascii="Times New Roman" w:eastAsia="Times New Roman" w:hAnsi="Times New Roman" w:cs="Times New Roman"/>
          <w:b/>
          <w:sz w:val="28"/>
          <w:szCs w:val="28"/>
          <w:lang w:eastAsia="ru-RU"/>
        </w:rPr>
        <w:t>&gt; Н</w:t>
      </w:r>
      <w:r w:rsidRPr="00CF0630">
        <w:rPr>
          <w:rFonts w:ascii="Times New Roman" w:eastAsia="Times New Roman" w:hAnsi="Times New Roman" w:cs="Times New Roman"/>
          <w:b/>
          <w:sz w:val="28"/>
          <w:szCs w:val="28"/>
          <w:vertAlign w:val="subscript"/>
          <w:lang w:eastAsia="ru-RU"/>
        </w:rPr>
        <w:t>БО</w:t>
      </w:r>
      <w:r w:rsidRPr="00CF0630">
        <w:rPr>
          <w:rFonts w:ascii="Times New Roman" w:eastAsia="Times New Roman" w:hAnsi="Times New Roman" w:cs="Times New Roman"/>
          <w:b/>
          <w:sz w:val="28"/>
          <w:szCs w:val="28"/>
          <w:lang w:eastAsia="ru-RU"/>
        </w:rPr>
        <w:t>,</w:t>
      </w:r>
      <w:r w:rsidRPr="00CF0630">
        <w:rPr>
          <w:rFonts w:ascii="Times New Roman" w:eastAsia="Times New Roman" w:hAnsi="Times New Roman" w:cs="Times New Roman"/>
          <w:sz w:val="28"/>
          <w:szCs w:val="28"/>
          <w:lang w:eastAsia="ru-RU"/>
        </w:rPr>
        <w:t xml:space="preserve"> (1.1)</w:t>
      </w:r>
    </w:p>
    <w:p w:rsidR="000F734C" w:rsidRPr="00CF0630" w:rsidRDefault="000F734C" w:rsidP="00042AAC">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где Р</w:t>
      </w:r>
      <w:r w:rsidRPr="00CF0630">
        <w:rPr>
          <w:rFonts w:ascii="Times New Roman" w:eastAsia="Times New Roman" w:hAnsi="Times New Roman" w:cs="Times New Roman"/>
          <w:sz w:val="24"/>
          <w:szCs w:val="24"/>
          <w:vertAlign w:val="subscript"/>
          <w:lang w:eastAsia="ru-RU"/>
        </w:rPr>
        <w:t>НО</w:t>
      </w:r>
      <w:r w:rsidRPr="00CF0630">
        <w:rPr>
          <w:rFonts w:ascii="Times New Roman" w:eastAsia="Times New Roman" w:hAnsi="Times New Roman" w:cs="Times New Roman"/>
          <w:sz w:val="24"/>
          <w:szCs w:val="24"/>
          <w:lang w:eastAsia="ru-RU"/>
        </w:rPr>
        <w:t xml:space="preserve"> – расходы </w:t>
      </w:r>
      <w:r w:rsidR="0070440D" w:rsidRPr="00CF0630">
        <w:rPr>
          <w:rFonts w:ascii="Times New Roman" w:eastAsia="Times New Roman" w:hAnsi="Times New Roman" w:cs="Times New Roman"/>
          <w:sz w:val="24"/>
          <w:szCs w:val="24"/>
          <w:lang w:eastAsia="ru-RU"/>
        </w:rPr>
        <w:t>на разработку</w:t>
      </w:r>
      <w:r w:rsidRPr="00CF0630">
        <w:rPr>
          <w:rFonts w:ascii="Times New Roman" w:eastAsia="Times New Roman" w:hAnsi="Times New Roman" w:cs="Times New Roman"/>
          <w:sz w:val="24"/>
          <w:szCs w:val="24"/>
          <w:lang w:eastAsia="ru-RU"/>
        </w:rPr>
        <w:t xml:space="preserve"> мероприятий по ОН; Н</w:t>
      </w:r>
      <w:r w:rsidRPr="00CF0630">
        <w:rPr>
          <w:rFonts w:ascii="Times New Roman" w:eastAsia="Times New Roman" w:hAnsi="Times New Roman" w:cs="Times New Roman"/>
          <w:sz w:val="24"/>
          <w:szCs w:val="24"/>
          <w:vertAlign w:val="subscript"/>
          <w:lang w:eastAsia="ru-RU"/>
        </w:rPr>
        <w:t>БО</w:t>
      </w:r>
      <w:r w:rsidRPr="00CF0630">
        <w:rPr>
          <w:rFonts w:ascii="Times New Roman" w:eastAsia="Times New Roman" w:hAnsi="Times New Roman" w:cs="Times New Roman"/>
          <w:sz w:val="24"/>
          <w:szCs w:val="24"/>
          <w:lang w:eastAsia="ru-RU"/>
        </w:rPr>
        <w:t xml:space="preserve"> – налоговые платежи, рассчитанные по схеме без применения ОН, Э</w:t>
      </w:r>
      <w:r w:rsidRPr="00CF0630">
        <w:rPr>
          <w:rFonts w:ascii="Times New Roman" w:eastAsia="Times New Roman" w:hAnsi="Times New Roman" w:cs="Times New Roman"/>
          <w:sz w:val="24"/>
          <w:szCs w:val="24"/>
          <w:vertAlign w:val="subscript"/>
          <w:lang w:eastAsia="ru-RU"/>
        </w:rPr>
        <w:t>НВ</w:t>
      </w:r>
      <w:r w:rsidR="00042AAC" w:rsidRPr="00CF0630">
        <w:rPr>
          <w:rFonts w:ascii="Times New Roman" w:eastAsia="Times New Roman" w:hAnsi="Times New Roman" w:cs="Times New Roman"/>
          <w:sz w:val="24"/>
          <w:szCs w:val="24"/>
          <w:lang w:eastAsia="ru-RU"/>
        </w:rPr>
        <w:t xml:space="preserve"> – сумма экономии.</w:t>
      </w:r>
      <w:r w:rsidRPr="00CF0630">
        <w:rPr>
          <w:rFonts w:ascii="Times New Roman" w:eastAsia="Times New Roman" w:hAnsi="Times New Roman" w:cs="Times New Roman"/>
          <w:sz w:val="24"/>
          <w:szCs w:val="24"/>
          <w:lang w:eastAsia="ru-RU"/>
        </w:rPr>
        <w:t xml:space="preserve"> </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По нашему мнению </w:t>
      </w:r>
      <w:r w:rsidRPr="00CF0630">
        <w:rPr>
          <w:rFonts w:ascii="Times New Roman" w:eastAsia="Times New Roman" w:hAnsi="Times New Roman" w:cs="Times New Roman"/>
          <w:i/>
          <w:sz w:val="28"/>
          <w:szCs w:val="28"/>
          <w:lang w:eastAsia="ru-RU"/>
        </w:rPr>
        <w:t>НП на промышленном предприятии является одним из самостоятельных функциональных видов финансового планирования, представляющий собой сложный специфический интеграционный процесс финансового и налогового моделирования, упорядочивания экономической деятельности в соответствии с налоговым законодательством, миссией и стратегией развития предприятия.</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НП позволяет уменьшить воздействие внешней среды на краткосрочные и перспективные условия функционирования предприятия. </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Ряд исследователей считают, что НП состоит из 4 этапов (рис. 1.1).</w:t>
      </w:r>
    </w:p>
    <w:p w:rsidR="000F734C" w:rsidRPr="00CF0630" w:rsidRDefault="000F734C" w:rsidP="000F734C">
      <w:pPr>
        <w:spacing w:after="0" w:line="240" w:lineRule="auto"/>
        <w:rPr>
          <w:rFonts w:ascii="Times New Roman" w:eastAsia="Times New Roman" w:hAnsi="Times New Roman" w:cs="Times New Roman"/>
          <w:sz w:val="24"/>
          <w:szCs w:val="24"/>
          <w:lang w:eastAsia="ru-RU"/>
        </w:rPr>
      </w:pPr>
      <w:r w:rsidRPr="00CF0630">
        <w:rPr>
          <w:rFonts w:ascii="Times New Roman" w:eastAsia="Times New Roman" w:hAnsi="Times New Roman" w:cs="Times New Roman"/>
          <w:noProof/>
          <w:sz w:val="24"/>
          <w:szCs w:val="24"/>
          <w:lang w:eastAsia="ru-RU"/>
        </w:rPr>
        <w:lastRenderedPageBreak/>
        <mc:AlternateContent>
          <mc:Choice Requires="wpc">
            <w:drawing>
              <wp:inline distT="0" distB="0" distL="0" distR="0" wp14:anchorId="5AC95517" wp14:editId="78D23608">
                <wp:extent cx="6039134" cy="1118101"/>
                <wp:effectExtent l="0" t="0" r="0" b="25400"/>
                <wp:docPr id="769" name="Полотно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774" name="Группа 774"/>
                        <wpg:cNvGrpSpPr/>
                        <wpg:grpSpPr>
                          <a:xfrm>
                            <a:off x="252286" y="75032"/>
                            <a:ext cx="5657171" cy="1043424"/>
                            <a:chOff x="252310" y="156947"/>
                            <a:chExt cx="5657171" cy="1043424"/>
                          </a:xfrm>
                        </wpg:grpSpPr>
                        <wps:wsp>
                          <wps:cNvPr id="733" name="Text Box 7"/>
                          <wps:cNvSpPr txBox="1">
                            <a:spLocks noChangeArrowheads="1"/>
                          </wps:cNvSpPr>
                          <wps:spPr bwMode="auto">
                            <a:xfrm>
                              <a:off x="2080599" y="156947"/>
                              <a:ext cx="2555278" cy="293641"/>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7416C9" w:rsidRPr="00F30D07" w:rsidRDefault="007416C9" w:rsidP="0070440D">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Налоговая оптимизация</w:t>
                                </w:r>
                              </w:p>
                            </w:txbxContent>
                          </wps:txbx>
                          <wps:bodyPr rot="0" vert="horz" wrap="square" lIns="91440" tIns="45720" rIns="91440" bIns="45720" anchor="t" anchorCtr="0" upright="1">
                            <a:noAutofit/>
                          </wps:bodyPr>
                        </wps:wsp>
                        <wps:wsp>
                          <wps:cNvPr id="734" name="Line 9"/>
                          <wps:cNvCnPr/>
                          <wps:spPr bwMode="auto">
                            <a:xfrm flipV="1">
                              <a:off x="930394" y="310895"/>
                              <a:ext cx="940" cy="307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10"/>
                          <wps:cNvCnPr/>
                          <wps:spPr bwMode="auto">
                            <a:xfrm>
                              <a:off x="930394" y="310895"/>
                              <a:ext cx="1150204" cy="5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Text Box 11"/>
                          <wps:cNvSpPr txBox="1">
                            <a:spLocks noChangeArrowheads="1"/>
                          </wps:cNvSpPr>
                          <wps:spPr bwMode="auto">
                            <a:xfrm>
                              <a:off x="3480641" y="504588"/>
                              <a:ext cx="2428840" cy="344957"/>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7416C9" w:rsidRPr="00F30D07" w:rsidRDefault="007416C9" w:rsidP="0070440D">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Знание и понимание налогов</w:t>
                                </w:r>
                              </w:p>
                            </w:txbxContent>
                          </wps:txbx>
                          <wps:bodyPr rot="0" vert="horz" wrap="square" lIns="91440" tIns="45720" rIns="91440" bIns="45720" anchor="t" anchorCtr="0" upright="1">
                            <a:noAutofit/>
                          </wps:bodyPr>
                        </wps:wsp>
                        <wps:wsp>
                          <wps:cNvPr id="528" name="Text Box 12"/>
                          <wps:cNvSpPr txBox="1">
                            <a:spLocks noChangeArrowheads="1"/>
                          </wps:cNvSpPr>
                          <wps:spPr bwMode="auto">
                            <a:xfrm>
                              <a:off x="1824789" y="894186"/>
                              <a:ext cx="3192922" cy="306185"/>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7416C9" w:rsidRPr="00F30D07" w:rsidRDefault="007416C9" w:rsidP="00F30D07">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Соблюдение налоговых законов</w:t>
                                </w:r>
                              </w:p>
                            </w:txbxContent>
                          </wps:txbx>
                          <wps:bodyPr rot="0" vert="horz" wrap="square" lIns="91440" tIns="45720" rIns="91440" bIns="45720" anchor="t" anchorCtr="0" upright="1">
                            <a:noAutofit/>
                          </wps:bodyPr>
                        </wps:wsp>
                        <wps:wsp>
                          <wps:cNvPr id="529" name="Line 13"/>
                          <wps:cNvCnPr>
                            <a:stCxn id="733" idx="3"/>
                          </wps:cNvCnPr>
                          <wps:spPr bwMode="auto">
                            <a:xfrm>
                              <a:off x="4635877" y="303768"/>
                              <a:ext cx="788026" cy="80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Line 14"/>
                          <wps:cNvCnPr/>
                          <wps:spPr bwMode="auto">
                            <a:xfrm>
                              <a:off x="5422963" y="310792"/>
                              <a:ext cx="0" cy="19379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5" name="Line 15"/>
                          <wps:cNvCnPr/>
                          <wps:spPr bwMode="auto">
                            <a:xfrm>
                              <a:off x="5657236" y="849712"/>
                              <a:ext cx="0" cy="2309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16"/>
                          <wps:cNvCnPr/>
                          <wps:spPr bwMode="auto">
                            <a:xfrm flipH="1">
                              <a:off x="5018651" y="1080634"/>
                              <a:ext cx="63858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 name="Line 17"/>
                          <wps:cNvCnPr/>
                          <wps:spPr bwMode="auto">
                            <a:xfrm flipH="1">
                              <a:off x="930394" y="1157608"/>
                              <a:ext cx="8943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Line 18"/>
                          <wps:cNvCnPr/>
                          <wps:spPr bwMode="auto">
                            <a:xfrm flipV="1">
                              <a:off x="930394" y="772738"/>
                              <a:ext cx="940" cy="384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6" name="Text Box 8"/>
                          <wps:cNvSpPr txBox="1">
                            <a:spLocks noChangeArrowheads="1"/>
                          </wps:cNvSpPr>
                          <wps:spPr bwMode="auto">
                            <a:xfrm>
                              <a:off x="252310" y="504755"/>
                              <a:ext cx="2701052" cy="280527"/>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7416C9" w:rsidRPr="00F30D07" w:rsidRDefault="007416C9" w:rsidP="0070440D">
                                <w:pPr>
                                  <w:spacing w:after="0" w:line="240" w:lineRule="auto"/>
                                  <w:rPr>
                                    <w:rFonts w:ascii="Times New Roman" w:hAnsi="Times New Roman" w:cs="Times New Roman"/>
                                    <w:b/>
                                    <w:sz w:val="24"/>
                                    <w:szCs w:val="24"/>
                                  </w:rPr>
                                </w:pPr>
                                <w:r w:rsidRPr="00F30D07">
                                  <w:rPr>
                                    <w:rFonts w:ascii="Times New Roman" w:hAnsi="Times New Roman" w:cs="Times New Roman"/>
                                    <w:b/>
                                    <w:sz w:val="24"/>
                                    <w:szCs w:val="24"/>
                                  </w:rPr>
                                  <w:t>Представление в налоговых органах</w:t>
                                </w:r>
                              </w:p>
                            </w:txbxContent>
                          </wps:txbx>
                          <wps:bodyPr rot="0" vert="horz" wrap="square" lIns="91440" tIns="45720" rIns="91440" bIns="45720" anchor="t" anchorCtr="0" upright="1">
                            <a:noAutofit/>
                          </wps:bodyPr>
                        </wps:wsp>
                      </wpg:wgp>
                    </wpc:wpc>
                  </a:graphicData>
                </a:graphic>
              </wp:inline>
            </w:drawing>
          </mc:Choice>
          <mc:Fallback>
            <w:pict>
              <v:group id="Полотно 6" o:spid="_x0000_s1026" editas="canvas" style="width:475.5pt;height:88.05pt;mso-position-horizontal-relative:char;mso-position-vertical-relative:line" coordsize="60388,11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88;height:11176;visibility:visible;mso-wrap-style:square">
                  <v:fill o:detectmouseclick="t"/>
                  <v:path o:connecttype="none"/>
                </v:shape>
                <v:group id="Группа 774" o:spid="_x0000_s1028" style="position:absolute;left:2522;top:750;width:56572;height:10434" coordorigin="2523,1569" coordsize="56571,10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It2sYAAADcAAAADwAAAGRycy9kb3ducmV2LnhtbESPQWvCQBSE74L/YXlC&#10;b3UTa2uJWUVEpQcpVAvF2yP7TEKyb0N2TeK/7xYKHoeZ+YZJ14OpRUetKy0riKcRCOLM6pJzBd/n&#10;/fM7COeRNdaWScGdHKxX41GKibY9f1F38rkIEHYJKii8bxIpXVaQQTe1DXHwrrY16INsc6lb7APc&#10;1HIWRW/SYMlhocCGtgVl1elmFBx67Dcv8a47Vtft/XJ+/fw5xqTU02TYLEF4Gvwj/N/+0AoW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si3axgAAANwA&#10;AAAPAAAAAAAAAAAAAAAAAKoCAABkcnMvZG93bnJldi54bWxQSwUGAAAAAAQABAD6AAAAnQMAAAAA&#10;">
                  <v:shapetype id="_x0000_t202" coordsize="21600,21600" o:spt="202" path="m,l,21600r21600,l21600,xe">
                    <v:stroke joinstyle="miter"/>
                    <v:path gradientshapeok="t" o:connecttype="rect"/>
                  </v:shapetype>
                  <v:shape id="Text Box 7" o:spid="_x0000_s1029" type="#_x0000_t202" style="position:absolute;left:20805;top:1569;width:25553;height:2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h/cUA&#10;AADcAAAADwAAAGRycy9kb3ducmV2LnhtbESPQWvCQBSE74L/YXkFb7qxoY1EV7GtBS89JC14few+&#10;k9js25BdY/rvu4WCx2FmvmE2u9G2YqDeN44VLBcJCGLtTMOVgq/P9/kKhA/IBlvHpOCHPOy208kG&#10;c+NuXNBQhkpECPscFdQhdLmUXtdk0S9cRxy9s+sthij7SpoebxFuW/mYJM/SYsNxocaOXmvS3+XV&#10;KrhkB4fn6/L08vFU6LdSD8c0G5SaPYz7NYhAY7iH/9tHoyBLU/g7E4+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ACH9xQAAANwAAAAPAAAAAAAAAAAAAAAAAJgCAABkcnMv&#10;ZG93bnJldi54bWxQSwUGAAAAAAQABAD1AAAAigMAAAAA&#10;">
                    <v:shadow on="t" opacity=".5" offset="6pt,-6pt"/>
                    <v:textbox>
                      <w:txbxContent>
                        <w:p w:rsidR="007416C9" w:rsidRPr="00F30D07" w:rsidRDefault="007416C9" w:rsidP="0070440D">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Налоговая оптимизация</w:t>
                          </w:r>
                        </w:p>
                      </w:txbxContent>
                    </v:textbox>
                  </v:shape>
                  <v:line id="Line 9" o:spid="_x0000_s1030" style="position:absolute;flip:y;visibility:visible;mso-wrap-style:square" from="9303,3108" to="9313,6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GP58cAAADcAAAADwAAAGRycy9kb3ducmV2LnhtbESPQWsCMRSE74X+h/AKXopm20rVrVGk&#10;IHjwUisr3p6b182ym5dtEnX775uC0OMwM98w82VvW3EhH2rHCp5GGQji0umaKwX7z/VwCiJEZI2t&#10;Y1LwQwGWi/u7OebaXfmDLrtYiQThkKMCE2OXSxlKQxbDyHXEyfty3mJM0ldSe7wmuG3lc5a9Sos1&#10;pwWDHb0bKpvd2SqQ0+3jt1+dxk3RHA4zU5RFd9wqNXjoV28gIvXxP3xrb7SCycsY/s6k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wY/nxwAAANwAAAAPAAAAAAAA&#10;AAAAAAAAAKECAABkcnMvZG93bnJldi54bWxQSwUGAAAAAAQABAD5AAAAlQMAAAAA&#10;"/>
                  <v:line id="Line 10" o:spid="_x0000_s1031" style="position:absolute;visibility:visible;mso-wrap-style:square" from="9303,3108" to="20805,3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F7l8QAAADcAAAADwAAAGRycy9kb3ducmV2LnhtbESPQWsCMRSE70L/Q3iF3jSrxapbo0gX&#10;wYMV1NLz6+Z1s3TzsmzSNf57Uyh4HGa+GWa5jrYRPXW+dqxgPMpAEJdO11wp+Dhvh3MQPiBrbByT&#10;git5WK8eBkvMtbvwkfpTqEQqYZ+jAhNCm0vpS0MW/ci1xMn7dp3FkGRXSd3hJZXbRk6y7EVarDkt&#10;GGzpzVD5c/q1CmamOMqZLPbnQ9HX40V8j59fC6WeHuPmFUSgGO7hf3qnE/c8hb8z6Qj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XuXxAAAANwAAAAPAAAAAAAAAAAA&#10;AAAAAKECAABkcnMvZG93bnJldi54bWxQSwUGAAAAAAQABAD5AAAAkgMAAAAA&#10;">
                    <v:stroke endarrow="block"/>
                  </v:line>
                  <v:shape id="Text Box 11" o:spid="_x0000_s1032" type="#_x0000_t202" style="position:absolute;left:34806;top:5045;width:24288;height:3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ODosQA&#10;AADcAAAADwAAAGRycy9kb3ducmV2LnhtbESPQWvCQBSE7wX/w/IEb3VjxUaiq1htwUsPRsHrY/eZ&#10;RLNvQ3aN6b/vFgoeh5n5hlmue1uLjlpfOVYwGScgiLUzFRcKTsev1zkIH5AN1o5JwQ95WK8GL0vM&#10;jHvwgbo8FCJC2GeooAyhyaT0uiSLfuwa4uhdXGsxRNkW0rT4iHBby7ckeZcWK44LJTa0LUnf8rtV&#10;cE0/HV7uk/PH9+ygd7nu9tO0U2o07DcLEIH68Az/t/dGwSxJ4e9MP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g6LEAAAA3AAAAA8AAAAAAAAAAAAAAAAAmAIAAGRycy9k&#10;b3ducmV2LnhtbFBLBQYAAAAABAAEAPUAAACJAwAAAAA=&#10;">
                    <v:shadow on="t" opacity=".5" offset="6pt,-6pt"/>
                    <v:textbox>
                      <w:txbxContent>
                        <w:p w:rsidR="007416C9" w:rsidRPr="00F30D07" w:rsidRDefault="007416C9" w:rsidP="0070440D">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Знание и понимание налогов</w:t>
                          </w:r>
                        </w:p>
                      </w:txbxContent>
                    </v:textbox>
                  </v:shape>
                  <v:shape id="Text Box 12" o:spid="_x0000_s1033" type="#_x0000_t202" style="position:absolute;left:18247;top:8941;width:31930;height:3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lLsMMA&#10;AADcAAAADwAAAGRycy9kb3ducmV2LnhtbERPu27CMBTdK/UfrFupW3FIRVMFDOqDSiwdEiqxXtmX&#10;JBBfR7ETwt/XAxLj0XmvNpNtxUi9bxwrmM8SEMTamYYrBX/7n5d3ED4gG2wdk4IredisHx9WmBt3&#10;4YLGMlQihrDPUUEdQpdL6XVNFv3MdcSRO7reYoiwr6Tp8RLDbSvTJHmTFhuODTV29FWTPpeDVXDK&#10;tg6Pw/zw+bso9Hepx91rNir1/DR9LEEEmsJdfHPvjIJFGtfGM/EI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lLsMMAAADcAAAADwAAAAAAAAAAAAAAAACYAgAAZHJzL2Rv&#10;d25yZXYueG1sUEsFBgAAAAAEAAQA9QAAAIgDAAAAAA==&#10;">
                    <v:shadow on="t" opacity=".5" offset="6pt,-6pt"/>
                    <v:textbox>
                      <w:txbxContent>
                        <w:p w:rsidR="007416C9" w:rsidRPr="00F30D07" w:rsidRDefault="007416C9" w:rsidP="00F30D07">
                          <w:pPr>
                            <w:spacing w:after="0" w:line="240" w:lineRule="auto"/>
                            <w:jc w:val="center"/>
                            <w:rPr>
                              <w:rFonts w:ascii="Times New Roman" w:hAnsi="Times New Roman" w:cs="Times New Roman"/>
                              <w:b/>
                              <w:sz w:val="24"/>
                              <w:szCs w:val="24"/>
                            </w:rPr>
                          </w:pPr>
                          <w:r w:rsidRPr="00F30D07">
                            <w:rPr>
                              <w:rFonts w:ascii="Times New Roman" w:hAnsi="Times New Roman" w:cs="Times New Roman"/>
                              <w:b/>
                              <w:sz w:val="24"/>
                              <w:szCs w:val="24"/>
                            </w:rPr>
                            <w:t>Соблюдение налоговых законов</w:t>
                          </w:r>
                        </w:p>
                      </w:txbxContent>
                    </v:textbox>
                  </v:shape>
                  <v:line id="Line 13" o:spid="_x0000_s1034" style="position:absolute;visibility:visible;mso-wrap-style:square" from="46358,3037" to="54239,3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14" o:spid="_x0000_s1035" style="position:absolute;visibility:visible;mso-wrap-style:square" from="54229,3107" to="54229,5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omcUAAADcAAAADwAAAGRycy9kb3ducmV2LnhtbESPT2sCMRTE7wW/Q3iCt5pVserWKOJS&#10;6KEt+IeeXzevm8XNy7KJa/z2TaHQ4zAzv2HW22gb0VPna8cKJuMMBHHpdM2VgvPp5XEJwgdkjY1j&#10;UnAnD9vN4GGNuXY3PlB/DJVIEPY5KjAhtLmUvjRk0Y9dS5y8b9dZDEl2ldQd3hLcNnKaZU/SYs1p&#10;wWBLe0Pl5Xi1ChamOMiFLN5OH0VfT1bxPX5+rZQaDePuGUSgGP7Df+1XrWA+m8HvmXQE5O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omcUAAADcAAAADwAAAAAAAAAA&#10;AAAAAAChAgAAZHJzL2Rvd25yZXYueG1sUEsFBgAAAAAEAAQA+QAAAJMDAAAAAA==&#10;">
                    <v:stroke endarrow="block"/>
                  </v:line>
                  <v:line id="Line 15" o:spid="_x0000_s1036" style="position:absolute;visibility:visible;mso-wrap-style:square" from="56572,8497" to="56572,10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16" o:spid="_x0000_s1037" style="position:absolute;flip:x;visibility:visible;mso-wrap-style:square" from="50186,10806" to="56572,10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jMksUAAADcAAAADwAAAGRycy9kb3ducmV2LnhtbESPQWvCQBCF74L/YZmCl1A3bVDa6Cq2&#10;KhSkh6qHHofsmIRmZ0N21PTfdwuCx8eb971582XvGnWhLtSeDTyNU1DEhbc1lwaOh+3jC6ggyBYb&#10;z2TglwIsF8PBHHPrr/xFl72UKkI45GigEmlzrUNRkcMw9i1x9E6+cyhRdqW2HV4j3DX6OU2n2mHN&#10;saHClt4rKn72Zxff2H7yOsuSN6eT5JU237JLtRgzeuhXM1BCvdyPb+kPa2CSTeF/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jMksUAAADcAAAADwAAAAAAAAAA&#10;AAAAAAChAgAAZHJzL2Rvd25yZXYueG1sUEsFBgAAAAAEAAQA+QAAAJMDAAAAAA==&#10;">
                    <v:stroke endarrow="block"/>
                  </v:line>
                  <v:line id="Line 17" o:spid="_x0000_s1038" style="position:absolute;flip:x;visibility:visible;mso-wrap-style:square" from="9303,11576" to="18247,11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d/ccgAAADcAAAADwAAAGRycy9kb3ducmV2LnhtbESPT0sDMRTE74LfITyhF2mzVu2ftWkp&#10;BcFDL62ypbfXzXOz7OZlTdJ2/fZGEDwOM/MbZrHqbSsu5EPtWMHDKANBXDpdc6Xg4/11OAMRIrLG&#10;1jEp+KYAq+XtzQJz7a68o8s+ViJBOOSowMTY5VKG0pDFMHIdcfI+nbcYk/SV1B6vCW5bOc6yibRY&#10;c1ow2NHGUNnsz1aBnG3vv/z69NQUzeEwN0VZdMetUoO7fv0CIlIf/8N/7Tet4PlxCr9n0hG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dd/ccgAAADcAAAADwAAAAAA&#10;AAAAAAAAAAChAgAAZHJzL2Rvd25yZXYueG1sUEsFBgAAAAAEAAQA+QAAAJYDAAAAAA==&#10;"/>
                  <v:line id="Line 18" o:spid="_x0000_s1039" style="position:absolute;flip:y;visibility:visible;mso-wrap-style:square" from="9303,7727" to="9313,11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v9e8UAAADcAAAADwAAAGRycy9kb3ducmV2LnhtbESPTUvDQBCG74L/YRnBS2g3GhQbuy1+&#10;tCAUD6Y9eByyYxLMzobs2Kb/3jkIHod33meeWa6n0JsjjamL7OBmnoMhrqPvuHFw2G9nD2CSIHvs&#10;I5ODMyVYry4vllj6eOIPOlbSGIVwKtFBKzKU1qa6pYBpHgdizb7iGFB0HBvrRzwpPPT2Ns/vbcCO&#10;9UKLA720VH9XP0E1tu/8WhTZc7BZtqDNp+xyK85dX01Pj2CEJvlf/mu/eQd3hdrqM0oA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v9e8UAAADcAAAADwAAAAAAAAAA&#10;AAAAAAChAgAAZHJzL2Rvd25yZXYueG1sUEsFBgAAAAAEAAQA+QAAAJMDAAAAAA==&#10;">
                    <v:stroke endarrow="block"/>
                  </v:line>
                  <v:shape id="Text Box 8" o:spid="_x0000_s1040" type="#_x0000_t202" style="position:absolute;left:2523;top:5047;width:27010;height:2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eCZcQA&#10;AADcAAAADwAAAGRycy9kb3ducmV2LnhtbESPQWvCQBSE74L/YXmCN92o1JToKq224MWDacHrY/eZ&#10;pM2+Ddk1pv/eFYQeh5n5hllve1uLjlpfOVYwmyYgiLUzFRcKvr8+J68gfEA2WDsmBX/kYbsZDtaY&#10;GXfjE3V5KESEsM9QQRlCk0npdUkW/dQ1xNG7uNZiiLItpGnxFuG2lvMkWUqLFceFEhvalaR/86tV&#10;8JN+OLxcZ+f348tJ73PdHRZpp9R41L+tQATqw3/42T4YBeliCY8z8Qj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3gmXEAAAA3AAAAA8AAAAAAAAAAAAAAAAAmAIAAGRycy9k&#10;b3ducmV2LnhtbFBLBQYAAAAABAAEAPUAAACJAwAAAAA=&#10;">
                    <v:shadow on="t" opacity=".5" offset="6pt,-6pt"/>
                    <v:textbox>
                      <w:txbxContent>
                        <w:p w:rsidR="007416C9" w:rsidRPr="00F30D07" w:rsidRDefault="007416C9" w:rsidP="0070440D">
                          <w:pPr>
                            <w:spacing w:after="0" w:line="240" w:lineRule="auto"/>
                            <w:rPr>
                              <w:rFonts w:ascii="Times New Roman" w:hAnsi="Times New Roman" w:cs="Times New Roman"/>
                              <w:b/>
                              <w:sz w:val="24"/>
                              <w:szCs w:val="24"/>
                            </w:rPr>
                          </w:pPr>
                          <w:r w:rsidRPr="00F30D07">
                            <w:rPr>
                              <w:rFonts w:ascii="Times New Roman" w:hAnsi="Times New Roman" w:cs="Times New Roman"/>
                              <w:b/>
                              <w:sz w:val="24"/>
                              <w:szCs w:val="24"/>
                            </w:rPr>
                            <w:t>Представление в налоговых органах</w:t>
                          </w:r>
                        </w:p>
                      </w:txbxContent>
                    </v:textbox>
                  </v:shape>
                </v:group>
                <w10:anchorlock/>
              </v:group>
            </w:pict>
          </mc:Fallback>
        </mc:AlternateContent>
      </w:r>
    </w:p>
    <w:p w:rsidR="000F734C" w:rsidRPr="00CF0630" w:rsidRDefault="000F734C" w:rsidP="000F734C">
      <w:pPr>
        <w:spacing w:after="0" w:line="240" w:lineRule="auto"/>
        <w:ind w:firstLine="709"/>
        <w:jc w:val="center"/>
        <w:rPr>
          <w:rFonts w:ascii="Times New Roman" w:eastAsia="Times New Roman" w:hAnsi="Times New Roman" w:cs="Times New Roman"/>
          <w:b/>
          <w:bCs/>
          <w:sz w:val="24"/>
          <w:szCs w:val="24"/>
          <w:lang w:eastAsia="ru-RU"/>
        </w:rPr>
      </w:pPr>
      <w:r w:rsidRPr="00CF0630">
        <w:rPr>
          <w:rFonts w:ascii="Times New Roman" w:eastAsia="Times New Roman" w:hAnsi="Times New Roman" w:cs="Times New Roman"/>
          <w:bCs/>
          <w:sz w:val="24"/>
          <w:szCs w:val="24"/>
          <w:lang w:eastAsia="ru-RU"/>
        </w:rPr>
        <w:t>Рис. 1.1</w:t>
      </w:r>
      <w:r w:rsidRPr="00CF0630">
        <w:rPr>
          <w:rFonts w:ascii="Times New Roman" w:eastAsia="Times New Roman" w:hAnsi="Times New Roman" w:cs="Times New Roman"/>
          <w:b/>
          <w:bCs/>
          <w:sz w:val="24"/>
          <w:szCs w:val="24"/>
          <w:lang w:eastAsia="ru-RU"/>
        </w:rPr>
        <w:t xml:space="preserve"> Этапы </w:t>
      </w:r>
      <w:r w:rsidR="00F30D07" w:rsidRPr="00CF0630">
        <w:rPr>
          <w:rFonts w:ascii="Times New Roman" w:eastAsia="Times New Roman" w:hAnsi="Times New Roman" w:cs="Times New Roman"/>
          <w:b/>
          <w:bCs/>
          <w:sz w:val="24"/>
          <w:szCs w:val="24"/>
          <w:lang w:eastAsia="ru-RU"/>
        </w:rPr>
        <w:t>НП</w:t>
      </w:r>
    </w:p>
    <w:p w:rsidR="000F734C" w:rsidRPr="00CF0630" w:rsidRDefault="00C004B1" w:rsidP="000F734C">
      <w:pPr>
        <w:spacing w:after="0" w:line="240" w:lineRule="auto"/>
        <w:ind w:firstLine="709"/>
        <w:jc w:val="both"/>
        <w:rPr>
          <w:rFonts w:ascii="Times New Roman" w:eastAsia="Times New Roman" w:hAnsi="Times New Roman" w:cs="Times New Roman"/>
          <w:i/>
          <w:sz w:val="28"/>
          <w:szCs w:val="28"/>
          <w:lang w:eastAsia="ru-RU"/>
        </w:rPr>
      </w:pPr>
      <w:r w:rsidRPr="00CF0630">
        <w:rPr>
          <w:rFonts w:ascii="Times New Roman" w:eastAsia="Times New Roman" w:hAnsi="Times New Roman" w:cs="Times New Roman"/>
          <w:sz w:val="28"/>
          <w:szCs w:val="28"/>
          <w:lang w:eastAsia="ru-RU"/>
        </w:rPr>
        <w:t>На наш взгляд,</w:t>
      </w:r>
      <w:r w:rsidRPr="00CF0630">
        <w:rPr>
          <w:rFonts w:ascii="Times New Roman" w:eastAsia="Times New Roman" w:hAnsi="Times New Roman" w:cs="Times New Roman"/>
          <w:i/>
          <w:sz w:val="28"/>
          <w:szCs w:val="28"/>
          <w:lang w:eastAsia="ru-RU"/>
        </w:rPr>
        <w:t xml:space="preserve"> </w:t>
      </w:r>
      <w:r w:rsidR="000F734C" w:rsidRPr="00CF0630">
        <w:rPr>
          <w:rFonts w:ascii="Times New Roman" w:eastAsia="Times New Roman" w:hAnsi="Times New Roman" w:cs="Times New Roman"/>
          <w:i/>
          <w:sz w:val="28"/>
          <w:szCs w:val="28"/>
          <w:lang w:eastAsia="ru-RU"/>
        </w:rPr>
        <w:t>НП должно состоять из тех же этапов,</w:t>
      </w:r>
      <w:r w:rsidR="000F734C" w:rsidRPr="00CF0630">
        <w:rPr>
          <w:rFonts w:ascii="Times New Roman" w:eastAsia="Times New Roman" w:hAnsi="Times New Roman" w:cs="Times New Roman"/>
          <w:sz w:val="28"/>
          <w:szCs w:val="28"/>
          <w:lang w:eastAsia="ru-RU"/>
        </w:rPr>
        <w:t xml:space="preserve"> </w:t>
      </w:r>
      <w:r w:rsidR="000F734C" w:rsidRPr="00CF0630">
        <w:rPr>
          <w:rFonts w:ascii="Times New Roman" w:eastAsia="Times New Roman" w:hAnsi="Times New Roman" w:cs="Times New Roman"/>
          <w:i/>
          <w:sz w:val="28"/>
          <w:szCs w:val="28"/>
          <w:lang w:eastAsia="ru-RU"/>
        </w:rPr>
        <w:t>которое находит свое отражение в процессе составления общего плана предприятия, а именно: организационно - подготовительного, исследовательского, планово – разработочного, оц</w:t>
      </w:r>
      <w:r w:rsidR="00296C7A">
        <w:rPr>
          <w:rFonts w:ascii="Times New Roman" w:eastAsia="Times New Roman" w:hAnsi="Times New Roman" w:cs="Times New Roman"/>
          <w:i/>
          <w:sz w:val="28"/>
          <w:szCs w:val="28"/>
          <w:lang w:eastAsia="ru-RU"/>
        </w:rPr>
        <w:t>еночного и заключительного этапов</w:t>
      </w:r>
      <w:r w:rsidR="000F734C" w:rsidRPr="00CF0630">
        <w:rPr>
          <w:rFonts w:ascii="Times New Roman" w:eastAsia="Times New Roman" w:hAnsi="Times New Roman" w:cs="Times New Roman"/>
          <w:i/>
          <w:sz w:val="28"/>
          <w:szCs w:val="28"/>
          <w:lang w:eastAsia="ru-RU"/>
        </w:rPr>
        <w:t xml:space="preserve">. </w:t>
      </w:r>
    </w:p>
    <w:p w:rsidR="000F734C" w:rsidRPr="00CF0630" w:rsidRDefault="000F734C" w:rsidP="000F734C">
      <w:pPr>
        <w:spacing w:after="0" w:line="240" w:lineRule="auto"/>
        <w:ind w:firstLine="708"/>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Существует мнение, что организация НП и его объемы зависят от величины НН. Многие авторы </w:t>
      </w:r>
      <w:r w:rsidR="005D7093">
        <w:rPr>
          <w:rFonts w:ascii="Times New Roman" w:eastAsia="Times New Roman" w:hAnsi="Times New Roman" w:cs="Times New Roman"/>
          <w:sz w:val="28"/>
          <w:szCs w:val="28"/>
          <w:lang w:eastAsia="ru-RU"/>
        </w:rPr>
        <w:t>классифицируют мероприятия</w:t>
      </w:r>
      <w:r w:rsidRPr="00CF0630">
        <w:rPr>
          <w:rFonts w:ascii="Times New Roman" w:eastAsia="Times New Roman" w:hAnsi="Times New Roman" w:cs="Times New Roman"/>
          <w:sz w:val="28"/>
          <w:szCs w:val="28"/>
          <w:lang w:eastAsia="ru-RU"/>
        </w:rPr>
        <w:t xml:space="preserve"> по НП, в зависимости от </w:t>
      </w:r>
      <w:r w:rsidR="005D7093">
        <w:rPr>
          <w:rFonts w:ascii="Times New Roman" w:eastAsia="Times New Roman" w:hAnsi="Times New Roman" w:cs="Times New Roman"/>
          <w:sz w:val="28"/>
          <w:szCs w:val="28"/>
          <w:lang w:eastAsia="ru-RU"/>
        </w:rPr>
        <w:t xml:space="preserve">уровня </w:t>
      </w:r>
      <w:r w:rsidRPr="00CF0630">
        <w:rPr>
          <w:rFonts w:ascii="Times New Roman" w:eastAsia="Times New Roman" w:hAnsi="Times New Roman" w:cs="Times New Roman"/>
          <w:sz w:val="28"/>
          <w:szCs w:val="28"/>
          <w:lang w:eastAsia="ru-RU"/>
        </w:rPr>
        <w:t>НН в той или иной налоговой юрисдикции.</w:t>
      </w:r>
      <w:r w:rsidRPr="00CF0630">
        <w:rPr>
          <w:rFonts w:ascii="Times New Roman" w:eastAsia="Times New Roman" w:hAnsi="Times New Roman" w:cs="Times New Roman"/>
          <w:sz w:val="24"/>
          <w:szCs w:val="24"/>
          <w:lang w:eastAsia="ru-RU"/>
        </w:rPr>
        <w:t xml:space="preserve"> </w:t>
      </w:r>
      <w:r w:rsidRPr="00CF0630">
        <w:rPr>
          <w:rFonts w:ascii="Times New Roman" w:eastAsia="Times New Roman" w:hAnsi="Times New Roman" w:cs="Times New Roman"/>
          <w:i/>
          <w:sz w:val="28"/>
          <w:szCs w:val="28"/>
          <w:lang w:eastAsia="ru-RU"/>
        </w:rPr>
        <w:t xml:space="preserve">По нашему мнению инструментарий по НП следует систематизировать в зависимости </w:t>
      </w:r>
      <w:r w:rsidR="001521FE" w:rsidRPr="00CF0630">
        <w:rPr>
          <w:rFonts w:ascii="Times New Roman" w:eastAsia="Times New Roman" w:hAnsi="Times New Roman" w:cs="Times New Roman"/>
          <w:i/>
          <w:sz w:val="28"/>
          <w:szCs w:val="28"/>
          <w:lang w:eastAsia="ru-RU"/>
        </w:rPr>
        <w:t>от уровня</w:t>
      </w:r>
      <w:r w:rsidRPr="00CF0630">
        <w:rPr>
          <w:rFonts w:ascii="Times New Roman" w:eastAsia="Times New Roman" w:hAnsi="Times New Roman" w:cs="Times New Roman"/>
          <w:i/>
          <w:sz w:val="28"/>
          <w:szCs w:val="28"/>
          <w:lang w:eastAsia="ru-RU"/>
        </w:rPr>
        <w:t xml:space="preserve"> принятия управленческих решений: на инструменты оперативного, текущего и стратегического НП.</w:t>
      </w:r>
      <w:r w:rsidRPr="00CF0630">
        <w:rPr>
          <w:rFonts w:ascii="Times New Roman" w:eastAsia="Times New Roman" w:hAnsi="Times New Roman" w:cs="Times New Roman"/>
          <w:sz w:val="28"/>
          <w:szCs w:val="28"/>
          <w:lang w:eastAsia="ru-RU"/>
        </w:rPr>
        <w:t xml:space="preserve"> Если предприятие воспринимает концепцию НП, то его реализация может проводиться при любом уровне НН. Встроенным элементом текущего уровня НП является </w:t>
      </w:r>
      <w:r w:rsidR="00C502AD">
        <w:rPr>
          <w:rFonts w:ascii="Times New Roman" w:eastAsia="Times New Roman" w:hAnsi="Times New Roman" w:cs="Times New Roman"/>
          <w:sz w:val="28"/>
          <w:szCs w:val="28"/>
          <w:lang w:eastAsia="ru-RU"/>
        </w:rPr>
        <w:t xml:space="preserve">учет и </w:t>
      </w:r>
      <w:r w:rsidRPr="00CF0630">
        <w:rPr>
          <w:rFonts w:ascii="Times New Roman" w:eastAsia="Times New Roman" w:hAnsi="Times New Roman" w:cs="Times New Roman"/>
          <w:sz w:val="28"/>
          <w:szCs w:val="28"/>
          <w:lang w:eastAsia="ru-RU"/>
        </w:rPr>
        <w:t>более конкретизированные оперативные налоговые мероприятия.</w:t>
      </w:r>
    </w:p>
    <w:p w:rsidR="000F734C" w:rsidRPr="00CF0630" w:rsidRDefault="000F734C" w:rsidP="000F734C">
      <w:pPr>
        <w:spacing w:after="0" w:line="240" w:lineRule="auto"/>
        <w:rPr>
          <w:rFonts w:ascii="Times New Roman" w:eastAsia="Times New Roman" w:hAnsi="Times New Roman" w:cs="Times New Roman"/>
          <w:sz w:val="24"/>
          <w:szCs w:val="24"/>
          <w:lang w:eastAsia="ru-RU"/>
        </w:rPr>
      </w:pPr>
      <w:r w:rsidRPr="00CF0630">
        <w:rPr>
          <w:rFonts w:ascii="Times New Roman" w:eastAsia="Times New Roman" w:hAnsi="Times New Roman" w:cs="Times New Roman"/>
          <w:noProof/>
          <w:sz w:val="28"/>
          <w:szCs w:val="28"/>
          <w:lang w:eastAsia="ru-RU"/>
        </w:rPr>
        <mc:AlternateContent>
          <mc:Choice Requires="wpc">
            <w:drawing>
              <wp:inline distT="0" distB="0" distL="0" distR="0" wp14:anchorId="32E21DE3" wp14:editId="27A16F06">
                <wp:extent cx="5929952" cy="2927445"/>
                <wp:effectExtent l="0" t="0" r="13970" b="25400"/>
                <wp:docPr id="770" name="Полотно 4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00" name="Группа 200"/>
                        <wpg:cNvGrpSpPr/>
                        <wpg:grpSpPr>
                          <a:xfrm>
                            <a:off x="177364" y="64482"/>
                            <a:ext cx="5710983" cy="2801546"/>
                            <a:chOff x="177364" y="153193"/>
                            <a:chExt cx="5710983" cy="2801546"/>
                          </a:xfrm>
                        </wpg:grpSpPr>
                        <wps:wsp>
                          <wps:cNvPr id="738" name="AutoShape 421"/>
                          <wps:cNvSpPr>
                            <a:spLocks noChangeArrowheads="1"/>
                          </wps:cNvSpPr>
                          <wps:spPr bwMode="auto">
                            <a:xfrm>
                              <a:off x="177364" y="153193"/>
                              <a:ext cx="2644756" cy="2668591"/>
                            </a:xfrm>
                            <a:prstGeom prst="triangle">
                              <a:avLst>
                                <a:gd name="adj" fmla="val 49997"/>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739" name="Text Box 422"/>
                          <wps:cNvSpPr txBox="1">
                            <a:spLocks noChangeArrowheads="1"/>
                          </wps:cNvSpPr>
                          <wps:spPr bwMode="auto">
                            <a:xfrm>
                              <a:off x="2978864" y="193139"/>
                              <a:ext cx="2869981" cy="38953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Прогноз и оценка рисков стратегических решений по снижению НН</w:t>
                                </w:r>
                              </w:p>
                            </w:txbxContent>
                          </wps:txbx>
                          <wps:bodyPr rot="0" vert="horz" wrap="square" lIns="91440" tIns="45720" rIns="91440" bIns="45720" anchor="t" anchorCtr="0" upright="1">
                            <a:noAutofit/>
                          </wps:bodyPr>
                        </wps:wsp>
                        <wps:wsp>
                          <wps:cNvPr id="740" name="Text Box 424"/>
                          <wps:cNvSpPr txBox="1">
                            <a:spLocks noChangeArrowheads="1"/>
                          </wps:cNvSpPr>
                          <wps:spPr bwMode="auto">
                            <a:xfrm>
                              <a:off x="247500" y="474755"/>
                              <a:ext cx="1521706" cy="411720"/>
                            </a:xfrm>
                            <a:prstGeom prst="rect">
                              <a:avLst/>
                            </a:prstGeom>
                            <a:solidFill>
                              <a:srgbClr val="FFFFFF"/>
                            </a:solidFill>
                            <a:ln>
                              <a:noFill/>
                            </a:ln>
                            <a:effectLst>
                              <a:outerShdw dist="107763" dir="135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Стратегический уровень НП</w:t>
                                </w:r>
                              </w:p>
                            </w:txbxContent>
                          </wps:txbx>
                          <wps:bodyPr rot="0" vert="horz" wrap="square" lIns="91440" tIns="45720" rIns="91440" bIns="45720" anchor="t" anchorCtr="0" upright="1">
                            <a:noAutofit/>
                          </wps:bodyPr>
                        </wps:wsp>
                        <wps:wsp>
                          <wps:cNvPr id="741" name="Line 425"/>
                          <wps:cNvCnPr/>
                          <wps:spPr bwMode="auto">
                            <a:xfrm>
                              <a:off x="177364" y="1093402"/>
                              <a:ext cx="563565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42" name="Text Box 426"/>
                          <wps:cNvSpPr txBox="1">
                            <a:spLocks noChangeArrowheads="1"/>
                          </wps:cNvSpPr>
                          <wps:spPr bwMode="auto">
                            <a:xfrm>
                              <a:off x="396516" y="1230597"/>
                              <a:ext cx="1268639" cy="461333"/>
                            </a:xfrm>
                            <a:prstGeom prst="rect">
                              <a:avLst/>
                            </a:prstGeom>
                            <a:solidFill>
                              <a:srgbClr val="FFFFFF"/>
                            </a:solidFill>
                            <a:ln>
                              <a:noFill/>
                            </a:ln>
                            <a:effectLst>
                              <a:outerShdw dist="107763" dir="135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Текущий уровень НП</w:t>
                                </w:r>
                              </w:p>
                            </w:txbxContent>
                          </wps:txbx>
                          <wps:bodyPr rot="0" vert="horz" wrap="square" lIns="91440" tIns="45720" rIns="91440" bIns="45720" anchor="t" anchorCtr="0" upright="1">
                            <a:noAutofit/>
                          </wps:bodyPr>
                        </wps:wsp>
                        <wps:wsp>
                          <wps:cNvPr id="743" name="Text Box 427"/>
                          <wps:cNvSpPr txBox="1">
                            <a:spLocks noChangeArrowheads="1"/>
                          </wps:cNvSpPr>
                          <wps:spPr bwMode="auto">
                            <a:xfrm>
                              <a:off x="252696" y="2141136"/>
                              <a:ext cx="1901161" cy="387376"/>
                            </a:xfrm>
                            <a:prstGeom prst="rect">
                              <a:avLst/>
                            </a:prstGeom>
                            <a:solidFill>
                              <a:srgbClr val="FFFFFF"/>
                            </a:solidFill>
                            <a:ln>
                              <a:noFill/>
                            </a:ln>
                            <a:effectLst>
                              <a:outerShdw dist="107763" dir="135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Оперативный уровень НП</w:t>
                                </w:r>
                              </w:p>
                            </w:txbxContent>
                          </wps:txbx>
                          <wps:bodyPr rot="0" vert="horz" wrap="square" lIns="91440" tIns="45720" rIns="91440" bIns="45720" anchor="t" anchorCtr="0" upright="1">
                            <a:noAutofit/>
                          </wps:bodyPr>
                        </wps:wsp>
                        <wps:wsp>
                          <wps:cNvPr id="744" name="Text Box 428"/>
                          <wps:cNvSpPr txBox="1">
                            <a:spLocks noChangeArrowheads="1"/>
                          </wps:cNvSpPr>
                          <wps:spPr bwMode="auto">
                            <a:xfrm>
                              <a:off x="3446378" y="623617"/>
                              <a:ext cx="2402784" cy="411043"/>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Включение налогов в бюджет и их планирование</w:t>
                                </w:r>
                              </w:p>
                            </w:txbxContent>
                          </wps:txbx>
                          <wps:bodyPr rot="0" vert="horz" wrap="square" lIns="91440" tIns="45720" rIns="91440" bIns="45720" anchor="t" anchorCtr="0" upright="1">
                            <a:noAutofit/>
                          </wps:bodyPr>
                        </wps:wsp>
                        <wps:wsp>
                          <wps:cNvPr id="745" name="Text Box 429"/>
                          <wps:cNvSpPr txBox="1">
                            <a:spLocks noChangeArrowheads="1"/>
                          </wps:cNvSpPr>
                          <wps:spPr bwMode="auto">
                            <a:xfrm>
                              <a:off x="3404912" y="1146095"/>
                              <a:ext cx="2444691" cy="388349"/>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Координация стратегических и операционных систем планирования</w:t>
                                </w:r>
                              </w:p>
                            </w:txbxContent>
                          </wps:txbx>
                          <wps:bodyPr rot="0" vert="horz" wrap="square" lIns="91440" tIns="45720" rIns="91440" bIns="45720" anchor="t" anchorCtr="0" upright="1">
                            <a:noAutofit/>
                          </wps:bodyPr>
                        </wps:wsp>
                        <wps:wsp>
                          <wps:cNvPr id="746" name="Text Box 430"/>
                          <wps:cNvSpPr txBox="1">
                            <a:spLocks noChangeArrowheads="1"/>
                          </wps:cNvSpPr>
                          <wps:spPr bwMode="auto">
                            <a:xfrm>
                              <a:off x="3439598" y="1563979"/>
                              <a:ext cx="2410006" cy="41338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Налоговый анализ и решение налоговых проблем</w:t>
                                </w:r>
                              </w:p>
                            </w:txbxContent>
                          </wps:txbx>
                          <wps:bodyPr rot="0" vert="horz" wrap="square" lIns="91440" tIns="45720" rIns="91440" bIns="45720" anchor="t" anchorCtr="0" upright="1">
                            <a:noAutofit/>
                          </wps:bodyPr>
                        </wps:wsp>
                        <wps:wsp>
                          <wps:cNvPr id="747" name="Text Box 431"/>
                          <wps:cNvSpPr txBox="1">
                            <a:spLocks noChangeArrowheads="1"/>
                          </wps:cNvSpPr>
                          <wps:spPr bwMode="auto">
                            <a:xfrm>
                              <a:off x="3439784" y="2104732"/>
                              <a:ext cx="2409696" cy="423697"/>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Правильность расчетов, учет и оформления документации</w:t>
                                </w:r>
                              </w:p>
                            </w:txbxContent>
                          </wps:txbx>
                          <wps:bodyPr rot="0" vert="horz" wrap="square" lIns="91440" tIns="45720" rIns="91440" bIns="45720" anchor="t" anchorCtr="0" upright="1">
                            <a:noAutofit/>
                          </wps:bodyPr>
                        </wps:wsp>
                        <wps:wsp>
                          <wps:cNvPr id="748" name="Text Box 432"/>
                          <wps:cNvSpPr txBox="1">
                            <a:spLocks noChangeArrowheads="1"/>
                          </wps:cNvSpPr>
                          <wps:spPr bwMode="auto">
                            <a:xfrm>
                              <a:off x="3440225" y="2550717"/>
                              <a:ext cx="2409696" cy="404022"/>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Операционная структура оптимизации налоговых баз</w:t>
                                </w:r>
                              </w:p>
                            </w:txbxContent>
                          </wps:txbx>
                          <wps:bodyPr rot="0" vert="horz" wrap="square" lIns="91440" tIns="45720" rIns="91440" bIns="45720" anchor="t" anchorCtr="0" upright="1">
                            <a:noAutofit/>
                          </wps:bodyPr>
                        </wps:wsp>
                        <wps:wsp>
                          <wps:cNvPr id="749" name="AutoShape 433"/>
                          <wps:cNvSpPr>
                            <a:spLocks noChangeArrowheads="1"/>
                          </wps:cNvSpPr>
                          <wps:spPr bwMode="auto">
                            <a:xfrm>
                              <a:off x="1568934" y="245629"/>
                              <a:ext cx="1877257" cy="1087125"/>
                            </a:xfrm>
                            <a:prstGeom prst="rightArrow">
                              <a:avLst>
                                <a:gd name="adj1" fmla="val 50000"/>
                                <a:gd name="adj2" fmla="val 42783"/>
                              </a:avLst>
                            </a:prstGeom>
                            <a:solidFill>
                              <a:srgbClr val="FFFFFF"/>
                            </a:solidFill>
                            <a:ln w="9525">
                              <a:solidFill>
                                <a:srgbClr val="000000"/>
                              </a:solidFill>
                              <a:prstDash val="sysDot"/>
                              <a:miter lim="800000"/>
                              <a:headEnd/>
                              <a:tailEnd/>
                            </a:ln>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 xml:space="preserve">Функции прогнозирования и планирования </w:t>
                                </w:r>
                              </w:p>
                              <w:p w:rsidR="007416C9" w:rsidRPr="00B76D28" w:rsidRDefault="007416C9" w:rsidP="0050592C">
                                <w:pPr>
                                  <w:spacing w:after="0" w:line="240" w:lineRule="auto"/>
                                  <w:rPr>
                                    <w:rFonts w:ascii="Times New Roman" w:hAnsi="Times New Roman" w:cs="Times New Roman"/>
                                    <w:b/>
                                  </w:rPr>
                                </w:pPr>
                              </w:p>
                            </w:txbxContent>
                          </wps:txbx>
                          <wps:bodyPr rot="0" vert="horz" wrap="square" lIns="91440" tIns="45720" rIns="91440" bIns="45720" anchor="t" anchorCtr="0" upright="1">
                            <a:noAutofit/>
                          </wps:bodyPr>
                        </wps:wsp>
                        <wps:wsp>
                          <wps:cNvPr id="750" name="AutoShape 434"/>
                          <wps:cNvSpPr>
                            <a:spLocks noChangeArrowheads="1"/>
                          </wps:cNvSpPr>
                          <wps:spPr bwMode="auto">
                            <a:xfrm>
                              <a:off x="1528495" y="1319727"/>
                              <a:ext cx="1911099" cy="821390"/>
                            </a:xfrm>
                            <a:prstGeom prst="rightArrow">
                              <a:avLst>
                                <a:gd name="adj1" fmla="val 50000"/>
                                <a:gd name="adj2" fmla="val 42377"/>
                              </a:avLst>
                            </a:prstGeom>
                            <a:solidFill>
                              <a:srgbClr val="FFFFFF"/>
                            </a:solidFill>
                            <a:ln w="9525">
                              <a:solidFill>
                                <a:srgbClr val="000000"/>
                              </a:solidFill>
                              <a:prstDash val="sysDot"/>
                              <a:miter lim="800000"/>
                              <a:headEnd/>
                              <a:tailEnd/>
                            </a:ln>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Функции текущего НП, анализа и контроля</w:t>
                                </w:r>
                              </w:p>
                            </w:txbxContent>
                          </wps:txbx>
                          <wps:bodyPr rot="0" vert="horz" wrap="square" lIns="91440" tIns="45720" rIns="91440" bIns="45720" anchor="t" anchorCtr="0" upright="1">
                            <a:noAutofit/>
                          </wps:bodyPr>
                        </wps:wsp>
                        <wps:wsp>
                          <wps:cNvPr id="751" name="Line 435"/>
                          <wps:cNvCnPr/>
                          <wps:spPr bwMode="auto">
                            <a:xfrm>
                              <a:off x="252697" y="2026906"/>
                              <a:ext cx="563565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2" name="AutoShape 419"/>
                          <wps:cNvSpPr>
                            <a:spLocks noChangeArrowheads="1"/>
                          </wps:cNvSpPr>
                          <wps:spPr bwMode="auto">
                            <a:xfrm>
                              <a:off x="1908294" y="2141572"/>
                              <a:ext cx="1562714" cy="813167"/>
                            </a:xfrm>
                            <a:prstGeom prst="rightArrow">
                              <a:avLst>
                                <a:gd name="adj1" fmla="val 50000"/>
                                <a:gd name="adj2" fmla="val 39366"/>
                              </a:avLst>
                            </a:prstGeom>
                            <a:solidFill>
                              <a:srgbClr val="FFFFFF"/>
                            </a:solidFill>
                            <a:ln w="9525">
                              <a:solidFill>
                                <a:srgbClr val="000000"/>
                              </a:solidFill>
                              <a:prstDash val="sysDot"/>
                              <a:miter lim="800000"/>
                              <a:headEnd/>
                              <a:tailEnd/>
                            </a:ln>
                            <a:effectLst/>
                          </wps:spPr>
                          <wps:txb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 xml:space="preserve">Операционные функции </w:t>
                                </w:r>
                              </w:p>
                            </w:txbxContent>
                          </wps:txbx>
                          <wps:bodyPr rot="0" vert="horz" wrap="square" lIns="91440" tIns="45720" rIns="91440" bIns="45720" anchor="t" anchorCtr="0" upright="1">
                            <a:noAutofit/>
                          </wps:bodyPr>
                        </wps:wsp>
                      </wpg:wgp>
                    </wpc:wpc>
                  </a:graphicData>
                </a:graphic>
              </wp:inline>
            </w:drawing>
          </mc:Choice>
          <mc:Fallback>
            <w:pict>
              <v:group id="Полотно 417" o:spid="_x0000_s1041" editas="canvas" style="width:466.95pt;height:230.5pt;mso-position-horizontal-relative:char;mso-position-vertical-relative:line" coordsize="59296,29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">
                <v:shape id="_x0000_s1042" type="#_x0000_t75" style="position:absolute;width:59296;height:29273;visibility:visible;mso-wrap-style:square">
                  <v:fill o:detectmouseclick="t"/>
                  <v:path o:connecttype="none"/>
                </v:shape>
                <v:group id="Группа 200" o:spid="_x0000_s1043" style="position:absolute;left:1773;top:644;width:57110;height:28016" coordorigin="1773,1531" coordsize="57109,28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21" o:spid="_x0000_s1044" type="#_x0000_t5" style="position:absolute;left:1773;top:1531;width:26448;height:26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lXmMEA&#10;AADcAAAADwAAAGRycy9kb3ducmV2LnhtbERPu27CMBTdkfgH6yJ1A4eHgKYYBFRFLBl4DB2v4ts4&#10;Ir6OYkPSv8cDEuPRea82na3EgxpfOlYwHiUgiHOnSy4UXC8/wyUIH5A1Vo5JwT952Kz7vRWm2rV8&#10;osc5FCKGsE9RgQmhTqX0uSGLfuRq4sj9ucZiiLAppG6wjeG2kpMkmUuLJccGgzXtDeW3890qKIz3&#10;WXbSi+/fMd/b9vOw62YHpT4G3fYLRKAuvMUv91ErWEzj2ngmHg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pV5jBAAAA3AAAAA8AAAAAAAAAAAAAAAAAmAIAAGRycy9kb3du&#10;cmV2LnhtbFBLBQYAAAAABAAEAPUAAACGAwAAAAA=&#10;" adj="10799">
                    <v:shadow on="t" opacity=".5" offset="6pt,6pt"/>
                  </v:shape>
                  <v:shape id="Text Box 422" o:spid="_x0000_s1045" type="#_x0000_t202" style="position:absolute;left:29788;top:1931;width:28700;height:3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TNY8YA&#10;AADcAAAADwAAAGRycy9kb3ducmV2LnhtbESPQWsCMRSE74X+h/AKvYhmW0XrapRaLAgulFq9PzfP&#10;3cXNy5pE3f77RhB6HGbmG2Y6b00tLuR8ZVnBSy8BQZxbXXGhYPvz2X0D4QOyxtoyKfglD/PZ48MU&#10;U22v/E2XTShEhLBPUUEZQpNK6fOSDPqebYijd7DOYIjSFVI7vEa4qeVrkgylwYrjQokNfZSUHzdn&#10;o2CxGyzrrIPu1Fln4+W+ORyz4ZdSz0/t+wREoDb8h+/tlVYw6o/hd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TNY8YAAADcAAAADwAAAAAAAAAAAAAAAACYAgAAZHJz&#10;L2Rvd25yZXYueG1sUEsFBgAAAAAEAAQA9QAAAIsDA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Прогноз и оценка рисков стратегических решений по снижению НН</w:t>
                          </w:r>
                        </w:p>
                      </w:txbxContent>
                    </v:textbox>
                  </v:shape>
                  <v:shape id="Text Box 424" o:spid="_x0000_s1046" type="#_x0000_t202" style="position:absolute;left:2475;top:4747;width:15217;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8VB8IA&#10;AADcAAAADwAAAGRycy9kb3ducmV2LnhtbERPz2vCMBS+D/wfwhO8zVTZplSjiCDsJKwq6O3RPNtq&#10;8xKSaLv99cthsOPH93u57k0rnuRDY1nBZJyBIC6tbrhScDzsXucgQkTW2FomBd8UYL0avCwx17bj&#10;L3oWsRIphEOOCuoYXS5lKGsyGMbWESfuar3BmKCvpPbYpXDTymmWfUiDDaeGGh1tayrvxcMo0Df/&#10;c90X01O3cQfZvZ8v24t2So2G/WYBIlIf/8V/7k+tYPaW5qcz6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PxUHwgAAANwAAAAPAAAAAAAAAAAAAAAAAJgCAABkcnMvZG93&#10;bnJldi54bWxQSwUGAAAAAAQABAD1AAAAhwMAAAAA&#10;" stroked="f">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Стратегический уровень НП</w:t>
                          </w:r>
                        </w:p>
                      </w:txbxContent>
                    </v:textbox>
                  </v:shape>
                  <v:line id="Line 425" o:spid="_x0000_s1047" style="position:absolute;visibility:visible;mso-wrap-style:square" from="1773,10934" to="58130,10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5D8MEAAADcAAAADwAAAGRycy9kb3ducmV2LnhtbESPX2vCMBTF3wd+h3CFvc3UMVSqUUSQ&#10;7U2qgq/X5tpUm5uSZLZ++2Ug+Hg4f36cxaq3jbiTD7VjBeNRBoK4dLrmSsHxsP2YgQgRWWPjmBQ8&#10;KMBqOXhbYK5dxwXd97ESaYRDjgpMjG0uZSgNWQwj1xIn7+K8xZikr6T22KVx28jPLJtIizUngsGW&#10;NobK2/7XJm5B31fvJ13PoTzvrrQuzKlT6n3Yr+cgIvXxFX62f7SC6dcY/s+kI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7kPwwQAAANwAAAAPAAAAAAAAAAAAAAAA&#10;AKECAABkcnMvZG93bnJldi54bWxQSwUGAAAAAAQABAD5AAAAjwMAAAAA&#10;" strokeweight="1pt">
                    <v:stroke dashstyle="dash"/>
                  </v:line>
                  <v:shape id="Text Box 426" o:spid="_x0000_s1048" type="#_x0000_t202" style="position:absolute;left:3965;top:12305;width:12686;height:46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u68UA&#10;AADcAAAADwAAAGRycy9kb3ducmV2LnhtbESPQWsCMRSE7wX/Q3hCbzXrUmvZGkUEoadCVwW9PTbP&#10;3W03LyFJ3W1/vRGEHoeZ+YZZrAbTiQv50FpWMJ1kIIgrq1uuFex326dXECEia+wsk4JfCrBajh4W&#10;WGjb8yddyliLBOFQoIImRldIGaqGDIaJdcTJO1tvMCbpa6k99gluOpln2Ys02HJaaNDRpqHqu/wx&#10;CvSX/zt/lPmhX7ud7GfH0+aknVKP42H9BiLSEP/D9/a7VjB/zuF2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S7rxQAAANwAAAAPAAAAAAAAAAAAAAAAAJgCAABkcnMv&#10;ZG93bnJldi54bWxQSwUGAAAAAAQABAD1AAAAigMAAAAA&#10;" stroked="f">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Текущий уровень НП</w:t>
                          </w:r>
                        </w:p>
                      </w:txbxContent>
                    </v:textbox>
                  </v:shape>
                  <v:shape id="Text Box 427" o:spid="_x0000_s1049" type="#_x0000_t202" style="position:absolute;left:2526;top:21411;width:19012;height:3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2LcMUA&#10;AADcAAAADwAAAGRycy9kb3ducmV2LnhtbESPT2sCMRTE70K/Q3iF3jRb6z+2RhFB6EnoaqHeHpvn&#10;7rabl5BEd9tP3xQEj8PM/IZZrnvTiiv50FhW8DzKQBCXVjdcKTgedsMFiBCRNbaWScEPBVivHgZL&#10;zLXt+J2uRaxEgnDIUUEdo8ulDGVNBsPIOuLkna03GJP0ldQeuwQ3rRxn2UwabDgt1OhoW1P5XVyM&#10;Av3lf8/7YvzRbdxBdtPP0/aknVJPj/3mFUSkPt7Dt/abVjCfvMD/mXQ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7YtwxQAAANwAAAAPAAAAAAAAAAAAAAAAAJgCAABkcnMv&#10;ZG93bnJldi54bWxQSwUGAAAAAAQABAD1AAAAigMAAAAA&#10;" stroked="f">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Оперативный уровень НП</w:t>
                          </w:r>
                        </w:p>
                      </w:txbxContent>
                    </v:textbox>
                  </v:shape>
                  <v:shape id="Text Box 428" o:spid="_x0000_s1050" type="#_x0000_t202" style="position:absolute;left:34463;top:6236;width:24028;height:4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RgMYA&#10;AADcAAAADwAAAGRycy9kb3ducmV2LnhtbESPW2vCQBSE3wv+h+UIfRHdWIKX6Cq2WCg0ULy9H7PH&#10;JJg9m+5uNf333UKhj8PMfMMs151pxI2cry0rGI8SEMSF1TWXCo6H1+EMhA/IGhvLpOCbPKxXvYcl&#10;ZtreeUe3fShFhLDPUEEVQptJ6YuKDPqRbYmjd7HOYIjSlVI7vEe4aeRTkkykwZrjQoUtvVRUXPdf&#10;RsHzKd02+QDd5+A9n2/P7eWaTz6Ueux3mwWIQF34D/+137SCaZrC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MRgMYAAADcAAAADwAAAAAAAAAAAAAAAACYAgAAZHJz&#10;L2Rvd25yZXYueG1sUEsFBgAAAAAEAAQA9QAAAIsDA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Включение налогов в бюджет и их планирование</w:t>
                          </w:r>
                        </w:p>
                      </w:txbxContent>
                    </v:textbox>
                  </v:shape>
                  <v:shape id="Text Box 429" o:spid="_x0000_s1051" type="#_x0000_t202" style="position:absolute;left:34049;top:11460;width:24447;height:3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0G8cA&#10;AADcAAAADwAAAGRycy9kb3ducmV2LnhtbESP3WoCMRSE74W+QzhCb0SzFat2NUotFgoulPpzf7o5&#10;7i5uTrZJqtu3bwTBy2FmvmHmy9bU4kzOV5YVPA0SEMS51RUXCva79/4UhA/IGmvLpOCPPCwXD505&#10;ptpe+IvO21CICGGfooIyhCaV0uclGfQD2xBH72idwRClK6R2eIlwU8thkoylwYrjQokNvZWUn7a/&#10;RsHqMFrXWQ/dT2+Tvay/m+MpG38q9dhtX2cgArXhHr61P7SCyegZrmfiE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PtBvHAAAA3AAAAA8AAAAAAAAAAAAAAAAAmAIAAGRy&#10;cy9kb3ducmV2LnhtbFBLBQYAAAAABAAEAPUAAACMAw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Координация стратегических и операционных систем планирования</w:t>
                          </w:r>
                        </w:p>
                      </w:txbxContent>
                    </v:textbox>
                  </v:shape>
                  <v:shape id="Text Box 430" o:spid="_x0000_s1052" type="#_x0000_t202" style="position:absolute;left:34395;top:15639;width:24101;height:4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0qbMYA&#10;AADcAAAADwAAAGRycy9kb3ducmV2LnhtbESP3WrCQBSE7wu+w3KE3kjdWCS20VW0WCg0UPzp/TF7&#10;TILZs3F3q/Ht3UKhl8PMfMPMFp1pxIWcry0rGA0TEMSF1TWXCva796cXED4ga2wsk4IbeVjMew8z&#10;zLS98oYu21CKCGGfoYIqhDaT0hcVGfRD2xJH72idwRClK6V2eI1w08jnJEmlwZrjQoUtvVVUnLY/&#10;RsHqe7xu8gG68+Azf10f2uMpT7+Ueux3yymIQF34D/+1P7SCyTiF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0qbMYAAADcAAAADwAAAAAAAAAAAAAAAACYAgAAZHJz&#10;L2Rvd25yZXYueG1sUEsFBgAAAAAEAAQA9QAAAIsDA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Налоговый анализ и решение налоговых проблем</w:t>
                          </w:r>
                        </w:p>
                      </w:txbxContent>
                    </v:textbox>
                  </v:shape>
                  <v:shape id="Text Box 431" o:spid="_x0000_s1053" type="#_x0000_t202" style="position:absolute;left:34397;top:21047;width:24097;height:42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GP98YA&#10;AADcAAAADwAAAGRycy9kb3ducmV2LnhtbESPW2sCMRSE3wv+h3AKfRHNWsTL1ihaLBS6IF76fro5&#10;7i5uTrZJqtt/bwTBx2FmvmFmi9bU4kzOV5YVDPoJCOLc6ooLBYf9R28CwgdkjbVlUvBPHhbzztMM&#10;U20vvKXzLhQiQtinqKAMoUml9HlJBn3fNsTRO1pnMETpCqkdXiLc1PI1SUbSYMVxocSG3kvKT7s/&#10;o2D1PVzXWRfdb/crm65/muMpG22Uenlul28gArXhEb63P7WC8XAMt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ZGP98YAAADcAAAADwAAAAAAAAAAAAAAAACYAgAAZHJz&#10;L2Rvd25yZXYueG1sUEsFBgAAAAAEAAQA9QAAAIsDA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Правильность расчетов, учет и оформления документации</w:t>
                          </w:r>
                        </w:p>
                      </w:txbxContent>
                    </v:textbox>
                  </v:shape>
                  <v:shape id="Text Box 432" o:spid="_x0000_s1054" type="#_x0000_t202" style="position:absolute;left:34402;top:25507;width:2409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4bhcMA&#10;AADcAAAADwAAAGRycy9kb3ducmV2LnhtbERPXWvCMBR9H/gfwhX2IjN1iLpqKjocCCuIbnu/a65t&#10;aXPTJZnWf788CHs8nO/VujetuJDztWUFk3ECgriwuuZSwefH29MChA/IGlvLpOBGHtbZ4GGFqbZX&#10;PtLlFEoRQ9inqKAKoUul9EVFBv3YdsSRO1tnMEToSqkdXmO4aeVzksykwZpjQ4UdvVZUNKdfo2D7&#10;Nd21+Qjdz+g9f9l9d+cmnx2Uehz2myWIQH34F9/de61gPo1r45l4BG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4bhcMAAADcAAAADwAAAAAAAAAAAAAAAACYAgAAZHJzL2Rv&#10;d25yZXYueG1sUEsFBgAAAAAEAAQA9QAAAIgDAAAAAA==&#10;">
                    <v:shadow on="t" opacity=".5" offset="6pt,6pt"/>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Операционная структура оптимизации налоговых баз</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33" o:spid="_x0000_s1055" type="#_x0000_t13" style="position:absolute;left:15689;top:2456;width:18772;height:10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1qcYA&#10;AADcAAAADwAAAGRycy9kb3ducmV2LnhtbESP3WoCMRSE7wt9h3AK3tWsIm1djVIFQdQW/KH08rg5&#10;brZuTpZNdNe3b4RCL4eZ+YYZT1tbiivVvnCsoNdNQBBnThecKzjsF89vIHxA1lg6JgU38jCdPD6M&#10;MdWu4S1ddyEXEcI+RQUmhCqV0meGLPquq4ijd3K1xRBlnUtdYxPhtpT9JHmRFguOCwYrmhvKzruL&#10;VRDW5uvHfxRHt3L5Z3P+bhe8mSnVeWrfRyACteE//NdeagWvgyHcz8QjIC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q1qcYAAADcAAAADwAAAAAAAAAAAAAAAACYAgAAZHJz&#10;L2Rvd25yZXYueG1sUEsFBgAAAAAEAAQA9QAAAIsDAAAAAA==&#10;" adj="16248">
                    <v:stroke dashstyle="1 1"/>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 xml:space="preserve">Функции прогнозирования и планирования </w:t>
                          </w:r>
                        </w:p>
                        <w:p w:rsidR="007416C9" w:rsidRPr="00B76D28" w:rsidRDefault="007416C9" w:rsidP="0050592C">
                          <w:pPr>
                            <w:spacing w:after="0" w:line="240" w:lineRule="auto"/>
                            <w:rPr>
                              <w:rFonts w:ascii="Times New Roman" w:hAnsi="Times New Roman" w:cs="Times New Roman"/>
                              <w:b/>
                            </w:rPr>
                          </w:pPr>
                        </w:p>
                      </w:txbxContent>
                    </v:textbox>
                  </v:shape>
                  <v:shape id="AutoShape 434" o:spid="_x0000_s1056" type="#_x0000_t13" style="position:absolute;left:15284;top:13197;width:19111;height:8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xMMA&#10;AADcAAAADwAAAGRycy9kb3ducmV2LnhtbERPz2vCMBS+D/wfwhN2m6mFbtIZpQqOHbaD1YO7PZpn&#10;W2xeSpK19b83h8GOH9/v9XYynRjI+dayguUiAUFcWd1yreB8OrysQPiArLGzTAru5GG7mT2tMdd2&#10;5CMNZahFDGGfo4ImhD6X0lcNGfQL2xNH7mqdwRChq6V2OMZw08k0SV6lwZZjQ4M97RuqbuWvUaDL&#10;Y5FmO7mvv93Hpf/ZVZe2+FLqeT4V7yACTeFf/Of+1Aresjg/nolH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PxMMAAADcAAAADwAAAAAAAAAAAAAAAACYAgAAZHJzL2Rv&#10;d25yZXYueG1sUEsFBgAAAAAEAAQA9QAAAIgDAAAAAA==&#10;" adj="17666">
                    <v:stroke dashstyle="1 1"/>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Функции текущего НП, анализа и контроля</w:t>
                          </w:r>
                        </w:p>
                      </w:txbxContent>
                    </v:textbox>
                  </v:shape>
                  <v:line id="Line 435" o:spid="_x0000_s1057" style="position:absolute;visibility:visible;mso-wrap-style:square" from="2526,20269" to="58883,20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fVLcEAAADcAAAADwAAAGRycy9kb3ducmV2LnhtbESPX2vCMBTF3wd+h3CFvc3UwVSqUUSQ&#10;7U2qgq/X5tpUm5uSZLZ++2Ug+Hg4f36cxaq3jbiTD7VjBeNRBoK4dLrmSsHxsP2YgQgRWWPjmBQ8&#10;KMBqOXhbYK5dxwXd97ESaYRDjgpMjG0uZSgNWQwj1xIn7+K8xZikr6T22KVx28jPLJtIizUngsGW&#10;NobK2/7XJm5B31fvJ13PoTzvrrQuzKlT6n3Yr+cgIvXxFX62f7SC6dcY/s+kI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N9UtwQAAANwAAAAPAAAAAAAAAAAAAAAA&#10;AKECAABkcnMvZG93bnJldi54bWxQSwUGAAAAAAQABAD5AAAAjwMAAAAA&#10;" strokeweight="1pt">
                    <v:stroke dashstyle="dash"/>
                  </v:line>
                  <v:shape id="AutoShape 419" o:spid="_x0000_s1058" type="#_x0000_t13" style="position:absolute;left:19082;top:21415;width:15628;height:8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tE6MUA&#10;AADcAAAADwAAAGRycy9kb3ducmV2LnhtbESP0WrCQBRE3wX/YblC33RjoFVjVpHSQn0pGP2AS/aa&#10;xGTvht2tSfv13ULBx2FmzjD5fjSduJPzjWUFy0UCgri0uuFKweX8Pl+D8AFZY2eZFHyTh/1uOskx&#10;03bgE92LUIkIYZ+hgjqEPpPSlzUZ9AvbE0fvap3BEKWrpHY4RLjpZJokL9Jgw3Ghxp5eayrb4sso&#10;KAZ/XX+6Y9JidXxLNz+b0+2ilXqajYctiEBjeIT/2x9aweo5hb8z8Qj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y0ToxQAAANwAAAAPAAAAAAAAAAAAAAAAAJgCAABkcnMv&#10;ZG93bnJldi54bWxQSwUGAAAAAAQABAD1AAAAigMAAAAA&#10;" adj="17175">
                    <v:stroke dashstyle="1 1"/>
                    <v:textbox>
                      <w:txbxContent>
                        <w:p w:rsidR="007416C9" w:rsidRPr="00B76D28" w:rsidRDefault="007416C9" w:rsidP="0050592C">
                          <w:pPr>
                            <w:spacing w:after="0" w:line="240" w:lineRule="auto"/>
                            <w:jc w:val="center"/>
                            <w:rPr>
                              <w:rFonts w:ascii="Times New Roman" w:hAnsi="Times New Roman" w:cs="Times New Roman"/>
                              <w:b/>
                            </w:rPr>
                          </w:pPr>
                          <w:r w:rsidRPr="00B76D28">
                            <w:rPr>
                              <w:rFonts w:ascii="Times New Roman" w:hAnsi="Times New Roman" w:cs="Times New Roman"/>
                              <w:b/>
                            </w:rPr>
                            <w:t xml:space="preserve">Операционные функции </w:t>
                          </w:r>
                        </w:p>
                      </w:txbxContent>
                    </v:textbox>
                  </v:shape>
                </v:group>
                <w10:anchorlock/>
              </v:group>
            </w:pict>
          </mc:Fallback>
        </mc:AlternateContent>
      </w:r>
    </w:p>
    <w:p w:rsidR="000F734C" w:rsidRPr="00CF0630" w:rsidRDefault="000F734C" w:rsidP="000F734C">
      <w:pPr>
        <w:spacing w:after="0" w:line="240" w:lineRule="auto"/>
        <w:ind w:firstLine="709"/>
        <w:jc w:val="center"/>
        <w:rPr>
          <w:rFonts w:ascii="Times New Roman" w:eastAsia="Times New Roman" w:hAnsi="Times New Roman" w:cs="Times New Roman"/>
          <w:b/>
          <w:bCs/>
          <w:sz w:val="24"/>
          <w:szCs w:val="24"/>
          <w:lang w:eastAsia="ru-RU"/>
        </w:rPr>
      </w:pPr>
      <w:r w:rsidRPr="00CF0630">
        <w:rPr>
          <w:rFonts w:ascii="Times New Roman" w:eastAsia="Times New Roman" w:hAnsi="Times New Roman" w:cs="Times New Roman"/>
          <w:bCs/>
          <w:sz w:val="24"/>
          <w:szCs w:val="24"/>
          <w:lang w:eastAsia="ru-RU"/>
        </w:rPr>
        <w:t>Рис. 1.2</w:t>
      </w:r>
      <w:r w:rsidRPr="00CF0630">
        <w:rPr>
          <w:rFonts w:ascii="Times New Roman" w:eastAsia="Times New Roman" w:hAnsi="Times New Roman" w:cs="Times New Roman"/>
          <w:b/>
          <w:bCs/>
          <w:sz w:val="24"/>
          <w:szCs w:val="24"/>
          <w:lang w:eastAsia="ru-RU"/>
        </w:rPr>
        <w:t xml:space="preserve"> Структура НП </w:t>
      </w:r>
    </w:p>
    <w:p w:rsidR="00042AAC" w:rsidRPr="00CF0630" w:rsidRDefault="00042AAC" w:rsidP="00042AAC">
      <w:pPr>
        <w:spacing w:after="0" w:line="240" w:lineRule="auto"/>
        <w:ind w:firstLine="737"/>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НП такти</w:t>
      </w:r>
      <w:r w:rsidR="00C502AD">
        <w:rPr>
          <w:rFonts w:ascii="Times New Roman" w:eastAsia="Times New Roman" w:hAnsi="Times New Roman" w:cs="Times New Roman"/>
          <w:sz w:val="28"/>
          <w:szCs w:val="28"/>
          <w:lang w:eastAsia="ru-RU"/>
        </w:rPr>
        <w:t>ческого и стратегического уровней</w:t>
      </w:r>
      <w:r w:rsidRPr="00CF0630">
        <w:rPr>
          <w:rFonts w:ascii="Times New Roman" w:eastAsia="Times New Roman" w:hAnsi="Times New Roman" w:cs="Times New Roman"/>
          <w:sz w:val="28"/>
          <w:szCs w:val="28"/>
          <w:lang w:eastAsia="ru-RU"/>
        </w:rPr>
        <w:t xml:space="preserve"> должно </w:t>
      </w:r>
      <w:r w:rsidR="00722076">
        <w:rPr>
          <w:rFonts w:ascii="Times New Roman" w:eastAsia="Times New Roman" w:hAnsi="Times New Roman" w:cs="Times New Roman"/>
          <w:sz w:val="28"/>
          <w:szCs w:val="28"/>
          <w:lang w:eastAsia="ru-RU"/>
        </w:rPr>
        <w:t xml:space="preserve">тесно </w:t>
      </w:r>
      <w:r w:rsidRPr="00CF0630">
        <w:rPr>
          <w:rFonts w:ascii="Times New Roman" w:eastAsia="Times New Roman" w:hAnsi="Times New Roman" w:cs="Times New Roman"/>
          <w:sz w:val="28"/>
          <w:szCs w:val="28"/>
          <w:lang w:eastAsia="ru-RU"/>
        </w:rPr>
        <w:t>взаимодействовать с такими управленческими функциями, как маркетинг, финансы, учет, право, анализ, кадровая политика, снабжение, для обеспечения безопасности предприятия и его должностных лиц. Поэтому в зависимости от уровней НП трансформируетс</w:t>
      </w:r>
      <w:r w:rsidR="00C502AD">
        <w:rPr>
          <w:rFonts w:ascii="Times New Roman" w:eastAsia="Times New Roman" w:hAnsi="Times New Roman" w:cs="Times New Roman"/>
          <w:sz w:val="28"/>
          <w:szCs w:val="28"/>
          <w:lang w:eastAsia="ru-RU"/>
        </w:rPr>
        <w:t>я и содержание процесса по НП, рис.1.2</w:t>
      </w:r>
      <w:r w:rsidRPr="00CF0630">
        <w:rPr>
          <w:rFonts w:ascii="Times New Roman" w:eastAsia="Times New Roman" w:hAnsi="Times New Roman" w:cs="Times New Roman"/>
          <w:sz w:val="28"/>
          <w:szCs w:val="28"/>
          <w:lang w:eastAsia="ru-RU"/>
        </w:rPr>
        <w:t>.</w:t>
      </w:r>
    </w:p>
    <w:p w:rsidR="00042AAC" w:rsidRPr="00CF0630" w:rsidRDefault="00042AAC" w:rsidP="00042AA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Основной задачей НП можно считать предварительный расчет вариантов сумм налогов по результатам общей деятельности и по отношению к конкретной сделке (проекту) в зависимости от правовых форм ее реализации. </w:t>
      </w:r>
    </w:p>
    <w:p w:rsidR="00042AAC" w:rsidRPr="00CF0630" w:rsidRDefault="00042AAC" w:rsidP="00042AA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Исходя из анализа правовых положений,</w:t>
      </w:r>
      <w:r w:rsidRPr="00CF0630">
        <w:rPr>
          <w:rFonts w:ascii="Times New Roman" w:eastAsia="Times New Roman" w:hAnsi="Times New Roman" w:cs="Times New Roman"/>
          <w:b/>
          <w:sz w:val="28"/>
          <w:szCs w:val="28"/>
          <w:lang w:eastAsia="ru-RU"/>
        </w:rPr>
        <w:t xml:space="preserve"> </w:t>
      </w:r>
      <w:r w:rsidRPr="00CF0630">
        <w:rPr>
          <w:rFonts w:ascii="Times New Roman" w:eastAsia="Times New Roman" w:hAnsi="Times New Roman" w:cs="Times New Roman"/>
          <w:bCs/>
          <w:sz w:val="28"/>
          <w:szCs w:val="28"/>
          <w:lang w:eastAsia="ru-RU"/>
        </w:rPr>
        <w:t>проблематики и литературы можно выделить следующие принципы НП: о</w:t>
      </w:r>
      <w:r w:rsidRPr="00CF0630">
        <w:rPr>
          <w:rFonts w:ascii="Times New Roman" w:eastAsia="Times New Roman" w:hAnsi="Times New Roman" w:cs="Times New Roman"/>
          <w:sz w:val="28"/>
          <w:szCs w:val="28"/>
          <w:lang w:eastAsia="ru-RU"/>
        </w:rPr>
        <w:t xml:space="preserve">птимизация, а не минимизация </w:t>
      </w:r>
      <w:r w:rsidRPr="00CF0630">
        <w:rPr>
          <w:rFonts w:ascii="Times New Roman" w:eastAsia="Times New Roman" w:hAnsi="Times New Roman" w:cs="Times New Roman"/>
          <w:sz w:val="28"/>
          <w:szCs w:val="28"/>
          <w:lang w:eastAsia="ru-RU"/>
        </w:rPr>
        <w:lastRenderedPageBreak/>
        <w:t xml:space="preserve">налогов; презумпция добросовестности; юридического соответствия; минимальное вмешательство в условия бизнеса; </w:t>
      </w:r>
      <w:r w:rsidRPr="00CF0630">
        <w:rPr>
          <w:rFonts w:ascii="Times New Roman" w:eastAsia="Times New Roman" w:hAnsi="Times New Roman" w:cs="Times New Roman"/>
          <w:bCs/>
          <w:sz w:val="28"/>
          <w:szCs w:val="28"/>
          <w:lang w:eastAsia="ru-RU"/>
        </w:rPr>
        <w:t>подконтрольности</w:t>
      </w:r>
      <w:r w:rsidRPr="00CF0630">
        <w:rPr>
          <w:rFonts w:ascii="Times New Roman" w:eastAsia="Times New Roman" w:hAnsi="Times New Roman" w:cs="Times New Roman"/>
          <w:sz w:val="28"/>
          <w:szCs w:val="28"/>
          <w:lang w:eastAsia="ru-RU"/>
        </w:rPr>
        <w:t>; экономической обоснованности;</w:t>
      </w:r>
      <w:r w:rsidRPr="00CF0630">
        <w:rPr>
          <w:rFonts w:ascii="Times New Roman" w:eastAsia="Times New Roman" w:hAnsi="Times New Roman" w:cs="Times New Roman"/>
          <w:bCs/>
          <w:sz w:val="28"/>
          <w:szCs w:val="28"/>
          <w:lang w:eastAsia="ru-RU"/>
        </w:rPr>
        <w:t xml:space="preserve"> п</w:t>
      </w:r>
      <w:r w:rsidRPr="00CF0630">
        <w:rPr>
          <w:rFonts w:ascii="Times New Roman" w:eastAsia="Times New Roman" w:hAnsi="Times New Roman" w:cs="Times New Roman"/>
          <w:sz w:val="28"/>
          <w:szCs w:val="28"/>
          <w:lang w:eastAsia="ru-RU"/>
        </w:rPr>
        <w:t xml:space="preserve">ринцип диверсификации. </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Применение методов ОН зависит от налоговой политики предприятия, размера, системы </w:t>
      </w:r>
      <w:r w:rsidR="00BC7599" w:rsidRPr="00BC7599">
        <w:rPr>
          <w:rFonts w:ascii="Times New Roman" w:eastAsia="Times New Roman" w:hAnsi="Times New Roman" w:cs="Times New Roman"/>
          <w:sz w:val="28"/>
          <w:szCs w:val="28"/>
          <w:lang w:eastAsia="ru-RU"/>
        </w:rPr>
        <w:t>н/я</w:t>
      </w:r>
      <w:r w:rsidRPr="00CF0630">
        <w:rPr>
          <w:rFonts w:ascii="Times New Roman" w:eastAsia="Times New Roman" w:hAnsi="Times New Roman" w:cs="Times New Roman"/>
          <w:sz w:val="28"/>
          <w:szCs w:val="28"/>
          <w:lang w:eastAsia="ru-RU"/>
        </w:rPr>
        <w:t xml:space="preserve">, стадии ЖЦП, </w:t>
      </w:r>
      <w:r w:rsidR="001756B0" w:rsidRPr="00CF0630">
        <w:rPr>
          <w:rFonts w:ascii="Times New Roman" w:eastAsia="Times New Roman" w:hAnsi="Times New Roman" w:cs="Times New Roman"/>
          <w:sz w:val="28"/>
          <w:szCs w:val="28"/>
          <w:lang w:eastAsia="ru-RU"/>
        </w:rPr>
        <w:t xml:space="preserve">экономической </w:t>
      </w:r>
      <w:r w:rsidR="001756B0">
        <w:rPr>
          <w:rFonts w:ascii="Times New Roman" w:eastAsia="Times New Roman" w:hAnsi="Times New Roman" w:cs="Times New Roman"/>
          <w:sz w:val="28"/>
          <w:szCs w:val="28"/>
          <w:lang w:eastAsia="ru-RU"/>
        </w:rPr>
        <w:t>целесообразности метода</w:t>
      </w:r>
      <w:r w:rsidR="001756B0" w:rsidRPr="00CF0630">
        <w:rPr>
          <w:rFonts w:ascii="Times New Roman" w:eastAsia="Times New Roman" w:hAnsi="Times New Roman" w:cs="Times New Roman"/>
          <w:sz w:val="28"/>
          <w:szCs w:val="28"/>
          <w:lang w:eastAsia="ru-RU"/>
        </w:rPr>
        <w:t>,</w:t>
      </w:r>
      <w:r w:rsidR="001756B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уровня НН, экспертизы соответствия требованиям законодательства, контролирующих органов и арбитражной практике. </w:t>
      </w:r>
    </w:p>
    <w:p w:rsidR="000F734C" w:rsidRPr="00CF0630" w:rsidRDefault="000F734C" w:rsidP="000F734C">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Методы, ОН следует сгруппировать следующим образом (рис. </w:t>
      </w:r>
      <w:r w:rsidR="0050592C" w:rsidRPr="00CF0630">
        <w:rPr>
          <w:rFonts w:ascii="Times New Roman" w:eastAsia="Times New Roman" w:hAnsi="Times New Roman" w:cs="Times New Roman"/>
          <w:sz w:val="28"/>
          <w:szCs w:val="28"/>
          <w:lang w:eastAsia="ru-RU"/>
        </w:rPr>
        <w:t>1.</w:t>
      </w:r>
      <w:r w:rsidR="00F30D07" w:rsidRPr="00CF0630">
        <w:rPr>
          <w:rFonts w:ascii="Times New Roman" w:eastAsia="Times New Roman" w:hAnsi="Times New Roman" w:cs="Times New Roman"/>
          <w:sz w:val="28"/>
          <w:szCs w:val="28"/>
          <w:lang w:eastAsia="ru-RU"/>
        </w:rPr>
        <w:t>3</w:t>
      </w:r>
      <w:r w:rsidRPr="00CF0630">
        <w:rPr>
          <w:rFonts w:ascii="Times New Roman" w:eastAsia="Times New Roman" w:hAnsi="Times New Roman" w:cs="Times New Roman"/>
          <w:sz w:val="28"/>
          <w:szCs w:val="28"/>
          <w:lang w:eastAsia="ru-RU"/>
        </w:rPr>
        <w:t>):</w:t>
      </w:r>
    </w:p>
    <w:p w:rsidR="000F734C" w:rsidRPr="00CF0630" w:rsidRDefault="000F734C" w:rsidP="000F734C">
      <w:pPr>
        <w:spacing w:after="0" w:line="240" w:lineRule="auto"/>
        <w:jc w:val="both"/>
        <w:rPr>
          <w:rFonts w:ascii="Times New Roman" w:eastAsia="Times New Roman" w:hAnsi="Times New Roman" w:cs="Times New Roman"/>
          <w:i/>
          <w:sz w:val="28"/>
          <w:szCs w:val="28"/>
          <w:lang w:eastAsia="ru-RU"/>
        </w:rPr>
      </w:pPr>
      <w:r w:rsidRPr="00CF0630">
        <w:rPr>
          <w:rFonts w:ascii="Times New Roman" w:eastAsia="Times New Roman" w:hAnsi="Times New Roman" w:cs="Times New Roman"/>
          <w:i/>
          <w:noProof/>
          <w:sz w:val="28"/>
          <w:szCs w:val="28"/>
          <w:lang w:eastAsia="ru-RU"/>
        </w:rPr>
        <mc:AlternateContent>
          <mc:Choice Requires="wpc">
            <w:drawing>
              <wp:inline distT="0" distB="0" distL="0" distR="0" wp14:anchorId="2B66321B" wp14:editId="0A9D028A">
                <wp:extent cx="6032310" cy="2518011"/>
                <wp:effectExtent l="0" t="0" r="0" b="0"/>
                <wp:docPr id="771" name="Полотно 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rnd" cmpd="sng" algn="ctr">
                          <a:noFill/>
                          <a:prstDash val="solid"/>
                          <a:miter lim="800000"/>
                          <a:headEnd type="none" w="med" len="med"/>
                          <a:tailEnd type="none" w="med" len="med"/>
                        </a:ln>
                      </wpc:whole>
                      <wpg:wgp>
                        <wpg:cNvPr id="5" name="Группа 5"/>
                        <wpg:cNvGrpSpPr/>
                        <wpg:grpSpPr>
                          <a:xfrm>
                            <a:off x="124341" y="20472"/>
                            <a:ext cx="5757844" cy="2388906"/>
                            <a:chOff x="151637" y="470165"/>
                            <a:chExt cx="5757844" cy="2388906"/>
                          </a:xfrm>
                        </wpg:grpSpPr>
                        <wps:wsp>
                          <wps:cNvPr id="753" name="Text Box 609"/>
                          <wps:cNvSpPr txBox="1">
                            <a:spLocks noChangeArrowheads="1"/>
                          </wps:cNvSpPr>
                          <wps:spPr bwMode="auto">
                            <a:xfrm>
                              <a:off x="4448850" y="1122411"/>
                              <a:ext cx="1460631" cy="1730263"/>
                            </a:xfrm>
                            <a:prstGeom prst="rect">
                              <a:avLst/>
                            </a:prstGeom>
                            <a:solidFill>
                              <a:srgbClr val="FFFFFF"/>
                            </a:solidFill>
                            <a:ln w="9525">
                              <a:solidFill>
                                <a:srgbClr val="000000"/>
                              </a:solidFill>
                              <a:miter lim="800000"/>
                              <a:headEnd/>
                              <a:tailEnd/>
                            </a:ln>
                          </wps:spPr>
                          <wps:txbx>
                            <w:txbxContent>
                              <w:p w:rsidR="007416C9" w:rsidRPr="000F734C" w:rsidRDefault="007416C9" w:rsidP="006A6130">
                                <w:pPr>
                                  <w:numPr>
                                    <w:ilvl w:val="0"/>
                                    <w:numId w:val="7"/>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замены налогового субъекта;</w:t>
                                </w:r>
                              </w:p>
                              <w:p w:rsidR="007416C9" w:rsidRPr="000F734C" w:rsidRDefault="007416C9" w:rsidP="006A6130">
                                <w:pPr>
                                  <w:numPr>
                                    <w:ilvl w:val="0"/>
                                    <w:numId w:val="7"/>
                                  </w:numPr>
                                  <w:spacing w:after="0" w:line="240" w:lineRule="auto"/>
                                  <w:ind w:left="142" w:hanging="142"/>
                                  <w:rPr>
                                    <w:rFonts w:ascii="Times New Roman" w:hAnsi="Times New Roman" w:cs="Times New Roman"/>
                                  </w:rPr>
                                </w:pPr>
                                <w:r w:rsidRPr="000F734C">
                                  <w:rPr>
                                    <w:rFonts w:ascii="Times New Roman" w:hAnsi="Times New Roman" w:cs="Times New Roman"/>
                                  </w:rPr>
                                  <w:t>перевода основной деятельности (дробление, умножение);</w:t>
                                </w:r>
                              </w:p>
                              <w:p w:rsidR="007416C9" w:rsidRPr="000F734C" w:rsidRDefault="007416C9" w:rsidP="006A6130">
                                <w:pPr>
                                  <w:numPr>
                                    <w:ilvl w:val="0"/>
                                    <w:numId w:val="7"/>
                                  </w:numPr>
                                  <w:spacing w:after="0" w:line="240" w:lineRule="auto"/>
                                  <w:ind w:left="142" w:hanging="142"/>
                                  <w:rPr>
                                    <w:rFonts w:ascii="Times New Roman" w:hAnsi="Times New Roman" w:cs="Times New Roman"/>
                                  </w:rPr>
                                </w:pPr>
                                <w:r w:rsidRPr="000F734C">
                                  <w:rPr>
                                    <w:rFonts w:ascii="Times New Roman" w:hAnsi="Times New Roman" w:cs="Times New Roman"/>
                                  </w:rPr>
                                  <w:t>делегирования налоговой ответственности</w:t>
                                </w:r>
                                <w:r>
                                  <w:rPr>
                                    <w:rFonts w:ascii="Times New Roman" w:hAnsi="Times New Roman" w:cs="Times New Roman"/>
                                  </w:rPr>
                                  <w:t xml:space="preserve"> и другие</w:t>
                                </w:r>
                              </w:p>
                            </w:txbxContent>
                          </wps:txbx>
                          <wps:bodyPr rot="0" vert="horz" wrap="square" lIns="91440" tIns="45720" rIns="91440" bIns="45720" anchor="t" anchorCtr="0" upright="1">
                            <a:noAutofit/>
                          </wps:bodyPr>
                        </wps:wsp>
                        <wps:wsp>
                          <wps:cNvPr id="755" name="Text Box 583"/>
                          <wps:cNvSpPr txBox="1">
                            <a:spLocks noChangeArrowheads="1"/>
                          </wps:cNvSpPr>
                          <wps:spPr bwMode="auto">
                            <a:xfrm>
                              <a:off x="1246499" y="470165"/>
                              <a:ext cx="3946065" cy="262346"/>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F30D07">
                                <w:pPr>
                                  <w:autoSpaceDE w:val="0"/>
                                  <w:autoSpaceDN w:val="0"/>
                                  <w:adjustRightInd w:val="0"/>
                                  <w:spacing w:after="0" w:line="240" w:lineRule="auto"/>
                                  <w:jc w:val="center"/>
                                  <w:rPr>
                                    <w:rFonts w:ascii="Times New Roman" w:hAnsi="Times New Roman" w:cs="Times New Roman"/>
                                    <w:b/>
                                  </w:rPr>
                                </w:pPr>
                                <w:r w:rsidRPr="000F734C">
                                  <w:rPr>
                                    <w:rFonts w:ascii="Times New Roman" w:hAnsi="Times New Roman" w:cs="Times New Roman"/>
                                    <w:b/>
                                  </w:rPr>
                                  <w:t>Методы оптимизации налоговых платежей</w:t>
                                </w:r>
                              </w:p>
                            </w:txbxContent>
                          </wps:txbx>
                          <wps:bodyPr rot="0" vert="horz" wrap="square" lIns="91440" tIns="45720" rIns="91440" bIns="45720" anchor="t" anchorCtr="0" upright="1">
                            <a:noAutofit/>
                          </wps:bodyPr>
                        </wps:wsp>
                        <wps:wsp>
                          <wps:cNvPr id="756" name="Text Box 584"/>
                          <wps:cNvSpPr txBox="1">
                            <a:spLocks noChangeArrowheads="1"/>
                          </wps:cNvSpPr>
                          <wps:spPr bwMode="auto">
                            <a:xfrm>
                              <a:off x="583316" y="780630"/>
                              <a:ext cx="1145081" cy="259346"/>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 xml:space="preserve">Внутренние </w:t>
                                </w:r>
                              </w:p>
                            </w:txbxContent>
                          </wps:txbx>
                          <wps:bodyPr rot="0" vert="horz" wrap="square" lIns="91440" tIns="45720" rIns="91440" bIns="45720" anchor="t" anchorCtr="0" upright="1">
                            <a:noAutofit/>
                          </wps:bodyPr>
                        </wps:wsp>
                        <wps:wsp>
                          <wps:cNvPr id="757" name="Text Box 585"/>
                          <wps:cNvSpPr txBox="1">
                            <a:spLocks noChangeArrowheads="1"/>
                          </wps:cNvSpPr>
                          <wps:spPr bwMode="auto">
                            <a:xfrm>
                              <a:off x="4517007" y="780567"/>
                              <a:ext cx="1064525" cy="245609"/>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 xml:space="preserve">Внешние </w:t>
                                </w:r>
                              </w:p>
                            </w:txbxContent>
                          </wps:txbx>
                          <wps:bodyPr rot="0" vert="horz" wrap="square" lIns="91440" tIns="45720" rIns="91440" bIns="45720" anchor="t" anchorCtr="0" upright="1">
                            <a:noAutofit/>
                          </wps:bodyPr>
                        </wps:wsp>
                        <wps:wsp>
                          <wps:cNvPr id="759" name="Text Box 601"/>
                          <wps:cNvSpPr txBox="1">
                            <a:spLocks noChangeArrowheads="1"/>
                          </wps:cNvSpPr>
                          <wps:spPr bwMode="auto">
                            <a:xfrm>
                              <a:off x="2680554" y="780446"/>
                              <a:ext cx="1099489" cy="261305"/>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Специальные</w:t>
                                </w:r>
                                <w:r w:rsidRPr="000F734C">
                                  <w:rPr>
                                    <w:rFonts w:ascii="Times New Roman" w:hAnsi="Times New Roman" w:cs="Times New Roman"/>
                                  </w:rPr>
                                  <w:t xml:space="preserve"> </w:t>
                                </w:r>
                              </w:p>
                            </w:txbxContent>
                          </wps:txbx>
                          <wps:bodyPr rot="0" vert="horz" wrap="square" lIns="91440" tIns="45720" rIns="91440" bIns="45720" anchor="t" anchorCtr="0" upright="1">
                            <a:noAutofit/>
                          </wps:bodyPr>
                        </wps:wsp>
                        <wps:wsp>
                          <wps:cNvPr id="760" name="Text Box 606"/>
                          <wps:cNvSpPr txBox="1">
                            <a:spLocks noChangeArrowheads="1"/>
                          </wps:cNvSpPr>
                          <wps:spPr bwMode="auto">
                            <a:xfrm>
                              <a:off x="151637" y="1091466"/>
                              <a:ext cx="2259945" cy="1651734"/>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оптимизации учетной политики;</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текущий внутренний налоговый контроль;</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применения н</w:t>
                                </w:r>
                                <w:r>
                                  <w:rPr>
                                    <w:rFonts w:ascii="Times New Roman" w:hAnsi="Times New Roman" w:cs="Times New Roman"/>
                                  </w:rPr>
                                  <w:t>/льгот</w:t>
                                </w:r>
                                <w:r w:rsidRPr="000F734C">
                                  <w:rPr>
                                    <w:rFonts w:ascii="Times New Roman" w:hAnsi="Times New Roman" w:cs="Times New Roman"/>
                                  </w:rPr>
                                  <w:t>;</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получения отсрочки, рассрочки по уплате налогов;</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оптимизации договорных отношений;</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Pr>
                                    <w:rFonts w:ascii="Times New Roman" w:hAnsi="Times New Roman" w:cs="Times New Roman"/>
                                  </w:rPr>
                                  <w:t xml:space="preserve">выбор </w:t>
                                </w:r>
                                <w:r w:rsidRPr="000F734C">
                                  <w:rPr>
                                    <w:rFonts w:ascii="Times New Roman" w:hAnsi="Times New Roman" w:cs="Times New Roman"/>
                                  </w:rPr>
                                  <w:t>специальных н</w:t>
                                </w:r>
                                <w:r>
                                  <w:rPr>
                                    <w:rFonts w:ascii="Times New Roman" w:hAnsi="Times New Roman" w:cs="Times New Roman"/>
                                  </w:rPr>
                                  <w:t>/</w:t>
                                </w:r>
                                <w:r w:rsidRPr="000F734C">
                                  <w:rPr>
                                    <w:rFonts w:ascii="Times New Roman" w:hAnsi="Times New Roman" w:cs="Times New Roman"/>
                                  </w:rPr>
                                  <w:t>режимов;</w:t>
                                </w:r>
                              </w:p>
                            </w:txbxContent>
                          </wps:txbx>
                          <wps:bodyPr rot="0" vert="horz" wrap="square" lIns="91440" tIns="45720" rIns="91440" bIns="45720" anchor="t" anchorCtr="0" upright="1">
                            <a:noAutofit/>
                          </wps:bodyPr>
                        </wps:wsp>
                        <wps:wsp>
                          <wps:cNvPr id="761" name="Text Box 620"/>
                          <wps:cNvSpPr txBox="1">
                            <a:spLocks noChangeArrowheads="1"/>
                          </wps:cNvSpPr>
                          <wps:spPr bwMode="auto">
                            <a:xfrm>
                              <a:off x="2473039" y="1091262"/>
                              <a:ext cx="1887421" cy="1767809"/>
                            </a:xfrm>
                            <a:prstGeom prst="rect">
                              <a:avLst/>
                            </a:prstGeom>
                            <a:solidFill>
                              <a:srgbClr val="FFFFFF"/>
                            </a:solidFill>
                            <a:ln w="9525" cap="rnd">
                              <a:solidFill>
                                <a:srgbClr val="000000"/>
                              </a:solidFill>
                              <a:prstDash val="solid"/>
                              <a:miter lim="800000"/>
                              <a:headEnd/>
                              <a:tailEnd/>
                            </a:ln>
                            <a:effectLst>
                              <a:outerShdw dist="107763" dir="2700000" algn="ctr" rotWithShape="0">
                                <a:srgbClr val="808080">
                                  <a:alpha val="50000"/>
                                </a:srgbClr>
                              </a:outerShdw>
                            </a:effectLst>
                          </wps:spPr>
                          <wps:txbx>
                            <w:txbxContent>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 xml:space="preserve">предварительной налоговой экспертизы новых проектов; </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замены отношений;</w:t>
                                </w:r>
                              </w:p>
                              <w:p w:rsidR="007416C9" w:rsidRPr="00424901"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424901">
                                  <w:rPr>
                                    <w:rFonts w:ascii="Times New Roman" w:hAnsi="Times New Roman" w:cs="Times New Roman"/>
                                  </w:rPr>
                                  <w:t>разделения отношений;</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прямого сокращения объекта налогообложения;</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смены юрисдикции;</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вариа</w:t>
                                </w:r>
                                <w:r>
                                  <w:rPr>
                                    <w:rFonts w:ascii="Times New Roman" w:hAnsi="Times New Roman" w:cs="Times New Roman"/>
                                  </w:rPr>
                                  <w:t>ционно – сравнительного анализа.</w:t>
                                </w:r>
                              </w:p>
                            </w:txbxContent>
                          </wps:txbx>
                          <wps:bodyPr rot="0" vert="horz" wrap="square" lIns="91440" tIns="45720" rIns="91440" bIns="45720" anchor="t" anchorCtr="0" upright="1">
                            <a:noAutofit/>
                          </wps:bodyPr>
                        </wps:wsp>
                        <wps:wsp>
                          <wps:cNvPr id="762" name="AutoShape 625"/>
                          <wps:cNvCnPr>
                            <a:cxnSpLocks noChangeShapeType="1"/>
                          </wps:cNvCnPr>
                          <wps:spPr bwMode="auto">
                            <a:xfrm flipH="1">
                              <a:off x="1290659" y="732739"/>
                              <a:ext cx="128439" cy="47802"/>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763" name="AutoShape 627"/>
                          <wps:cNvCnPr>
                            <a:cxnSpLocks noChangeShapeType="1"/>
                            <a:endCxn id="757" idx="0"/>
                          </wps:cNvCnPr>
                          <wps:spPr bwMode="auto">
                            <a:xfrm>
                              <a:off x="4837776" y="732652"/>
                              <a:ext cx="211494" cy="47915"/>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765" name="AutoShape 630"/>
                          <wps:cNvCnPr>
                            <a:cxnSpLocks noChangeShapeType="1"/>
                            <a:stCxn id="755" idx="2"/>
                          </wps:cNvCnPr>
                          <wps:spPr bwMode="auto">
                            <a:xfrm flipH="1">
                              <a:off x="3162136" y="732511"/>
                              <a:ext cx="57254" cy="47778"/>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766" name="AutoShape 631"/>
                          <wps:cNvCnPr>
                            <a:cxnSpLocks noChangeShapeType="1"/>
                          </wps:cNvCnPr>
                          <wps:spPr bwMode="auto">
                            <a:xfrm flipH="1">
                              <a:off x="5192834" y="1013812"/>
                              <a:ext cx="15026" cy="108852"/>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767" name="AutoShape 632"/>
                          <wps:cNvCnPr>
                            <a:cxnSpLocks noChangeShapeType="1"/>
                          </wps:cNvCnPr>
                          <wps:spPr bwMode="auto">
                            <a:xfrm>
                              <a:off x="856320" y="1041806"/>
                              <a:ext cx="0" cy="80882"/>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768" name="AutoShape 635"/>
                          <wps:cNvCnPr>
                            <a:cxnSpLocks noChangeShapeType="1"/>
                          </wps:cNvCnPr>
                          <wps:spPr bwMode="auto">
                            <a:xfrm>
                              <a:off x="3379046" y="972215"/>
                              <a:ext cx="0" cy="119407"/>
                            </a:xfrm>
                            <a:prstGeom prst="straightConnector1">
                              <a:avLst/>
                            </a:prstGeom>
                            <a:noFill/>
                            <a:ln w="9525" cap="rnd">
                              <a:solidFill>
                                <a:srgbClr val="000000"/>
                              </a:solidFill>
                              <a:prstDash val="sysDot"/>
                              <a:round/>
                              <a:headEnd/>
                              <a:tailEnd type="triangle" w="med" len="med"/>
                            </a:ln>
                            <a:effectLst>
                              <a:outerShdw dist="107763" dir="2700000" algn="ctr" rotWithShape="0">
                                <a:srgbClr val="808080">
                                  <a:alpha val="50000"/>
                                </a:srgbClr>
                              </a:outerShdw>
                            </a:effectLst>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771" o:spid="_x0000_s1059" editas="canvas" style="width:475pt;height:198.25pt;mso-position-horizontal-relative:char;mso-position-vertical-relative:line" coordsize="60318,25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">
                <v:shape id="_x0000_s1060" type="#_x0000_t75" style="position:absolute;width:60318;height:25177;visibility:visible;mso-wrap-style:square">
                  <v:fill o:detectmouseclick="t"/>
                  <v:stroke endcap="round"/>
                  <v:path o:connecttype="none"/>
                </v:shape>
                <v:group id="Группа 5" o:spid="_x0000_s1061" style="position:absolute;left:1243;top:204;width:57578;height:23889" coordorigin="1516,4701" coordsize="57578,238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609" o:spid="_x0000_s1062" type="#_x0000_t202" style="position:absolute;left:44488;top:11224;width:14606;height:17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rsidR="007416C9" w:rsidRPr="000F734C" w:rsidRDefault="007416C9" w:rsidP="006A6130">
                          <w:pPr>
                            <w:numPr>
                              <w:ilvl w:val="0"/>
                              <w:numId w:val="7"/>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замены налогового субъекта;</w:t>
                          </w:r>
                        </w:p>
                        <w:p w:rsidR="007416C9" w:rsidRPr="000F734C" w:rsidRDefault="007416C9" w:rsidP="006A6130">
                          <w:pPr>
                            <w:numPr>
                              <w:ilvl w:val="0"/>
                              <w:numId w:val="7"/>
                            </w:numPr>
                            <w:spacing w:after="0" w:line="240" w:lineRule="auto"/>
                            <w:ind w:left="142" w:hanging="142"/>
                            <w:rPr>
                              <w:rFonts w:ascii="Times New Roman" w:hAnsi="Times New Roman" w:cs="Times New Roman"/>
                            </w:rPr>
                          </w:pPr>
                          <w:r w:rsidRPr="000F734C">
                            <w:rPr>
                              <w:rFonts w:ascii="Times New Roman" w:hAnsi="Times New Roman" w:cs="Times New Roman"/>
                            </w:rPr>
                            <w:t>перевода основной деятельности (дробление, умножение);</w:t>
                          </w:r>
                        </w:p>
                        <w:p w:rsidR="007416C9" w:rsidRPr="000F734C" w:rsidRDefault="007416C9" w:rsidP="006A6130">
                          <w:pPr>
                            <w:numPr>
                              <w:ilvl w:val="0"/>
                              <w:numId w:val="7"/>
                            </w:numPr>
                            <w:spacing w:after="0" w:line="240" w:lineRule="auto"/>
                            <w:ind w:left="142" w:hanging="142"/>
                            <w:rPr>
                              <w:rFonts w:ascii="Times New Roman" w:hAnsi="Times New Roman" w:cs="Times New Roman"/>
                            </w:rPr>
                          </w:pPr>
                          <w:r w:rsidRPr="000F734C">
                            <w:rPr>
                              <w:rFonts w:ascii="Times New Roman" w:hAnsi="Times New Roman" w:cs="Times New Roman"/>
                            </w:rPr>
                            <w:t>делегирования налоговой ответственности</w:t>
                          </w:r>
                          <w:r>
                            <w:rPr>
                              <w:rFonts w:ascii="Times New Roman" w:hAnsi="Times New Roman" w:cs="Times New Roman"/>
                            </w:rPr>
                            <w:t xml:space="preserve"> и другие</w:t>
                          </w:r>
                        </w:p>
                      </w:txbxContent>
                    </v:textbox>
                  </v:shape>
                  <v:shape id="Text Box 583" o:spid="_x0000_s1063" type="#_x0000_t202" style="position:absolute;left:12464;top:4701;width:39461;height:2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HIFMUA&#10;AADcAAAADwAAAGRycy9kb3ducmV2LnhtbESP3WrCQBSE74W+w3IKvaubColt6hqKtP6AFKo+wCF7&#10;mg3Jnk2zq8a3d4WCl8PMfMPMisG24kS9rx0reBknIIhLp2uuFBz2X8+vIHxA1tg6JgUX8lDMH0Yz&#10;zLU78w+ddqESEcI+RwUmhC6X0peGLPqx64ij9+t6iyHKvpK6x3OE21ZOkiSTFmuOCwY7Whgqm93R&#10;Kmga9t+2WrXl8nObvW3M34CbTKmnx+HjHUSgIdzD/+21VjBNU7idiUd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cgUxQAAANwAAAAPAAAAAAAAAAAAAAAAAJgCAABkcnMv&#10;ZG93bnJldi54bWxQSwUGAAAAAAQABAD1AAAAigMAAAAA&#10;">
                    <v:stroke endcap="round"/>
                    <v:shadow on="t" opacity=".5" offset="6pt,6pt"/>
                    <v:textbox>
                      <w:txbxContent>
                        <w:p w:rsidR="007416C9" w:rsidRPr="000F734C" w:rsidRDefault="007416C9" w:rsidP="00F30D07">
                          <w:pPr>
                            <w:autoSpaceDE w:val="0"/>
                            <w:autoSpaceDN w:val="0"/>
                            <w:adjustRightInd w:val="0"/>
                            <w:spacing w:after="0" w:line="240" w:lineRule="auto"/>
                            <w:jc w:val="center"/>
                            <w:rPr>
                              <w:rFonts w:ascii="Times New Roman" w:hAnsi="Times New Roman" w:cs="Times New Roman"/>
                              <w:b/>
                            </w:rPr>
                          </w:pPr>
                          <w:r w:rsidRPr="000F734C">
                            <w:rPr>
                              <w:rFonts w:ascii="Times New Roman" w:hAnsi="Times New Roman" w:cs="Times New Roman"/>
                              <w:b/>
                            </w:rPr>
                            <w:t>Методы оптимизации налоговых платежей</w:t>
                          </w:r>
                        </w:p>
                      </w:txbxContent>
                    </v:textbox>
                  </v:shape>
                  <v:shape id="Text Box 584" o:spid="_x0000_s1064" type="#_x0000_t202" style="position:absolute;left:5833;top:7806;width:11450;height:2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NWY8QA&#10;AADcAAAADwAAAGRycy9kb3ducmV2LnhtbESP0WrCQBRE3wX/YblC3+qmhcYasxGRtlYQoeoHXLK3&#10;2ZDs3TS71fj3XaHg4zAzZ5h8OdhWnKn3tWMFT9MEBHHpdM2VgtPx/fEVhA/IGlvHpOBKHpbFeJRj&#10;pt2Fv+h8CJWIEPYZKjAhdJmUvjRk0U9dRxy9b9dbDFH2ldQ9XiLctvI5SVJpsea4YLCjtaGyOfxa&#10;BU3Dfm+rTVt+vO3S+db8DLhNlXqYDKsFiEBDuIf/259awewlhduZeAR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zVmPEAAAA3AAAAA8AAAAAAAAAAAAAAAAAmAIAAGRycy9k&#10;b3ducmV2LnhtbFBLBQYAAAAABAAEAPUAAACJAwAAAAA=&#10;">
                    <v:stroke endcap="round"/>
                    <v:shadow on="t" opacity=".5" offset="6pt,6pt"/>
                    <v:textbo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 xml:space="preserve">Внутренние </w:t>
                          </w:r>
                        </w:p>
                      </w:txbxContent>
                    </v:textbox>
                  </v:shape>
                  <v:shape id="Text Box 585" o:spid="_x0000_s1065" type="#_x0000_t202" style="position:absolute;left:45170;top:7805;width:10645;height:2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z+MQA&#10;AADcAAAADwAAAGRycy9kb3ducmV2LnhtbESP3WrCQBSE74W+w3IK3tVNC0aNrlKKtgoi+PMAh+wx&#10;G5I9G7Orpm/fFQpeDjPzDTNbdLYWN2p96VjB+yABQZw7XXKh4HRcvY1B+ICssXZMCn7Jw2L+0pth&#10;pt2d93Q7hEJECPsMFZgQmkxKnxuy6AeuIY7e2bUWQ5RtIXWL9wi3tfxIklRaLDkuGGzoy1BeHa5W&#10;QVWx39nip86/l9t0sjGXDjepUv3X7nMKIlAXnuH/9lorGA1H8Dg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8/jEAAAA3AAAAA8AAAAAAAAAAAAAAAAAmAIAAGRycy9k&#10;b3ducmV2LnhtbFBLBQYAAAAABAAEAPUAAACJAwAAAAA=&#10;">
                    <v:stroke endcap="round"/>
                    <v:shadow on="t" opacity=".5" offset="6pt,6pt"/>
                    <v:textbo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 xml:space="preserve">Внешние </w:t>
                          </w:r>
                        </w:p>
                      </w:txbxContent>
                    </v:textbox>
                  </v:shape>
                  <v:shape id="Text Box 601" o:spid="_x0000_s1066" type="#_x0000_t202" style="position:absolute;left:26805;top:7804;width:10995;height:2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CEcQA&#10;AADcAAAADwAAAGRycy9kb3ducmV2LnhtbESP3WrCQBSE74W+w3IKvasbhaYaXaUUtQoi+PMAh+wx&#10;G5I9G7Orpm/vFgpeDjPzDTOdd7YWN2p96VjBoJ+AIM6dLrlQcDou30cgfEDWWDsmBb/kYT576U0x&#10;0+7Oe7odQiEihH2GCkwITSalzw1Z9H3XEEfv7FqLIcq2kLrFe4TbWg6TJJUWS44LBhv6NpRXh6tV&#10;UFXsd7b4qfPVYpuON+bS4SZV6u21+5qACNSFZ/i/vdYKPj/G8HcmHg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swhHEAAAA3AAAAA8AAAAAAAAAAAAAAAAAmAIAAGRycy9k&#10;b3ducmV2LnhtbFBLBQYAAAAABAAEAPUAAACJAwAAAAA=&#10;">
                    <v:stroke endcap="round"/>
                    <v:shadow on="t" opacity=".5" offset="6pt,6pt"/>
                    <v:textbox>
                      <w:txbxContent>
                        <w:p w:rsidR="007416C9" w:rsidRPr="000F734C" w:rsidRDefault="007416C9" w:rsidP="00F30D07">
                          <w:pPr>
                            <w:spacing w:after="0" w:line="240" w:lineRule="auto"/>
                            <w:jc w:val="center"/>
                            <w:rPr>
                              <w:rFonts w:ascii="Times New Roman" w:hAnsi="Times New Roman" w:cs="Times New Roman"/>
                              <w:b/>
                            </w:rPr>
                          </w:pPr>
                          <w:r w:rsidRPr="000F734C">
                            <w:rPr>
                              <w:rFonts w:ascii="Times New Roman" w:hAnsi="Times New Roman" w:cs="Times New Roman"/>
                              <w:b/>
                            </w:rPr>
                            <w:t>Специальные</w:t>
                          </w:r>
                          <w:r w:rsidRPr="000F734C">
                            <w:rPr>
                              <w:rFonts w:ascii="Times New Roman" w:hAnsi="Times New Roman" w:cs="Times New Roman"/>
                            </w:rPr>
                            <w:t xml:space="preserve"> </w:t>
                          </w:r>
                        </w:p>
                      </w:txbxContent>
                    </v:textbox>
                  </v:shape>
                  <v:shape id="Text Box 606" o:spid="_x0000_s1067" type="#_x0000_t202" style="position:absolute;left:1516;top:10914;width:22599;height:16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hMcIA&#10;AADcAAAADwAAAGRycy9kb3ducmV2LnhtbERP3WrCMBS+H+wdwhnsbk3nRd06o8iYzsIQ7PYAh+bY&#10;lDYnXRNtfXtzIXj58f0vVpPtxJkG3zhW8JqkIIgrpxuuFfz9bl7eQPiArLFzTAou5GG1fHxYYK7d&#10;yAc6l6EWMYR9jgpMCH0upa8MWfSJ64kjd3SDxRDhUEs94BjDbSdnaZpJiw3HBoM9fRqq2vJkFbQt&#10;+72tv7tq+/WTvRfmf8IiU+r5aVp/gAg0hbv45t5pBfMszo9n4hGQy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ExwgAAANwAAAAPAAAAAAAAAAAAAAAAAJgCAABkcnMvZG93&#10;bnJldi54bWxQSwUGAAAAAAQABAD1AAAAhwMAAAAA&#10;">
                    <v:stroke endcap="round"/>
                    <v:shadow on="t" opacity=".5" offset="6pt,6pt"/>
                    <v:textbox>
                      <w:txbxContent>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оптимизации учетной политики;</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текущий внутренний налоговый контроль;</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применения н</w:t>
                          </w:r>
                          <w:r>
                            <w:rPr>
                              <w:rFonts w:ascii="Times New Roman" w:hAnsi="Times New Roman" w:cs="Times New Roman"/>
                            </w:rPr>
                            <w:t>/льгот</w:t>
                          </w:r>
                          <w:r w:rsidRPr="000F734C">
                            <w:rPr>
                              <w:rFonts w:ascii="Times New Roman" w:hAnsi="Times New Roman" w:cs="Times New Roman"/>
                            </w:rPr>
                            <w:t>;</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получения отсрочки, рассрочки по уплате налогов;</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оптимизации договорных отношений;</w:t>
                          </w:r>
                        </w:p>
                        <w:p w:rsidR="007416C9" w:rsidRPr="000F734C" w:rsidRDefault="007416C9" w:rsidP="006A6130">
                          <w:pPr>
                            <w:numPr>
                              <w:ilvl w:val="0"/>
                              <w:numId w:val="5"/>
                            </w:numPr>
                            <w:autoSpaceDE w:val="0"/>
                            <w:autoSpaceDN w:val="0"/>
                            <w:adjustRightInd w:val="0"/>
                            <w:spacing w:after="0" w:line="240" w:lineRule="auto"/>
                            <w:ind w:left="142" w:hanging="142"/>
                            <w:rPr>
                              <w:rFonts w:ascii="Times New Roman" w:hAnsi="Times New Roman" w:cs="Times New Roman"/>
                            </w:rPr>
                          </w:pPr>
                          <w:r>
                            <w:rPr>
                              <w:rFonts w:ascii="Times New Roman" w:hAnsi="Times New Roman" w:cs="Times New Roman"/>
                            </w:rPr>
                            <w:t xml:space="preserve">выбор </w:t>
                          </w:r>
                          <w:r w:rsidRPr="000F734C">
                            <w:rPr>
                              <w:rFonts w:ascii="Times New Roman" w:hAnsi="Times New Roman" w:cs="Times New Roman"/>
                            </w:rPr>
                            <w:t>специальных н</w:t>
                          </w:r>
                          <w:r>
                            <w:rPr>
                              <w:rFonts w:ascii="Times New Roman" w:hAnsi="Times New Roman" w:cs="Times New Roman"/>
                            </w:rPr>
                            <w:t>/</w:t>
                          </w:r>
                          <w:r w:rsidRPr="000F734C">
                            <w:rPr>
                              <w:rFonts w:ascii="Times New Roman" w:hAnsi="Times New Roman" w:cs="Times New Roman"/>
                            </w:rPr>
                            <w:t>режимов;</w:t>
                          </w:r>
                        </w:p>
                      </w:txbxContent>
                    </v:textbox>
                  </v:shape>
                  <v:shape id="Text Box 620" o:spid="_x0000_s1068" type="#_x0000_t202" style="position:absolute;left:24730;top:10912;width:18874;height:1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EqsQA&#10;AADcAAAADwAAAGRycy9kb3ducmV2LnhtbESP0WrCQBRE34X+w3ILvunGPkSbuglFqlUohab9gEv2&#10;NhuSvRuzq6Z/7woFH4eZOcOsi9F24kyDbxwrWMwTEMSV0w3XCn6+t7MVCB+QNXaOScEfeSjyh8ka&#10;M+0u/EXnMtQiQthnqMCE0GdS+sqQRT93PXH0ft1gMUQ51FIPeIlw28mnJEmlxYbjgsGeNoaqtjxZ&#10;BW3L/tPW7121e/tInw/mOOIhVWr6OL6+gAg0hnv4v73XCpbpAm5n4h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2BKrEAAAA3AAAAA8AAAAAAAAAAAAAAAAAmAIAAGRycy9k&#10;b3ducmV2LnhtbFBLBQYAAAAABAAEAPUAAACJAwAAAAA=&#10;">
                    <v:stroke endcap="round"/>
                    <v:shadow on="t" opacity=".5" offset="6pt,6pt"/>
                    <v:textbox>
                      <w:txbxContent>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 xml:space="preserve">предварительной налоговой экспертизы новых проектов; </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замены отношений;</w:t>
                          </w:r>
                        </w:p>
                        <w:p w:rsidR="007416C9" w:rsidRPr="00424901"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424901">
                            <w:rPr>
                              <w:rFonts w:ascii="Times New Roman" w:hAnsi="Times New Roman" w:cs="Times New Roman"/>
                            </w:rPr>
                            <w:t>разделения отношений;</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прямого сокращения объекта налогообложения;</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смены юрисдикции;</w:t>
                          </w:r>
                        </w:p>
                        <w:p w:rsidR="007416C9" w:rsidRPr="000F734C" w:rsidRDefault="007416C9" w:rsidP="006A6130">
                          <w:pPr>
                            <w:numPr>
                              <w:ilvl w:val="0"/>
                              <w:numId w:val="6"/>
                            </w:numPr>
                            <w:autoSpaceDE w:val="0"/>
                            <w:autoSpaceDN w:val="0"/>
                            <w:adjustRightInd w:val="0"/>
                            <w:spacing w:after="0" w:line="240" w:lineRule="auto"/>
                            <w:ind w:left="142" w:hanging="142"/>
                            <w:rPr>
                              <w:rFonts w:ascii="Times New Roman" w:hAnsi="Times New Roman" w:cs="Times New Roman"/>
                            </w:rPr>
                          </w:pPr>
                          <w:r w:rsidRPr="000F734C">
                            <w:rPr>
                              <w:rFonts w:ascii="Times New Roman" w:hAnsi="Times New Roman" w:cs="Times New Roman"/>
                            </w:rPr>
                            <w:t>вариа</w:t>
                          </w:r>
                          <w:r>
                            <w:rPr>
                              <w:rFonts w:ascii="Times New Roman" w:hAnsi="Times New Roman" w:cs="Times New Roman"/>
                            </w:rPr>
                            <w:t>ционно – сравнительного анализа.</w:t>
                          </w:r>
                        </w:p>
                      </w:txbxContent>
                    </v:textbox>
                  </v:shape>
                  <v:shapetype id="_x0000_t32" coordsize="21600,21600" o:spt="32" o:oned="t" path="m,l21600,21600e" filled="f">
                    <v:path arrowok="t" fillok="f" o:connecttype="none"/>
                    <o:lock v:ext="edit" shapetype="t"/>
                  </v:shapetype>
                  <v:shape id="AutoShape 625" o:spid="_x0000_s1069" type="#_x0000_t32" style="position:absolute;left:12906;top:7327;width:1284;height:4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WMRcMAAADcAAAADwAAAGRycy9kb3ducmV2LnhtbESP3YrCMBSE7wXfIRzBO039QaUaRQWh&#10;wrJgdx/gkBzbYnNSmqj17Y2wsJfDzHzDbHadrcWDWl85VjAZJyCItTMVFwp+f06jFQgfkA3WjknB&#10;izzstv3eBlPjnnyhRx4KESHsU1RQhtCkUnpdkkU/dg1x9K6utRiibAtpWnxGuK3lNEkW0mLFcaHE&#10;ho4l6Vt+twpm343Uc7k8ua/8mIVsdtDn1UGp4aDbr0EE6sJ/+K+dGQXLxRQ+Z+IRkN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FjEXDAAAA3AAAAA8AAAAAAAAAAAAA&#10;AAAAoQIAAGRycy9kb3ducmV2LnhtbFBLBQYAAAAABAAEAPkAAACRAwAAAAA=&#10;">
                    <v:stroke dashstyle="1 1" endarrow="block" endcap="round"/>
                    <v:shadow on="t" opacity=".5" offset="6pt,6pt"/>
                  </v:shape>
                  <v:shape id="AutoShape 627" o:spid="_x0000_s1070" type="#_x0000_t32" style="position:absolute;left:48377;top:7326;width:2115;height:4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7E8QAAADcAAAADwAAAGRycy9kb3ducmV2LnhtbESPQWsCMRSE70L/Q3gFb5pVwdbVKEuh&#10;Yo+6254fm+dmcfOyTVJd++ubQqHHYWa+YTa7wXbiSj60jhXMphkI4trplhsFVfk6eQYRIrLGzjEp&#10;uFOA3fZhtMFcuxsf6XqKjUgQDjkqMDH2uZShNmQxTF1PnLyz8xZjkr6R2uMtwW0n51m2lBZbTgsG&#10;e3oxVF9OX1aBr6ri7eP9k/aX1XFh5mXRf5eFUuPHoViDiDTE//Bf+6AVPC0X8HsmHQG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j7sTxAAAANwAAAAPAAAAAAAAAAAA&#10;AAAAAKECAABkcnMvZG93bnJldi54bWxQSwUGAAAAAAQABAD5AAAAkgMAAAAA&#10;">
                    <v:stroke dashstyle="1 1" endarrow="block" endcap="round"/>
                    <v:shadow on="t" opacity=".5" offset="6pt,6pt"/>
                  </v:shape>
                  <v:shape id="AutoShape 630" o:spid="_x0000_s1071" type="#_x0000_t32" style="position:absolute;left:31621;top:7325;width:572;height:4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wUMcMAAADcAAAADwAAAGRycy9kb3ducmV2LnhtbESP3YrCMBSE7xd8h3AE79bUn1XpGkUF&#10;ocIiWPcBDsnZtmxzUpqo9e2NIHg5zMw3zHLd2VpcqfWVYwWjYQKCWDtTcaHg97z/XIDwAdlg7ZgU&#10;3MnDetX7WGJq3I1PdM1DISKEfYoKyhCaVEqvS7Loh64hjt6fay2GKNtCmhZvEW5rOU6SmbRYcVwo&#10;saFdSfo/v1gFk2Mj9VTO9+4n32Uhm2z1YbFVatDvNt8gAnXhHX61M6NgPvuC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sFDHDAAAA3AAAAA8AAAAAAAAAAAAA&#10;AAAAoQIAAGRycy9kb3ducmV2LnhtbFBLBQYAAAAABAAEAPkAAACRAwAAAAA=&#10;">
                    <v:stroke dashstyle="1 1" endarrow="block" endcap="round"/>
                    <v:shadow on="t" opacity=".5" offset="6pt,6pt"/>
                  </v:shape>
                  <v:shape id="AutoShape 631" o:spid="_x0000_s1072" type="#_x0000_t32" style="position:absolute;left:51928;top:10138;width:150;height:10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6KRsMAAADcAAAADwAAAGRycy9kb3ducmV2LnhtbESP0YrCMBRE34X9h3AX9k3TValSjbIK&#10;QhdEsPoBl+TaFpub0kTt/v1GEHwcZuYMs1z3thF36nztWMH3KAFBrJ2puVRwPu2GcxA+IBtsHJOC&#10;P/KwXn0MlpgZ9+Aj3YtQighhn6GCKoQ2k9Lriiz6kWuJo3dxncUQZVdK0+Ejwm0jx0mSSos1x4UK&#10;W9pWpK/FzSqYHFqpp3K2c/tim4d8stG/841SX5/9zwJEoD68w692bhTM0hSeZ+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ikbDAAAA3AAAAA8AAAAAAAAAAAAA&#10;AAAAoQIAAGRycy9kb3ducmV2LnhtbFBLBQYAAAAABAAEAPkAAACRAwAAAAA=&#10;">
                    <v:stroke dashstyle="1 1" endarrow="block" endcap="round"/>
                    <v:shadow on="t" opacity=".5" offset="6pt,6pt"/>
                  </v:shape>
                  <v:shape id="AutoShape 632" o:spid="_x0000_s1073" type="#_x0000_t32" style="position:absolute;left:8563;top:10418;width:0;height:8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S9EMQAAADcAAAADwAAAGRycy9kb3ducmV2LnhtbESPQWsCMRSE74X+h/AK3mpWBa2rUZZC&#10;xR51tz0/Ns/N4uZlm6S6+uubQqHHYWa+YdbbwXbiQj60jhVMxhkI4trplhsFVfn2/AIiRGSNnWNS&#10;cKMA283jwxpz7a58oMsxNiJBOOSowMTY51KG2pDFMHY9cfJOzluMSfpGao/XBLednGbZXFpsOS0Y&#10;7OnVUH0+flsFvqqK98+PL9qdl4eZmZZFfy8LpUZPQ7ECEWmI/+G/9l4rWMwX8HsmHQG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tL0QxAAAANwAAAAPAAAAAAAAAAAA&#10;AAAAAKECAABkcnMvZG93bnJldi54bWxQSwUGAAAAAAQABAD5AAAAkgMAAAAA&#10;">
                    <v:stroke dashstyle="1 1" endarrow="block" endcap="round"/>
                    <v:shadow on="t" opacity=".5" offset="6pt,6pt"/>
                  </v:shape>
                  <v:shape id="AutoShape 635" o:spid="_x0000_s1074" type="#_x0000_t32" style="position:absolute;left:33790;top:9722;width:0;height:1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spYsEAAADcAAAADwAAAGRycy9kb3ducmV2LnhtbERPz2vCMBS+D/wfwhvsNtM5cNoZpQwm&#10;7qitnh/NW1NsXmoSte6vNwdhx4/v92I12E5cyIfWsYK3cQaCuHa65UZBVX6/zkCEiKyxc0wKbhRg&#10;tRw9LTDX7spbuuxiI1IIhxwVmBj7XMpQG7IYxq4nTtyv8xZjgr6R2uM1hdtOTrJsKi22nBoM9vRl&#10;qD7uzlaBr6ri57A/0fo4376bSVn0f2Wh1MvzUHyCiDTEf/HDvdEKPqZpbTqTjoB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KyliwQAAANwAAAAPAAAAAAAAAAAAAAAA&#10;AKECAABkcnMvZG93bnJldi54bWxQSwUGAAAAAAQABAD5AAAAjwMAAAAA&#10;">
                    <v:stroke dashstyle="1 1" endarrow="block" endcap="round"/>
                    <v:shadow on="t" opacity=".5" offset="6pt,6pt"/>
                  </v:shape>
                </v:group>
                <w10:anchorlock/>
              </v:group>
            </w:pict>
          </mc:Fallback>
        </mc:AlternateContent>
      </w:r>
    </w:p>
    <w:p w:rsidR="000F734C" w:rsidRPr="00CF0630" w:rsidRDefault="000F734C" w:rsidP="000F734C">
      <w:pPr>
        <w:spacing w:after="0" w:line="240" w:lineRule="auto"/>
        <w:ind w:firstLine="709"/>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 xml:space="preserve">Рис. 1.3. </w:t>
      </w:r>
      <w:r w:rsidRPr="00CF0630">
        <w:rPr>
          <w:rFonts w:ascii="Times New Roman" w:eastAsia="Times New Roman" w:hAnsi="Times New Roman" w:cs="Times New Roman"/>
          <w:b/>
          <w:sz w:val="24"/>
          <w:szCs w:val="24"/>
          <w:lang w:eastAsia="ru-RU"/>
        </w:rPr>
        <w:t>Методы налоговой оптимизации</w:t>
      </w:r>
    </w:p>
    <w:p w:rsidR="00980624" w:rsidRPr="00CF0630" w:rsidRDefault="00980624" w:rsidP="00B20E29">
      <w:pPr>
        <w:spacing w:after="0" w:line="240" w:lineRule="auto"/>
        <w:ind w:firstLine="709"/>
        <w:jc w:val="both"/>
        <w:rPr>
          <w:rFonts w:ascii="Times New Roman" w:eastAsia="Times New Roman" w:hAnsi="Times New Roman" w:cs="Times New Roman"/>
          <w:i/>
          <w:sz w:val="28"/>
          <w:szCs w:val="28"/>
          <w:lang w:eastAsia="ru-RU"/>
        </w:rPr>
      </w:pPr>
      <w:r w:rsidRPr="00CF0630">
        <w:rPr>
          <w:rFonts w:ascii="Times New Roman" w:eastAsia="Times New Roman" w:hAnsi="Times New Roman" w:cs="Times New Roman"/>
          <w:sz w:val="28"/>
          <w:szCs w:val="28"/>
          <w:lang w:eastAsia="ru-RU"/>
        </w:rPr>
        <w:t xml:space="preserve">Научно-обоснованный подход требует развития и всестороннего использования стратегического и тактического инструментария НП в условиях, при которых уклонение от </w:t>
      </w:r>
      <w:r w:rsidR="00BC7599" w:rsidRPr="00BC7599">
        <w:rPr>
          <w:rFonts w:ascii="Times New Roman" w:eastAsia="Times New Roman" w:hAnsi="Times New Roman" w:cs="Times New Roman"/>
          <w:sz w:val="28"/>
          <w:szCs w:val="28"/>
          <w:lang w:eastAsia="ru-RU"/>
        </w:rPr>
        <w:t>н/я</w:t>
      </w:r>
      <w:r w:rsidRPr="00CF0630">
        <w:rPr>
          <w:rFonts w:ascii="Times New Roman" w:eastAsia="Times New Roman" w:hAnsi="Times New Roman" w:cs="Times New Roman"/>
          <w:sz w:val="28"/>
          <w:szCs w:val="28"/>
          <w:lang w:eastAsia="ru-RU"/>
        </w:rPr>
        <w:t xml:space="preserve"> становится нецелесообразным. </w:t>
      </w:r>
    </w:p>
    <w:p w:rsidR="006B0F41" w:rsidRPr="00CF0630" w:rsidRDefault="0065424E" w:rsidP="003775BE">
      <w:pPr>
        <w:spacing w:after="0" w:line="240" w:lineRule="auto"/>
        <w:ind w:firstLine="709"/>
        <w:jc w:val="both"/>
        <w:rPr>
          <w:rFonts w:ascii="Times New Roman" w:eastAsia="Times New Roman" w:hAnsi="Times New Roman" w:cs="Times New Roman"/>
          <w:bCs/>
          <w:sz w:val="28"/>
          <w:szCs w:val="28"/>
          <w:lang w:eastAsia="ru-RU"/>
        </w:rPr>
      </w:pPr>
      <w:r w:rsidRPr="00CF0630">
        <w:rPr>
          <w:rFonts w:ascii="Times New Roman" w:eastAsia="Times New Roman" w:hAnsi="Times New Roman" w:cs="Times New Roman"/>
          <w:b/>
          <w:sz w:val="28"/>
          <w:szCs w:val="28"/>
          <w:lang w:eastAsia="ru-RU"/>
        </w:rPr>
        <w:t>Во второй главе «</w:t>
      </w:r>
      <w:r w:rsidRPr="00CF0630">
        <w:rPr>
          <w:rFonts w:ascii="Times New Roman" w:eastAsia="Times New Roman" w:hAnsi="Times New Roman" w:cs="Times New Roman"/>
          <w:b/>
          <w:bCs/>
          <w:sz w:val="28"/>
          <w:szCs w:val="28"/>
          <w:lang w:eastAsia="ru-RU"/>
        </w:rPr>
        <w:t xml:space="preserve">Современное состояние налогового планирования на промышленных предприятиях Кыргызстана» </w:t>
      </w:r>
      <w:r w:rsidR="00137E3F" w:rsidRPr="00CF0630">
        <w:rPr>
          <w:rFonts w:ascii="Times New Roman" w:eastAsia="Times New Roman" w:hAnsi="Times New Roman" w:cs="Times New Roman"/>
          <w:bCs/>
          <w:sz w:val="28"/>
          <w:szCs w:val="28"/>
          <w:lang w:eastAsia="ru-RU"/>
        </w:rPr>
        <w:t>исследуются налоговые режимы</w:t>
      </w:r>
      <w:r w:rsidRPr="00CF0630">
        <w:rPr>
          <w:rFonts w:ascii="Times New Roman" w:eastAsia="Times New Roman" w:hAnsi="Times New Roman" w:cs="Times New Roman"/>
          <w:bCs/>
          <w:sz w:val="28"/>
          <w:szCs w:val="28"/>
          <w:lang w:eastAsia="ru-RU"/>
        </w:rPr>
        <w:t>, практика организа</w:t>
      </w:r>
      <w:r w:rsidR="002171E8" w:rsidRPr="00CF0630">
        <w:rPr>
          <w:rFonts w:ascii="Times New Roman" w:eastAsia="Times New Roman" w:hAnsi="Times New Roman" w:cs="Times New Roman"/>
          <w:bCs/>
          <w:sz w:val="28"/>
          <w:szCs w:val="28"/>
          <w:lang w:eastAsia="ru-RU"/>
        </w:rPr>
        <w:t>ции НП промышленных предприятий</w:t>
      </w:r>
      <w:r w:rsidRPr="00CF0630">
        <w:rPr>
          <w:rFonts w:ascii="Times New Roman" w:eastAsia="Times New Roman" w:hAnsi="Times New Roman" w:cs="Times New Roman"/>
          <w:bCs/>
          <w:sz w:val="28"/>
          <w:szCs w:val="28"/>
          <w:lang w:eastAsia="ru-RU"/>
        </w:rPr>
        <w:t xml:space="preserve">, </w:t>
      </w:r>
      <w:r w:rsidR="001730CC">
        <w:rPr>
          <w:rFonts w:ascii="Times New Roman" w:eastAsia="Times New Roman" w:hAnsi="Times New Roman" w:cs="Times New Roman"/>
          <w:bCs/>
          <w:sz w:val="28"/>
          <w:szCs w:val="28"/>
          <w:lang w:eastAsia="ru-RU"/>
        </w:rPr>
        <w:t xml:space="preserve">ведется </w:t>
      </w:r>
      <w:r w:rsidRPr="00CF0630">
        <w:rPr>
          <w:rFonts w:ascii="Times New Roman" w:eastAsia="Times New Roman" w:hAnsi="Times New Roman" w:cs="Times New Roman"/>
          <w:bCs/>
          <w:sz w:val="28"/>
          <w:szCs w:val="28"/>
          <w:lang w:eastAsia="ru-RU"/>
        </w:rPr>
        <w:t xml:space="preserve">поиск оптимальных решений </w:t>
      </w:r>
      <w:r w:rsidR="00137E3F" w:rsidRPr="00CF0630">
        <w:rPr>
          <w:rFonts w:ascii="Times New Roman" w:eastAsia="Times New Roman" w:hAnsi="Times New Roman" w:cs="Times New Roman"/>
          <w:bCs/>
          <w:sz w:val="28"/>
          <w:szCs w:val="28"/>
          <w:lang w:eastAsia="ru-RU"/>
        </w:rPr>
        <w:t xml:space="preserve">по НП </w:t>
      </w:r>
      <w:r w:rsidRPr="00CF0630">
        <w:rPr>
          <w:rFonts w:ascii="Times New Roman" w:eastAsia="Times New Roman" w:hAnsi="Times New Roman" w:cs="Times New Roman"/>
          <w:bCs/>
          <w:sz w:val="28"/>
          <w:szCs w:val="28"/>
          <w:lang w:eastAsia="ru-RU"/>
        </w:rPr>
        <w:t>о</w:t>
      </w:r>
      <w:r w:rsidR="00137E3F" w:rsidRPr="00CF0630">
        <w:rPr>
          <w:rFonts w:ascii="Times New Roman" w:eastAsia="Times New Roman" w:hAnsi="Times New Roman" w:cs="Times New Roman"/>
          <w:bCs/>
          <w:sz w:val="28"/>
          <w:szCs w:val="28"/>
          <w:lang w:eastAsia="ru-RU"/>
        </w:rPr>
        <w:t xml:space="preserve">снованных на анализе </w:t>
      </w:r>
      <w:r w:rsidR="002171E8" w:rsidRPr="00CF0630">
        <w:rPr>
          <w:rFonts w:ascii="Times New Roman" w:eastAsia="Times New Roman" w:hAnsi="Times New Roman" w:cs="Times New Roman"/>
          <w:bCs/>
          <w:sz w:val="28"/>
          <w:szCs w:val="28"/>
          <w:lang w:eastAsia="ru-RU"/>
        </w:rPr>
        <w:t>НН</w:t>
      </w:r>
      <w:r w:rsidRPr="00CF0630">
        <w:rPr>
          <w:rFonts w:ascii="Times New Roman" w:eastAsia="Times New Roman" w:hAnsi="Times New Roman" w:cs="Times New Roman"/>
          <w:bCs/>
          <w:sz w:val="28"/>
          <w:szCs w:val="28"/>
          <w:lang w:eastAsia="ru-RU"/>
        </w:rPr>
        <w:t>.</w:t>
      </w:r>
      <w:r w:rsidR="006B0F41" w:rsidRPr="00CF0630">
        <w:rPr>
          <w:rFonts w:ascii="Times New Roman" w:eastAsia="Times New Roman" w:hAnsi="Times New Roman" w:cs="Times New Roman"/>
          <w:bCs/>
          <w:sz w:val="28"/>
          <w:szCs w:val="28"/>
          <w:lang w:eastAsia="ru-RU"/>
        </w:rPr>
        <w:t xml:space="preserve"> </w:t>
      </w:r>
    </w:p>
    <w:p w:rsidR="00137E3F" w:rsidRPr="00CF0630" w:rsidRDefault="003775BE" w:rsidP="003775BE">
      <w:pPr>
        <w:spacing w:after="0" w:line="240" w:lineRule="auto"/>
        <w:ind w:firstLine="709"/>
        <w:jc w:val="both"/>
        <w:rPr>
          <w:rFonts w:ascii="Times New Roman" w:eastAsia="Arial Unicode MS" w:hAnsi="Times New Roman" w:cs="Times New Roman"/>
          <w:sz w:val="28"/>
          <w:szCs w:val="28"/>
          <w:lang w:eastAsia="ru-RU"/>
        </w:rPr>
      </w:pPr>
      <w:r w:rsidRPr="00CF0630">
        <w:rPr>
          <w:rFonts w:ascii="Times New Roman" w:eastAsia="Arial Unicode MS" w:hAnsi="Times New Roman" w:cs="Times New Roman"/>
          <w:sz w:val="28"/>
          <w:szCs w:val="28"/>
          <w:lang w:eastAsia="ru-RU"/>
        </w:rPr>
        <w:t>Нет официально признанного определения НП на уровне государства, его официально одобренных целей, задач, принципов и методов</w:t>
      </w:r>
      <w:r w:rsidR="00BC7599">
        <w:rPr>
          <w:rFonts w:ascii="Times New Roman" w:eastAsia="Arial Unicode MS" w:hAnsi="Times New Roman" w:cs="Times New Roman"/>
          <w:sz w:val="28"/>
          <w:szCs w:val="28"/>
          <w:lang w:eastAsia="ru-RU"/>
        </w:rPr>
        <w:t xml:space="preserve"> ОН</w:t>
      </w:r>
      <w:r w:rsidRPr="00CF0630">
        <w:rPr>
          <w:rFonts w:ascii="Times New Roman" w:eastAsia="Arial Unicode MS" w:hAnsi="Times New Roman" w:cs="Times New Roman"/>
          <w:sz w:val="28"/>
          <w:szCs w:val="28"/>
          <w:lang w:eastAsia="ru-RU"/>
        </w:rPr>
        <w:t>. Это осложняет взаимопонимание налого</w:t>
      </w:r>
      <w:r w:rsidR="00722076">
        <w:rPr>
          <w:rFonts w:ascii="Times New Roman" w:eastAsia="Arial Unicode MS" w:hAnsi="Times New Roman" w:cs="Times New Roman"/>
          <w:sz w:val="28"/>
          <w:szCs w:val="28"/>
          <w:lang w:eastAsia="ru-RU"/>
        </w:rPr>
        <w:t>плательщиков, осуществляющих НП</w:t>
      </w:r>
      <w:r w:rsidRPr="00CF0630">
        <w:rPr>
          <w:rFonts w:ascii="Times New Roman" w:eastAsia="Arial Unicode MS" w:hAnsi="Times New Roman" w:cs="Times New Roman"/>
          <w:sz w:val="28"/>
          <w:szCs w:val="28"/>
          <w:lang w:eastAsia="ru-RU"/>
        </w:rPr>
        <w:t xml:space="preserve"> и ГНС </w:t>
      </w:r>
      <w:proofErr w:type="gramStart"/>
      <w:r w:rsidRPr="00CF0630">
        <w:rPr>
          <w:rFonts w:ascii="Times New Roman" w:eastAsia="Arial Unicode MS" w:hAnsi="Times New Roman" w:cs="Times New Roman"/>
          <w:sz w:val="28"/>
          <w:szCs w:val="28"/>
          <w:lang w:eastAsia="ru-RU"/>
        </w:rPr>
        <w:t>КР</w:t>
      </w:r>
      <w:proofErr w:type="gramEnd"/>
      <w:r w:rsidRPr="00CF0630">
        <w:rPr>
          <w:rFonts w:ascii="Times New Roman" w:eastAsia="Arial Unicode MS" w:hAnsi="Times New Roman" w:cs="Times New Roman"/>
          <w:sz w:val="28"/>
          <w:szCs w:val="28"/>
          <w:lang w:eastAsia="ru-RU"/>
        </w:rPr>
        <w:t xml:space="preserve"> осуществляющих налоговый контроль.</w:t>
      </w:r>
      <w:r w:rsidR="00137E3F" w:rsidRPr="00CF0630">
        <w:rPr>
          <w:rFonts w:ascii="Times New Roman" w:eastAsia="Arial Unicode MS" w:hAnsi="Times New Roman" w:cs="Times New Roman"/>
          <w:sz w:val="28"/>
          <w:szCs w:val="28"/>
          <w:lang w:eastAsia="ru-RU"/>
        </w:rPr>
        <w:t xml:space="preserve"> </w:t>
      </w:r>
    </w:p>
    <w:p w:rsidR="00980624" w:rsidRPr="00CF0630" w:rsidRDefault="00980624" w:rsidP="003775BE">
      <w:pPr>
        <w:spacing w:after="0" w:line="240" w:lineRule="auto"/>
        <w:ind w:firstLine="709"/>
        <w:jc w:val="both"/>
        <w:rPr>
          <w:rFonts w:ascii="Times New Roman" w:eastAsia="Arial Unicode MS" w:hAnsi="Times New Roman" w:cs="Times New Roman"/>
          <w:sz w:val="28"/>
          <w:szCs w:val="28"/>
          <w:lang w:eastAsia="ru-RU"/>
        </w:rPr>
      </w:pPr>
      <w:r w:rsidRPr="00CF0630">
        <w:rPr>
          <w:rFonts w:ascii="Times New Roman" w:eastAsia="Arial Unicode MS" w:hAnsi="Times New Roman" w:cs="Times New Roman"/>
          <w:sz w:val="28"/>
          <w:szCs w:val="28"/>
          <w:lang w:eastAsia="ru-RU"/>
        </w:rPr>
        <w:t xml:space="preserve">Научные разработки по обоснованию методологии оценки НН, не исчерпывают </w:t>
      </w:r>
      <w:r w:rsidR="001756B0">
        <w:rPr>
          <w:rFonts w:ascii="Times New Roman" w:eastAsia="Arial Unicode MS" w:hAnsi="Times New Roman" w:cs="Times New Roman"/>
          <w:sz w:val="28"/>
          <w:szCs w:val="28"/>
          <w:lang w:eastAsia="ru-RU"/>
        </w:rPr>
        <w:t xml:space="preserve">богатое </w:t>
      </w:r>
      <w:r w:rsidRPr="00CF0630">
        <w:rPr>
          <w:rFonts w:ascii="Times New Roman" w:eastAsia="Arial Unicode MS" w:hAnsi="Times New Roman" w:cs="Times New Roman"/>
          <w:sz w:val="28"/>
          <w:szCs w:val="28"/>
          <w:lang w:eastAsia="ru-RU"/>
        </w:rPr>
        <w:t xml:space="preserve">содержание категории НН. </w:t>
      </w:r>
      <w:r w:rsidR="00C004B1" w:rsidRPr="00CF0630">
        <w:rPr>
          <w:rFonts w:ascii="Times New Roman" w:eastAsia="Arial Unicode MS" w:hAnsi="Times New Roman" w:cs="Times New Roman"/>
          <w:sz w:val="28"/>
          <w:szCs w:val="28"/>
          <w:lang w:eastAsia="ru-RU"/>
        </w:rPr>
        <w:t>Так, п</w:t>
      </w:r>
      <w:r w:rsidRPr="00CF0630">
        <w:rPr>
          <w:rFonts w:ascii="Times New Roman" w:eastAsia="Arial Unicode MS" w:hAnsi="Times New Roman" w:cs="Times New Roman"/>
          <w:bCs/>
          <w:sz w:val="28"/>
          <w:szCs w:val="28"/>
          <w:lang w:eastAsia="ru-RU"/>
        </w:rPr>
        <w:t>о оценкам</w:t>
      </w:r>
      <w:r w:rsidR="00137E3F" w:rsidRPr="00CF0630">
        <w:rPr>
          <w:rFonts w:ascii="Times New Roman" w:eastAsia="Arial Unicode MS" w:hAnsi="Times New Roman" w:cs="Times New Roman"/>
          <w:bCs/>
          <w:sz w:val="28"/>
          <w:szCs w:val="28"/>
          <w:lang w:eastAsia="ru-RU"/>
        </w:rPr>
        <w:t xml:space="preserve"> Всемирного банка (</w:t>
      </w:r>
      <w:r w:rsidR="00137E3F" w:rsidRPr="00CF0630">
        <w:rPr>
          <w:rFonts w:ascii="Times New Roman" w:eastAsia="Times New Roman" w:hAnsi="Times New Roman" w:cs="Times New Roman"/>
          <w:bCs/>
          <w:sz w:val="28"/>
          <w:szCs w:val="28"/>
          <w:lang w:eastAsia="ru-RU"/>
        </w:rPr>
        <w:t>далее ВБ)</w:t>
      </w:r>
      <w:r w:rsidR="00137E3F" w:rsidRPr="00CF0630">
        <w:rPr>
          <w:rFonts w:ascii="Times New Roman" w:eastAsia="Times New Roman" w:hAnsi="Times New Roman" w:cs="Times New Roman"/>
          <w:bCs/>
          <w:sz w:val="24"/>
          <w:szCs w:val="24"/>
          <w:lang w:eastAsia="ru-RU"/>
        </w:rPr>
        <w:t xml:space="preserve"> </w:t>
      </w:r>
      <w:r w:rsidRPr="00CF0630">
        <w:rPr>
          <w:rFonts w:ascii="Times New Roman" w:eastAsia="Arial Unicode MS" w:hAnsi="Times New Roman" w:cs="Times New Roman"/>
          <w:bCs/>
          <w:sz w:val="28"/>
          <w:szCs w:val="28"/>
          <w:lang w:eastAsia="ru-RU"/>
        </w:rPr>
        <w:t xml:space="preserve">рейтинг </w:t>
      </w:r>
      <w:proofErr w:type="gramStart"/>
      <w:r w:rsidRPr="00CF0630">
        <w:rPr>
          <w:rFonts w:ascii="Times New Roman" w:eastAsia="Arial Unicode MS" w:hAnsi="Times New Roman" w:cs="Times New Roman"/>
          <w:bCs/>
          <w:sz w:val="28"/>
          <w:szCs w:val="28"/>
          <w:lang w:eastAsia="ru-RU"/>
        </w:rPr>
        <w:t>КР</w:t>
      </w:r>
      <w:proofErr w:type="gramEnd"/>
      <w:r w:rsidRPr="00CF0630">
        <w:rPr>
          <w:rFonts w:ascii="Times New Roman" w:eastAsia="Arial Unicode MS" w:hAnsi="Times New Roman" w:cs="Times New Roman"/>
          <w:bCs/>
          <w:sz w:val="28"/>
          <w:szCs w:val="28"/>
          <w:lang w:eastAsia="ru-RU"/>
        </w:rPr>
        <w:t xml:space="preserve"> по индикатору «Налогообложение» </w:t>
      </w:r>
      <w:r w:rsidR="001756B0">
        <w:rPr>
          <w:rFonts w:ascii="Times New Roman" w:eastAsia="Arial Unicode MS" w:hAnsi="Times New Roman" w:cs="Times New Roman"/>
          <w:sz w:val="28"/>
          <w:szCs w:val="28"/>
          <w:lang w:eastAsia="ru-RU"/>
        </w:rPr>
        <w:t>занимает 138-</w:t>
      </w:r>
      <w:r w:rsidRPr="00CF0630">
        <w:rPr>
          <w:rFonts w:ascii="Times New Roman" w:eastAsia="Arial Unicode MS" w:hAnsi="Times New Roman" w:cs="Times New Roman"/>
          <w:sz w:val="28"/>
          <w:szCs w:val="28"/>
          <w:lang w:eastAsia="ru-RU"/>
        </w:rPr>
        <w:t xml:space="preserve">место из 189 стран, </w:t>
      </w:r>
      <w:r w:rsidR="00722076">
        <w:rPr>
          <w:rFonts w:ascii="Times New Roman" w:eastAsia="Arial Unicode MS" w:hAnsi="Times New Roman" w:cs="Times New Roman"/>
          <w:sz w:val="28"/>
          <w:szCs w:val="28"/>
          <w:lang w:eastAsia="ru-RU"/>
        </w:rPr>
        <w:t xml:space="preserve">при этом учитываются следующие факторы, </w:t>
      </w:r>
      <w:r w:rsidRPr="00CF0630">
        <w:rPr>
          <w:rFonts w:ascii="Times New Roman" w:eastAsia="Arial Unicode MS" w:hAnsi="Times New Roman" w:cs="Times New Roman"/>
          <w:sz w:val="28"/>
          <w:szCs w:val="28"/>
          <w:lang w:eastAsia="ru-RU"/>
        </w:rPr>
        <w:t>табл. 2.1.</w:t>
      </w:r>
    </w:p>
    <w:p w:rsidR="00980624" w:rsidRPr="00CF0630" w:rsidRDefault="00980624" w:rsidP="00980624">
      <w:pPr>
        <w:spacing w:after="0" w:line="240" w:lineRule="auto"/>
        <w:jc w:val="both"/>
        <w:rPr>
          <w:rFonts w:ascii="Times New Roman" w:eastAsia="Times New Roman" w:hAnsi="Times New Roman" w:cs="Times New Roman"/>
          <w:b/>
          <w:bCs/>
          <w:sz w:val="24"/>
          <w:szCs w:val="24"/>
          <w:lang w:eastAsia="ru-RU"/>
        </w:rPr>
      </w:pPr>
      <w:r w:rsidRPr="00CF0630">
        <w:rPr>
          <w:rFonts w:ascii="Times New Roman" w:eastAsia="Times New Roman" w:hAnsi="Times New Roman" w:cs="Times New Roman"/>
          <w:sz w:val="24"/>
          <w:szCs w:val="24"/>
          <w:lang w:eastAsia="ru-RU"/>
        </w:rPr>
        <w:t xml:space="preserve">Таблица 2.1 – </w:t>
      </w:r>
      <w:r w:rsidRPr="00CF0630">
        <w:rPr>
          <w:rFonts w:ascii="Times New Roman" w:eastAsia="Times New Roman" w:hAnsi="Times New Roman" w:cs="Times New Roman"/>
          <w:b/>
          <w:sz w:val="24"/>
          <w:szCs w:val="24"/>
          <w:lang w:eastAsia="ru-RU"/>
        </w:rPr>
        <w:t>Международная о</w:t>
      </w:r>
      <w:r w:rsidRPr="00CF0630">
        <w:rPr>
          <w:rFonts w:ascii="Times New Roman" w:eastAsia="Times New Roman" w:hAnsi="Times New Roman" w:cs="Times New Roman"/>
          <w:b/>
          <w:bCs/>
          <w:sz w:val="24"/>
          <w:szCs w:val="24"/>
          <w:lang w:eastAsia="ru-RU"/>
        </w:rPr>
        <w:t xml:space="preserve">ценка </w:t>
      </w:r>
      <w:r w:rsidR="00137E3F" w:rsidRPr="00CF0630">
        <w:rPr>
          <w:rFonts w:ascii="Times New Roman" w:eastAsia="Times New Roman" w:hAnsi="Times New Roman" w:cs="Times New Roman"/>
          <w:b/>
          <w:bCs/>
          <w:sz w:val="24"/>
          <w:szCs w:val="24"/>
          <w:lang w:eastAsia="ru-RU"/>
        </w:rPr>
        <w:t xml:space="preserve">ВБ </w:t>
      </w:r>
      <w:r w:rsidRPr="00CF0630">
        <w:rPr>
          <w:rFonts w:ascii="Times New Roman" w:eastAsia="Times New Roman" w:hAnsi="Times New Roman" w:cs="Times New Roman"/>
          <w:b/>
          <w:bCs/>
          <w:sz w:val="24"/>
          <w:szCs w:val="24"/>
          <w:lang w:eastAsia="ru-RU"/>
        </w:rPr>
        <w:t xml:space="preserve">за 2015 г. по индикатору «Налогообложение» </w:t>
      </w:r>
    </w:p>
    <w:tbl>
      <w:tblPr>
        <w:tblStyle w:val="41"/>
        <w:tblW w:w="0" w:type="auto"/>
        <w:jc w:val="center"/>
        <w:tblLook w:val="04A0" w:firstRow="1" w:lastRow="0" w:firstColumn="1" w:lastColumn="0" w:noHBand="0" w:noVBand="1"/>
      </w:tblPr>
      <w:tblGrid>
        <w:gridCol w:w="5495"/>
        <w:gridCol w:w="1473"/>
        <w:gridCol w:w="1559"/>
        <w:gridCol w:w="992"/>
      </w:tblGrid>
      <w:tr w:rsidR="000503FA" w:rsidRPr="00CF0630" w:rsidTr="000503FA">
        <w:trPr>
          <w:jc w:val="center"/>
        </w:trPr>
        <w:tc>
          <w:tcPr>
            <w:tcW w:w="5495" w:type="dxa"/>
          </w:tcPr>
          <w:p w:rsidR="00980624" w:rsidRPr="00CF0630" w:rsidRDefault="00980624" w:rsidP="00980624">
            <w:pPr>
              <w:jc w:val="center"/>
              <w:rPr>
                <w:sz w:val="24"/>
                <w:szCs w:val="24"/>
              </w:rPr>
            </w:pPr>
            <w:r w:rsidRPr="00CF0630">
              <w:rPr>
                <w:sz w:val="24"/>
                <w:szCs w:val="24"/>
              </w:rPr>
              <w:t>Индикатор «Налогообложение»</w:t>
            </w:r>
          </w:p>
        </w:tc>
        <w:tc>
          <w:tcPr>
            <w:tcW w:w="1473" w:type="dxa"/>
          </w:tcPr>
          <w:p w:rsidR="00980624" w:rsidRPr="00CF0630" w:rsidRDefault="00980624" w:rsidP="00980624">
            <w:pPr>
              <w:jc w:val="right"/>
              <w:rPr>
                <w:sz w:val="24"/>
                <w:szCs w:val="24"/>
              </w:rPr>
            </w:pPr>
            <w:r w:rsidRPr="00CF0630">
              <w:rPr>
                <w:sz w:val="24"/>
                <w:szCs w:val="24"/>
              </w:rPr>
              <w:t>Кыргызстан</w:t>
            </w:r>
          </w:p>
        </w:tc>
        <w:tc>
          <w:tcPr>
            <w:tcW w:w="1559" w:type="dxa"/>
          </w:tcPr>
          <w:p w:rsidR="00980624" w:rsidRPr="00CF0630" w:rsidRDefault="00980624" w:rsidP="00980624">
            <w:pPr>
              <w:jc w:val="right"/>
              <w:rPr>
                <w:sz w:val="24"/>
                <w:szCs w:val="24"/>
              </w:rPr>
            </w:pPr>
            <w:r w:rsidRPr="00CF0630">
              <w:rPr>
                <w:sz w:val="24"/>
                <w:szCs w:val="24"/>
              </w:rPr>
              <w:t>Европа и ЦА</w:t>
            </w:r>
          </w:p>
        </w:tc>
        <w:tc>
          <w:tcPr>
            <w:tcW w:w="992" w:type="dxa"/>
          </w:tcPr>
          <w:p w:rsidR="00980624" w:rsidRPr="00CF0630" w:rsidRDefault="00980624" w:rsidP="00980624">
            <w:pPr>
              <w:jc w:val="right"/>
              <w:rPr>
                <w:sz w:val="24"/>
                <w:szCs w:val="24"/>
              </w:rPr>
            </w:pPr>
            <w:r w:rsidRPr="00CF0630">
              <w:rPr>
                <w:sz w:val="24"/>
                <w:szCs w:val="24"/>
              </w:rPr>
              <w:t>ОЭСР</w:t>
            </w:r>
          </w:p>
        </w:tc>
      </w:tr>
      <w:tr w:rsidR="000503FA" w:rsidRPr="00CF0630" w:rsidTr="000503FA">
        <w:trPr>
          <w:trHeight w:val="244"/>
          <w:jc w:val="center"/>
        </w:trPr>
        <w:tc>
          <w:tcPr>
            <w:tcW w:w="5495" w:type="dxa"/>
          </w:tcPr>
          <w:p w:rsidR="00980624" w:rsidRPr="00CF0630" w:rsidRDefault="00980624" w:rsidP="00980624">
            <w:pPr>
              <w:rPr>
                <w:sz w:val="24"/>
                <w:szCs w:val="24"/>
              </w:rPr>
            </w:pPr>
            <w:r w:rsidRPr="00CF0630">
              <w:rPr>
                <w:sz w:val="24"/>
                <w:szCs w:val="24"/>
              </w:rPr>
              <w:t xml:space="preserve">Платежи (количество в год) </w:t>
            </w:r>
          </w:p>
        </w:tc>
        <w:tc>
          <w:tcPr>
            <w:tcW w:w="1473" w:type="dxa"/>
          </w:tcPr>
          <w:p w:rsidR="00980624" w:rsidRPr="00CF0630" w:rsidRDefault="00980624" w:rsidP="00980624">
            <w:pPr>
              <w:jc w:val="right"/>
              <w:rPr>
                <w:sz w:val="24"/>
                <w:szCs w:val="24"/>
              </w:rPr>
            </w:pPr>
            <w:r w:rsidRPr="00CF0630">
              <w:rPr>
                <w:sz w:val="24"/>
                <w:szCs w:val="24"/>
              </w:rPr>
              <w:t>51.0</w:t>
            </w:r>
          </w:p>
        </w:tc>
        <w:tc>
          <w:tcPr>
            <w:tcW w:w="1559" w:type="dxa"/>
          </w:tcPr>
          <w:p w:rsidR="00980624" w:rsidRPr="00CF0630" w:rsidRDefault="00980624" w:rsidP="00980624">
            <w:pPr>
              <w:jc w:val="right"/>
              <w:rPr>
                <w:sz w:val="24"/>
                <w:szCs w:val="24"/>
              </w:rPr>
            </w:pPr>
            <w:r w:rsidRPr="00CF0630">
              <w:rPr>
                <w:sz w:val="24"/>
                <w:szCs w:val="24"/>
              </w:rPr>
              <w:t>19.2</w:t>
            </w:r>
          </w:p>
        </w:tc>
        <w:tc>
          <w:tcPr>
            <w:tcW w:w="992" w:type="dxa"/>
          </w:tcPr>
          <w:p w:rsidR="00980624" w:rsidRPr="00CF0630" w:rsidRDefault="00980624" w:rsidP="00980624">
            <w:pPr>
              <w:jc w:val="right"/>
              <w:rPr>
                <w:sz w:val="24"/>
                <w:szCs w:val="24"/>
              </w:rPr>
            </w:pPr>
            <w:r w:rsidRPr="00CF0630">
              <w:rPr>
                <w:sz w:val="24"/>
                <w:szCs w:val="24"/>
              </w:rPr>
              <w:t>11.1</w:t>
            </w:r>
          </w:p>
        </w:tc>
      </w:tr>
      <w:tr w:rsidR="000503FA" w:rsidRPr="00CF0630" w:rsidTr="000503FA">
        <w:trPr>
          <w:jc w:val="center"/>
        </w:trPr>
        <w:tc>
          <w:tcPr>
            <w:tcW w:w="5495" w:type="dxa"/>
          </w:tcPr>
          <w:p w:rsidR="00980624" w:rsidRPr="00CF0630" w:rsidRDefault="00980624" w:rsidP="00980624">
            <w:pPr>
              <w:rPr>
                <w:sz w:val="24"/>
                <w:szCs w:val="24"/>
              </w:rPr>
            </w:pPr>
            <w:r w:rsidRPr="00CF0630">
              <w:rPr>
                <w:sz w:val="24"/>
                <w:szCs w:val="24"/>
              </w:rPr>
              <w:t>Время (часы в год)</w:t>
            </w:r>
          </w:p>
        </w:tc>
        <w:tc>
          <w:tcPr>
            <w:tcW w:w="1473" w:type="dxa"/>
          </w:tcPr>
          <w:p w:rsidR="00980624" w:rsidRPr="00CF0630" w:rsidRDefault="00980624" w:rsidP="00980624">
            <w:pPr>
              <w:jc w:val="right"/>
              <w:rPr>
                <w:sz w:val="24"/>
                <w:szCs w:val="24"/>
              </w:rPr>
            </w:pPr>
            <w:r w:rsidRPr="00CF0630">
              <w:rPr>
                <w:sz w:val="24"/>
                <w:szCs w:val="24"/>
              </w:rPr>
              <w:t>225.0</w:t>
            </w:r>
          </w:p>
        </w:tc>
        <w:tc>
          <w:tcPr>
            <w:tcW w:w="1559" w:type="dxa"/>
          </w:tcPr>
          <w:p w:rsidR="00980624" w:rsidRPr="00CF0630" w:rsidRDefault="00980624" w:rsidP="00980624">
            <w:pPr>
              <w:jc w:val="right"/>
              <w:rPr>
                <w:sz w:val="24"/>
                <w:szCs w:val="24"/>
              </w:rPr>
            </w:pPr>
            <w:r w:rsidRPr="00CF0630">
              <w:rPr>
                <w:sz w:val="24"/>
                <w:szCs w:val="24"/>
              </w:rPr>
              <w:t>232.7</w:t>
            </w:r>
          </w:p>
        </w:tc>
        <w:tc>
          <w:tcPr>
            <w:tcW w:w="992" w:type="dxa"/>
          </w:tcPr>
          <w:p w:rsidR="00980624" w:rsidRPr="00CF0630" w:rsidRDefault="00980624" w:rsidP="00980624">
            <w:pPr>
              <w:jc w:val="right"/>
              <w:rPr>
                <w:sz w:val="24"/>
                <w:szCs w:val="24"/>
              </w:rPr>
            </w:pPr>
            <w:r w:rsidRPr="00CF0630">
              <w:rPr>
                <w:sz w:val="24"/>
                <w:szCs w:val="24"/>
              </w:rPr>
              <w:t>176.6</w:t>
            </w:r>
          </w:p>
        </w:tc>
      </w:tr>
      <w:tr w:rsidR="000503FA" w:rsidRPr="00CF0630" w:rsidTr="000503FA">
        <w:trPr>
          <w:jc w:val="center"/>
        </w:trPr>
        <w:tc>
          <w:tcPr>
            <w:tcW w:w="5495" w:type="dxa"/>
          </w:tcPr>
          <w:p w:rsidR="00980624" w:rsidRPr="00CF0630" w:rsidRDefault="00980624" w:rsidP="00980624">
            <w:pPr>
              <w:rPr>
                <w:sz w:val="24"/>
                <w:szCs w:val="24"/>
              </w:rPr>
            </w:pPr>
            <w:r w:rsidRPr="00CF0630">
              <w:rPr>
                <w:sz w:val="24"/>
                <w:szCs w:val="24"/>
                <w:shd w:val="clear" w:color="auto" w:fill="FFFFFF"/>
              </w:rPr>
              <w:t>Общая налоговая ставка (% от прибыли)</w:t>
            </w:r>
          </w:p>
        </w:tc>
        <w:tc>
          <w:tcPr>
            <w:tcW w:w="1473" w:type="dxa"/>
          </w:tcPr>
          <w:p w:rsidR="00980624" w:rsidRPr="00CF0630" w:rsidRDefault="00980624" w:rsidP="00980624">
            <w:pPr>
              <w:jc w:val="right"/>
              <w:rPr>
                <w:sz w:val="24"/>
                <w:szCs w:val="24"/>
              </w:rPr>
            </w:pPr>
            <w:r w:rsidRPr="00CF0630">
              <w:rPr>
                <w:sz w:val="24"/>
                <w:szCs w:val="24"/>
              </w:rPr>
              <w:t>29.0</w:t>
            </w:r>
          </w:p>
        </w:tc>
        <w:tc>
          <w:tcPr>
            <w:tcW w:w="1559" w:type="dxa"/>
          </w:tcPr>
          <w:p w:rsidR="00980624" w:rsidRPr="00CF0630" w:rsidRDefault="00980624" w:rsidP="00980624">
            <w:pPr>
              <w:jc w:val="right"/>
              <w:rPr>
                <w:sz w:val="24"/>
                <w:szCs w:val="24"/>
              </w:rPr>
            </w:pPr>
            <w:r w:rsidRPr="00CF0630">
              <w:rPr>
                <w:sz w:val="24"/>
                <w:szCs w:val="24"/>
              </w:rPr>
              <w:t>34.8</w:t>
            </w:r>
          </w:p>
        </w:tc>
        <w:tc>
          <w:tcPr>
            <w:tcW w:w="992" w:type="dxa"/>
          </w:tcPr>
          <w:p w:rsidR="00980624" w:rsidRPr="00CF0630" w:rsidRDefault="00980624" w:rsidP="00980624">
            <w:pPr>
              <w:jc w:val="right"/>
              <w:rPr>
                <w:sz w:val="24"/>
                <w:szCs w:val="24"/>
              </w:rPr>
            </w:pPr>
            <w:r w:rsidRPr="00CF0630">
              <w:rPr>
                <w:sz w:val="24"/>
                <w:szCs w:val="24"/>
              </w:rPr>
              <w:t>41.2</w:t>
            </w:r>
          </w:p>
        </w:tc>
      </w:tr>
      <w:tr w:rsidR="000503FA" w:rsidRPr="00CF0630" w:rsidTr="000503FA">
        <w:trPr>
          <w:jc w:val="center"/>
        </w:trPr>
        <w:tc>
          <w:tcPr>
            <w:tcW w:w="5495" w:type="dxa"/>
          </w:tcPr>
          <w:p w:rsidR="00980624" w:rsidRPr="00CF0630" w:rsidRDefault="00980624" w:rsidP="00980624">
            <w:pPr>
              <w:rPr>
                <w:sz w:val="24"/>
                <w:szCs w:val="24"/>
              </w:rPr>
            </w:pPr>
            <w:r w:rsidRPr="00CF0630">
              <w:rPr>
                <w:sz w:val="24"/>
                <w:szCs w:val="24"/>
              </w:rPr>
              <w:t>Зарплатные налоги и отчисления (% от прибыли)</w:t>
            </w:r>
          </w:p>
        </w:tc>
        <w:tc>
          <w:tcPr>
            <w:tcW w:w="1473" w:type="dxa"/>
          </w:tcPr>
          <w:p w:rsidR="00980624" w:rsidRPr="00CF0630" w:rsidRDefault="00980624" w:rsidP="00980624">
            <w:pPr>
              <w:jc w:val="right"/>
              <w:rPr>
                <w:sz w:val="24"/>
                <w:szCs w:val="24"/>
              </w:rPr>
            </w:pPr>
            <w:r w:rsidRPr="00CF0630">
              <w:rPr>
                <w:sz w:val="24"/>
                <w:szCs w:val="24"/>
              </w:rPr>
              <w:t>19.5</w:t>
            </w:r>
          </w:p>
        </w:tc>
        <w:tc>
          <w:tcPr>
            <w:tcW w:w="1559" w:type="dxa"/>
          </w:tcPr>
          <w:p w:rsidR="00980624" w:rsidRPr="00CF0630" w:rsidRDefault="00980624" w:rsidP="00980624">
            <w:pPr>
              <w:jc w:val="right"/>
              <w:rPr>
                <w:sz w:val="24"/>
                <w:szCs w:val="24"/>
              </w:rPr>
            </w:pPr>
            <w:r w:rsidRPr="00CF0630">
              <w:rPr>
                <w:sz w:val="24"/>
                <w:szCs w:val="24"/>
              </w:rPr>
              <w:t>20.4</w:t>
            </w:r>
          </w:p>
        </w:tc>
        <w:tc>
          <w:tcPr>
            <w:tcW w:w="992" w:type="dxa"/>
          </w:tcPr>
          <w:p w:rsidR="00980624" w:rsidRPr="00CF0630" w:rsidRDefault="00980624" w:rsidP="00980624">
            <w:pPr>
              <w:jc w:val="right"/>
              <w:rPr>
                <w:sz w:val="24"/>
                <w:szCs w:val="24"/>
              </w:rPr>
            </w:pPr>
            <w:r w:rsidRPr="00CF0630">
              <w:rPr>
                <w:sz w:val="24"/>
                <w:szCs w:val="24"/>
              </w:rPr>
              <w:t>24.1</w:t>
            </w:r>
          </w:p>
        </w:tc>
      </w:tr>
      <w:tr w:rsidR="000503FA" w:rsidRPr="00CF0630" w:rsidTr="000503FA">
        <w:trPr>
          <w:jc w:val="center"/>
        </w:trPr>
        <w:tc>
          <w:tcPr>
            <w:tcW w:w="5495" w:type="dxa"/>
            <w:shd w:val="clear" w:color="auto" w:fill="auto"/>
          </w:tcPr>
          <w:p w:rsidR="00980624" w:rsidRPr="00CF0630" w:rsidRDefault="00980624" w:rsidP="00980624">
            <w:pPr>
              <w:rPr>
                <w:sz w:val="24"/>
                <w:szCs w:val="24"/>
              </w:rPr>
            </w:pPr>
            <w:r w:rsidRPr="00CF0630">
              <w:rPr>
                <w:sz w:val="24"/>
                <w:szCs w:val="24"/>
              </w:rPr>
              <w:t>Другие налоги (% от прибыли)</w:t>
            </w:r>
          </w:p>
        </w:tc>
        <w:tc>
          <w:tcPr>
            <w:tcW w:w="1473" w:type="dxa"/>
          </w:tcPr>
          <w:p w:rsidR="00980624" w:rsidRPr="00CF0630" w:rsidRDefault="00980624" w:rsidP="00980624">
            <w:pPr>
              <w:jc w:val="right"/>
              <w:rPr>
                <w:sz w:val="24"/>
                <w:szCs w:val="24"/>
              </w:rPr>
            </w:pPr>
            <w:r w:rsidRPr="00CF0630">
              <w:rPr>
                <w:sz w:val="24"/>
                <w:szCs w:val="24"/>
              </w:rPr>
              <w:t>3.1</w:t>
            </w:r>
          </w:p>
        </w:tc>
        <w:tc>
          <w:tcPr>
            <w:tcW w:w="1559" w:type="dxa"/>
          </w:tcPr>
          <w:p w:rsidR="00980624" w:rsidRPr="00CF0630" w:rsidRDefault="00980624" w:rsidP="00980624">
            <w:pPr>
              <w:jc w:val="right"/>
              <w:rPr>
                <w:sz w:val="24"/>
                <w:szCs w:val="24"/>
              </w:rPr>
            </w:pPr>
            <w:r w:rsidRPr="00CF0630">
              <w:rPr>
                <w:sz w:val="24"/>
                <w:szCs w:val="24"/>
              </w:rPr>
              <w:t>3.1</w:t>
            </w:r>
          </w:p>
        </w:tc>
        <w:tc>
          <w:tcPr>
            <w:tcW w:w="992" w:type="dxa"/>
          </w:tcPr>
          <w:p w:rsidR="00980624" w:rsidRPr="00CF0630" w:rsidRDefault="00980624" w:rsidP="00980624">
            <w:pPr>
              <w:jc w:val="right"/>
              <w:rPr>
                <w:sz w:val="24"/>
                <w:szCs w:val="24"/>
              </w:rPr>
            </w:pPr>
            <w:r w:rsidRPr="00CF0630">
              <w:rPr>
                <w:sz w:val="24"/>
                <w:szCs w:val="24"/>
              </w:rPr>
              <w:t>1.7</w:t>
            </w:r>
          </w:p>
        </w:tc>
      </w:tr>
    </w:tbl>
    <w:p w:rsidR="00980624" w:rsidRPr="00CF0630" w:rsidRDefault="00980624" w:rsidP="00980624">
      <w:pPr>
        <w:spacing w:after="0" w:line="240" w:lineRule="auto"/>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b/>
          <w:sz w:val="24"/>
          <w:szCs w:val="24"/>
          <w:lang w:eastAsia="ru-RU"/>
        </w:rPr>
        <w:t xml:space="preserve"> </w:t>
      </w:r>
      <w:r w:rsidRPr="00CF0630">
        <w:rPr>
          <w:rFonts w:ascii="Times New Roman" w:eastAsia="Times New Roman" w:hAnsi="Times New Roman" w:cs="Times New Roman"/>
          <w:sz w:val="24"/>
          <w:szCs w:val="24"/>
          <w:lang w:eastAsia="ru-RU"/>
        </w:rPr>
        <w:t xml:space="preserve">Источник: таблица составлена по данным ВБ. http://russian. </w:t>
      </w:r>
      <w:proofErr w:type="spellStart"/>
      <w:r w:rsidRPr="00CF0630">
        <w:rPr>
          <w:rFonts w:ascii="Times New Roman" w:eastAsia="Times New Roman" w:hAnsi="Times New Roman" w:cs="Times New Roman"/>
          <w:sz w:val="24"/>
          <w:szCs w:val="24"/>
          <w:lang w:eastAsia="ru-RU"/>
        </w:rPr>
        <w:t>doingbusiness</w:t>
      </w:r>
      <w:proofErr w:type="spellEnd"/>
      <w:r w:rsidRPr="00CF0630">
        <w:rPr>
          <w:rFonts w:ascii="Times New Roman" w:eastAsia="Times New Roman" w:hAnsi="Times New Roman" w:cs="Times New Roman"/>
          <w:sz w:val="24"/>
          <w:szCs w:val="24"/>
          <w:lang w:eastAsia="ru-RU"/>
        </w:rPr>
        <w:t>. /</w:t>
      </w:r>
      <w:proofErr w:type="spellStart"/>
      <w:r w:rsidRPr="00CF0630">
        <w:rPr>
          <w:rFonts w:ascii="Times New Roman" w:eastAsia="Times New Roman" w:hAnsi="Times New Roman" w:cs="Times New Roman"/>
          <w:sz w:val="24"/>
          <w:szCs w:val="24"/>
          <w:lang w:eastAsia="ru-RU"/>
        </w:rPr>
        <w:t>kyrgyz-republic</w:t>
      </w:r>
      <w:proofErr w:type="spellEnd"/>
      <w:r w:rsidRPr="00CF0630">
        <w:rPr>
          <w:rFonts w:ascii="Times New Roman" w:eastAsia="Times New Roman" w:hAnsi="Times New Roman" w:cs="Times New Roman"/>
          <w:sz w:val="24"/>
          <w:szCs w:val="24"/>
          <w:lang w:eastAsia="ru-RU"/>
        </w:rPr>
        <w:t>/</w:t>
      </w:r>
    </w:p>
    <w:p w:rsidR="001707C2" w:rsidRPr="00CF0630" w:rsidRDefault="00980624" w:rsidP="001707C2">
      <w:pPr>
        <w:spacing w:after="0" w:line="240" w:lineRule="auto"/>
        <w:ind w:firstLine="709"/>
        <w:jc w:val="both"/>
        <w:rPr>
          <w:rFonts w:ascii="Times New Roman" w:eastAsia="Times New Roman" w:hAnsi="Times New Roman" w:cs="Times New Roman"/>
          <w:iCs/>
          <w:sz w:val="28"/>
          <w:szCs w:val="28"/>
          <w:lang w:eastAsia="ru-RU"/>
        </w:rPr>
      </w:pPr>
      <w:r w:rsidRPr="00CF0630">
        <w:rPr>
          <w:rFonts w:ascii="Times New Roman" w:eastAsia="Times New Roman" w:hAnsi="Times New Roman" w:cs="Times New Roman"/>
          <w:sz w:val="28"/>
          <w:szCs w:val="28"/>
          <w:lang w:eastAsia="ru-RU"/>
        </w:rPr>
        <w:t xml:space="preserve">До </w:t>
      </w:r>
      <w:r w:rsidR="003C2DE2">
        <w:rPr>
          <w:rFonts w:ascii="Times New Roman" w:eastAsia="Times New Roman" w:hAnsi="Times New Roman" w:cs="Times New Roman"/>
          <w:sz w:val="28"/>
          <w:szCs w:val="28"/>
          <w:lang w:eastAsia="ru-RU"/>
        </w:rPr>
        <w:t xml:space="preserve">налоговой </w:t>
      </w:r>
      <w:r w:rsidRPr="00CF0630">
        <w:rPr>
          <w:rFonts w:ascii="Times New Roman" w:eastAsia="Times New Roman" w:hAnsi="Times New Roman" w:cs="Times New Roman"/>
          <w:sz w:val="28"/>
          <w:szCs w:val="28"/>
          <w:lang w:eastAsia="ru-RU"/>
        </w:rPr>
        <w:t xml:space="preserve">реформы (2008 г.)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в рейтинге </w:t>
      </w:r>
      <w:r w:rsidR="003C2DE2">
        <w:rPr>
          <w:rFonts w:ascii="Times New Roman" w:eastAsia="Times New Roman" w:hAnsi="Times New Roman" w:cs="Times New Roman"/>
          <w:sz w:val="28"/>
          <w:szCs w:val="28"/>
          <w:lang w:eastAsia="ru-RU"/>
        </w:rPr>
        <w:t>занимал</w:t>
      </w:r>
      <w:r w:rsidR="006B0B0D">
        <w:rPr>
          <w:rFonts w:ascii="Times New Roman" w:eastAsia="Times New Roman" w:hAnsi="Times New Roman" w:cs="Times New Roman"/>
          <w:sz w:val="28"/>
          <w:szCs w:val="28"/>
          <w:lang w:eastAsia="ru-RU"/>
        </w:rPr>
        <w:t>а</w:t>
      </w:r>
      <w:r w:rsidR="003C2DE2">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152 мест</w:t>
      </w:r>
      <w:r w:rsidR="00C004B1" w:rsidRPr="00CF0630">
        <w:rPr>
          <w:rFonts w:ascii="Times New Roman" w:eastAsia="Times New Roman" w:hAnsi="Times New Roman" w:cs="Times New Roman"/>
          <w:sz w:val="28"/>
          <w:szCs w:val="28"/>
          <w:lang w:eastAsia="ru-RU"/>
        </w:rPr>
        <w:t>о (д</w:t>
      </w:r>
      <w:r w:rsidRPr="00CF0630">
        <w:rPr>
          <w:rFonts w:ascii="Times New Roman" w:eastAsia="Times New Roman" w:hAnsi="Times New Roman" w:cs="Times New Roman"/>
          <w:sz w:val="28"/>
          <w:szCs w:val="28"/>
          <w:lang w:eastAsia="ru-RU"/>
        </w:rPr>
        <w:t>ля сравнения: РК-18; Белоруссия-63, РУз-115; Азербайджан–34 место</w:t>
      </w:r>
      <w:r w:rsidR="00C004B1"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4"/>
          <w:szCs w:val="24"/>
          <w:lang w:eastAsia="ru-RU"/>
        </w:rPr>
        <w:t xml:space="preserve"> </w:t>
      </w:r>
      <w:r w:rsidRPr="00CF0630">
        <w:rPr>
          <w:rFonts w:ascii="Times New Roman" w:eastAsia="Times New Roman" w:hAnsi="Times New Roman" w:cs="Times New Roman"/>
          <w:sz w:val="28"/>
          <w:szCs w:val="28"/>
          <w:lang w:eastAsia="ru-RU"/>
        </w:rPr>
        <w:t xml:space="preserve">т.е.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не </w:t>
      </w:r>
      <w:r w:rsidRPr="00CF0630">
        <w:rPr>
          <w:rFonts w:ascii="Times New Roman" w:eastAsia="Times New Roman" w:hAnsi="Times New Roman" w:cs="Times New Roman"/>
          <w:sz w:val="28"/>
          <w:szCs w:val="28"/>
          <w:lang w:eastAsia="ru-RU"/>
        </w:rPr>
        <w:lastRenderedPageBreak/>
        <w:t>имеет конкурентных преимуществ.</w:t>
      </w:r>
      <w:r w:rsidR="00E97F66"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Индикатор «Налогообложение» по методике ВБ измеряет общую сумму </w:t>
      </w:r>
      <w:r w:rsidR="006B0B0D" w:rsidRPr="00CF0630">
        <w:rPr>
          <w:rFonts w:ascii="Times New Roman" w:eastAsia="Times New Roman" w:hAnsi="Times New Roman" w:cs="Times New Roman"/>
          <w:sz w:val="28"/>
          <w:szCs w:val="28"/>
          <w:lang w:eastAsia="ru-RU"/>
        </w:rPr>
        <w:t xml:space="preserve">выплачиваемых </w:t>
      </w:r>
      <w:r w:rsidRPr="00CF0630">
        <w:rPr>
          <w:rFonts w:ascii="Times New Roman" w:eastAsia="Times New Roman" w:hAnsi="Times New Roman" w:cs="Times New Roman"/>
          <w:sz w:val="28"/>
          <w:szCs w:val="28"/>
          <w:lang w:eastAsia="ru-RU"/>
        </w:rPr>
        <w:t xml:space="preserve">налогов, количество и частоту платежей, ведомств, участвующих в </w:t>
      </w:r>
      <w:r w:rsidR="001730CC">
        <w:rPr>
          <w:rFonts w:ascii="Times New Roman" w:eastAsia="Times New Roman" w:hAnsi="Times New Roman" w:cs="Times New Roman"/>
          <w:sz w:val="28"/>
          <w:szCs w:val="28"/>
          <w:lang w:eastAsia="ru-RU"/>
        </w:rPr>
        <w:t xml:space="preserve">налоговом </w:t>
      </w:r>
      <w:r w:rsidRPr="00CF0630">
        <w:rPr>
          <w:rFonts w:ascii="Times New Roman" w:eastAsia="Times New Roman" w:hAnsi="Times New Roman" w:cs="Times New Roman"/>
          <w:sz w:val="28"/>
          <w:szCs w:val="28"/>
          <w:lang w:eastAsia="ru-RU"/>
        </w:rPr>
        <w:t xml:space="preserve">процессе; </w:t>
      </w:r>
      <w:r w:rsidR="006B0B0D">
        <w:rPr>
          <w:rFonts w:ascii="Times New Roman" w:eastAsia="Times New Roman" w:hAnsi="Times New Roman" w:cs="Times New Roman"/>
          <w:sz w:val="28"/>
          <w:szCs w:val="28"/>
          <w:lang w:eastAsia="ru-RU"/>
        </w:rPr>
        <w:t>время для подготовки,</w:t>
      </w:r>
      <w:r w:rsidRPr="00CF0630">
        <w:rPr>
          <w:rFonts w:ascii="Times New Roman" w:eastAsia="Times New Roman" w:hAnsi="Times New Roman" w:cs="Times New Roman"/>
          <w:sz w:val="28"/>
          <w:szCs w:val="28"/>
          <w:lang w:eastAsia="ru-RU"/>
        </w:rPr>
        <w:t xml:space="preserve"> подачи отчетности и выплаты налога на прибыль, НДС и налогов с зарплаты.</w:t>
      </w:r>
      <w:r w:rsidR="001707C2" w:rsidRPr="00CF0630">
        <w:rPr>
          <w:rFonts w:ascii="Times New Roman" w:eastAsia="Times New Roman" w:hAnsi="Times New Roman" w:cs="Times New Roman"/>
          <w:iCs/>
          <w:sz w:val="28"/>
          <w:szCs w:val="28"/>
          <w:lang w:eastAsia="ru-RU"/>
        </w:rPr>
        <w:t xml:space="preserve"> По индексу восприя</w:t>
      </w:r>
      <w:r w:rsidR="006B0B0D">
        <w:rPr>
          <w:rFonts w:ascii="Times New Roman" w:eastAsia="Times New Roman" w:hAnsi="Times New Roman" w:cs="Times New Roman"/>
          <w:iCs/>
          <w:sz w:val="28"/>
          <w:szCs w:val="28"/>
          <w:lang w:eastAsia="ru-RU"/>
        </w:rPr>
        <w:t xml:space="preserve">тия коррупции </w:t>
      </w:r>
      <w:proofErr w:type="gramStart"/>
      <w:r w:rsidR="006B0B0D">
        <w:rPr>
          <w:rFonts w:ascii="Times New Roman" w:eastAsia="Times New Roman" w:hAnsi="Times New Roman" w:cs="Times New Roman"/>
          <w:iCs/>
          <w:sz w:val="28"/>
          <w:szCs w:val="28"/>
          <w:lang w:eastAsia="ru-RU"/>
        </w:rPr>
        <w:t>КР</w:t>
      </w:r>
      <w:proofErr w:type="gramEnd"/>
      <w:r w:rsidR="006B0B0D">
        <w:rPr>
          <w:rFonts w:ascii="Times New Roman" w:eastAsia="Times New Roman" w:hAnsi="Times New Roman" w:cs="Times New Roman"/>
          <w:iCs/>
          <w:sz w:val="28"/>
          <w:szCs w:val="28"/>
          <w:lang w:eastAsia="ru-RU"/>
        </w:rPr>
        <w:t xml:space="preserve"> в 2014 г. </w:t>
      </w:r>
      <w:r w:rsidR="001730CC">
        <w:rPr>
          <w:rFonts w:ascii="Times New Roman" w:eastAsia="Times New Roman" w:hAnsi="Times New Roman" w:cs="Times New Roman"/>
          <w:iCs/>
          <w:sz w:val="28"/>
          <w:szCs w:val="28"/>
          <w:lang w:eastAsia="ru-RU"/>
        </w:rPr>
        <w:t xml:space="preserve">занимало </w:t>
      </w:r>
      <w:r w:rsidR="001707C2" w:rsidRPr="00CF0630">
        <w:rPr>
          <w:rFonts w:ascii="Times New Roman" w:eastAsia="Times New Roman" w:hAnsi="Times New Roman" w:cs="Times New Roman"/>
          <w:iCs/>
          <w:sz w:val="28"/>
          <w:szCs w:val="28"/>
          <w:lang w:eastAsia="ru-RU"/>
        </w:rPr>
        <w:t>136 место (в 2011 г.</w:t>
      </w:r>
      <w:r w:rsidR="00E97F66" w:rsidRPr="00CF0630">
        <w:rPr>
          <w:rFonts w:ascii="Times New Roman" w:eastAsia="Times New Roman" w:hAnsi="Times New Roman" w:cs="Times New Roman"/>
          <w:iCs/>
          <w:sz w:val="28"/>
          <w:szCs w:val="28"/>
          <w:lang w:eastAsia="ru-RU"/>
        </w:rPr>
        <w:t xml:space="preserve"> - 164 м.</w:t>
      </w:r>
      <w:r w:rsidR="001707C2" w:rsidRPr="00CF0630">
        <w:rPr>
          <w:rFonts w:ascii="Times New Roman" w:eastAsia="Times New Roman" w:hAnsi="Times New Roman" w:cs="Times New Roman"/>
          <w:iCs/>
          <w:sz w:val="28"/>
          <w:szCs w:val="28"/>
          <w:lang w:eastAsia="ru-RU"/>
        </w:rPr>
        <w:t>) из 174 стран мира.</w:t>
      </w:r>
    </w:p>
    <w:p w:rsidR="0063798F" w:rsidRPr="00CF0630" w:rsidRDefault="00E97F66"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iCs/>
          <w:sz w:val="28"/>
          <w:szCs w:val="28"/>
          <w:lang w:eastAsia="ru-RU"/>
        </w:rPr>
        <w:t>П</w:t>
      </w:r>
      <w:r w:rsidR="00980624" w:rsidRPr="00CF0630">
        <w:rPr>
          <w:rFonts w:ascii="Times New Roman" w:eastAsia="Times New Roman" w:hAnsi="Times New Roman" w:cs="Times New Roman"/>
          <w:iCs/>
          <w:sz w:val="28"/>
          <w:szCs w:val="28"/>
          <w:lang w:eastAsia="ru-RU"/>
        </w:rPr>
        <w:t xml:space="preserve">о данным НСК </w:t>
      </w:r>
      <w:proofErr w:type="gramStart"/>
      <w:r w:rsidR="00980624" w:rsidRPr="00CF0630">
        <w:rPr>
          <w:rFonts w:ascii="Times New Roman" w:eastAsia="Times New Roman" w:hAnsi="Times New Roman" w:cs="Times New Roman"/>
          <w:iCs/>
          <w:sz w:val="28"/>
          <w:szCs w:val="28"/>
          <w:lang w:eastAsia="ru-RU"/>
        </w:rPr>
        <w:t>КР</w:t>
      </w:r>
      <w:proofErr w:type="gramEnd"/>
      <w:r w:rsidR="00980624" w:rsidRPr="00CF0630">
        <w:rPr>
          <w:rFonts w:ascii="Times New Roman" w:eastAsia="Times New Roman" w:hAnsi="Times New Roman" w:cs="Times New Roman"/>
          <w:iCs/>
          <w:sz w:val="28"/>
          <w:szCs w:val="28"/>
          <w:lang w:eastAsia="ru-RU"/>
        </w:rPr>
        <w:t xml:space="preserve"> </w:t>
      </w:r>
      <w:r w:rsidR="003C2DE2">
        <w:rPr>
          <w:rFonts w:ascii="Times New Roman" w:eastAsia="Times New Roman" w:hAnsi="Times New Roman" w:cs="Times New Roman"/>
          <w:iCs/>
          <w:sz w:val="28"/>
          <w:szCs w:val="28"/>
          <w:lang w:eastAsia="ru-RU"/>
        </w:rPr>
        <w:t xml:space="preserve">число </w:t>
      </w:r>
      <w:r w:rsidR="00980624" w:rsidRPr="00CF0630">
        <w:rPr>
          <w:rFonts w:ascii="Times New Roman" w:eastAsia="Times New Roman" w:hAnsi="Times New Roman" w:cs="Times New Roman"/>
          <w:iCs/>
          <w:sz w:val="28"/>
          <w:szCs w:val="28"/>
          <w:lang w:eastAsia="ru-RU"/>
        </w:rPr>
        <w:t>хозяйствующих субъектов на</w:t>
      </w:r>
      <w:r w:rsidR="001707C2" w:rsidRPr="00CF0630">
        <w:rPr>
          <w:rFonts w:ascii="Times New Roman" w:eastAsia="Times New Roman" w:hAnsi="Times New Roman" w:cs="Times New Roman"/>
          <w:iCs/>
          <w:sz w:val="28"/>
          <w:szCs w:val="28"/>
          <w:lang w:eastAsia="ru-RU"/>
        </w:rPr>
        <w:t xml:space="preserve"> 1.10.2015 </w:t>
      </w:r>
      <w:r w:rsidR="008B1180" w:rsidRPr="00CF0630">
        <w:rPr>
          <w:rFonts w:ascii="Times New Roman" w:eastAsia="Times New Roman" w:hAnsi="Times New Roman" w:cs="Times New Roman"/>
          <w:iCs/>
          <w:sz w:val="28"/>
          <w:szCs w:val="28"/>
          <w:lang w:eastAsia="ru-RU"/>
        </w:rPr>
        <w:t>составляет:</w:t>
      </w:r>
      <w:r w:rsidR="001707C2" w:rsidRPr="00CF0630">
        <w:rPr>
          <w:rFonts w:ascii="Times New Roman" w:eastAsia="Times New Roman" w:hAnsi="Times New Roman" w:cs="Times New Roman"/>
          <w:iCs/>
          <w:sz w:val="28"/>
          <w:szCs w:val="28"/>
          <w:lang w:eastAsia="ru-RU"/>
        </w:rPr>
        <w:t xml:space="preserve"> 628827 ед.</w:t>
      </w:r>
      <w:r w:rsidR="00980624" w:rsidRPr="00CF0630">
        <w:rPr>
          <w:rFonts w:ascii="Times New Roman" w:eastAsia="Times New Roman" w:hAnsi="Times New Roman" w:cs="Times New Roman"/>
          <w:iCs/>
          <w:sz w:val="28"/>
          <w:szCs w:val="28"/>
          <w:lang w:eastAsia="ru-RU"/>
        </w:rPr>
        <w:t>, из них крупные</w:t>
      </w:r>
      <w:r w:rsidR="008B1180" w:rsidRPr="00CF0630">
        <w:rPr>
          <w:rFonts w:ascii="Times New Roman" w:eastAsia="Times New Roman" w:hAnsi="Times New Roman" w:cs="Times New Roman"/>
          <w:iCs/>
          <w:sz w:val="28"/>
          <w:szCs w:val="28"/>
          <w:lang w:eastAsia="ru-RU"/>
        </w:rPr>
        <w:t xml:space="preserve"> </w:t>
      </w:r>
      <w:r w:rsidR="00980624" w:rsidRPr="00CF0630">
        <w:rPr>
          <w:rFonts w:ascii="Times New Roman" w:eastAsia="Times New Roman" w:hAnsi="Times New Roman" w:cs="Times New Roman"/>
          <w:iCs/>
          <w:sz w:val="28"/>
          <w:szCs w:val="28"/>
          <w:lang w:eastAsia="ru-RU"/>
        </w:rPr>
        <w:t xml:space="preserve">1782, средние 3942, </w:t>
      </w:r>
      <w:r w:rsidR="003C2DE2">
        <w:rPr>
          <w:rFonts w:ascii="Times New Roman" w:eastAsia="Times New Roman" w:hAnsi="Times New Roman" w:cs="Times New Roman"/>
          <w:iCs/>
          <w:sz w:val="28"/>
          <w:szCs w:val="28"/>
          <w:lang w:eastAsia="ru-RU"/>
        </w:rPr>
        <w:t>в т. ч.</w:t>
      </w:r>
      <w:r w:rsidR="008B1180" w:rsidRPr="00CF0630">
        <w:rPr>
          <w:rFonts w:ascii="Times New Roman" w:eastAsia="Times New Roman" w:hAnsi="Times New Roman" w:cs="Times New Roman"/>
          <w:iCs/>
          <w:sz w:val="28"/>
          <w:szCs w:val="28"/>
          <w:lang w:eastAsia="ru-RU"/>
        </w:rPr>
        <w:t xml:space="preserve"> </w:t>
      </w:r>
      <w:r w:rsidR="00980624" w:rsidRPr="00CF0630">
        <w:rPr>
          <w:rFonts w:ascii="Times New Roman" w:eastAsia="Times New Roman" w:hAnsi="Times New Roman" w:cs="Times New Roman"/>
          <w:iCs/>
          <w:sz w:val="28"/>
          <w:szCs w:val="28"/>
          <w:lang w:eastAsia="ru-RU"/>
        </w:rPr>
        <w:t>предприятий обрабатывающей промышленности 149 (</w:t>
      </w:r>
      <w:r w:rsidR="003C2DE2">
        <w:rPr>
          <w:rFonts w:ascii="Times New Roman" w:eastAsia="Times New Roman" w:hAnsi="Times New Roman" w:cs="Times New Roman"/>
          <w:iCs/>
          <w:sz w:val="28"/>
          <w:szCs w:val="28"/>
          <w:lang w:eastAsia="ru-RU"/>
        </w:rPr>
        <w:t>из них</w:t>
      </w:r>
      <w:r w:rsidR="00980624" w:rsidRPr="00CF0630">
        <w:rPr>
          <w:rFonts w:ascii="Times New Roman" w:eastAsia="Times New Roman" w:hAnsi="Times New Roman" w:cs="Times New Roman"/>
          <w:iCs/>
          <w:sz w:val="28"/>
          <w:szCs w:val="28"/>
          <w:lang w:eastAsia="ru-RU"/>
        </w:rPr>
        <w:t xml:space="preserve"> крупные </w:t>
      </w:r>
      <w:r w:rsidR="003C2DE2">
        <w:rPr>
          <w:rFonts w:ascii="Times New Roman" w:eastAsia="Times New Roman" w:hAnsi="Times New Roman" w:cs="Times New Roman"/>
          <w:iCs/>
          <w:sz w:val="28"/>
          <w:szCs w:val="28"/>
          <w:lang w:eastAsia="ru-RU"/>
        </w:rPr>
        <w:t xml:space="preserve">составляют </w:t>
      </w:r>
      <w:r w:rsidR="008B1180" w:rsidRPr="00CF0630">
        <w:rPr>
          <w:rFonts w:ascii="Times New Roman" w:eastAsia="Times New Roman" w:hAnsi="Times New Roman" w:cs="Times New Roman"/>
          <w:iCs/>
          <w:sz w:val="28"/>
          <w:szCs w:val="28"/>
          <w:lang w:eastAsia="ru-RU"/>
        </w:rPr>
        <w:t>45 ед.</w:t>
      </w:r>
      <w:r w:rsidR="00980624" w:rsidRPr="00CF0630">
        <w:rPr>
          <w:rFonts w:ascii="Times New Roman" w:eastAsia="Times New Roman" w:hAnsi="Times New Roman" w:cs="Times New Roman"/>
          <w:iCs/>
          <w:sz w:val="28"/>
          <w:szCs w:val="28"/>
          <w:lang w:eastAsia="ru-RU"/>
        </w:rPr>
        <w:t xml:space="preserve">). По данным ГНС </w:t>
      </w:r>
      <w:proofErr w:type="gramStart"/>
      <w:r w:rsidR="00980624" w:rsidRPr="00CF0630">
        <w:rPr>
          <w:rFonts w:ascii="Times New Roman" w:eastAsia="Times New Roman" w:hAnsi="Times New Roman" w:cs="Times New Roman"/>
          <w:iCs/>
          <w:sz w:val="28"/>
          <w:szCs w:val="28"/>
          <w:lang w:eastAsia="ru-RU"/>
        </w:rPr>
        <w:t>КР</w:t>
      </w:r>
      <w:proofErr w:type="gramEnd"/>
      <w:r w:rsidR="00980624" w:rsidRPr="00CF0630">
        <w:rPr>
          <w:rFonts w:ascii="Times New Roman" w:eastAsia="Times New Roman" w:hAnsi="Times New Roman" w:cs="Times New Roman"/>
          <w:iCs/>
          <w:sz w:val="28"/>
          <w:szCs w:val="28"/>
          <w:lang w:eastAsia="ru-RU"/>
        </w:rPr>
        <w:t xml:space="preserve"> основную НН несут около 200 предприятий, формирующих примерно 60</w:t>
      </w:r>
      <w:r w:rsidRPr="00CF0630">
        <w:rPr>
          <w:rFonts w:ascii="Times New Roman" w:eastAsia="Times New Roman" w:hAnsi="Times New Roman" w:cs="Times New Roman"/>
          <w:iCs/>
          <w:sz w:val="28"/>
          <w:szCs w:val="28"/>
          <w:lang w:eastAsia="ru-RU"/>
        </w:rPr>
        <w:t xml:space="preserve">-80% </w:t>
      </w:r>
      <w:r w:rsidR="003C2DE2" w:rsidRPr="00CF0630">
        <w:rPr>
          <w:rFonts w:ascii="Times New Roman" w:eastAsia="Times New Roman" w:hAnsi="Times New Roman" w:cs="Times New Roman"/>
          <w:iCs/>
          <w:sz w:val="28"/>
          <w:szCs w:val="28"/>
          <w:lang w:eastAsia="ru-RU"/>
        </w:rPr>
        <w:t>налогов</w:t>
      </w:r>
      <w:r w:rsidR="003C2DE2">
        <w:rPr>
          <w:rFonts w:ascii="Times New Roman" w:eastAsia="Times New Roman" w:hAnsi="Times New Roman" w:cs="Times New Roman"/>
          <w:iCs/>
          <w:sz w:val="28"/>
          <w:szCs w:val="28"/>
          <w:lang w:eastAsia="ru-RU"/>
        </w:rPr>
        <w:t>ых</w:t>
      </w:r>
      <w:r w:rsidR="003C2DE2" w:rsidRPr="00CF0630">
        <w:rPr>
          <w:rFonts w:ascii="Times New Roman" w:eastAsia="Times New Roman" w:hAnsi="Times New Roman" w:cs="Times New Roman"/>
          <w:iCs/>
          <w:sz w:val="28"/>
          <w:szCs w:val="28"/>
          <w:lang w:eastAsia="ru-RU"/>
        </w:rPr>
        <w:t xml:space="preserve"> </w:t>
      </w:r>
      <w:r w:rsidR="006B0B0D">
        <w:rPr>
          <w:rFonts w:ascii="Times New Roman" w:eastAsia="Times New Roman" w:hAnsi="Times New Roman" w:cs="Times New Roman"/>
          <w:iCs/>
          <w:sz w:val="28"/>
          <w:szCs w:val="28"/>
          <w:lang w:eastAsia="ru-RU"/>
        </w:rPr>
        <w:t>поступлений</w:t>
      </w:r>
      <w:r w:rsidR="00745BB0">
        <w:rPr>
          <w:rFonts w:ascii="Times New Roman" w:eastAsia="Times New Roman" w:hAnsi="Times New Roman" w:cs="Times New Roman"/>
          <w:iCs/>
          <w:sz w:val="28"/>
          <w:szCs w:val="28"/>
          <w:lang w:eastAsia="ru-RU"/>
        </w:rPr>
        <w:t>, что говорит о неравномерности распределения НН</w:t>
      </w:r>
      <w:r w:rsidR="00980624" w:rsidRPr="00CF0630">
        <w:rPr>
          <w:rFonts w:ascii="Times New Roman" w:eastAsia="Times New Roman" w:hAnsi="Times New Roman" w:cs="Times New Roman"/>
          <w:iCs/>
          <w:sz w:val="28"/>
          <w:szCs w:val="28"/>
          <w:lang w:eastAsia="ru-RU"/>
        </w:rPr>
        <w:t xml:space="preserve">. </w:t>
      </w:r>
    </w:p>
    <w:p w:rsidR="00FA5FBE" w:rsidRPr="00CF0630" w:rsidRDefault="00FA5FBE" w:rsidP="0063798F">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Повышение эффективности отдачи налоговой системы предопределяет формирования эффективных налоговых механизмов стимулирования инвестиционной предпринимательской активности, за счет улучшении государственного и корпоративного финансового менеджмента. </w:t>
      </w:r>
    </w:p>
    <w:p w:rsidR="00980624" w:rsidRPr="00CF0630" w:rsidRDefault="00980624" w:rsidP="0063798F">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Опережающий рост НН </w:t>
      </w:r>
      <w:r w:rsidR="0062289D" w:rsidRPr="00CF0630">
        <w:rPr>
          <w:rFonts w:ascii="Times New Roman" w:eastAsia="Times New Roman" w:hAnsi="Times New Roman" w:cs="Times New Roman"/>
          <w:sz w:val="28"/>
          <w:szCs w:val="28"/>
          <w:lang w:eastAsia="ru-RU"/>
        </w:rPr>
        <w:t>относительно показателей экономического роста сказывается, на производителях</w:t>
      </w:r>
      <w:r w:rsidRPr="00CF0630">
        <w:rPr>
          <w:rFonts w:ascii="Times New Roman" w:eastAsia="Times New Roman" w:hAnsi="Times New Roman" w:cs="Times New Roman"/>
          <w:sz w:val="28"/>
          <w:szCs w:val="28"/>
          <w:lang w:eastAsia="ru-RU"/>
        </w:rPr>
        <w:t>, потребителях (делая производство товаров более дорогим и менее конкурентоспособным) работниках и акционерах (в виде сок</w:t>
      </w:r>
      <w:r w:rsidR="0063798F" w:rsidRPr="00CF0630">
        <w:rPr>
          <w:rFonts w:ascii="Times New Roman" w:eastAsia="Times New Roman" w:hAnsi="Times New Roman" w:cs="Times New Roman"/>
          <w:sz w:val="28"/>
          <w:szCs w:val="28"/>
          <w:lang w:eastAsia="ru-RU"/>
        </w:rPr>
        <w:t xml:space="preserve">ращения зарплаты и дивидендов). Все это </w:t>
      </w:r>
      <w:r w:rsidRPr="00CF0630">
        <w:rPr>
          <w:rFonts w:ascii="Times New Roman" w:eastAsia="Times New Roman" w:hAnsi="Times New Roman" w:cs="Times New Roman"/>
          <w:sz w:val="28"/>
          <w:szCs w:val="28"/>
          <w:lang w:eastAsia="ru-RU"/>
        </w:rPr>
        <w:t>свидетельствует о возрастающем давлении налогового плана</w:t>
      </w:r>
      <w:r w:rsidR="0063798F" w:rsidRPr="00CF0630">
        <w:rPr>
          <w:rFonts w:ascii="Times New Roman" w:eastAsia="Times New Roman" w:hAnsi="Times New Roman" w:cs="Times New Roman"/>
          <w:sz w:val="28"/>
          <w:szCs w:val="28"/>
          <w:lang w:eastAsia="ru-RU"/>
        </w:rPr>
        <w:t>, рис. 2.1</w:t>
      </w:r>
      <w:r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jc w:val="center"/>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4"/>
          <w:szCs w:val="24"/>
          <w:lang w:eastAsia="ru-RU"/>
        </w:rPr>
        <w:drawing>
          <wp:inline distT="0" distB="0" distL="0" distR="0" wp14:anchorId="7538A68B" wp14:editId="195A0BB3">
            <wp:extent cx="5957248" cy="1665027"/>
            <wp:effectExtent l="0" t="0" r="24765" b="1143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80624" w:rsidRPr="00CF0630" w:rsidRDefault="00980624" w:rsidP="00980624">
      <w:pPr>
        <w:spacing w:after="0" w:line="240" w:lineRule="auto"/>
        <w:jc w:val="center"/>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Рис.2.1</w:t>
      </w:r>
      <w:r w:rsidR="006833C7">
        <w:rPr>
          <w:rFonts w:ascii="Times New Roman" w:eastAsia="Times New Roman" w:hAnsi="Times New Roman" w:cs="Times New Roman"/>
          <w:sz w:val="24"/>
          <w:szCs w:val="24"/>
          <w:lang w:eastAsia="ru-RU"/>
        </w:rPr>
        <w:t xml:space="preserve">. </w:t>
      </w:r>
      <w:r w:rsidR="00CE30BA" w:rsidRPr="00CF0630">
        <w:rPr>
          <w:rFonts w:ascii="Times New Roman" w:eastAsia="Times New Roman" w:hAnsi="Times New Roman" w:cs="Times New Roman"/>
          <w:b/>
          <w:sz w:val="24"/>
          <w:szCs w:val="24"/>
          <w:lang w:eastAsia="ru-RU"/>
        </w:rPr>
        <w:t xml:space="preserve"> Соотношение показател</w:t>
      </w:r>
      <w:r w:rsidR="00AF7150" w:rsidRPr="00CF0630">
        <w:rPr>
          <w:rFonts w:ascii="Times New Roman" w:eastAsia="Times New Roman" w:hAnsi="Times New Roman" w:cs="Times New Roman"/>
          <w:b/>
          <w:sz w:val="24"/>
          <w:szCs w:val="24"/>
          <w:lang w:eastAsia="ru-RU"/>
        </w:rPr>
        <w:t>ей темпов роста</w:t>
      </w:r>
      <w:r w:rsidR="00CE30BA" w:rsidRPr="00CF0630">
        <w:rPr>
          <w:rFonts w:ascii="Times New Roman" w:eastAsia="Times New Roman" w:hAnsi="Times New Roman" w:cs="Times New Roman"/>
          <w:b/>
          <w:sz w:val="24"/>
          <w:szCs w:val="24"/>
          <w:lang w:eastAsia="ru-RU"/>
        </w:rPr>
        <w:t xml:space="preserve"> ВВП </w:t>
      </w:r>
      <w:r w:rsidRPr="00CF0630">
        <w:rPr>
          <w:rFonts w:ascii="Times New Roman" w:eastAsia="Times New Roman" w:hAnsi="Times New Roman" w:cs="Times New Roman"/>
          <w:b/>
          <w:sz w:val="24"/>
          <w:szCs w:val="24"/>
          <w:lang w:eastAsia="ru-RU"/>
        </w:rPr>
        <w:t xml:space="preserve">к налоговым </w:t>
      </w:r>
      <w:r w:rsidR="00CE30BA" w:rsidRPr="00CF0630">
        <w:rPr>
          <w:rFonts w:ascii="Times New Roman" w:eastAsia="Times New Roman" w:hAnsi="Times New Roman" w:cs="Times New Roman"/>
          <w:b/>
          <w:sz w:val="24"/>
          <w:szCs w:val="24"/>
          <w:lang w:eastAsia="ru-RU"/>
        </w:rPr>
        <w:t xml:space="preserve">доходам </w:t>
      </w:r>
      <w:r w:rsidR="003C2DE2">
        <w:rPr>
          <w:rFonts w:ascii="Times New Roman" w:eastAsia="Times New Roman" w:hAnsi="Times New Roman" w:cs="Times New Roman"/>
          <w:b/>
          <w:sz w:val="24"/>
          <w:szCs w:val="24"/>
          <w:lang w:eastAsia="ru-RU"/>
        </w:rPr>
        <w:t>бюджета</w:t>
      </w:r>
    </w:p>
    <w:p w:rsidR="0063798F" w:rsidRPr="00CF0630" w:rsidRDefault="0063798F" w:rsidP="0063798F">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 xml:space="preserve">Источник: </w:t>
      </w:r>
      <w:r w:rsidR="001730CC">
        <w:rPr>
          <w:rFonts w:ascii="Times New Roman" w:eastAsia="Times New Roman" w:hAnsi="Times New Roman" w:cs="Times New Roman"/>
          <w:sz w:val="24"/>
          <w:szCs w:val="24"/>
          <w:lang w:eastAsia="ru-RU"/>
        </w:rPr>
        <w:t>составлено по данным</w:t>
      </w:r>
      <w:r w:rsidRPr="00CF0630">
        <w:rPr>
          <w:rFonts w:ascii="Times New Roman" w:eastAsia="Times New Roman" w:hAnsi="Times New Roman" w:cs="Times New Roman"/>
          <w:sz w:val="24"/>
          <w:szCs w:val="24"/>
          <w:lang w:eastAsia="ru-RU"/>
        </w:rPr>
        <w:t xml:space="preserve"> НС КР.</w:t>
      </w:r>
    </w:p>
    <w:p w:rsidR="00980624" w:rsidRPr="00CF0630" w:rsidRDefault="008B1180"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Проблема неэффективного государственного управления налогами тормозит развитие НП предприятий. </w:t>
      </w:r>
      <w:r w:rsidR="00980624" w:rsidRPr="00CF0630">
        <w:rPr>
          <w:rFonts w:ascii="Times New Roman" w:eastAsia="Times New Roman" w:hAnsi="Times New Roman" w:cs="Times New Roman"/>
          <w:sz w:val="28"/>
          <w:szCs w:val="28"/>
          <w:lang w:eastAsia="ru-RU"/>
        </w:rPr>
        <w:t xml:space="preserve">По данным НСК </w:t>
      </w:r>
      <w:proofErr w:type="gramStart"/>
      <w:r w:rsidR="00980624" w:rsidRPr="00CF0630">
        <w:rPr>
          <w:rFonts w:ascii="Times New Roman" w:eastAsia="Times New Roman" w:hAnsi="Times New Roman" w:cs="Times New Roman"/>
          <w:sz w:val="28"/>
          <w:szCs w:val="28"/>
          <w:lang w:eastAsia="ru-RU"/>
        </w:rPr>
        <w:t>КР</w:t>
      </w:r>
      <w:proofErr w:type="gramEnd"/>
      <w:r w:rsidR="00980624" w:rsidRPr="00CF0630">
        <w:rPr>
          <w:rFonts w:ascii="Times New Roman" w:eastAsia="Times New Roman" w:hAnsi="Times New Roman" w:cs="Times New Roman"/>
          <w:sz w:val="28"/>
          <w:szCs w:val="28"/>
          <w:lang w:eastAsia="ru-RU"/>
        </w:rPr>
        <w:t xml:space="preserve"> показатель ненаблюдаемой экономики (далее НЭ) в 2014 г. вырос до 21 % к ВВП. По оценкам экспертов размер НЭ превышает 25% от ВВП (</w:t>
      </w:r>
      <w:proofErr w:type="gramStart"/>
      <w:r w:rsidR="0062289D" w:rsidRPr="00CF0630">
        <w:rPr>
          <w:rFonts w:ascii="Times New Roman" w:eastAsia="Times New Roman" w:hAnsi="Times New Roman" w:cs="Times New Roman"/>
          <w:sz w:val="28"/>
          <w:szCs w:val="28"/>
          <w:lang w:eastAsia="ru-RU"/>
        </w:rPr>
        <w:t>ис</w:t>
      </w:r>
      <w:r w:rsidR="00980624" w:rsidRPr="00CF0630">
        <w:rPr>
          <w:rFonts w:ascii="Times New Roman" w:eastAsia="Times New Roman" w:hAnsi="Times New Roman" w:cs="Times New Roman"/>
          <w:sz w:val="28"/>
          <w:szCs w:val="28"/>
          <w:lang w:eastAsia="ru-RU"/>
        </w:rPr>
        <w:t>ключая</w:t>
      </w:r>
      <w:proofErr w:type="gramEnd"/>
      <w:r w:rsidR="00980624" w:rsidRPr="00CF0630">
        <w:rPr>
          <w:rFonts w:ascii="Times New Roman" w:eastAsia="Times New Roman" w:hAnsi="Times New Roman" w:cs="Times New Roman"/>
          <w:sz w:val="28"/>
          <w:szCs w:val="28"/>
          <w:lang w:eastAsia="ru-RU"/>
        </w:rPr>
        <w:t xml:space="preserve"> с</w:t>
      </w:r>
      <w:r w:rsidR="001707C2" w:rsidRPr="00CF0630">
        <w:rPr>
          <w:rFonts w:ascii="Times New Roman" w:eastAsia="Times New Roman" w:hAnsi="Times New Roman" w:cs="Times New Roman"/>
          <w:sz w:val="28"/>
          <w:szCs w:val="28"/>
          <w:lang w:eastAsia="ru-RU"/>
        </w:rPr>
        <w:t>/</w:t>
      </w:r>
      <w:r w:rsidR="00980624" w:rsidRPr="00CF0630">
        <w:rPr>
          <w:rFonts w:ascii="Times New Roman" w:eastAsia="Times New Roman" w:hAnsi="Times New Roman" w:cs="Times New Roman"/>
          <w:sz w:val="28"/>
          <w:szCs w:val="28"/>
          <w:lang w:eastAsia="ru-RU"/>
        </w:rPr>
        <w:t>хозяйство). Если добавить к этой оценке долю с</w:t>
      </w:r>
      <w:r w:rsidR="001707C2" w:rsidRPr="00CF0630">
        <w:rPr>
          <w:rFonts w:ascii="Times New Roman" w:eastAsia="Times New Roman" w:hAnsi="Times New Roman" w:cs="Times New Roman"/>
          <w:sz w:val="28"/>
          <w:szCs w:val="28"/>
          <w:lang w:eastAsia="ru-RU"/>
        </w:rPr>
        <w:t>/</w:t>
      </w:r>
      <w:r w:rsidR="00980624" w:rsidRPr="00CF0630">
        <w:rPr>
          <w:rFonts w:ascii="Times New Roman" w:eastAsia="Times New Roman" w:hAnsi="Times New Roman" w:cs="Times New Roman"/>
          <w:sz w:val="28"/>
          <w:szCs w:val="28"/>
          <w:lang w:eastAsia="ru-RU"/>
        </w:rPr>
        <w:t xml:space="preserve">хозяйства, то размер НЭ может достигнуть более 50%. ГНС </w:t>
      </w:r>
      <w:proofErr w:type="gramStart"/>
      <w:r w:rsidR="00980624" w:rsidRPr="00CF0630">
        <w:rPr>
          <w:rFonts w:ascii="Times New Roman" w:eastAsia="Times New Roman" w:hAnsi="Times New Roman" w:cs="Times New Roman"/>
          <w:sz w:val="28"/>
          <w:szCs w:val="28"/>
          <w:lang w:eastAsia="ru-RU"/>
        </w:rPr>
        <w:t>КР</w:t>
      </w:r>
      <w:proofErr w:type="gramEnd"/>
      <w:r w:rsidR="00980624" w:rsidRPr="00CF0630">
        <w:rPr>
          <w:rFonts w:ascii="Times New Roman" w:eastAsia="Times New Roman" w:hAnsi="Times New Roman" w:cs="Times New Roman"/>
          <w:sz w:val="28"/>
          <w:szCs w:val="28"/>
          <w:lang w:eastAsia="ru-RU"/>
        </w:rPr>
        <w:t xml:space="preserve"> отмечает, что в </w:t>
      </w:r>
      <w:r w:rsidR="001707C2" w:rsidRPr="00CF0630">
        <w:rPr>
          <w:rFonts w:ascii="Times New Roman" w:eastAsia="Times New Roman" w:hAnsi="Times New Roman" w:cs="Times New Roman"/>
          <w:sz w:val="28"/>
          <w:szCs w:val="28"/>
          <w:lang w:eastAsia="ru-RU"/>
        </w:rPr>
        <w:t xml:space="preserve">КР </w:t>
      </w:r>
      <w:r w:rsidR="00E97F66" w:rsidRPr="00CF0630">
        <w:rPr>
          <w:rFonts w:ascii="Times New Roman" w:eastAsia="Times New Roman" w:hAnsi="Times New Roman" w:cs="Times New Roman"/>
          <w:sz w:val="28"/>
          <w:szCs w:val="28"/>
          <w:lang w:eastAsia="ru-RU"/>
        </w:rPr>
        <w:t>размер Н</w:t>
      </w:r>
      <w:r w:rsidR="00980624" w:rsidRPr="00CF0630">
        <w:rPr>
          <w:rFonts w:ascii="Times New Roman" w:eastAsia="Times New Roman" w:hAnsi="Times New Roman" w:cs="Times New Roman"/>
          <w:sz w:val="28"/>
          <w:szCs w:val="28"/>
          <w:lang w:eastAsia="ru-RU"/>
        </w:rPr>
        <w:t xml:space="preserve">Э составляет более 50% ВВП. </w:t>
      </w:r>
    </w:p>
    <w:p w:rsidR="00980624" w:rsidRPr="00CF0630" w:rsidRDefault="009C3BCA" w:rsidP="0063798F">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bCs/>
          <w:sz w:val="24"/>
          <w:szCs w:val="24"/>
          <w:lang w:eastAsia="ru-RU"/>
        </w:rPr>
        <w:t>Таблица 2.2</w:t>
      </w:r>
      <w:r w:rsidR="00980624" w:rsidRPr="00CF0630">
        <w:rPr>
          <w:rFonts w:ascii="Times New Roman" w:eastAsia="Times New Roman" w:hAnsi="Times New Roman" w:cs="Times New Roman"/>
          <w:bCs/>
          <w:sz w:val="24"/>
          <w:szCs w:val="24"/>
          <w:lang w:eastAsia="ru-RU"/>
        </w:rPr>
        <w:t xml:space="preserve"> - </w:t>
      </w:r>
      <w:r w:rsidR="00980624" w:rsidRPr="00CF0630">
        <w:rPr>
          <w:rFonts w:ascii="Times New Roman" w:eastAsia="Times New Roman" w:hAnsi="Times New Roman" w:cs="Times New Roman"/>
          <w:b/>
          <w:bCs/>
          <w:sz w:val="24"/>
          <w:szCs w:val="24"/>
          <w:lang w:eastAsia="ru-RU"/>
        </w:rPr>
        <w:t xml:space="preserve">Доходы госбюджета </w:t>
      </w:r>
      <w:proofErr w:type="gramStart"/>
      <w:r w:rsidR="00A20347" w:rsidRPr="00CF0630">
        <w:rPr>
          <w:rFonts w:ascii="Times New Roman" w:eastAsia="Times New Roman" w:hAnsi="Times New Roman" w:cs="Times New Roman"/>
          <w:b/>
          <w:bCs/>
          <w:sz w:val="24"/>
          <w:szCs w:val="24"/>
          <w:lang w:eastAsia="ru-RU"/>
        </w:rPr>
        <w:t>КР</w:t>
      </w:r>
      <w:proofErr w:type="gramEnd"/>
      <w:r w:rsidR="00A20347" w:rsidRPr="00CF0630">
        <w:rPr>
          <w:rFonts w:ascii="Times New Roman" w:eastAsia="Times New Roman" w:hAnsi="Times New Roman" w:cs="Times New Roman"/>
          <w:b/>
          <w:bCs/>
          <w:sz w:val="24"/>
          <w:szCs w:val="24"/>
          <w:lang w:eastAsia="ru-RU"/>
        </w:rPr>
        <w:t xml:space="preserve"> </w:t>
      </w:r>
      <w:r w:rsidR="009454FE" w:rsidRPr="00CF0630">
        <w:rPr>
          <w:rFonts w:ascii="Times New Roman" w:eastAsia="Times New Roman" w:hAnsi="Times New Roman" w:cs="Times New Roman"/>
          <w:b/>
          <w:bCs/>
          <w:sz w:val="24"/>
          <w:szCs w:val="24"/>
          <w:lang w:eastAsia="ru-RU"/>
        </w:rPr>
        <w:t>за 2000-2014 годы (</w:t>
      </w:r>
      <w:r w:rsidR="00980624" w:rsidRPr="00CF0630">
        <w:rPr>
          <w:rFonts w:ascii="Times New Roman" w:eastAsia="Times New Roman" w:hAnsi="Times New Roman" w:cs="Times New Roman"/>
          <w:i/>
          <w:sz w:val="24"/>
          <w:szCs w:val="24"/>
          <w:lang w:eastAsia="ru-RU"/>
        </w:rPr>
        <w:t>в % к ВВП</w:t>
      </w:r>
      <w:r w:rsidR="009454FE" w:rsidRPr="00CF0630">
        <w:rPr>
          <w:rFonts w:ascii="Times New Roman" w:eastAsia="Times New Roman" w:hAnsi="Times New Roman" w:cs="Times New Roman"/>
          <w:i/>
          <w:sz w:val="24"/>
          <w:szCs w:val="24"/>
          <w:lang w:eastAsia="ru-RU"/>
        </w:rPr>
        <w:t>)</w:t>
      </w:r>
    </w:p>
    <w:tbl>
      <w:tblPr>
        <w:tblW w:w="9529" w:type="dxa"/>
        <w:jc w:val="center"/>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9"/>
        <w:gridCol w:w="506"/>
        <w:gridCol w:w="506"/>
        <w:gridCol w:w="506"/>
        <w:gridCol w:w="506"/>
        <w:gridCol w:w="506"/>
        <w:gridCol w:w="566"/>
        <w:gridCol w:w="506"/>
        <w:gridCol w:w="506"/>
        <w:gridCol w:w="506"/>
        <w:gridCol w:w="506"/>
        <w:gridCol w:w="506"/>
        <w:gridCol w:w="506"/>
        <w:gridCol w:w="506"/>
        <w:gridCol w:w="506"/>
        <w:gridCol w:w="506"/>
      </w:tblGrid>
      <w:tr w:rsidR="000503FA" w:rsidRPr="00CF0630" w:rsidTr="00AE0A1C">
        <w:trPr>
          <w:trHeight w:val="112"/>
          <w:jc w:val="center"/>
        </w:trPr>
        <w:tc>
          <w:tcPr>
            <w:tcW w:w="1879" w:type="dxa"/>
            <w:vMerge w:val="restart"/>
            <w:noWrap/>
            <w:vAlign w:val="bottom"/>
          </w:tcPr>
          <w:p w:rsidR="00980624" w:rsidRPr="00CF0630" w:rsidRDefault="00980624" w:rsidP="00980624">
            <w:pPr>
              <w:spacing w:after="0" w:line="240" w:lineRule="auto"/>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Показатель</w:t>
            </w:r>
            <w:r w:rsidR="00A20347" w:rsidRPr="00CF0630">
              <w:rPr>
                <w:rFonts w:ascii="Times New Roman" w:eastAsia="Times New Roman" w:hAnsi="Times New Roman" w:cs="Times New Roman"/>
                <w:sz w:val="24"/>
                <w:szCs w:val="24"/>
                <w:lang w:eastAsia="ru-RU"/>
              </w:rPr>
              <w:t>, % к ВВП</w:t>
            </w:r>
          </w:p>
        </w:tc>
        <w:tc>
          <w:tcPr>
            <w:tcW w:w="7650" w:type="dxa"/>
            <w:gridSpan w:val="15"/>
            <w:noWrap/>
            <w:vAlign w:val="bottom"/>
          </w:tcPr>
          <w:p w:rsidR="00980624" w:rsidRPr="00CF0630" w:rsidRDefault="00980624" w:rsidP="00980624">
            <w:pPr>
              <w:spacing w:after="0"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Годы</w:t>
            </w:r>
          </w:p>
        </w:tc>
      </w:tr>
      <w:tr w:rsidR="000503FA" w:rsidRPr="00CF0630" w:rsidTr="00AE0A1C">
        <w:trPr>
          <w:cantSplit/>
          <w:trHeight w:val="685"/>
          <w:jc w:val="center"/>
        </w:trPr>
        <w:tc>
          <w:tcPr>
            <w:tcW w:w="1879" w:type="dxa"/>
            <w:vMerge/>
            <w:noWrap/>
            <w:vAlign w:val="bottom"/>
          </w:tcPr>
          <w:p w:rsidR="00980624" w:rsidRPr="00CF0630" w:rsidRDefault="00980624" w:rsidP="00980624">
            <w:pPr>
              <w:spacing w:after="0" w:line="240" w:lineRule="auto"/>
              <w:jc w:val="both"/>
              <w:rPr>
                <w:rFonts w:ascii="Times New Roman" w:eastAsia="Times New Roman" w:hAnsi="Times New Roman" w:cs="Times New Roman"/>
                <w:sz w:val="24"/>
                <w:szCs w:val="24"/>
                <w:lang w:eastAsia="ru-RU"/>
              </w:rPr>
            </w:pP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2000</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2001</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2002</w:t>
            </w:r>
          </w:p>
        </w:tc>
        <w:tc>
          <w:tcPr>
            <w:tcW w:w="506" w:type="dxa"/>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2003</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2004</w:t>
            </w:r>
          </w:p>
        </w:tc>
        <w:tc>
          <w:tcPr>
            <w:tcW w:w="566" w:type="dxa"/>
            <w:noWrap/>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2005</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2006</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2007</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2008</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2009</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2010</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2011</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2012</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2013</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2014</w:t>
            </w:r>
          </w:p>
        </w:tc>
      </w:tr>
      <w:tr w:rsidR="000503FA" w:rsidRPr="00CF0630" w:rsidTr="00AE0A1C">
        <w:trPr>
          <w:cantSplit/>
          <w:trHeight w:val="557"/>
          <w:jc w:val="center"/>
        </w:trPr>
        <w:tc>
          <w:tcPr>
            <w:tcW w:w="1879" w:type="dxa"/>
            <w:noWrap/>
            <w:vAlign w:val="bottom"/>
          </w:tcPr>
          <w:p w:rsidR="00980624" w:rsidRPr="00CF0630" w:rsidRDefault="00980624" w:rsidP="00980624">
            <w:pPr>
              <w:spacing w:after="0" w:line="240" w:lineRule="auto"/>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 xml:space="preserve">Всего доходов в </w:t>
            </w:r>
            <w:proofErr w:type="spellStart"/>
            <w:r w:rsidRPr="00CF0630">
              <w:rPr>
                <w:rFonts w:ascii="Times New Roman" w:eastAsia="Times New Roman" w:hAnsi="Times New Roman" w:cs="Times New Roman"/>
                <w:sz w:val="24"/>
                <w:szCs w:val="24"/>
                <w:lang w:eastAsia="ru-RU"/>
              </w:rPr>
              <w:t>т.ч</w:t>
            </w:r>
            <w:proofErr w:type="spellEnd"/>
            <w:r w:rsidRPr="00CF0630">
              <w:rPr>
                <w:rFonts w:ascii="Times New Roman" w:eastAsia="Times New Roman" w:hAnsi="Times New Roman" w:cs="Times New Roman"/>
                <w:sz w:val="24"/>
                <w:szCs w:val="24"/>
                <w:lang w:eastAsia="ru-RU"/>
              </w:rPr>
              <w:t>.:</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15,1</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17,0</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19,1</w:t>
            </w:r>
          </w:p>
        </w:tc>
        <w:tc>
          <w:tcPr>
            <w:tcW w:w="506" w:type="dxa"/>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19,3</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19,5</w:t>
            </w:r>
          </w:p>
        </w:tc>
        <w:tc>
          <w:tcPr>
            <w:tcW w:w="566" w:type="dxa"/>
            <w:noWrap/>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20,2</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22,2</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25,4</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eastAsia="ru-RU"/>
              </w:rPr>
              <w:t>2</w:t>
            </w:r>
            <w:r w:rsidRPr="00CF0630">
              <w:rPr>
                <w:rFonts w:ascii="Times New Roman" w:eastAsia="Times New Roman" w:hAnsi="Times New Roman" w:cs="Times New Roman"/>
                <w:sz w:val="24"/>
                <w:szCs w:val="24"/>
                <w:lang w:val="en-US" w:eastAsia="ru-RU"/>
              </w:rPr>
              <w:t>4</w:t>
            </w:r>
            <w:r w:rsidRPr="00CF0630">
              <w:rPr>
                <w:rFonts w:ascii="Times New Roman" w:eastAsia="Times New Roman" w:hAnsi="Times New Roman" w:cs="Times New Roman"/>
                <w:sz w:val="24"/>
                <w:szCs w:val="24"/>
                <w:lang w:eastAsia="ru-RU"/>
              </w:rPr>
              <w:t>,</w:t>
            </w:r>
            <w:r w:rsidRPr="00CF0630">
              <w:rPr>
                <w:rFonts w:ascii="Times New Roman" w:eastAsia="Times New Roman" w:hAnsi="Times New Roman" w:cs="Times New Roman"/>
                <w:sz w:val="24"/>
                <w:szCs w:val="24"/>
                <w:lang w:val="en-US" w:eastAsia="ru-RU"/>
              </w:rPr>
              <w:t>8</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val="en-US" w:eastAsia="ru-RU"/>
              </w:rPr>
              <w:t>27</w:t>
            </w:r>
            <w:r w:rsidRPr="00CF0630">
              <w:rPr>
                <w:rFonts w:ascii="Times New Roman" w:eastAsia="Times New Roman" w:hAnsi="Times New Roman" w:cs="Times New Roman"/>
                <w:sz w:val="24"/>
                <w:szCs w:val="24"/>
                <w:lang w:eastAsia="ru-RU"/>
              </w:rPr>
              <w:t>,</w:t>
            </w:r>
            <w:r w:rsidRPr="00CF0630">
              <w:rPr>
                <w:rFonts w:ascii="Times New Roman" w:eastAsia="Times New Roman" w:hAnsi="Times New Roman" w:cs="Times New Roman"/>
                <w:sz w:val="24"/>
                <w:szCs w:val="24"/>
                <w:lang w:val="en-US" w:eastAsia="ru-RU"/>
              </w:rPr>
              <w:t>6</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val="en-US" w:eastAsia="ru-RU"/>
              </w:rPr>
              <w:t>26</w:t>
            </w:r>
            <w:r w:rsidRPr="00CF0630">
              <w:rPr>
                <w:rFonts w:ascii="Times New Roman" w:eastAsia="Times New Roman" w:hAnsi="Times New Roman" w:cs="Times New Roman"/>
                <w:sz w:val="24"/>
                <w:szCs w:val="24"/>
                <w:lang w:eastAsia="ru-RU"/>
              </w:rPr>
              <w:t>,</w:t>
            </w:r>
            <w:r w:rsidRPr="00CF0630">
              <w:rPr>
                <w:rFonts w:ascii="Times New Roman" w:eastAsia="Times New Roman" w:hAnsi="Times New Roman" w:cs="Times New Roman"/>
                <w:sz w:val="24"/>
                <w:szCs w:val="24"/>
                <w:lang w:val="en-US" w:eastAsia="ru-RU"/>
              </w:rPr>
              <w:t>3</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27,2</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28,0</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28,7</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30,0</w:t>
            </w:r>
          </w:p>
        </w:tc>
      </w:tr>
      <w:tr w:rsidR="000503FA" w:rsidRPr="00CF0630" w:rsidTr="00AE0A1C">
        <w:trPr>
          <w:cantSplit/>
          <w:trHeight w:val="582"/>
          <w:jc w:val="center"/>
        </w:trPr>
        <w:tc>
          <w:tcPr>
            <w:tcW w:w="1879" w:type="dxa"/>
            <w:noWrap/>
            <w:vAlign w:val="bottom"/>
          </w:tcPr>
          <w:p w:rsidR="00980624" w:rsidRPr="00CF0630" w:rsidRDefault="00980624" w:rsidP="00980624">
            <w:pPr>
              <w:spacing w:after="0" w:line="240" w:lineRule="auto"/>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Налоговые поступления</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11,7</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12,4</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13,9</w:t>
            </w:r>
          </w:p>
        </w:tc>
        <w:tc>
          <w:tcPr>
            <w:tcW w:w="506" w:type="dxa"/>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14,2</w:t>
            </w:r>
          </w:p>
        </w:tc>
        <w:tc>
          <w:tcPr>
            <w:tcW w:w="506" w:type="dxa"/>
            <w:noWrap/>
            <w:textDirection w:val="btLr"/>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14,9</w:t>
            </w:r>
          </w:p>
        </w:tc>
        <w:tc>
          <w:tcPr>
            <w:tcW w:w="566" w:type="dxa"/>
            <w:noWrap/>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16,2</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17,7</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18,7</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eastAsia="ru-RU"/>
              </w:rPr>
              <w:t>19,</w:t>
            </w:r>
            <w:r w:rsidRPr="00CF0630">
              <w:rPr>
                <w:rFonts w:ascii="Times New Roman" w:eastAsia="Times New Roman" w:hAnsi="Times New Roman" w:cs="Times New Roman"/>
                <w:sz w:val="24"/>
                <w:szCs w:val="24"/>
                <w:lang w:val="en-US" w:eastAsia="ru-RU"/>
              </w:rPr>
              <w:t>1</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val="en-US" w:eastAsia="ru-RU"/>
              </w:rPr>
              <w:t>18</w:t>
            </w:r>
            <w:r w:rsidRPr="00CF0630">
              <w:rPr>
                <w:rFonts w:ascii="Times New Roman" w:eastAsia="Times New Roman" w:hAnsi="Times New Roman" w:cs="Times New Roman"/>
                <w:sz w:val="24"/>
                <w:szCs w:val="24"/>
                <w:lang w:eastAsia="ru-RU"/>
              </w:rPr>
              <w:t>,</w:t>
            </w:r>
            <w:r w:rsidRPr="00CF0630">
              <w:rPr>
                <w:rFonts w:ascii="Times New Roman" w:eastAsia="Times New Roman" w:hAnsi="Times New Roman" w:cs="Times New Roman"/>
                <w:sz w:val="24"/>
                <w:szCs w:val="24"/>
                <w:lang w:val="en-US" w:eastAsia="ru-RU"/>
              </w:rPr>
              <w:t>4</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17,9</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18,5</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20,6</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20,5</w:t>
            </w:r>
          </w:p>
        </w:tc>
        <w:tc>
          <w:tcPr>
            <w:tcW w:w="506" w:type="dxa"/>
            <w:textDirection w:val="btLr"/>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20,8</w:t>
            </w:r>
          </w:p>
        </w:tc>
      </w:tr>
      <w:tr w:rsidR="000503FA" w:rsidRPr="00CF0630" w:rsidTr="00AE0A1C">
        <w:trPr>
          <w:cantSplit/>
          <w:trHeight w:val="547"/>
          <w:jc w:val="center"/>
        </w:trPr>
        <w:tc>
          <w:tcPr>
            <w:tcW w:w="4409" w:type="dxa"/>
            <w:gridSpan w:val="6"/>
            <w:noWrap/>
            <w:vAlign w:val="bottom"/>
          </w:tcPr>
          <w:p w:rsidR="00980624" w:rsidRPr="00CF0630" w:rsidRDefault="00980624" w:rsidP="00980624">
            <w:pPr>
              <w:spacing w:after="0" w:line="240" w:lineRule="auto"/>
              <w:ind w:right="113"/>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lastRenderedPageBreak/>
              <w:t xml:space="preserve">Налоговые поступления (без учета с/х. сектора в ВВП) </w:t>
            </w:r>
          </w:p>
        </w:tc>
        <w:tc>
          <w:tcPr>
            <w:tcW w:w="566" w:type="dxa"/>
            <w:noWrap/>
            <w:textDirection w:val="btLr"/>
          </w:tcPr>
          <w:p w:rsidR="00980624" w:rsidRPr="00CF0630" w:rsidRDefault="00980624" w:rsidP="0098062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19,1</w:t>
            </w:r>
          </w:p>
        </w:tc>
        <w:tc>
          <w:tcPr>
            <w:tcW w:w="506" w:type="dxa"/>
            <w:textDirection w:val="btLr"/>
          </w:tcPr>
          <w:p w:rsidR="00980624" w:rsidRPr="00CF0630" w:rsidRDefault="00980624" w:rsidP="0098062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21,1</w:t>
            </w:r>
          </w:p>
        </w:tc>
        <w:tc>
          <w:tcPr>
            <w:tcW w:w="506" w:type="dxa"/>
            <w:textDirection w:val="btLr"/>
          </w:tcPr>
          <w:p w:rsidR="00980624" w:rsidRPr="00CF0630" w:rsidRDefault="00980624" w:rsidP="0098062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22,8</w:t>
            </w:r>
          </w:p>
        </w:tc>
        <w:tc>
          <w:tcPr>
            <w:tcW w:w="506" w:type="dxa"/>
            <w:textDirection w:val="btLr"/>
          </w:tcPr>
          <w:p w:rsidR="00980624" w:rsidRPr="00CF0630" w:rsidRDefault="00980624" w:rsidP="0098062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23,4</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val="en-US" w:eastAsia="ru-RU"/>
              </w:rPr>
            </w:pPr>
            <w:r w:rsidRPr="00CF0630">
              <w:rPr>
                <w:rFonts w:ascii="Times New Roman" w:eastAsia="Times New Roman" w:hAnsi="Times New Roman" w:cs="Times New Roman"/>
                <w:sz w:val="24"/>
                <w:szCs w:val="24"/>
                <w:lang w:eastAsia="ru-RU"/>
              </w:rPr>
              <w:t>23,0</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22,8</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22,6</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24,7</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24,0</w:t>
            </w:r>
          </w:p>
        </w:tc>
        <w:tc>
          <w:tcPr>
            <w:tcW w:w="506" w:type="dxa"/>
            <w:textDirection w:val="btLr"/>
          </w:tcPr>
          <w:p w:rsidR="00980624" w:rsidRPr="00CF0630" w:rsidRDefault="00980624" w:rsidP="00980624">
            <w:pPr>
              <w:spacing w:after="0" w:line="240" w:lineRule="auto"/>
              <w:ind w:right="113"/>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24,4</w:t>
            </w:r>
          </w:p>
        </w:tc>
      </w:tr>
    </w:tbl>
    <w:p w:rsidR="00980624" w:rsidRPr="00CF0630" w:rsidRDefault="00980624" w:rsidP="00980624">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w:t>
      </w:r>
      <w:r w:rsidR="001707C2" w:rsidRPr="00CF0630">
        <w:rPr>
          <w:rFonts w:ascii="Times New Roman" w:eastAsia="Times New Roman" w:hAnsi="Times New Roman" w:cs="Times New Roman"/>
          <w:sz w:val="24"/>
          <w:szCs w:val="24"/>
          <w:lang w:eastAsia="ru-RU"/>
        </w:rPr>
        <w:t>ица составлена по данным НСК КР</w:t>
      </w:r>
      <w:r w:rsidRPr="00CF0630">
        <w:rPr>
          <w:rFonts w:ascii="Times New Roman" w:eastAsia="Times New Roman" w:hAnsi="Times New Roman" w:cs="Times New Roman"/>
          <w:sz w:val="24"/>
          <w:szCs w:val="24"/>
          <w:lang w:eastAsia="ru-RU"/>
        </w:rPr>
        <w:t>.</w:t>
      </w:r>
    </w:p>
    <w:p w:rsidR="00701D99" w:rsidRPr="00CF0630" w:rsidRDefault="00701D99" w:rsidP="00701D99">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Н</w:t>
      </w:r>
      <w:r w:rsidR="00980624" w:rsidRPr="00CF0630">
        <w:rPr>
          <w:rFonts w:ascii="Times New Roman" w:eastAsia="Times New Roman" w:hAnsi="Times New Roman" w:cs="Times New Roman"/>
          <w:sz w:val="28"/>
          <w:szCs w:val="28"/>
        </w:rPr>
        <w:t xml:space="preserve">алоговые поступления к ВВП за </w:t>
      </w:r>
      <w:r w:rsidR="006A7FCE" w:rsidRPr="00CF0630">
        <w:rPr>
          <w:rFonts w:ascii="Times New Roman" w:eastAsia="Times New Roman" w:hAnsi="Times New Roman" w:cs="Times New Roman"/>
          <w:sz w:val="28"/>
          <w:szCs w:val="28"/>
        </w:rPr>
        <w:t>2012-2014 гг.</w:t>
      </w:r>
      <w:r w:rsidR="00CB0553"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не превышают  21,0 %</w:t>
      </w:r>
      <w:r w:rsidRPr="00CF0630">
        <w:t xml:space="preserve"> (</w:t>
      </w:r>
      <w:r w:rsidRPr="00CF0630">
        <w:rPr>
          <w:rFonts w:ascii="Times New Roman" w:eastAsia="Times New Roman" w:hAnsi="Times New Roman" w:cs="Times New Roman"/>
          <w:sz w:val="28"/>
          <w:szCs w:val="28"/>
        </w:rPr>
        <w:t>табл. 2.</w:t>
      </w:r>
      <w:r w:rsidR="009C3BCA" w:rsidRPr="00CF0630">
        <w:rPr>
          <w:rFonts w:ascii="Times New Roman" w:eastAsia="Times New Roman" w:hAnsi="Times New Roman" w:cs="Times New Roman"/>
          <w:sz w:val="28"/>
          <w:szCs w:val="28"/>
        </w:rPr>
        <w:t>2</w:t>
      </w:r>
      <w:r w:rsidRPr="00CF0630">
        <w:rPr>
          <w:rFonts w:ascii="Times New Roman" w:eastAsia="Times New Roman" w:hAnsi="Times New Roman" w:cs="Times New Roman"/>
          <w:sz w:val="28"/>
          <w:szCs w:val="28"/>
        </w:rPr>
        <w:t>)</w:t>
      </w:r>
      <w:r w:rsidR="00E97F66" w:rsidRPr="00CF0630">
        <w:rPr>
          <w:rFonts w:ascii="Times New Roman" w:eastAsia="Times New Roman" w:hAnsi="Times New Roman" w:cs="Times New Roman"/>
          <w:sz w:val="28"/>
          <w:szCs w:val="28"/>
        </w:rPr>
        <w:t>. Д</w:t>
      </w:r>
      <w:r w:rsidR="00980624" w:rsidRPr="00CF0630">
        <w:rPr>
          <w:rFonts w:ascii="Times New Roman" w:eastAsia="Times New Roman" w:hAnsi="Times New Roman" w:cs="Times New Roman"/>
          <w:sz w:val="28"/>
          <w:szCs w:val="28"/>
        </w:rPr>
        <w:t>ля сравнения в РФ данный показатель составляет около 35 %</w:t>
      </w:r>
      <w:r w:rsidR="00980624" w:rsidRPr="00CF0630">
        <w:rPr>
          <w:rFonts w:ascii="Times New Roman" w:eastAsia="Times New Roman" w:hAnsi="Times New Roman" w:cs="Times New Roman"/>
          <w:i/>
          <w:sz w:val="28"/>
          <w:szCs w:val="28"/>
        </w:rPr>
        <w:t>,</w:t>
      </w:r>
      <w:r w:rsidRPr="00CF0630">
        <w:rPr>
          <w:rFonts w:ascii="Times New Roman" w:eastAsia="Times New Roman" w:hAnsi="Times New Roman" w:cs="Times New Roman"/>
          <w:i/>
          <w:sz w:val="28"/>
          <w:szCs w:val="28"/>
        </w:rPr>
        <w:t xml:space="preserve"> </w:t>
      </w:r>
      <w:r w:rsidRPr="00CF0630">
        <w:rPr>
          <w:rFonts w:ascii="Times New Roman" w:eastAsia="Times New Roman" w:hAnsi="Times New Roman" w:cs="Times New Roman"/>
          <w:sz w:val="28"/>
          <w:szCs w:val="28"/>
        </w:rPr>
        <w:t>а</w:t>
      </w:r>
      <w:r w:rsidRPr="00CF0630">
        <w:rPr>
          <w:rFonts w:ascii="Times New Roman" w:eastAsia="Times New Roman" w:hAnsi="Times New Roman" w:cs="Times New Roman"/>
          <w:i/>
          <w:sz w:val="28"/>
          <w:szCs w:val="28"/>
        </w:rPr>
        <w:t xml:space="preserve"> </w:t>
      </w:r>
      <w:r w:rsidR="00980624" w:rsidRPr="00CF0630">
        <w:rPr>
          <w:rFonts w:ascii="Times New Roman" w:eastAsia="Times New Roman" w:hAnsi="Times New Roman" w:cs="Times New Roman"/>
          <w:sz w:val="28"/>
          <w:szCs w:val="28"/>
        </w:rPr>
        <w:t xml:space="preserve">без </w:t>
      </w:r>
      <w:r w:rsidRPr="00CF0630">
        <w:rPr>
          <w:rFonts w:ascii="Times New Roman" w:eastAsia="Times New Roman" w:hAnsi="Times New Roman" w:cs="Times New Roman"/>
          <w:sz w:val="28"/>
          <w:szCs w:val="28"/>
        </w:rPr>
        <w:t>учета нефтегазовых доходов 24 %</w:t>
      </w:r>
      <w:r w:rsidR="00980624" w:rsidRPr="00CF0630">
        <w:rPr>
          <w:rFonts w:ascii="Times New Roman" w:eastAsia="Times New Roman" w:hAnsi="Times New Roman" w:cs="Times New Roman"/>
          <w:sz w:val="28"/>
          <w:szCs w:val="28"/>
        </w:rPr>
        <w:t>,</w:t>
      </w:r>
      <w:r w:rsidR="00980624" w:rsidRPr="00CF0630">
        <w:rPr>
          <w:rFonts w:ascii="Times New Roman" w:eastAsia="Times New Roman" w:hAnsi="Times New Roman" w:cs="Times New Roman"/>
          <w:b/>
          <w:sz w:val="28"/>
          <w:szCs w:val="28"/>
        </w:rPr>
        <w:t xml:space="preserve"> </w:t>
      </w:r>
      <w:r w:rsidR="00980624" w:rsidRPr="00CF0630">
        <w:rPr>
          <w:rFonts w:ascii="Times New Roman" w:eastAsia="Times New Roman" w:hAnsi="Times New Roman" w:cs="Times New Roman"/>
          <w:sz w:val="28"/>
          <w:szCs w:val="28"/>
        </w:rPr>
        <w:t>в</w:t>
      </w:r>
      <w:r w:rsidR="00980624" w:rsidRPr="00CF0630">
        <w:rPr>
          <w:rFonts w:ascii="Times New Roman" w:eastAsia="Times New Roman" w:hAnsi="Times New Roman" w:cs="Times New Roman"/>
          <w:b/>
          <w:sz w:val="28"/>
          <w:szCs w:val="28"/>
        </w:rPr>
        <w:t xml:space="preserve"> </w:t>
      </w:r>
      <w:r w:rsidR="00980624" w:rsidRPr="00CF0630">
        <w:rPr>
          <w:rFonts w:ascii="Times New Roman" w:eastAsia="Times New Roman" w:hAnsi="Times New Roman" w:cs="Times New Roman"/>
          <w:sz w:val="28"/>
          <w:szCs w:val="28"/>
        </w:rPr>
        <w:t>Швеции 44,31 %, в странах ЕС - около 40%,</w:t>
      </w:r>
      <w:r w:rsidR="00980624" w:rsidRPr="00CF0630">
        <w:rPr>
          <w:rFonts w:ascii="Times New Roman" w:eastAsia="Times New Roman" w:hAnsi="Times New Roman" w:cs="Times New Roman"/>
          <w:i/>
          <w:sz w:val="28"/>
          <w:szCs w:val="28"/>
        </w:rPr>
        <w:t xml:space="preserve"> </w:t>
      </w:r>
      <w:r w:rsidR="00980624" w:rsidRPr="00CF0630">
        <w:rPr>
          <w:rFonts w:ascii="Times New Roman" w:eastAsia="Times New Roman" w:hAnsi="Times New Roman" w:cs="Times New Roman"/>
          <w:sz w:val="28"/>
          <w:szCs w:val="28"/>
        </w:rPr>
        <w:t>странах ОЭСР</w:t>
      </w:r>
      <w:r w:rsidR="00980624" w:rsidRPr="00CF0630">
        <w:rPr>
          <w:rFonts w:ascii="Times New Roman" w:eastAsia="Times New Roman" w:hAnsi="Times New Roman" w:cs="Times New Roman"/>
          <w:i/>
          <w:sz w:val="28"/>
          <w:szCs w:val="28"/>
        </w:rPr>
        <w:t xml:space="preserve"> - </w:t>
      </w:r>
      <w:r w:rsidR="00980624" w:rsidRPr="00CF0630">
        <w:rPr>
          <w:rFonts w:ascii="Times New Roman" w:eastAsia="Times New Roman" w:hAnsi="Times New Roman" w:cs="Times New Roman"/>
          <w:sz w:val="28"/>
          <w:szCs w:val="28"/>
        </w:rPr>
        <w:t>35 % и более</w:t>
      </w:r>
      <w:r w:rsidR="00E97F66"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 xml:space="preserve">НН на экономику в </w:t>
      </w:r>
      <w:proofErr w:type="gramStart"/>
      <w:r w:rsidR="00980624" w:rsidRPr="00CF0630">
        <w:rPr>
          <w:rFonts w:ascii="Times New Roman" w:eastAsia="Times New Roman" w:hAnsi="Times New Roman" w:cs="Times New Roman"/>
          <w:sz w:val="28"/>
          <w:szCs w:val="28"/>
        </w:rPr>
        <w:t>КР</w:t>
      </w:r>
      <w:proofErr w:type="gramEnd"/>
      <w:r w:rsidR="00980624" w:rsidRPr="00CF0630">
        <w:rPr>
          <w:rFonts w:ascii="Times New Roman" w:eastAsia="Times New Roman" w:hAnsi="Times New Roman" w:cs="Times New Roman"/>
          <w:sz w:val="28"/>
          <w:szCs w:val="28"/>
        </w:rPr>
        <w:t xml:space="preserve"> находится примерно на уровне таких стран</w:t>
      </w:r>
      <w:r w:rsidR="00E97F66" w:rsidRPr="00CF0630">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как Мексика и Чили, рис. 2.2. Оценивая</w:t>
      </w:r>
      <w:r w:rsidR="00980624" w:rsidRPr="00CF0630">
        <w:rPr>
          <w:rFonts w:ascii="Times New Roman" w:eastAsia="Times New Roman" w:hAnsi="Times New Roman" w:cs="Times New Roman"/>
          <w:sz w:val="28"/>
          <w:szCs w:val="28"/>
        </w:rPr>
        <w:t xml:space="preserve"> НН </w:t>
      </w:r>
      <w:r w:rsidRPr="00CF0630">
        <w:rPr>
          <w:rFonts w:ascii="Times New Roman" w:eastAsia="Times New Roman" w:hAnsi="Times New Roman" w:cs="Times New Roman"/>
          <w:sz w:val="28"/>
          <w:szCs w:val="28"/>
        </w:rPr>
        <w:t xml:space="preserve">только </w:t>
      </w:r>
      <w:r w:rsidR="00980624" w:rsidRPr="00CF0630">
        <w:rPr>
          <w:rFonts w:ascii="Times New Roman" w:eastAsia="Times New Roman" w:hAnsi="Times New Roman" w:cs="Times New Roman"/>
          <w:sz w:val="28"/>
          <w:szCs w:val="28"/>
        </w:rPr>
        <w:t xml:space="preserve">по этому показателю, </w:t>
      </w:r>
      <w:r w:rsidRPr="00CF0630">
        <w:rPr>
          <w:rFonts w:ascii="Times New Roman" w:eastAsia="Times New Roman" w:hAnsi="Times New Roman" w:cs="Times New Roman"/>
          <w:sz w:val="28"/>
          <w:szCs w:val="28"/>
        </w:rPr>
        <w:t xml:space="preserve">можно отметить, что </w:t>
      </w:r>
      <w:r w:rsidR="00980624" w:rsidRPr="00CF0630">
        <w:rPr>
          <w:rFonts w:ascii="Times New Roman" w:eastAsia="Times New Roman" w:hAnsi="Times New Roman" w:cs="Times New Roman"/>
          <w:sz w:val="28"/>
          <w:szCs w:val="28"/>
        </w:rPr>
        <w:t xml:space="preserve">в </w:t>
      </w:r>
      <w:proofErr w:type="gramStart"/>
      <w:r w:rsidR="00980624" w:rsidRPr="00CF0630">
        <w:rPr>
          <w:rFonts w:ascii="Times New Roman" w:eastAsia="Times New Roman" w:hAnsi="Times New Roman" w:cs="Times New Roman"/>
          <w:sz w:val="28"/>
          <w:szCs w:val="28"/>
        </w:rPr>
        <w:t>КР</w:t>
      </w:r>
      <w:proofErr w:type="gramEnd"/>
      <w:r w:rsidR="00980624" w:rsidRPr="00CF0630">
        <w:rPr>
          <w:rFonts w:ascii="Times New Roman" w:eastAsia="Times New Roman" w:hAnsi="Times New Roman" w:cs="Times New Roman"/>
          <w:sz w:val="28"/>
          <w:szCs w:val="28"/>
        </w:rPr>
        <w:t xml:space="preserve">, как </w:t>
      </w:r>
      <w:r w:rsidR="00E97F66" w:rsidRPr="00CF0630">
        <w:rPr>
          <w:rFonts w:ascii="Times New Roman" w:eastAsia="Times New Roman" w:hAnsi="Times New Roman" w:cs="Times New Roman"/>
          <w:sz w:val="28"/>
          <w:szCs w:val="28"/>
        </w:rPr>
        <w:t xml:space="preserve">и в РФ, оно покажется невысоким. </w:t>
      </w:r>
      <w:r w:rsidRPr="00CF0630">
        <w:rPr>
          <w:rFonts w:ascii="Times New Roman" w:eastAsia="Times New Roman" w:hAnsi="Times New Roman" w:cs="Times New Roman"/>
          <w:sz w:val="28"/>
          <w:szCs w:val="28"/>
        </w:rPr>
        <w:t>В</w:t>
      </w:r>
      <w:r w:rsidR="00980624" w:rsidRPr="00CF0630">
        <w:rPr>
          <w:rFonts w:ascii="Times New Roman" w:eastAsia="Times New Roman" w:hAnsi="Times New Roman" w:cs="Times New Roman"/>
          <w:sz w:val="28"/>
          <w:szCs w:val="28"/>
        </w:rPr>
        <w:t xml:space="preserve"> отличие от выше указанных стран доля </w:t>
      </w:r>
      <w:r w:rsidR="006A7FCE" w:rsidRPr="00CF0630">
        <w:rPr>
          <w:rFonts w:ascii="Times New Roman" w:eastAsia="Times New Roman" w:hAnsi="Times New Roman" w:cs="Times New Roman"/>
          <w:sz w:val="28"/>
          <w:szCs w:val="28"/>
        </w:rPr>
        <w:t xml:space="preserve">с/хозяйства </w:t>
      </w:r>
      <w:proofErr w:type="gramStart"/>
      <w:r w:rsidR="006A7FCE" w:rsidRPr="00CF0630">
        <w:rPr>
          <w:rFonts w:ascii="Times New Roman" w:eastAsia="Times New Roman" w:hAnsi="Times New Roman" w:cs="Times New Roman"/>
          <w:sz w:val="28"/>
          <w:szCs w:val="28"/>
        </w:rPr>
        <w:t>КР</w:t>
      </w:r>
      <w:proofErr w:type="gramEnd"/>
      <w:r w:rsidR="006A7FCE"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в ВВП превышает в несколько раз, при этом вклад с/</w:t>
      </w:r>
      <w:r w:rsidR="006A7FCE" w:rsidRPr="00CF0630">
        <w:rPr>
          <w:rFonts w:ascii="Times New Roman" w:eastAsia="Times New Roman" w:hAnsi="Times New Roman" w:cs="Times New Roman"/>
          <w:sz w:val="28"/>
          <w:szCs w:val="28"/>
        </w:rPr>
        <w:t>хозяйства</w:t>
      </w:r>
      <w:r w:rsidR="00980624" w:rsidRPr="00CF0630">
        <w:rPr>
          <w:rFonts w:ascii="Times New Roman" w:eastAsia="Times New Roman" w:hAnsi="Times New Roman" w:cs="Times New Roman"/>
          <w:sz w:val="28"/>
          <w:szCs w:val="28"/>
        </w:rPr>
        <w:t xml:space="preserve"> в формировании доходов г</w:t>
      </w:r>
      <w:r w:rsidR="00E97F66" w:rsidRPr="00CF0630">
        <w:rPr>
          <w:rFonts w:ascii="Times New Roman" w:eastAsia="Times New Roman" w:hAnsi="Times New Roman" w:cs="Times New Roman"/>
          <w:sz w:val="28"/>
          <w:szCs w:val="28"/>
        </w:rPr>
        <w:t xml:space="preserve">осбюджета составляет </w:t>
      </w:r>
      <w:r w:rsidR="001730CC">
        <w:rPr>
          <w:rFonts w:ascii="Times New Roman" w:eastAsia="Times New Roman" w:hAnsi="Times New Roman" w:cs="Times New Roman"/>
          <w:sz w:val="28"/>
          <w:szCs w:val="28"/>
        </w:rPr>
        <w:t xml:space="preserve">менее 1 </w:t>
      </w:r>
      <w:r w:rsidR="00E97F66"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Д</w:t>
      </w:r>
      <w:r w:rsidR="00980624" w:rsidRPr="00CF0630">
        <w:rPr>
          <w:rFonts w:ascii="Times New Roman" w:eastAsia="Times New Roman" w:hAnsi="Times New Roman" w:cs="Times New Roman"/>
          <w:sz w:val="28"/>
          <w:szCs w:val="28"/>
        </w:rPr>
        <w:t xml:space="preserve">оля налоговых поступлений составила </w:t>
      </w:r>
      <w:r w:rsidR="006A7FCE" w:rsidRPr="00CF0630">
        <w:rPr>
          <w:rFonts w:ascii="Times New Roman" w:eastAsia="Times New Roman" w:hAnsi="Times New Roman" w:cs="Times New Roman"/>
          <w:sz w:val="28"/>
          <w:szCs w:val="28"/>
        </w:rPr>
        <w:t xml:space="preserve">бы </w:t>
      </w:r>
      <w:r w:rsidR="00980624" w:rsidRPr="00CF0630">
        <w:rPr>
          <w:rFonts w:ascii="Times New Roman" w:eastAsia="Times New Roman" w:hAnsi="Times New Roman" w:cs="Times New Roman"/>
          <w:sz w:val="28"/>
          <w:szCs w:val="28"/>
        </w:rPr>
        <w:t>в 2014 г. около 25%</w:t>
      </w:r>
      <w:r w:rsidRPr="00CF0630">
        <w:rPr>
          <w:rFonts w:ascii="Times New Roman" w:eastAsia="Times New Roman" w:hAnsi="Times New Roman" w:cs="Times New Roman"/>
          <w:sz w:val="28"/>
          <w:szCs w:val="28"/>
        </w:rPr>
        <w:t xml:space="preserve">, если не учитывать долю с/хозяйства в ВВП. </w:t>
      </w:r>
    </w:p>
    <w:p w:rsidR="00980624" w:rsidRPr="00CF0630" w:rsidRDefault="00701D99" w:rsidP="00701D99">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П</w:t>
      </w:r>
      <w:r w:rsidR="00980624" w:rsidRPr="00CF0630">
        <w:rPr>
          <w:rFonts w:ascii="Times New Roman" w:eastAsia="Times New Roman" w:hAnsi="Times New Roman" w:cs="Times New Roman"/>
          <w:sz w:val="28"/>
          <w:szCs w:val="28"/>
        </w:rPr>
        <w:t xml:space="preserve">оказатель общей НН страны </w:t>
      </w:r>
      <w:r w:rsidR="007E283B" w:rsidRPr="00CF0630">
        <w:rPr>
          <w:rFonts w:ascii="Times New Roman" w:eastAsia="Times New Roman" w:hAnsi="Times New Roman" w:cs="Times New Roman"/>
          <w:sz w:val="28"/>
          <w:szCs w:val="28"/>
        </w:rPr>
        <w:t xml:space="preserve">слабо отражает </w:t>
      </w:r>
      <w:r w:rsidR="00980624" w:rsidRPr="00CF0630">
        <w:rPr>
          <w:rFonts w:ascii="Times New Roman" w:eastAsia="Times New Roman" w:hAnsi="Times New Roman" w:cs="Times New Roman"/>
          <w:sz w:val="28"/>
          <w:szCs w:val="28"/>
        </w:rPr>
        <w:t xml:space="preserve">влияние </w:t>
      </w:r>
      <w:r w:rsidR="007E283B" w:rsidRPr="00CF0630">
        <w:rPr>
          <w:rFonts w:ascii="Times New Roman" w:eastAsia="Times New Roman" w:hAnsi="Times New Roman" w:cs="Times New Roman"/>
          <w:sz w:val="28"/>
          <w:szCs w:val="28"/>
        </w:rPr>
        <w:t xml:space="preserve">следующих </w:t>
      </w:r>
      <w:r w:rsidR="00980624" w:rsidRPr="00CF0630">
        <w:rPr>
          <w:rFonts w:ascii="Times New Roman" w:eastAsia="Times New Roman" w:hAnsi="Times New Roman" w:cs="Times New Roman"/>
          <w:sz w:val="28"/>
          <w:szCs w:val="28"/>
        </w:rPr>
        <w:t>факторов</w:t>
      </w:r>
      <w:r w:rsidR="007E283B"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степень соб</w:t>
      </w:r>
      <w:r w:rsidR="00F654F1" w:rsidRPr="00CF0630">
        <w:rPr>
          <w:rFonts w:ascii="Times New Roman" w:eastAsia="Times New Roman" w:hAnsi="Times New Roman" w:cs="Times New Roman"/>
          <w:sz w:val="28"/>
          <w:szCs w:val="28"/>
        </w:rPr>
        <w:t xml:space="preserve">ираемости налогов по отраслям и </w:t>
      </w:r>
      <w:r w:rsidR="00980624" w:rsidRPr="00CF0630">
        <w:rPr>
          <w:rFonts w:ascii="Times New Roman" w:eastAsia="Times New Roman" w:hAnsi="Times New Roman" w:cs="Times New Roman"/>
          <w:sz w:val="28"/>
          <w:szCs w:val="28"/>
        </w:rPr>
        <w:t>режимам, степень со</w:t>
      </w:r>
      <w:r w:rsidR="00537602" w:rsidRPr="00CF0630">
        <w:rPr>
          <w:rFonts w:ascii="Times New Roman" w:eastAsia="Times New Roman" w:hAnsi="Times New Roman" w:cs="Times New Roman"/>
          <w:sz w:val="28"/>
          <w:szCs w:val="28"/>
        </w:rPr>
        <w:t>циальной защищенности</w:t>
      </w:r>
      <w:r w:rsidR="00F654F1" w:rsidRPr="00CF0630">
        <w:rPr>
          <w:rFonts w:ascii="Times New Roman" w:eastAsia="Times New Roman" w:hAnsi="Times New Roman" w:cs="Times New Roman"/>
          <w:sz w:val="28"/>
          <w:szCs w:val="28"/>
        </w:rPr>
        <w:t xml:space="preserve"> и</w:t>
      </w:r>
      <w:r w:rsidR="00537602"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уровень бедности, стр</w:t>
      </w:r>
      <w:r w:rsidR="007E283B" w:rsidRPr="00CF0630">
        <w:rPr>
          <w:rFonts w:ascii="Times New Roman" w:eastAsia="Times New Roman" w:hAnsi="Times New Roman" w:cs="Times New Roman"/>
          <w:sz w:val="28"/>
          <w:szCs w:val="28"/>
        </w:rPr>
        <w:t>уктуру</w:t>
      </w:r>
      <w:r w:rsidR="00F654F1" w:rsidRPr="00CF0630">
        <w:rPr>
          <w:rFonts w:ascii="Times New Roman" w:eastAsia="Times New Roman" w:hAnsi="Times New Roman" w:cs="Times New Roman"/>
          <w:sz w:val="28"/>
          <w:szCs w:val="28"/>
        </w:rPr>
        <w:t xml:space="preserve"> производимой продукции и</w:t>
      </w:r>
      <w:r w:rsidR="00537602" w:rsidRPr="00CF0630">
        <w:rPr>
          <w:rFonts w:ascii="Times New Roman" w:eastAsia="Times New Roman" w:hAnsi="Times New Roman" w:cs="Times New Roman"/>
          <w:sz w:val="28"/>
          <w:szCs w:val="28"/>
        </w:rPr>
        <w:t xml:space="preserve"> </w:t>
      </w:r>
      <w:r w:rsidR="00CB0553" w:rsidRPr="00CF0630">
        <w:rPr>
          <w:rFonts w:ascii="Times New Roman" w:eastAsia="Times New Roman" w:hAnsi="Times New Roman" w:cs="Times New Roman"/>
          <w:sz w:val="28"/>
          <w:szCs w:val="28"/>
        </w:rPr>
        <w:t xml:space="preserve">добавленной стоимости (далее </w:t>
      </w:r>
      <w:r w:rsidR="00980624" w:rsidRPr="00CF0630">
        <w:rPr>
          <w:rFonts w:ascii="Times New Roman" w:eastAsia="Times New Roman" w:hAnsi="Times New Roman" w:cs="Times New Roman"/>
          <w:sz w:val="28"/>
          <w:szCs w:val="28"/>
        </w:rPr>
        <w:t>ДС</w:t>
      </w:r>
      <w:r w:rsidR="00CB0553" w:rsidRPr="00CF0630">
        <w:rPr>
          <w:rFonts w:ascii="Times New Roman" w:eastAsia="Times New Roman" w:hAnsi="Times New Roman" w:cs="Times New Roman"/>
          <w:sz w:val="28"/>
          <w:szCs w:val="28"/>
        </w:rPr>
        <w:t>)</w:t>
      </w:r>
      <w:r w:rsidR="00980624" w:rsidRPr="00CF0630">
        <w:rPr>
          <w:rFonts w:ascii="Times New Roman" w:eastAsia="Times New Roman" w:hAnsi="Times New Roman" w:cs="Times New Roman"/>
          <w:sz w:val="28"/>
          <w:szCs w:val="28"/>
        </w:rPr>
        <w:t xml:space="preserve">, рентабельность производства и ориентированность бюджетной системы и т.д. К </w:t>
      </w:r>
      <w:r w:rsidR="00F654F1" w:rsidRPr="00CF0630">
        <w:rPr>
          <w:rFonts w:ascii="Times New Roman" w:eastAsia="Times New Roman" w:hAnsi="Times New Roman" w:cs="Times New Roman"/>
          <w:sz w:val="28"/>
          <w:szCs w:val="28"/>
        </w:rPr>
        <w:t xml:space="preserve">ним </w:t>
      </w:r>
      <w:r w:rsidR="00980624" w:rsidRPr="00CF0630">
        <w:rPr>
          <w:rFonts w:ascii="Times New Roman" w:eastAsia="Times New Roman" w:hAnsi="Times New Roman" w:cs="Times New Roman"/>
          <w:sz w:val="28"/>
          <w:szCs w:val="28"/>
        </w:rPr>
        <w:t xml:space="preserve">следует добавить и факторы, включенные в индикатор «налогообложения» по методике ВБ. </w:t>
      </w:r>
    </w:p>
    <w:p w:rsidR="00980624" w:rsidRPr="00CF0630" w:rsidRDefault="00980624" w:rsidP="00980624">
      <w:pPr>
        <w:spacing w:after="0" w:line="240" w:lineRule="auto"/>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4"/>
          <w:szCs w:val="24"/>
          <w:lang w:eastAsia="ru-RU"/>
        </w:rPr>
        <w:drawing>
          <wp:inline distT="0" distB="0" distL="0" distR="0" wp14:anchorId="0C348908" wp14:editId="5679B845">
            <wp:extent cx="6032664" cy="2107871"/>
            <wp:effectExtent l="0" t="0" r="25400" b="2603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80624" w:rsidRPr="00CF0630" w:rsidRDefault="00980624" w:rsidP="00980624">
      <w:pPr>
        <w:spacing w:after="0"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 xml:space="preserve">Рис. 2.2. </w:t>
      </w:r>
      <w:r w:rsidRPr="00CF0630">
        <w:rPr>
          <w:rFonts w:ascii="Times New Roman" w:eastAsia="Times New Roman" w:hAnsi="Times New Roman" w:cs="Times New Roman"/>
          <w:b/>
          <w:sz w:val="24"/>
          <w:szCs w:val="24"/>
          <w:lang w:eastAsia="ru-RU"/>
        </w:rPr>
        <w:t>Налоговая нагрузка на экономику</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Расчет НН по секторам эко</w:t>
      </w:r>
      <w:r w:rsidR="00135EC4">
        <w:rPr>
          <w:rFonts w:ascii="Times New Roman" w:eastAsia="Times New Roman" w:hAnsi="Times New Roman" w:cs="Times New Roman"/>
          <w:sz w:val="28"/>
          <w:szCs w:val="28"/>
          <w:lang w:eastAsia="ru-RU"/>
        </w:rPr>
        <w:t>номики, формула (2.1</w:t>
      </w:r>
      <w:r w:rsidR="006B5616" w:rsidRPr="00CF0630">
        <w:rPr>
          <w:rFonts w:ascii="Times New Roman" w:eastAsia="Times New Roman" w:hAnsi="Times New Roman" w:cs="Times New Roman"/>
          <w:sz w:val="28"/>
          <w:szCs w:val="28"/>
          <w:lang w:eastAsia="ru-RU"/>
        </w:rPr>
        <w:t>), табл. 2.3</w:t>
      </w:r>
      <w:r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4"/>
          <w:szCs w:val="24"/>
          <w:lang w:eastAsia="ru-RU"/>
        </w:rPr>
        <w:t xml:space="preserve"> </w:t>
      </w:r>
      <w:r w:rsidRPr="00CF0630">
        <w:rPr>
          <w:rFonts w:ascii="Times New Roman" w:eastAsia="Times New Roman" w:hAnsi="Times New Roman" w:cs="Times New Roman"/>
          <w:sz w:val="28"/>
          <w:szCs w:val="28"/>
          <w:lang w:eastAsia="ru-RU"/>
        </w:rPr>
        <w:t>Данный показатель можно расширить за счет исследования НН на экономику отдельного региона, территории и населения.</w:t>
      </w:r>
    </w:p>
    <w:p w:rsidR="00980624" w:rsidRPr="00CF0630" w:rsidRDefault="00980624" w:rsidP="00980624">
      <w:pPr>
        <w:spacing w:after="0" w:line="240" w:lineRule="auto"/>
        <w:jc w:val="center"/>
        <w:rPr>
          <w:rFonts w:ascii="Times New Roman" w:eastAsia="Times New Roman" w:hAnsi="Times New Roman" w:cs="Times New Roman"/>
          <w:sz w:val="28"/>
          <w:szCs w:val="28"/>
          <w:lang w:eastAsia="ru-RU"/>
        </w:rPr>
      </w:pPr>
      <w:r w:rsidRPr="001730CC">
        <w:rPr>
          <w:rFonts w:ascii="Times New Roman" w:eastAsia="Times New Roman" w:hAnsi="Times New Roman" w:cs="Times New Roman"/>
          <w:b/>
          <w:sz w:val="28"/>
          <w:szCs w:val="28"/>
          <w:lang w:eastAsia="ru-RU"/>
        </w:rPr>
        <w:t>НН отрасли = совокупная сумма налоговых платежей отрасли / ВВП (или ВНП) отрасли</w:t>
      </w:r>
      <w:r w:rsidRPr="00CF0630">
        <w:rPr>
          <w:rFonts w:ascii="Times New Roman" w:eastAsia="Times New Roman" w:hAnsi="Times New Roman" w:cs="Times New Roman"/>
          <w:b/>
          <w:i/>
          <w:sz w:val="28"/>
          <w:szCs w:val="28"/>
          <w:lang w:eastAsia="ru-RU"/>
        </w:rPr>
        <w:t xml:space="preserve">        </w:t>
      </w:r>
      <w:r w:rsidR="00135EC4">
        <w:rPr>
          <w:rFonts w:ascii="Times New Roman" w:eastAsia="Times New Roman" w:hAnsi="Times New Roman" w:cs="Times New Roman"/>
          <w:i/>
          <w:sz w:val="28"/>
          <w:szCs w:val="28"/>
          <w:lang w:eastAsia="ru-RU"/>
        </w:rPr>
        <w:t xml:space="preserve">  (2.1</w:t>
      </w:r>
      <w:r w:rsidRPr="00CF0630">
        <w:rPr>
          <w:rFonts w:ascii="Times New Roman" w:eastAsia="Times New Roman" w:hAnsi="Times New Roman" w:cs="Times New Roman"/>
          <w:i/>
          <w:sz w:val="28"/>
          <w:szCs w:val="28"/>
          <w:lang w:eastAsia="ru-RU"/>
        </w:rPr>
        <w:t>)</w:t>
      </w:r>
    </w:p>
    <w:p w:rsidR="00980624" w:rsidRPr="00CF0630" w:rsidRDefault="009C3BCA" w:rsidP="00980624">
      <w:pPr>
        <w:spacing w:after="0" w:line="240" w:lineRule="auto"/>
        <w:rPr>
          <w:rFonts w:ascii="Times New Roman" w:eastAsia="Times New Roman" w:hAnsi="Times New Roman" w:cs="Times New Roman"/>
          <w:b/>
          <w:bCs/>
          <w:sz w:val="24"/>
          <w:szCs w:val="24"/>
          <w:lang w:eastAsia="ru-RU"/>
        </w:rPr>
      </w:pPr>
      <w:r w:rsidRPr="00CF0630">
        <w:rPr>
          <w:rFonts w:ascii="Times New Roman" w:eastAsia="Times New Roman" w:hAnsi="Times New Roman" w:cs="Times New Roman"/>
          <w:sz w:val="24"/>
          <w:szCs w:val="24"/>
          <w:lang w:eastAsia="ru-RU"/>
        </w:rPr>
        <w:t>Таблица 2.3</w:t>
      </w:r>
      <w:r w:rsidR="00980624" w:rsidRPr="00CF0630">
        <w:rPr>
          <w:rFonts w:ascii="Times New Roman" w:eastAsia="Times New Roman" w:hAnsi="Times New Roman" w:cs="Times New Roman"/>
          <w:sz w:val="24"/>
          <w:szCs w:val="24"/>
          <w:lang w:eastAsia="ru-RU"/>
        </w:rPr>
        <w:t xml:space="preserve"> - </w:t>
      </w:r>
      <w:r w:rsidR="00980624" w:rsidRPr="00CF0630">
        <w:rPr>
          <w:rFonts w:ascii="Times New Roman" w:eastAsia="Times New Roman" w:hAnsi="Times New Roman" w:cs="Times New Roman"/>
          <w:b/>
          <w:bCs/>
          <w:sz w:val="24"/>
          <w:szCs w:val="24"/>
          <w:lang w:eastAsia="ru-RU"/>
        </w:rPr>
        <w:t xml:space="preserve">Налоговые поступления по секторам экономики в среднем за 2001-2014 </w:t>
      </w:r>
      <w:proofErr w:type="spellStart"/>
      <w:r w:rsidR="00980624" w:rsidRPr="00CF0630">
        <w:rPr>
          <w:rFonts w:ascii="Times New Roman" w:eastAsia="Times New Roman" w:hAnsi="Times New Roman" w:cs="Times New Roman"/>
          <w:b/>
          <w:bCs/>
          <w:sz w:val="24"/>
          <w:szCs w:val="24"/>
          <w:lang w:eastAsia="ru-RU"/>
        </w:rPr>
        <w:t>г.</w:t>
      </w:r>
      <w:proofErr w:type="gramStart"/>
      <w:r w:rsidR="00980624" w:rsidRPr="00CF0630">
        <w:rPr>
          <w:rFonts w:ascii="Times New Roman" w:eastAsia="Times New Roman" w:hAnsi="Times New Roman" w:cs="Times New Roman"/>
          <w:b/>
          <w:bCs/>
          <w:sz w:val="24"/>
          <w:szCs w:val="24"/>
          <w:lang w:eastAsia="ru-RU"/>
        </w:rPr>
        <w:t>г</w:t>
      </w:r>
      <w:proofErr w:type="spellEnd"/>
      <w:proofErr w:type="gramEnd"/>
      <w:r w:rsidR="00980624" w:rsidRPr="00CF0630">
        <w:rPr>
          <w:rFonts w:ascii="Times New Roman" w:eastAsia="Times New Roman" w:hAnsi="Times New Roman" w:cs="Times New Roman"/>
          <w:b/>
          <w:bCs/>
          <w:sz w:val="24"/>
          <w:szCs w:val="24"/>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662"/>
        <w:gridCol w:w="2935"/>
        <w:gridCol w:w="2495"/>
      </w:tblGrid>
      <w:tr w:rsidR="000503FA" w:rsidRPr="00CF0630" w:rsidTr="00051076">
        <w:trPr>
          <w:cantSplit/>
          <w:jc w:val="center"/>
        </w:trPr>
        <w:tc>
          <w:tcPr>
            <w:tcW w:w="2268" w:type="dxa"/>
          </w:tcPr>
          <w:p w:rsidR="00980624" w:rsidRPr="00CF0630" w:rsidRDefault="00980624" w:rsidP="007E283B">
            <w:pPr>
              <w:spacing w:after="0" w:line="240" w:lineRule="auto"/>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Сектора экономики</w:t>
            </w:r>
          </w:p>
        </w:tc>
        <w:tc>
          <w:tcPr>
            <w:tcW w:w="1662" w:type="dxa"/>
          </w:tcPr>
          <w:p w:rsidR="00980624" w:rsidRPr="00CF0630" w:rsidRDefault="00980624" w:rsidP="007E283B">
            <w:pPr>
              <w:spacing w:after="0"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Структур</w:t>
            </w:r>
            <w:r w:rsidR="007E283B" w:rsidRPr="00CF0630">
              <w:rPr>
                <w:rFonts w:ascii="Times New Roman" w:eastAsia="Times New Roman" w:hAnsi="Times New Roman" w:cs="Times New Roman"/>
                <w:sz w:val="24"/>
                <w:szCs w:val="24"/>
                <w:lang w:eastAsia="ru-RU"/>
              </w:rPr>
              <w:t>а ВВП</w:t>
            </w:r>
            <w:r w:rsidRPr="00CF0630">
              <w:rPr>
                <w:rFonts w:ascii="Times New Roman" w:eastAsia="Times New Roman" w:hAnsi="Times New Roman" w:cs="Times New Roman"/>
                <w:sz w:val="24"/>
                <w:szCs w:val="24"/>
                <w:lang w:eastAsia="ru-RU"/>
              </w:rPr>
              <w:t>, %</w:t>
            </w:r>
          </w:p>
        </w:tc>
        <w:tc>
          <w:tcPr>
            <w:tcW w:w="2935" w:type="dxa"/>
          </w:tcPr>
          <w:p w:rsidR="00980624" w:rsidRPr="00CF0630" w:rsidRDefault="00980624" w:rsidP="007E283B">
            <w:pPr>
              <w:spacing w:after="0"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Удельный вес налоговых поступлений, %</w:t>
            </w:r>
          </w:p>
        </w:tc>
        <w:tc>
          <w:tcPr>
            <w:tcW w:w="2495" w:type="dxa"/>
          </w:tcPr>
          <w:p w:rsidR="00980624" w:rsidRPr="00CF0630" w:rsidRDefault="00051076" w:rsidP="007E283B">
            <w:pPr>
              <w:spacing w:after="0" w:line="240" w:lineRule="auto"/>
              <w:jc w:val="center"/>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 xml:space="preserve">НН </w:t>
            </w:r>
            <w:r w:rsidR="00980624" w:rsidRPr="00CF0630">
              <w:rPr>
                <w:rFonts w:ascii="Times New Roman" w:eastAsia="Times New Roman" w:hAnsi="Times New Roman" w:cs="Times New Roman"/>
                <w:sz w:val="24"/>
                <w:szCs w:val="24"/>
                <w:lang w:eastAsia="ru-RU"/>
              </w:rPr>
              <w:t xml:space="preserve">отрасли </w:t>
            </w:r>
          </w:p>
        </w:tc>
      </w:tr>
      <w:tr w:rsidR="007E283B" w:rsidRPr="00CF0630" w:rsidTr="00051076">
        <w:trPr>
          <w:jc w:val="center"/>
        </w:trPr>
        <w:tc>
          <w:tcPr>
            <w:tcW w:w="2268" w:type="dxa"/>
          </w:tcPr>
          <w:p w:rsidR="007E283B" w:rsidRPr="00CF0630" w:rsidRDefault="007E283B" w:rsidP="007E283B">
            <w:pPr>
              <w:spacing w:after="0" w:line="240" w:lineRule="auto"/>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b/>
                <w:sz w:val="24"/>
                <w:szCs w:val="24"/>
                <w:lang w:eastAsia="ru-RU"/>
              </w:rPr>
              <w:t>Промышленность</w:t>
            </w:r>
          </w:p>
        </w:tc>
        <w:tc>
          <w:tcPr>
            <w:tcW w:w="1662"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21</w:t>
            </w:r>
          </w:p>
        </w:tc>
        <w:tc>
          <w:tcPr>
            <w:tcW w:w="293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45,3</w:t>
            </w:r>
          </w:p>
        </w:tc>
        <w:tc>
          <w:tcPr>
            <w:tcW w:w="249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2,2</w:t>
            </w:r>
          </w:p>
        </w:tc>
      </w:tr>
      <w:tr w:rsidR="007E283B" w:rsidRPr="00CF0630" w:rsidTr="00051076">
        <w:trPr>
          <w:jc w:val="center"/>
        </w:trPr>
        <w:tc>
          <w:tcPr>
            <w:tcW w:w="2268" w:type="dxa"/>
          </w:tcPr>
          <w:p w:rsidR="007E283B" w:rsidRPr="00CF0630" w:rsidRDefault="007E283B" w:rsidP="007E283B">
            <w:pPr>
              <w:spacing w:after="0" w:line="240" w:lineRule="auto"/>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Сельское хозяйство</w:t>
            </w:r>
          </w:p>
        </w:tc>
        <w:tc>
          <w:tcPr>
            <w:tcW w:w="1662"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25</w:t>
            </w:r>
          </w:p>
        </w:tc>
        <w:tc>
          <w:tcPr>
            <w:tcW w:w="293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3</w:t>
            </w:r>
          </w:p>
        </w:tc>
        <w:tc>
          <w:tcPr>
            <w:tcW w:w="249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0,1</w:t>
            </w:r>
          </w:p>
        </w:tc>
      </w:tr>
      <w:tr w:rsidR="007E283B" w:rsidRPr="00CF0630" w:rsidTr="00051076">
        <w:trPr>
          <w:jc w:val="center"/>
        </w:trPr>
        <w:tc>
          <w:tcPr>
            <w:tcW w:w="2268" w:type="dxa"/>
          </w:tcPr>
          <w:p w:rsidR="007E283B" w:rsidRPr="00CF0630" w:rsidRDefault="007E283B" w:rsidP="007E283B">
            <w:pPr>
              <w:spacing w:after="0" w:line="240" w:lineRule="auto"/>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Строительство</w:t>
            </w:r>
          </w:p>
        </w:tc>
        <w:tc>
          <w:tcPr>
            <w:tcW w:w="1662"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6</w:t>
            </w:r>
          </w:p>
        </w:tc>
        <w:tc>
          <w:tcPr>
            <w:tcW w:w="293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5,4</w:t>
            </w:r>
          </w:p>
        </w:tc>
        <w:tc>
          <w:tcPr>
            <w:tcW w:w="249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0,9</w:t>
            </w:r>
          </w:p>
        </w:tc>
      </w:tr>
      <w:tr w:rsidR="007E283B" w:rsidRPr="00CF0630" w:rsidTr="00051076">
        <w:trPr>
          <w:jc w:val="center"/>
        </w:trPr>
        <w:tc>
          <w:tcPr>
            <w:tcW w:w="2268" w:type="dxa"/>
          </w:tcPr>
          <w:p w:rsidR="007E283B" w:rsidRPr="00CF0630" w:rsidRDefault="007E283B" w:rsidP="007E283B">
            <w:pPr>
              <w:spacing w:after="0" w:line="240" w:lineRule="auto"/>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b/>
                <w:sz w:val="24"/>
                <w:szCs w:val="24"/>
                <w:lang w:eastAsia="ru-RU"/>
              </w:rPr>
              <w:t>Услуги</w:t>
            </w:r>
          </w:p>
        </w:tc>
        <w:tc>
          <w:tcPr>
            <w:tcW w:w="1662"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48</w:t>
            </w:r>
          </w:p>
        </w:tc>
        <w:tc>
          <w:tcPr>
            <w:tcW w:w="293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44,3</w:t>
            </w:r>
          </w:p>
        </w:tc>
        <w:tc>
          <w:tcPr>
            <w:tcW w:w="2495" w:type="dxa"/>
          </w:tcPr>
          <w:p w:rsidR="007E283B" w:rsidRPr="00CF0630" w:rsidRDefault="007E283B" w:rsidP="007E283B">
            <w:pPr>
              <w:spacing w:after="0" w:line="240" w:lineRule="auto"/>
              <w:jc w:val="center"/>
              <w:rPr>
                <w:rFonts w:ascii="Times New Roman" w:hAnsi="Times New Roman" w:cs="Times New Roman"/>
                <w:sz w:val="24"/>
                <w:szCs w:val="24"/>
              </w:rPr>
            </w:pPr>
            <w:r w:rsidRPr="00CF0630">
              <w:rPr>
                <w:rFonts w:ascii="Times New Roman" w:hAnsi="Times New Roman" w:cs="Times New Roman"/>
                <w:sz w:val="24"/>
                <w:szCs w:val="24"/>
              </w:rPr>
              <w:t>0,9</w:t>
            </w:r>
          </w:p>
        </w:tc>
      </w:tr>
    </w:tbl>
    <w:p w:rsidR="00980624" w:rsidRPr="00CF0630" w:rsidRDefault="00980624" w:rsidP="00980624">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составлена по данным НСК КР.</w:t>
      </w:r>
    </w:p>
    <w:p w:rsidR="00980624" w:rsidRPr="00CF0630" w:rsidRDefault="007E283B" w:rsidP="007E283B">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lang w:eastAsia="ru-RU"/>
        </w:rPr>
        <w:t xml:space="preserve">В среднем </w:t>
      </w:r>
      <w:r w:rsidR="00980624" w:rsidRPr="00CF0630">
        <w:rPr>
          <w:rFonts w:ascii="Times New Roman" w:eastAsia="Times New Roman" w:hAnsi="Times New Roman" w:cs="Times New Roman"/>
          <w:bCs/>
          <w:sz w:val="28"/>
          <w:szCs w:val="28"/>
          <w:lang w:eastAsia="ru-RU"/>
        </w:rPr>
        <w:t xml:space="preserve">за 2001-2014 </w:t>
      </w:r>
      <w:proofErr w:type="spellStart"/>
      <w:r w:rsidR="00980624" w:rsidRPr="00CF0630">
        <w:rPr>
          <w:rFonts w:ascii="Times New Roman" w:eastAsia="Times New Roman" w:hAnsi="Times New Roman" w:cs="Times New Roman"/>
          <w:bCs/>
          <w:sz w:val="28"/>
          <w:szCs w:val="28"/>
          <w:lang w:eastAsia="ru-RU"/>
        </w:rPr>
        <w:t>г.г</w:t>
      </w:r>
      <w:proofErr w:type="spellEnd"/>
      <w:r w:rsidR="00980624" w:rsidRPr="00CF0630">
        <w:rPr>
          <w:rFonts w:ascii="Times New Roman" w:eastAsia="Times New Roman" w:hAnsi="Times New Roman" w:cs="Times New Roman"/>
          <w:bCs/>
          <w:sz w:val="28"/>
          <w:szCs w:val="28"/>
          <w:lang w:eastAsia="ru-RU"/>
        </w:rPr>
        <w:t>.</w:t>
      </w:r>
      <w:r w:rsidR="006B5616" w:rsidRPr="00CF0630">
        <w:rPr>
          <w:rFonts w:ascii="Times New Roman" w:eastAsia="Times New Roman" w:hAnsi="Times New Roman" w:cs="Times New Roman"/>
          <w:bCs/>
          <w:sz w:val="28"/>
          <w:szCs w:val="28"/>
          <w:lang w:eastAsia="ru-RU"/>
        </w:rPr>
        <w:t xml:space="preserve"> (табл.2.3</w:t>
      </w:r>
      <w:r w:rsidRPr="00CF0630">
        <w:rPr>
          <w:rFonts w:ascii="Times New Roman" w:eastAsia="Times New Roman" w:hAnsi="Times New Roman" w:cs="Times New Roman"/>
          <w:bCs/>
          <w:sz w:val="28"/>
          <w:szCs w:val="28"/>
          <w:lang w:eastAsia="ru-RU"/>
        </w:rPr>
        <w:t xml:space="preserve">), </w:t>
      </w:r>
      <w:r w:rsidR="00980624" w:rsidRPr="00CF0630">
        <w:rPr>
          <w:rFonts w:ascii="Times New Roman" w:eastAsia="Times New Roman" w:hAnsi="Times New Roman" w:cs="Times New Roman"/>
          <w:sz w:val="28"/>
          <w:szCs w:val="28"/>
        </w:rPr>
        <w:t xml:space="preserve">при удельном весе промышленности в ВВП всего лишь </w:t>
      </w:r>
      <w:r w:rsidRPr="00CF0630">
        <w:rPr>
          <w:rFonts w:ascii="Times New Roman" w:eastAsia="Times New Roman" w:hAnsi="Times New Roman" w:cs="Times New Roman"/>
          <w:sz w:val="28"/>
          <w:szCs w:val="28"/>
        </w:rPr>
        <w:t>21</w:t>
      </w:r>
      <w:r w:rsidR="00980624" w:rsidRPr="00CF0630">
        <w:rPr>
          <w:rFonts w:ascii="Times New Roman" w:eastAsia="Times New Roman" w:hAnsi="Times New Roman" w:cs="Times New Roman"/>
          <w:sz w:val="28"/>
          <w:szCs w:val="28"/>
        </w:rPr>
        <w:t>%, НН вдвое выше, чем в сфере услуг</w:t>
      </w:r>
      <w:r w:rsidRPr="00CF0630">
        <w:rPr>
          <w:rFonts w:ascii="Times New Roman" w:eastAsia="Times New Roman" w:hAnsi="Times New Roman" w:cs="Times New Roman"/>
          <w:sz w:val="28"/>
          <w:szCs w:val="28"/>
        </w:rPr>
        <w:t>, доля которой в ВВП почти в 2,2 раза выше. З</w:t>
      </w:r>
      <w:r w:rsidR="00980624" w:rsidRPr="00CF0630">
        <w:rPr>
          <w:rFonts w:ascii="Times New Roman" w:eastAsia="Times New Roman" w:hAnsi="Times New Roman" w:cs="Times New Roman"/>
          <w:sz w:val="28"/>
          <w:szCs w:val="28"/>
        </w:rPr>
        <w:t xml:space="preserve">а последние несколько лет </w:t>
      </w:r>
      <w:r w:rsidR="00980624" w:rsidRPr="00CF0630">
        <w:rPr>
          <w:rFonts w:ascii="Times New Roman" w:eastAsia="Times New Roman" w:hAnsi="Times New Roman" w:cs="Times New Roman"/>
          <w:sz w:val="28"/>
          <w:szCs w:val="28"/>
        </w:rPr>
        <w:lastRenderedPageBreak/>
        <w:t>попытки государства довести долю промышленности</w:t>
      </w:r>
      <w:r w:rsidRPr="00CF0630">
        <w:rPr>
          <w:rFonts w:ascii="Times New Roman" w:eastAsia="Times New Roman" w:hAnsi="Times New Roman" w:cs="Times New Roman"/>
          <w:sz w:val="28"/>
          <w:szCs w:val="28"/>
        </w:rPr>
        <w:t xml:space="preserve"> к ВВП до 24,5 % не выполняются. В</w:t>
      </w:r>
      <w:r w:rsidR="00980624" w:rsidRPr="00CF0630">
        <w:rPr>
          <w:rFonts w:ascii="Times New Roman" w:eastAsia="Times New Roman" w:hAnsi="Times New Roman" w:cs="Times New Roman"/>
          <w:sz w:val="28"/>
          <w:szCs w:val="28"/>
        </w:rPr>
        <w:t xml:space="preserve"> сфере услуг налогооблагаемая база должна быть расширена за счет легализации</w:t>
      </w:r>
      <w:r w:rsidR="00AD7655" w:rsidRPr="00CF0630">
        <w:rPr>
          <w:rFonts w:ascii="Times New Roman" w:eastAsia="Times New Roman" w:hAnsi="Times New Roman" w:cs="Times New Roman"/>
          <w:sz w:val="28"/>
          <w:szCs w:val="28"/>
        </w:rPr>
        <w:t xml:space="preserve"> ТЭ</w:t>
      </w:r>
      <w:r w:rsidR="00980624" w:rsidRPr="00CF0630">
        <w:rPr>
          <w:rFonts w:ascii="Times New Roman" w:eastAsia="Times New Roman" w:hAnsi="Times New Roman" w:cs="Times New Roman"/>
          <w:sz w:val="28"/>
          <w:szCs w:val="28"/>
        </w:rPr>
        <w:t>, совершенст</w:t>
      </w:r>
      <w:r w:rsidRPr="00CF0630">
        <w:rPr>
          <w:rFonts w:ascii="Times New Roman" w:eastAsia="Times New Roman" w:hAnsi="Times New Roman" w:cs="Times New Roman"/>
          <w:sz w:val="28"/>
          <w:szCs w:val="28"/>
        </w:rPr>
        <w:t xml:space="preserve">вования режимов </w:t>
      </w:r>
      <w:r w:rsidR="00BC7599" w:rsidRPr="00BC7599">
        <w:rPr>
          <w:rFonts w:ascii="Times New Roman" w:eastAsia="Times New Roman" w:hAnsi="Times New Roman" w:cs="Times New Roman"/>
          <w:sz w:val="28"/>
          <w:szCs w:val="28"/>
        </w:rPr>
        <w:t>н/я</w:t>
      </w:r>
      <w:r w:rsidRPr="00CF0630">
        <w:rPr>
          <w:rFonts w:ascii="Times New Roman" w:eastAsia="Times New Roman" w:hAnsi="Times New Roman" w:cs="Times New Roman"/>
          <w:sz w:val="28"/>
          <w:szCs w:val="28"/>
        </w:rPr>
        <w:t>. Н</w:t>
      </w:r>
      <w:r w:rsidR="00980624" w:rsidRPr="00CF0630">
        <w:rPr>
          <w:rFonts w:ascii="Times New Roman" w:eastAsia="Times New Roman" w:hAnsi="Times New Roman" w:cs="Times New Roman"/>
          <w:sz w:val="28"/>
          <w:szCs w:val="28"/>
        </w:rPr>
        <w:t xml:space="preserve">изкие объемы </w:t>
      </w:r>
      <w:r w:rsidR="00BC7599" w:rsidRPr="00BC7599">
        <w:rPr>
          <w:rFonts w:ascii="Times New Roman" w:eastAsia="Times New Roman" w:hAnsi="Times New Roman" w:cs="Times New Roman"/>
          <w:sz w:val="28"/>
          <w:szCs w:val="28"/>
        </w:rPr>
        <w:t>н/я</w:t>
      </w:r>
      <w:r w:rsidR="00980624" w:rsidRPr="00CF0630">
        <w:rPr>
          <w:rFonts w:ascii="Times New Roman" w:eastAsia="Times New Roman" w:hAnsi="Times New Roman" w:cs="Times New Roman"/>
          <w:sz w:val="28"/>
          <w:szCs w:val="28"/>
        </w:rPr>
        <w:t xml:space="preserve"> дает строительство, что говорит о существующих резервах пополнения бюджета, за счет развития ипотеки, реконструкции не действующих объектов и т</w:t>
      </w:r>
      <w:r w:rsidR="00AD7655" w:rsidRPr="00CF0630">
        <w:rPr>
          <w:rFonts w:ascii="Times New Roman" w:eastAsia="Times New Roman" w:hAnsi="Times New Roman" w:cs="Times New Roman"/>
          <w:sz w:val="28"/>
          <w:szCs w:val="28"/>
        </w:rPr>
        <w:t>.п</w:t>
      </w:r>
      <w:r w:rsidR="00980624" w:rsidRPr="00CF0630">
        <w:rPr>
          <w:rFonts w:ascii="Times New Roman" w:eastAsia="Times New Roman" w:hAnsi="Times New Roman" w:cs="Times New Roman"/>
          <w:sz w:val="28"/>
          <w:szCs w:val="28"/>
        </w:rPr>
        <w:t>.</w:t>
      </w:r>
    </w:p>
    <w:p w:rsidR="005E4F4D" w:rsidRPr="00CF0630" w:rsidRDefault="005E4F4D" w:rsidP="00980624">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lang w:eastAsia="ru-RU"/>
        </w:rPr>
        <w:t>Результаты</w:t>
      </w:r>
      <w:r w:rsidR="00C05C83">
        <w:rPr>
          <w:rFonts w:ascii="Times New Roman" w:eastAsia="Times New Roman" w:hAnsi="Times New Roman" w:cs="Times New Roman"/>
          <w:sz w:val="28"/>
          <w:szCs w:val="28"/>
          <w:lang w:eastAsia="ru-RU"/>
        </w:rPr>
        <w:t xml:space="preserve"> </w:t>
      </w:r>
      <w:r w:rsidR="00980624" w:rsidRPr="00CF0630">
        <w:rPr>
          <w:rFonts w:ascii="Times New Roman" w:eastAsia="Times New Roman" w:hAnsi="Times New Roman" w:cs="Times New Roman"/>
          <w:sz w:val="28"/>
          <w:szCs w:val="28"/>
          <w:lang w:eastAsia="ru-RU"/>
        </w:rPr>
        <w:t xml:space="preserve">анализа </w:t>
      </w:r>
      <w:r w:rsidRPr="00CF0630">
        <w:rPr>
          <w:rFonts w:ascii="Times New Roman" w:eastAsia="Times New Roman" w:hAnsi="Times New Roman" w:cs="Times New Roman"/>
          <w:sz w:val="28"/>
          <w:szCs w:val="28"/>
          <w:lang w:eastAsia="ru-RU"/>
        </w:rPr>
        <w:t xml:space="preserve">налоговых поступлений </w:t>
      </w:r>
      <w:r w:rsidR="00980624" w:rsidRPr="00CF0630">
        <w:rPr>
          <w:rFonts w:ascii="Times New Roman" w:eastAsia="Times New Roman" w:hAnsi="Times New Roman" w:cs="Times New Roman"/>
          <w:sz w:val="28"/>
          <w:szCs w:val="28"/>
          <w:lang w:eastAsia="ru-RU"/>
        </w:rPr>
        <w:t>УГНС по Ала-</w:t>
      </w:r>
      <w:proofErr w:type="spellStart"/>
      <w:r w:rsidR="00980624" w:rsidRPr="00CF0630">
        <w:rPr>
          <w:rFonts w:ascii="Times New Roman" w:eastAsia="Times New Roman" w:hAnsi="Times New Roman" w:cs="Times New Roman"/>
          <w:sz w:val="28"/>
          <w:szCs w:val="28"/>
          <w:lang w:eastAsia="ru-RU"/>
        </w:rPr>
        <w:t>Букинскому</w:t>
      </w:r>
      <w:proofErr w:type="spellEnd"/>
      <w:r w:rsidR="00980624" w:rsidRPr="00CF0630">
        <w:rPr>
          <w:rFonts w:ascii="Times New Roman" w:eastAsia="Times New Roman" w:hAnsi="Times New Roman" w:cs="Times New Roman"/>
          <w:sz w:val="28"/>
          <w:szCs w:val="28"/>
          <w:lang w:eastAsia="ru-RU"/>
        </w:rPr>
        <w:t xml:space="preserve"> району</w:t>
      </w:r>
      <w:r w:rsidRPr="00CF0630">
        <w:rPr>
          <w:rFonts w:ascii="Times New Roman" w:eastAsia="Times New Roman" w:hAnsi="Times New Roman" w:cs="Times New Roman"/>
          <w:sz w:val="28"/>
          <w:szCs w:val="28"/>
          <w:lang w:eastAsia="ru-RU"/>
        </w:rPr>
        <w:t xml:space="preserve"> показывают</w:t>
      </w:r>
      <w:r w:rsidR="00980624" w:rsidRPr="00CF0630">
        <w:rPr>
          <w:rFonts w:ascii="Times New Roman" w:eastAsia="Times New Roman" w:hAnsi="Times New Roman" w:cs="Times New Roman"/>
          <w:sz w:val="28"/>
          <w:szCs w:val="28"/>
          <w:lang w:eastAsia="ru-RU"/>
        </w:rPr>
        <w:t>:</w:t>
      </w:r>
      <w:r w:rsidR="007A7E79" w:rsidRPr="00CF0630">
        <w:rPr>
          <w:rFonts w:ascii="Times New Roman" w:eastAsia="Times New Roman" w:hAnsi="Times New Roman" w:cs="Times New Roman"/>
          <w:sz w:val="28"/>
          <w:szCs w:val="28"/>
          <w:lang w:eastAsia="ru-RU"/>
        </w:rPr>
        <w:t xml:space="preserve"> </w:t>
      </w:r>
      <w:r w:rsidR="00BC0375" w:rsidRPr="00CF0630">
        <w:rPr>
          <w:rFonts w:ascii="Times New Roman" w:eastAsia="Times New Roman" w:hAnsi="Times New Roman" w:cs="Times New Roman"/>
          <w:sz w:val="28"/>
          <w:szCs w:val="28"/>
        </w:rPr>
        <w:t>высокую</w:t>
      </w:r>
      <w:r w:rsidR="00980624" w:rsidRPr="00CF0630">
        <w:rPr>
          <w:rFonts w:ascii="Times New Roman" w:eastAsia="Times New Roman" w:hAnsi="Times New Roman" w:cs="Times New Roman"/>
          <w:sz w:val="28"/>
          <w:szCs w:val="28"/>
        </w:rPr>
        <w:t xml:space="preserve"> зависимость </w:t>
      </w:r>
      <w:r w:rsidR="00D256CB" w:rsidRPr="00CF0630">
        <w:rPr>
          <w:rFonts w:ascii="Times New Roman" w:eastAsia="Times New Roman" w:hAnsi="Times New Roman" w:cs="Times New Roman"/>
          <w:sz w:val="28"/>
          <w:szCs w:val="28"/>
        </w:rPr>
        <w:t xml:space="preserve">налогового </w:t>
      </w:r>
      <w:r w:rsidR="00980624" w:rsidRPr="00CF0630">
        <w:rPr>
          <w:rFonts w:ascii="Times New Roman" w:eastAsia="Times New Roman" w:hAnsi="Times New Roman" w:cs="Times New Roman"/>
          <w:sz w:val="28"/>
          <w:szCs w:val="28"/>
        </w:rPr>
        <w:t xml:space="preserve">плана от </w:t>
      </w:r>
      <w:r w:rsidR="00D256CB" w:rsidRPr="00CF0630">
        <w:rPr>
          <w:rFonts w:ascii="Times New Roman" w:eastAsia="Times New Roman" w:hAnsi="Times New Roman" w:cs="Times New Roman"/>
          <w:sz w:val="28"/>
          <w:szCs w:val="28"/>
        </w:rPr>
        <w:t xml:space="preserve">работы </w:t>
      </w:r>
      <w:r w:rsidR="00980624" w:rsidRPr="00CF0630">
        <w:rPr>
          <w:rFonts w:ascii="Times New Roman" w:eastAsia="Times New Roman" w:hAnsi="Times New Roman" w:cs="Times New Roman"/>
          <w:sz w:val="28"/>
          <w:szCs w:val="28"/>
        </w:rPr>
        <w:t xml:space="preserve">золотодобывающих </w:t>
      </w:r>
      <w:r w:rsidR="00D256CB" w:rsidRPr="00CF0630">
        <w:rPr>
          <w:rFonts w:ascii="Times New Roman" w:eastAsia="Times New Roman" w:hAnsi="Times New Roman" w:cs="Times New Roman"/>
          <w:sz w:val="28"/>
          <w:szCs w:val="28"/>
        </w:rPr>
        <w:t>предприятий района</w:t>
      </w:r>
      <w:r w:rsidR="00980624" w:rsidRPr="00CF0630">
        <w:rPr>
          <w:rFonts w:ascii="Times New Roman" w:eastAsia="Times New Roman" w:hAnsi="Times New Roman" w:cs="Times New Roman"/>
          <w:sz w:val="28"/>
          <w:szCs w:val="28"/>
        </w:rPr>
        <w:t xml:space="preserve"> (ОсОО «</w:t>
      </w:r>
      <w:proofErr w:type="spellStart"/>
      <w:r w:rsidR="00980624" w:rsidRPr="00CF0630">
        <w:rPr>
          <w:rFonts w:ascii="Times New Roman" w:eastAsia="Times New Roman" w:hAnsi="Times New Roman" w:cs="Times New Roman"/>
          <w:sz w:val="28"/>
          <w:szCs w:val="28"/>
        </w:rPr>
        <w:t>Казакмыс</w:t>
      </w:r>
      <w:proofErr w:type="spellEnd"/>
      <w:r w:rsidR="00980624" w:rsidRPr="00CF0630">
        <w:rPr>
          <w:rFonts w:ascii="Times New Roman" w:eastAsia="Times New Roman" w:hAnsi="Times New Roman" w:cs="Times New Roman"/>
          <w:sz w:val="28"/>
          <w:szCs w:val="28"/>
        </w:rPr>
        <w:t xml:space="preserve"> Голд»; Филиал ОсОО «Долина </w:t>
      </w:r>
      <w:proofErr w:type="spellStart"/>
      <w:r w:rsidR="00980624" w:rsidRPr="00CF0630">
        <w:rPr>
          <w:rFonts w:ascii="Times New Roman" w:eastAsia="Times New Roman" w:hAnsi="Times New Roman" w:cs="Times New Roman"/>
          <w:sz w:val="28"/>
          <w:szCs w:val="28"/>
        </w:rPr>
        <w:t>Косана</w:t>
      </w:r>
      <w:proofErr w:type="spellEnd"/>
      <w:r w:rsidR="00980624" w:rsidRPr="00CF0630">
        <w:rPr>
          <w:rFonts w:ascii="Times New Roman" w:eastAsia="Times New Roman" w:hAnsi="Times New Roman" w:cs="Times New Roman"/>
          <w:sz w:val="28"/>
          <w:szCs w:val="28"/>
        </w:rPr>
        <w:t>»; ОсОО ГМК Альянс; ОсОО «</w:t>
      </w:r>
      <w:proofErr w:type="spellStart"/>
      <w:r w:rsidR="00980624" w:rsidRPr="00CF0630">
        <w:rPr>
          <w:rFonts w:ascii="Times New Roman" w:eastAsia="Times New Roman" w:hAnsi="Times New Roman" w:cs="Times New Roman"/>
          <w:sz w:val="28"/>
          <w:szCs w:val="28"/>
        </w:rPr>
        <w:t>Фулд</w:t>
      </w:r>
      <w:proofErr w:type="spellEnd"/>
      <w:r w:rsidR="00980624" w:rsidRPr="00CF0630">
        <w:rPr>
          <w:rFonts w:ascii="Times New Roman" w:eastAsia="Times New Roman" w:hAnsi="Times New Roman" w:cs="Times New Roman"/>
          <w:sz w:val="28"/>
          <w:szCs w:val="28"/>
        </w:rPr>
        <w:t xml:space="preserve"> Голд </w:t>
      </w:r>
      <w:proofErr w:type="spellStart"/>
      <w:r w:rsidR="00980624" w:rsidRPr="00CF0630">
        <w:rPr>
          <w:rFonts w:ascii="Times New Roman" w:eastAsia="Times New Roman" w:hAnsi="Times New Roman" w:cs="Times New Roman"/>
          <w:sz w:val="28"/>
          <w:szCs w:val="28"/>
        </w:rPr>
        <w:t>Майнинг</w:t>
      </w:r>
      <w:proofErr w:type="spellEnd"/>
      <w:r w:rsidR="00980624" w:rsidRPr="00CF0630">
        <w:rPr>
          <w:rFonts w:ascii="Times New Roman" w:eastAsia="Times New Roman" w:hAnsi="Times New Roman" w:cs="Times New Roman"/>
          <w:sz w:val="28"/>
          <w:szCs w:val="28"/>
        </w:rPr>
        <w:t>»; ОсОО «</w:t>
      </w:r>
      <w:proofErr w:type="spellStart"/>
      <w:r w:rsidR="00980624" w:rsidRPr="00CF0630">
        <w:rPr>
          <w:rFonts w:ascii="Times New Roman" w:eastAsia="Times New Roman" w:hAnsi="Times New Roman" w:cs="Times New Roman"/>
          <w:sz w:val="28"/>
          <w:szCs w:val="28"/>
        </w:rPr>
        <w:t>Эвентус</w:t>
      </w:r>
      <w:proofErr w:type="spellEnd"/>
      <w:r w:rsidR="00980624" w:rsidRPr="00CF0630">
        <w:rPr>
          <w:rFonts w:ascii="Times New Roman" w:eastAsia="Times New Roman" w:hAnsi="Times New Roman" w:cs="Times New Roman"/>
          <w:sz w:val="28"/>
          <w:szCs w:val="28"/>
        </w:rPr>
        <w:t>»; ОсОО «</w:t>
      </w:r>
      <w:proofErr w:type="spellStart"/>
      <w:r w:rsidR="00980624" w:rsidRPr="00CF0630">
        <w:rPr>
          <w:rFonts w:ascii="Times New Roman" w:eastAsia="Times New Roman" w:hAnsi="Times New Roman" w:cs="Times New Roman"/>
          <w:sz w:val="28"/>
          <w:szCs w:val="28"/>
        </w:rPr>
        <w:t>Хайленд</w:t>
      </w:r>
      <w:proofErr w:type="spellEnd"/>
      <w:r w:rsidR="00980624" w:rsidRPr="00CF0630">
        <w:rPr>
          <w:rFonts w:ascii="Times New Roman" w:eastAsia="Times New Roman" w:hAnsi="Times New Roman" w:cs="Times New Roman"/>
          <w:sz w:val="28"/>
          <w:szCs w:val="28"/>
        </w:rPr>
        <w:t xml:space="preserve"> </w:t>
      </w:r>
      <w:proofErr w:type="spellStart"/>
      <w:r w:rsidR="00980624" w:rsidRPr="00CF0630">
        <w:rPr>
          <w:rFonts w:ascii="Times New Roman" w:eastAsia="Times New Roman" w:hAnsi="Times New Roman" w:cs="Times New Roman"/>
          <w:sz w:val="28"/>
          <w:szCs w:val="28"/>
        </w:rPr>
        <w:t>Эксплорейшн</w:t>
      </w:r>
      <w:proofErr w:type="spellEnd"/>
      <w:r w:rsidR="00980624" w:rsidRPr="00CF0630">
        <w:rPr>
          <w:rFonts w:ascii="Times New Roman" w:eastAsia="Times New Roman" w:hAnsi="Times New Roman" w:cs="Times New Roman"/>
          <w:sz w:val="28"/>
          <w:szCs w:val="28"/>
        </w:rPr>
        <w:t>»; ОсОО «</w:t>
      </w:r>
      <w:proofErr w:type="spellStart"/>
      <w:r w:rsidR="00980624" w:rsidRPr="00CF0630">
        <w:rPr>
          <w:rFonts w:ascii="Times New Roman" w:eastAsia="Times New Roman" w:hAnsi="Times New Roman" w:cs="Times New Roman"/>
          <w:sz w:val="28"/>
          <w:szCs w:val="28"/>
        </w:rPr>
        <w:t>Чаткал</w:t>
      </w:r>
      <w:proofErr w:type="spellEnd"/>
      <w:r w:rsidR="00980624" w:rsidRPr="00CF0630">
        <w:rPr>
          <w:rFonts w:ascii="Times New Roman" w:eastAsia="Times New Roman" w:hAnsi="Times New Roman" w:cs="Times New Roman"/>
          <w:sz w:val="28"/>
          <w:szCs w:val="28"/>
        </w:rPr>
        <w:t xml:space="preserve"> – 17»; ОсОО «ЧК </w:t>
      </w:r>
      <w:proofErr w:type="spellStart"/>
      <w:r w:rsidR="00980624" w:rsidRPr="00CF0630">
        <w:rPr>
          <w:rFonts w:ascii="Times New Roman" w:eastAsia="Times New Roman" w:hAnsi="Times New Roman" w:cs="Times New Roman"/>
          <w:sz w:val="28"/>
          <w:szCs w:val="28"/>
        </w:rPr>
        <w:t>Корпорешн</w:t>
      </w:r>
      <w:proofErr w:type="spellEnd"/>
      <w:r w:rsidR="00980624"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lang w:eastAsia="ru-RU"/>
        </w:rPr>
        <w:t>ОсО</w:t>
      </w:r>
      <w:r w:rsidR="00D256CB" w:rsidRPr="00CF0630">
        <w:rPr>
          <w:rFonts w:ascii="Times New Roman" w:eastAsia="Times New Roman" w:hAnsi="Times New Roman" w:cs="Times New Roman"/>
          <w:sz w:val="28"/>
          <w:szCs w:val="28"/>
          <w:lang w:eastAsia="ru-RU"/>
        </w:rPr>
        <w:t>О «</w:t>
      </w:r>
      <w:proofErr w:type="spellStart"/>
      <w:r w:rsidR="00D256CB" w:rsidRPr="00CF0630">
        <w:rPr>
          <w:rFonts w:ascii="Times New Roman" w:eastAsia="Times New Roman" w:hAnsi="Times New Roman" w:cs="Times New Roman"/>
          <w:sz w:val="28"/>
          <w:szCs w:val="28"/>
          <w:lang w:eastAsia="ru-RU"/>
        </w:rPr>
        <w:t>Спектор</w:t>
      </w:r>
      <w:proofErr w:type="spellEnd"/>
      <w:r w:rsidR="00D256CB" w:rsidRPr="00CF0630">
        <w:rPr>
          <w:rFonts w:ascii="Times New Roman" w:eastAsia="Times New Roman" w:hAnsi="Times New Roman" w:cs="Times New Roman"/>
          <w:sz w:val="28"/>
          <w:szCs w:val="28"/>
          <w:lang w:eastAsia="ru-RU"/>
        </w:rPr>
        <w:t>»; ОсОО «ЖЭС»</w:t>
      </w:r>
      <w:r w:rsidR="007A7E79" w:rsidRPr="00CF0630">
        <w:rPr>
          <w:rFonts w:ascii="Times New Roman" w:eastAsia="Times New Roman" w:hAnsi="Times New Roman" w:cs="Times New Roman"/>
          <w:sz w:val="28"/>
          <w:szCs w:val="28"/>
          <w:lang w:eastAsia="ru-RU"/>
        </w:rPr>
        <w:t xml:space="preserve">). </w:t>
      </w:r>
      <w:r w:rsidR="00C05C83">
        <w:rPr>
          <w:rFonts w:ascii="Times New Roman" w:eastAsia="Times New Roman" w:hAnsi="Times New Roman" w:cs="Times New Roman"/>
          <w:sz w:val="28"/>
          <w:szCs w:val="28"/>
          <w:lang w:eastAsia="ru-RU"/>
        </w:rPr>
        <w:t>Е</w:t>
      </w:r>
      <w:r w:rsidR="00C05C83" w:rsidRPr="00C05C83">
        <w:rPr>
          <w:rFonts w:ascii="Times New Roman" w:eastAsia="Times New Roman" w:hAnsi="Times New Roman" w:cs="Times New Roman"/>
          <w:sz w:val="28"/>
          <w:szCs w:val="28"/>
          <w:lang w:eastAsia="ru-RU"/>
        </w:rPr>
        <w:t xml:space="preserve">динственная </w:t>
      </w:r>
      <w:r w:rsidR="00B925F4">
        <w:rPr>
          <w:rFonts w:ascii="Times New Roman" w:eastAsia="Times New Roman" w:hAnsi="Times New Roman" w:cs="Times New Roman"/>
          <w:sz w:val="28"/>
          <w:szCs w:val="28"/>
          <w:lang w:eastAsia="ru-RU"/>
        </w:rPr>
        <w:t xml:space="preserve">крупная </w:t>
      </w:r>
      <w:r w:rsidR="00C05C83" w:rsidRPr="00C05C83">
        <w:rPr>
          <w:rFonts w:ascii="Times New Roman" w:eastAsia="Times New Roman" w:hAnsi="Times New Roman" w:cs="Times New Roman"/>
          <w:sz w:val="28"/>
          <w:szCs w:val="28"/>
          <w:lang w:eastAsia="ru-RU"/>
        </w:rPr>
        <w:t>угольная комп</w:t>
      </w:r>
      <w:r w:rsidR="00C05C83">
        <w:rPr>
          <w:rFonts w:ascii="Times New Roman" w:eastAsia="Times New Roman" w:hAnsi="Times New Roman" w:cs="Times New Roman"/>
          <w:sz w:val="28"/>
          <w:szCs w:val="28"/>
          <w:lang w:eastAsia="ru-RU"/>
        </w:rPr>
        <w:t xml:space="preserve">ания г. </w:t>
      </w:r>
      <w:proofErr w:type="spellStart"/>
      <w:r w:rsidR="00C05C83">
        <w:rPr>
          <w:rFonts w:ascii="Times New Roman" w:eastAsia="Times New Roman" w:hAnsi="Times New Roman" w:cs="Times New Roman"/>
          <w:sz w:val="28"/>
          <w:szCs w:val="28"/>
          <w:lang w:eastAsia="ru-RU"/>
        </w:rPr>
        <w:t>Ташкумыр</w:t>
      </w:r>
      <w:proofErr w:type="spellEnd"/>
      <w:r w:rsidR="00C05C83">
        <w:rPr>
          <w:rFonts w:ascii="Times New Roman" w:eastAsia="Times New Roman" w:hAnsi="Times New Roman" w:cs="Times New Roman"/>
          <w:sz w:val="28"/>
          <w:szCs w:val="28"/>
          <w:lang w:eastAsia="ru-RU"/>
        </w:rPr>
        <w:t xml:space="preserve"> ОсОО «</w:t>
      </w:r>
      <w:proofErr w:type="spellStart"/>
      <w:r w:rsidR="00C05C83">
        <w:rPr>
          <w:rFonts w:ascii="Times New Roman" w:eastAsia="Times New Roman" w:hAnsi="Times New Roman" w:cs="Times New Roman"/>
          <w:sz w:val="28"/>
          <w:szCs w:val="28"/>
          <w:lang w:eastAsia="ru-RU"/>
        </w:rPr>
        <w:t>Тегене</w:t>
      </w:r>
      <w:proofErr w:type="spellEnd"/>
      <w:r w:rsidR="00C05C83">
        <w:rPr>
          <w:rFonts w:ascii="Times New Roman" w:eastAsia="Times New Roman" w:hAnsi="Times New Roman" w:cs="Times New Roman"/>
          <w:sz w:val="28"/>
          <w:szCs w:val="28"/>
          <w:lang w:eastAsia="ru-RU"/>
        </w:rPr>
        <w:t xml:space="preserve">» применяющая общий налоговый режим </w:t>
      </w:r>
      <w:r w:rsidR="00C05C83" w:rsidRPr="00C05C83">
        <w:rPr>
          <w:rFonts w:ascii="Times New Roman" w:eastAsia="Times New Roman" w:hAnsi="Times New Roman" w:cs="Times New Roman"/>
          <w:sz w:val="28"/>
          <w:szCs w:val="28"/>
          <w:lang w:eastAsia="ru-RU"/>
        </w:rPr>
        <w:t xml:space="preserve">с 2009 г. включена в Гос. реестр субъектов естественных и разрешенных монополий, ее деятельность (ценовая политика) регулируется УГНС и </w:t>
      </w:r>
      <w:proofErr w:type="spellStart"/>
      <w:r w:rsidR="00C05C83" w:rsidRPr="00C05C83">
        <w:rPr>
          <w:rFonts w:ascii="Times New Roman" w:eastAsia="Times New Roman" w:hAnsi="Times New Roman" w:cs="Times New Roman"/>
          <w:sz w:val="28"/>
          <w:szCs w:val="28"/>
          <w:lang w:eastAsia="ru-RU"/>
        </w:rPr>
        <w:t>Госагентством</w:t>
      </w:r>
      <w:proofErr w:type="spellEnd"/>
      <w:r w:rsidR="00C05C83" w:rsidRPr="00C05C83">
        <w:rPr>
          <w:rFonts w:ascii="Times New Roman" w:eastAsia="Times New Roman" w:hAnsi="Times New Roman" w:cs="Times New Roman"/>
          <w:sz w:val="28"/>
          <w:szCs w:val="28"/>
          <w:lang w:eastAsia="ru-RU"/>
        </w:rPr>
        <w:t xml:space="preserve"> по антимонопольной политике и развитию конкуренции при ПКР. Другое предприятие АО «</w:t>
      </w:r>
      <w:proofErr w:type="spellStart"/>
      <w:r w:rsidR="00C05C83" w:rsidRPr="00C05C83">
        <w:rPr>
          <w:rFonts w:ascii="Times New Roman" w:eastAsia="Times New Roman" w:hAnsi="Times New Roman" w:cs="Times New Roman"/>
          <w:sz w:val="28"/>
          <w:szCs w:val="28"/>
          <w:lang w:eastAsia="ru-RU"/>
        </w:rPr>
        <w:t>Ташкумыр</w:t>
      </w:r>
      <w:proofErr w:type="spellEnd"/>
      <w:r w:rsidR="00C05C83" w:rsidRPr="00C05C83">
        <w:rPr>
          <w:rFonts w:ascii="Times New Roman" w:eastAsia="Times New Roman" w:hAnsi="Times New Roman" w:cs="Times New Roman"/>
          <w:sz w:val="28"/>
          <w:szCs w:val="28"/>
          <w:lang w:eastAsia="ru-RU"/>
        </w:rPr>
        <w:t>» прекратила свою деятельность и находится в процессе банкротства.</w:t>
      </w:r>
      <w:r w:rsidR="00C05C83">
        <w:rPr>
          <w:rFonts w:ascii="Times New Roman" w:eastAsia="Times New Roman" w:hAnsi="Times New Roman" w:cs="Times New Roman"/>
          <w:sz w:val="28"/>
          <w:szCs w:val="28"/>
          <w:lang w:eastAsia="ru-RU"/>
        </w:rPr>
        <w:t xml:space="preserve"> </w:t>
      </w:r>
      <w:r w:rsidR="007A7E79" w:rsidRPr="00CF0630">
        <w:rPr>
          <w:rFonts w:ascii="Times New Roman" w:eastAsia="Times New Roman" w:hAnsi="Times New Roman" w:cs="Times New Roman"/>
          <w:sz w:val="28"/>
          <w:szCs w:val="28"/>
          <w:lang w:eastAsia="ru-RU"/>
        </w:rPr>
        <w:t>З</w:t>
      </w:r>
      <w:r w:rsidRPr="00CF0630">
        <w:rPr>
          <w:rFonts w:ascii="Times New Roman" w:eastAsia="Times New Roman" w:hAnsi="Times New Roman" w:cs="Times New Roman"/>
          <w:sz w:val="28"/>
          <w:szCs w:val="28"/>
        </w:rPr>
        <w:t xml:space="preserve">а 2014-2013 </w:t>
      </w:r>
      <w:proofErr w:type="spellStart"/>
      <w:r w:rsidRPr="00CF0630">
        <w:rPr>
          <w:rFonts w:ascii="Times New Roman" w:eastAsia="Times New Roman" w:hAnsi="Times New Roman" w:cs="Times New Roman"/>
          <w:sz w:val="28"/>
          <w:szCs w:val="28"/>
        </w:rPr>
        <w:t>г.г</w:t>
      </w:r>
      <w:proofErr w:type="spellEnd"/>
      <w:r w:rsidRPr="00CF0630">
        <w:rPr>
          <w:rFonts w:ascii="Times New Roman" w:eastAsia="Times New Roman" w:hAnsi="Times New Roman" w:cs="Times New Roman"/>
          <w:sz w:val="28"/>
          <w:szCs w:val="28"/>
        </w:rPr>
        <w:t>. не исполняю</w:t>
      </w:r>
      <w:r w:rsidR="00980624" w:rsidRPr="00CF0630">
        <w:rPr>
          <w:rFonts w:ascii="Times New Roman" w:eastAsia="Times New Roman" w:hAnsi="Times New Roman" w:cs="Times New Roman"/>
          <w:sz w:val="28"/>
          <w:szCs w:val="28"/>
        </w:rPr>
        <w:t>тся план</w:t>
      </w:r>
      <w:r w:rsidRPr="00CF0630">
        <w:rPr>
          <w:rFonts w:ascii="Times New Roman" w:eastAsia="Times New Roman" w:hAnsi="Times New Roman" w:cs="Times New Roman"/>
          <w:sz w:val="28"/>
          <w:szCs w:val="28"/>
        </w:rPr>
        <w:t xml:space="preserve">ы налоговых поступлений. </w:t>
      </w:r>
      <w:r w:rsidR="007A7E79" w:rsidRPr="00CF0630">
        <w:rPr>
          <w:rFonts w:ascii="Times New Roman" w:eastAsia="Times New Roman" w:hAnsi="Times New Roman" w:cs="Times New Roman"/>
          <w:sz w:val="28"/>
          <w:szCs w:val="28"/>
        </w:rPr>
        <w:t>В</w:t>
      </w:r>
      <w:r w:rsidR="00980624" w:rsidRPr="00CF0630">
        <w:rPr>
          <w:rFonts w:ascii="Times New Roman" w:eastAsia="Times New Roman" w:hAnsi="Times New Roman" w:cs="Times New Roman"/>
          <w:sz w:val="28"/>
          <w:szCs w:val="28"/>
        </w:rPr>
        <w:t xml:space="preserve"> районе </w:t>
      </w:r>
      <w:r w:rsidRPr="00CF0630">
        <w:rPr>
          <w:rFonts w:ascii="Times New Roman" w:eastAsia="Times New Roman" w:hAnsi="Times New Roman" w:cs="Times New Roman"/>
          <w:sz w:val="28"/>
          <w:szCs w:val="28"/>
        </w:rPr>
        <w:t xml:space="preserve">практически </w:t>
      </w:r>
      <w:r w:rsidR="00980624" w:rsidRPr="00CF0630">
        <w:rPr>
          <w:rFonts w:ascii="Times New Roman" w:eastAsia="Times New Roman" w:hAnsi="Times New Roman" w:cs="Times New Roman"/>
          <w:sz w:val="28"/>
          <w:szCs w:val="28"/>
        </w:rPr>
        <w:t xml:space="preserve">отсутствуют плательщики акцизного налога, </w:t>
      </w:r>
      <w:r w:rsidRPr="00CF0630">
        <w:rPr>
          <w:rFonts w:ascii="Times New Roman" w:eastAsia="Times New Roman" w:hAnsi="Times New Roman" w:cs="Times New Roman"/>
          <w:sz w:val="28"/>
          <w:szCs w:val="28"/>
        </w:rPr>
        <w:t xml:space="preserve">но </w:t>
      </w:r>
      <w:r w:rsidR="00980624" w:rsidRPr="00CF0630">
        <w:rPr>
          <w:rFonts w:ascii="Times New Roman" w:eastAsia="Times New Roman" w:hAnsi="Times New Roman" w:cs="Times New Roman"/>
          <w:sz w:val="28"/>
          <w:szCs w:val="28"/>
        </w:rPr>
        <w:t xml:space="preserve">существует </w:t>
      </w:r>
      <w:r w:rsidR="001730CC">
        <w:rPr>
          <w:rFonts w:ascii="Times New Roman" w:eastAsia="Times New Roman" w:hAnsi="Times New Roman" w:cs="Times New Roman"/>
          <w:sz w:val="28"/>
          <w:szCs w:val="28"/>
        </w:rPr>
        <w:t xml:space="preserve">теневой оборот </w:t>
      </w:r>
      <w:r w:rsidR="007A7E79" w:rsidRPr="00CF0630">
        <w:rPr>
          <w:rFonts w:ascii="Times New Roman" w:eastAsia="Times New Roman" w:hAnsi="Times New Roman" w:cs="Times New Roman"/>
          <w:sz w:val="28"/>
          <w:szCs w:val="28"/>
        </w:rPr>
        <w:t>алкогольной продукции. Д</w:t>
      </w:r>
      <w:r w:rsidR="00980624" w:rsidRPr="00CF0630">
        <w:rPr>
          <w:rFonts w:ascii="Times New Roman" w:eastAsia="Times New Roman" w:hAnsi="Times New Roman" w:cs="Times New Roman"/>
          <w:sz w:val="28"/>
          <w:szCs w:val="28"/>
        </w:rPr>
        <w:t xml:space="preserve">оля прямых и косвенных налогов </w:t>
      </w:r>
      <w:r w:rsidR="00F6218E" w:rsidRPr="00CF0630">
        <w:rPr>
          <w:rFonts w:ascii="Times New Roman" w:eastAsia="Times New Roman" w:hAnsi="Times New Roman" w:cs="Times New Roman"/>
          <w:sz w:val="28"/>
          <w:szCs w:val="28"/>
        </w:rPr>
        <w:t xml:space="preserve">в налоговых поступлениях </w:t>
      </w:r>
      <w:r w:rsidR="00980624" w:rsidRPr="00CF0630">
        <w:rPr>
          <w:rFonts w:ascii="Times New Roman" w:eastAsia="Times New Roman" w:hAnsi="Times New Roman" w:cs="Times New Roman"/>
          <w:sz w:val="28"/>
          <w:szCs w:val="28"/>
        </w:rPr>
        <w:t xml:space="preserve">составляет: прямых 68,2% и 65,3% и косвенных </w:t>
      </w:r>
      <w:r w:rsidR="00F6218E" w:rsidRPr="00CF0630">
        <w:rPr>
          <w:rFonts w:ascii="Times New Roman" w:eastAsia="Times New Roman" w:hAnsi="Times New Roman" w:cs="Times New Roman"/>
          <w:sz w:val="28"/>
          <w:szCs w:val="28"/>
        </w:rPr>
        <w:t>31,8%, 34,7%</w:t>
      </w:r>
      <w:r w:rsidR="00980624" w:rsidRPr="00CF0630">
        <w:rPr>
          <w:rFonts w:ascii="Times New Roman" w:eastAsia="Times New Roman" w:hAnsi="Times New Roman" w:cs="Times New Roman"/>
          <w:sz w:val="28"/>
          <w:szCs w:val="28"/>
        </w:rPr>
        <w:t>, соответственно по годам, т.е. доля прямы</w:t>
      </w:r>
      <w:r w:rsidR="007A7E79" w:rsidRPr="00CF0630">
        <w:rPr>
          <w:rFonts w:ascii="Times New Roman" w:eastAsia="Times New Roman" w:hAnsi="Times New Roman" w:cs="Times New Roman"/>
          <w:sz w:val="28"/>
          <w:szCs w:val="28"/>
        </w:rPr>
        <w:t>х налогов более чем в 2 р. выше. П</w:t>
      </w:r>
      <w:r w:rsidR="00F6218E" w:rsidRPr="00CF0630">
        <w:rPr>
          <w:rFonts w:ascii="Times New Roman" w:eastAsia="Times New Roman" w:hAnsi="Times New Roman" w:cs="Times New Roman"/>
          <w:sz w:val="28"/>
          <w:szCs w:val="28"/>
        </w:rPr>
        <w:t>оступления</w:t>
      </w:r>
      <w:r w:rsidR="00980624" w:rsidRPr="00CF0630">
        <w:rPr>
          <w:rFonts w:ascii="Times New Roman" w:eastAsia="Times New Roman" w:hAnsi="Times New Roman" w:cs="Times New Roman"/>
          <w:sz w:val="28"/>
          <w:szCs w:val="28"/>
        </w:rPr>
        <w:t xml:space="preserve"> по патенту, </w:t>
      </w:r>
      <w:r w:rsidR="00F6218E" w:rsidRPr="00CF0630">
        <w:rPr>
          <w:rFonts w:ascii="Times New Roman" w:eastAsia="Times New Roman" w:hAnsi="Times New Roman" w:cs="Times New Roman"/>
          <w:sz w:val="28"/>
          <w:szCs w:val="28"/>
        </w:rPr>
        <w:t>составляю</w:t>
      </w:r>
      <w:r w:rsidR="00980624" w:rsidRPr="00CF0630">
        <w:rPr>
          <w:rFonts w:ascii="Times New Roman" w:eastAsia="Times New Roman" w:hAnsi="Times New Roman" w:cs="Times New Roman"/>
          <w:sz w:val="28"/>
          <w:szCs w:val="28"/>
        </w:rPr>
        <w:t>т в пределах от 1,9 и 3,2 %.</w:t>
      </w:r>
      <w:r w:rsidRPr="00CF0630">
        <w:rPr>
          <w:rFonts w:ascii="Times New Roman" w:eastAsia="Times New Roman" w:hAnsi="Times New Roman" w:cs="Times New Roman"/>
          <w:sz w:val="28"/>
          <w:szCs w:val="28"/>
        </w:rPr>
        <w:t xml:space="preserve"> Государство, не обосновывая</w:t>
      </w:r>
      <w:r w:rsidR="00BC0375"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 xml:space="preserve">установила для промышленных предприятий </w:t>
      </w:r>
      <w:proofErr w:type="spellStart"/>
      <w:r w:rsidR="00980624" w:rsidRPr="00CF0630">
        <w:rPr>
          <w:rFonts w:ascii="Times New Roman" w:eastAsia="Times New Roman" w:hAnsi="Times New Roman" w:cs="Times New Roman"/>
          <w:sz w:val="28"/>
          <w:szCs w:val="28"/>
        </w:rPr>
        <w:t>НсП</w:t>
      </w:r>
      <w:proofErr w:type="spellEnd"/>
      <w:r w:rsidR="00980624" w:rsidRPr="00CF0630">
        <w:rPr>
          <w:rFonts w:ascii="Times New Roman" w:eastAsia="Times New Roman" w:hAnsi="Times New Roman" w:cs="Times New Roman"/>
          <w:sz w:val="28"/>
          <w:szCs w:val="28"/>
        </w:rPr>
        <w:t xml:space="preserve"> в разм</w:t>
      </w:r>
      <w:r w:rsidR="00BC0375" w:rsidRPr="00CF0630">
        <w:rPr>
          <w:rFonts w:ascii="Times New Roman" w:eastAsia="Times New Roman" w:hAnsi="Times New Roman" w:cs="Times New Roman"/>
          <w:sz w:val="28"/>
          <w:szCs w:val="28"/>
        </w:rPr>
        <w:t xml:space="preserve">ере 2 % (для сферы торговли 1%). </w:t>
      </w:r>
    </w:p>
    <w:p w:rsidR="00980624" w:rsidRPr="00CF0630" w:rsidRDefault="00C05C83" w:rsidP="0098062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980624" w:rsidRPr="00CF0630">
        <w:rPr>
          <w:rFonts w:ascii="Times New Roman" w:eastAsia="Times New Roman" w:hAnsi="Times New Roman" w:cs="Times New Roman"/>
          <w:sz w:val="28"/>
          <w:szCs w:val="28"/>
          <w:lang w:eastAsia="ru-RU"/>
        </w:rPr>
        <w:t xml:space="preserve">алоговый анализ, </w:t>
      </w:r>
      <w:r w:rsidR="0086596D" w:rsidRPr="00CF0630">
        <w:rPr>
          <w:rFonts w:ascii="Times New Roman" w:eastAsia="Times New Roman" w:hAnsi="Times New Roman" w:cs="Times New Roman"/>
          <w:sz w:val="28"/>
          <w:szCs w:val="28"/>
          <w:lang w:eastAsia="ru-RU"/>
        </w:rPr>
        <w:t xml:space="preserve">играет важную роль для построения общей конструкции налоговой системы и показывает </w:t>
      </w:r>
      <w:r w:rsidR="00424901" w:rsidRPr="00CF0630">
        <w:rPr>
          <w:rFonts w:ascii="Times New Roman" w:eastAsia="Times New Roman" w:hAnsi="Times New Roman" w:cs="Times New Roman"/>
          <w:sz w:val="28"/>
          <w:szCs w:val="28"/>
          <w:lang w:eastAsia="ru-RU"/>
        </w:rPr>
        <w:t>изменения требующие</w:t>
      </w:r>
      <w:r w:rsidR="00980624" w:rsidRPr="00CF0630">
        <w:rPr>
          <w:rFonts w:ascii="Times New Roman" w:eastAsia="Times New Roman" w:hAnsi="Times New Roman" w:cs="Times New Roman"/>
          <w:sz w:val="28"/>
          <w:szCs w:val="28"/>
          <w:lang w:eastAsia="ru-RU"/>
        </w:rPr>
        <w:t xml:space="preserve"> настройки</w:t>
      </w:r>
      <w:r w:rsidR="00424901" w:rsidRPr="00CF0630">
        <w:rPr>
          <w:rFonts w:ascii="Times New Roman" w:eastAsia="Times New Roman" w:hAnsi="Times New Roman" w:cs="Times New Roman"/>
          <w:sz w:val="28"/>
          <w:szCs w:val="28"/>
          <w:lang w:eastAsia="ru-RU"/>
        </w:rPr>
        <w:t xml:space="preserve"> и</w:t>
      </w:r>
      <w:r w:rsidR="00980624" w:rsidRPr="00CF0630">
        <w:rPr>
          <w:rFonts w:ascii="Times New Roman" w:eastAsia="Times New Roman" w:hAnsi="Times New Roman" w:cs="Times New Roman"/>
          <w:sz w:val="28"/>
          <w:szCs w:val="28"/>
          <w:lang w:eastAsia="ru-RU"/>
        </w:rPr>
        <w:t xml:space="preserve"> применение </w:t>
      </w:r>
      <w:r w:rsidR="00424901" w:rsidRPr="00CF0630">
        <w:rPr>
          <w:rFonts w:ascii="Times New Roman" w:eastAsia="Times New Roman" w:hAnsi="Times New Roman" w:cs="Times New Roman"/>
          <w:sz w:val="28"/>
          <w:szCs w:val="28"/>
          <w:lang w:eastAsia="ru-RU"/>
        </w:rPr>
        <w:t xml:space="preserve">конкретных </w:t>
      </w:r>
      <w:r w:rsidR="00980624" w:rsidRPr="00CF0630">
        <w:rPr>
          <w:rFonts w:ascii="Times New Roman" w:eastAsia="Times New Roman" w:hAnsi="Times New Roman" w:cs="Times New Roman"/>
          <w:sz w:val="28"/>
          <w:szCs w:val="28"/>
          <w:lang w:eastAsia="ru-RU"/>
        </w:rPr>
        <w:t xml:space="preserve">подходов к </w:t>
      </w:r>
      <w:r w:rsidR="00BC7599" w:rsidRPr="00BC7599">
        <w:rPr>
          <w:rFonts w:ascii="Times New Roman" w:eastAsia="Times New Roman" w:hAnsi="Times New Roman" w:cs="Times New Roman"/>
          <w:sz w:val="28"/>
          <w:szCs w:val="28"/>
          <w:lang w:eastAsia="ru-RU"/>
        </w:rPr>
        <w:t>н/я</w:t>
      </w:r>
      <w:r w:rsidR="00980624" w:rsidRPr="00CF0630">
        <w:rPr>
          <w:rFonts w:ascii="Times New Roman" w:eastAsia="Times New Roman" w:hAnsi="Times New Roman" w:cs="Times New Roman"/>
          <w:sz w:val="28"/>
          <w:szCs w:val="28"/>
          <w:lang w:eastAsia="ru-RU"/>
        </w:rPr>
        <w:t xml:space="preserve"> </w:t>
      </w:r>
      <w:r w:rsidR="00424901" w:rsidRPr="00CF0630">
        <w:rPr>
          <w:rFonts w:ascii="Times New Roman" w:eastAsia="Times New Roman" w:hAnsi="Times New Roman" w:cs="Times New Roman"/>
          <w:sz w:val="28"/>
          <w:szCs w:val="28"/>
          <w:lang w:eastAsia="ru-RU"/>
        </w:rPr>
        <w:t>по секторам</w:t>
      </w:r>
      <w:r w:rsidR="00980624" w:rsidRPr="00CF0630">
        <w:rPr>
          <w:rFonts w:ascii="Times New Roman" w:eastAsia="Times New Roman" w:hAnsi="Times New Roman" w:cs="Times New Roman"/>
          <w:sz w:val="28"/>
          <w:szCs w:val="28"/>
          <w:lang w:eastAsia="ru-RU"/>
        </w:rPr>
        <w:t xml:space="preserve"> экономики.</w:t>
      </w:r>
      <w:r w:rsidR="0074648A" w:rsidRPr="00CF0630">
        <w:rPr>
          <w:rFonts w:ascii="Times New Roman" w:eastAsia="Times New Roman" w:hAnsi="Times New Roman" w:cs="Times New Roman"/>
          <w:sz w:val="28"/>
          <w:szCs w:val="28"/>
          <w:lang w:eastAsia="ru-RU"/>
        </w:rPr>
        <w:t xml:space="preserve"> </w:t>
      </w:r>
      <w:r w:rsidR="00424901" w:rsidRPr="00CF0630">
        <w:rPr>
          <w:rFonts w:ascii="Times New Roman" w:eastAsia="Times New Roman" w:hAnsi="Times New Roman" w:cs="Times New Roman"/>
          <w:sz w:val="28"/>
          <w:szCs w:val="28"/>
          <w:lang w:eastAsia="ru-RU"/>
        </w:rPr>
        <w:t>Д</w:t>
      </w:r>
      <w:r w:rsidR="00980624" w:rsidRPr="00CF0630">
        <w:rPr>
          <w:rFonts w:ascii="Times New Roman" w:eastAsia="Times New Roman" w:hAnsi="Times New Roman" w:cs="Times New Roman"/>
          <w:sz w:val="28"/>
          <w:szCs w:val="28"/>
          <w:lang w:eastAsia="ru-RU"/>
        </w:rPr>
        <w:t xml:space="preserve">анные НСК </w:t>
      </w:r>
      <w:proofErr w:type="gramStart"/>
      <w:r w:rsidR="00980624" w:rsidRPr="00CF0630">
        <w:rPr>
          <w:rFonts w:ascii="Times New Roman" w:eastAsia="Times New Roman" w:hAnsi="Times New Roman" w:cs="Times New Roman"/>
          <w:sz w:val="28"/>
          <w:szCs w:val="28"/>
          <w:lang w:eastAsia="ru-RU"/>
        </w:rPr>
        <w:t>КР</w:t>
      </w:r>
      <w:proofErr w:type="gramEnd"/>
      <w:r w:rsidR="00980624" w:rsidRPr="00CF0630">
        <w:rPr>
          <w:rFonts w:ascii="Times New Roman" w:eastAsia="Times New Roman" w:hAnsi="Times New Roman" w:cs="Times New Roman"/>
          <w:sz w:val="28"/>
          <w:szCs w:val="28"/>
          <w:lang w:eastAsia="ru-RU"/>
        </w:rPr>
        <w:t xml:space="preserve"> не позволяют провести качественный налоговый анализ. Например, любой из способов расчета НДС, требует информационной базы </w:t>
      </w:r>
      <w:r w:rsidR="0098009A" w:rsidRPr="00CF0630">
        <w:rPr>
          <w:rFonts w:ascii="Times New Roman" w:eastAsia="Times New Roman" w:hAnsi="Times New Roman" w:cs="Times New Roman"/>
          <w:sz w:val="28"/>
          <w:szCs w:val="28"/>
          <w:lang w:eastAsia="ru-RU"/>
        </w:rPr>
        <w:t xml:space="preserve">по </w:t>
      </w:r>
      <w:r w:rsidR="00980624" w:rsidRPr="00CF0630">
        <w:rPr>
          <w:rFonts w:ascii="Times New Roman" w:eastAsia="Times New Roman" w:hAnsi="Times New Roman" w:cs="Times New Roman"/>
          <w:sz w:val="28"/>
          <w:szCs w:val="28"/>
          <w:lang w:eastAsia="ru-RU"/>
        </w:rPr>
        <w:t>методол</w:t>
      </w:r>
      <w:r w:rsidR="006B5616" w:rsidRPr="00CF0630">
        <w:rPr>
          <w:rFonts w:ascii="Times New Roman" w:eastAsia="Times New Roman" w:hAnsi="Times New Roman" w:cs="Times New Roman"/>
          <w:sz w:val="28"/>
          <w:szCs w:val="28"/>
          <w:lang w:eastAsia="ru-RU"/>
        </w:rPr>
        <w:t>огии налогового учета, табл. 2.4</w:t>
      </w:r>
      <w:r w:rsidR="00980624" w:rsidRPr="00CF0630">
        <w:rPr>
          <w:rFonts w:ascii="Times New Roman" w:eastAsia="Times New Roman" w:hAnsi="Times New Roman" w:cs="Times New Roman"/>
          <w:sz w:val="28"/>
          <w:szCs w:val="28"/>
          <w:lang w:eastAsia="ru-RU"/>
        </w:rPr>
        <w:t xml:space="preserve">. </w:t>
      </w:r>
    </w:p>
    <w:p w:rsidR="00980624" w:rsidRPr="00CF0630" w:rsidRDefault="009C3BCA" w:rsidP="004D4ACB">
      <w:pPr>
        <w:spacing w:after="0" w:line="240" w:lineRule="auto"/>
        <w:ind w:firstLine="709"/>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Таблица 2.4</w:t>
      </w:r>
      <w:r w:rsidR="00980624" w:rsidRPr="00CF0630">
        <w:rPr>
          <w:rFonts w:ascii="Times New Roman" w:eastAsia="Times New Roman" w:hAnsi="Times New Roman" w:cs="Times New Roman"/>
          <w:sz w:val="24"/>
          <w:szCs w:val="24"/>
          <w:lang w:eastAsia="ru-RU"/>
        </w:rPr>
        <w:t xml:space="preserve"> - </w:t>
      </w:r>
      <w:r w:rsidR="00980624" w:rsidRPr="00CF0630">
        <w:rPr>
          <w:rFonts w:ascii="Times New Roman" w:eastAsia="Times New Roman" w:hAnsi="Times New Roman" w:cs="Times New Roman"/>
          <w:b/>
          <w:sz w:val="24"/>
          <w:szCs w:val="24"/>
          <w:lang w:eastAsia="ru-RU"/>
        </w:rPr>
        <w:t>Способы расчета НДС</w:t>
      </w:r>
    </w:p>
    <w:tbl>
      <w:tblPr>
        <w:tblStyle w:val="41"/>
        <w:tblW w:w="9339" w:type="dxa"/>
        <w:jc w:val="center"/>
        <w:tblLayout w:type="fixed"/>
        <w:tblLook w:val="04A0" w:firstRow="1" w:lastRow="0" w:firstColumn="1" w:lastColumn="0" w:noHBand="0" w:noVBand="1"/>
      </w:tblPr>
      <w:tblGrid>
        <w:gridCol w:w="3369"/>
        <w:gridCol w:w="3986"/>
        <w:gridCol w:w="1984"/>
      </w:tblGrid>
      <w:tr w:rsidR="00797C87" w:rsidRPr="00CF0630" w:rsidTr="00797C87">
        <w:trPr>
          <w:jc w:val="center"/>
        </w:trPr>
        <w:tc>
          <w:tcPr>
            <w:tcW w:w="9339" w:type="dxa"/>
            <w:gridSpan w:val="3"/>
          </w:tcPr>
          <w:p w:rsidR="00797C87" w:rsidRPr="00CF0630" w:rsidRDefault="00797C87" w:rsidP="00980624">
            <w:pPr>
              <w:jc w:val="center"/>
              <w:rPr>
                <w:sz w:val="24"/>
                <w:szCs w:val="24"/>
              </w:rPr>
            </w:pPr>
            <w:r w:rsidRPr="00CF0630">
              <w:rPr>
                <w:sz w:val="24"/>
                <w:szCs w:val="24"/>
              </w:rPr>
              <w:t>Метод и формула расчета</w:t>
            </w:r>
          </w:p>
        </w:tc>
      </w:tr>
      <w:tr w:rsidR="00797C87" w:rsidRPr="00CF0630" w:rsidTr="00797C87">
        <w:trPr>
          <w:jc w:val="center"/>
        </w:trPr>
        <w:tc>
          <w:tcPr>
            <w:tcW w:w="3369" w:type="dxa"/>
          </w:tcPr>
          <w:p w:rsidR="00797C87" w:rsidRPr="00CF0630" w:rsidRDefault="00797C87" w:rsidP="00980624">
            <w:pPr>
              <w:jc w:val="center"/>
              <w:rPr>
                <w:sz w:val="24"/>
                <w:szCs w:val="24"/>
              </w:rPr>
            </w:pPr>
            <w:r w:rsidRPr="00CF0630">
              <w:rPr>
                <w:sz w:val="24"/>
                <w:szCs w:val="24"/>
              </w:rPr>
              <w:t>По счет фактуре (СФ)</w:t>
            </w:r>
          </w:p>
        </w:tc>
        <w:tc>
          <w:tcPr>
            <w:tcW w:w="3986" w:type="dxa"/>
          </w:tcPr>
          <w:p w:rsidR="00797C87" w:rsidRPr="00CF0630" w:rsidRDefault="00797C87" w:rsidP="00980624">
            <w:pPr>
              <w:jc w:val="center"/>
              <w:rPr>
                <w:sz w:val="24"/>
                <w:szCs w:val="24"/>
              </w:rPr>
            </w:pPr>
            <w:r w:rsidRPr="00CF0630">
              <w:rPr>
                <w:sz w:val="24"/>
                <w:szCs w:val="24"/>
              </w:rPr>
              <w:t>Сложения</w:t>
            </w:r>
          </w:p>
        </w:tc>
        <w:tc>
          <w:tcPr>
            <w:tcW w:w="1984" w:type="dxa"/>
          </w:tcPr>
          <w:p w:rsidR="00797C87" w:rsidRPr="00CF0630" w:rsidRDefault="00797C87" w:rsidP="00980624">
            <w:pPr>
              <w:jc w:val="center"/>
              <w:rPr>
                <w:sz w:val="24"/>
                <w:szCs w:val="24"/>
              </w:rPr>
            </w:pPr>
            <w:r w:rsidRPr="00CF0630">
              <w:rPr>
                <w:sz w:val="24"/>
                <w:szCs w:val="24"/>
              </w:rPr>
              <w:t>вычитания</w:t>
            </w:r>
          </w:p>
        </w:tc>
      </w:tr>
      <w:tr w:rsidR="00797C87" w:rsidRPr="00CF0630" w:rsidTr="00797C87">
        <w:trPr>
          <w:jc w:val="center"/>
        </w:trPr>
        <w:tc>
          <w:tcPr>
            <w:tcW w:w="3369" w:type="dxa"/>
          </w:tcPr>
          <w:p w:rsidR="00797C87" w:rsidRPr="00CF0630" w:rsidRDefault="00797C87" w:rsidP="00980624">
            <w:pPr>
              <w:jc w:val="both"/>
              <w:rPr>
                <w:sz w:val="24"/>
                <w:szCs w:val="24"/>
              </w:rPr>
            </w:pPr>
            <w:proofErr w:type="spellStart"/>
            <w:r w:rsidRPr="00CF0630">
              <w:rPr>
                <w:sz w:val="24"/>
                <w:szCs w:val="24"/>
              </w:rPr>
              <w:t>НДС</w:t>
            </w:r>
            <w:r w:rsidRPr="00CF0630">
              <w:rPr>
                <w:sz w:val="24"/>
                <w:szCs w:val="24"/>
                <w:vertAlign w:val="subscript"/>
              </w:rPr>
              <w:t>бюджет</w:t>
            </w:r>
            <w:proofErr w:type="spellEnd"/>
            <w:r w:rsidRPr="00CF0630">
              <w:rPr>
                <w:sz w:val="24"/>
                <w:szCs w:val="24"/>
              </w:rPr>
              <w:t>=</w:t>
            </w:r>
            <w:proofErr w:type="spellStart"/>
            <w:r w:rsidRPr="00CF0630">
              <w:rPr>
                <w:sz w:val="24"/>
                <w:szCs w:val="24"/>
              </w:rPr>
              <w:t>СФ</w:t>
            </w:r>
            <w:r w:rsidRPr="00CF0630">
              <w:rPr>
                <w:sz w:val="24"/>
                <w:szCs w:val="24"/>
                <w:vertAlign w:val="subscript"/>
              </w:rPr>
              <w:t>напродажи</w:t>
            </w:r>
            <w:r w:rsidRPr="00CF0630">
              <w:rPr>
                <w:sz w:val="24"/>
                <w:szCs w:val="24"/>
              </w:rPr>
              <w:t>-СФ</w:t>
            </w:r>
            <w:r w:rsidRPr="00CF0630">
              <w:rPr>
                <w:sz w:val="24"/>
                <w:szCs w:val="24"/>
                <w:vertAlign w:val="subscript"/>
              </w:rPr>
              <w:t>на</w:t>
            </w:r>
            <w:proofErr w:type="spellEnd"/>
            <w:r w:rsidRPr="00CF0630">
              <w:rPr>
                <w:sz w:val="24"/>
                <w:szCs w:val="24"/>
                <w:vertAlign w:val="subscript"/>
              </w:rPr>
              <w:t xml:space="preserve"> покупки</w:t>
            </w:r>
          </w:p>
        </w:tc>
        <w:tc>
          <w:tcPr>
            <w:tcW w:w="3986" w:type="dxa"/>
          </w:tcPr>
          <w:p w:rsidR="00797C87" w:rsidRPr="00CF0630" w:rsidRDefault="00797C87" w:rsidP="00980624">
            <w:pPr>
              <w:rPr>
                <w:sz w:val="24"/>
                <w:szCs w:val="24"/>
              </w:rPr>
            </w:pPr>
            <w:proofErr w:type="spellStart"/>
            <w:r w:rsidRPr="00CF0630">
              <w:rPr>
                <w:sz w:val="24"/>
                <w:szCs w:val="24"/>
              </w:rPr>
              <w:t>НДС</w:t>
            </w:r>
            <w:r w:rsidRPr="00CF0630">
              <w:rPr>
                <w:sz w:val="24"/>
                <w:szCs w:val="24"/>
                <w:vertAlign w:val="subscript"/>
              </w:rPr>
              <w:t>бюджет</w:t>
            </w:r>
            <w:proofErr w:type="spellEnd"/>
            <w:r w:rsidRPr="00CF0630">
              <w:rPr>
                <w:sz w:val="24"/>
                <w:szCs w:val="24"/>
              </w:rPr>
              <w:t>=(t*зарплата)+(t*прибыль)=∑t*элементы ДС</w:t>
            </w:r>
          </w:p>
        </w:tc>
        <w:tc>
          <w:tcPr>
            <w:tcW w:w="1984" w:type="dxa"/>
          </w:tcPr>
          <w:p w:rsidR="00797C87" w:rsidRPr="00CF0630" w:rsidRDefault="00797C87" w:rsidP="00C21BE2">
            <w:pPr>
              <w:jc w:val="both"/>
              <w:rPr>
                <w:sz w:val="24"/>
                <w:szCs w:val="24"/>
              </w:rPr>
            </w:pPr>
            <w:proofErr w:type="spellStart"/>
            <w:r w:rsidRPr="00CF0630">
              <w:rPr>
                <w:sz w:val="24"/>
                <w:szCs w:val="24"/>
              </w:rPr>
              <w:t>НДС</w:t>
            </w:r>
            <w:r w:rsidRPr="00CF0630">
              <w:rPr>
                <w:sz w:val="24"/>
                <w:szCs w:val="24"/>
                <w:vertAlign w:val="subscript"/>
              </w:rPr>
              <w:t>бюджет</w:t>
            </w:r>
            <w:proofErr w:type="spellEnd"/>
            <w:r w:rsidRPr="00CF0630">
              <w:rPr>
                <w:sz w:val="24"/>
                <w:szCs w:val="24"/>
              </w:rPr>
              <w:t>=ДС*t</w:t>
            </w:r>
          </w:p>
        </w:tc>
      </w:tr>
    </w:tbl>
    <w:p w:rsidR="008A22A8"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Потенциал подоходного налога в налоговой системе </w:t>
      </w:r>
      <w:proofErr w:type="gramStart"/>
      <w:r w:rsidR="008A22A8" w:rsidRPr="00CF0630">
        <w:rPr>
          <w:rFonts w:ascii="Times New Roman" w:eastAsia="Times New Roman" w:hAnsi="Times New Roman" w:cs="Times New Roman"/>
          <w:sz w:val="28"/>
          <w:szCs w:val="28"/>
          <w:lang w:eastAsia="ru-RU"/>
        </w:rPr>
        <w:t>КР</w:t>
      </w:r>
      <w:proofErr w:type="gramEnd"/>
      <w:r w:rsidR="008A22A8" w:rsidRPr="00CF0630">
        <w:rPr>
          <w:rFonts w:ascii="Times New Roman" w:eastAsia="Times New Roman" w:hAnsi="Times New Roman" w:cs="Times New Roman"/>
          <w:sz w:val="28"/>
          <w:szCs w:val="28"/>
          <w:lang w:eastAsia="ru-RU"/>
        </w:rPr>
        <w:t xml:space="preserve"> </w:t>
      </w:r>
      <w:r w:rsidR="004160BA" w:rsidRPr="00CF0630">
        <w:rPr>
          <w:rFonts w:ascii="Times New Roman" w:eastAsia="Times New Roman" w:hAnsi="Times New Roman" w:cs="Times New Roman"/>
          <w:sz w:val="28"/>
          <w:szCs w:val="28"/>
          <w:lang w:eastAsia="ru-RU"/>
        </w:rPr>
        <w:t xml:space="preserve">не </w:t>
      </w:r>
      <w:r w:rsidRPr="00CF0630">
        <w:rPr>
          <w:rFonts w:ascii="Times New Roman" w:eastAsia="Times New Roman" w:hAnsi="Times New Roman" w:cs="Times New Roman"/>
          <w:sz w:val="28"/>
          <w:szCs w:val="28"/>
          <w:lang w:eastAsia="ru-RU"/>
        </w:rPr>
        <w:t xml:space="preserve">реализован. </w:t>
      </w:r>
      <w:r w:rsidR="00424901" w:rsidRPr="00CF0630">
        <w:rPr>
          <w:rFonts w:ascii="Times New Roman" w:eastAsia="Times New Roman" w:hAnsi="Times New Roman" w:cs="Times New Roman"/>
          <w:sz w:val="28"/>
          <w:szCs w:val="28"/>
          <w:lang w:eastAsia="ru-RU"/>
        </w:rPr>
        <w:t>Н</w:t>
      </w:r>
      <w:r w:rsidRPr="00CF0630">
        <w:rPr>
          <w:rFonts w:ascii="Times New Roman" w:eastAsia="Times New Roman" w:hAnsi="Times New Roman" w:cs="Times New Roman"/>
          <w:sz w:val="28"/>
          <w:szCs w:val="28"/>
          <w:lang w:eastAsia="ru-RU"/>
        </w:rPr>
        <w:t xml:space="preserve">алог оказывает </w:t>
      </w:r>
      <w:r w:rsidR="005E4F4D" w:rsidRPr="00CF0630">
        <w:rPr>
          <w:rFonts w:ascii="Times New Roman" w:eastAsia="Times New Roman" w:hAnsi="Times New Roman" w:cs="Times New Roman"/>
          <w:sz w:val="28"/>
          <w:szCs w:val="28"/>
          <w:lang w:eastAsia="ru-RU"/>
        </w:rPr>
        <w:t xml:space="preserve">существенное </w:t>
      </w:r>
      <w:r w:rsidRPr="00CF0630">
        <w:rPr>
          <w:rFonts w:ascii="Times New Roman" w:eastAsia="Times New Roman" w:hAnsi="Times New Roman" w:cs="Times New Roman"/>
          <w:sz w:val="28"/>
          <w:szCs w:val="28"/>
          <w:lang w:eastAsia="ru-RU"/>
        </w:rPr>
        <w:t xml:space="preserve">влияние на формирование </w:t>
      </w:r>
      <w:r w:rsidR="00835BF7">
        <w:rPr>
          <w:rFonts w:ascii="Times New Roman" w:eastAsia="Times New Roman" w:hAnsi="Times New Roman" w:cs="Times New Roman"/>
          <w:sz w:val="28"/>
          <w:szCs w:val="28"/>
          <w:lang w:eastAsia="ru-RU"/>
        </w:rPr>
        <w:t>гос</w:t>
      </w:r>
      <w:r w:rsidRPr="00CF0630">
        <w:rPr>
          <w:rFonts w:ascii="Times New Roman" w:eastAsia="Times New Roman" w:hAnsi="Times New Roman" w:cs="Times New Roman"/>
          <w:sz w:val="28"/>
          <w:szCs w:val="28"/>
          <w:lang w:eastAsia="ru-RU"/>
        </w:rPr>
        <w:t xml:space="preserve">бюджета, </w:t>
      </w:r>
      <w:r w:rsidR="008A22A8" w:rsidRPr="00CF0630">
        <w:rPr>
          <w:rFonts w:ascii="Times New Roman" w:eastAsia="Times New Roman" w:hAnsi="Times New Roman" w:cs="Times New Roman"/>
          <w:sz w:val="28"/>
          <w:szCs w:val="28"/>
          <w:lang w:eastAsia="ru-RU"/>
        </w:rPr>
        <w:t xml:space="preserve">но </w:t>
      </w:r>
      <w:r w:rsidRPr="00CF0630">
        <w:rPr>
          <w:rFonts w:ascii="Times New Roman" w:eastAsia="Times New Roman" w:hAnsi="Times New Roman" w:cs="Times New Roman"/>
          <w:sz w:val="28"/>
          <w:szCs w:val="28"/>
          <w:lang w:eastAsia="ru-RU"/>
        </w:rPr>
        <w:t>слабо влияет на устранение социальных проблем:</w:t>
      </w:r>
      <w:r w:rsidR="0074648A" w:rsidRPr="00CF0630">
        <w:rPr>
          <w:rFonts w:ascii="Times New Roman" w:eastAsia="Times New Roman" w:hAnsi="Times New Roman" w:cs="Times New Roman"/>
          <w:sz w:val="28"/>
          <w:szCs w:val="28"/>
          <w:lang w:eastAsia="ru-RU"/>
        </w:rPr>
        <w:t xml:space="preserve"> </w:t>
      </w:r>
      <w:r w:rsidR="008A22A8" w:rsidRPr="00CF0630">
        <w:rPr>
          <w:rFonts w:ascii="Times New Roman" w:eastAsia="Times New Roman" w:hAnsi="Times New Roman" w:cs="Times New Roman"/>
          <w:sz w:val="28"/>
          <w:szCs w:val="28"/>
          <w:lang w:eastAsia="ru-RU"/>
        </w:rPr>
        <w:t xml:space="preserve">снижение </w:t>
      </w:r>
      <w:r w:rsidR="0074648A" w:rsidRPr="00CF0630">
        <w:rPr>
          <w:rFonts w:ascii="Times New Roman" w:eastAsia="Times New Roman" w:hAnsi="Times New Roman" w:cs="Times New Roman"/>
          <w:sz w:val="28"/>
          <w:szCs w:val="28"/>
          <w:lang w:eastAsia="ru-RU"/>
        </w:rPr>
        <w:t xml:space="preserve">безработицы и </w:t>
      </w:r>
      <w:r w:rsidR="008A22A8" w:rsidRPr="00CF0630">
        <w:rPr>
          <w:rFonts w:ascii="Times New Roman" w:eastAsia="Times New Roman" w:hAnsi="Times New Roman" w:cs="Times New Roman"/>
          <w:sz w:val="28"/>
          <w:szCs w:val="28"/>
          <w:lang w:eastAsia="ru-RU"/>
        </w:rPr>
        <w:t>бедности</w:t>
      </w:r>
      <w:r w:rsidRPr="00CF0630">
        <w:rPr>
          <w:rFonts w:ascii="Times New Roman" w:eastAsia="Times New Roman" w:hAnsi="Times New Roman" w:cs="Times New Roman"/>
          <w:sz w:val="28"/>
          <w:szCs w:val="28"/>
          <w:lang w:eastAsia="ru-RU"/>
        </w:rPr>
        <w:t xml:space="preserve">. </w:t>
      </w:r>
      <w:r w:rsidR="005E4F4D" w:rsidRPr="00CF0630">
        <w:rPr>
          <w:rFonts w:ascii="Times New Roman" w:eastAsia="Times New Roman" w:hAnsi="Times New Roman" w:cs="Times New Roman"/>
          <w:sz w:val="28"/>
          <w:szCs w:val="28"/>
          <w:lang w:eastAsia="ru-RU"/>
        </w:rPr>
        <w:t xml:space="preserve">Многие исследователи считают, что </w:t>
      </w:r>
      <w:r w:rsidRPr="00CF0630">
        <w:rPr>
          <w:rFonts w:ascii="Times New Roman" w:eastAsia="Times New Roman" w:hAnsi="Times New Roman" w:cs="Times New Roman"/>
          <w:sz w:val="28"/>
          <w:szCs w:val="28"/>
          <w:lang w:eastAsia="ru-RU"/>
        </w:rPr>
        <w:t xml:space="preserve">НН по </w:t>
      </w:r>
      <w:r w:rsidR="005E4F4D" w:rsidRPr="00CF0630">
        <w:rPr>
          <w:rFonts w:ascii="Times New Roman" w:eastAsia="Times New Roman" w:hAnsi="Times New Roman" w:cs="Times New Roman"/>
          <w:sz w:val="28"/>
          <w:szCs w:val="28"/>
          <w:lang w:eastAsia="ru-RU"/>
        </w:rPr>
        <w:t xml:space="preserve">данному </w:t>
      </w:r>
      <w:r w:rsidRPr="00CF0630">
        <w:rPr>
          <w:rFonts w:ascii="Times New Roman" w:eastAsia="Times New Roman" w:hAnsi="Times New Roman" w:cs="Times New Roman"/>
          <w:sz w:val="28"/>
          <w:szCs w:val="28"/>
          <w:lang w:eastAsia="ru-RU"/>
        </w:rPr>
        <w:t>налогу</w:t>
      </w:r>
      <w:r w:rsidR="00835BF7">
        <w:rPr>
          <w:rFonts w:ascii="Times New Roman" w:eastAsia="Times New Roman" w:hAnsi="Times New Roman" w:cs="Times New Roman"/>
          <w:sz w:val="28"/>
          <w:szCs w:val="28"/>
          <w:lang w:eastAsia="ru-RU"/>
        </w:rPr>
        <w:t xml:space="preserve"> невысокой</w:t>
      </w:r>
      <w:r w:rsidR="005E4F4D" w:rsidRPr="00CF0630">
        <w:rPr>
          <w:rFonts w:ascii="Times New Roman" w:eastAsia="Times New Roman" w:hAnsi="Times New Roman" w:cs="Times New Roman"/>
          <w:sz w:val="28"/>
          <w:szCs w:val="28"/>
          <w:lang w:eastAsia="ru-RU"/>
        </w:rPr>
        <w:t>, принимая во внимание размер ее ставки</w:t>
      </w:r>
      <w:r w:rsidRPr="00CF0630">
        <w:rPr>
          <w:rFonts w:ascii="Times New Roman" w:eastAsia="Times New Roman" w:hAnsi="Times New Roman" w:cs="Times New Roman"/>
          <w:sz w:val="28"/>
          <w:szCs w:val="28"/>
          <w:lang w:eastAsia="ru-RU"/>
        </w:rPr>
        <w:t xml:space="preserve">. Налоговые </w:t>
      </w:r>
      <w:r w:rsidR="007A7E79" w:rsidRPr="00CF0630">
        <w:rPr>
          <w:rFonts w:ascii="Times New Roman" w:eastAsia="Times New Roman" w:hAnsi="Times New Roman" w:cs="Times New Roman"/>
          <w:sz w:val="28"/>
          <w:szCs w:val="28"/>
          <w:lang w:eastAsia="ru-RU"/>
        </w:rPr>
        <w:t xml:space="preserve">вычеты </w:t>
      </w:r>
      <w:r w:rsidRPr="00CF0630">
        <w:rPr>
          <w:rFonts w:ascii="Times New Roman" w:eastAsia="Times New Roman" w:hAnsi="Times New Roman" w:cs="Times New Roman"/>
          <w:sz w:val="28"/>
          <w:szCs w:val="28"/>
          <w:lang w:eastAsia="ru-RU"/>
        </w:rPr>
        <w:t xml:space="preserve">являются важным инструментом налоговой политики и политики доходов государства. </w:t>
      </w:r>
      <w:r w:rsidR="008A22A8" w:rsidRPr="00CF0630">
        <w:rPr>
          <w:rFonts w:ascii="Times New Roman" w:eastAsia="Times New Roman" w:hAnsi="Times New Roman" w:cs="Times New Roman"/>
          <w:sz w:val="28"/>
          <w:szCs w:val="28"/>
          <w:lang w:eastAsia="ru-RU"/>
        </w:rPr>
        <w:t>Н</w:t>
      </w:r>
      <w:r w:rsidRPr="00CF0630">
        <w:rPr>
          <w:rFonts w:ascii="Times New Roman" w:eastAsia="Times New Roman" w:hAnsi="Times New Roman" w:cs="Times New Roman"/>
          <w:sz w:val="28"/>
          <w:szCs w:val="28"/>
          <w:lang w:eastAsia="ru-RU"/>
        </w:rPr>
        <w:t xml:space="preserve">алоговая экономия от применения </w:t>
      </w:r>
      <w:r w:rsidR="008A22A8" w:rsidRPr="00CF0630">
        <w:rPr>
          <w:rFonts w:ascii="Times New Roman" w:eastAsia="Times New Roman" w:hAnsi="Times New Roman" w:cs="Times New Roman"/>
          <w:sz w:val="28"/>
          <w:szCs w:val="28"/>
          <w:lang w:eastAsia="ru-RU"/>
        </w:rPr>
        <w:t xml:space="preserve">стандартных вычетов </w:t>
      </w:r>
      <w:r w:rsidR="00C21BE2" w:rsidRPr="00CF0630">
        <w:rPr>
          <w:rFonts w:ascii="Times New Roman" w:eastAsia="Times New Roman" w:hAnsi="Times New Roman" w:cs="Times New Roman"/>
          <w:sz w:val="28"/>
          <w:szCs w:val="28"/>
          <w:lang w:eastAsia="ru-RU"/>
        </w:rPr>
        <w:t>составляет всего лишь 75 сом</w:t>
      </w:r>
      <w:proofErr w:type="gramStart"/>
      <w:r w:rsidR="00C21BE2" w:rsidRPr="00CF0630">
        <w:rPr>
          <w:rFonts w:ascii="Times New Roman" w:eastAsia="Times New Roman" w:hAnsi="Times New Roman" w:cs="Times New Roman"/>
          <w:sz w:val="28"/>
          <w:szCs w:val="28"/>
          <w:lang w:eastAsia="ru-RU"/>
        </w:rPr>
        <w:t>.</w:t>
      </w:r>
      <w:proofErr w:type="gramEnd"/>
      <w:r w:rsidRPr="00CF0630">
        <w:rPr>
          <w:rFonts w:ascii="Times New Roman" w:eastAsia="Times New Roman" w:hAnsi="Times New Roman" w:cs="Times New Roman"/>
          <w:sz w:val="28"/>
          <w:szCs w:val="28"/>
          <w:lang w:eastAsia="ru-RU"/>
        </w:rPr>
        <w:t xml:space="preserve"> </w:t>
      </w:r>
      <w:r w:rsidR="00C21BE2" w:rsidRPr="00CF0630">
        <w:rPr>
          <w:rFonts w:ascii="Times New Roman" w:eastAsia="Times New Roman" w:hAnsi="Times New Roman" w:cs="Times New Roman"/>
          <w:sz w:val="28"/>
          <w:szCs w:val="28"/>
          <w:lang w:eastAsia="ru-RU"/>
        </w:rPr>
        <w:t>(</w:t>
      </w:r>
      <w:proofErr w:type="gramStart"/>
      <w:r w:rsidRPr="00CF0630">
        <w:rPr>
          <w:rFonts w:ascii="Times New Roman" w:eastAsia="Times New Roman" w:hAnsi="Times New Roman" w:cs="Times New Roman"/>
          <w:sz w:val="28"/>
          <w:szCs w:val="28"/>
          <w:lang w:eastAsia="ru-RU"/>
        </w:rPr>
        <w:t>м</w:t>
      </w:r>
      <w:proofErr w:type="gramEnd"/>
      <w:r w:rsidRPr="00CF0630">
        <w:rPr>
          <w:rFonts w:ascii="Times New Roman" w:eastAsia="Times New Roman" w:hAnsi="Times New Roman" w:cs="Times New Roman"/>
          <w:sz w:val="28"/>
          <w:szCs w:val="28"/>
          <w:lang w:eastAsia="ru-RU"/>
        </w:rPr>
        <w:t>енее 1,5 % к прожиточному минимуму</w:t>
      </w:r>
      <w:r w:rsidR="00C21BE2"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w:t>
      </w:r>
      <w:r w:rsidR="00C21BE2" w:rsidRPr="00CF0630">
        <w:rPr>
          <w:rFonts w:ascii="Times New Roman" w:eastAsia="Times New Roman" w:hAnsi="Times New Roman" w:cs="Times New Roman"/>
          <w:sz w:val="28"/>
          <w:szCs w:val="28"/>
          <w:lang w:eastAsia="ru-RU"/>
        </w:rPr>
        <w:t>В</w:t>
      </w:r>
      <w:r w:rsidRPr="00CF0630">
        <w:rPr>
          <w:rFonts w:ascii="Times New Roman" w:eastAsia="Times New Roman" w:hAnsi="Times New Roman" w:cs="Times New Roman"/>
          <w:sz w:val="28"/>
          <w:szCs w:val="28"/>
          <w:lang w:eastAsia="ru-RU"/>
        </w:rPr>
        <w:t xml:space="preserve"> большин</w:t>
      </w:r>
      <w:r w:rsidR="008D7DFA" w:rsidRPr="00CF0630">
        <w:rPr>
          <w:rFonts w:ascii="Times New Roman" w:eastAsia="Times New Roman" w:hAnsi="Times New Roman" w:cs="Times New Roman"/>
          <w:sz w:val="28"/>
          <w:szCs w:val="28"/>
          <w:lang w:eastAsia="ru-RU"/>
        </w:rPr>
        <w:t xml:space="preserve">стве стран размер необлагаемой </w:t>
      </w:r>
      <w:r w:rsidR="00537858" w:rsidRPr="00CF0630">
        <w:rPr>
          <w:rFonts w:ascii="Times New Roman" w:eastAsia="Times New Roman" w:hAnsi="Times New Roman" w:cs="Times New Roman"/>
          <w:sz w:val="28"/>
          <w:szCs w:val="28"/>
          <w:lang w:eastAsia="ru-RU"/>
        </w:rPr>
        <w:t>базы установлен</w:t>
      </w:r>
      <w:r w:rsidRPr="00CF0630">
        <w:rPr>
          <w:rFonts w:ascii="Times New Roman" w:eastAsia="Times New Roman" w:hAnsi="Times New Roman" w:cs="Times New Roman"/>
          <w:sz w:val="28"/>
          <w:szCs w:val="28"/>
          <w:lang w:eastAsia="ru-RU"/>
        </w:rPr>
        <w:t xml:space="preserve"> в размере прожиточного минимума. </w:t>
      </w:r>
    </w:p>
    <w:p w:rsidR="00980624" w:rsidRPr="00CF0630" w:rsidRDefault="00F36175" w:rsidP="0069697F">
      <w:pPr>
        <w:spacing w:after="0" w:line="240" w:lineRule="auto"/>
        <w:ind w:firstLine="709"/>
        <w:jc w:val="both"/>
        <w:rPr>
          <w:rFonts w:ascii="Times New Roman" w:eastAsia="Times New Roman" w:hAnsi="Times New Roman" w:cs="Times New Roman"/>
          <w:bCs/>
          <w:sz w:val="28"/>
          <w:szCs w:val="28"/>
        </w:rPr>
      </w:pPr>
      <w:r w:rsidRPr="00CF0630">
        <w:rPr>
          <w:rFonts w:ascii="Times New Roman" w:eastAsia="Times New Roman" w:hAnsi="Times New Roman" w:cs="Times New Roman"/>
          <w:bCs/>
          <w:sz w:val="28"/>
          <w:szCs w:val="28"/>
        </w:rPr>
        <w:t xml:space="preserve">Неравномерное распределение НН </w:t>
      </w:r>
      <w:r>
        <w:rPr>
          <w:rFonts w:ascii="Times New Roman" w:eastAsia="Times New Roman" w:hAnsi="Times New Roman" w:cs="Times New Roman"/>
          <w:bCs/>
          <w:sz w:val="28"/>
          <w:szCs w:val="28"/>
        </w:rPr>
        <w:t>страховых взносов</w:t>
      </w:r>
      <w:r w:rsidRPr="00CF063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предприятия также </w:t>
      </w:r>
      <w:r w:rsidRPr="00CF0630">
        <w:rPr>
          <w:rFonts w:ascii="Times New Roman" w:eastAsia="Times New Roman" w:hAnsi="Times New Roman" w:cs="Times New Roman"/>
          <w:bCs/>
          <w:sz w:val="28"/>
          <w:szCs w:val="28"/>
        </w:rPr>
        <w:t xml:space="preserve">усиливает </w:t>
      </w:r>
      <w:r>
        <w:rPr>
          <w:rFonts w:ascii="Times New Roman" w:eastAsia="Times New Roman" w:hAnsi="Times New Roman" w:cs="Times New Roman"/>
          <w:bCs/>
          <w:sz w:val="28"/>
          <w:szCs w:val="28"/>
        </w:rPr>
        <w:t>общий уровень</w:t>
      </w:r>
      <w:r w:rsidRPr="00CF0630">
        <w:rPr>
          <w:rFonts w:ascii="Times New Roman" w:eastAsia="Times New Roman" w:hAnsi="Times New Roman" w:cs="Times New Roman"/>
          <w:bCs/>
          <w:sz w:val="28"/>
          <w:szCs w:val="28"/>
        </w:rPr>
        <w:t xml:space="preserve"> НН</w:t>
      </w:r>
      <w:r>
        <w:rPr>
          <w:rFonts w:ascii="Times New Roman" w:eastAsia="Times New Roman" w:hAnsi="Times New Roman" w:cs="Times New Roman"/>
          <w:bCs/>
          <w:sz w:val="28"/>
          <w:szCs w:val="28"/>
        </w:rPr>
        <w:t>, табл. 2.5</w:t>
      </w:r>
      <w:r w:rsidR="00C20B57" w:rsidRPr="00CF0630">
        <w:rPr>
          <w:rFonts w:ascii="Times New Roman" w:eastAsia="Times New Roman" w:hAnsi="Times New Roman" w:cs="Times New Roman"/>
          <w:sz w:val="28"/>
          <w:szCs w:val="28"/>
        </w:rPr>
        <w:t xml:space="preserve">. </w:t>
      </w:r>
    </w:p>
    <w:p w:rsidR="00980624" w:rsidRPr="00CF0630" w:rsidRDefault="00980624" w:rsidP="00980624">
      <w:pPr>
        <w:spacing w:after="0" w:line="240" w:lineRule="auto"/>
        <w:ind w:firstLine="709"/>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lastRenderedPageBreak/>
        <w:t>Таблица 2.</w:t>
      </w:r>
      <w:r w:rsidR="009C3BCA" w:rsidRPr="00CF0630">
        <w:rPr>
          <w:rFonts w:ascii="Times New Roman" w:eastAsia="Times New Roman" w:hAnsi="Times New Roman" w:cs="Times New Roman"/>
          <w:sz w:val="24"/>
          <w:szCs w:val="24"/>
          <w:lang w:eastAsia="ru-RU"/>
        </w:rPr>
        <w:t>5</w:t>
      </w:r>
      <w:r w:rsidRPr="00CF0630">
        <w:rPr>
          <w:rFonts w:ascii="Times New Roman" w:eastAsia="Times New Roman" w:hAnsi="Times New Roman" w:cs="Times New Roman"/>
          <w:sz w:val="24"/>
          <w:szCs w:val="24"/>
          <w:lang w:eastAsia="ru-RU"/>
        </w:rPr>
        <w:t xml:space="preserve"> - </w:t>
      </w:r>
      <w:r w:rsidRPr="00CF0630">
        <w:rPr>
          <w:rFonts w:ascii="Times New Roman" w:eastAsia="Times New Roman" w:hAnsi="Times New Roman" w:cs="Times New Roman"/>
          <w:b/>
          <w:sz w:val="24"/>
          <w:szCs w:val="24"/>
          <w:lang w:eastAsia="ru-RU"/>
        </w:rPr>
        <w:t xml:space="preserve">Структура отчисления в СФ </w:t>
      </w:r>
      <w:proofErr w:type="gramStart"/>
      <w:r w:rsidRPr="00CF0630">
        <w:rPr>
          <w:rFonts w:ascii="Times New Roman" w:eastAsia="Times New Roman" w:hAnsi="Times New Roman" w:cs="Times New Roman"/>
          <w:b/>
          <w:sz w:val="24"/>
          <w:szCs w:val="24"/>
          <w:lang w:eastAsia="ru-RU"/>
        </w:rPr>
        <w:t>КР</w:t>
      </w:r>
      <w:proofErr w:type="gramEnd"/>
      <w:r w:rsidRPr="00CF0630">
        <w:rPr>
          <w:rFonts w:ascii="Times New Roman" w:eastAsia="Times New Roman" w:hAnsi="Times New Roman" w:cs="Times New Roman"/>
          <w:b/>
          <w:sz w:val="24"/>
          <w:szCs w:val="24"/>
          <w:lang w:eastAsia="ru-RU"/>
        </w:rPr>
        <w:t xml:space="preserve"> по субъектам хозяйствования</w:t>
      </w:r>
    </w:p>
    <w:tbl>
      <w:tblPr>
        <w:tblStyle w:val="110"/>
        <w:tblW w:w="8310" w:type="dxa"/>
        <w:jc w:val="center"/>
        <w:tblLook w:val="04A0" w:firstRow="1" w:lastRow="0" w:firstColumn="1" w:lastColumn="0" w:noHBand="0" w:noVBand="1"/>
      </w:tblPr>
      <w:tblGrid>
        <w:gridCol w:w="3510"/>
        <w:gridCol w:w="960"/>
        <w:gridCol w:w="960"/>
        <w:gridCol w:w="960"/>
        <w:gridCol w:w="960"/>
        <w:gridCol w:w="960"/>
      </w:tblGrid>
      <w:tr w:rsidR="000503FA" w:rsidRPr="00CF0630" w:rsidTr="000503FA">
        <w:trPr>
          <w:trHeight w:val="142"/>
          <w:jc w:val="center"/>
        </w:trPr>
        <w:tc>
          <w:tcPr>
            <w:tcW w:w="351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Показатели</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2010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2011</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2012</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2013</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2014</w:t>
            </w:r>
          </w:p>
        </w:tc>
      </w:tr>
      <w:tr w:rsidR="000503FA" w:rsidRPr="00CF0630" w:rsidTr="000503FA">
        <w:trPr>
          <w:trHeight w:val="145"/>
          <w:jc w:val="center"/>
        </w:trPr>
        <w:tc>
          <w:tcPr>
            <w:tcW w:w="3510" w:type="dxa"/>
            <w:hideMark/>
          </w:tcPr>
          <w:p w:rsidR="00980624" w:rsidRPr="00CF0630" w:rsidRDefault="00980624" w:rsidP="00980624">
            <w:pPr>
              <w:jc w:val="both"/>
              <w:rPr>
                <w:rFonts w:ascii="Times New Roman" w:hAnsi="Times New Roman" w:cs="Times New Roman"/>
                <w:sz w:val="24"/>
                <w:szCs w:val="24"/>
              </w:rPr>
            </w:pPr>
            <w:r w:rsidRPr="00CF0630">
              <w:rPr>
                <w:rFonts w:ascii="Times New Roman" w:hAnsi="Times New Roman" w:cs="Times New Roman"/>
                <w:sz w:val="24"/>
                <w:szCs w:val="24"/>
              </w:rPr>
              <w:t>Хозяйствующие  субъекты</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60,1</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59,6</w:t>
            </w:r>
          </w:p>
        </w:tc>
        <w:tc>
          <w:tcPr>
            <w:tcW w:w="960" w:type="dxa"/>
            <w:hideMark/>
          </w:tcPr>
          <w:p w:rsidR="00980624" w:rsidRPr="00CF0630" w:rsidRDefault="00980624" w:rsidP="00980624">
            <w:pPr>
              <w:jc w:val="right"/>
              <w:rPr>
                <w:rFonts w:ascii="Times New Roman" w:hAnsi="Times New Roman" w:cs="Times New Roman"/>
                <w:sz w:val="24"/>
                <w:szCs w:val="24"/>
              </w:rPr>
            </w:pPr>
            <w:r w:rsidRPr="00CF0630">
              <w:rPr>
                <w:rFonts w:ascii="Times New Roman" w:hAnsi="Times New Roman" w:cs="Times New Roman"/>
                <w:sz w:val="24"/>
                <w:szCs w:val="24"/>
              </w:rPr>
              <w:t>58,4</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43</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42,1</w:t>
            </w:r>
          </w:p>
        </w:tc>
      </w:tr>
      <w:tr w:rsidR="000503FA" w:rsidRPr="00CF0630" w:rsidTr="000503FA">
        <w:trPr>
          <w:trHeight w:val="136"/>
          <w:jc w:val="center"/>
        </w:trPr>
        <w:tc>
          <w:tcPr>
            <w:tcW w:w="3510" w:type="dxa"/>
            <w:hideMark/>
          </w:tcPr>
          <w:p w:rsidR="00980624" w:rsidRPr="00CF0630" w:rsidRDefault="00980624" w:rsidP="00980624">
            <w:pPr>
              <w:jc w:val="both"/>
              <w:rPr>
                <w:rFonts w:ascii="Times New Roman" w:hAnsi="Times New Roman" w:cs="Times New Roman"/>
                <w:sz w:val="24"/>
                <w:szCs w:val="24"/>
              </w:rPr>
            </w:pPr>
            <w:r w:rsidRPr="00CF0630">
              <w:rPr>
                <w:rFonts w:ascii="Times New Roman" w:hAnsi="Times New Roman" w:cs="Times New Roman"/>
                <w:sz w:val="24"/>
                <w:szCs w:val="24"/>
              </w:rPr>
              <w:t>Бюджетные организации</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28</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27,2</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27,8</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25,5</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23,2</w:t>
            </w:r>
          </w:p>
        </w:tc>
      </w:tr>
      <w:tr w:rsidR="000503FA" w:rsidRPr="00CF0630" w:rsidTr="000503FA">
        <w:trPr>
          <w:trHeight w:val="139"/>
          <w:jc w:val="center"/>
        </w:trPr>
        <w:tc>
          <w:tcPr>
            <w:tcW w:w="3510" w:type="dxa"/>
            <w:hideMark/>
          </w:tcPr>
          <w:p w:rsidR="00980624" w:rsidRPr="00CF0630" w:rsidRDefault="00980624" w:rsidP="00980624">
            <w:pPr>
              <w:jc w:val="both"/>
              <w:rPr>
                <w:rFonts w:ascii="Times New Roman" w:hAnsi="Times New Roman" w:cs="Times New Roman"/>
                <w:sz w:val="24"/>
                <w:szCs w:val="24"/>
              </w:rPr>
            </w:pPr>
            <w:r w:rsidRPr="00CF0630">
              <w:rPr>
                <w:rFonts w:ascii="Times New Roman" w:hAnsi="Times New Roman" w:cs="Times New Roman"/>
                <w:sz w:val="24"/>
                <w:szCs w:val="24"/>
              </w:rPr>
              <w:t>Сельхоз сектор</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2,3</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2,2</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1,4</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9,9</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12,1</w:t>
            </w:r>
          </w:p>
        </w:tc>
      </w:tr>
      <w:tr w:rsidR="000503FA" w:rsidRPr="00CF0630" w:rsidTr="000503FA">
        <w:trPr>
          <w:trHeight w:val="130"/>
          <w:jc w:val="center"/>
        </w:trPr>
        <w:tc>
          <w:tcPr>
            <w:tcW w:w="3510" w:type="dxa"/>
            <w:hideMark/>
          </w:tcPr>
          <w:p w:rsidR="00980624" w:rsidRPr="00CF0630" w:rsidRDefault="00980624" w:rsidP="00980624">
            <w:pPr>
              <w:jc w:val="both"/>
              <w:rPr>
                <w:rFonts w:ascii="Times New Roman" w:hAnsi="Times New Roman" w:cs="Times New Roman"/>
                <w:sz w:val="24"/>
                <w:szCs w:val="24"/>
              </w:rPr>
            </w:pPr>
            <w:r w:rsidRPr="00CF0630">
              <w:rPr>
                <w:rFonts w:ascii="Times New Roman" w:hAnsi="Times New Roman" w:cs="Times New Roman"/>
                <w:sz w:val="24"/>
                <w:szCs w:val="24"/>
              </w:rPr>
              <w:t>ИТД</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0,6</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1,4</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6,9</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10,6</w:t>
            </w:r>
          </w:p>
        </w:tc>
      </w:tr>
      <w:tr w:rsidR="000503FA" w:rsidRPr="00CF0630" w:rsidTr="000503FA">
        <w:trPr>
          <w:trHeight w:val="47"/>
          <w:jc w:val="center"/>
        </w:trPr>
        <w:tc>
          <w:tcPr>
            <w:tcW w:w="3510" w:type="dxa"/>
            <w:hideMark/>
          </w:tcPr>
          <w:p w:rsidR="00980624" w:rsidRPr="00CF0630" w:rsidRDefault="00980624" w:rsidP="00980624">
            <w:pPr>
              <w:rPr>
                <w:rFonts w:ascii="Times New Roman" w:hAnsi="Times New Roman" w:cs="Times New Roman"/>
                <w:sz w:val="24"/>
                <w:szCs w:val="24"/>
              </w:rPr>
            </w:pPr>
            <w:r w:rsidRPr="00CF0630">
              <w:rPr>
                <w:rFonts w:ascii="Times New Roman" w:hAnsi="Times New Roman" w:cs="Times New Roman"/>
                <w:sz w:val="24"/>
                <w:szCs w:val="24"/>
              </w:rPr>
              <w:t>Прочие организации</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9</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11</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14,7</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12</w:t>
            </w:r>
          </w:p>
        </w:tc>
      </w:tr>
      <w:tr w:rsidR="000503FA" w:rsidRPr="00CF0630" w:rsidTr="000503FA">
        <w:trPr>
          <w:trHeight w:val="124"/>
          <w:jc w:val="center"/>
        </w:trPr>
        <w:tc>
          <w:tcPr>
            <w:tcW w:w="351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Всего:</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100</w:t>
            </w:r>
          </w:p>
        </w:tc>
        <w:tc>
          <w:tcPr>
            <w:tcW w:w="960" w:type="dxa"/>
            <w:hideMark/>
          </w:tcPr>
          <w:p w:rsidR="00980624" w:rsidRPr="00CF0630" w:rsidRDefault="00980624" w:rsidP="00980624">
            <w:pPr>
              <w:jc w:val="center"/>
              <w:rPr>
                <w:rFonts w:ascii="Times New Roman" w:hAnsi="Times New Roman" w:cs="Times New Roman"/>
                <w:sz w:val="24"/>
                <w:szCs w:val="24"/>
              </w:rPr>
            </w:pPr>
            <w:r w:rsidRPr="00CF0630">
              <w:rPr>
                <w:rFonts w:ascii="Times New Roman" w:hAnsi="Times New Roman" w:cs="Times New Roman"/>
                <w:sz w:val="24"/>
                <w:szCs w:val="24"/>
              </w:rPr>
              <w:t>100</w:t>
            </w:r>
          </w:p>
        </w:tc>
      </w:tr>
    </w:tbl>
    <w:p w:rsidR="00980624" w:rsidRPr="00CF0630" w:rsidRDefault="00980624" w:rsidP="00980624">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составлена по данным НСК КР.</w:t>
      </w:r>
    </w:p>
    <w:p w:rsidR="00980624" w:rsidRPr="00CF0630" w:rsidRDefault="009B5820"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Правильность действий по введение накопительных элементов и постепенный переход к выбору негосударственной накопительной пенсии, не вызывает сомнений. </w:t>
      </w:r>
      <w:r w:rsidR="00980624" w:rsidRPr="00CF0630">
        <w:rPr>
          <w:rFonts w:ascii="Times New Roman" w:eastAsia="Times New Roman" w:hAnsi="Times New Roman" w:cs="Times New Roman"/>
          <w:sz w:val="28"/>
          <w:szCs w:val="28"/>
          <w:lang w:eastAsia="ru-RU"/>
        </w:rPr>
        <w:t>Интересен опыт НПФ «Кыргызстан», который решает проблему, связанную с предоставлением дополнительного пенсионного обеспечения населения и проблему вкладов (ставк</w:t>
      </w:r>
      <w:r w:rsidR="004C3F9F" w:rsidRPr="00CF0630">
        <w:rPr>
          <w:rFonts w:ascii="Times New Roman" w:eastAsia="Times New Roman" w:hAnsi="Times New Roman" w:cs="Times New Roman"/>
          <w:sz w:val="28"/>
          <w:szCs w:val="28"/>
          <w:lang w:eastAsia="ru-RU"/>
        </w:rPr>
        <w:t>а</w:t>
      </w:r>
      <w:r w:rsidR="00980624" w:rsidRPr="00CF0630">
        <w:rPr>
          <w:rFonts w:ascii="Times New Roman" w:eastAsia="Times New Roman" w:hAnsi="Times New Roman" w:cs="Times New Roman"/>
          <w:sz w:val="28"/>
          <w:szCs w:val="28"/>
          <w:lang w:eastAsia="ru-RU"/>
        </w:rPr>
        <w:t xml:space="preserve"> аннуитета 10%).</w:t>
      </w:r>
    </w:p>
    <w:p w:rsidR="00980624" w:rsidRPr="00CF0630" w:rsidRDefault="00980624" w:rsidP="002B32D3">
      <w:pPr>
        <w:spacing w:after="0" w:line="240" w:lineRule="auto"/>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4"/>
          <w:szCs w:val="24"/>
          <w:lang w:eastAsia="ru-RU"/>
        </w:rPr>
        <mc:AlternateContent>
          <mc:Choice Requires="wpc">
            <w:drawing>
              <wp:inline distT="0" distB="0" distL="0" distR="0" wp14:anchorId="13226380" wp14:editId="294FE052">
                <wp:extent cx="6100549" cy="4844955"/>
                <wp:effectExtent l="0" t="0" r="0" b="0"/>
                <wp:docPr id="637" name="Полотно 1"/>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g:wgp>
                        <wpg:cNvPr id="2" name="Группа 2"/>
                        <wpg:cNvGrpSpPr/>
                        <wpg:grpSpPr>
                          <a:xfrm>
                            <a:off x="61416" y="100569"/>
                            <a:ext cx="5916325" cy="4662499"/>
                            <a:chOff x="54571" y="1146398"/>
                            <a:chExt cx="5916325" cy="4653777"/>
                          </a:xfrm>
                        </wpg:grpSpPr>
                        <wps:wsp>
                          <wps:cNvPr id="57" name="Овал 25"/>
                          <wps:cNvSpPr/>
                          <wps:spPr>
                            <a:xfrm>
                              <a:off x="2031442" y="3248053"/>
                              <a:ext cx="3939454" cy="2217818"/>
                            </a:xfrm>
                            <a:prstGeom prst="ellipse">
                              <a:avLst/>
                            </a:prstGeom>
                            <a:noFill/>
                            <a:ln w="19050" cap="flat" cmpd="sng" algn="ctr">
                              <a:solidFill>
                                <a:sysClr val="windowText" lastClr="000000"/>
                              </a:solidFill>
                              <a:prstDash val="lgDashDotDot"/>
                            </a:ln>
                            <a:effectLst/>
                          </wps:spPr>
                          <wps:txbx>
                            <w:txbxContent>
                              <w:p w:rsidR="007416C9" w:rsidRPr="00FF6A62" w:rsidRDefault="007416C9" w:rsidP="00FF6A62">
                                <w:pPr>
                                  <w:spacing w:after="0" w:line="240" w:lineRule="auto"/>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 name="Овал 2"/>
                          <wps:cNvSpPr/>
                          <wps:spPr>
                            <a:xfrm>
                              <a:off x="526941" y="1146398"/>
                              <a:ext cx="1634597" cy="4653777"/>
                            </a:xfrm>
                            <a:prstGeom prst="ellipse">
                              <a:avLst/>
                            </a:prstGeom>
                            <a:solidFill>
                              <a:sysClr val="window" lastClr="FFFFFF"/>
                            </a:solidFill>
                            <a:ln w="19050" cap="flat" cmpd="sng" algn="ctr">
                              <a:solidFill>
                                <a:sysClr val="windowText" lastClr="000000"/>
                              </a:solidFill>
                              <a:prstDash val="dash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Овал 8"/>
                          <wps:cNvSpPr/>
                          <wps:spPr>
                            <a:xfrm>
                              <a:off x="2120241" y="1992477"/>
                              <a:ext cx="3729634" cy="779680"/>
                            </a:xfrm>
                            <a:prstGeom prst="ellipse">
                              <a:avLst/>
                            </a:prstGeom>
                            <a:solidFill>
                              <a:sysClr val="window" lastClr="FFFFFF"/>
                            </a:solidFill>
                            <a:ln w="19050" cap="flat" cmpd="sng" algn="ctr">
                              <a:solidFill>
                                <a:sysClr val="windowText" lastClr="000000"/>
                              </a:solidFill>
                              <a:prstDash val="lgDashDot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Поле 3"/>
                          <wps:cNvSpPr txBox="1"/>
                          <wps:spPr>
                            <a:xfrm>
                              <a:off x="2344209" y="2449481"/>
                              <a:ext cx="1086993" cy="276373"/>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spacing w:after="0" w:line="240" w:lineRule="auto"/>
                                  <w:jc w:val="center"/>
                                  <w:rPr>
                                    <w:rFonts w:ascii="Times New Roman" w:hAnsi="Times New Roman" w:cs="Times New Roman"/>
                                    <w:b/>
                                  </w:rPr>
                                </w:pPr>
                                <w:r w:rsidRPr="00FF6A62">
                                  <w:rPr>
                                    <w:rFonts w:ascii="Times New Roman" w:hAnsi="Times New Roman" w:cs="Times New Roman"/>
                                    <w:b/>
                                  </w:rPr>
                                  <w:t>Амортизаци</w:t>
                                </w:r>
                                <w:r>
                                  <w:rPr>
                                    <w:rFonts w:ascii="Times New Roman" w:hAnsi="Times New Roman" w:cs="Times New Roman"/>
                                    <w:b/>
                                  </w:rPr>
                                  <w:t>я</w:t>
                                </w:r>
                                <w:r w:rsidRPr="00FF6A62">
                                  <w:rPr>
                                    <w:rFonts w:ascii="Times New Roman" w:hAnsi="Times New Roman" w:cs="Times New Roman"/>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Поле 3"/>
                          <wps:cNvSpPr txBox="1"/>
                          <wps:spPr>
                            <a:xfrm>
                              <a:off x="2343890" y="2094829"/>
                              <a:ext cx="3197102" cy="259268"/>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pStyle w:val="ab"/>
                                  <w:jc w:val="center"/>
                                  <w:rPr>
                                    <w:i/>
                                  </w:rPr>
                                </w:pPr>
                                <w:r w:rsidRPr="00FF6A62">
                                  <w:rPr>
                                    <w:rFonts w:eastAsia="Calibri"/>
                                    <w:b/>
                                    <w:sz w:val="22"/>
                                    <w:szCs w:val="22"/>
                                  </w:rPr>
                                  <w:t>Расходы на</w:t>
                                </w:r>
                                <w:r>
                                  <w:rPr>
                                    <w:rFonts w:eastAsia="Calibri"/>
                                    <w:b/>
                                    <w:sz w:val="22"/>
                                    <w:szCs w:val="22"/>
                                  </w:rPr>
                                  <w:t xml:space="preserve"> зар</w:t>
                                </w:r>
                                <w:r w:rsidRPr="00FF6A62">
                                  <w:rPr>
                                    <w:rFonts w:eastAsia="Calibri"/>
                                    <w:b/>
                                    <w:sz w:val="22"/>
                                    <w:szCs w:val="22"/>
                                  </w:rPr>
                                  <w:t>плату</w:t>
                                </w:r>
                                <w:r w:rsidRPr="00FF6A62">
                                  <w:rPr>
                                    <w:rFonts w:eastAsia="Calibri"/>
                                    <w:sz w:val="22"/>
                                    <w:szCs w:val="22"/>
                                  </w:rPr>
                                  <w:t xml:space="preserve">, в т. ч. </w:t>
                                </w:r>
                                <w:r w:rsidRPr="00FF6A62">
                                  <w:rPr>
                                    <w:rFonts w:eastAsia="Calibri"/>
                                    <w:i/>
                                    <w:sz w:val="22"/>
                                    <w:szCs w:val="22"/>
                                  </w:rPr>
                                  <w:t>подоходный налог</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 name="Поле 3"/>
                          <wps:cNvSpPr txBox="1"/>
                          <wps:spPr>
                            <a:xfrm>
                              <a:off x="4688843" y="2451701"/>
                              <a:ext cx="806449" cy="245896"/>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pStyle w:val="ab"/>
                                  <w:jc w:val="center"/>
                                  <w:rPr>
                                    <w:b/>
                                  </w:rPr>
                                </w:pPr>
                                <w:r w:rsidRPr="00FF6A62">
                                  <w:rPr>
                                    <w:rFonts w:eastAsia="Calibri"/>
                                    <w:b/>
                                    <w:sz w:val="22"/>
                                    <w:szCs w:val="22"/>
                                  </w:rPr>
                                  <w:t>Прибыль</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 name="Поле 3"/>
                          <wps:cNvSpPr txBox="1"/>
                          <wps:spPr>
                            <a:xfrm>
                              <a:off x="3503984" y="2449522"/>
                              <a:ext cx="1013425" cy="266831"/>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rFonts w:eastAsia="Calibri"/>
                                    <w:i/>
                                    <w:sz w:val="22"/>
                                    <w:szCs w:val="22"/>
                                  </w:rPr>
                                  <w:t>Взносы в СФ</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0" name="Поле 10"/>
                          <wps:cNvSpPr txBox="1"/>
                          <wps:spPr>
                            <a:xfrm>
                              <a:off x="2258325" y="1357884"/>
                              <a:ext cx="3590376" cy="576660"/>
                            </a:xfrm>
                            <a:prstGeom prst="rect">
                              <a:avLst/>
                            </a:prstGeom>
                            <a:solidFill>
                              <a:sysClr val="window" lastClr="FFFFFF"/>
                            </a:solidFill>
                            <a:ln w="19050">
                              <a:solidFill>
                                <a:schemeClr val="tx1"/>
                              </a:solidFill>
                            </a:ln>
                            <a:effectLst/>
                          </wps:spPr>
                          <wps:txbx>
                            <w:txbxContent>
                              <w:p w:rsidR="007416C9" w:rsidRPr="002118D3" w:rsidRDefault="007416C9" w:rsidP="00FF6A62">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2 этап - </w:t>
                                </w:r>
                                <w:r w:rsidRPr="002118D3">
                                  <w:rPr>
                                    <w:rFonts w:ascii="Times New Roman" w:hAnsi="Times New Roman" w:cs="Times New Roman"/>
                                    <w:b/>
                                    <w:sz w:val="24"/>
                                    <w:szCs w:val="24"/>
                                    <w:u w:val="single"/>
                                  </w:rPr>
                                  <w:t>Производство добавленной стоимости: Т1-П-Т2 («товар-производство-новый товар»)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2" name="Поле 11"/>
                          <wps:cNvSpPr txBox="1"/>
                          <wps:spPr>
                            <a:xfrm>
                              <a:off x="54571" y="1878302"/>
                              <a:ext cx="520767" cy="3367778"/>
                            </a:xfrm>
                            <a:prstGeom prst="rect">
                              <a:avLst/>
                            </a:prstGeom>
                            <a:solidFill>
                              <a:sysClr val="window" lastClr="FFFFFF"/>
                            </a:solidFill>
                            <a:ln w="19050">
                              <a:noFill/>
                            </a:ln>
                            <a:effectLst/>
                          </wps:spPr>
                          <wps:txbx>
                            <w:txbxContent>
                              <w:p w:rsidR="007416C9" w:rsidRDefault="007416C9" w:rsidP="00FF6A62">
                                <w:pPr>
                                  <w:spacing w:after="0" w:line="240" w:lineRule="auto"/>
                                  <w:jc w:val="center"/>
                                  <w:rPr>
                                    <w:rFonts w:ascii="Times New Roman" w:hAnsi="Times New Roman" w:cs="Times New Roman"/>
                                    <w:b/>
                                    <w:u w:val="single"/>
                                  </w:rPr>
                                </w:pPr>
                                <w:r w:rsidRPr="00FF6A62">
                                  <w:rPr>
                                    <w:rFonts w:ascii="Times New Roman" w:hAnsi="Times New Roman" w:cs="Times New Roman"/>
                                    <w:b/>
                                    <w:u w:val="single"/>
                                  </w:rPr>
                                  <w:t xml:space="preserve">Формирование налогооблагаемых компонентов </w:t>
                                </w:r>
                              </w:p>
                              <w:p w:rsidR="007416C9" w:rsidRPr="00FF6A62" w:rsidRDefault="007416C9" w:rsidP="007A23AF">
                                <w:pPr>
                                  <w:spacing w:after="0" w:line="240" w:lineRule="auto"/>
                                  <w:jc w:val="center"/>
                                  <w:rPr>
                                    <w:rFonts w:ascii="Times New Roman" w:hAnsi="Times New Roman" w:cs="Times New Roman"/>
                                    <w:b/>
                                    <w:u w:val="single"/>
                                  </w:rPr>
                                </w:pPr>
                                <w:r w:rsidRPr="00FF6A62">
                                  <w:rPr>
                                    <w:rFonts w:ascii="Times New Roman" w:hAnsi="Times New Roman" w:cs="Times New Roman"/>
                                    <w:b/>
                                    <w:u w:val="single"/>
                                  </w:rPr>
                                  <w:t xml:space="preserve">на этапах </w:t>
                                </w:r>
                                <w:r>
                                  <w:rPr>
                                    <w:rFonts w:ascii="Times New Roman" w:hAnsi="Times New Roman" w:cs="Times New Roman"/>
                                    <w:b/>
                                    <w:u w:val="single"/>
                                  </w:rPr>
                                  <w:t>производственно</w:t>
                                </w:r>
                                <w:r w:rsidRPr="00FF6A62">
                                  <w:rPr>
                                    <w:rFonts w:ascii="Times New Roman" w:hAnsi="Times New Roman" w:cs="Times New Roman"/>
                                    <w:b/>
                                    <w:u w:val="single"/>
                                  </w:rPr>
                                  <w:t>го цикла</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483" name="Поле 3"/>
                          <wps:cNvSpPr txBox="1"/>
                          <wps:spPr>
                            <a:xfrm>
                              <a:off x="3431375" y="2879678"/>
                              <a:ext cx="1155700" cy="290723"/>
                            </a:xfrm>
                            <a:prstGeom prst="rect">
                              <a:avLst/>
                            </a:prstGeom>
                            <a:solidFill>
                              <a:sysClr val="window" lastClr="FFFFFF"/>
                            </a:solidFill>
                            <a:ln w="19050">
                              <a:solidFill>
                                <a:schemeClr val="tx1"/>
                              </a:solidFill>
                            </a:ln>
                            <a:effectLst/>
                          </wps:spPr>
                          <wps:txbx>
                            <w:txbxContent>
                              <w:p w:rsidR="007416C9" w:rsidRPr="00FF6A62" w:rsidRDefault="007416C9" w:rsidP="00FF6A62">
                                <w:pPr>
                                  <w:pStyle w:val="ab"/>
                                  <w:jc w:val="center"/>
                                  <w:rPr>
                                    <w:b/>
                                  </w:rPr>
                                </w:pPr>
                                <w:r w:rsidRPr="00FF6A62">
                                  <w:rPr>
                                    <w:b/>
                                  </w:rPr>
                                  <w:t>НДС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4" name="Левая фигурная скобка 13"/>
                          <wps:cNvSpPr/>
                          <wps:spPr>
                            <a:xfrm rot="16200000">
                              <a:off x="4027011" y="1173052"/>
                              <a:ext cx="56301" cy="3314697"/>
                            </a:xfrm>
                            <a:custGeom>
                              <a:avLst/>
                              <a:gdLst>
                                <a:gd name="connsiteX0" fmla="*/ 203194 w 203194"/>
                                <a:gd name="connsiteY0" fmla="*/ 3479801 h 3479801"/>
                                <a:gd name="connsiteX1" fmla="*/ 101597 w 203194"/>
                                <a:gd name="connsiteY1" fmla="*/ 3462869 h 3479801"/>
                                <a:gd name="connsiteX2" fmla="*/ 101597 w 203194"/>
                                <a:gd name="connsiteY2" fmla="*/ 1764662 h 3479801"/>
                                <a:gd name="connsiteX3" fmla="*/ 0 w 203194"/>
                                <a:gd name="connsiteY3" fmla="*/ 1747730 h 3479801"/>
                                <a:gd name="connsiteX4" fmla="*/ 101597 w 203194"/>
                                <a:gd name="connsiteY4" fmla="*/ 1730798 h 3479801"/>
                                <a:gd name="connsiteX5" fmla="*/ 101597 w 203194"/>
                                <a:gd name="connsiteY5" fmla="*/ 16932 h 3479801"/>
                                <a:gd name="connsiteX6" fmla="*/ 203194 w 203194"/>
                                <a:gd name="connsiteY6" fmla="*/ 0 h 3479801"/>
                                <a:gd name="connsiteX7" fmla="*/ 203194 w 203194"/>
                                <a:gd name="connsiteY7" fmla="*/ 3479801 h 3479801"/>
                                <a:gd name="connsiteX0" fmla="*/ 203194 w 203194"/>
                                <a:gd name="connsiteY0" fmla="*/ 3479801 h 3479801"/>
                                <a:gd name="connsiteX1" fmla="*/ 101597 w 203194"/>
                                <a:gd name="connsiteY1" fmla="*/ 3462869 h 3479801"/>
                                <a:gd name="connsiteX2" fmla="*/ 101597 w 203194"/>
                                <a:gd name="connsiteY2" fmla="*/ 1764662 h 3479801"/>
                                <a:gd name="connsiteX3" fmla="*/ 0 w 203194"/>
                                <a:gd name="connsiteY3" fmla="*/ 1747730 h 3479801"/>
                                <a:gd name="connsiteX4" fmla="*/ 101597 w 203194"/>
                                <a:gd name="connsiteY4" fmla="*/ 1730798 h 3479801"/>
                                <a:gd name="connsiteX5" fmla="*/ 101597 w 203194"/>
                                <a:gd name="connsiteY5" fmla="*/ 16932 h 3479801"/>
                                <a:gd name="connsiteX6" fmla="*/ 203194 w 203194"/>
                                <a:gd name="connsiteY6" fmla="*/ 0 h 3479801"/>
                                <a:gd name="connsiteX0" fmla="*/ 203194 w 203194"/>
                                <a:gd name="connsiteY0" fmla="*/ 3524249 h 3524249"/>
                                <a:gd name="connsiteX1" fmla="*/ 101597 w 203194"/>
                                <a:gd name="connsiteY1" fmla="*/ 3507317 h 3524249"/>
                                <a:gd name="connsiteX2" fmla="*/ 101597 w 203194"/>
                                <a:gd name="connsiteY2" fmla="*/ 1809110 h 3524249"/>
                                <a:gd name="connsiteX3" fmla="*/ 0 w 203194"/>
                                <a:gd name="connsiteY3" fmla="*/ 1792178 h 3524249"/>
                                <a:gd name="connsiteX4" fmla="*/ 101597 w 203194"/>
                                <a:gd name="connsiteY4" fmla="*/ 1775246 h 3524249"/>
                                <a:gd name="connsiteX5" fmla="*/ 101597 w 203194"/>
                                <a:gd name="connsiteY5" fmla="*/ 61380 h 3524249"/>
                                <a:gd name="connsiteX6" fmla="*/ 203194 w 203194"/>
                                <a:gd name="connsiteY6" fmla="*/ 44448 h 3524249"/>
                                <a:gd name="connsiteX7" fmla="*/ 203194 w 203194"/>
                                <a:gd name="connsiteY7" fmla="*/ 3524249 h 3524249"/>
                                <a:gd name="connsiteX0" fmla="*/ 203194 w 203194"/>
                                <a:gd name="connsiteY0" fmla="*/ 3524249 h 3524249"/>
                                <a:gd name="connsiteX1" fmla="*/ 101597 w 203194"/>
                                <a:gd name="connsiteY1" fmla="*/ 3507317 h 3524249"/>
                                <a:gd name="connsiteX2" fmla="*/ 101597 w 203194"/>
                                <a:gd name="connsiteY2" fmla="*/ 1809110 h 3524249"/>
                                <a:gd name="connsiteX3" fmla="*/ 0 w 203194"/>
                                <a:gd name="connsiteY3" fmla="*/ 1792178 h 3524249"/>
                                <a:gd name="connsiteX4" fmla="*/ 101597 w 203194"/>
                                <a:gd name="connsiteY4" fmla="*/ 1775246 h 3524249"/>
                                <a:gd name="connsiteX5" fmla="*/ 101597 w 203194"/>
                                <a:gd name="connsiteY5" fmla="*/ 61380 h 3524249"/>
                                <a:gd name="connsiteX6" fmla="*/ 165095 w 203194"/>
                                <a:gd name="connsiteY6" fmla="*/ 0 h 3524249"/>
                                <a:gd name="connsiteX0" fmla="*/ 203194 w 203194"/>
                                <a:gd name="connsiteY0" fmla="*/ 3524249 h 3524249"/>
                                <a:gd name="connsiteX1" fmla="*/ 101597 w 203194"/>
                                <a:gd name="connsiteY1" fmla="*/ 3507317 h 3524249"/>
                                <a:gd name="connsiteX2" fmla="*/ 101597 w 203194"/>
                                <a:gd name="connsiteY2" fmla="*/ 1809110 h 3524249"/>
                                <a:gd name="connsiteX3" fmla="*/ 0 w 203194"/>
                                <a:gd name="connsiteY3" fmla="*/ 1792178 h 3524249"/>
                                <a:gd name="connsiteX4" fmla="*/ 101597 w 203194"/>
                                <a:gd name="connsiteY4" fmla="*/ 1775246 h 3524249"/>
                                <a:gd name="connsiteX5" fmla="*/ 101597 w 203194"/>
                                <a:gd name="connsiteY5" fmla="*/ 61380 h 3524249"/>
                                <a:gd name="connsiteX6" fmla="*/ 203194 w 203194"/>
                                <a:gd name="connsiteY6" fmla="*/ 44448 h 3524249"/>
                                <a:gd name="connsiteX7" fmla="*/ 203194 w 203194"/>
                                <a:gd name="connsiteY7" fmla="*/ 3524249 h 3524249"/>
                                <a:gd name="connsiteX0" fmla="*/ 203194 w 203194"/>
                                <a:gd name="connsiteY0" fmla="*/ 3524249 h 3524249"/>
                                <a:gd name="connsiteX1" fmla="*/ 101597 w 203194"/>
                                <a:gd name="connsiteY1" fmla="*/ 3507317 h 3524249"/>
                                <a:gd name="connsiteX2" fmla="*/ 101597 w 203194"/>
                                <a:gd name="connsiteY2" fmla="*/ 1865249 h 3524249"/>
                                <a:gd name="connsiteX3" fmla="*/ 0 w 203194"/>
                                <a:gd name="connsiteY3" fmla="*/ 1792178 h 3524249"/>
                                <a:gd name="connsiteX4" fmla="*/ 101597 w 203194"/>
                                <a:gd name="connsiteY4" fmla="*/ 1775246 h 3524249"/>
                                <a:gd name="connsiteX5" fmla="*/ 101597 w 203194"/>
                                <a:gd name="connsiteY5" fmla="*/ 61380 h 3524249"/>
                                <a:gd name="connsiteX6" fmla="*/ 165095 w 203194"/>
                                <a:gd name="connsiteY6" fmla="*/ 0 h 3524249"/>
                                <a:gd name="connsiteX0" fmla="*/ 203202 w 203202"/>
                                <a:gd name="connsiteY0" fmla="*/ 3524249 h 3524249"/>
                                <a:gd name="connsiteX1" fmla="*/ 101605 w 203202"/>
                                <a:gd name="connsiteY1" fmla="*/ 3507317 h 3524249"/>
                                <a:gd name="connsiteX2" fmla="*/ 101605 w 203202"/>
                                <a:gd name="connsiteY2" fmla="*/ 1809110 h 3524249"/>
                                <a:gd name="connsiteX3" fmla="*/ 8 w 203202"/>
                                <a:gd name="connsiteY3" fmla="*/ 1792178 h 3524249"/>
                                <a:gd name="connsiteX4" fmla="*/ 101605 w 203202"/>
                                <a:gd name="connsiteY4" fmla="*/ 1775246 h 3524249"/>
                                <a:gd name="connsiteX5" fmla="*/ 101605 w 203202"/>
                                <a:gd name="connsiteY5" fmla="*/ 61380 h 3524249"/>
                                <a:gd name="connsiteX6" fmla="*/ 203202 w 203202"/>
                                <a:gd name="connsiteY6" fmla="*/ 44448 h 3524249"/>
                                <a:gd name="connsiteX7" fmla="*/ 203202 w 203202"/>
                                <a:gd name="connsiteY7" fmla="*/ 3524249 h 3524249"/>
                                <a:gd name="connsiteX0" fmla="*/ 203202 w 203202"/>
                                <a:gd name="connsiteY0" fmla="*/ 3524249 h 3524249"/>
                                <a:gd name="connsiteX1" fmla="*/ 101605 w 203202"/>
                                <a:gd name="connsiteY1" fmla="*/ 3507317 h 3524249"/>
                                <a:gd name="connsiteX2" fmla="*/ 101605 w 203202"/>
                                <a:gd name="connsiteY2" fmla="*/ 1865249 h 3524249"/>
                                <a:gd name="connsiteX3" fmla="*/ 8 w 203202"/>
                                <a:gd name="connsiteY3" fmla="*/ 1792178 h 3524249"/>
                                <a:gd name="connsiteX4" fmla="*/ 107955 w 203202"/>
                                <a:gd name="connsiteY4" fmla="*/ 1694157 h 3524249"/>
                                <a:gd name="connsiteX5" fmla="*/ 101605 w 203202"/>
                                <a:gd name="connsiteY5" fmla="*/ 61380 h 3524249"/>
                                <a:gd name="connsiteX6" fmla="*/ 165103 w 203202"/>
                                <a:gd name="connsiteY6" fmla="*/ 0 h 35242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3202" h="3524249" stroke="0" extrusionOk="0">
                                  <a:moveTo>
                                    <a:pt x="203202" y="3524249"/>
                                  </a:moveTo>
                                  <a:cubicBezTo>
                                    <a:pt x="147092" y="3524249"/>
                                    <a:pt x="101605" y="3516668"/>
                                    <a:pt x="101605" y="3507317"/>
                                  </a:cubicBezTo>
                                  <a:lnTo>
                                    <a:pt x="101605" y="1809110"/>
                                  </a:lnTo>
                                  <a:cubicBezTo>
                                    <a:pt x="101605" y="1799759"/>
                                    <a:pt x="56118" y="1792178"/>
                                    <a:pt x="8" y="1792178"/>
                                  </a:cubicBezTo>
                                  <a:cubicBezTo>
                                    <a:pt x="56118" y="1792178"/>
                                    <a:pt x="101605" y="1784597"/>
                                    <a:pt x="101605" y="1775246"/>
                                  </a:cubicBezTo>
                                  <a:lnTo>
                                    <a:pt x="101605" y="61380"/>
                                  </a:lnTo>
                                  <a:cubicBezTo>
                                    <a:pt x="101605" y="52029"/>
                                    <a:pt x="147092" y="44448"/>
                                    <a:pt x="203202" y="44448"/>
                                  </a:cubicBezTo>
                                  <a:lnTo>
                                    <a:pt x="203202" y="3524249"/>
                                  </a:lnTo>
                                  <a:close/>
                                </a:path>
                                <a:path w="203202" h="3524249" fill="none">
                                  <a:moveTo>
                                    <a:pt x="203202" y="3524249"/>
                                  </a:moveTo>
                                  <a:cubicBezTo>
                                    <a:pt x="147092" y="3524249"/>
                                    <a:pt x="101605" y="3516668"/>
                                    <a:pt x="101605" y="3507317"/>
                                  </a:cubicBezTo>
                                  <a:lnTo>
                                    <a:pt x="101605" y="1865249"/>
                                  </a:lnTo>
                                  <a:cubicBezTo>
                                    <a:pt x="101605" y="1855898"/>
                                    <a:pt x="-1050" y="1820693"/>
                                    <a:pt x="8" y="1792178"/>
                                  </a:cubicBezTo>
                                  <a:cubicBezTo>
                                    <a:pt x="1066" y="1763663"/>
                                    <a:pt x="107955" y="1703508"/>
                                    <a:pt x="107955" y="1694157"/>
                                  </a:cubicBezTo>
                                  <a:cubicBezTo>
                                    <a:pt x="105838" y="1149898"/>
                                    <a:pt x="103722" y="605639"/>
                                    <a:pt x="101605" y="61380"/>
                                  </a:cubicBezTo>
                                  <a:cubicBezTo>
                                    <a:pt x="101605" y="52029"/>
                                    <a:pt x="108993" y="0"/>
                                    <a:pt x="165103" y="0"/>
                                  </a:cubicBezTo>
                                </a:path>
                              </a:pathLst>
                            </a:custGeom>
                            <a:noFill/>
                            <a:ln w="19050" cap="flat" cmpd="sng" algn="ctr">
                              <a:solidFill>
                                <a:sysClr val="windowText" lastClr="000000">
                                  <a:shade val="95000"/>
                                  <a:satMod val="105000"/>
                                </a:sysClr>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Поле 3"/>
                          <wps:cNvSpPr txBox="1"/>
                          <wps:spPr>
                            <a:xfrm>
                              <a:off x="651645" y="2130890"/>
                              <a:ext cx="1424370" cy="641460"/>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pStyle w:val="ab"/>
                                  <w:jc w:val="center"/>
                                  <w:rPr>
                                    <w:b/>
                                  </w:rPr>
                                </w:pPr>
                                <w:r w:rsidRPr="00FF6A62">
                                  <w:rPr>
                                    <w:b/>
                                  </w:rPr>
                                  <w:t>Материальные ресурсы, земля и средства</w:t>
                                </w:r>
                                <w:r>
                                  <w:rPr>
                                    <w:b/>
                                  </w:rPr>
                                  <w:t xml:space="preserve"> пр-ва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6" name="Поле 3"/>
                          <wps:cNvSpPr txBox="1"/>
                          <wps:spPr>
                            <a:xfrm>
                              <a:off x="575472" y="1241947"/>
                              <a:ext cx="1500363" cy="805136"/>
                            </a:xfrm>
                            <a:prstGeom prst="rect">
                              <a:avLst/>
                            </a:prstGeom>
                            <a:solidFill>
                              <a:sysClr val="window" lastClr="FFFFFF"/>
                            </a:solidFill>
                            <a:ln w="19050">
                              <a:solidFill>
                                <a:schemeClr val="tx1"/>
                              </a:solidFill>
                            </a:ln>
                            <a:effectLst/>
                          </wps:spPr>
                          <wps:txbx>
                            <w:txbxContent>
                              <w:p w:rsidR="007416C9" w:rsidRPr="00336B9A" w:rsidRDefault="007416C9" w:rsidP="00FF6A62">
                                <w:pPr>
                                  <w:pStyle w:val="ab"/>
                                  <w:jc w:val="center"/>
                                  <w:rPr>
                                    <w:b/>
                                    <w:u w:val="single"/>
                                  </w:rPr>
                                </w:pPr>
                                <w:r>
                                  <w:rPr>
                                    <w:b/>
                                    <w:u w:val="single"/>
                                  </w:rPr>
                                  <w:t xml:space="preserve">1 этап - </w:t>
                                </w:r>
                                <w:r w:rsidRPr="00336B9A">
                                  <w:rPr>
                                    <w:b/>
                                    <w:u w:val="single"/>
                                  </w:rPr>
                                  <w:t xml:space="preserve">Приобретение ресурсов: </w:t>
                                </w:r>
                                <w:proofErr w:type="gramStart"/>
                                <w:r w:rsidRPr="00336B9A">
                                  <w:rPr>
                                    <w:b/>
                                    <w:u w:val="single"/>
                                  </w:rPr>
                                  <w:t>Д1-Т1 «деньги-товар»)</w:t>
                                </w:r>
                                <w:proofErr w:type="gram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7" name="Поле 3"/>
                          <wps:cNvSpPr txBox="1"/>
                          <wps:spPr>
                            <a:xfrm>
                              <a:off x="679122" y="2822766"/>
                              <a:ext cx="1308131" cy="293189"/>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 xml:space="preserve">Акциз к </w:t>
                                </w:r>
                                <w:r>
                                  <w:rPr>
                                    <w:i/>
                                  </w:rPr>
                                  <w:t>зачету</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8" name="Поле 3"/>
                          <wps:cNvSpPr txBox="1"/>
                          <wps:spPr>
                            <a:xfrm>
                              <a:off x="691671" y="3168651"/>
                              <a:ext cx="1308100" cy="296395"/>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 xml:space="preserve">НДС к </w:t>
                                </w:r>
                                <w:r>
                                  <w:rPr>
                                    <w:i/>
                                  </w:rPr>
                                  <w:t xml:space="preserve">зачету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9" name="Поле 3"/>
                          <wps:cNvSpPr txBox="1"/>
                          <wps:spPr>
                            <a:xfrm>
                              <a:off x="691814" y="3525269"/>
                              <a:ext cx="1308100" cy="598386"/>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proofErr w:type="spellStart"/>
                                <w:r w:rsidRPr="00FF6A62">
                                  <w:rPr>
                                    <w:i/>
                                  </w:rPr>
                                  <w:t>НсП</w:t>
                                </w:r>
                                <w:proofErr w:type="spellEnd"/>
                                <w:r w:rsidRPr="00FF6A62">
                                  <w:rPr>
                                    <w:i/>
                                  </w:rPr>
                                  <w:t xml:space="preserve"> не </w:t>
                                </w:r>
                                <w:proofErr w:type="gramStart"/>
                                <w:r w:rsidRPr="00FF6A62">
                                  <w:rPr>
                                    <w:i/>
                                  </w:rPr>
                                  <w:t>подлежащий</w:t>
                                </w:r>
                                <w:proofErr w:type="gramEnd"/>
                                <w:r w:rsidRPr="00FF6A62">
                                  <w:rPr>
                                    <w:i/>
                                  </w:rPr>
                                  <w:t xml:space="preserve"> к возмещению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0" name="Поле 3"/>
                          <wps:cNvSpPr txBox="1"/>
                          <wps:spPr>
                            <a:xfrm>
                              <a:off x="679128" y="4191985"/>
                              <a:ext cx="1320650" cy="444965"/>
                            </a:xfrm>
                            <a:prstGeom prst="rect">
                              <a:avLst/>
                            </a:prstGeom>
                            <a:solidFill>
                              <a:sysClr val="window" lastClr="FFFFFF"/>
                            </a:solidFill>
                            <a:ln w="19050">
                              <a:solidFill>
                                <a:prstClr val="black"/>
                              </a:solidFill>
                            </a:ln>
                            <a:effectLst/>
                          </wps:spPr>
                          <wps:txbx>
                            <w:txbxContent>
                              <w:p w:rsidR="007416C9" w:rsidRPr="00FF6A62" w:rsidRDefault="007416C9" w:rsidP="004C3F9F">
                                <w:pPr>
                                  <w:pStyle w:val="ab"/>
                                  <w:jc w:val="center"/>
                                  <w:rPr>
                                    <w:i/>
                                  </w:rPr>
                                </w:pPr>
                                <w:r w:rsidRPr="00FF6A62">
                                  <w:rPr>
                                    <w:i/>
                                  </w:rPr>
                                  <w:t>Таможенные пошлины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1" name="Поле 10"/>
                          <wps:cNvSpPr txBox="1"/>
                          <wps:spPr>
                            <a:xfrm>
                              <a:off x="2031798" y="3322475"/>
                              <a:ext cx="3856589" cy="450235"/>
                            </a:xfrm>
                            <a:prstGeom prst="rect">
                              <a:avLst/>
                            </a:prstGeom>
                            <a:solidFill>
                              <a:sysClr val="window" lastClr="FFFFFF"/>
                            </a:solidFill>
                            <a:ln w="19050">
                              <a:solidFill>
                                <a:schemeClr val="tx1"/>
                              </a:solidFill>
                            </a:ln>
                            <a:effectLst/>
                          </wps:spPr>
                          <wps:txbx>
                            <w:txbxContent>
                              <w:p w:rsidR="007416C9" w:rsidRPr="00FF6A62" w:rsidRDefault="007416C9" w:rsidP="00FF6A62">
                                <w:pPr>
                                  <w:pStyle w:val="ab"/>
                                  <w:jc w:val="center"/>
                                </w:pPr>
                                <w:r w:rsidRPr="00FF6A62">
                                  <w:rPr>
                                    <w:rFonts w:eastAsia="Calibri"/>
                                    <w:b/>
                                    <w:u w:val="single"/>
                                  </w:rPr>
                                  <w:t>3 этап</w:t>
                                </w:r>
                                <w:r>
                                  <w:rPr>
                                    <w:rFonts w:eastAsia="Calibri"/>
                                    <w:b/>
                                    <w:u w:val="single"/>
                                  </w:rPr>
                                  <w:t xml:space="preserve"> -</w:t>
                                </w:r>
                                <w:r w:rsidRPr="00FF6A62">
                                  <w:rPr>
                                    <w:rFonts w:eastAsia="Calibri"/>
                                    <w:u w:val="single"/>
                                  </w:rPr>
                                  <w:t xml:space="preserve"> </w:t>
                                </w:r>
                                <w:r w:rsidRPr="007A23AF">
                                  <w:rPr>
                                    <w:rFonts w:eastAsia="Calibri"/>
                                    <w:b/>
                                    <w:u w:val="single"/>
                                  </w:rPr>
                                  <w:t>Реализация и формирование финансового результата: Т2-Д2 («новый товар – деньги с ДС»)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2" name="Поле 3"/>
                          <wps:cNvSpPr txBox="1"/>
                          <wps:spPr>
                            <a:xfrm>
                              <a:off x="2258705" y="4231479"/>
                              <a:ext cx="989018" cy="604977"/>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НДС на облагаемую поставку</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3" name="Поле 3"/>
                          <wps:cNvSpPr txBox="1"/>
                          <wps:spPr>
                            <a:xfrm>
                              <a:off x="3331322" y="4315222"/>
                              <a:ext cx="510774" cy="293783"/>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proofErr w:type="spellStart"/>
                                <w:r w:rsidRPr="00FF6A62">
                                  <w:rPr>
                                    <w:i/>
                                  </w:rPr>
                                  <w:t>НсП</w:t>
                                </w:r>
                                <w:proofErr w:type="spellEnd"/>
                                <w:r w:rsidRPr="00FF6A62">
                                  <w:rPr>
                                    <w:i/>
                                  </w:rPr>
                                  <w:t xml:space="preserve"> </w:t>
                                </w:r>
                              </w:p>
                              <w:p w:rsidR="007416C9" w:rsidRPr="00FF6A62" w:rsidRDefault="007416C9" w:rsidP="00FF6A62">
                                <w:pPr>
                                  <w:pStyle w:val="ab"/>
                                  <w:jc w:val="center"/>
                                  <w:rPr>
                                    <w:i/>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4" name="Поле 3"/>
                          <wps:cNvSpPr txBox="1"/>
                          <wps:spPr>
                            <a:xfrm>
                              <a:off x="4005072" y="4315065"/>
                              <a:ext cx="1051423" cy="474983"/>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Таможенные пошлины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5" name="Поле 3"/>
                          <wps:cNvSpPr txBox="1"/>
                          <wps:spPr>
                            <a:xfrm>
                              <a:off x="5124100" y="4306491"/>
                              <a:ext cx="812801" cy="483626"/>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Налог на прибыль</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6" name="Поле 3"/>
                          <wps:cNvSpPr txBox="1"/>
                          <wps:spPr>
                            <a:xfrm>
                              <a:off x="2413526" y="3891186"/>
                              <a:ext cx="1899921" cy="279342"/>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pStyle w:val="ab"/>
                                  <w:jc w:val="center"/>
                                  <w:rPr>
                                    <w:b/>
                                  </w:rPr>
                                </w:pPr>
                                <w:r w:rsidRPr="00FF6A62">
                                  <w:rPr>
                                    <w:b/>
                                  </w:rPr>
                                  <w:t>Выручка от реализации</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7" name="Поле 3"/>
                          <wps:cNvSpPr txBox="1"/>
                          <wps:spPr>
                            <a:xfrm>
                              <a:off x="4847251" y="3898450"/>
                              <a:ext cx="931250" cy="279342"/>
                            </a:xfrm>
                            <a:prstGeom prst="rect">
                              <a:avLst/>
                            </a:prstGeom>
                            <a:solidFill>
                              <a:sysClr val="window" lastClr="FFFFFF"/>
                            </a:solidFill>
                            <a:ln w="19050">
                              <a:solidFill>
                                <a:prstClr val="black"/>
                              </a:solidFill>
                            </a:ln>
                            <a:effectLst>
                              <a:outerShdw blurRad="50800" dist="38100" dir="2700000" algn="tl" rotWithShape="0">
                                <a:prstClr val="black">
                                  <a:alpha val="40000"/>
                                </a:prstClr>
                              </a:outerShdw>
                            </a:effectLst>
                          </wps:spPr>
                          <wps:txbx>
                            <w:txbxContent>
                              <w:p w:rsidR="007416C9" w:rsidRPr="00FF6A62" w:rsidRDefault="007416C9" w:rsidP="00FF6A62">
                                <w:pPr>
                                  <w:pStyle w:val="ab"/>
                                  <w:jc w:val="center"/>
                                  <w:rPr>
                                    <w:b/>
                                  </w:rPr>
                                </w:pPr>
                                <w:r w:rsidRPr="00FF6A62">
                                  <w:rPr>
                                    <w:b/>
                                  </w:rPr>
                                  <w:t>Прибыль</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8" name="Поле 3"/>
                          <wps:cNvSpPr txBox="1"/>
                          <wps:spPr>
                            <a:xfrm>
                              <a:off x="691821" y="4694743"/>
                              <a:ext cx="1384202" cy="259341"/>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sidRPr="00FF6A62">
                                  <w:rPr>
                                    <w:i/>
                                  </w:rPr>
                                  <w:t>Ресурсные налоги</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9" name="Поле 3"/>
                          <wps:cNvSpPr txBox="1"/>
                          <wps:spPr>
                            <a:xfrm>
                              <a:off x="723901" y="5009654"/>
                              <a:ext cx="1308100" cy="274828"/>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rPr>
                                    <w:i/>
                                  </w:rPr>
                                </w:pPr>
                                <w:r>
                                  <w:rPr>
                                    <w:i/>
                                  </w:rPr>
                                  <w:t>Земельный н-</w:t>
                                </w:r>
                                <w:r w:rsidRPr="00FF6A62">
                                  <w:rPr>
                                    <w:i/>
                                  </w:rPr>
                                  <w:t>г</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0" name="Поле 3"/>
                          <wps:cNvSpPr txBox="1"/>
                          <wps:spPr>
                            <a:xfrm>
                              <a:off x="679180" y="5334297"/>
                              <a:ext cx="1441350" cy="274934"/>
                            </a:xfrm>
                            <a:prstGeom prst="rect">
                              <a:avLst/>
                            </a:prstGeom>
                            <a:solidFill>
                              <a:sysClr val="window" lastClr="FFFFFF"/>
                            </a:solidFill>
                            <a:ln w="19050">
                              <a:solidFill>
                                <a:prstClr val="black"/>
                              </a:solidFill>
                            </a:ln>
                            <a:effectLst/>
                          </wps:spPr>
                          <wps:txbx>
                            <w:txbxContent>
                              <w:p w:rsidR="007416C9" w:rsidRPr="00FF6A62" w:rsidRDefault="007416C9" w:rsidP="004C3F9F">
                                <w:pPr>
                                  <w:pStyle w:val="ab"/>
                                  <w:rPr>
                                    <w:i/>
                                  </w:rPr>
                                </w:pPr>
                                <w:r>
                                  <w:rPr>
                                    <w:i/>
                                  </w:rPr>
                                  <w:t>Н-</w:t>
                                </w:r>
                                <w:r w:rsidRPr="00FF6A62">
                                  <w:rPr>
                                    <w:i/>
                                  </w:rPr>
                                  <w:t>г на имущество</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1" name="Стрелка вниз 35"/>
                          <wps:cNvSpPr/>
                          <wps:spPr>
                            <a:xfrm>
                              <a:off x="5154931" y="4180910"/>
                              <a:ext cx="45719" cy="117539"/>
                            </a:xfrm>
                            <a:prstGeom prst="downArrow">
                              <a:avLst/>
                            </a:prstGeom>
                            <a:solidFill>
                              <a:sysClr val="window" lastClr="FFFFFF"/>
                            </a:solidFill>
                            <a:ln w="1905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 name="Стрелка вниз 36"/>
                          <wps:cNvSpPr/>
                          <wps:spPr>
                            <a:xfrm>
                              <a:off x="4140200" y="4180910"/>
                              <a:ext cx="45719" cy="123795"/>
                            </a:xfrm>
                            <a:prstGeom prst="downArrow">
                              <a:avLst/>
                            </a:prstGeom>
                            <a:solidFill>
                              <a:sysClr val="window" lastClr="FFFFFF"/>
                            </a:solidFill>
                            <a:ln w="1905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3" name="Стрелка вниз 37"/>
                          <wps:cNvSpPr/>
                          <wps:spPr>
                            <a:xfrm>
                              <a:off x="3600451" y="4170840"/>
                              <a:ext cx="45719" cy="123239"/>
                            </a:xfrm>
                            <a:prstGeom prst="downArrow">
                              <a:avLst/>
                            </a:prstGeom>
                            <a:solidFill>
                              <a:sysClr val="window" lastClr="FFFFFF"/>
                            </a:solidFill>
                            <a:ln w="19050" cap="flat" cmpd="sng" algn="ctr">
                              <a:solidFill>
                                <a:sysClr val="windowText" lastClr="000000"/>
                              </a:solidFill>
                              <a:prstDash val="sysDot"/>
                            </a:ln>
                            <a:effectLst/>
                          </wps:spPr>
                          <wps:txbx>
                            <w:txbxContent>
                              <w:p w:rsidR="007416C9" w:rsidRPr="00FF6A62" w:rsidRDefault="007416C9" w:rsidP="00FF6A62">
                                <w:pPr>
                                  <w:spacing w:after="0" w:line="240" w:lineRule="auto"/>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4" name="Соединительная линия уступом 40"/>
                          <wps:cNvCnPr/>
                          <wps:spPr>
                            <a:xfrm rot="10800000" flipV="1">
                              <a:off x="3022599" y="4180910"/>
                              <a:ext cx="308950" cy="50800"/>
                            </a:xfrm>
                            <a:prstGeom prst="bentConnector3">
                              <a:avLst/>
                            </a:prstGeom>
                            <a:noFill/>
                            <a:ln w="19050" cap="flat" cmpd="sng" algn="ctr">
                              <a:solidFill>
                                <a:sysClr val="windowText" lastClr="000000">
                                  <a:shade val="95000"/>
                                  <a:satMod val="105000"/>
                                </a:sysClr>
                              </a:solidFill>
                              <a:prstDash val="sysDot"/>
                              <a:tailEnd type="arrow"/>
                            </a:ln>
                            <a:effectLst/>
                          </wps:spPr>
                          <wps:bodyPr/>
                        </wps:wsp>
                        <wps:wsp>
                          <wps:cNvPr id="506" name="Поле 3"/>
                          <wps:cNvSpPr txBox="1"/>
                          <wps:spPr>
                            <a:xfrm>
                              <a:off x="2729552" y="5019024"/>
                              <a:ext cx="2764990" cy="454504"/>
                            </a:xfrm>
                            <a:prstGeom prst="rect">
                              <a:avLst/>
                            </a:prstGeom>
                            <a:solidFill>
                              <a:sysClr val="window" lastClr="FFFFFF"/>
                            </a:solidFill>
                            <a:ln w="19050">
                              <a:solidFill>
                                <a:prstClr val="black"/>
                              </a:solidFill>
                            </a:ln>
                            <a:effectLst/>
                          </wps:spPr>
                          <wps:txbx>
                            <w:txbxContent>
                              <w:p w:rsidR="007416C9" w:rsidRPr="00FF6A62" w:rsidRDefault="007416C9" w:rsidP="00FF6A62">
                                <w:pPr>
                                  <w:pStyle w:val="ab"/>
                                  <w:jc w:val="center"/>
                                </w:pPr>
                                <w:r w:rsidRPr="00FF6A62">
                                  <w:rPr>
                                    <w:i/>
                                    <w:iCs/>
                                  </w:rPr>
                                  <w:t>НДС в бюджет = НДС на облагаемую поставку – НДС к возмещению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12" name="Соединительная линия уступом 12"/>
                        <wps:cNvCnPr>
                          <a:stCxn id="483" idx="3"/>
                        </wps:cNvCnPr>
                        <wps:spPr>
                          <a:xfrm>
                            <a:off x="4593920" y="1982731"/>
                            <a:ext cx="1349423" cy="2217630"/>
                          </a:xfrm>
                          <a:prstGeom prst="bentConnector2">
                            <a:avLst/>
                          </a:prstGeom>
                          <a:ln>
                            <a:tailEnd type="arrow"/>
                          </a:ln>
                        </wps:spPr>
                        <wps:style>
                          <a:lnRef idx="1">
                            <a:schemeClr val="dk1"/>
                          </a:lnRef>
                          <a:fillRef idx="0">
                            <a:schemeClr val="dk1"/>
                          </a:fillRef>
                          <a:effectRef idx="0">
                            <a:schemeClr val="dk1"/>
                          </a:effectRef>
                          <a:fontRef idx="minor">
                            <a:schemeClr val="tx1"/>
                          </a:fontRef>
                        </wps:style>
                        <wps:bodyPr/>
                      </wps:wsp>
                      <wps:wsp>
                        <wps:cNvPr id="13" name="Прямая со стрелкой 13"/>
                        <wps:cNvCnPr>
                          <a:endCxn id="506" idx="3"/>
                        </wps:cNvCnPr>
                        <wps:spPr>
                          <a:xfrm flipH="1">
                            <a:off x="5501387" y="4200361"/>
                            <a:ext cx="441957" cy="77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Полотно 1" o:spid="_x0000_s1075" editas="canvas" style="width:480.35pt;height:381.5pt;mso-position-horizontal-relative:char;mso-position-vertical-relative:line" coordsize="61004,48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">
                <v:shape id="_x0000_s1076" type="#_x0000_t75" style="position:absolute;width:61004;height:48444;visibility:visible;mso-wrap-style:square">
                  <v:fill o:detectmouseclick="t"/>
                  <v:path o:connecttype="none"/>
                </v:shape>
                <v:group id="Группа 2" o:spid="_x0000_s1077" style="position:absolute;left:614;top:1005;width:59163;height:46625" coordorigin="545,11463" coordsize="59163,465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oval id="Овал 25" o:spid="_x0000_s1078" style="position:absolute;left:20314;top:32480;width:39394;height:221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mUcMA&#10;AADbAAAADwAAAGRycy9kb3ducmV2LnhtbESPQWvCQBSE7wX/w/IEb82uBduQuopotb1WS+nxkX0m&#10;wd23IbuJ8d+7hUKPw8x8wyzXo7NioC40njXMMwWCuPSm4UrD12n/mIMIEdmg9UwabhRgvZo8LLEw&#10;/sqfNBxjJRKEQ4Ea6hjbQspQ1uQwZL4lTt7Zdw5jkl0lTYfXBHdWPin1LB02nBZqbGlbU3k59k6D&#10;dHL3o/JeHdrTt7GLrX1/28+1nk3HzSuISGP8D/+1P4yGxQv8fkk/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SmUcMAAADbAAAADwAAAAAAAAAAAAAAAACYAgAAZHJzL2Rv&#10;d25yZXYueG1sUEsFBgAAAAAEAAQA9QAAAIgDAAAAAA==&#10;" filled="f" strokecolor="windowText" strokeweight="1.5pt">
                    <v:stroke dashstyle="longDashDotDot"/>
                    <v:textbox>
                      <w:txbxContent>
                        <w:p w:rsidR="007416C9" w:rsidRPr="00FF6A62" w:rsidRDefault="007416C9" w:rsidP="00FF6A62">
                          <w:pPr>
                            <w:spacing w:after="0" w:line="240" w:lineRule="auto"/>
                            <w:rPr>
                              <w:rFonts w:ascii="Times New Roman" w:hAnsi="Times New Roman" w:cs="Times New Roman"/>
                            </w:rPr>
                          </w:pPr>
                        </w:p>
                      </w:txbxContent>
                    </v:textbox>
                  </v:oval>
                  <v:oval id="Овал 2" o:spid="_x0000_s1079" style="position:absolute;left:5269;top:11463;width:16346;height:465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Wg8r0A&#10;AADbAAAADwAAAGRycy9kb3ducmV2LnhtbERPyQrCMBC9C/5DGMGbpgpu1Sgiioonl4PHoRnbYjMp&#10;TdTq15uD4PHx9tmiNoV4UuVyywp63QgEcWJ1zqmCy3nTGYNwHlljYZkUvMnBYt5szDDW9sVHep58&#10;KkIIuxgVZN6XsZQuycig69qSOHA3Wxn0AVap1BW+QrgpZD+KhtJgzqEhw5JWGSX308Mo2H4ufNxv&#10;ivVwTaOrzwf6cN9OlGq36uUUhKfa/8U/904rGISx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DWg8r0AAADbAAAADwAAAAAAAAAAAAAAAACYAgAAZHJzL2Rvd25yZXYu&#10;eG1sUEsFBgAAAAAEAAQA9QAAAIIDAAAAAA==&#10;" fillcolor="window" strokecolor="windowText" strokeweight="1.5pt">
                    <v:stroke dashstyle="dashDot"/>
                  </v:oval>
                  <v:oval id="Овал 8" o:spid="_x0000_s1080" style="position:absolute;left:21202;top:19924;width:37296;height:7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7xMQA&#10;AADbAAAADwAAAGRycy9kb3ducmV2LnhtbESPQWvCQBSE7wX/w/KE3pqN0haTuooWCjkJRg8en9nX&#10;JJh9G3a3Seqv7xYKPQ4z8w2z3k6mEwM531pWsEhSEMSV1S3XCs6nj6cVCB+QNXaWScE3edhuZg9r&#10;zLUd+UhDGWoRIexzVNCE0OdS+qohgz6xPXH0Pq0zGKJ0tdQOxwg3nVym6as02HJcaLCn94aqW/ll&#10;FPjnxQ2z63BIL8Xd0X3X7o+HUqnH+bR7AxFoCv/hv3ahFbx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P+8TEAAAA2wAAAA8AAAAAAAAAAAAAAAAAmAIAAGRycy9k&#10;b3ducmV2LnhtbFBLBQYAAAAABAAEAPUAAACJAwAAAAA=&#10;" fillcolor="window" strokecolor="windowText" strokeweight="1.5pt">
                    <v:stroke dashstyle="longDashDotDot"/>
                  </v:oval>
                  <v:shape id="Поле 3" o:spid="_x0000_s1081" type="#_x0000_t202" style="position:absolute;left:23442;top:24494;width:10870;height:2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8drcAA&#10;AADbAAAADwAAAGRycy9kb3ducmV2LnhtbERPz2vCMBS+D/wfwhN2GTO1lCLVKFIQvK7bYMdH82yr&#10;zUtJYtvtrzcHYceP7/fuMJtejOR8Z1nBepWAIK6t7rhR8PV5et+A8AFZY2+ZFPySh8N+8bLDQtuJ&#10;P2isQiNiCPsCFbQhDIWUvm7JoF/ZgThyF+sMhghdI7XDKYabXqZJkkuDHceGFgcqW6pv1d0o+E6z&#10;/PTXOX2Xsnz72WTHa19OSr0u5+MWRKA5/Iuf7rNWkMf18Uv8AX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8drcAAAADbAAAADwAAAAAAAAAAAAAAAACYAgAAZHJzL2Rvd25y&#10;ZXYueG1sUEsFBgAAAAAEAAQA9QAAAIUDAAAAAA==&#10;" fillcolor="window" strokeweight="1.5pt">
                    <v:shadow on="t" color="black" opacity="26214f" origin="-.5,-.5" offset=".74836mm,.74836mm"/>
                    <v:textbox>
                      <w:txbxContent>
                        <w:p w:rsidR="007416C9" w:rsidRPr="00FF6A62" w:rsidRDefault="007416C9" w:rsidP="00FF6A62">
                          <w:pPr>
                            <w:spacing w:after="0" w:line="240" w:lineRule="auto"/>
                            <w:jc w:val="center"/>
                            <w:rPr>
                              <w:rFonts w:ascii="Times New Roman" w:hAnsi="Times New Roman" w:cs="Times New Roman"/>
                              <w:b/>
                            </w:rPr>
                          </w:pPr>
                          <w:r w:rsidRPr="00FF6A62">
                            <w:rPr>
                              <w:rFonts w:ascii="Times New Roman" w:hAnsi="Times New Roman" w:cs="Times New Roman"/>
                              <w:b/>
                            </w:rPr>
                            <w:t>Амортизаци</w:t>
                          </w:r>
                          <w:r>
                            <w:rPr>
                              <w:rFonts w:ascii="Times New Roman" w:hAnsi="Times New Roman" w:cs="Times New Roman"/>
                              <w:b/>
                            </w:rPr>
                            <w:t>я</w:t>
                          </w:r>
                          <w:r w:rsidRPr="00FF6A62">
                            <w:rPr>
                              <w:rFonts w:ascii="Times New Roman" w:hAnsi="Times New Roman" w:cs="Times New Roman"/>
                              <w:b/>
                            </w:rPr>
                            <w:t xml:space="preserve"> </w:t>
                          </w:r>
                        </w:p>
                      </w:txbxContent>
                    </v:textbox>
                  </v:shape>
                  <v:shape id="Поле 3" o:spid="_x0000_s1082" type="#_x0000_t202" style="position:absolute;left:23438;top:20948;width:31971;height:2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O4NsIA&#10;AADbAAAADwAAAGRycy9kb3ducmV2LnhtbESPT4vCMBTE78J+h/AW9iKaKlJK1yhSEPa6/gGPj+Zt&#10;W21eShJt109vBMHjMDO/YZbrwbTiRs43lhXMpgkI4tLqhisFh/12koHwAVlja5kU/JOH9epjtMRc&#10;255/6bYLlYgQ9jkqqEPocil9WZNBP7UdcfT+rDMYonSV1A77CDetnCdJKg02HBdq7KioqbzsrkbB&#10;cb5It/fG6auUxfiULTbntuiV+vocNt8gAg3hHX61f7SCdAb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7g2wgAAANsAAAAPAAAAAAAAAAAAAAAAAJgCAABkcnMvZG93&#10;bnJldi54bWxQSwUGAAAAAAQABAD1AAAAhwMAAAAA&#10;" fillcolor="window" strokeweight="1.5pt">
                    <v:shadow on="t" color="black" opacity="26214f" origin="-.5,-.5" offset=".74836mm,.74836mm"/>
                    <v:textbox>
                      <w:txbxContent>
                        <w:p w:rsidR="007416C9" w:rsidRPr="00FF6A62" w:rsidRDefault="007416C9" w:rsidP="00FF6A62">
                          <w:pPr>
                            <w:pStyle w:val="ab"/>
                            <w:jc w:val="center"/>
                            <w:rPr>
                              <w:i/>
                            </w:rPr>
                          </w:pPr>
                          <w:r w:rsidRPr="00FF6A62">
                            <w:rPr>
                              <w:rFonts w:eastAsia="Calibri"/>
                              <w:b/>
                              <w:sz w:val="22"/>
                              <w:szCs w:val="22"/>
                            </w:rPr>
                            <w:t>Расходы на</w:t>
                          </w:r>
                          <w:r>
                            <w:rPr>
                              <w:rFonts w:eastAsia="Calibri"/>
                              <w:b/>
                              <w:sz w:val="22"/>
                              <w:szCs w:val="22"/>
                            </w:rPr>
                            <w:t xml:space="preserve"> зар</w:t>
                          </w:r>
                          <w:r w:rsidRPr="00FF6A62">
                            <w:rPr>
                              <w:rFonts w:eastAsia="Calibri"/>
                              <w:b/>
                              <w:sz w:val="22"/>
                              <w:szCs w:val="22"/>
                            </w:rPr>
                            <w:t>плату</w:t>
                          </w:r>
                          <w:r w:rsidRPr="00FF6A62">
                            <w:rPr>
                              <w:rFonts w:eastAsia="Calibri"/>
                              <w:sz w:val="22"/>
                              <w:szCs w:val="22"/>
                            </w:rPr>
                            <w:t xml:space="preserve">, в т. ч. </w:t>
                          </w:r>
                          <w:r w:rsidRPr="00FF6A62">
                            <w:rPr>
                              <w:rFonts w:eastAsia="Calibri"/>
                              <w:i/>
                              <w:sz w:val="22"/>
                              <w:szCs w:val="22"/>
                            </w:rPr>
                            <w:t>подоходный налог</w:t>
                          </w:r>
                        </w:p>
                      </w:txbxContent>
                    </v:textbox>
                  </v:shape>
                  <v:shape id="Поле 3" o:spid="_x0000_s1083" type="#_x0000_t202" style="position:absolute;left:46888;top:24517;width:8064;height:2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EmQcIA&#10;AADbAAAADwAAAGRycy9kb3ducmV2LnhtbESPQYvCMBSE7wv+h/AEL4umFilSjSIFYa+6Ch4fzbOt&#10;Ni8libbrrzcLC3scZuYbZr0dTCue5HxjWcF8loAgLq1uuFJw+t5PlyB8QNbYWiYFP+Rhuxl9rDHX&#10;tucDPY+hEhHCPkcFdQhdLqUvazLoZ7Yjjt7VOoMhSldJ7bCPcNPKNEkyabDhuFBjR0VN5f34MArO&#10;6SLbvxqnH1IWn5flYndri16pyXjYrUAEGsJ/+K/9pRVkKfx+iT9Ab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0SZBwgAAANsAAAAPAAAAAAAAAAAAAAAAAJgCAABkcnMvZG93&#10;bnJldi54bWxQSwUGAAAAAAQABAD1AAAAhwMAAAAA&#10;" fillcolor="window" strokeweight="1.5pt">
                    <v:shadow on="t" color="black" opacity="26214f" origin="-.5,-.5" offset=".74836mm,.74836mm"/>
                    <v:textbox>
                      <w:txbxContent>
                        <w:p w:rsidR="007416C9" w:rsidRPr="00FF6A62" w:rsidRDefault="007416C9" w:rsidP="00FF6A62">
                          <w:pPr>
                            <w:pStyle w:val="ab"/>
                            <w:jc w:val="center"/>
                            <w:rPr>
                              <w:b/>
                            </w:rPr>
                          </w:pPr>
                          <w:r w:rsidRPr="00FF6A62">
                            <w:rPr>
                              <w:rFonts w:eastAsia="Calibri"/>
                              <w:b/>
                              <w:sz w:val="22"/>
                              <w:szCs w:val="22"/>
                            </w:rPr>
                            <w:t>Прибыль</w:t>
                          </w:r>
                        </w:p>
                      </w:txbxContent>
                    </v:textbox>
                  </v:shape>
                  <v:shape id="Поле 3" o:spid="_x0000_s1084" type="#_x0000_t202" style="position:absolute;left:35039;top:24495;width:10135;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CSo8IA&#10;AADbAAAADwAAAGRycy9kb3ducmV2LnhtbESP0YrCMBRE3xf8h3AF39ZURdFqFFEEZWGX1X7Apbm2&#10;xeamNrGtf78RhH0cZuYMs9p0phQN1a6wrGA0jEAQp1YXnClILofPOQjnkTWWlknBkxxs1r2PFcba&#10;tvxLzdlnIkDYxagg976KpXRpTgbd0FbEwbva2qAPss6krrENcFPKcRTNpMGCw0KOFe1ySm/nh1Eg&#10;9T7Rdyyq7zkvkvZ0avz060epQb/bLkF46vx/+N0+agWz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wJKjwgAAANsAAAAPAAAAAAAAAAAAAAAAAJgCAABkcnMvZG93&#10;bnJldi54bWxQSwUGAAAAAAQABAD1AAAAhwMAAAAA&#10;" fillcolor="window" strokeweight="1.5pt">
                    <v:textbox>
                      <w:txbxContent>
                        <w:p w:rsidR="007416C9" w:rsidRPr="00FF6A62" w:rsidRDefault="007416C9" w:rsidP="00FF6A62">
                          <w:pPr>
                            <w:pStyle w:val="ab"/>
                            <w:jc w:val="center"/>
                            <w:rPr>
                              <w:i/>
                            </w:rPr>
                          </w:pPr>
                          <w:r w:rsidRPr="00FF6A62">
                            <w:rPr>
                              <w:rFonts w:eastAsia="Calibri"/>
                              <w:i/>
                              <w:sz w:val="22"/>
                              <w:szCs w:val="22"/>
                            </w:rPr>
                            <w:t>Взносы в СФ</w:t>
                          </w:r>
                        </w:p>
                      </w:txbxContent>
                    </v:textbox>
                  </v:shape>
                  <v:shape id="Поле 10" o:spid="_x0000_s1085" type="#_x0000_t202" style="position:absolute;left:22583;top:13578;width:35904;height:5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t7cAA&#10;AADcAAAADwAAAGRycy9kb3ducmV2LnhtbERP3WrCMBS+H+wdwhF2Z1NlzK4zylAKvRGx7gEOybEt&#10;a05Kk9r69uZisMuP73+7n20n7jT41rGCVZKCINbOtFwr+LkWywyED8gGO8ek4EEe9rvXly3mxk18&#10;oXsVahFD2OeooAmhz6X0uiGLPnE9ceRubrAYIhxqaQacYrjt5DpNP6TFlmNDgz0dGtK/1WgVnPTt&#10;6IvqRJ/Gb9b9VI7nVI9KvS3m7y8QgebwL/5zl0bBexbnxzPxCMjd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xvt7cAAAADcAAAADwAAAAAAAAAAAAAAAACYAgAAZHJzL2Rvd25y&#10;ZXYueG1sUEsFBgAAAAAEAAQA9QAAAIUDAAAAAA==&#10;" fillcolor="window" strokecolor="black [3213]" strokeweight="1.5pt">
                    <v:textbox>
                      <w:txbxContent>
                        <w:p w:rsidR="007416C9" w:rsidRPr="002118D3" w:rsidRDefault="007416C9" w:rsidP="00FF6A62">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2 этап - </w:t>
                          </w:r>
                          <w:r w:rsidRPr="002118D3">
                            <w:rPr>
                              <w:rFonts w:ascii="Times New Roman" w:hAnsi="Times New Roman" w:cs="Times New Roman"/>
                              <w:b/>
                              <w:sz w:val="24"/>
                              <w:szCs w:val="24"/>
                              <w:u w:val="single"/>
                            </w:rPr>
                            <w:t>Производство добавленной стоимости: Т1-П-Т2 («товар-производство-новый товар»)</w:t>
                          </w:r>
                        </w:p>
                      </w:txbxContent>
                    </v:textbox>
                  </v:shape>
                  <v:shape id="Поле 11" o:spid="_x0000_s1086" type="#_x0000_t202" style="position:absolute;left:545;top:18783;width:5208;height:336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EcOMMA&#10;AADcAAAADwAAAGRycy9kb3ducmV2LnhtbESPwWrDMBBE74X+g9hCb40cE4rrRgmlEEigOcTuByzW&#10;VjaxVsbaxM7fV4VCjsPMvGHW29n36kpj7AIbWC4yUMRNsB07A9/17qUAFQXZYh+YDNwownbz+LDG&#10;0oaJT3StxKkE4ViigVZkKLWOTUse4yIMxMn7CaNHSXJ02o44JbjvdZ5lr9pjx2mhxYE+W2rO1cUb&#10;0G/H5df5IO4yFU2VZ7XElTsa8/w0f7yDEprlHv5v762BVZHD35l0BP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EcOMMAAADcAAAADwAAAAAAAAAAAAAAAACYAgAAZHJzL2Rv&#10;d25yZXYueG1sUEsFBgAAAAAEAAQA9QAAAIgDAAAAAA==&#10;" fillcolor="window" stroked="f" strokeweight="1.5pt">
                    <v:textbox style="layout-flow:vertical;mso-layout-flow-alt:bottom-to-top">
                      <w:txbxContent>
                        <w:p w:rsidR="007416C9" w:rsidRDefault="007416C9" w:rsidP="00FF6A62">
                          <w:pPr>
                            <w:spacing w:after="0" w:line="240" w:lineRule="auto"/>
                            <w:jc w:val="center"/>
                            <w:rPr>
                              <w:rFonts w:ascii="Times New Roman" w:hAnsi="Times New Roman" w:cs="Times New Roman"/>
                              <w:b/>
                              <w:u w:val="single"/>
                            </w:rPr>
                          </w:pPr>
                          <w:r w:rsidRPr="00FF6A62">
                            <w:rPr>
                              <w:rFonts w:ascii="Times New Roman" w:hAnsi="Times New Roman" w:cs="Times New Roman"/>
                              <w:b/>
                              <w:u w:val="single"/>
                            </w:rPr>
                            <w:t xml:space="preserve">Формирование налогооблагаемых компонентов </w:t>
                          </w:r>
                        </w:p>
                        <w:p w:rsidR="007416C9" w:rsidRPr="00FF6A62" w:rsidRDefault="007416C9" w:rsidP="007A23AF">
                          <w:pPr>
                            <w:spacing w:after="0" w:line="240" w:lineRule="auto"/>
                            <w:jc w:val="center"/>
                            <w:rPr>
                              <w:rFonts w:ascii="Times New Roman" w:hAnsi="Times New Roman" w:cs="Times New Roman"/>
                              <w:b/>
                              <w:u w:val="single"/>
                            </w:rPr>
                          </w:pPr>
                          <w:r w:rsidRPr="00FF6A62">
                            <w:rPr>
                              <w:rFonts w:ascii="Times New Roman" w:hAnsi="Times New Roman" w:cs="Times New Roman"/>
                              <w:b/>
                              <w:u w:val="single"/>
                            </w:rPr>
                            <w:t xml:space="preserve">на этапах </w:t>
                          </w:r>
                          <w:r>
                            <w:rPr>
                              <w:rFonts w:ascii="Times New Roman" w:hAnsi="Times New Roman" w:cs="Times New Roman"/>
                              <w:b/>
                              <w:u w:val="single"/>
                            </w:rPr>
                            <w:t>производственно</w:t>
                          </w:r>
                          <w:r w:rsidRPr="00FF6A62">
                            <w:rPr>
                              <w:rFonts w:ascii="Times New Roman" w:hAnsi="Times New Roman" w:cs="Times New Roman"/>
                              <w:b/>
                              <w:u w:val="single"/>
                            </w:rPr>
                            <w:t>го цикла</w:t>
                          </w:r>
                        </w:p>
                      </w:txbxContent>
                    </v:textbox>
                  </v:shape>
                  <v:shape id="Поле 3" o:spid="_x0000_s1087" type="#_x0000_t202" style="position:absolute;left:34313;top:28796;width:11557;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lzmsQA&#10;AADcAAAADwAAAGRycy9kb3ducmV2LnhtbESPwWrDMBBE74X8g9hAbrWcpDSuGyWEFoMvocTpByzS&#10;xja1VsaSY/fvq0Khx2Fm3jD742w7cafBt44VrJMUBLF2puVawee1eMxA+IBssHNMCr7Jw/GweNhj&#10;btzEF7pXoRYRwj5HBU0IfS6l1w1Z9InriaN3c4PFEOVQSzPgFOG2k5s0fZYWW44LDfb01pD+qkar&#10;4Kxv776ozvRi/G7TT+X4kepRqdVyPr2CCDSH//BfuzQKnrIt/J6JR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c5rEAAAA3AAAAA8AAAAAAAAAAAAAAAAAmAIAAGRycy9k&#10;b3ducmV2LnhtbFBLBQYAAAAABAAEAPUAAACJAwAAAAA=&#10;" fillcolor="window" strokecolor="black [3213]" strokeweight="1.5pt">
                    <v:textbox>
                      <w:txbxContent>
                        <w:p w:rsidR="007416C9" w:rsidRPr="00FF6A62" w:rsidRDefault="007416C9" w:rsidP="00FF6A62">
                          <w:pPr>
                            <w:pStyle w:val="ab"/>
                            <w:jc w:val="center"/>
                            <w:rPr>
                              <w:b/>
                            </w:rPr>
                          </w:pPr>
                          <w:r w:rsidRPr="00FF6A62">
                            <w:rPr>
                              <w:b/>
                            </w:rPr>
                            <w:t>НДС</w:t>
                          </w:r>
                        </w:p>
                      </w:txbxContent>
                    </v:textbox>
                  </v:shape>
                  <v:shape id="Левая фигурная скобка 13" o:spid="_x0000_s1088" style="position:absolute;left:40270;top:11730;width:563;height:33147;rotation:-90;visibility:visible;mso-wrap-style:square;v-text-anchor:middle" coordsize="203202,352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PCe8UA&#10;AADcAAAADwAAAGRycy9kb3ducmV2LnhtbESPQWvCQBSE7wX/w/IEb3VTCUGiq1jRoFAKWg8eH9ln&#10;Esy+Ddk1if313UKhx2FmvmGW68HUoqPWVZYVvE0jEMS51RUXCi5f+9c5COeRNdaWScGTHKxXo5cl&#10;ptr2fKLu7AsRIOxSVFB636RSurwkg25qG+Lg3Wxr0AfZFlK32Ae4qeUsihJpsOKwUGJD25Ly+/lh&#10;FHSf39eP43uedTyQvmane+KOO6Um42GzAOFp8P/hv/ZBK4jnMfyeCU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8J7xQAAANwAAAAPAAAAAAAAAAAAAAAAAJgCAABkcnMv&#10;ZG93bnJldi54bWxQSwUGAAAAAAQABAD1AAAAigMAAAAA&#10;" path="m203202,3524249nsc147092,3524249,101605,3516668,101605,3507317r,-1698207c101605,1799759,56118,1792178,8,1792178v56110,,101597,-7581,101597,-16932l101605,61380v,-9351,45487,-16932,101597,-16932l203202,3524249xem203202,3524249nfc147092,3524249,101605,3516668,101605,3507317r,-1642068c101605,1855898,-1050,1820693,8,1792178v1058,-28515,107947,-88670,107947,-98021c105838,1149898,103722,605639,101605,61380,101605,52029,108993,,165103,e" filled="f" strokeweight="1.5pt">
                    <v:stroke dashstyle="1 1"/>
                    <v:path arrowok="t" o:connecttype="custom" o:connectlocs="56301,3314697;28152,3298772;28152,1754341;2,1685615;29911,1593422;28152,57730;45745,0" o:connectangles="0,0,0,0,0,0,0"/>
                  </v:shape>
                  <v:shape id="Поле 3" o:spid="_x0000_s1089" type="#_x0000_t202" style="position:absolute;left:6516;top:21308;width:14244;height:6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k7R8QA&#10;AADcAAAADwAAAGRycy9kb3ducmV2LnhtbESPQWvCQBSE74L/YXkFL1I3SgwhuooEBK+1Fnp8ZF+T&#10;2OzbsLua6K/vFgo9DjPzDbPdj6YTd3K+taxguUhAEFdWt1wruLwfX3MQPiBr7CyTggd52O+mky0W&#10;2g78RvdzqEWEsC9QQRNCX0jpq4YM+oXtiaP3ZZ3BEKWrpXY4RLjp5CpJMmmw5bjQYE9lQ9X3+WYU&#10;fKzS7Phsnb5JWc4/8/Rw7cpBqdnLeNiACDSG//Bf+6QVpPka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5O0fEAAAA3AAAAA8AAAAAAAAAAAAAAAAAmAIAAGRycy9k&#10;b3ducmV2LnhtbFBLBQYAAAAABAAEAPUAAACJAwAAAAA=&#10;" fillcolor="window" strokeweight="1.5pt">
                    <v:shadow on="t" color="black" opacity="26214f" origin="-.5,-.5" offset=".74836mm,.74836mm"/>
                    <v:textbox>
                      <w:txbxContent>
                        <w:p w:rsidR="007416C9" w:rsidRPr="00FF6A62" w:rsidRDefault="007416C9" w:rsidP="00FF6A62">
                          <w:pPr>
                            <w:pStyle w:val="ab"/>
                            <w:jc w:val="center"/>
                            <w:rPr>
                              <w:b/>
                            </w:rPr>
                          </w:pPr>
                          <w:r w:rsidRPr="00FF6A62">
                            <w:rPr>
                              <w:b/>
                            </w:rPr>
                            <w:t>Материальные ресурсы, земля и средства</w:t>
                          </w:r>
                          <w:r>
                            <w:rPr>
                              <w:b/>
                            </w:rPr>
                            <w:t xml:space="preserve"> пр-ва</w:t>
                          </w:r>
                        </w:p>
                      </w:txbxContent>
                    </v:textbox>
                  </v:shape>
                  <v:shape id="Поле 3" o:spid="_x0000_s1090" type="#_x0000_t202" style="position:absolute;left:5754;top:12419;width:15004;height:8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7QAsIA&#10;AADcAAAADwAAAGRycy9kb3ducmV2LnhtbESP0YrCMBRE34X9h3CFfdNUWbRbjbIogi8i1v2AS3Jt&#10;i81NaVJb/94sLPg4zMwZZr0dbC0e1PrKsYLZNAFBrJ2puFDwez1MUhA+IBusHZOCJ3nYbj5Ga8yM&#10;6/lCjzwUIkLYZ6igDKHJpPS6JIt+6hri6N1cazFE2RbStNhHuK3lPEkW0mLFcaHEhnYl6XveWQUn&#10;fdv7Q36ib+OX86Y/dudEd0p9joefFYhAQ3iH/9tHo+ArXcDfmXgE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vtACwgAAANwAAAAPAAAAAAAAAAAAAAAAAJgCAABkcnMvZG93&#10;bnJldi54bWxQSwUGAAAAAAQABAD1AAAAhwMAAAAA&#10;" fillcolor="window" strokecolor="black [3213]" strokeweight="1.5pt">
                    <v:textbox>
                      <w:txbxContent>
                        <w:p w:rsidR="007416C9" w:rsidRPr="00336B9A" w:rsidRDefault="007416C9" w:rsidP="00FF6A62">
                          <w:pPr>
                            <w:pStyle w:val="ab"/>
                            <w:jc w:val="center"/>
                            <w:rPr>
                              <w:b/>
                              <w:u w:val="single"/>
                            </w:rPr>
                          </w:pPr>
                          <w:r>
                            <w:rPr>
                              <w:b/>
                              <w:u w:val="single"/>
                            </w:rPr>
                            <w:t xml:space="preserve">1 этап - </w:t>
                          </w:r>
                          <w:r w:rsidRPr="00336B9A">
                            <w:rPr>
                              <w:b/>
                              <w:u w:val="single"/>
                            </w:rPr>
                            <w:t xml:space="preserve">Приобретение ресурсов: </w:t>
                          </w:r>
                          <w:proofErr w:type="gramStart"/>
                          <w:r w:rsidRPr="00336B9A">
                            <w:rPr>
                              <w:b/>
                              <w:u w:val="single"/>
                            </w:rPr>
                            <w:t>Д1-Т1 «деньги-товар»)</w:t>
                          </w:r>
                          <w:proofErr w:type="gramEnd"/>
                        </w:p>
                      </w:txbxContent>
                    </v:textbox>
                  </v:shape>
                  <v:shape id="Поле 3" o:spid="_x0000_s1091" type="#_x0000_t202" style="position:absolute;left:6791;top:28227;width:13081;height:2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hyH8QA&#10;AADcAAAADwAAAGRycy9kb3ducmV2LnhtbESP0WrCQBRE3wX/YbmCb7pRbE1TVxFFUAot2nzAJXub&#10;BLN3Y3ZN0r/vFgQfh5k5w6w2valES40rLSuYTSMQxJnVJecK0u/DJAbhPLLGyjIp+CUHm/VwsMJE&#10;247P1F58LgKEXYIKCu/rREqXFWTQTW1NHLwf2xj0QTa51A12AW4qOY+iV2mw5LBQYE27grLr5W4U&#10;SL1P9Q3L+jPmt7Q7nVr/8vGl1HjUb99BeOr9M/xoH7WCRbyE/zPh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Ich/EAAAA3AAAAA8AAAAAAAAAAAAAAAAAmAIAAGRycy9k&#10;b3ducmV2LnhtbFBLBQYAAAAABAAEAPUAAACJAwAAAAA=&#10;" fillcolor="window" strokeweight="1.5pt">
                    <v:textbox>
                      <w:txbxContent>
                        <w:p w:rsidR="007416C9" w:rsidRPr="00FF6A62" w:rsidRDefault="007416C9" w:rsidP="00FF6A62">
                          <w:pPr>
                            <w:pStyle w:val="ab"/>
                            <w:jc w:val="center"/>
                            <w:rPr>
                              <w:i/>
                            </w:rPr>
                          </w:pPr>
                          <w:r w:rsidRPr="00FF6A62">
                            <w:rPr>
                              <w:i/>
                            </w:rPr>
                            <w:t xml:space="preserve">Акциз к </w:t>
                          </w:r>
                          <w:r>
                            <w:rPr>
                              <w:i/>
                            </w:rPr>
                            <w:t>зачету</w:t>
                          </w:r>
                        </w:p>
                      </w:txbxContent>
                    </v:textbox>
                  </v:shape>
                  <v:shape id="Поле 3" o:spid="_x0000_s1092" type="#_x0000_t202" style="position:absolute;left:6916;top:31686;width:13081;height:29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fmbcEA&#10;AADcAAAADwAAAGRycy9kb3ducmV2LnhtbERP3WrCMBS+H/gO4Qi7W9PJJl01ijgGE8Gxrg9waI5t&#10;WXMSm6zt3t5cCF5+fP/r7WQ6MVDvW8sKnpMUBHFldcu1gvLn4ykD4QOyxs4yKfgnD9vN7GGNubYj&#10;f9NQhFrEEPY5KmhCcLmUvmrIoE+sI47c2fYGQ4R9LXWPYww3nVyk6VIabDk2NOho31D1W/wZBVK/&#10;l/qCrTtl/FaOh8MQXo9fSj3Op90KRKAp3MU396dW8JLFtfFMPAJyc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X5m3BAAAA3AAAAA8AAAAAAAAAAAAAAAAAmAIAAGRycy9kb3du&#10;cmV2LnhtbFBLBQYAAAAABAAEAPUAAACGAwAAAAA=&#10;" fillcolor="window" strokeweight="1.5pt">
                    <v:textbox>
                      <w:txbxContent>
                        <w:p w:rsidR="007416C9" w:rsidRPr="00FF6A62" w:rsidRDefault="007416C9" w:rsidP="00FF6A62">
                          <w:pPr>
                            <w:pStyle w:val="ab"/>
                            <w:jc w:val="center"/>
                            <w:rPr>
                              <w:i/>
                            </w:rPr>
                          </w:pPr>
                          <w:r w:rsidRPr="00FF6A62">
                            <w:rPr>
                              <w:i/>
                            </w:rPr>
                            <w:t xml:space="preserve">НДС к </w:t>
                          </w:r>
                          <w:r>
                            <w:rPr>
                              <w:i/>
                            </w:rPr>
                            <w:t xml:space="preserve">зачету </w:t>
                          </w:r>
                        </w:p>
                      </w:txbxContent>
                    </v:textbox>
                  </v:shape>
                  <v:shape id="Поле 3" o:spid="_x0000_s1093" type="#_x0000_t202" style="position:absolute;left:6918;top:35252;width:13081;height:5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tD9sQA&#10;AADcAAAADwAAAGRycy9kb3ducmV2LnhtbESP0WrCQBRE3wv+w3IF3+rGYkuM2Yi0FJRCxZgPuGSv&#10;STB7N81uk/j33UKhj8PMnGHS3WRaMVDvGssKVssIBHFpdcOVguLy/hiDcB5ZY2uZFNzJwS6bPaSY&#10;aDvymYbcVyJA2CWooPa+S6R0ZU0G3dJ2xMG72t6gD7KvpO5xDHDTyqcoepEGGw4LNXb0WlN5y7+N&#10;AqnfCv2FTfcZ86YYj8fBP3+clFrMp/0WhKfJ/4f/2getYB1v4PdMO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bQ/bEAAAA3AAAAA8AAAAAAAAAAAAAAAAAmAIAAGRycy9k&#10;b3ducmV2LnhtbFBLBQYAAAAABAAEAPUAAACJAwAAAAA=&#10;" fillcolor="window" strokeweight="1.5pt">
                    <v:textbox>
                      <w:txbxContent>
                        <w:p w:rsidR="007416C9" w:rsidRPr="00FF6A62" w:rsidRDefault="007416C9" w:rsidP="00FF6A62">
                          <w:pPr>
                            <w:pStyle w:val="ab"/>
                            <w:jc w:val="center"/>
                            <w:rPr>
                              <w:i/>
                            </w:rPr>
                          </w:pPr>
                          <w:proofErr w:type="spellStart"/>
                          <w:r w:rsidRPr="00FF6A62">
                            <w:rPr>
                              <w:i/>
                            </w:rPr>
                            <w:t>НсП</w:t>
                          </w:r>
                          <w:proofErr w:type="spellEnd"/>
                          <w:r w:rsidRPr="00FF6A62">
                            <w:rPr>
                              <w:i/>
                            </w:rPr>
                            <w:t xml:space="preserve"> не </w:t>
                          </w:r>
                          <w:proofErr w:type="gramStart"/>
                          <w:r w:rsidRPr="00FF6A62">
                            <w:rPr>
                              <w:i/>
                            </w:rPr>
                            <w:t>подлежащий</w:t>
                          </w:r>
                          <w:proofErr w:type="gramEnd"/>
                          <w:r w:rsidRPr="00FF6A62">
                            <w:rPr>
                              <w:i/>
                            </w:rPr>
                            <w:t xml:space="preserve"> к возмещению</w:t>
                          </w:r>
                        </w:p>
                      </w:txbxContent>
                    </v:textbox>
                  </v:shape>
                  <v:shape id="Поле 3" o:spid="_x0000_s1094" type="#_x0000_t202" style="position:absolute;left:6791;top:41919;width:13206;height:4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h8tsAA&#10;AADcAAAADwAAAGRycy9kb3ducmV2LnhtbERPzYrCMBC+C75DGMGbpi661GoUWRGUhRW1DzA0Y1ts&#10;JrWJbX37zWFhjx/f/3rbm0q01LjSsoLZNAJBnFldcq4gvR0mMQjnkTVWlknBmxxsN8PBGhNtO75Q&#10;e/W5CCHsElRQeF8nUrqsIINuamviwN1tY9AH2ORSN9iFcFPJjyj6lAZLDg0F1vRVUPa4vowCqfep&#10;fmJZ/8S8TLvTqfWL77NS41G/W4Hw1Pt/8Z/7qBXMl2F+OBOO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h8tsAAAADcAAAADwAAAAAAAAAAAAAAAACYAgAAZHJzL2Rvd25y&#10;ZXYueG1sUEsFBgAAAAAEAAQA9QAAAIUDAAAAAA==&#10;" fillcolor="window" strokeweight="1.5pt">
                    <v:textbox>
                      <w:txbxContent>
                        <w:p w:rsidR="007416C9" w:rsidRPr="00FF6A62" w:rsidRDefault="007416C9" w:rsidP="004C3F9F">
                          <w:pPr>
                            <w:pStyle w:val="ab"/>
                            <w:jc w:val="center"/>
                            <w:rPr>
                              <w:i/>
                            </w:rPr>
                          </w:pPr>
                          <w:r w:rsidRPr="00FF6A62">
                            <w:rPr>
                              <w:i/>
                            </w:rPr>
                            <w:t>Таможенные пошлины</w:t>
                          </w:r>
                        </w:p>
                      </w:txbxContent>
                    </v:textbox>
                  </v:shape>
                  <v:shape id="Поле 10" o:spid="_x0000_s1095" type="#_x0000_t202" style="position:absolute;left:20317;top:33224;width:38566;height:4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7eq8IA&#10;AADcAAAADwAAAGRycy9kb3ducmV2LnhtbESP0YrCMBRE3wX/IVxh3zRVRLfVKMuK4IuIdT/gklzb&#10;YnNTmtR2/36zIPg4zMwZZrsfbC2e1PrKsYL5LAFBrJ2puFDwcztOP0H4gGywdkwKfsnDfjcebTEz&#10;rucrPfNQiAhhn6GCMoQmk9Lrkiz6mWuIo3d3rcUQZVtI02If4baWiyRZSYsVx4USG/ouST/yzio4&#10;6/vBH/MzpcavF01/6i6J7pT6mAxfGxCBhvAOv9ono2CZzuH/TDwCcv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jt6rwgAAANwAAAAPAAAAAAAAAAAAAAAAAJgCAABkcnMvZG93&#10;bnJldi54bWxQSwUGAAAAAAQABAD1AAAAhwMAAAAA&#10;" fillcolor="window" strokecolor="black [3213]" strokeweight="1.5pt">
                    <v:textbox>
                      <w:txbxContent>
                        <w:p w:rsidR="007416C9" w:rsidRPr="00FF6A62" w:rsidRDefault="007416C9" w:rsidP="00FF6A62">
                          <w:pPr>
                            <w:pStyle w:val="ab"/>
                            <w:jc w:val="center"/>
                          </w:pPr>
                          <w:r w:rsidRPr="00FF6A62">
                            <w:rPr>
                              <w:rFonts w:eastAsia="Calibri"/>
                              <w:b/>
                              <w:u w:val="single"/>
                            </w:rPr>
                            <w:t>3 этап</w:t>
                          </w:r>
                          <w:r>
                            <w:rPr>
                              <w:rFonts w:eastAsia="Calibri"/>
                              <w:b/>
                              <w:u w:val="single"/>
                            </w:rPr>
                            <w:t xml:space="preserve"> -</w:t>
                          </w:r>
                          <w:r w:rsidRPr="00FF6A62">
                            <w:rPr>
                              <w:rFonts w:eastAsia="Calibri"/>
                              <w:u w:val="single"/>
                            </w:rPr>
                            <w:t xml:space="preserve"> </w:t>
                          </w:r>
                          <w:r w:rsidRPr="007A23AF">
                            <w:rPr>
                              <w:rFonts w:eastAsia="Calibri"/>
                              <w:b/>
                              <w:u w:val="single"/>
                            </w:rPr>
                            <w:t>Реализация и формирование финансового результата: Т2-Д2 («новый товар – деньги с ДС»)</w:t>
                          </w:r>
                        </w:p>
                      </w:txbxContent>
                    </v:textbox>
                  </v:shape>
                  <v:shape id="Поле 3" o:spid="_x0000_s1096" type="#_x0000_t202" style="position:absolute;left:22587;top:42314;width:9890;height:6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HWsQA&#10;AADcAAAADwAAAGRycy9kb3ducmV2LnhtbESP0WrCQBRE3wv+w3KFvunGUCVG1yAthUqh0jQfcMle&#10;k2D2bsxuk/Tv3UKhj8PMnGH22WRaMVDvGssKVssIBHFpdcOVguLrdZGAcB5ZY2uZFPyQg+wwe9hj&#10;qu3InzTkvhIBwi5FBbX3XSqlK2sy6Ja2Iw7exfYGfZB9JXWPY4CbVsZRtJEGGw4LNXb0XFN5zb+N&#10;AqlfCn3DpvtIeFuMp9Pg1+9npR7n03EHwtPk/8N/7Tet4Gkbw++ZcATk4Q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mR1rEAAAA3AAAAA8AAAAAAAAAAAAAAAAAmAIAAGRycy9k&#10;b3ducmV2LnhtbFBLBQYAAAAABAAEAPUAAACJAwAAAAA=&#10;" fillcolor="window" strokeweight="1.5pt">
                    <v:textbox>
                      <w:txbxContent>
                        <w:p w:rsidR="007416C9" w:rsidRPr="00FF6A62" w:rsidRDefault="007416C9" w:rsidP="00FF6A62">
                          <w:pPr>
                            <w:pStyle w:val="ab"/>
                            <w:jc w:val="center"/>
                            <w:rPr>
                              <w:i/>
                            </w:rPr>
                          </w:pPr>
                          <w:r w:rsidRPr="00FF6A62">
                            <w:rPr>
                              <w:i/>
                            </w:rPr>
                            <w:t>НДС на облагаемую поставку</w:t>
                          </w:r>
                        </w:p>
                      </w:txbxContent>
                    </v:textbox>
                  </v:shape>
                  <v:shape id="Поле 3" o:spid="_x0000_s1097" type="#_x0000_t202" style="position:absolute;left:33313;top:43152;width:5107;height:2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riwcQA&#10;AADcAAAADwAAAGRycy9kb3ducmV2LnhtbESP0WrCQBRE34X+w3ILfdNNay1JzCpFKVQEi5oPuGSv&#10;SWj2bsxuk/TvuwXBx2FmzjDZejSN6KlztWUFz7MIBHFhdc2lgvz8MY1BOI+ssbFMCn7JwXr1MMkw&#10;1XbgI/UnX4oAYZeigsr7NpXSFRUZdDPbEgfvYjuDPsiulLrDIcBNI1+i6E0arDksVNjSpqLi+/Rj&#10;FEi9zfUV6/YQc5IPu13vF/svpZ4ex/clCE+jv4dv7U+t4DWZw/+Zc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q4sHEAAAA3AAAAA8AAAAAAAAAAAAAAAAAmAIAAGRycy9k&#10;b3ducmV2LnhtbFBLBQYAAAAABAAEAPUAAACJAwAAAAA=&#10;" fillcolor="window" strokeweight="1.5pt">
                    <v:textbox>
                      <w:txbxContent>
                        <w:p w:rsidR="007416C9" w:rsidRPr="00FF6A62" w:rsidRDefault="007416C9" w:rsidP="00FF6A62">
                          <w:pPr>
                            <w:pStyle w:val="ab"/>
                            <w:jc w:val="center"/>
                            <w:rPr>
                              <w:i/>
                            </w:rPr>
                          </w:pPr>
                          <w:proofErr w:type="spellStart"/>
                          <w:r w:rsidRPr="00FF6A62">
                            <w:rPr>
                              <w:i/>
                            </w:rPr>
                            <w:t>НсП</w:t>
                          </w:r>
                          <w:proofErr w:type="spellEnd"/>
                          <w:r w:rsidRPr="00FF6A62">
                            <w:rPr>
                              <w:i/>
                            </w:rPr>
                            <w:t xml:space="preserve"> </w:t>
                          </w:r>
                        </w:p>
                        <w:p w:rsidR="007416C9" w:rsidRPr="00FF6A62" w:rsidRDefault="007416C9" w:rsidP="00FF6A62">
                          <w:pPr>
                            <w:pStyle w:val="ab"/>
                            <w:jc w:val="center"/>
                            <w:rPr>
                              <w:i/>
                            </w:rPr>
                          </w:pPr>
                        </w:p>
                      </w:txbxContent>
                    </v:textbox>
                  </v:shape>
                  <v:shape id="Поле 3" o:spid="_x0000_s1098" type="#_x0000_t202" style="position:absolute;left:40050;top:43150;width:10514;height:4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N6tcQA&#10;AADcAAAADwAAAGRycy9kb3ducmV2LnhtbESP0WrCQBRE3wv+w3KFvunGEiVG1yAthUqh0jQfcMle&#10;k2D2bsxuk/Tv3UKhj8PMnGH22WRaMVDvGssKVssIBHFpdcOVguLrdZGAcB5ZY2uZFPyQg+wwe9hj&#10;qu3InzTkvhIBwi5FBbX3XSqlK2sy6Ja2Iw7exfYGfZB9JXWPY4CbVj5F0UYabDgs1NjRc03lNf82&#10;CqR+KfQNm+4j4W0xnk6DX7+flXqcT8cdCE+T/w//td+0gngbw++ZcATk4Q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DerXEAAAA3AAAAA8AAAAAAAAAAAAAAAAAmAIAAGRycy9k&#10;b3ducmV2LnhtbFBLBQYAAAAABAAEAPUAAACJAwAAAAA=&#10;" fillcolor="window" strokeweight="1.5pt">
                    <v:textbox>
                      <w:txbxContent>
                        <w:p w:rsidR="007416C9" w:rsidRPr="00FF6A62" w:rsidRDefault="007416C9" w:rsidP="00FF6A62">
                          <w:pPr>
                            <w:pStyle w:val="ab"/>
                            <w:jc w:val="center"/>
                            <w:rPr>
                              <w:i/>
                            </w:rPr>
                          </w:pPr>
                          <w:r w:rsidRPr="00FF6A62">
                            <w:rPr>
                              <w:i/>
                            </w:rPr>
                            <w:t>Таможенные пошлины</w:t>
                          </w:r>
                        </w:p>
                      </w:txbxContent>
                    </v:textbox>
                  </v:shape>
                  <v:shape id="Поле 3" o:spid="_x0000_s1099" type="#_x0000_t202" style="position:absolute;left:51241;top:43064;width:8128;height:4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LsQA&#10;AADcAAAADwAAAGRycy9kb3ducmV2LnhtbESP0WrCQBRE3wv+w3KFvummUiWmrkEshQah0jQfcMne&#10;JqHZuzG7TeLfu0Khj8PMnGF26WRaMVDvGssKnpYRCOLS6oYrBcXX2yIG4TyyxtYyKbiSg3Q/e9hh&#10;ou3InzTkvhIBwi5BBbX3XSKlK2sy6Ja2Iw7et+0N+iD7SuoexwA3rVxF0UYabDgs1NjRsabyJ/81&#10;CqR+LfQFm+4j5m0xZtng16ezUo/z6fACwtPk/8N/7Xet4Hm7hvuZcAT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P3y7EAAAA3AAAAA8AAAAAAAAAAAAAAAAAmAIAAGRycy9k&#10;b3ducmV2LnhtbFBLBQYAAAAABAAEAPUAAACJAwAAAAA=&#10;" fillcolor="window" strokeweight="1.5pt">
                    <v:textbox>
                      <w:txbxContent>
                        <w:p w:rsidR="007416C9" w:rsidRPr="00FF6A62" w:rsidRDefault="007416C9" w:rsidP="00FF6A62">
                          <w:pPr>
                            <w:pStyle w:val="ab"/>
                            <w:jc w:val="center"/>
                            <w:rPr>
                              <w:i/>
                            </w:rPr>
                          </w:pPr>
                          <w:r w:rsidRPr="00FF6A62">
                            <w:rPr>
                              <w:i/>
                            </w:rPr>
                            <w:t>Налог на прибыль</w:t>
                          </w:r>
                        </w:p>
                      </w:txbxContent>
                    </v:textbox>
                  </v:shape>
                  <v:shape id="Поле 3" o:spid="_x0000_s1100" type="#_x0000_t202" style="position:absolute;left:24135;top:38911;width:18999;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Iz7cQA&#10;AADcAAAADwAAAGRycy9kb3ducmV2LnhtbESPQWvCQBSE74L/YXmCF6mbSghp6ioSEHqtVfD4yL4m&#10;abNvw+5qYn+9KxQ8DjPzDbPejqYTV3K+tazgdZmAIK6sbrlWcPzav+QgfEDW2FkmBTfysN1MJ2ss&#10;tB34k66HUIsIYV+ggiaEvpDSVw0Z9EvbE0fv2zqDIUpXS+1wiHDTyVWSZNJgy3GhwZ7Khqrfw8Uo&#10;OK3SbP/XOn2Rslyc83T305WDUvPZuHsHEWgMz/B/+0MrSN8yeJyJR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M+3EAAAA3AAAAA8AAAAAAAAAAAAAAAAAmAIAAGRycy9k&#10;b3ducmV2LnhtbFBLBQYAAAAABAAEAPUAAACJAwAAAAA=&#10;" fillcolor="window" strokeweight="1.5pt">
                    <v:shadow on="t" color="black" opacity="26214f" origin="-.5,-.5" offset=".74836mm,.74836mm"/>
                    <v:textbox>
                      <w:txbxContent>
                        <w:p w:rsidR="007416C9" w:rsidRPr="00FF6A62" w:rsidRDefault="007416C9" w:rsidP="00FF6A62">
                          <w:pPr>
                            <w:pStyle w:val="ab"/>
                            <w:jc w:val="center"/>
                            <w:rPr>
                              <w:b/>
                            </w:rPr>
                          </w:pPr>
                          <w:r w:rsidRPr="00FF6A62">
                            <w:rPr>
                              <w:b/>
                            </w:rPr>
                            <w:t>Выручка от реализации</w:t>
                          </w:r>
                        </w:p>
                      </w:txbxContent>
                    </v:textbox>
                  </v:shape>
                  <v:shape id="Поле 3" o:spid="_x0000_s1101" type="#_x0000_t202" style="position:absolute;left:48472;top:38984;width:9313;height:27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WdsQA&#10;AADcAAAADwAAAGRycy9kb3ducmV2LnhtbESPT4vCMBTE78J+h/CEvciarhT/dI0iBcGrrsIeH82z&#10;7dq8lCTarp/eCMIeh5n5DbNc96YRN3K+tqzgc5yAIC6srrlUcPzefsxB+ICssbFMCv7Iw3r1Nlhi&#10;pm3He7odQikihH2GCqoQ2kxKX1Rk0I9tSxy9s3UGQ5SulNphF+GmkZMkmUqDNceFClvKKyouh6tR&#10;cJqk0+29dvoqZT76maeb3ybvlHof9psvEIH68B9+tXdaQbqYwfN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lnbEAAAA3AAAAA8AAAAAAAAAAAAAAAAAmAIAAGRycy9k&#10;b3ducmV2LnhtbFBLBQYAAAAABAAEAPUAAACJAwAAAAA=&#10;" fillcolor="window" strokeweight="1.5pt">
                    <v:shadow on="t" color="black" opacity="26214f" origin="-.5,-.5" offset=".74836mm,.74836mm"/>
                    <v:textbox>
                      <w:txbxContent>
                        <w:p w:rsidR="007416C9" w:rsidRPr="00FF6A62" w:rsidRDefault="007416C9" w:rsidP="00FF6A62">
                          <w:pPr>
                            <w:pStyle w:val="ab"/>
                            <w:jc w:val="center"/>
                            <w:rPr>
                              <w:b/>
                            </w:rPr>
                          </w:pPr>
                          <w:r w:rsidRPr="00FF6A62">
                            <w:rPr>
                              <w:b/>
                            </w:rPr>
                            <w:t>Прибыль</w:t>
                          </w:r>
                        </w:p>
                      </w:txbxContent>
                    </v:textbox>
                  </v:shape>
                  <v:shape id="Поле 3" o:spid="_x0000_s1102" type="#_x0000_t202" style="position:absolute;left:6918;top:46947;width:13842;height:2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5wsMAA&#10;AADcAAAADwAAAGRycy9kb3ducmV2LnhtbERPzYrCMBC+C75DGMGbpi661GoUWRGUhRW1DzA0Y1ts&#10;JrWJbX37zWFhjx/f/3rbm0q01LjSsoLZNAJBnFldcq4gvR0mMQjnkTVWlknBmxxsN8PBGhNtO75Q&#10;e/W5CCHsElRQeF8nUrqsIINuamviwN1tY9AH2ORSN9iFcFPJjyj6lAZLDg0F1vRVUPa4vowCqfep&#10;fmJZ/8S8TLvTqfWL77NS41G/W4Hw1Pt/8Z/7qBXMl2FtOBOO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5wsMAAAADcAAAADwAAAAAAAAAAAAAAAACYAgAAZHJzL2Rvd25y&#10;ZXYueG1sUEsFBgAAAAAEAAQA9QAAAIUDAAAAAA==&#10;" fillcolor="window" strokeweight="1.5pt">
                    <v:textbox>
                      <w:txbxContent>
                        <w:p w:rsidR="007416C9" w:rsidRPr="00FF6A62" w:rsidRDefault="007416C9" w:rsidP="00FF6A62">
                          <w:pPr>
                            <w:pStyle w:val="ab"/>
                            <w:jc w:val="center"/>
                            <w:rPr>
                              <w:i/>
                            </w:rPr>
                          </w:pPr>
                          <w:r w:rsidRPr="00FF6A62">
                            <w:rPr>
                              <w:i/>
                            </w:rPr>
                            <w:t>Ресурсные налоги</w:t>
                          </w:r>
                        </w:p>
                      </w:txbxContent>
                    </v:textbox>
                  </v:shape>
                  <v:shape id="Поле 3" o:spid="_x0000_s1103" type="#_x0000_t202" style="position:absolute;left:7239;top:50096;width:13081;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LVK8QA&#10;AADcAAAADwAAAGRycy9kb3ducmV2LnhtbESP0WrCQBRE3wv+w3IF3+rGYksSsxFpKSiFipoPuGSv&#10;STB7N81uk/j33UKhj8PMnGGy7WRaMVDvGssKVssIBHFpdcOVguLy/hiDcB5ZY2uZFNzJwTafPWSY&#10;ajvyiYazr0SAsEtRQe19l0rpypoMuqXtiIN3tb1BH2RfSd3jGOCmlU9R9CINNhwWauzotabydv42&#10;CqR+K/QXNt1nzEkxHg6Df/44KrWYT7sNCE+T/w//tfdawTpJ4PdMO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C1SvEAAAA3AAAAA8AAAAAAAAAAAAAAAAAmAIAAGRycy9k&#10;b3ducmV2LnhtbFBLBQYAAAAABAAEAPUAAACJAwAAAAA=&#10;" fillcolor="window" strokeweight="1.5pt">
                    <v:textbox>
                      <w:txbxContent>
                        <w:p w:rsidR="007416C9" w:rsidRPr="00FF6A62" w:rsidRDefault="007416C9" w:rsidP="00FF6A62">
                          <w:pPr>
                            <w:pStyle w:val="ab"/>
                            <w:jc w:val="center"/>
                            <w:rPr>
                              <w:i/>
                            </w:rPr>
                          </w:pPr>
                          <w:r>
                            <w:rPr>
                              <w:i/>
                            </w:rPr>
                            <w:t>Земельный н-</w:t>
                          </w:r>
                          <w:r w:rsidRPr="00FF6A62">
                            <w:rPr>
                              <w:i/>
                            </w:rPr>
                            <w:t>г</w:t>
                          </w:r>
                        </w:p>
                      </w:txbxContent>
                    </v:textbox>
                  </v:shape>
                  <v:shape id="Поле 3" o:spid="_x0000_s1104" type="#_x0000_t202" style="position:absolute;left:6791;top:53342;width:14414;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mrMAA&#10;AADcAAAADwAAAGRycy9kb3ducmV2LnhtbERPzYrCMBC+L/gOYQRva6pQ0a6xiCIowopuH2BoZtuy&#10;zaQ2sa1vbw4LHj++/3U6mFp01LrKsoLZNAJBnFtdcaEg+zl8LkE4j6yxtkwKnuQg3Yw+1pho2/OV&#10;upsvRAhhl6CC0vsmkdLlJRl0U9sQB+7XtgZ9gG0hdYt9CDe1nEfRQhqsODSU2NCupPzv9jAKpN5n&#10;+o5V873kVdafTp2PzxelJuNh+wXC0+Df4n/3USuIozA/nAlH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PmrMAAAADcAAAADwAAAAAAAAAAAAAAAACYAgAAZHJzL2Rvd25y&#10;ZXYueG1sUEsFBgAAAAAEAAQA9QAAAIUDAAAAAA==&#10;" fillcolor="window" strokeweight="1.5pt">
                    <v:textbox>
                      <w:txbxContent>
                        <w:p w:rsidR="007416C9" w:rsidRPr="00FF6A62" w:rsidRDefault="007416C9" w:rsidP="004C3F9F">
                          <w:pPr>
                            <w:pStyle w:val="ab"/>
                            <w:rPr>
                              <w:i/>
                            </w:rPr>
                          </w:pPr>
                          <w:r>
                            <w:rPr>
                              <w:i/>
                            </w:rPr>
                            <w:t>Н-</w:t>
                          </w:r>
                          <w:r w:rsidRPr="00FF6A62">
                            <w:rPr>
                              <w:i/>
                            </w:rPr>
                            <w:t>г на имущество</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5" o:spid="_x0000_s1105" type="#_x0000_t67" style="position:absolute;left:51549;top:41809;width:457;height:1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61wcMA&#10;AADcAAAADwAAAGRycy9kb3ducmV2LnhtbESP0YrCMBRE3xf8h3CFfdNUwUWqUVQUZNkVrX7Apbm2&#10;xeamNGmtfv1GEPZxmJkzzHzZmVK0VLvCsoLRMAJBnFpdcKbgct4NpiCcR9ZYWiYFD3KwXPQ+5hhr&#10;e+cTtYnPRICwi1FB7n0VS+nSnAy6oa2Ig3e1tUEfZJ1JXeM9wE0px1H0JQ0WHBZyrGiTU3pLGqOg&#10;PW7N2D638rv7ac6/GR4Oct0o9dnvVjMQnjr/H36391rBJBrB60w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61wcMAAADcAAAADwAAAAAAAAAAAAAAAACYAgAAZHJzL2Rv&#10;d25yZXYueG1sUEsFBgAAAAAEAAQA9QAAAIgDAAAAAA==&#10;" adj="17399" fillcolor="window" strokecolor="windowText" strokeweight="1.5pt">
                    <v:stroke dashstyle="1 1"/>
                  </v:shape>
                  <v:shape id="Стрелка вниз 36" o:spid="_x0000_s1106" type="#_x0000_t67" style="position:absolute;left:41402;top:41809;width:457;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gdDsQA&#10;AADcAAAADwAAAGRycy9kb3ducmV2LnhtbESPT2sCMRTE7wW/Q3iFXkpNtNo/W6MUQenV1Utvj83r&#10;7tLNS9hk1/jtTUHocZiZ3zCrTbKdGKkPrWMNs6kCQVw503Kt4XTcPb2BCBHZYOeYNFwowGY9uVth&#10;YdyZDzSWsRYZwqFADU2MvpAyVA1ZDFPnibP343qLMcu+lqbHc4bbTs6VepEWW84LDXraNlT9loPV&#10;cCjTox+HZzXsv5nf0+t24RcXrR/u0+cHiEgp/odv7S+jYanm8HcmHwG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IHQ7EAAAA3AAAAA8AAAAAAAAAAAAAAAAAmAIAAGRycy9k&#10;b3ducmV2LnhtbFBLBQYAAAAABAAEAPUAAACJAwAAAAA=&#10;" adj="17611" fillcolor="window" strokecolor="windowText" strokeweight="1.5pt">
                    <v:stroke dashstyle="1 1"/>
                  </v:shape>
                  <v:shape id="Стрелка вниз 37" o:spid="_x0000_s1107" type="#_x0000_t67" style="position:absolute;left:36004;top:41708;width:457;height:1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uE8UA&#10;AADcAAAADwAAAGRycy9kb3ducmV2LnhtbESPQWvCQBSE74X+h+UVeqsbFYukriKCJYeKNIrnR/Y1&#10;m7j7NmS3Mf33XaHQ4zAz3zCrzeisGKgPjWcF00kGgrjyuuFawfm0f1mCCBFZo/VMCn4owGb9+LDC&#10;XPsbf9JQxlokCIccFZgYu1zKUBlyGCa+I07el+8dxiT7WuoebwnurJxl2at02HBaMNjRzlB1Lb+d&#10;gvLYXt6b02E2mOJatoX9sPO2Uur5ady+gYg0xv/wX7vQChbZHO5n0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524TxQAAANwAAAAPAAAAAAAAAAAAAAAAAJgCAABkcnMv&#10;ZG93bnJldi54bWxQSwUGAAAAAAQABAD1AAAAigMAAAAA&#10;" adj="17593" fillcolor="window" strokecolor="windowText" strokeweight="1.5pt">
                    <v:stroke dashstyle="1 1"/>
                    <v:textbox>
                      <w:txbxContent>
                        <w:p w:rsidR="007416C9" w:rsidRPr="00FF6A62" w:rsidRDefault="007416C9" w:rsidP="00FF6A62">
                          <w:pPr>
                            <w:spacing w:after="0" w:line="240" w:lineRule="auto"/>
                            <w:rPr>
                              <w:rFonts w:ascii="Times New Roman" w:hAnsi="Times New Roman" w:cs="Times New Roman"/>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108" type="#_x0000_t34" style="position:absolute;left:30225;top:41809;width:3090;height:50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r9N8YAAADcAAAADwAAAGRycy9kb3ducmV2LnhtbESPW2vCQBSE3wv+h+UIfasbS6ttzCra&#10;IvTNS7Xo2zF7csHs2ZDdmvTfuwXBx2FmvmGSWWcqcaHGlZYVDAcRCOLU6pJzBbvv5dMbCOeRNVaW&#10;ScEfOZhNew8Jxtq2vKHL1uciQNjFqKDwvo6ldGlBBt3A1sTBy2xj0AfZ5FI32Aa4qeRzFI2kwZLD&#10;QoE1fRSUnre/RsH4ffzjVtn+dGzXR8b8sPhkv1Dqsd/NJyA8df4evrW/tILX6AX+z4Qj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a/TfGAAAA3AAAAA8AAAAAAAAA&#10;AAAAAAAAoQIAAGRycy9kb3ducmV2LnhtbFBLBQYAAAAABAAEAPkAAACUAwAAAAA=&#10;" strokeweight="1.5pt">
                    <v:stroke dashstyle="1 1" endarrow="open"/>
                  </v:shape>
                  <v:shape id="Поле 3" o:spid="_x0000_s1109" type="#_x0000_t202" style="position:absolute;left:27295;top:50190;width:27650;height:4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bbQ8IA&#10;AADcAAAADwAAAGRycy9kb3ducmV2LnhtbESP0YrCMBRE34X9h3AX9k1TBUW7RhFlYUVQ7PYDLs21&#10;LTY3tcm29e+NIPg4zMwZZrnuTSVaalxpWcF4FIEgzqwuOVeQ/v0M5yCcR9ZYWSYFd3KwXn0Mlhhr&#10;2/GZ2sTnIkDYxaig8L6OpXRZQQbdyNbEwbvYxqAPssmlbrALcFPJSRTNpMGSw0KBNW0Lyq7Jv1Eg&#10;9S7VNyzr45wXabfft356OCn19dlvvkF46v07/Gr/agXTaAbP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9ttDwgAAANwAAAAPAAAAAAAAAAAAAAAAAJgCAABkcnMvZG93&#10;bnJldi54bWxQSwUGAAAAAAQABAD1AAAAhwMAAAAA&#10;" fillcolor="window" strokeweight="1.5pt">
                    <v:textbox>
                      <w:txbxContent>
                        <w:p w:rsidR="007416C9" w:rsidRPr="00FF6A62" w:rsidRDefault="007416C9" w:rsidP="00FF6A62">
                          <w:pPr>
                            <w:pStyle w:val="ab"/>
                            <w:jc w:val="center"/>
                          </w:pPr>
                          <w:r w:rsidRPr="00FF6A62">
                            <w:rPr>
                              <w:i/>
                              <w:iCs/>
                            </w:rPr>
                            <w:t>НДС в бюджет = НДС на облагаемую поставку – НДС к возмещению</w:t>
                          </w:r>
                        </w:p>
                      </w:txbxContent>
                    </v:textbox>
                  </v:shape>
                </v:group>
                <v:shapetype id="_x0000_t33" coordsize="21600,21600" o:spt="33" o:oned="t" path="m,l21600,r,21600e" filled="f">
                  <v:stroke joinstyle="miter"/>
                  <v:path arrowok="t" fillok="f" o:connecttype="none"/>
                  <o:lock v:ext="edit" shapetype="t"/>
                </v:shapetype>
                <v:shape id="Соединительная линия уступом 12" o:spid="_x0000_s1110" type="#_x0000_t33" style="position:absolute;left:45939;top:19827;width:13494;height:221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rEVMAAAADbAAAADwAAAGRycy9kb3ducmV2LnhtbERPzYrCMBC+C/sOYYS9aaqLrlSjLMou&#10;ihd1+wBDM7bFZlKaaOrbG0HwNh/f7yxWnanFjVpXWVYwGiYgiHOrKy4UZP+/gxkI55E11pZJwZ0c&#10;rJYfvQWm2gY+0u3kCxFD2KWooPS+SaV0eUkG3dA2xJE729agj7AtpG4xxHBTy3GSTKXBimNDiQ2t&#10;S8ovp6tRMPk+fF02myQ7/q1rCrNr2O+yoNRnv/uZg/DU+bf45d7qOH8Mz1/iAX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iqxFTAAAAA2wAAAA8AAAAAAAAAAAAAAAAA&#10;oQIAAGRycy9kb3ducmV2LnhtbFBLBQYAAAAABAAEAPkAAACOAwAAAAA=&#10;" strokecolor="black [3040]">
                  <v:stroke endarrow="open"/>
                </v:shape>
                <v:shape id="Прямая со стрелкой 13" o:spid="_x0000_s1111" type="#_x0000_t32" style="position:absolute;left:55013;top:42003;width:4420;height: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vI8QAAADbAAAADwAAAGRycy9kb3ducmV2LnhtbERP22rCQBB9L/gPywh9azaaUiW6ilhK&#10;WyoULwi+DdkxG8zOxuxW49+7hULf5nCuM513thYXan3lWMEgSUEQF05XXCrYbd+exiB8QNZYOyYF&#10;N/Iwn/Uepphrd+U1XTahFDGEfY4KTAhNLqUvDFn0iWuII3d0rcUQYVtK3eI1httaDtP0RVqsODYY&#10;bGhpqDhtfqyC18/98+jcnb+z94NZFZSNDsPFl1KP/W4xARGoC//iP/eHjvMz+P0lH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6m8jxAAAANsAAAAPAAAAAAAAAAAA&#10;AAAAAKECAABkcnMvZG93bnJldi54bWxQSwUGAAAAAAQABAD5AAAAkgMAAAAA&#10;" strokecolor="black [3040]">
                  <v:stroke endarrow="open"/>
                </v:shape>
                <w10:anchorlock/>
              </v:group>
            </w:pict>
          </mc:Fallback>
        </mc:AlternateContent>
      </w:r>
    </w:p>
    <w:p w:rsidR="00980624" w:rsidRPr="00CF0630" w:rsidRDefault="00980624" w:rsidP="00980624">
      <w:pPr>
        <w:spacing w:after="0" w:line="240" w:lineRule="auto"/>
        <w:jc w:val="center"/>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 xml:space="preserve">Рис. 2.3. </w:t>
      </w:r>
      <w:r w:rsidRPr="00CF0630">
        <w:rPr>
          <w:rFonts w:ascii="Times New Roman" w:eastAsia="Times New Roman" w:hAnsi="Times New Roman" w:cs="Times New Roman"/>
          <w:b/>
          <w:sz w:val="24"/>
          <w:szCs w:val="24"/>
          <w:lang w:eastAsia="ru-RU"/>
        </w:rPr>
        <w:t>Структура налогооблагаемых баз на этапах производственного цикла</w:t>
      </w:r>
    </w:p>
    <w:p w:rsidR="009A16ED" w:rsidRPr="00CF0630" w:rsidRDefault="009A16ED" w:rsidP="009A16ED">
      <w:pPr>
        <w:spacing w:after="0" w:line="240" w:lineRule="auto"/>
        <w:ind w:firstLine="680"/>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Модель (рис. 2.3) иллюстрирует согласованность налогооблагаемых </w:t>
      </w:r>
      <w:r w:rsidR="00D62B20">
        <w:rPr>
          <w:rFonts w:ascii="Times New Roman" w:eastAsia="Times New Roman" w:hAnsi="Times New Roman" w:cs="Times New Roman"/>
          <w:sz w:val="28"/>
          <w:szCs w:val="28"/>
          <w:lang w:eastAsia="ru-RU"/>
        </w:rPr>
        <w:t xml:space="preserve">компонентов </w:t>
      </w:r>
      <w:r w:rsidRPr="00CF0630">
        <w:rPr>
          <w:rFonts w:ascii="Times New Roman" w:eastAsia="Times New Roman" w:hAnsi="Times New Roman" w:cs="Times New Roman"/>
          <w:sz w:val="28"/>
          <w:szCs w:val="28"/>
          <w:lang w:eastAsia="ru-RU"/>
        </w:rPr>
        <w:t xml:space="preserve">ДС промышленного предприятия - основы предпринимательской деятельности и источника уплаты налогов. Взаимосвязь </w:t>
      </w:r>
      <w:r w:rsidR="00D62B20">
        <w:rPr>
          <w:rFonts w:ascii="Times New Roman" w:eastAsia="Times New Roman" w:hAnsi="Times New Roman" w:cs="Times New Roman"/>
          <w:sz w:val="28"/>
          <w:szCs w:val="28"/>
          <w:lang w:eastAsia="ru-RU"/>
        </w:rPr>
        <w:t>показателей в модели доказывает</w:t>
      </w:r>
      <w:r w:rsidRPr="00CF0630">
        <w:rPr>
          <w:rFonts w:ascii="Times New Roman" w:eastAsia="Times New Roman" w:hAnsi="Times New Roman" w:cs="Times New Roman"/>
          <w:sz w:val="28"/>
          <w:szCs w:val="28"/>
          <w:lang w:eastAsia="ru-RU"/>
        </w:rPr>
        <w:t>, что НП является неотъемлемой частью финансовой стратегии и финансового планирования</w:t>
      </w:r>
      <w:r w:rsidR="00AA5721" w:rsidRPr="00CF0630">
        <w:rPr>
          <w:rFonts w:ascii="Times New Roman" w:eastAsia="Times New Roman" w:hAnsi="Times New Roman" w:cs="Times New Roman"/>
          <w:sz w:val="28"/>
          <w:szCs w:val="28"/>
          <w:lang w:eastAsia="ru-RU"/>
        </w:rPr>
        <w:t xml:space="preserve"> (далее ФП)</w:t>
      </w:r>
      <w:r w:rsidRPr="00CF0630">
        <w:rPr>
          <w:rFonts w:ascii="Times New Roman" w:eastAsia="Times New Roman" w:hAnsi="Times New Roman" w:cs="Times New Roman"/>
          <w:sz w:val="28"/>
          <w:szCs w:val="28"/>
          <w:lang w:eastAsia="ru-RU"/>
        </w:rPr>
        <w:t>. Налоговый анализ следует проводить, анализируя взаимосвязи факторных и результирующих налоговых показателей.</w:t>
      </w:r>
    </w:p>
    <w:p w:rsidR="009A16ED" w:rsidRPr="00CF0630" w:rsidRDefault="009A16ED" w:rsidP="009A16ED">
      <w:pPr>
        <w:spacing w:after="0" w:line="240" w:lineRule="auto"/>
        <w:ind w:firstLine="680"/>
        <w:jc w:val="both"/>
        <w:rPr>
          <w:rFonts w:ascii="Times New Roman" w:eastAsia="Times New Roman" w:hAnsi="Times New Roman" w:cs="Times New Roman"/>
          <w:bCs/>
          <w:sz w:val="28"/>
          <w:szCs w:val="28"/>
        </w:rPr>
      </w:pPr>
      <w:r w:rsidRPr="00CF0630">
        <w:rPr>
          <w:rFonts w:ascii="Times New Roman" w:eastAsia="Times New Roman" w:hAnsi="Times New Roman" w:cs="Times New Roman"/>
          <w:bCs/>
          <w:sz w:val="28"/>
          <w:szCs w:val="28"/>
          <w:lang w:eastAsia="ru-RU"/>
        </w:rPr>
        <w:t xml:space="preserve">Высокий уровень штрафных санкций объясняется слабой организацией НП и предупредительного налогового контроля на уровне государства и </w:t>
      </w:r>
      <w:r w:rsidRPr="00CF0630">
        <w:rPr>
          <w:rFonts w:ascii="Times New Roman" w:eastAsia="Times New Roman" w:hAnsi="Times New Roman" w:cs="Times New Roman"/>
          <w:bCs/>
          <w:sz w:val="28"/>
          <w:szCs w:val="28"/>
          <w:lang w:eastAsia="ru-RU"/>
        </w:rPr>
        <w:lastRenderedPageBreak/>
        <w:t xml:space="preserve">предприятия. Основная доля задолженности приходится на НДС–63,9%. </w:t>
      </w:r>
      <w:r w:rsidRPr="00CF0630">
        <w:rPr>
          <w:rFonts w:ascii="Times New Roman" w:eastAsia="Times New Roman" w:hAnsi="Times New Roman" w:cs="Times New Roman"/>
          <w:sz w:val="28"/>
          <w:szCs w:val="28"/>
        </w:rPr>
        <w:t>Уровень налоговой недоимки равен почти 1/3 всех поступлений по НДС или в 2 р. превышает поступления по подоходному налогу и акцизам</w:t>
      </w:r>
      <w:r w:rsidRPr="00CF0630">
        <w:rPr>
          <w:rFonts w:ascii="Times New Roman" w:eastAsia="Times New Roman" w:hAnsi="Times New Roman" w:cs="Times New Roman"/>
          <w:bCs/>
          <w:sz w:val="28"/>
          <w:szCs w:val="28"/>
        </w:rPr>
        <w:t>.</w:t>
      </w:r>
    </w:p>
    <w:p w:rsidR="000922B8" w:rsidRPr="00CF0630" w:rsidRDefault="000922B8" w:rsidP="000922B8">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О несовершенстве механизма НП и</w:t>
      </w:r>
      <w:r w:rsidR="00AA5721" w:rsidRPr="00CF0630">
        <w:rPr>
          <w:rFonts w:ascii="Times New Roman" w:eastAsia="Times New Roman" w:hAnsi="Times New Roman" w:cs="Times New Roman"/>
          <w:sz w:val="28"/>
          <w:szCs w:val="28"/>
          <w:lang w:eastAsia="ru-RU"/>
        </w:rPr>
        <w:t xml:space="preserve"> НА</w:t>
      </w:r>
      <w:r w:rsidRPr="00CF0630">
        <w:rPr>
          <w:rFonts w:ascii="Times New Roman" w:eastAsia="Times New Roman" w:hAnsi="Times New Roman" w:cs="Times New Roman"/>
          <w:sz w:val="28"/>
          <w:szCs w:val="28"/>
          <w:lang w:eastAsia="ru-RU"/>
        </w:rPr>
        <w:t xml:space="preserve">, свидетельствуют факты значительной переплаты по налогам. </w:t>
      </w:r>
      <w:r w:rsidR="00CC4A88" w:rsidRPr="00CF0630">
        <w:rPr>
          <w:rFonts w:ascii="Times New Roman" w:eastAsia="Times New Roman" w:hAnsi="Times New Roman" w:cs="Times New Roman"/>
          <w:sz w:val="28"/>
          <w:szCs w:val="28"/>
          <w:lang w:eastAsia="ru-RU"/>
        </w:rPr>
        <w:t>В</w:t>
      </w:r>
      <w:r w:rsidRPr="00CF0630">
        <w:rPr>
          <w:rFonts w:ascii="Times New Roman" w:eastAsia="Times New Roman" w:hAnsi="Times New Roman" w:cs="Times New Roman"/>
          <w:sz w:val="28"/>
          <w:szCs w:val="28"/>
          <w:lang w:eastAsia="ru-RU"/>
        </w:rPr>
        <w:t xml:space="preserve"> целях улучшения показателей исполнения плана </w:t>
      </w:r>
      <w:r w:rsidR="00093B5E" w:rsidRPr="00CF0630">
        <w:rPr>
          <w:rFonts w:ascii="Times New Roman" w:eastAsia="Times New Roman" w:hAnsi="Times New Roman" w:cs="Times New Roman"/>
          <w:sz w:val="28"/>
          <w:szCs w:val="28"/>
          <w:lang w:eastAsia="ru-RU"/>
        </w:rPr>
        <w:t xml:space="preserve">госбюджета </w:t>
      </w:r>
      <w:r w:rsidRPr="00CF0630">
        <w:rPr>
          <w:rFonts w:ascii="Times New Roman" w:eastAsia="Times New Roman" w:hAnsi="Times New Roman" w:cs="Times New Roman"/>
          <w:sz w:val="28"/>
          <w:szCs w:val="28"/>
          <w:lang w:eastAsia="ru-RU"/>
        </w:rPr>
        <w:t>включаются значительные суммы переплаты по налогам (в 2013 г. она составила 8,0 млрд. сом</w:t>
      </w:r>
      <w:proofErr w:type="gramStart"/>
      <w:r w:rsidRPr="00CF0630">
        <w:rPr>
          <w:rFonts w:ascii="Times New Roman" w:eastAsia="Times New Roman" w:hAnsi="Times New Roman" w:cs="Times New Roman"/>
          <w:sz w:val="28"/>
          <w:szCs w:val="28"/>
          <w:lang w:eastAsia="ru-RU"/>
        </w:rPr>
        <w:t>.</w:t>
      </w:r>
      <w:proofErr w:type="gramEnd"/>
      <w:r w:rsidRPr="00CF0630">
        <w:rPr>
          <w:rFonts w:ascii="Times New Roman" w:eastAsia="Times New Roman" w:hAnsi="Times New Roman" w:cs="Times New Roman"/>
          <w:sz w:val="28"/>
          <w:szCs w:val="28"/>
          <w:lang w:eastAsia="ru-RU"/>
        </w:rPr>
        <w:t xml:space="preserve"> </w:t>
      </w:r>
      <w:proofErr w:type="gramStart"/>
      <w:r w:rsidRPr="00CF0630">
        <w:rPr>
          <w:rFonts w:ascii="Times New Roman" w:eastAsia="Times New Roman" w:hAnsi="Times New Roman" w:cs="Times New Roman"/>
          <w:sz w:val="28"/>
          <w:szCs w:val="28"/>
          <w:lang w:eastAsia="ru-RU"/>
        </w:rPr>
        <w:t>б</w:t>
      </w:r>
      <w:proofErr w:type="gramEnd"/>
      <w:r w:rsidRPr="00CF0630">
        <w:rPr>
          <w:rFonts w:ascii="Times New Roman" w:eastAsia="Times New Roman" w:hAnsi="Times New Roman" w:cs="Times New Roman"/>
          <w:sz w:val="28"/>
          <w:szCs w:val="28"/>
          <w:lang w:eastAsia="ru-RU"/>
        </w:rPr>
        <w:t xml:space="preserve">ез учета НДС), что негативно влияет на поступление будущих доходов и создают риски </w:t>
      </w:r>
      <w:r w:rsidR="00093B5E" w:rsidRPr="00CF0630">
        <w:rPr>
          <w:rFonts w:ascii="Times New Roman" w:eastAsia="Times New Roman" w:hAnsi="Times New Roman" w:cs="Times New Roman"/>
          <w:sz w:val="28"/>
          <w:szCs w:val="28"/>
          <w:lang w:eastAsia="ru-RU"/>
        </w:rPr>
        <w:t>исполнения</w:t>
      </w:r>
      <w:r w:rsidRPr="00CF0630">
        <w:rPr>
          <w:rFonts w:ascii="Times New Roman" w:eastAsia="Times New Roman" w:hAnsi="Times New Roman" w:cs="Times New Roman"/>
          <w:sz w:val="28"/>
          <w:szCs w:val="28"/>
          <w:lang w:eastAsia="ru-RU"/>
        </w:rPr>
        <w:t xml:space="preserve"> прогнозного бюджета.</w:t>
      </w:r>
      <w:r w:rsidR="004C46E5"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Используемая методика расчета предварительной суммы налога на прибыль </w:t>
      </w:r>
      <w:r w:rsidR="00093B5E" w:rsidRPr="00CF0630">
        <w:rPr>
          <w:rFonts w:ascii="Times New Roman" w:eastAsia="Times New Roman" w:hAnsi="Times New Roman" w:cs="Times New Roman"/>
          <w:sz w:val="28"/>
          <w:szCs w:val="28"/>
          <w:lang w:eastAsia="ru-RU"/>
        </w:rPr>
        <w:t xml:space="preserve">только </w:t>
      </w:r>
      <w:r w:rsidRPr="00CF0630">
        <w:rPr>
          <w:rFonts w:ascii="Times New Roman" w:eastAsia="Times New Roman" w:hAnsi="Times New Roman" w:cs="Times New Roman"/>
          <w:sz w:val="28"/>
          <w:szCs w:val="28"/>
          <w:lang w:eastAsia="ru-RU"/>
        </w:rPr>
        <w:t>приводит к росту налоговых переплат. На практике бухгалтерская прибыль в 80 случаях из 100 выше, чем налогооблагаемая прибыль. Полезным для управленческих целей будет расчет коэффициента пер</w:t>
      </w:r>
      <w:r w:rsidR="00135EC4">
        <w:rPr>
          <w:rFonts w:ascii="Times New Roman" w:eastAsia="Times New Roman" w:hAnsi="Times New Roman" w:cs="Times New Roman"/>
          <w:sz w:val="28"/>
          <w:szCs w:val="28"/>
          <w:lang w:eastAsia="ru-RU"/>
        </w:rPr>
        <w:t>еплаченных налогов, формула (2.2</w:t>
      </w:r>
      <w:r w:rsidRPr="00CF0630">
        <w:rPr>
          <w:rFonts w:ascii="Times New Roman" w:eastAsia="Times New Roman" w:hAnsi="Times New Roman" w:cs="Times New Roman"/>
          <w:sz w:val="28"/>
          <w:szCs w:val="28"/>
          <w:lang w:eastAsia="ru-RU"/>
        </w:rPr>
        <w:t>):</w:t>
      </w:r>
    </w:p>
    <w:p w:rsidR="000922B8" w:rsidRPr="00CF0630" w:rsidRDefault="000922B8" w:rsidP="000922B8">
      <w:pPr>
        <w:spacing w:after="0" w:line="240" w:lineRule="auto"/>
        <w:ind w:firstLine="709"/>
        <w:jc w:val="center"/>
        <w:rPr>
          <w:rFonts w:ascii="Times New Roman" w:eastAsia="Times New Roman" w:hAnsi="Times New Roman" w:cs="Times New Roman"/>
          <w:sz w:val="28"/>
          <w:szCs w:val="28"/>
          <w:lang w:eastAsia="ru-RU"/>
        </w:rPr>
      </w:pPr>
      <w:proofErr w:type="gramStart"/>
      <w:r w:rsidRPr="00CF0630">
        <w:rPr>
          <w:rFonts w:ascii="Times New Roman" w:eastAsia="Times New Roman" w:hAnsi="Times New Roman" w:cs="Times New Roman"/>
          <w:b/>
          <w:sz w:val="28"/>
          <w:szCs w:val="28"/>
          <w:lang w:eastAsia="ru-RU"/>
        </w:rPr>
        <w:t>К</w:t>
      </w:r>
      <w:proofErr w:type="gramEnd"/>
      <w:r w:rsidRPr="00CF0630">
        <w:rPr>
          <w:rFonts w:ascii="Times New Roman" w:eastAsia="Times New Roman" w:hAnsi="Times New Roman" w:cs="Times New Roman"/>
          <w:b/>
          <w:sz w:val="28"/>
          <w:szCs w:val="28"/>
          <w:lang w:eastAsia="ru-RU"/>
        </w:rPr>
        <w:t xml:space="preserve"> </w:t>
      </w:r>
      <w:r w:rsidRPr="00CF0630">
        <w:rPr>
          <w:rFonts w:ascii="Times New Roman" w:eastAsia="Times New Roman" w:hAnsi="Times New Roman" w:cs="Times New Roman"/>
          <w:b/>
          <w:sz w:val="28"/>
          <w:szCs w:val="28"/>
          <w:vertAlign w:val="subscript"/>
          <w:lang w:eastAsia="ru-RU"/>
        </w:rPr>
        <w:t xml:space="preserve">переплаченных налогов </w:t>
      </w:r>
      <w:r w:rsidRPr="00CF0630">
        <w:rPr>
          <w:rFonts w:ascii="Times New Roman" w:eastAsia="Times New Roman" w:hAnsi="Times New Roman" w:cs="Times New Roman"/>
          <w:b/>
          <w:sz w:val="28"/>
          <w:szCs w:val="28"/>
          <w:lang w:eastAsia="ru-RU"/>
        </w:rPr>
        <w:t>= величина переплаченных налогов / объем налоговых поступлений</w:t>
      </w:r>
      <w:r w:rsidR="00135EC4">
        <w:rPr>
          <w:rFonts w:ascii="Times New Roman" w:eastAsia="Times New Roman" w:hAnsi="Times New Roman" w:cs="Times New Roman"/>
          <w:sz w:val="28"/>
          <w:szCs w:val="28"/>
          <w:lang w:eastAsia="ru-RU"/>
        </w:rPr>
        <w:t xml:space="preserve"> (2.2</w:t>
      </w:r>
      <w:r w:rsidRPr="00CF0630">
        <w:rPr>
          <w:rFonts w:ascii="Times New Roman" w:eastAsia="Times New Roman" w:hAnsi="Times New Roman" w:cs="Times New Roman"/>
          <w:sz w:val="28"/>
          <w:szCs w:val="28"/>
          <w:lang w:eastAsia="ru-RU"/>
        </w:rPr>
        <w:t>)</w:t>
      </w:r>
    </w:p>
    <w:p w:rsidR="00980624" w:rsidRPr="00CF0630" w:rsidRDefault="000922B8"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Современная налоговая система включает налоги с различной налоговой базой и режимами</w:t>
      </w:r>
      <w:r w:rsidRPr="00CF0630">
        <w:rPr>
          <w:rFonts w:ascii="Times New Roman" w:eastAsia="Times New Roman" w:hAnsi="Times New Roman" w:cs="Times New Roman"/>
          <w:i/>
          <w:sz w:val="28"/>
          <w:szCs w:val="28"/>
          <w:lang w:eastAsia="ru-RU"/>
        </w:rPr>
        <w:t xml:space="preserve">. </w:t>
      </w:r>
      <w:r w:rsidRPr="00CF0630">
        <w:rPr>
          <w:rFonts w:ascii="Times New Roman" w:eastAsia="Times New Roman" w:hAnsi="Times New Roman" w:cs="Times New Roman"/>
          <w:sz w:val="28"/>
          <w:szCs w:val="28"/>
          <w:lang w:eastAsia="ru-RU"/>
        </w:rPr>
        <w:t xml:space="preserve">ДС служит </w:t>
      </w:r>
      <w:r w:rsidRPr="00CF0630">
        <w:rPr>
          <w:rFonts w:ascii="Times New Roman" w:eastAsia="Times New Roman" w:hAnsi="Times New Roman" w:cs="Times New Roman"/>
          <w:bCs/>
          <w:iCs/>
          <w:sz w:val="28"/>
          <w:szCs w:val="28"/>
          <w:lang w:eastAsia="ru-RU"/>
        </w:rPr>
        <w:t xml:space="preserve">источником прибыли </w:t>
      </w:r>
      <w:r w:rsidRPr="00CF0630">
        <w:rPr>
          <w:rFonts w:ascii="Times New Roman" w:eastAsia="Times New Roman" w:hAnsi="Times New Roman" w:cs="Times New Roman"/>
          <w:sz w:val="28"/>
          <w:szCs w:val="28"/>
          <w:lang w:eastAsia="ru-RU"/>
        </w:rPr>
        <w:t xml:space="preserve">и </w:t>
      </w:r>
      <w:r w:rsidRPr="00CF0630">
        <w:rPr>
          <w:rFonts w:ascii="Times New Roman" w:eastAsia="Times New Roman" w:hAnsi="Times New Roman" w:cs="Times New Roman"/>
          <w:bCs/>
          <w:iCs/>
          <w:sz w:val="28"/>
          <w:szCs w:val="28"/>
          <w:lang w:eastAsia="ru-RU"/>
        </w:rPr>
        <w:t>уплаты налогов</w:t>
      </w:r>
      <w:r w:rsidRPr="00CF0630">
        <w:rPr>
          <w:rFonts w:ascii="Times New Roman" w:eastAsia="Times New Roman" w:hAnsi="Times New Roman" w:cs="Times New Roman"/>
          <w:sz w:val="28"/>
          <w:szCs w:val="28"/>
          <w:lang w:eastAsia="ru-RU"/>
        </w:rPr>
        <w:t>.</w:t>
      </w:r>
      <w:r w:rsidR="00A11FCD" w:rsidRPr="00CF0630">
        <w:rPr>
          <w:rFonts w:ascii="Times New Roman" w:eastAsia="Times New Roman" w:hAnsi="Times New Roman" w:cs="Times New Roman"/>
          <w:sz w:val="28"/>
          <w:szCs w:val="28"/>
          <w:lang w:eastAsia="ru-RU"/>
        </w:rPr>
        <w:t xml:space="preserve"> </w:t>
      </w:r>
      <w:r w:rsidR="00D76517" w:rsidRPr="00CF0630">
        <w:rPr>
          <w:rFonts w:ascii="Times New Roman" w:eastAsia="Times New Roman" w:hAnsi="Times New Roman" w:cs="Times New Roman"/>
          <w:bCs/>
          <w:iCs/>
          <w:sz w:val="28"/>
          <w:szCs w:val="28"/>
          <w:lang w:eastAsia="ru-RU"/>
        </w:rPr>
        <w:t>Для предприятия, усредненного по структуре затрат, доля ДС, отдаваемой предприятием государству в виде налогов и отчислений, почти не зависит от рентабельности и составляет около 40%</w:t>
      </w:r>
      <w:r w:rsidR="00D76517" w:rsidRPr="00CF0630">
        <w:rPr>
          <w:rFonts w:ascii="Times New Roman" w:eastAsia="Times New Roman" w:hAnsi="Times New Roman" w:cs="Times New Roman"/>
          <w:sz w:val="28"/>
          <w:szCs w:val="28"/>
          <w:lang w:eastAsia="ru-RU"/>
        </w:rPr>
        <w:t xml:space="preserve">. </w:t>
      </w:r>
      <w:r w:rsidR="00980624" w:rsidRPr="00CF0630">
        <w:rPr>
          <w:rFonts w:ascii="Times New Roman" w:eastAsia="Times New Roman" w:hAnsi="Times New Roman" w:cs="Times New Roman"/>
          <w:sz w:val="28"/>
          <w:szCs w:val="28"/>
          <w:lang w:eastAsia="ru-RU"/>
        </w:rPr>
        <w:t xml:space="preserve">Исключение из всех типов производств по уровню НН составляет </w:t>
      </w:r>
      <w:r w:rsidR="00980624" w:rsidRPr="00CF0630">
        <w:rPr>
          <w:rFonts w:ascii="Times New Roman" w:eastAsia="Times New Roman" w:hAnsi="Times New Roman" w:cs="Times New Roman"/>
          <w:bCs/>
          <w:iCs/>
          <w:sz w:val="28"/>
          <w:szCs w:val="28"/>
          <w:lang w:eastAsia="ru-RU"/>
        </w:rPr>
        <w:t>фондоемкое производство</w:t>
      </w:r>
      <w:r w:rsidR="00980624" w:rsidRPr="00CF0630">
        <w:rPr>
          <w:rFonts w:ascii="Times New Roman" w:eastAsia="Times New Roman" w:hAnsi="Times New Roman" w:cs="Times New Roman"/>
          <w:sz w:val="28"/>
          <w:szCs w:val="28"/>
          <w:lang w:eastAsia="ru-RU"/>
        </w:rPr>
        <w:t xml:space="preserve">, которое </w:t>
      </w:r>
      <w:r w:rsidR="00980624" w:rsidRPr="00CF0630">
        <w:rPr>
          <w:rFonts w:ascii="Times New Roman" w:eastAsia="Times New Roman" w:hAnsi="Times New Roman" w:cs="Times New Roman"/>
          <w:bCs/>
          <w:iCs/>
          <w:sz w:val="28"/>
          <w:szCs w:val="28"/>
          <w:lang w:eastAsia="ru-RU"/>
        </w:rPr>
        <w:t>должно отдавать 27,4-28,21% ДС, рис. 2.4</w:t>
      </w:r>
      <w:r w:rsidR="00980624"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jc w:val="center"/>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8"/>
          <w:szCs w:val="28"/>
          <w:lang w:eastAsia="ru-RU"/>
        </w:rPr>
        <w:drawing>
          <wp:inline distT="0" distB="0" distL="0" distR="0" wp14:anchorId="0CA07326" wp14:editId="026E2A09">
            <wp:extent cx="5923128" cy="1419368"/>
            <wp:effectExtent l="0" t="0" r="1905" b="9525"/>
            <wp:docPr id="722" name="Рисунок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3094" cy="1419360"/>
                    </a:xfrm>
                    <a:prstGeom prst="rect">
                      <a:avLst/>
                    </a:prstGeom>
                    <a:noFill/>
                    <a:ln>
                      <a:noFill/>
                    </a:ln>
                  </pic:spPr>
                </pic:pic>
              </a:graphicData>
            </a:graphic>
          </wp:inline>
        </w:drawing>
      </w:r>
      <w:r w:rsidRPr="00CF0630">
        <w:rPr>
          <w:rFonts w:ascii="Times New Roman" w:eastAsia="Times New Roman" w:hAnsi="Times New Roman" w:cs="Times New Roman"/>
          <w:sz w:val="28"/>
          <w:szCs w:val="28"/>
          <w:lang w:eastAsia="ru-RU"/>
        </w:rPr>
        <w:t xml:space="preserve"> </w:t>
      </w:r>
    </w:p>
    <w:p w:rsidR="00980624" w:rsidRPr="00CF0630" w:rsidRDefault="00980624" w:rsidP="00F654F1">
      <w:pPr>
        <w:spacing w:after="0" w:line="240" w:lineRule="auto"/>
        <w:jc w:val="center"/>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 xml:space="preserve">Рис. 2.4. </w:t>
      </w:r>
      <w:r w:rsidRPr="00CF0630">
        <w:rPr>
          <w:rFonts w:ascii="Times New Roman" w:eastAsia="Times New Roman" w:hAnsi="Times New Roman" w:cs="Times New Roman"/>
          <w:b/>
          <w:sz w:val="24"/>
          <w:szCs w:val="24"/>
          <w:lang w:eastAsia="ru-RU"/>
        </w:rPr>
        <w:t>Влияния рентабельности и типа производства на уровень НН</w:t>
      </w:r>
    </w:p>
    <w:p w:rsidR="00980624" w:rsidRPr="00CF0630" w:rsidRDefault="001F1260"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Предприятия, относящиеся к материалоемкому типу производства, применять </w:t>
      </w:r>
      <w:r w:rsidR="003775BE" w:rsidRPr="00CF0630">
        <w:rPr>
          <w:rFonts w:ascii="Times New Roman" w:eastAsia="Times New Roman" w:hAnsi="Times New Roman" w:cs="Times New Roman"/>
          <w:sz w:val="28"/>
          <w:szCs w:val="28"/>
          <w:lang w:eastAsia="ru-RU"/>
        </w:rPr>
        <w:t>упрощенную систему н</w:t>
      </w:r>
      <w:r w:rsidR="0025404D">
        <w:rPr>
          <w:rFonts w:ascii="Times New Roman" w:eastAsia="Times New Roman" w:hAnsi="Times New Roman" w:cs="Times New Roman"/>
          <w:sz w:val="28"/>
          <w:szCs w:val="28"/>
          <w:lang w:eastAsia="ru-RU"/>
        </w:rPr>
        <w:t>/</w:t>
      </w:r>
      <w:r w:rsidR="003775BE" w:rsidRPr="00CF0630">
        <w:rPr>
          <w:rFonts w:ascii="Times New Roman" w:eastAsia="Times New Roman" w:hAnsi="Times New Roman" w:cs="Times New Roman"/>
          <w:sz w:val="28"/>
          <w:szCs w:val="28"/>
          <w:lang w:eastAsia="ru-RU"/>
        </w:rPr>
        <w:t xml:space="preserve">я (далее </w:t>
      </w:r>
      <w:r w:rsidRPr="00CF0630">
        <w:rPr>
          <w:rFonts w:ascii="Times New Roman" w:eastAsia="Times New Roman" w:hAnsi="Times New Roman" w:cs="Times New Roman"/>
          <w:sz w:val="28"/>
          <w:szCs w:val="28"/>
          <w:lang w:eastAsia="ru-RU"/>
        </w:rPr>
        <w:t>УСН</w:t>
      </w:r>
      <w:r w:rsidR="003775BE"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не выгодно. </w:t>
      </w:r>
      <w:r w:rsidR="00363701" w:rsidRPr="00CF0630">
        <w:rPr>
          <w:rFonts w:ascii="Times New Roman" w:eastAsia="Times New Roman" w:hAnsi="Times New Roman" w:cs="Times New Roman"/>
          <w:sz w:val="28"/>
          <w:szCs w:val="28"/>
          <w:lang w:eastAsia="ru-RU"/>
        </w:rPr>
        <w:t>Н</w:t>
      </w:r>
      <w:r w:rsidR="00980624" w:rsidRPr="00CF0630">
        <w:rPr>
          <w:rFonts w:ascii="Times New Roman" w:eastAsia="Times New Roman" w:hAnsi="Times New Roman" w:cs="Times New Roman"/>
          <w:sz w:val="28"/>
          <w:szCs w:val="28"/>
          <w:lang w:eastAsia="ru-RU"/>
        </w:rPr>
        <w:t xml:space="preserve">аибольшая </w:t>
      </w:r>
      <w:r w:rsidR="003775BE" w:rsidRPr="00CF0630">
        <w:rPr>
          <w:rFonts w:ascii="Times New Roman" w:eastAsia="Times New Roman" w:hAnsi="Times New Roman" w:cs="Times New Roman"/>
          <w:sz w:val="28"/>
          <w:szCs w:val="28"/>
          <w:lang w:eastAsia="ru-RU"/>
        </w:rPr>
        <w:t xml:space="preserve">величина </w:t>
      </w:r>
      <w:r w:rsidR="00980624" w:rsidRPr="00CF0630">
        <w:rPr>
          <w:rFonts w:ascii="Times New Roman" w:eastAsia="Times New Roman" w:hAnsi="Times New Roman" w:cs="Times New Roman"/>
          <w:sz w:val="28"/>
          <w:szCs w:val="28"/>
          <w:lang w:eastAsia="ru-RU"/>
        </w:rPr>
        <w:t>НН ложится на трудоемкое произ</w:t>
      </w:r>
      <w:r w:rsidRPr="00CF0630">
        <w:rPr>
          <w:rFonts w:ascii="Times New Roman" w:eastAsia="Times New Roman" w:hAnsi="Times New Roman" w:cs="Times New Roman"/>
          <w:sz w:val="28"/>
          <w:szCs w:val="28"/>
          <w:lang w:eastAsia="ru-RU"/>
        </w:rPr>
        <w:t>водство (</w:t>
      </w:r>
      <w:r w:rsidR="003775BE" w:rsidRPr="00CF0630">
        <w:rPr>
          <w:rFonts w:ascii="Times New Roman" w:eastAsia="Times New Roman" w:hAnsi="Times New Roman" w:cs="Times New Roman"/>
          <w:sz w:val="28"/>
          <w:szCs w:val="28"/>
          <w:lang w:eastAsia="ru-RU"/>
        </w:rPr>
        <w:t xml:space="preserve">НН </w:t>
      </w:r>
      <w:r w:rsidR="00980624" w:rsidRPr="00CF0630">
        <w:rPr>
          <w:rFonts w:ascii="Times New Roman" w:eastAsia="Times New Roman" w:hAnsi="Times New Roman" w:cs="Times New Roman"/>
          <w:sz w:val="28"/>
          <w:szCs w:val="28"/>
          <w:lang w:eastAsia="ru-RU"/>
        </w:rPr>
        <w:t xml:space="preserve">остается </w:t>
      </w:r>
      <w:r w:rsidR="00363701" w:rsidRPr="00CF0630">
        <w:rPr>
          <w:rFonts w:ascii="Times New Roman" w:eastAsia="Times New Roman" w:hAnsi="Times New Roman" w:cs="Times New Roman"/>
          <w:sz w:val="28"/>
          <w:szCs w:val="28"/>
          <w:lang w:eastAsia="ru-RU"/>
        </w:rPr>
        <w:t xml:space="preserve">почти </w:t>
      </w:r>
      <w:r w:rsidR="00980624" w:rsidRPr="00CF0630">
        <w:rPr>
          <w:rFonts w:ascii="Times New Roman" w:eastAsia="Times New Roman" w:hAnsi="Times New Roman" w:cs="Times New Roman"/>
          <w:sz w:val="28"/>
          <w:szCs w:val="28"/>
          <w:lang w:eastAsia="ru-RU"/>
        </w:rPr>
        <w:t>постоянной</w:t>
      </w:r>
      <w:r w:rsidRPr="00CF0630">
        <w:rPr>
          <w:rFonts w:ascii="Times New Roman" w:eastAsia="Times New Roman" w:hAnsi="Times New Roman" w:cs="Times New Roman"/>
          <w:sz w:val="28"/>
          <w:szCs w:val="28"/>
          <w:lang w:eastAsia="ru-RU"/>
        </w:rPr>
        <w:t xml:space="preserve"> даже при росте рентабельности).</w:t>
      </w:r>
      <w:r w:rsidR="00980624" w:rsidRPr="00CF0630">
        <w:rPr>
          <w:rFonts w:ascii="Times New Roman" w:eastAsia="Times New Roman" w:hAnsi="Times New Roman" w:cs="Times New Roman"/>
          <w:sz w:val="28"/>
          <w:szCs w:val="28"/>
          <w:lang w:eastAsia="ru-RU"/>
        </w:rPr>
        <w:t xml:space="preserve"> Такое н</w:t>
      </w:r>
      <w:r w:rsidR="0025404D">
        <w:rPr>
          <w:rFonts w:ascii="Times New Roman" w:eastAsia="Times New Roman" w:hAnsi="Times New Roman" w:cs="Times New Roman"/>
          <w:sz w:val="28"/>
          <w:szCs w:val="28"/>
          <w:lang w:eastAsia="ru-RU"/>
        </w:rPr>
        <w:t>/</w:t>
      </w:r>
      <w:r w:rsidR="00980624" w:rsidRPr="00CF0630">
        <w:rPr>
          <w:rFonts w:ascii="Times New Roman" w:eastAsia="Times New Roman" w:hAnsi="Times New Roman" w:cs="Times New Roman"/>
          <w:sz w:val="28"/>
          <w:szCs w:val="28"/>
          <w:lang w:eastAsia="ru-RU"/>
        </w:rPr>
        <w:t xml:space="preserve">е может иметь справедливое обоснование, </w:t>
      </w:r>
      <w:r w:rsidRPr="00CF0630">
        <w:rPr>
          <w:rFonts w:ascii="Times New Roman" w:eastAsia="Times New Roman" w:hAnsi="Times New Roman" w:cs="Times New Roman"/>
          <w:sz w:val="28"/>
          <w:szCs w:val="28"/>
          <w:lang w:eastAsia="ru-RU"/>
        </w:rPr>
        <w:t xml:space="preserve">если </w:t>
      </w:r>
      <w:r w:rsidR="00980624" w:rsidRPr="00CF0630">
        <w:rPr>
          <w:rFonts w:ascii="Times New Roman" w:eastAsia="Times New Roman" w:hAnsi="Times New Roman" w:cs="Times New Roman"/>
          <w:sz w:val="28"/>
          <w:szCs w:val="28"/>
          <w:lang w:eastAsia="ru-RU"/>
        </w:rPr>
        <w:t xml:space="preserve">государство берет на себя обязанность </w:t>
      </w:r>
      <w:r w:rsidRPr="00CF0630">
        <w:rPr>
          <w:rFonts w:ascii="Times New Roman" w:eastAsia="Times New Roman" w:hAnsi="Times New Roman" w:cs="Times New Roman"/>
          <w:sz w:val="28"/>
          <w:szCs w:val="28"/>
          <w:lang w:eastAsia="ru-RU"/>
        </w:rPr>
        <w:t xml:space="preserve">по </w:t>
      </w:r>
      <w:r w:rsidR="00980624" w:rsidRPr="00CF0630">
        <w:rPr>
          <w:rFonts w:ascii="Times New Roman" w:eastAsia="Times New Roman" w:hAnsi="Times New Roman" w:cs="Times New Roman"/>
          <w:sz w:val="28"/>
          <w:szCs w:val="28"/>
          <w:lang w:eastAsia="ru-RU"/>
        </w:rPr>
        <w:t xml:space="preserve">социальному обеспечению нетрудоспособных. Однако, значительный удельный вес «теневой» занятости говорит против этого тезиса. </w:t>
      </w:r>
    </w:p>
    <w:p w:rsidR="00980624" w:rsidRPr="00CF0630" w:rsidRDefault="00B30595"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Часть </w:t>
      </w:r>
      <w:r w:rsidR="00980624" w:rsidRPr="00CF0630">
        <w:rPr>
          <w:rFonts w:ascii="Times New Roman" w:eastAsia="Times New Roman" w:hAnsi="Times New Roman" w:cs="Times New Roman"/>
          <w:sz w:val="28"/>
          <w:szCs w:val="28"/>
          <w:lang w:eastAsia="ru-RU"/>
        </w:rPr>
        <w:t>ДС, уплачивае</w:t>
      </w:r>
      <w:r w:rsidRPr="00CF0630">
        <w:rPr>
          <w:rFonts w:ascii="Times New Roman" w:eastAsia="Times New Roman" w:hAnsi="Times New Roman" w:cs="Times New Roman"/>
          <w:sz w:val="28"/>
          <w:szCs w:val="28"/>
          <w:lang w:eastAsia="ru-RU"/>
        </w:rPr>
        <w:t>мая</w:t>
      </w:r>
      <w:r w:rsidR="00980624"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предприятием </w:t>
      </w:r>
      <w:r w:rsidR="00980624" w:rsidRPr="00CF0630">
        <w:rPr>
          <w:rFonts w:ascii="Times New Roman" w:eastAsia="Times New Roman" w:hAnsi="Times New Roman" w:cs="Times New Roman"/>
          <w:sz w:val="28"/>
          <w:szCs w:val="28"/>
          <w:lang w:eastAsia="ru-RU"/>
        </w:rPr>
        <w:t xml:space="preserve">в виде налогов, зависит от типа производства и структуры выручки. </w:t>
      </w:r>
      <w:r w:rsidR="001C041D" w:rsidRPr="00CF0630">
        <w:rPr>
          <w:rFonts w:ascii="Times New Roman" w:eastAsia="Times New Roman" w:hAnsi="Times New Roman" w:cs="Times New Roman"/>
          <w:sz w:val="28"/>
          <w:szCs w:val="28"/>
          <w:lang w:eastAsia="ru-RU"/>
        </w:rPr>
        <w:t xml:space="preserve">Результаты </w:t>
      </w:r>
      <w:r w:rsidR="00FF512A" w:rsidRPr="00CF0630">
        <w:rPr>
          <w:rFonts w:ascii="Times New Roman" w:eastAsia="Times New Roman" w:hAnsi="Times New Roman" w:cs="Times New Roman"/>
          <w:sz w:val="28"/>
          <w:szCs w:val="28"/>
          <w:lang w:eastAsia="ru-RU"/>
        </w:rPr>
        <w:t xml:space="preserve">такой </w:t>
      </w:r>
      <w:r w:rsidR="001C041D" w:rsidRPr="00CF0630">
        <w:rPr>
          <w:rFonts w:ascii="Times New Roman" w:eastAsia="Times New Roman" w:hAnsi="Times New Roman" w:cs="Times New Roman"/>
          <w:sz w:val="28"/>
          <w:szCs w:val="28"/>
          <w:lang w:eastAsia="ru-RU"/>
        </w:rPr>
        <w:t>оценки</w:t>
      </w:r>
      <w:r w:rsidR="00980624" w:rsidRPr="00CF0630">
        <w:rPr>
          <w:rFonts w:ascii="Times New Roman" w:eastAsia="Times New Roman" w:hAnsi="Times New Roman" w:cs="Times New Roman"/>
          <w:sz w:val="28"/>
          <w:szCs w:val="28"/>
          <w:lang w:eastAsia="ru-RU"/>
        </w:rPr>
        <w:t xml:space="preserve"> на примере: ГАО «Таш-Кумыр», АО «Кыргызторгтехника», АО «</w:t>
      </w:r>
      <w:proofErr w:type="spellStart"/>
      <w:r w:rsidR="00980624" w:rsidRPr="00CF0630">
        <w:rPr>
          <w:rFonts w:ascii="Times New Roman" w:eastAsia="Times New Roman" w:hAnsi="Times New Roman" w:cs="Times New Roman"/>
          <w:sz w:val="28"/>
          <w:szCs w:val="28"/>
          <w:lang w:eastAsia="ru-RU"/>
        </w:rPr>
        <w:t>Ореми</w:t>
      </w:r>
      <w:proofErr w:type="spellEnd"/>
      <w:r w:rsidR="00980624" w:rsidRPr="00CF0630">
        <w:rPr>
          <w:rFonts w:ascii="Times New Roman" w:eastAsia="Times New Roman" w:hAnsi="Times New Roman" w:cs="Times New Roman"/>
          <w:sz w:val="28"/>
          <w:szCs w:val="28"/>
          <w:lang w:eastAsia="ru-RU"/>
        </w:rPr>
        <w:t>»; АО «</w:t>
      </w:r>
      <w:proofErr w:type="spellStart"/>
      <w:r w:rsidR="00980624" w:rsidRPr="00CF0630">
        <w:rPr>
          <w:rFonts w:ascii="Times New Roman" w:eastAsia="Times New Roman" w:hAnsi="Times New Roman" w:cs="Times New Roman"/>
          <w:sz w:val="28"/>
          <w:szCs w:val="28"/>
          <w:lang w:eastAsia="ru-RU"/>
        </w:rPr>
        <w:t>Тулпар</w:t>
      </w:r>
      <w:proofErr w:type="spellEnd"/>
      <w:r w:rsidR="00980624" w:rsidRPr="00CF0630">
        <w:rPr>
          <w:rFonts w:ascii="Times New Roman" w:eastAsia="Times New Roman" w:hAnsi="Times New Roman" w:cs="Times New Roman"/>
          <w:sz w:val="28"/>
          <w:szCs w:val="28"/>
          <w:lang w:eastAsia="ru-RU"/>
        </w:rPr>
        <w:t>», ОсОО «</w:t>
      </w:r>
      <w:r w:rsidR="00980624" w:rsidRPr="00CF0630">
        <w:rPr>
          <w:rFonts w:ascii="Times New Roman" w:eastAsia="Times New Roman" w:hAnsi="Times New Roman" w:cs="Times New Roman"/>
          <w:sz w:val="28"/>
          <w:szCs w:val="28"/>
          <w:lang w:val="en-US" w:eastAsia="ru-RU"/>
        </w:rPr>
        <w:t>GALENPHARM</w:t>
      </w:r>
      <w:r w:rsidR="001C041D" w:rsidRPr="00CF0630">
        <w:rPr>
          <w:rFonts w:ascii="Times New Roman" w:eastAsia="Times New Roman" w:hAnsi="Times New Roman" w:cs="Times New Roman"/>
          <w:sz w:val="28"/>
          <w:szCs w:val="28"/>
          <w:lang w:eastAsia="ru-RU"/>
        </w:rPr>
        <w:t xml:space="preserve">», ОсОО «БЛЗ», показано в </w:t>
      </w:r>
      <w:r w:rsidR="009C3BCA" w:rsidRPr="00CF0630">
        <w:rPr>
          <w:rFonts w:ascii="Times New Roman" w:eastAsia="Times New Roman" w:hAnsi="Times New Roman" w:cs="Times New Roman"/>
          <w:sz w:val="28"/>
          <w:szCs w:val="28"/>
          <w:lang w:eastAsia="ru-RU"/>
        </w:rPr>
        <w:t>табл. 2.6</w:t>
      </w:r>
      <w:r w:rsidR="001C041D" w:rsidRPr="00CF0630">
        <w:rPr>
          <w:rFonts w:ascii="Times New Roman" w:eastAsia="Times New Roman" w:hAnsi="Times New Roman" w:cs="Times New Roman"/>
          <w:sz w:val="28"/>
          <w:szCs w:val="28"/>
          <w:lang w:eastAsia="ru-RU"/>
        </w:rPr>
        <w:t>.</w:t>
      </w:r>
    </w:p>
    <w:p w:rsidR="00980624" w:rsidRPr="00CF0630" w:rsidRDefault="00980624" w:rsidP="00980624">
      <w:pPr>
        <w:spacing w:after="0" w:line="240" w:lineRule="auto"/>
        <w:ind w:firstLine="709"/>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Таблица 2</w:t>
      </w:r>
      <w:r w:rsidR="009C3BCA" w:rsidRPr="00CF0630">
        <w:rPr>
          <w:rFonts w:ascii="Times New Roman" w:eastAsia="Times New Roman" w:hAnsi="Times New Roman" w:cs="Times New Roman"/>
          <w:sz w:val="24"/>
          <w:szCs w:val="24"/>
          <w:lang w:eastAsia="ru-RU"/>
        </w:rPr>
        <w:t>.6</w:t>
      </w:r>
      <w:r w:rsidRPr="00CF0630">
        <w:rPr>
          <w:rFonts w:ascii="Times New Roman" w:eastAsia="Times New Roman" w:hAnsi="Times New Roman" w:cs="Times New Roman"/>
          <w:sz w:val="24"/>
          <w:szCs w:val="24"/>
          <w:lang w:eastAsia="ru-RU"/>
        </w:rPr>
        <w:t xml:space="preserve"> - </w:t>
      </w:r>
      <w:r w:rsidRPr="00CF0630">
        <w:rPr>
          <w:rFonts w:ascii="Times New Roman" w:eastAsia="Times New Roman" w:hAnsi="Times New Roman" w:cs="Times New Roman"/>
          <w:b/>
          <w:sz w:val="24"/>
          <w:szCs w:val="24"/>
          <w:lang w:eastAsia="ru-RU"/>
        </w:rPr>
        <w:t xml:space="preserve">Результаты анализа НН по предприятиям </w:t>
      </w:r>
    </w:p>
    <w:tbl>
      <w:tblPr>
        <w:tblW w:w="93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4"/>
        <w:gridCol w:w="715"/>
        <w:gridCol w:w="670"/>
        <w:gridCol w:w="2938"/>
        <w:gridCol w:w="888"/>
        <w:gridCol w:w="596"/>
      </w:tblGrid>
      <w:tr w:rsidR="009B0F4B" w:rsidRPr="00CF0630" w:rsidTr="009B0F4B">
        <w:trPr>
          <w:trHeight w:val="162"/>
          <w:jc w:val="center"/>
        </w:trPr>
        <w:tc>
          <w:tcPr>
            <w:tcW w:w="3564" w:type="dxa"/>
            <w:vMerge w:val="restart"/>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Предприятие</w:t>
            </w:r>
          </w:p>
        </w:tc>
        <w:tc>
          <w:tcPr>
            <w:tcW w:w="1385" w:type="dxa"/>
            <w:gridSpan w:val="2"/>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Налоги, % </w:t>
            </w:r>
            <w:proofErr w:type="gramStart"/>
            <w:r w:rsidRPr="00CF0630">
              <w:rPr>
                <w:rFonts w:ascii="Times New Roman" w:eastAsia="Times New Roman" w:hAnsi="Times New Roman" w:cs="Times New Roman"/>
                <w:lang w:eastAsia="ru-RU"/>
              </w:rPr>
              <w:t>к</w:t>
            </w:r>
            <w:proofErr w:type="gramEnd"/>
          </w:p>
        </w:tc>
        <w:tc>
          <w:tcPr>
            <w:tcW w:w="2938" w:type="dxa"/>
            <w:vMerge w:val="restart"/>
          </w:tcPr>
          <w:p w:rsidR="003C1FED" w:rsidRPr="00CF0630" w:rsidRDefault="003C1FED" w:rsidP="003C1FED">
            <w:pPr>
              <w:spacing w:after="0" w:line="240" w:lineRule="auto"/>
              <w:jc w:val="center"/>
              <w:rPr>
                <w:rFonts w:ascii="Times New Roman" w:eastAsia="Times New Roman" w:hAnsi="Times New Roman" w:cs="Times New Roman"/>
                <w:lang w:eastAsia="ru-RU"/>
              </w:rPr>
            </w:pPr>
          </w:p>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Предприятие</w:t>
            </w:r>
          </w:p>
        </w:tc>
        <w:tc>
          <w:tcPr>
            <w:tcW w:w="1484" w:type="dxa"/>
            <w:gridSpan w:val="2"/>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Налоги, % </w:t>
            </w:r>
            <w:proofErr w:type="gramStart"/>
            <w:r w:rsidRPr="00CF0630">
              <w:rPr>
                <w:rFonts w:ascii="Times New Roman" w:eastAsia="Times New Roman" w:hAnsi="Times New Roman" w:cs="Times New Roman"/>
                <w:lang w:eastAsia="ru-RU"/>
              </w:rPr>
              <w:t>к</w:t>
            </w:r>
            <w:proofErr w:type="gramEnd"/>
          </w:p>
        </w:tc>
      </w:tr>
      <w:tr w:rsidR="009B0F4B" w:rsidRPr="00CF0630" w:rsidTr="009B0F4B">
        <w:trPr>
          <w:trHeight w:val="237"/>
          <w:jc w:val="center"/>
        </w:trPr>
        <w:tc>
          <w:tcPr>
            <w:tcW w:w="3564" w:type="dxa"/>
            <w:vMerge/>
            <w:noWrap/>
            <w:vAlign w:val="bottom"/>
          </w:tcPr>
          <w:p w:rsidR="003C1FED" w:rsidRPr="00CF0630" w:rsidRDefault="003C1FED" w:rsidP="003C1FED">
            <w:pPr>
              <w:spacing w:after="0" w:line="240" w:lineRule="auto"/>
              <w:rPr>
                <w:rFonts w:ascii="Times New Roman" w:eastAsia="Times New Roman" w:hAnsi="Times New Roman" w:cs="Times New Roman"/>
                <w:lang w:eastAsia="ru-RU"/>
              </w:rPr>
            </w:pPr>
          </w:p>
        </w:tc>
        <w:tc>
          <w:tcPr>
            <w:tcW w:w="715"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ДС</w:t>
            </w:r>
          </w:p>
        </w:tc>
        <w:tc>
          <w:tcPr>
            <w:tcW w:w="670"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В</w:t>
            </w:r>
          </w:p>
        </w:tc>
        <w:tc>
          <w:tcPr>
            <w:tcW w:w="2938" w:type="dxa"/>
            <w:vMerge/>
          </w:tcPr>
          <w:p w:rsidR="003C1FED" w:rsidRPr="00CF0630" w:rsidRDefault="003C1FED" w:rsidP="003C1FED">
            <w:pPr>
              <w:spacing w:after="0" w:line="240" w:lineRule="auto"/>
              <w:jc w:val="center"/>
              <w:rPr>
                <w:rFonts w:ascii="Times New Roman" w:eastAsia="Times New Roman" w:hAnsi="Times New Roman" w:cs="Times New Roman"/>
                <w:lang w:eastAsia="ru-RU"/>
              </w:rPr>
            </w:pPr>
          </w:p>
        </w:tc>
        <w:tc>
          <w:tcPr>
            <w:tcW w:w="888" w:type="dxa"/>
          </w:tcPr>
          <w:p w:rsidR="003C1FED" w:rsidRPr="00CF0630" w:rsidRDefault="003C1FED" w:rsidP="003C1FED">
            <w:pPr>
              <w:spacing w:after="0" w:line="240" w:lineRule="auto"/>
              <w:jc w:val="center"/>
              <w:rPr>
                <w:rFonts w:ascii="Times New Roman" w:hAnsi="Times New Roman" w:cs="Times New Roman"/>
              </w:rPr>
            </w:pPr>
            <w:r w:rsidRPr="00CF0630">
              <w:rPr>
                <w:rFonts w:ascii="Times New Roman" w:hAnsi="Times New Roman" w:cs="Times New Roman"/>
              </w:rPr>
              <w:t>ДС</w:t>
            </w:r>
          </w:p>
        </w:tc>
        <w:tc>
          <w:tcPr>
            <w:tcW w:w="596" w:type="dxa"/>
          </w:tcPr>
          <w:p w:rsidR="003C1FED" w:rsidRPr="00CF0630" w:rsidRDefault="003C1FED" w:rsidP="003C1FED">
            <w:pPr>
              <w:spacing w:after="0" w:line="240" w:lineRule="auto"/>
              <w:rPr>
                <w:rFonts w:ascii="Times New Roman" w:hAnsi="Times New Roman" w:cs="Times New Roman"/>
              </w:rPr>
            </w:pPr>
            <w:r w:rsidRPr="00CF0630">
              <w:rPr>
                <w:rFonts w:ascii="Times New Roman" w:hAnsi="Times New Roman" w:cs="Times New Roman"/>
              </w:rPr>
              <w:t>В</w:t>
            </w:r>
          </w:p>
        </w:tc>
      </w:tr>
      <w:tr w:rsidR="009B0F4B" w:rsidRPr="00CF0630" w:rsidTr="009B0F4B">
        <w:trPr>
          <w:trHeight w:val="93"/>
          <w:jc w:val="center"/>
        </w:trPr>
        <w:tc>
          <w:tcPr>
            <w:tcW w:w="3564" w:type="dxa"/>
            <w:vAlign w:val="bottom"/>
          </w:tcPr>
          <w:p w:rsidR="003C1FED" w:rsidRPr="00CF0630" w:rsidRDefault="00F654F1" w:rsidP="003C1FED">
            <w:pPr>
              <w:spacing w:after="0" w:line="240" w:lineRule="auto"/>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ГАО «Таш-Кумыр» (усреднен.</w:t>
            </w:r>
            <w:r w:rsidR="003C1FED" w:rsidRPr="00CF0630">
              <w:rPr>
                <w:rFonts w:ascii="Times New Roman" w:eastAsia="Times New Roman" w:hAnsi="Times New Roman" w:cs="Times New Roman"/>
                <w:lang w:eastAsia="ru-RU"/>
              </w:rPr>
              <w:t>)</w:t>
            </w:r>
          </w:p>
        </w:tc>
        <w:tc>
          <w:tcPr>
            <w:tcW w:w="715"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44,4</w:t>
            </w:r>
          </w:p>
        </w:tc>
        <w:tc>
          <w:tcPr>
            <w:tcW w:w="670"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22</w:t>
            </w:r>
          </w:p>
        </w:tc>
        <w:tc>
          <w:tcPr>
            <w:tcW w:w="2938" w:type="dxa"/>
            <w:vAlign w:val="bottom"/>
          </w:tcPr>
          <w:p w:rsidR="003C1FED" w:rsidRPr="00CF0630" w:rsidRDefault="003C1FED" w:rsidP="00EF5C5E">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АО “</w:t>
            </w:r>
            <w:r w:rsidR="00F654F1" w:rsidRPr="00CF0630">
              <w:rPr>
                <w:rFonts w:ascii="Times New Roman" w:eastAsia="Times New Roman" w:hAnsi="Times New Roman" w:cs="Times New Roman"/>
                <w:lang w:eastAsia="ru-RU"/>
              </w:rPr>
              <w:t>OREMI” (фонд</w:t>
            </w:r>
            <w:r w:rsidR="00EF5C5E" w:rsidRPr="00CF0630">
              <w:rPr>
                <w:rFonts w:ascii="Times New Roman" w:eastAsia="Times New Roman" w:hAnsi="Times New Roman" w:cs="Times New Roman"/>
                <w:lang w:eastAsia="ru-RU"/>
              </w:rPr>
              <w:t>оемкое</w:t>
            </w:r>
            <w:r w:rsidRPr="00CF0630">
              <w:rPr>
                <w:rFonts w:ascii="Times New Roman" w:eastAsia="Times New Roman" w:hAnsi="Times New Roman" w:cs="Times New Roman"/>
                <w:lang w:eastAsia="ru-RU"/>
              </w:rPr>
              <w:t>)</w:t>
            </w:r>
          </w:p>
        </w:tc>
        <w:tc>
          <w:tcPr>
            <w:tcW w:w="888"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28,8</w:t>
            </w:r>
          </w:p>
        </w:tc>
        <w:tc>
          <w:tcPr>
            <w:tcW w:w="596"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20</w:t>
            </w:r>
          </w:p>
        </w:tc>
      </w:tr>
      <w:tr w:rsidR="009B0F4B" w:rsidRPr="00CF0630" w:rsidTr="009B0F4B">
        <w:trPr>
          <w:trHeight w:val="98"/>
          <w:jc w:val="center"/>
        </w:trPr>
        <w:tc>
          <w:tcPr>
            <w:tcW w:w="3564" w:type="dxa"/>
            <w:vAlign w:val="bottom"/>
          </w:tcPr>
          <w:p w:rsidR="003C1FED" w:rsidRPr="00CF0630" w:rsidRDefault="003C1FED" w:rsidP="003C1FED">
            <w:pPr>
              <w:spacing w:after="0" w:line="240" w:lineRule="auto"/>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АО «ТУЛПАР» материалоемкое</w:t>
            </w:r>
          </w:p>
        </w:tc>
        <w:tc>
          <w:tcPr>
            <w:tcW w:w="715"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43,2</w:t>
            </w:r>
          </w:p>
        </w:tc>
        <w:tc>
          <w:tcPr>
            <w:tcW w:w="670"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11</w:t>
            </w:r>
          </w:p>
        </w:tc>
        <w:tc>
          <w:tcPr>
            <w:tcW w:w="2938" w:type="dxa"/>
            <w:vAlign w:val="bottom"/>
          </w:tcPr>
          <w:p w:rsidR="003C1FED" w:rsidRPr="00CF0630" w:rsidRDefault="003C1FED" w:rsidP="003C1FED">
            <w:pPr>
              <w:spacing w:after="0" w:line="240" w:lineRule="auto"/>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ОсОО «</w:t>
            </w:r>
            <w:r w:rsidRPr="00CF0630">
              <w:rPr>
                <w:rFonts w:ascii="Times New Roman" w:eastAsia="Times New Roman" w:hAnsi="Times New Roman" w:cs="Times New Roman"/>
                <w:lang w:val="en-US" w:eastAsia="ru-RU"/>
              </w:rPr>
              <w:t>GALENPHARM</w:t>
            </w:r>
            <w:r w:rsidRPr="00CF0630">
              <w:rPr>
                <w:rFonts w:ascii="Times New Roman" w:eastAsia="Times New Roman" w:hAnsi="Times New Roman" w:cs="Times New Roman"/>
                <w:lang w:eastAsia="ru-RU"/>
              </w:rPr>
              <w:t>»</w:t>
            </w:r>
          </w:p>
          <w:p w:rsidR="003C1FED" w:rsidRPr="00CF0630" w:rsidRDefault="00F654F1" w:rsidP="003C1FED">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lastRenderedPageBreak/>
              <w:t>м</w:t>
            </w:r>
            <w:r w:rsidR="003C1FED" w:rsidRPr="00CF0630">
              <w:rPr>
                <w:rFonts w:ascii="Times New Roman" w:eastAsia="Times New Roman" w:hAnsi="Times New Roman" w:cs="Times New Roman"/>
                <w:lang w:eastAsia="ru-RU"/>
              </w:rPr>
              <w:t>атериалоемкое</w:t>
            </w:r>
          </w:p>
        </w:tc>
        <w:tc>
          <w:tcPr>
            <w:tcW w:w="888"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lastRenderedPageBreak/>
              <w:t>21,4</w:t>
            </w:r>
          </w:p>
        </w:tc>
        <w:tc>
          <w:tcPr>
            <w:tcW w:w="596"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8</w:t>
            </w:r>
          </w:p>
        </w:tc>
      </w:tr>
      <w:tr w:rsidR="009B0F4B" w:rsidRPr="00CF0630" w:rsidTr="009B0F4B">
        <w:trPr>
          <w:trHeight w:val="222"/>
          <w:jc w:val="center"/>
        </w:trPr>
        <w:tc>
          <w:tcPr>
            <w:tcW w:w="3564" w:type="dxa"/>
            <w:vAlign w:val="bottom"/>
          </w:tcPr>
          <w:p w:rsidR="003C1FED" w:rsidRPr="00CF0630" w:rsidRDefault="003C1FED" w:rsidP="003C1FED">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lastRenderedPageBreak/>
              <w:t>А</w:t>
            </w:r>
            <w:r w:rsidR="00F654F1" w:rsidRPr="00CF0630">
              <w:rPr>
                <w:rFonts w:ascii="Times New Roman" w:eastAsia="Times New Roman" w:hAnsi="Times New Roman" w:cs="Times New Roman"/>
                <w:lang w:eastAsia="ru-RU"/>
              </w:rPr>
              <w:t>О «Кыргызторгтехника» (</w:t>
            </w:r>
            <w:proofErr w:type="gramStart"/>
            <w:r w:rsidR="00F654F1" w:rsidRPr="00CF0630">
              <w:rPr>
                <w:rFonts w:ascii="Times New Roman" w:eastAsia="Times New Roman" w:hAnsi="Times New Roman" w:cs="Times New Roman"/>
                <w:lang w:eastAsia="ru-RU"/>
              </w:rPr>
              <w:t>труд-</w:t>
            </w:r>
            <w:r w:rsidRPr="00CF0630">
              <w:rPr>
                <w:rFonts w:ascii="Times New Roman" w:eastAsia="Times New Roman" w:hAnsi="Times New Roman" w:cs="Times New Roman"/>
                <w:lang w:eastAsia="ru-RU"/>
              </w:rPr>
              <w:t>е</w:t>
            </w:r>
            <w:proofErr w:type="gramEnd"/>
            <w:r w:rsidRPr="00CF0630">
              <w:rPr>
                <w:rFonts w:ascii="Times New Roman" w:eastAsia="Times New Roman" w:hAnsi="Times New Roman" w:cs="Times New Roman"/>
                <w:lang w:eastAsia="ru-RU"/>
              </w:rPr>
              <w:t>)</w:t>
            </w:r>
          </w:p>
        </w:tc>
        <w:tc>
          <w:tcPr>
            <w:tcW w:w="715"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43,1</w:t>
            </w:r>
          </w:p>
        </w:tc>
        <w:tc>
          <w:tcPr>
            <w:tcW w:w="670" w:type="dxa"/>
            <w:noWrap/>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17</w:t>
            </w:r>
          </w:p>
        </w:tc>
        <w:tc>
          <w:tcPr>
            <w:tcW w:w="2938" w:type="dxa"/>
            <w:vAlign w:val="bottom"/>
          </w:tcPr>
          <w:p w:rsidR="003C1FED" w:rsidRPr="00CF0630" w:rsidRDefault="003C1FED" w:rsidP="003C1FED">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ОсОО «БЛЗ» (усредненное)</w:t>
            </w:r>
          </w:p>
        </w:tc>
        <w:tc>
          <w:tcPr>
            <w:tcW w:w="888"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39,1</w:t>
            </w:r>
          </w:p>
        </w:tc>
        <w:tc>
          <w:tcPr>
            <w:tcW w:w="596" w:type="dxa"/>
            <w:vAlign w:val="bottom"/>
          </w:tcPr>
          <w:p w:rsidR="003C1FED" w:rsidRPr="00CF0630" w:rsidRDefault="003C1FED" w:rsidP="003C1FED">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20</w:t>
            </w:r>
          </w:p>
        </w:tc>
      </w:tr>
    </w:tbl>
    <w:p w:rsidR="00980624" w:rsidRPr="00CF0630" w:rsidRDefault="00980624" w:rsidP="00980624">
      <w:pPr>
        <w:spacing w:after="0" w:line="240" w:lineRule="auto"/>
        <w:ind w:firstLine="709"/>
        <w:jc w:val="both"/>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составлено автором.</w:t>
      </w:r>
    </w:p>
    <w:p w:rsidR="00980624" w:rsidRPr="00CF0630" w:rsidRDefault="001C041D" w:rsidP="003C1FED">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lang w:eastAsia="ru-RU"/>
        </w:rPr>
        <w:t>У</w:t>
      </w:r>
      <w:r w:rsidR="00980624" w:rsidRPr="00CF0630">
        <w:rPr>
          <w:rFonts w:ascii="Times New Roman" w:eastAsia="Times New Roman" w:hAnsi="Times New Roman" w:cs="Times New Roman"/>
          <w:sz w:val="28"/>
          <w:szCs w:val="28"/>
          <w:lang w:eastAsia="ru-RU"/>
        </w:rPr>
        <w:t>ровень НН</w:t>
      </w:r>
      <w:r w:rsidR="00980624" w:rsidRPr="00CF0630">
        <w:rPr>
          <w:rFonts w:ascii="Times New Roman" w:eastAsia="Times New Roman" w:hAnsi="Times New Roman" w:cs="Times New Roman"/>
          <w:i/>
          <w:sz w:val="28"/>
          <w:szCs w:val="28"/>
          <w:lang w:eastAsia="ru-RU"/>
        </w:rPr>
        <w:t xml:space="preserve"> </w:t>
      </w:r>
      <w:r w:rsidR="00980624" w:rsidRPr="00CF0630">
        <w:rPr>
          <w:rFonts w:ascii="Times New Roman" w:eastAsia="Times New Roman" w:hAnsi="Times New Roman" w:cs="Times New Roman"/>
          <w:sz w:val="28"/>
          <w:szCs w:val="28"/>
        </w:rPr>
        <w:t xml:space="preserve">на исследуемых предприятиях </w:t>
      </w:r>
      <w:r w:rsidR="00B30595" w:rsidRPr="00CF0630">
        <w:rPr>
          <w:rFonts w:ascii="Times New Roman" w:eastAsia="Times New Roman" w:hAnsi="Times New Roman" w:cs="Times New Roman"/>
          <w:sz w:val="28"/>
          <w:szCs w:val="28"/>
        </w:rPr>
        <w:t xml:space="preserve">находится </w:t>
      </w:r>
      <w:r w:rsidR="00980624" w:rsidRPr="00CF0630">
        <w:rPr>
          <w:rFonts w:ascii="Times New Roman" w:eastAsia="Times New Roman" w:hAnsi="Times New Roman" w:cs="Times New Roman"/>
          <w:sz w:val="28"/>
          <w:szCs w:val="28"/>
        </w:rPr>
        <w:t xml:space="preserve">в пределах от 21,38 </w:t>
      </w:r>
      <w:r w:rsidR="00EF5C5E" w:rsidRPr="00CF0630">
        <w:rPr>
          <w:rFonts w:ascii="Times New Roman" w:eastAsia="Times New Roman" w:hAnsi="Times New Roman" w:cs="Times New Roman"/>
          <w:sz w:val="28"/>
          <w:szCs w:val="28"/>
        </w:rPr>
        <w:t>% и более 44 % к ДС</w:t>
      </w:r>
      <w:r w:rsidRPr="00CF0630">
        <w:rPr>
          <w:rFonts w:ascii="Times New Roman" w:eastAsia="Times New Roman" w:hAnsi="Times New Roman" w:cs="Times New Roman"/>
          <w:sz w:val="28"/>
          <w:szCs w:val="28"/>
        </w:rPr>
        <w:t>. Д</w:t>
      </w:r>
      <w:r w:rsidR="00980624" w:rsidRPr="00CF0630">
        <w:rPr>
          <w:rFonts w:ascii="Times New Roman" w:eastAsia="Times New Roman" w:hAnsi="Times New Roman" w:cs="Times New Roman"/>
          <w:sz w:val="28"/>
          <w:szCs w:val="28"/>
        </w:rPr>
        <w:t>остаточно высокий уровень НН и неэффективное регулирование цен является причиной ухудшения финансового состояния в ГАО «</w:t>
      </w:r>
      <w:proofErr w:type="spellStart"/>
      <w:r w:rsidR="00980624" w:rsidRPr="00CF0630">
        <w:rPr>
          <w:rFonts w:ascii="Times New Roman" w:eastAsia="Times New Roman" w:hAnsi="Times New Roman" w:cs="Times New Roman"/>
          <w:sz w:val="28"/>
          <w:szCs w:val="28"/>
        </w:rPr>
        <w:t>Таш-Кумур</w:t>
      </w:r>
      <w:proofErr w:type="spellEnd"/>
      <w:r w:rsidR="00980624" w:rsidRPr="00CF0630">
        <w:rPr>
          <w:rFonts w:ascii="Times New Roman" w:eastAsia="Times New Roman" w:hAnsi="Times New Roman" w:cs="Times New Roman"/>
          <w:sz w:val="28"/>
          <w:szCs w:val="28"/>
        </w:rPr>
        <w:t>», АО «</w:t>
      </w:r>
      <w:proofErr w:type="spellStart"/>
      <w:r w:rsidR="00980624" w:rsidRPr="00CF0630">
        <w:rPr>
          <w:rFonts w:ascii="Times New Roman" w:eastAsia="Times New Roman" w:hAnsi="Times New Roman" w:cs="Times New Roman"/>
          <w:sz w:val="28"/>
          <w:szCs w:val="28"/>
        </w:rPr>
        <w:t>Ореми</w:t>
      </w:r>
      <w:proofErr w:type="spellEnd"/>
      <w:r w:rsidR="00980624" w:rsidRPr="00CF0630">
        <w:rPr>
          <w:rFonts w:ascii="Times New Roman" w:eastAsia="Times New Roman" w:hAnsi="Times New Roman" w:cs="Times New Roman"/>
          <w:sz w:val="28"/>
          <w:szCs w:val="28"/>
        </w:rPr>
        <w:t>», ОАО «Кырг</w:t>
      </w:r>
      <w:r w:rsidR="00E603FB" w:rsidRPr="00CF0630">
        <w:rPr>
          <w:rFonts w:ascii="Times New Roman" w:eastAsia="Times New Roman" w:hAnsi="Times New Roman" w:cs="Times New Roman"/>
          <w:sz w:val="28"/>
          <w:szCs w:val="28"/>
        </w:rPr>
        <w:t>ызторгтехника» и АО «</w:t>
      </w:r>
      <w:proofErr w:type="spellStart"/>
      <w:r w:rsidR="00E603FB" w:rsidRPr="00CF0630">
        <w:rPr>
          <w:rFonts w:ascii="Times New Roman" w:eastAsia="Times New Roman" w:hAnsi="Times New Roman" w:cs="Times New Roman"/>
          <w:sz w:val="28"/>
          <w:szCs w:val="28"/>
        </w:rPr>
        <w:t>Тулпар</w:t>
      </w:r>
      <w:proofErr w:type="spellEnd"/>
      <w:r w:rsidR="00E603FB" w:rsidRPr="00CF0630">
        <w:rPr>
          <w:rFonts w:ascii="Times New Roman" w:eastAsia="Times New Roman" w:hAnsi="Times New Roman" w:cs="Times New Roman"/>
          <w:sz w:val="28"/>
          <w:szCs w:val="28"/>
        </w:rPr>
        <w:t>. Т</w:t>
      </w:r>
      <w:r w:rsidRPr="00CF0630">
        <w:rPr>
          <w:rFonts w:ascii="Times New Roman" w:eastAsia="Times New Roman" w:hAnsi="Times New Roman" w:cs="Times New Roman"/>
          <w:sz w:val="28"/>
          <w:szCs w:val="28"/>
        </w:rPr>
        <w:t>олько</w:t>
      </w:r>
      <w:r w:rsidR="003C1FED" w:rsidRPr="00CF0630">
        <w:rPr>
          <w:rFonts w:ascii="Times New Roman" w:eastAsia="Times New Roman" w:hAnsi="Times New Roman" w:cs="Times New Roman"/>
          <w:sz w:val="28"/>
          <w:szCs w:val="28"/>
        </w:rPr>
        <w:t xml:space="preserve">  </w:t>
      </w:r>
      <w:r w:rsidR="00980624" w:rsidRPr="00CF0630">
        <w:rPr>
          <w:rFonts w:ascii="Times New Roman" w:eastAsia="Times New Roman" w:hAnsi="Times New Roman" w:cs="Times New Roman"/>
          <w:sz w:val="28"/>
          <w:szCs w:val="28"/>
        </w:rPr>
        <w:t xml:space="preserve">уровень НН </w:t>
      </w:r>
      <w:r w:rsidR="00B30595" w:rsidRPr="00CF0630">
        <w:rPr>
          <w:rFonts w:ascii="Times New Roman" w:eastAsia="Times New Roman" w:hAnsi="Times New Roman" w:cs="Times New Roman"/>
          <w:sz w:val="28"/>
          <w:szCs w:val="28"/>
        </w:rPr>
        <w:t xml:space="preserve">в </w:t>
      </w:r>
      <w:r w:rsidR="00980624" w:rsidRPr="00CF0630">
        <w:rPr>
          <w:rFonts w:ascii="Times New Roman" w:eastAsia="Times New Roman" w:hAnsi="Times New Roman" w:cs="Times New Roman"/>
          <w:sz w:val="28"/>
          <w:szCs w:val="28"/>
        </w:rPr>
        <w:t xml:space="preserve">ОсОО </w:t>
      </w:r>
      <w:r w:rsidR="00980624" w:rsidRPr="00CF0630">
        <w:rPr>
          <w:rFonts w:ascii="Times New Roman" w:eastAsia="Times New Roman" w:hAnsi="Times New Roman" w:cs="Times New Roman"/>
          <w:b/>
          <w:sz w:val="28"/>
          <w:szCs w:val="28"/>
        </w:rPr>
        <w:t>«</w:t>
      </w:r>
      <w:r w:rsidR="00980624" w:rsidRPr="00CF0630">
        <w:rPr>
          <w:rFonts w:ascii="Times New Roman" w:eastAsia="Times New Roman" w:hAnsi="Times New Roman" w:cs="Times New Roman"/>
          <w:sz w:val="28"/>
          <w:szCs w:val="28"/>
          <w:lang w:val="en-US"/>
        </w:rPr>
        <w:t>GALENPHARM</w:t>
      </w:r>
      <w:r w:rsidR="00980624" w:rsidRPr="00CF0630">
        <w:rPr>
          <w:rFonts w:ascii="Times New Roman" w:eastAsia="Times New Roman" w:hAnsi="Times New Roman" w:cs="Times New Roman"/>
          <w:sz w:val="28"/>
          <w:szCs w:val="28"/>
        </w:rPr>
        <w:t>»</w:t>
      </w:r>
      <w:r w:rsidR="00E603FB" w:rsidRPr="00CF0630">
        <w:rPr>
          <w:rFonts w:ascii="Times New Roman" w:eastAsia="Times New Roman" w:hAnsi="Times New Roman" w:cs="Times New Roman"/>
          <w:sz w:val="28"/>
          <w:szCs w:val="28"/>
        </w:rPr>
        <w:t xml:space="preserve"> является самым низким. Это связано с освобождением</w:t>
      </w:r>
      <w:r w:rsidR="00980624" w:rsidRPr="00CF0630">
        <w:rPr>
          <w:rFonts w:ascii="Times New Roman" w:eastAsia="Times New Roman" w:hAnsi="Times New Roman" w:cs="Times New Roman"/>
          <w:sz w:val="28"/>
          <w:szCs w:val="28"/>
        </w:rPr>
        <w:t xml:space="preserve"> </w:t>
      </w:r>
      <w:r w:rsidR="00E603FB" w:rsidRPr="00CF0630">
        <w:rPr>
          <w:rFonts w:ascii="Times New Roman" w:eastAsia="Times New Roman" w:hAnsi="Times New Roman" w:cs="Times New Roman"/>
          <w:sz w:val="28"/>
          <w:szCs w:val="28"/>
        </w:rPr>
        <w:t xml:space="preserve">медикаментов </w:t>
      </w:r>
      <w:r w:rsidR="00B30595" w:rsidRPr="00CF0630">
        <w:rPr>
          <w:rFonts w:ascii="Times New Roman" w:eastAsia="Times New Roman" w:hAnsi="Times New Roman" w:cs="Times New Roman"/>
          <w:sz w:val="28"/>
          <w:szCs w:val="28"/>
        </w:rPr>
        <w:t xml:space="preserve">(по </w:t>
      </w:r>
      <w:r w:rsidR="00CE318F" w:rsidRPr="00CF0630">
        <w:rPr>
          <w:rFonts w:ascii="Times New Roman" w:eastAsia="Times New Roman" w:hAnsi="Times New Roman" w:cs="Times New Roman"/>
          <w:sz w:val="28"/>
          <w:szCs w:val="28"/>
        </w:rPr>
        <w:t xml:space="preserve">утвержденному </w:t>
      </w:r>
      <w:r w:rsidR="00B30595" w:rsidRPr="00CF0630">
        <w:rPr>
          <w:rFonts w:ascii="Times New Roman" w:eastAsia="Times New Roman" w:hAnsi="Times New Roman" w:cs="Times New Roman"/>
          <w:sz w:val="28"/>
          <w:szCs w:val="28"/>
        </w:rPr>
        <w:t>перечню) от НДС</w:t>
      </w:r>
      <w:r w:rsidR="00980624" w:rsidRPr="00CF0630">
        <w:rPr>
          <w:rFonts w:ascii="Times New Roman" w:eastAsia="Times New Roman" w:hAnsi="Times New Roman" w:cs="Times New Roman"/>
          <w:sz w:val="28"/>
          <w:szCs w:val="28"/>
        </w:rPr>
        <w:t>.</w:t>
      </w:r>
    </w:p>
    <w:p w:rsidR="003C1FED" w:rsidRPr="00CF0630" w:rsidRDefault="00980624" w:rsidP="00E11B33">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Применяя </w:t>
      </w:r>
      <w:r w:rsidR="003C5B47" w:rsidRPr="00CF0630">
        <w:rPr>
          <w:rFonts w:ascii="Times New Roman" w:eastAsia="Times New Roman" w:hAnsi="Times New Roman" w:cs="Times New Roman"/>
          <w:sz w:val="28"/>
          <w:szCs w:val="28"/>
          <w:lang w:eastAsia="ru-RU"/>
        </w:rPr>
        <w:t xml:space="preserve">такие </w:t>
      </w:r>
      <w:r w:rsidRPr="00CF0630">
        <w:rPr>
          <w:rFonts w:ascii="Times New Roman" w:eastAsia="Times New Roman" w:hAnsi="Times New Roman" w:cs="Times New Roman"/>
          <w:sz w:val="28"/>
          <w:szCs w:val="28"/>
          <w:lang w:eastAsia="ru-RU"/>
        </w:rPr>
        <w:t xml:space="preserve">инструменты анализа и </w:t>
      </w:r>
      <w:r w:rsidR="003C5B47" w:rsidRPr="00CF0630">
        <w:rPr>
          <w:rFonts w:ascii="Times New Roman" w:eastAsia="Times New Roman" w:hAnsi="Times New Roman" w:cs="Times New Roman"/>
          <w:sz w:val="28"/>
          <w:szCs w:val="28"/>
          <w:lang w:eastAsia="ru-RU"/>
        </w:rPr>
        <w:t>Н</w:t>
      </w:r>
      <w:r w:rsidR="00745601" w:rsidRPr="00CF0630">
        <w:rPr>
          <w:rFonts w:ascii="Times New Roman" w:eastAsia="Times New Roman" w:hAnsi="Times New Roman" w:cs="Times New Roman"/>
          <w:sz w:val="28"/>
          <w:szCs w:val="28"/>
          <w:lang w:eastAsia="ru-RU"/>
        </w:rPr>
        <w:t>П</w:t>
      </w:r>
      <w:r w:rsidR="003C5B47" w:rsidRPr="00CF0630">
        <w:rPr>
          <w:rFonts w:ascii="Times New Roman" w:eastAsia="Times New Roman" w:hAnsi="Times New Roman" w:cs="Times New Roman"/>
          <w:sz w:val="28"/>
          <w:szCs w:val="28"/>
          <w:lang w:eastAsia="ru-RU"/>
        </w:rPr>
        <w:t xml:space="preserve"> как </w:t>
      </w:r>
      <w:proofErr w:type="spellStart"/>
      <w:r w:rsidRPr="00CF0630">
        <w:rPr>
          <w:rFonts w:ascii="Times New Roman" w:eastAsia="Times New Roman" w:hAnsi="Times New Roman" w:cs="Times New Roman"/>
          <w:sz w:val="28"/>
          <w:szCs w:val="28"/>
          <w:lang w:eastAsia="ru-RU"/>
        </w:rPr>
        <w:t>левиридж</w:t>
      </w:r>
      <w:proofErr w:type="spellEnd"/>
      <w:r w:rsidRPr="00CF0630">
        <w:rPr>
          <w:rFonts w:ascii="Times New Roman" w:eastAsia="Times New Roman" w:hAnsi="Times New Roman" w:cs="Times New Roman"/>
          <w:sz w:val="28"/>
          <w:szCs w:val="28"/>
          <w:lang w:eastAsia="ru-RU"/>
        </w:rPr>
        <w:t xml:space="preserve">, эластичность, </w:t>
      </w:r>
      <w:r w:rsidR="004A5456" w:rsidRPr="00CF0630">
        <w:rPr>
          <w:rFonts w:ascii="Times New Roman" w:eastAsia="Times New Roman" w:hAnsi="Times New Roman" w:cs="Times New Roman"/>
          <w:sz w:val="28"/>
          <w:szCs w:val="28"/>
          <w:lang w:eastAsia="ru-RU"/>
        </w:rPr>
        <w:t>мультипликатор</w:t>
      </w:r>
      <w:r w:rsidR="005B5511" w:rsidRPr="00CF0630">
        <w:rPr>
          <w:rFonts w:ascii="Times New Roman" w:eastAsia="Times New Roman" w:hAnsi="Times New Roman" w:cs="Times New Roman"/>
          <w:sz w:val="28"/>
          <w:szCs w:val="28"/>
          <w:lang w:eastAsia="ru-RU"/>
        </w:rPr>
        <w:t>, рентабельность</w:t>
      </w:r>
      <w:r w:rsidR="00FF512A" w:rsidRPr="00CF0630">
        <w:rPr>
          <w:rFonts w:ascii="Times New Roman" w:eastAsia="Times New Roman" w:hAnsi="Times New Roman" w:cs="Times New Roman"/>
          <w:sz w:val="28"/>
          <w:szCs w:val="28"/>
          <w:lang w:eastAsia="ru-RU"/>
        </w:rPr>
        <w:t>, предприятие</w:t>
      </w:r>
      <w:r w:rsidRPr="00CF0630">
        <w:rPr>
          <w:rFonts w:ascii="Times New Roman" w:eastAsia="Times New Roman" w:hAnsi="Times New Roman" w:cs="Times New Roman"/>
          <w:sz w:val="28"/>
          <w:szCs w:val="28"/>
          <w:lang w:eastAsia="ru-RU"/>
        </w:rPr>
        <w:t xml:space="preserve"> в конечном </w:t>
      </w:r>
      <w:r w:rsidR="005B5511" w:rsidRPr="00CF0630">
        <w:rPr>
          <w:rFonts w:ascii="Times New Roman" w:eastAsia="Times New Roman" w:hAnsi="Times New Roman" w:cs="Times New Roman"/>
          <w:sz w:val="28"/>
          <w:szCs w:val="28"/>
          <w:lang w:eastAsia="ru-RU"/>
        </w:rPr>
        <w:t xml:space="preserve">итоге </w:t>
      </w:r>
      <w:r w:rsidRPr="00CF0630">
        <w:rPr>
          <w:rFonts w:ascii="Times New Roman" w:eastAsia="Times New Roman" w:hAnsi="Times New Roman" w:cs="Times New Roman"/>
          <w:sz w:val="28"/>
          <w:szCs w:val="28"/>
          <w:lang w:eastAsia="ru-RU"/>
        </w:rPr>
        <w:t>прямые и косвенные налог</w:t>
      </w:r>
      <w:r w:rsidR="005B5511" w:rsidRPr="00CF0630">
        <w:rPr>
          <w:rFonts w:ascii="Times New Roman" w:eastAsia="Times New Roman" w:hAnsi="Times New Roman" w:cs="Times New Roman"/>
          <w:sz w:val="28"/>
          <w:szCs w:val="28"/>
          <w:lang w:eastAsia="ru-RU"/>
        </w:rPr>
        <w:t xml:space="preserve">и, возмещает через уровень цен </w:t>
      </w:r>
      <w:r w:rsidRPr="00CF0630">
        <w:rPr>
          <w:rFonts w:ascii="Times New Roman" w:eastAsia="Times New Roman" w:hAnsi="Times New Roman" w:cs="Times New Roman"/>
          <w:sz w:val="28"/>
          <w:szCs w:val="28"/>
          <w:lang w:eastAsia="ru-RU"/>
        </w:rPr>
        <w:t>с учетом платежеспособности</w:t>
      </w:r>
      <w:r w:rsidR="005B5511" w:rsidRPr="00CF0630">
        <w:rPr>
          <w:rFonts w:ascii="Times New Roman" w:eastAsia="Times New Roman" w:hAnsi="Times New Roman" w:cs="Times New Roman"/>
          <w:sz w:val="28"/>
          <w:szCs w:val="28"/>
          <w:lang w:eastAsia="ru-RU"/>
        </w:rPr>
        <w:t xml:space="preserve"> потребителя</w:t>
      </w:r>
      <w:r w:rsidR="003C5B47" w:rsidRPr="00CF0630">
        <w:rPr>
          <w:rFonts w:ascii="Times New Roman" w:eastAsia="Times New Roman" w:hAnsi="Times New Roman" w:cs="Times New Roman"/>
          <w:sz w:val="28"/>
          <w:szCs w:val="28"/>
          <w:lang w:eastAsia="ru-RU"/>
        </w:rPr>
        <w:t xml:space="preserve">, который тем, самым </w:t>
      </w:r>
      <w:r w:rsidR="00054A42" w:rsidRPr="00CF0630">
        <w:rPr>
          <w:rFonts w:ascii="Times New Roman" w:eastAsia="Times New Roman" w:hAnsi="Times New Roman" w:cs="Times New Roman"/>
          <w:sz w:val="28"/>
          <w:szCs w:val="28"/>
          <w:lang w:eastAsia="ru-RU"/>
        </w:rPr>
        <w:t xml:space="preserve">испытывает </w:t>
      </w:r>
      <w:r w:rsidRPr="00CF0630">
        <w:rPr>
          <w:rFonts w:ascii="Times New Roman" w:eastAsia="Times New Roman" w:hAnsi="Times New Roman" w:cs="Times New Roman"/>
          <w:sz w:val="28"/>
          <w:szCs w:val="28"/>
          <w:lang w:eastAsia="ru-RU"/>
        </w:rPr>
        <w:t xml:space="preserve">«каскадное» </w:t>
      </w:r>
      <w:r w:rsidR="00AF10A4" w:rsidRPr="00AF10A4">
        <w:rPr>
          <w:rFonts w:ascii="Times New Roman" w:eastAsia="Times New Roman" w:hAnsi="Times New Roman" w:cs="Times New Roman"/>
          <w:sz w:val="28"/>
          <w:szCs w:val="28"/>
          <w:lang w:eastAsia="ru-RU"/>
        </w:rPr>
        <w:t>н/я</w:t>
      </w:r>
      <w:r w:rsidRPr="00CF0630">
        <w:rPr>
          <w:rFonts w:ascii="Times New Roman" w:eastAsia="Times New Roman" w:hAnsi="Times New Roman" w:cs="Times New Roman"/>
          <w:sz w:val="28"/>
          <w:szCs w:val="28"/>
          <w:lang w:eastAsia="ru-RU"/>
        </w:rPr>
        <w:t xml:space="preserve">. </w:t>
      </w:r>
    </w:p>
    <w:p w:rsidR="001F6DD8" w:rsidRDefault="00F35327" w:rsidP="002B1520">
      <w:pPr>
        <w:spacing w:after="0" w:line="240" w:lineRule="auto"/>
        <w:ind w:firstLine="709"/>
        <w:jc w:val="both"/>
        <w:rPr>
          <w:rFonts w:ascii="Times New Roman" w:eastAsia="Times New Roman" w:hAnsi="Times New Roman" w:cs="Times New Roman"/>
          <w:sz w:val="28"/>
          <w:szCs w:val="24"/>
          <w:lang w:eastAsia="ru-RU"/>
        </w:rPr>
      </w:pPr>
      <w:r w:rsidRPr="00CF0630">
        <w:rPr>
          <w:rFonts w:ascii="Times New Roman" w:eastAsia="Times New Roman" w:hAnsi="Times New Roman" w:cs="Times New Roman"/>
          <w:sz w:val="28"/>
          <w:szCs w:val="28"/>
          <w:lang w:eastAsia="ru-RU"/>
        </w:rPr>
        <w:t xml:space="preserve">О необходимости </w:t>
      </w:r>
      <w:r w:rsidR="00403F0E" w:rsidRPr="00CF0630">
        <w:rPr>
          <w:rFonts w:ascii="Times New Roman" w:eastAsia="Times New Roman" w:hAnsi="Times New Roman" w:cs="Times New Roman"/>
          <w:sz w:val="28"/>
          <w:szCs w:val="28"/>
          <w:lang w:eastAsia="ru-RU"/>
        </w:rPr>
        <w:t>п</w:t>
      </w:r>
      <w:r w:rsidR="00980624" w:rsidRPr="00CF0630">
        <w:rPr>
          <w:rFonts w:ascii="Times New Roman" w:eastAsia="Times New Roman" w:hAnsi="Times New Roman" w:cs="Times New Roman"/>
          <w:sz w:val="28"/>
          <w:szCs w:val="28"/>
          <w:lang w:eastAsia="ru-RU"/>
        </w:rPr>
        <w:t>ереход</w:t>
      </w:r>
      <w:r w:rsidRPr="00CF0630">
        <w:rPr>
          <w:rFonts w:ascii="Times New Roman" w:eastAsia="Times New Roman" w:hAnsi="Times New Roman" w:cs="Times New Roman"/>
          <w:sz w:val="28"/>
          <w:szCs w:val="28"/>
          <w:lang w:eastAsia="ru-RU"/>
        </w:rPr>
        <w:t>а</w:t>
      </w:r>
      <w:r w:rsidR="00980624" w:rsidRPr="00CF0630">
        <w:rPr>
          <w:rFonts w:ascii="Times New Roman" w:eastAsia="Times New Roman" w:hAnsi="Times New Roman" w:cs="Times New Roman"/>
          <w:sz w:val="28"/>
          <w:szCs w:val="28"/>
          <w:lang w:eastAsia="ru-RU"/>
        </w:rPr>
        <w:t xml:space="preserve"> к НП на </w:t>
      </w:r>
      <w:r w:rsidRPr="00CF0630">
        <w:rPr>
          <w:rFonts w:ascii="Times New Roman" w:eastAsia="Times New Roman" w:hAnsi="Times New Roman" w:cs="Times New Roman"/>
          <w:sz w:val="28"/>
          <w:szCs w:val="28"/>
          <w:lang w:eastAsia="ru-RU"/>
        </w:rPr>
        <w:t xml:space="preserve">всех уровнях управления, имеет </w:t>
      </w:r>
      <w:r w:rsidR="00F678B2">
        <w:rPr>
          <w:rFonts w:ascii="Times New Roman" w:eastAsia="Times New Roman" w:hAnsi="Times New Roman" w:cs="Times New Roman"/>
          <w:sz w:val="28"/>
          <w:szCs w:val="28"/>
          <w:lang w:eastAsia="ru-RU"/>
        </w:rPr>
        <w:t xml:space="preserve">эконометрическое подтверждение (модель ниже). </w:t>
      </w:r>
      <w:r w:rsidR="00980624" w:rsidRPr="00CF0630">
        <w:rPr>
          <w:rFonts w:ascii="Times New Roman" w:eastAsia="Times New Roman" w:hAnsi="Times New Roman" w:cs="Times New Roman"/>
          <w:sz w:val="28"/>
          <w:szCs w:val="24"/>
          <w:lang w:val="ky-KG" w:eastAsia="ru-RU"/>
        </w:rPr>
        <w:t xml:space="preserve">Для </w:t>
      </w:r>
      <w:r w:rsidR="00F678B2">
        <w:rPr>
          <w:rFonts w:ascii="Times New Roman" w:eastAsia="Times New Roman" w:hAnsi="Times New Roman" w:cs="Times New Roman"/>
          <w:sz w:val="28"/>
          <w:szCs w:val="24"/>
          <w:lang w:val="ky-KG" w:eastAsia="ru-RU"/>
        </w:rPr>
        <w:t xml:space="preserve">факторного </w:t>
      </w:r>
      <w:r w:rsidR="00980624" w:rsidRPr="00CF0630">
        <w:rPr>
          <w:rFonts w:ascii="Times New Roman" w:eastAsia="Times New Roman" w:hAnsi="Times New Roman" w:cs="Times New Roman"/>
          <w:sz w:val="28"/>
          <w:szCs w:val="24"/>
          <w:lang w:val="ky-KG" w:eastAsia="ru-RU"/>
        </w:rPr>
        <w:t xml:space="preserve">анализа налоговых поступлений </w:t>
      </w:r>
      <w:r w:rsidR="00980624" w:rsidRPr="00CF0630">
        <w:rPr>
          <w:rFonts w:ascii="Times New Roman" w:eastAsia="Times New Roman" w:hAnsi="Times New Roman" w:cs="Times New Roman"/>
          <w:sz w:val="28"/>
          <w:szCs w:val="24"/>
          <w:lang w:eastAsia="ru-RU"/>
        </w:rPr>
        <w:t>в кач</w:t>
      </w:r>
      <w:r w:rsidR="003606CE">
        <w:rPr>
          <w:rFonts w:ascii="Times New Roman" w:eastAsia="Times New Roman" w:hAnsi="Times New Roman" w:cs="Times New Roman"/>
          <w:sz w:val="28"/>
          <w:szCs w:val="24"/>
          <w:lang w:eastAsia="ru-RU"/>
        </w:rPr>
        <w:t>естве переменных выбраны: объем</w:t>
      </w:r>
      <w:r w:rsidR="00980624" w:rsidRPr="00CF0630">
        <w:rPr>
          <w:rFonts w:ascii="Times New Roman" w:eastAsia="Times New Roman" w:hAnsi="Times New Roman" w:cs="Times New Roman"/>
          <w:sz w:val="28"/>
          <w:szCs w:val="24"/>
          <w:lang w:eastAsia="ru-RU"/>
        </w:rPr>
        <w:t xml:space="preserve"> производства</w:t>
      </w:r>
      <w:r w:rsidR="00980624" w:rsidRPr="00CF0630">
        <w:rPr>
          <w:rFonts w:ascii="Times New Roman" w:eastAsia="Times New Roman" w:hAnsi="Times New Roman" w:cs="Times New Roman"/>
          <w:sz w:val="24"/>
          <w:szCs w:val="24"/>
          <w:lang w:eastAsia="ru-RU"/>
        </w:rPr>
        <w:t xml:space="preserve"> </w:t>
      </w:r>
      <w:r w:rsidR="00980624" w:rsidRPr="00CF0630">
        <w:rPr>
          <w:rFonts w:ascii="Times New Roman" w:eastAsia="Times New Roman" w:hAnsi="Times New Roman" w:cs="Times New Roman"/>
          <w:sz w:val="28"/>
          <w:szCs w:val="24"/>
          <w:lang w:eastAsia="ru-RU"/>
        </w:rPr>
        <w:t>продукции</w:t>
      </w:r>
      <w:r w:rsidR="00AF10A4">
        <w:rPr>
          <w:rFonts w:ascii="Times New Roman" w:eastAsia="Times New Roman" w:hAnsi="Times New Roman" w:cs="Times New Roman"/>
          <w:sz w:val="28"/>
          <w:szCs w:val="24"/>
          <w:lang w:eastAsia="ru-RU"/>
        </w:rPr>
        <w:t xml:space="preserve"> </w:t>
      </w:r>
      <w:r w:rsidR="003D4AEB" w:rsidRPr="00CF0630">
        <w:rPr>
          <w:rFonts w:ascii="Times New Roman" w:eastAsia="Times New Roman" w:hAnsi="Times New Roman" w:cs="Times New Roman"/>
          <w:sz w:val="28"/>
          <w:szCs w:val="24"/>
          <w:lang w:eastAsia="ru-RU"/>
        </w:rPr>
        <w:t>(Х1)</w:t>
      </w:r>
      <w:r w:rsidR="00980624" w:rsidRPr="00CF0630">
        <w:rPr>
          <w:rFonts w:ascii="Times New Roman" w:eastAsia="Times New Roman" w:hAnsi="Times New Roman" w:cs="Times New Roman"/>
          <w:sz w:val="28"/>
          <w:szCs w:val="24"/>
          <w:lang w:eastAsia="ru-RU"/>
        </w:rPr>
        <w:t>, уровень занятости в обрабатывающей промышленности (Х</w:t>
      </w:r>
      <w:r w:rsidR="003D4AEB" w:rsidRPr="00CF0630">
        <w:rPr>
          <w:rFonts w:ascii="Times New Roman" w:eastAsia="Times New Roman" w:hAnsi="Times New Roman" w:cs="Times New Roman"/>
          <w:sz w:val="28"/>
          <w:szCs w:val="24"/>
          <w:lang w:eastAsia="ru-RU"/>
        </w:rPr>
        <w:t>2</w:t>
      </w:r>
      <w:r w:rsidR="00FF512A" w:rsidRPr="00CF0630">
        <w:rPr>
          <w:rFonts w:ascii="Times New Roman" w:eastAsia="Times New Roman" w:hAnsi="Times New Roman" w:cs="Times New Roman"/>
          <w:sz w:val="28"/>
          <w:szCs w:val="24"/>
          <w:lang w:eastAsia="ru-RU"/>
        </w:rPr>
        <w:t>), объем</w:t>
      </w:r>
      <w:r w:rsidR="00980624" w:rsidRPr="00CF0630">
        <w:rPr>
          <w:rFonts w:ascii="Times New Roman" w:eastAsia="Times New Roman" w:hAnsi="Times New Roman" w:cs="Times New Roman"/>
          <w:sz w:val="28"/>
          <w:szCs w:val="24"/>
          <w:lang w:eastAsia="ru-RU"/>
        </w:rPr>
        <w:t xml:space="preserve"> инвестиций в </w:t>
      </w:r>
      <w:r w:rsidR="002B1520">
        <w:rPr>
          <w:rFonts w:ascii="Times New Roman" w:eastAsia="Times New Roman" w:hAnsi="Times New Roman" w:cs="Times New Roman"/>
          <w:sz w:val="28"/>
          <w:szCs w:val="24"/>
          <w:lang w:eastAsia="ru-RU"/>
        </w:rPr>
        <w:t xml:space="preserve">основной капитал (далее </w:t>
      </w:r>
      <w:r w:rsidRPr="00CF0630">
        <w:rPr>
          <w:rFonts w:ascii="Times New Roman" w:eastAsia="Times New Roman" w:hAnsi="Times New Roman" w:cs="Times New Roman"/>
          <w:sz w:val="28"/>
          <w:szCs w:val="24"/>
          <w:lang w:eastAsia="ru-RU"/>
        </w:rPr>
        <w:t>ОК</w:t>
      </w:r>
      <w:r w:rsidR="002B1520">
        <w:rPr>
          <w:rFonts w:ascii="Times New Roman" w:eastAsia="Times New Roman" w:hAnsi="Times New Roman" w:cs="Times New Roman"/>
          <w:sz w:val="28"/>
          <w:szCs w:val="24"/>
          <w:lang w:eastAsia="ru-RU"/>
        </w:rPr>
        <w:t>)</w:t>
      </w:r>
      <w:r w:rsidRPr="00CF0630">
        <w:rPr>
          <w:rFonts w:ascii="Times New Roman" w:eastAsia="Times New Roman" w:hAnsi="Times New Roman" w:cs="Times New Roman"/>
          <w:sz w:val="28"/>
          <w:szCs w:val="24"/>
          <w:lang w:eastAsia="ru-RU"/>
        </w:rPr>
        <w:t xml:space="preserve"> </w:t>
      </w:r>
      <w:r w:rsidR="003D4AEB" w:rsidRPr="00CF0630">
        <w:rPr>
          <w:rFonts w:ascii="Times New Roman" w:eastAsia="Times New Roman" w:hAnsi="Times New Roman" w:cs="Times New Roman"/>
          <w:sz w:val="28"/>
          <w:szCs w:val="24"/>
          <w:lang w:eastAsia="ru-RU"/>
        </w:rPr>
        <w:t>промышленных предприятий (Х3</w:t>
      </w:r>
      <w:r w:rsidR="00980624" w:rsidRPr="00CF0630">
        <w:rPr>
          <w:rFonts w:ascii="Times New Roman" w:eastAsia="Times New Roman" w:hAnsi="Times New Roman" w:cs="Times New Roman"/>
          <w:sz w:val="28"/>
          <w:szCs w:val="24"/>
          <w:lang w:eastAsia="ru-RU"/>
        </w:rPr>
        <w:t>)</w:t>
      </w:r>
      <w:r w:rsidR="003606CE">
        <w:rPr>
          <w:rFonts w:ascii="Times New Roman" w:eastAsia="Times New Roman" w:hAnsi="Times New Roman" w:cs="Times New Roman"/>
          <w:sz w:val="28"/>
          <w:szCs w:val="24"/>
          <w:lang w:eastAsia="ru-RU"/>
        </w:rPr>
        <w:t>,</w:t>
      </w:r>
      <w:r w:rsidR="00980624" w:rsidRPr="00CF0630">
        <w:rPr>
          <w:rFonts w:ascii="Times New Roman" w:eastAsia="Times New Roman" w:hAnsi="Times New Roman" w:cs="Times New Roman"/>
          <w:sz w:val="28"/>
          <w:szCs w:val="24"/>
          <w:lang w:eastAsia="ru-RU"/>
        </w:rPr>
        <w:t xml:space="preserve"> как отражение влияния</w:t>
      </w:r>
      <w:r w:rsidR="001F6DD8">
        <w:rPr>
          <w:rFonts w:ascii="Times New Roman" w:eastAsia="Times New Roman" w:hAnsi="Times New Roman" w:cs="Times New Roman"/>
          <w:sz w:val="28"/>
          <w:szCs w:val="24"/>
          <w:lang w:eastAsia="ru-RU"/>
        </w:rPr>
        <w:t xml:space="preserve"> политики государства. И</w:t>
      </w:r>
      <w:r w:rsidR="001F6DD8" w:rsidRPr="001F6DD8">
        <w:rPr>
          <w:rFonts w:ascii="Times New Roman" w:eastAsia="Times New Roman" w:hAnsi="Times New Roman" w:cs="Times New Roman"/>
          <w:sz w:val="28"/>
          <w:szCs w:val="24"/>
          <w:lang w:eastAsia="ru-RU"/>
        </w:rPr>
        <w:t>з модели, получили значимое регрессионное уравнение</w:t>
      </w:r>
      <w:r w:rsidR="0063723A">
        <w:rPr>
          <w:rFonts w:ascii="Times New Roman" w:eastAsia="Times New Roman" w:hAnsi="Times New Roman" w:cs="Times New Roman"/>
          <w:sz w:val="28"/>
          <w:szCs w:val="24"/>
          <w:lang w:eastAsia="ru-RU"/>
        </w:rPr>
        <w:t xml:space="preserve"> (2.</w:t>
      </w:r>
      <w:r w:rsidR="00DB45C5">
        <w:rPr>
          <w:rFonts w:ascii="Times New Roman" w:eastAsia="Times New Roman" w:hAnsi="Times New Roman" w:cs="Times New Roman"/>
          <w:sz w:val="28"/>
          <w:szCs w:val="24"/>
          <w:lang w:eastAsia="ru-RU"/>
        </w:rPr>
        <w:t>3</w:t>
      </w:r>
      <w:r w:rsidR="001F6DD8">
        <w:rPr>
          <w:rFonts w:ascii="Times New Roman" w:eastAsia="Times New Roman" w:hAnsi="Times New Roman" w:cs="Times New Roman"/>
          <w:sz w:val="28"/>
          <w:szCs w:val="24"/>
          <w:lang w:eastAsia="ru-RU"/>
        </w:rPr>
        <w:t>)</w:t>
      </w:r>
      <w:r w:rsidR="001F6DD8" w:rsidRPr="001F6DD8">
        <w:rPr>
          <w:rFonts w:ascii="Times New Roman" w:eastAsia="Times New Roman" w:hAnsi="Times New Roman" w:cs="Times New Roman"/>
          <w:sz w:val="28"/>
          <w:szCs w:val="24"/>
          <w:lang w:eastAsia="ru-RU"/>
        </w:rPr>
        <w:t>:</w:t>
      </w:r>
    </w:p>
    <w:p w:rsidR="001F6DD8" w:rsidRDefault="001F6DD8" w:rsidP="001F6DD8">
      <w:pPr>
        <w:spacing w:after="0" w:line="240" w:lineRule="auto"/>
        <w:ind w:firstLine="709"/>
        <w:jc w:val="center"/>
        <w:rPr>
          <w:rFonts w:ascii="Times New Roman" w:eastAsia="Times New Roman" w:hAnsi="Times New Roman" w:cs="Times New Roman"/>
          <w:sz w:val="28"/>
          <w:szCs w:val="24"/>
          <w:lang w:eastAsia="ru-RU"/>
        </w:rPr>
      </w:pPr>
      <w:r w:rsidRPr="001F6DD8">
        <w:rPr>
          <w:rFonts w:ascii="Times New Roman" w:eastAsia="Times New Roman" w:hAnsi="Times New Roman" w:cs="Times New Roman"/>
          <w:b/>
          <w:sz w:val="28"/>
          <w:szCs w:val="24"/>
          <w:lang w:eastAsia="ru-RU"/>
        </w:rPr>
        <w:t>Y = 0,2288*X1 + 145,77*X2 + 0,7337*X3 – 22020,05,</w:t>
      </w:r>
      <w:r w:rsidR="0063723A">
        <w:rPr>
          <w:rFonts w:ascii="Times New Roman" w:eastAsia="Times New Roman" w:hAnsi="Times New Roman" w:cs="Times New Roman"/>
          <w:sz w:val="28"/>
          <w:szCs w:val="24"/>
          <w:lang w:eastAsia="ru-RU"/>
        </w:rPr>
        <w:t xml:space="preserve"> (2.</w:t>
      </w:r>
      <w:r w:rsidR="00DB45C5">
        <w:rPr>
          <w:rFonts w:ascii="Times New Roman" w:eastAsia="Times New Roman" w:hAnsi="Times New Roman" w:cs="Times New Roman"/>
          <w:sz w:val="28"/>
          <w:szCs w:val="24"/>
          <w:lang w:eastAsia="ru-RU"/>
        </w:rPr>
        <w:t>3</w:t>
      </w:r>
      <w:r w:rsidRPr="001F6DD8">
        <w:rPr>
          <w:rFonts w:ascii="Times New Roman" w:eastAsia="Times New Roman" w:hAnsi="Times New Roman" w:cs="Times New Roman"/>
          <w:sz w:val="28"/>
          <w:szCs w:val="24"/>
          <w:lang w:eastAsia="ru-RU"/>
        </w:rPr>
        <w:t>)</w:t>
      </w:r>
    </w:p>
    <w:p w:rsidR="001F6DD8" w:rsidRPr="001F6DD8" w:rsidRDefault="001F6DD8" w:rsidP="00F678B2">
      <w:pPr>
        <w:spacing w:after="0" w:line="240" w:lineRule="auto"/>
        <w:ind w:firstLine="708"/>
        <w:jc w:val="center"/>
        <w:rPr>
          <w:rFonts w:ascii="Times New Roman" w:eastAsia="Times New Roman" w:hAnsi="Times New Roman" w:cs="Times New Roman"/>
          <w:sz w:val="28"/>
          <w:szCs w:val="28"/>
          <w:lang w:eastAsia="ru-RU"/>
        </w:rPr>
      </w:pPr>
      <w:r w:rsidRPr="001F6DD8">
        <w:rPr>
          <w:rFonts w:ascii="Times New Roman" w:eastAsia="Times New Roman" w:hAnsi="Times New Roman" w:cs="Times New Roman"/>
          <w:sz w:val="28"/>
          <w:szCs w:val="28"/>
          <w:lang w:eastAsia="ru-RU"/>
        </w:rPr>
        <w:t>R</w:t>
      </w:r>
      <w:r w:rsidRPr="001F6DD8">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lang w:eastAsia="ru-RU"/>
        </w:rPr>
        <w:t>= 0,988</w:t>
      </w:r>
      <w:r w:rsidR="00772561">
        <w:rPr>
          <w:rFonts w:ascii="Times New Roman" w:eastAsia="Times New Roman" w:hAnsi="Times New Roman" w:cs="Times New Roman"/>
          <w:sz w:val="28"/>
          <w:szCs w:val="28"/>
          <w:lang w:eastAsia="ru-RU"/>
        </w:rPr>
        <w:t>;</w:t>
      </w:r>
      <w:r w:rsidRPr="001F6DD8">
        <w:rPr>
          <w:rFonts w:ascii="Times New Roman" w:eastAsia="Times New Roman" w:hAnsi="Times New Roman" w:cs="Times New Roman"/>
          <w:sz w:val="28"/>
          <w:szCs w:val="28"/>
          <w:lang w:eastAsia="ru-RU"/>
        </w:rPr>
        <w:t xml:space="preserve"> </w:t>
      </w:r>
      <w:r w:rsidRPr="001F6DD8">
        <w:rPr>
          <w:rFonts w:ascii="Times New Roman" w:eastAsia="Times New Roman" w:hAnsi="Times New Roman" w:cs="Times New Roman"/>
          <w:sz w:val="28"/>
          <w:szCs w:val="28"/>
          <w:lang w:eastAsia="ru-RU"/>
        </w:rPr>
        <w:tab/>
        <w:t>F-статистика=</w:t>
      </w:r>
      <w:r>
        <w:rPr>
          <w:rFonts w:ascii="Times New Roman" w:eastAsia="Times New Roman" w:hAnsi="Times New Roman" w:cs="Times New Roman"/>
          <w:sz w:val="28"/>
          <w:szCs w:val="28"/>
          <w:lang w:eastAsia="ru-RU"/>
        </w:rPr>
        <w:t>293,0</w:t>
      </w:r>
      <w:r w:rsidR="0077256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DW=1,8</w:t>
      </w:r>
      <w:r w:rsidR="00772561">
        <w:rPr>
          <w:rFonts w:ascii="Times New Roman" w:eastAsia="Times New Roman" w:hAnsi="Times New Roman" w:cs="Times New Roman"/>
          <w:sz w:val="28"/>
          <w:szCs w:val="28"/>
          <w:lang w:eastAsia="ru-RU"/>
        </w:rPr>
        <w:t>.</w:t>
      </w:r>
    </w:p>
    <w:p w:rsidR="001F6DD8" w:rsidRPr="001F6DD8" w:rsidRDefault="001F6DD8" w:rsidP="001F6DD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Следующий вывод можно сделать из полученной модели</w:t>
      </w:r>
      <w:r w:rsidR="00B22453">
        <w:rPr>
          <w:rFonts w:ascii="Times New Roman" w:eastAsia="Times New Roman" w:hAnsi="Times New Roman" w:cs="Times New Roman"/>
          <w:sz w:val="28"/>
          <w:szCs w:val="28"/>
          <w:lang w:eastAsia="ru-RU"/>
        </w:rPr>
        <w:t xml:space="preserve"> влияния факторов на объем налоговых поступлений</w:t>
      </w:r>
      <w:r>
        <w:rPr>
          <w:rFonts w:ascii="Times New Roman" w:eastAsia="Times New Roman" w:hAnsi="Times New Roman" w:cs="Times New Roman"/>
          <w:sz w:val="28"/>
          <w:szCs w:val="28"/>
          <w:lang w:eastAsia="ru-RU"/>
        </w:rPr>
        <w:t xml:space="preserve">: при увеличении на </w:t>
      </w:r>
      <w:r w:rsidRPr="001F6DD8">
        <w:rPr>
          <w:rFonts w:ascii="Times New Roman" w:eastAsia="Times New Roman" w:hAnsi="Times New Roman" w:cs="Times New Roman"/>
          <w:sz w:val="28"/>
          <w:szCs w:val="28"/>
          <w:lang w:eastAsia="ru-RU"/>
        </w:rPr>
        <w:t>1 млн. сом. объема производства продукции</w:t>
      </w:r>
      <w:r w:rsidR="00B22453">
        <w:rPr>
          <w:rFonts w:ascii="Times New Roman" w:eastAsia="Times New Roman" w:hAnsi="Times New Roman" w:cs="Times New Roman"/>
          <w:sz w:val="28"/>
          <w:szCs w:val="28"/>
          <w:lang w:eastAsia="ru-RU"/>
        </w:rPr>
        <w:t xml:space="preserve"> (Х</w:t>
      </w:r>
      <w:proofErr w:type="gramStart"/>
      <w:r w:rsidR="00B22453">
        <w:rPr>
          <w:rFonts w:ascii="Times New Roman" w:eastAsia="Times New Roman" w:hAnsi="Times New Roman" w:cs="Times New Roman"/>
          <w:sz w:val="28"/>
          <w:szCs w:val="28"/>
          <w:lang w:eastAsia="ru-RU"/>
        </w:rPr>
        <w:t>1</w:t>
      </w:r>
      <w:proofErr w:type="gramEnd"/>
      <w:r w:rsidR="00B2245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B22453">
        <w:rPr>
          <w:rFonts w:ascii="Times New Roman" w:eastAsia="Times New Roman" w:hAnsi="Times New Roman" w:cs="Times New Roman"/>
          <w:sz w:val="28"/>
          <w:szCs w:val="28"/>
          <w:lang w:eastAsia="ru-RU"/>
        </w:rPr>
        <w:t>увеличение</w:t>
      </w:r>
      <w:r>
        <w:rPr>
          <w:rFonts w:ascii="Times New Roman" w:eastAsia="Times New Roman" w:hAnsi="Times New Roman" w:cs="Times New Roman"/>
          <w:sz w:val="28"/>
          <w:szCs w:val="28"/>
          <w:lang w:eastAsia="ru-RU"/>
        </w:rPr>
        <w:t xml:space="preserve"> </w:t>
      </w:r>
      <w:r w:rsidRPr="001F6DD8">
        <w:rPr>
          <w:rFonts w:ascii="Times New Roman" w:eastAsia="Times New Roman" w:hAnsi="Times New Roman" w:cs="Times New Roman"/>
          <w:sz w:val="28"/>
          <w:szCs w:val="28"/>
          <w:lang w:eastAsia="ru-RU"/>
        </w:rPr>
        <w:t xml:space="preserve">налоговых поступлений в бюджет </w:t>
      </w:r>
      <w:r w:rsidR="00B22453">
        <w:rPr>
          <w:rFonts w:ascii="Times New Roman" w:eastAsia="Times New Roman" w:hAnsi="Times New Roman" w:cs="Times New Roman"/>
          <w:sz w:val="28"/>
          <w:szCs w:val="28"/>
          <w:lang w:eastAsia="ru-RU"/>
        </w:rPr>
        <w:t xml:space="preserve">составляет </w:t>
      </w:r>
      <w:r w:rsidRPr="001F6DD8">
        <w:rPr>
          <w:rFonts w:ascii="Times New Roman" w:eastAsia="Times New Roman" w:hAnsi="Times New Roman" w:cs="Times New Roman"/>
          <w:sz w:val="28"/>
          <w:szCs w:val="28"/>
          <w:lang w:eastAsia="ru-RU"/>
        </w:rPr>
        <w:t>0,228755 млн. сом.</w:t>
      </w:r>
      <w:r>
        <w:rPr>
          <w:rFonts w:ascii="Times New Roman" w:eastAsia="Times New Roman" w:hAnsi="Times New Roman" w:cs="Times New Roman"/>
          <w:sz w:val="28"/>
          <w:szCs w:val="28"/>
          <w:lang w:eastAsia="ru-RU"/>
        </w:rPr>
        <w:t xml:space="preserve">, </w:t>
      </w:r>
      <w:r w:rsidR="00B22453">
        <w:rPr>
          <w:rFonts w:ascii="Times New Roman" w:eastAsia="Times New Roman" w:hAnsi="Times New Roman" w:cs="Times New Roman"/>
          <w:sz w:val="28"/>
          <w:szCs w:val="28"/>
          <w:lang w:eastAsia="ru-RU"/>
        </w:rPr>
        <w:t xml:space="preserve">при увеличении численности </w:t>
      </w:r>
      <w:r w:rsidR="00B22453" w:rsidRPr="001F6DD8">
        <w:rPr>
          <w:rFonts w:ascii="Times New Roman" w:eastAsia="Times New Roman" w:hAnsi="Times New Roman" w:cs="Times New Roman"/>
          <w:sz w:val="28"/>
          <w:szCs w:val="28"/>
          <w:lang w:eastAsia="ru-RU"/>
        </w:rPr>
        <w:t xml:space="preserve">занятых в обрабатывающей промышленности </w:t>
      </w:r>
      <w:r w:rsidRPr="001F6DD8">
        <w:rPr>
          <w:rFonts w:ascii="Times New Roman" w:eastAsia="Times New Roman" w:hAnsi="Times New Roman" w:cs="Times New Roman"/>
          <w:sz w:val="28"/>
          <w:szCs w:val="28"/>
          <w:lang w:eastAsia="ru-RU"/>
        </w:rPr>
        <w:t>на 1 тыс. чел.</w:t>
      </w:r>
      <w:r w:rsidR="00B22453">
        <w:rPr>
          <w:rFonts w:ascii="Times New Roman" w:eastAsia="Times New Roman" w:hAnsi="Times New Roman" w:cs="Times New Roman"/>
          <w:sz w:val="28"/>
          <w:szCs w:val="28"/>
          <w:lang w:eastAsia="ru-RU"/>
        </w:rPr>
        <w:t xml:space="preserve"> (Х2)</w:t>
      </w:r>
      <w:r w:rsidRPr="001F6DD8">
        <w:rPr>
          <w:rFonts w:ascii="Times New Roman" w:eastAsia="Times New Roman" w:hAnsi="Times New Roman" w:cs="Times New Roman"/>
          <w:sz w:val="28"/>
          <w:szCs w:val="28"/>
          <w:lang w:eastAsia="ru-RU"/>
        </w:rPr>
        <w:t xml:space="preserve"> </w:t>
      </w:r>
      <w:r w:rsidR="00B22453" w:rsidRPr="00B22453">
        <w:rPr>
          <w:rFonts w:ascii="Times New Roman" w:eastAsia="Times New Roman" w:hAnsi="Times New Roman" w:cs="Times New Roman"/>
          <w:sz w:val="28"/>
          <w:szCs w:val="28"/>
          <w:lang w:eastAsia="ru-RU"/>
        </w:rPr>
        <w:t xml:space="preserve">увеличение объема налоговых поступлений в бюджет составляет </w:t>
      </w:r>
      <w:r w:rsidR="00B22453">
        <w:rPr>
          <w:rFonts w:ascii="Times New Roman" w:eastAsia="Times New Roman" w:hAnsi="Times New Roman" w:cs="Times New Roman"/>
          <w:sz w:val="28"/>
          <w:szCs w:val="28"/>
          <w:lang w:eastAsia="ru-RU"/>
        </w:rPr>
        <w:t xml:space="preserve">145,7704 млн. сом., а при увеличении на </w:t>
      </w:r>
      <w:r w:rsidR="00B22453" w:rsidRPr="001F6DD8">
        <w:rPr>
          <w:rFonts w:ascii="Times New Roman" w:eastAsia="Times New Roman" w:hAnsi="Times New Roman" w:cs="Times New Roman"/>
          <w:sz w:val="28"/>
          <w:szCs w:val="28"/>
          <w:lang w:eastAsia="ru-RU"/>
        </w:rPr>
        <w:t xml:space="preserve">1 млн. </w:t>
      </w:r>
      <w:r w:rsidR="00B22453">
        <w:rPr>
          <w:rFonts w:ascii="Times New Roman" w:eastAsia="Times New Roman" w:hAnsi="Times New Roman" w:cs="Times New Roman"/>
          <w:sz w:val="28"/>
          <w:szCs w:val="28"/>
          <w:lang w:eastAsia="ru-RU"/>
        </w:rPr>
        <w:t xml:space="preserve">сом. </w:t>
      </w:r>
      <w:r w:rsidR="00B22453" w:rsidRPr="001F6DD8">
        <w:rPr>
          <w:rFonts w:ascii="Times New Roman" w:eastAsia="Times New Roman" w:hAnsi="Times New Roman" w:cs="Times New Roman"/>
          <w:sz w:val="28"/>
          <w:szCs w:val="28"/>
          <w:lang w:eastAsia="ru-RU"/>
        </w:rPr>
        <w:t xml:space="preserve">инвестиций в </w:t>
      </w:r>
      <w:proofErr w:type="gramStart"/>
      <w:r w:rsidR="00B22453" w:rsidRPr="001F6DD8">
        <w:rPr>
          <w:rFonts w:ascii="Times New Roman" w:eastAsia="Times New Roman" w:hAnsi="Times New Roman" w:cs="Times New Roman"/>
          <w:sz w:val="28"/>
          <w:szCs w:val="28"/>
          <w:lang w:eastAsia="ru-RU"/>
        </w:rPr>
        <w:t>ОК</w:t>
      </w:r>
      <w:proofErr w:type="gramEnd"/>
      <w:r w:rsidR="00B22453">
        <w:rPr>
          <w:rFonts w:ascii="Times New Roman" w:eastAsia="Times New Roman" w:hAnsi="Times New Roman" w:cs="Times New Roman"/>
          <w:sz w:val="28"/>
          <w:szCs w:val="28"/>
          <w:lang w:eastAsia="ru-RU"/>
        </w:rPr>
        <w:t xml:space="preserve"> (Х3)</w:t>
      </w:r>
      <w:r w:rsidR="00B22453" w:rsidRPr="001F6DD8">
        <w:rPr>
          <w:rFonts w:ascii="Times New Roman" w:eastAsia="Times New Roman" w:hAnsi="Times New Roman" w:cs="Times New Roman"/>
          <w:sz w:val="28"/>
          <w:szCs w:val="28"/>
          <w:lang w:eastAsia="ru-RU"/>
        </w:rPr>
        <w:t xml:space="preserve"> </w:t>
      </w:r>
      <w:r w:rsidR="009E4ED8">
        <w:rPr>
          <w:rFonts w:ascii="Times New Roman" w:eastAsia="Times New Roman" w:hAnsi="Times New Roman" w:cs="Times New Roman"/>
          <w:sz w:val="28"/>
          <w:szCs w:val="28"/>
          <w:lang w:eastAsia="ru-RU"/>
        </w:rPr>
        <w:t>объем</w:t>
      </w:r>
      <w:r w:rsidR="00B22453" w:rsidRPr="00B22453">
        <w:rPr>
          <w:rFonts w:ascii="Times New Roman" w:eastAsia="Times New Roman" w:hAnsi="Times New Roman" w:cs="Times New Roman"/>
          <w:sz w:val="28"/>
          <w:szCs w:val="28"/>
          <w:lang w:eastAsia="ru-RU"/>
        </w:rPr>
        <w:t xml:space="preserve"> налоговых поступлений </w:t>
      </w:r>
      <w:r w:rsidR="00B22453">
        <w:rPr>
          <w:rFonts w:ascii="Times New Roman" w:eastAsia="Times New Roman" w:hAnsi="Times New Roman" w:cs="Times New Roman"/>
          <w:sz w:val="28"/>
          <w:szCs w:val="28"/>
          <w:lang w:eastAsia="ru-RU"/>
        </w:rPr>
        <w:t xml:space="preserve">увеличивается на </w:t>
      </w:r>
      <w:r w:rsidRPr="001F6DD8">
        <w:rPr>
          <w:rFonts w:ascii="Times New Roman" w:eastAsia="Times New Roman" w:hAnsi="Times New Roman" w:cs="Times New Roman"/>
          <w:sz w:val="28"/>
          <w:szCs w:val="28"/>
          <w:lang w:eastAsia="ru-RU"/>
        </w:rPr>
        <w:t>0,733717 млн.</w:t>
      </w:r>
      <w:r w:rsidR="00B22453">
        <w:rPr>
          <w:rFonts w:ascii="Times New Roman" w:eastAsia="Times New Roman" w:hAnsi="Times New Roman" w:cs="Times New Roman"/>
          <w:sz w:val="28"/>
          <w:szCs w:val="28"/>
          <w:lang w:eastAsia="ru-RU"/>
        </w:rPr>
        <w:t xml:space="preserve"> сом. </w:t>
      </w:r>
      <w:r w:rsidRPr="001F6DD8">
        <w:rPr>
          <w:rFonts w:ascii="Times New Roman" w:eastAsia="Times New Roman" w:hAnsi="Times New Roman" w:cs="Times New Roman"/>
          <w:sz w:val="28"/>
          <w:szCs w:val="28"/>
          <w:lang w:eastAsia="ru-RU"/>
        </w:rPr>
        <w:t xml:space="preserve">Кроме </w:t>
      </w:r>
      <w:r w:rsidR="009E4ED8">
        <w:rPr>
          <w:rFonts w:ascii="Times New Roman" w:eastAsia="Times New Roman" w:hAnsi="Times New Roman" w:cs="Times New Roman"/>
          <w:sz w:val="28"/>
          <w:szCs w:val="28"/>
          <w:lang w:eastAsia="ru-RU"/>
        </w:rPr>
        <w:t>э</w:t>
      </w:r>
      <w:r w:rsidRPr="001F6DD8">
        <w:rPr>
          <w:rFonts w:ascii="Times New Roman" w:eastAsia="Times New Roman" w:hAnsi="Times New Roman" w:cs="Times New Roman"/>
          <w:sz w:val="28"/>
          <w:szCs w:val="28"/>
          <w:lang w:eastAsia="ru-RU"/>
        </w:rPr>
        <w:t xml:space="preserve">того в данной производственной функции большое значение константы (остаток </w:t>
      </w:r>
      <w:proofErr w:type="spellStart"/>
      <w:r w:rsidRPr="001F6DD8">
        <w:rPr>
          <w:rFonts w:ascii="Times New Roman" w:eastAsia="Times New Roman" w:hAnsi="Times New Roman" w:cs="Times New Roman"/>
          <w:sz w:val="28"/>
          <w:szCs w:val="28"/>
          <w:lang w:eastAsia="ru-RU"/>
        </w:rPr>
        <w:t>Солоу</w:t>
      </w:r>
      <w:proofErr w:type="spellEnd"/>
      <w:r w:rsidRPr="001F6DD8">
        <w:rPr>
          <w:rFonts w:ascii="Times New Roman" w:eastAsia="Times New Roman" w:hAnsi="Times New Roman" w:cs="Times New Roman"/>
          <w:sz w:val="28"/>
          <w:szCs w:val="28"/>
          <w:lang w:eastAsia="ru-RU"/>
        </w:rPr>
        <w:t>)</w:t>
      </w:r>
      <w:r w:rsidR="00F678B2">
        <w:rPr>
          <w:rFonts w:ascii="Times New Roman" w:eastAsia="Times New Roman" w:hAnsi="Times New Roman" w:cs="Times New Roman"/>
          <w:sz w:val="28"/>
          <w:szCs w:val="28"/>
          <w:lang w:eastAsia="ru-RU"/>
        </w:rPr>
        <w:t xml:space="preserve">, </w:t>
      </w:r>
      <w:r w:rsidRPr="001F6DD8">
        <w:rPr>
          <w:rFonts w:ascii="Times New Roman" w:eastAsia="Times New Roman" w:hAnsi="Times New Roman" w:cs="Times New Roman"/>
          <w:sz w:val="28"/>
          <w:szCs w:val="28"/>
          <w:lang w:eastAsia="ru-RU"/>
        </w:rPr>
        <w:t xml:space="preserve">говорит о том, что значительное влияние на экономический рост в </w:t>
      </w:r>
      <w:proofErr w:type="gramStart"/>
      <w:r w:rsidR="00B22453">
        <w:rPr>
          <w:rFonts w:ascii="Times New Roman" w:eastAsia="Times New Roman" w:hAnsi="Times New Roman" w:cs="Times New Roman"/>
          <w:sz w:val="28"/>
          <w:szCs w:val="28"/>
          <w:lang w:eastAsia="ru-RU"/>
        </w:rPr>
        <w:t>КР</w:t>
      </w:r>
      <w:proofErr w:type="gramEnd"/>
      <w:r w:rsidR="00B22453">
        <w:rPr>
          <w:rFonts w:ascii="Times New Roman" w:eastAsia="Times New Roman" w:hAnsi="Times New Roman" w:cs="Times New Roman"/>
          <w:sz w:val="28"/>
          <w:szCs w:val="28"/>
          <w:lang w:eastAsia="ru-RU"/>
        </w:rPr>
        <w:t xml:space="preserve"> </w:t>
      </w:r>
      <w:r w:rsidRPr="001F6DD8">
        <w:rPr>
          <w:rFonts w:ascii="Times New Roman" w:eastAsia="Times New Roman" w:hAnsi="Times New Roman" w:cs="Times New Roman"/>
          <w:sz w:val="28"/>
          <w:szCs w:val="28"/>
          <w:lang w:eastAsia="ru-RU"/>
        </w:rPr>
        <w:t xml:space="preserve">оказывают также факторы неэкономического происхождения. </w:t>
      </w:r>
    </w:p>
    <w:p w:rsidR="001D3A71" w:rsidRPr="00CF0630" w:rsidRDefault="001D3A71" w:rsidP="001D3A71">
      <w:pPr>
        <w:spacing w:after="0" w:line="240" w:lineRule="auto"/>
        <w:jc w:val="center"/>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8"/>
          <w:szCs w:val="28"/>
          <w:lang w:eastAsia="ru-RU"/>
        </w:rPr>
        <w:drawing>
          <wp:inline distT="0" distB="0" distL="0" distR="0" wp14:anchorId="10A9DA5A" wp14:editId="5F2A731A">
            <wp:extent cx="5937663" cy="1739735"/>
            <wp:effectExtent l="0" t="0" r="635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663" cy="1739735"/>
                    </a:xfrm>
                    <a:prstGeom prst="rect">
                      <a:avLst/>
                    </a:prstGeom>
                    <a:noFill/>
                    <a:ln>
                      <a:noFill/>
                    </a:ln>
                  </pic:spPr>
                </pic:pic>
              </a:graphicData>
            </a:graphic>
          </wp:inline>
        </w:drawing>
      </w:r>
    </w:p>
    <w:p w:rsidR="001D3A71" w:rsidRPr="00CF0630" w:rsidRDefault="001D3A71" w:rsidP="001D3A71">
      <w:pPr>
        <w:spacing w:after="0" w:line="240" w:lineRule="auto"/>
        <w:ind w:firstLine="709"/>
        <w:jc w:val="center"/>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Рис.</w:t>
      </w:r>
      <w:r w:rsidRPr="00CF0630">
        <w:rPr>
          <w:rFonts w:ascii="Times New Roman" w:eastAsia="Times New Roman" w:hAnsi="Times New Roman" w:cs="Times New Roman"/>
          <w:b/>
          <w:sz w:val="24"/>
          <w:szCs w:val="24"/>
          <w:lang w:eastAsia="ru-RU"/>
        </w:rPr>
        <w:t xml:space="preserve"> </w:t>
      </w:r>
      <w:r w:rsidR="0063723A">
        <w:rPr>
          <w:rFonts w:ascii="Times New Roman" w:eastAsia="Times New Roman" w:hAnsi="Times New Roman" w:cs="Times New Roman"/>
          <w:sz w:val="24"/>
          <w:szCs w:val="24"/>
          <w:lang w:eastAsia="ru-RU"/>
        </w:rPr>
        <w:t>2.5</w:t>
      </w:r>
      <w:r w:rsidRPr="00CF0630">
        <w:rPr>
          <w:rFonts w:ascii="Times New Roman" w:eastAsia="Times New Roman" w:hAnsi="Times New Roman" w:cs="Times New Roman"/>
          <w:sz w:val="24"/>
          <w:szCs w:val="24"/>
          <w:lang w:eastAsia="ru-RU"/>
        </w:rPr>
        <w:t>.</w:t>
      </w:r>
      <w:r w:rsidRPr="00CF0630">
        <w:rPr>
          <w:rFonts w:ascii="Times New Roman" w:eastAsia="Times New Roman" w:hAnsi="Times New Roman" w:cs="Times New Roman"/>
          <w:b/>
          <w:sz w:val="24"/>
          <w:szCs w:val="24"/>
          <w:lang w:eastAsia="ru-RU"/>
        </w:rPr>
        <w:t xml:space="preserve"> Зависимость налоговых поступлений (Y) от объема производства </w:t>
      </w:r>
      <w:r>
        <w:rPr>
          <w:rFonts w:ascii="Times New Roman" w:eastAsia="Times New Roman" w:hAnsi="Times New Roman" w:cs="Times New Roman"/>
          <w:b/>
          <w:sz w:val="24"/>
          <w:szCs w:val="24"/>
          <w:lang w:eastAsia="ru-RU"/>
        </w:rPr>
        <w:t>продукции (Х2), занятости</w:t>
      </w:r>
      <w:r w:rsidRPr="00CF0630">
        <w:rPr>
          <w:rFonts w:ascii="Times New Roman" w:eastAsia="Times New Roman" w:hAnsi="Times New Roman" w:cs="Times New Roman"/>
          <w:b/>
          <w:sz w:val="24"/>
          <w:szCs w:val="24"/>
          <w:lang w:eastAsia="ru-RU"/>
        </w:rPr>
        <w:t xml:space="preserve"> (Х3) и инвестиций в </w:t>
      </w:r>
      <w:proofErr w:type="gramStart"/>
      <w:r w:rsidRPr="00CF0630">
        <w:rPr>
          <w:rFonts w:ascii="Times New Roman" w:eastAsia="Times New Roman" w:hAnsi="Times New Roman" w:cs="Times New Roman"/>
          <w:b/>
          <w:sz w:val="24"/>
          <w:szCs w:val="24"/>
          <w:lang w:eastAsia="ru-RU"/>
        </w:rPr>
        <w:t>ОК</w:t>
      </w:r>
      <w:proofErr w:type="gramEnd"/>
      <w:r w:rsidRPr="00CF0630">
        <w:rPr>
          <w:rFonts w:ascii="Times New Roman" w:eastAsia="Times New Roman" w:hAnsi="Times New Roman" w:cs="Times New Roman"/>
          <w:b/>
          <w:sz w:val="24"/>
          <w:szCs w:val="24"/>
          <w:lang w:eastAsia="ru-RU"/>
        </w:rPr>
        <w:t xml:space="preserve"> (Х4) промышленной сферы </w:t>
      </w:r>
    </w:p>
    <w:p w:rsidR="00B22453" w:rsidRDefault="00B22453" w:rsidP="0098062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Анализ рис. </w:t>
      </w:r>
      <w:r w:rsidR="0063723A">
        <w:rPr>
          <w:rFonts w:ascii="Times New Roman" w:eastAsia="Times New Roman" w:hAnsi="Times New Roman" w:cs="Times New Roman"/>
          <w:sz w:val="28"/>
          <w:szCs w:val="28"/>
          <w:lang w:eastAsia="ru-RU"/>
        </w:rPr>
        <w:t>2.5</w:t>
      </w:r>
      <w:r w:rsidRPr="00B22453">
        <w:rPr>
          <w:rFonts w:ascii="Times New Roman" w:eastAsia="Times New Roman" w:hAnsi="Times New Roman" w:cs="Times New Roman"/>
          <w:sz w:val="28"/>
          <w:szCs w:val="28"/>
          <w:lang w:eastAsia="ru-RU"/>
        </w:rPr>
        <w:t xml:space="preserve"> показывает, </w:t>
      </w:r>
      <w:r w:rsidR="00F678B2">
        <w:rPr>
          <w:rFonts w:ascii="Times New Roman" w:eastAsia="Times New Roman" w:hAnsi="Times New Roman" w:cs="Times New Roman"/>
          <w:sz w:val="28"/>
          <w:szCs w:val="28"/>
          <w:lang w:eastAsia="ru-RU"/>
        </w:rPr>
        <w:t xml:space="preserve">влияние факторов на </w:t>
      </w:r>
      <w:r w:rsidRPr="00B22453">
        <w:rPr>
          <w:rFonts w:ascii="Times New Roman" w:eastAsia="Times New Roman" w:hAnsi="Times New Roman" w:cs="Times New Roman"/>
          <w:sz w:val="28"/>
          <w:szCs w:val="28"/>
          <w:lang w:eastAsia="ru-RU"/>
        </w:rPr>
        <w:t>кривую</w:t>
      </w:r>
      <w:r w:rsidR="003A1174">
        <w:rPr>
          <w:rFonts w:ascii="Times New Roman" w:eastAsia="Times New Roman" w:hAnsi="Times New Roman" w:cs="Times New Roman"/>
          <w:sz w:val="28"/>
          <w:szCs w:val="28"/>
          <w:lang w:eastAsia="ru-RU"/>
        </w:rPr>
        <w:t xml:space="preserve"> роста налоговых поступлений и характеризует</w:t>
      </w:r>
      <w:r w:rsidRPr="00B22453">
        <w:rPr>
          <w:rFonts w:ascii="Times New Roman" w:eastAsia="Times New Roman" w:hAnsi="Times New Roman" w:cs="Times New Roman"/>
          <w:sz w:val="28"/>
          <w:szCs w:val="28"/>
          <w:lang w:eastAsia="ru-RU"/>
        </w:rPr>
        <w:t xml:space="preserve"> динамику многих социально-экономических процессов</w:t>
      </w:r>
      <w:r w:rsidR="00F678B2">
        <w:rPr>
          <w:rFonts w:ascii="Times New Roman" w:eastAsia="Times New Roman" w:hAnsi="Times New Roman" w:cs="Times New Roman"/>
          <w:sz w:val="28"/>
          <w:szCs w:val="28"/>
          <w:lang w:eastAsia="ru-RU"/>
        </w:rPr>
        <w:t xml:space="preserve"> в экономке КР</w:t>
      </w:r>
      <w:r w:rsidRPr="00B22453">
        <w:rPr>
          <w:rFonts w:ascii="Times New Roman" w:eastAsia="Times New Roman" w:hAnsi="Times New Roman" w:cs="Times New Roman"/>
          <w:sz w:val="28"/>
          <w:szCs w:val="28"/>
          <w:lang w:eastAsia="ru-RU"/>
        </w:rPr>
        <w:t>.</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В процессе НП модели ОН призванные минимизировать риски приобретают особу актуальность. Введение новых режимов, изменение ставок и условий исчисления налогов, придают НП характер непрерывности. Источником возникновения налогового риска являются </w:t>
      </w:r>
      <w:r w:rsidR="00792B08" w:rsidRPr="00CF0630">
        <w:rPr>
          <w:rFonts w:ascii="Times New Roman" w:eastAsia="Times New Roman" w:hAnsi="Times New Roman" w:cs="Times New Roman"/>
          <w:sz w:val="28"/>
          <w:szCs w:val="28"/>
          <w:lang w:eastAsia="ru-RU"/>
        </w:rPr>
        <w:t xml:space="preserve">внешние </w:t>
      </w:r>
      <w:r w:rsidRPr="00CF0630">
        <w:rPr>
          <w:rFonts w:ascii="Times New Roman" w:eastAsia="Times New Roman" w:hAnsi="Times New Roman" w:cs="Times New Roman"/>
          <w:sz w:val="28"/>
          <w:szCs w:val="28"/>
          <w:lang w:eastAsia="ru-RU"/>
        </w:rPr>
        <w:t xml:space="preserve">и внутренние факторы. Это диверсификация деятельности и увеличение масштабов предприятия, динамизм изменчивости внешней среды и новый стиль руководства, ошибки связанные с неблагоприятными изменениями НК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и ошибками, допущенными при ОН. Налоговым рискам подвержены как налогоплательщики, так и другие субъекты налоговых </w:t>
      </w:r>
      <w:r w:rsidR="00F33A88">
        <w:rPr>
          <w:rFonts w:ascii="Times New Roman" w:eastAsia="Times New Roman" w:hAnsi="Times New Roman" w:cs="Times New Roman"/>
          <w:sz w:val="28"/>
          <w:szCs w:val="28"/>
          <w:lang w:eastAsia="ru-RU"/>
        </w:rPr>
        <w:t>право</w:t>
      </w:r>
      <w:r w:rsidR="00F33A88" w:rsidRPr="00CF0630">
        <w:rPr>
          <w:rFonts w:ascii="Times New Roman" w:eastAsia="Times New Roman" w:hAnsi="Times New Roman" w:cs="Times New Roman"/>
          <w:sz w:val="28"/>
          <w:szCs w:val="28"/>
          <w:lang w:eastAsia="ru-RU"/>
        </w:rPr>
        <w:t>отношений</w:t>
      </w:r>
      <w:r w:rsidRPr="00CF0630">
        <w:rPr>
          <w:rFonts w:ascii="Times New Roman" w:eastAsia="Times New Roman" w:hAnsi="Times New Roman" w:cs="Times New Roman"/>
          <w:sz w:val="28"/>
          <w:szCs w:val="28"/>
          <w:lang w:eastAsia="ru-RU"/>
        </w:rPr>
        <w:t>. Для налогоплательщиков рост уровня НН и финансовые потери, приведут к сокращению финансового потенциала. Для государства налоговый риск приведет к недовыполнению плана налоговых поступлений.</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Доля единого налога </w:t>
      </w:r>
      <w:r w:rsidR="00FB0241" w:rsidRPr="00CF0630">
        <w:rPr>
          <w:rFonts w:ascii="Times New Roman" w:eastAsia="Times New Roman" w:hAnsi="Times New Roman" w:cs="Times New Roman"/>
          <w:sz w:val="28"/>
          <w:szCs w:val="28"/>
          <w:lang w:eastAsia="ru-RU"/>
        </w:rPr>
        <w:t xml:space="preserve">(далее ЕН) </w:t>
      </w:r>
      <w:r w:rsidRPr="00CF0630">
        <w:rPr>
          <w:rFonts w:ascii="Times New Roman" w:eastAsia="Times New Roman" w:hAnsi="Times New Roman" w:cs="Times New Roman"/>
          <w:sz w:val="28"/>
          <w:szCs w:val="28"/>
          <w:lang w:eastAsia="ru-RU"/>
        </w:rPr>
        <w:t xml:space="preserve">и поступлений налога </w:t>
      </w:r>
      <w:r w:rsidR="00FB0241" w:rsidRPr="00CF0630">
        <w:rPr>
          <w:rFonts w:ascii="Times New Roman" w:eastAsia="Times New Roman" w:hAnsi="Times New Roman" w:cs="Times New Roman"/>
          <w:sz w:val="28"/>
          <w:szCs w:val="28"/>
          <w:lang w:eastAsia="ru-RU"/>
        </w:rPr>
        <w:t>на</w:t>
      </w:r>
      <w:r w:rsidRPr="00CF0630">
        <w:rPr>
          <w:rFonts w:ascii="Times New Roman" w:eastAsia="Times New Roman" w:hAnsi="Times New Roman" w:cs="Times New Roman"/>
          <w:sz w:val="28"/>
          <w:szCs w:val="28"/>
          <w:lang w:eastAsia="ru-RU"/>
        </w:rPr>
        <w:t xml:space="preserve"> патентной </w:t>
      </w:r>
      <w:r w:rsidR="00753027" w:rsidRPr="00CF0630">
        <w:rPr>
          <w:rFonts w:ascii="Times New Roman" w:eastAsia="Times New Roman" w:hAnsi="Times New Roman" w:cs="Times New Roman"/>
          <w:sz w:val="28"/>
          <w:szCs w:val="28"/>
          <w:lang w:eastAsia="ru-RU"/>
        </w:rPr>
        <w:t xml:space="preserve">основе </w:t>
      </w:r>
      <w:r w:rsidRPr="00CF0630">
        <w:rPr>
          <w:rFonts w:ascii="Times New Roman" w:eastAsia="Times New Roman" w:hAnsi="Times New Roman" w:cs="Times New Roman"/>
          <w:sz w:val="28"/>
          <w:szCs w:val="28"/>
          <w:lang w:eastAsia="ru-RU"/>
        </w:rPr>
        <w:t xml:space="preserve">составляют к ВВП </w:t>
      </w:r>
      <w:proofErr w:type="gramStart"/>
      <w:r w:rsidRPr="00CF0630">
        <w:rPr>
          <w:rFonts w:ascii="Times New Roman" w:eastAsia="Times New Roman" w:hAnsi="Times New Roman" w:cs="Times New Roman"/>
          <w:sz w:val="28"/>
          <w:szCs w:val="28"/>
          <w:lang w:eastAsia="ru-RU"/>
        </w:rPr>
        <w:t>в</w:t>
      </w:r>
      <w:proofErr w:type="gramEnd"/>
      <w:r w:rsidRPr="00CF0630">
        <w:rPr>
          <w:rFonts w:ascii="Times New Roman" w:eastAsia="Times New Roman" w:hAnsi="Times New Roman" w:cs="Times New Roman"/>
          <w:sz w:val="28"/>
          <w:szCs w:val="28"/>
          <w:lang w:eastAsia="ru-RU"/>
        </w:rPr>
        <w:t xml:space="preserve"> всего лишь около 0,6 % (в </w:t>
      </w:r>
      <w:r w:rsidR="0063723A">
        <w:rPr>
          <w:rFonts w:ascii="Times New Roman" w:eastAsia="Times New Roman" w:hAnsi="Times New Roman" w:cs="Times New Roman"/>
          <w:sz w:val="28"/>
          <w:szCs w:val="28"/>
          <w:lang w:eastAsia="ru-RU"/>
        </w:rPr>
        <w:t>т. ч. по патенту 0,5%) (рис. 2.6</w:t>
      </w:r>
      <w:r w:rsidRPr="00CF0630">
        <w:rPr>
          <w:rFonts w:ascii="Times New Roman" w:eastAsia="Times New Roman" w:hAnsi="Times New Roman" w:cs="Times New Roman"/>
          <w:sz w:val="28"/>
          <w:szCs w:val="28"/>
          <w:lang w:eastAsia="ru-RU"/>
        </w:rPr>
        <w:t>). При этом доля МСБ в формировании ВВП составляет около 40 %, а в валовом выпуске промышленной</w:t>
      </w:r>
      <w:r w:rsidR="009C0438" w:rsidRPr="00CF0630">
        <w:rPr>
          <w:rFonts w:ascii="Times New Roman" w:eastAsia="Times New Roman" w:hAnsi="Times New Roman" w:cs="Times New Roman"/>
          <w:sz w:val="28"/>
          <w:szCs w:val="28"/>
          <w:lang w:eastAsia="ru-RU"/>
        </w:rPr>
        <w:t xml:space="preserve"> продукции в среднем около 23 %</w:t>
      </w:r>
      <w:r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4"/>
          <w:szCs w:val="24"/>
          <w:lang w:eastAsia="ru-RU"/>
        </w:rPr>
        <w:drawing>
          <wp:inline distT="0" distB="0" distL="0" distR="0" wp14:anchorId="46F6975A" wp14:editId="7D19338E">
            <wp:extent cx="6050477" cy="1496291"/>
            <wp:effectExtent l="0" t="0" r="26670" b="27940"/>
            <wp:docPr id="728" name="Диаграмма 7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80624" w:rsidRPr="00CF0630" w:rsidRDefault="0063723A" w:rsidP="00980624">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Рис. 2.6</w:t>
      </w:r>
      <w:r w:rsidR="00980624" w:rsidRPr="00CF0630">
        <w:rPr>
          <w:rFonts w:ascii="Times New Roman" w:eastAsia="Times New Roman" w:hAnsi="Times New Roman" w:cs="Times New Roman"/>
          <w:sz w:val="24"/>
          <w:szCs w:val="24"/>
          <w:lang w:eastAsia="ru-RU"/>
        </w:rPr>
        <w:t xml:space="preserve">. </w:t>
      </w:r>
      <w:r w:rsidR="00980624" w:rsidRPr="00CF0630">
        <w:rPr>
          <w:rFonts w:ascii="Times New Roman" w:eastAsia="Times New Roman" w:hAnsi="Times New Roman" w:cs="Times New Roman"/>
          <w:b/>
          <w:sz w:val="24"/>
          <w:szCs w:val="24"/>
          <w:lang w:eastAsia="ru-RU"/>
        </w:rPr>
        <w:t xml:space="preserve">Динамика поступлений по единому налогу и патенту за 2007-2014 г. </w:t>
      </w:r>
      <w:proofErr w:type="gramStart"/>
      <w:r w:rsidR="00980624" w:rsidRPr="00CF0630">
        <w:rPr>
          <w:rFonts w:ascii="Times New Roman" w:eastAsia="Times New Roman" w:hAnsi="Times New Roman" w:cs="Times New Roman"/>
          <w:b/>
          <w:sz w:val="24"/>
          <w:szCs w:val="24"/>
          <w:lang w:eastAsia="ru-RU"/>
        </w:rPr>
        <w:t>г</w:t>
      </w:r>
      <w:proofErr w:type="gramEnd"/>
      <w:r w:rsidR="00980624" w:rsidRPr="00CF0630">
        <w:rPr>
          <w:rFonts w:ascii="Times New Roman" w:eastAsia="Times New Roman" w:hAnsi="Times New Roman" w:cs="Times New Roman"/>
          <w:b/>
          <w:sz w:val="24"/>
          <w:szCs w:val="24"/>
          <w:lang w:eastAsia="ru-RU"/>
        </w:rPr>
        <w:t>.</w:t>
      </w:r>
    </w:p>
    <w:p w:rsidR="00980624" w:rsidRPr="00CF0630" w:rsidRDefault="00980624" w:rsidP="00FB0241">
      <w:pPr>
        <w:spacing w:after="0" w:line="240" w:lineRule="auto"/>
        <w:ind w:firstLine="709"/>
        <w:jc w:val="both"/>
        <w:rPr>
          <w:rFonts w:ascii="Times New Roman" w:eastAsia="Times New Roman" w:hAnsi="Times New Roman" w:cs="Times New Roman"/>
        </w:rPr>
      </w:pPr>
      <w:r w:rsidRPr="00CF0630">
        <w:rPr>
          <w:rFonts w:ascii="Times New Roman" w:eastAsia="Times New Roman" w:hAnsi="Times New Roman" w:cs="Times New Roman"/>
          <w:sz w:val="28"/>
          <w:szCs w:val="28"/>
          <w:lang w:eastAsia="ru-RU"/>
        </w:rPr>
        <w:t>Причинами низких объемов поступлений по ЕН и патенту являются:</w:t>
      </w:r>
      <w:r w:rsidR="009C0438"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rPr>
        <w:t xml:space="preserve">перевод субъектов общепита с </w:t>
      </w:r>
      <w:r w:rsidR="00FB0241" w:rsidRPr="00CF0630">
        <w:rPr>
          <w:rFonts w:ascii="Times New Roman" w:eastAsia="Times New Roman" w:hAnsi="Times New Roman" w:cs="Times New Roman"/>
          <w:sz w:val="28"/>
          <w:szCs w:val="28"/>
        </w:rPr>
        <w:t>уплаты ЕН на налоговый контракт. Б</w:t>
      </w:r>
      <w:r w:rsidRPr="00CF0630">
        <w:rPr>
          <w:rFonts w:ascii="Times New Roman" w:eastAsia="Times New Roman" w:hAnsi="Times New Roman" w:cs="Times New Roman"/>
          <w:sz w:val="28"/>
          <w:szCs w:val="28"/>
        </w:rPr>
        <w:t>ольшинство промышленных предприятий, имеют невысокую рентабельность и поэтому им не выгодно применять УСН, т.к. размер ЕН в несколько раз пре</w:t>
      </w:r>
      <w:r w:rsidR="009C0438" w:rsidRPr="00CF0630">
        <w:rPr>
          <w:rFonts w:ascii="Times New Roman" w:eastAsia="Times New Roman" w:hAnsi="Times New Roman" w:cs="Times New Roman"/>
          <w:sz w:val="28"/>
          <w:szCs w:val="28"/>
        </w:rPr>
        <w:t xml:space="preserve">вышает размер налога на прибыль. </w:t>
      </w:r>
      <w:r w:rsidR="00FB0241" w:rsidRPr="00CF0630">
        <w:rPr>
          <w:rFonts w:ascii="Times New Roman" w:eastAsia="Times New Roman" w:hAnsi="Times New Roman" w:cs="Times New Roman"/>
          <w:sz w:val="28"/>
          <w:szCs w:val="28"/>
        </w:rPr>
        <w:t>Основным недостатком</w:t>
      </w:r>
      <w:r w:rsidRPr="00CF0630">
        <w:rPr>
          <w:rFonts w:ascii="Times New Roman" w:eastAsia="Times New Roman" w:hAnsi="Times New Roman" w:cs="Times New Roman"/>
          <w:sz w:val="28"/>
          <w:szCs w:val="28"/>
        </w:rPr>
        <w:t xml:space="preserve"> УСН, является то, что при установлении ставок ЕН были приняты усредненные показ</w:t>
      </w:r>
      <w:r w:rsidR="009C0438" w:rsidRPr="00CF0630">
        <w:rPr>
          <w:rFonts w:ascii="Times New Roman" w:eastAsia="Times New Roman" w:hAnsi="Times New Roman" w:cs="Times New Roman"/>
          <w:sz w:val="28"/>
          <w:szCs w:val="28"/>
        </w:rPr>
        <w:t>атели КР. Низкое качество налогово</w:t>
      </w:r>
      <w:r w:rsidR="00FB0241" w:rsidRPr="00CF0630">
        <w:rPr>
          <w:rFonts w:ascii="Times New Roman" w:eastAsia="Times New Roman" w:hAnsi="Times New Roman" w:cs="Times New Roman"/>
          <w:sz w:val="28"/>
          <w:szCs w:val="28"/>
        </w:rPr>
        <w:t>й статистики, что не позволило, учесть</w:t>
      </w:r>
      <w:r w:rsidR="009C0438" w:rsidRPr="00CF0630">
        <w:rPr>
          <w:rFonts w:ascii="Times New Roman" w:eastAsia="Times New Roman" w:hAnsi="Times New Roman" w:cs="Times New Roman"/>
          <w:sz w:val="28"/>
          <w:szCs w:val="28"/>
        </w:rPr>
        <w:t xml:space="preserve"> особенности и место осуществления бизнеса.</w:t>
      </w:r>
      <w:r w:rsidR="00FB0241"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lang w:eastAsia="ru-RU"/>
        </w:rPr>
        <w:t>При невысо</w:t>
      </w:r>
      <w:r w:rsidR="00FB0241" w:rsidRPr="00CF0630">
        <w:rPr>
          <w:rFonts w:ascii="Times New Roman" w:eastAsia="Times New Roman" w:hAnsi="Times New Roman" w:cs="Times New Roman"/>
          <w:sz w:val="28"/>
          <w:szCs w:val="28"/>
          <w:lang w:eastAsia="ru-RU"/>
        </w:rPr>
        <w:t>кой доле этих налогов в бюджете</w:t>
      </w:r>
      <w:r w:rsidRPr="00CF0630">
        <w:rPr>
          <w:rFonts w:ascii="Times New Roman" w:eastAsia="Times New Roman" w:hAnsi="Times New Roman" w:cs="Times New Roman"/>
          <w:sz w:val="28"/>
          <w:szCs w:val="28"/>
          <w:lang w:eastAsia="ru-RU"/>
        </w:rPr>
        <w:t xml:space="preserve">, затраты на их администрирование со стороны ГНС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очень высокие.</w:t>
      </w:r>
      <w:r w:rsidR="00FB0241"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Применение УСН для МСБ направлено на создание единства налоговой системы. Основная задача УСН перевести всех потенциальных плательщиков в легальный сектор экономики. С этой целью с 1.01.16 г. снижены </w:t>
      </w:r>
      <w:r w:rsidR="009C0438" w:rsidRPr="00CF0630">
        <w:rPr>
          <w:rFonts w:ascii="Times New Roman" w:eastAsia="Times New Roman" w:hAnsi="Times New Roman" w:cs="Times New Roman"/>
          <w:sz w:val="28"/>
          <w:szCs w:val="28"/>
          <w:lang w:eastAsia="ru-RU"/>
        </w:rPr>
        <w:t xml:space="preserve">2 р. ставки </w:t>
      </w:r>
      <w:r w:rsidRPr="00CF0630">
        <w:rPr>
          <w:rFonts w:ascii="Times New Roman" w:eastAsia="Times New Roman" w:hAnsi="Times New Roman" w:cs="Times New Roman"/>
          <w:sz w:val="28"/>
          <w:szCs w:val="28"/>
          <w:lang w:eastAsia="ru-RU"/>
        </w:rPr>
        <w:t>ЕН</w:t>
      </w:r>
      <w:r w:rsidR="00806485" w:rsidRPr="00CF0630">
        <w:rPr>
          <w:rFonts w:ascii="Times New Roman" w:eastAsia="Times New Roman" w:hAnsi="Times New Roman" w:cs="Times New Roman"/>
          <w:sz w:val="28"/>
          <w:szCs w:val="28"/>
          <w:lang w:eastAsia="ru-RU"/>
        </w:rPr>
        <w:t>, но</w:t>
      </w:r>
      <w:r w:rsidRPr="00CF0630">
        <w:rPr>
          <w:rFonts w:ascii="Times New Roman" w:eastAsia="Times New Roman" w:hAnsi="Times New Roman" w:cs="Times New Roman"/>
          <w:sz w:val="28"/>
          <w:szCs w:val="28"/>
          <w:lang w:eastAsia="ru-RU"/>
        </w:rPr>
        <w:t xml:space="preserve"> при </w:t>
      </w:r>
      <w:r w:rsidR="00806485" w:rsidRPr="00CF0630">
        <w:rPr>
          <w:rFonts w:ascii="Times New Roman" w:eastAsia="Times New Roman" w:hAnsi="Times New Roman" w:cs="Times New Roman"/>
          <w:sz w:val="28"/>
          <w:szCs w:val="28"/>
          <w:lang w:eastAsia="ru-RU"/>
        </w:rPr>
        <w:t xml:space="preserve">условии, что платежи за товары </w:t>
      </w:r>
      <w:r w:rsidRPr="00CF0630">
        <w:rPr>
          <w:rFonts w:ascii="Times New Roman" w:eastAsia="Times New Roman" w:hAnsi="Times New Roman" w:cs="Times New Roman"/>
          <w:sz w:val="28"/>
          <w:szCs w:val="28"/>
          <w:lang w:eastAsia="ru-RU"/>
        </w:rPr>
        <w:t xml:space="preserve">будут </w:t>
      </w:r>
      <w:r w:rsidR="00806485" w:rsidRPr="00CF0630">
        <w:rPr>
          <w:rFonts w:ascii="Times New Roman" w:eastAsia="Times New Roman" w:hAnsi="Times New Roman" w:cs="Times New Roman"/>
          <w:sz w:val="28"/>
          <w:szCs w:val="28"/>
          <w:lang w:eastAsia="ru-RU"/>
        </w:rPr>
        <w:t xml:space="preserve">вестись </w:t>
      </w:r>
      <w:r w:rsidRPr="00CF0630">
        <w:rPr>
          <w:rFonts w:ascii="Times New Roman" w:eastAsia="Times New Roman" w:hAnsi="Times New Roman" w:cs="Times New Roman"/>
          <w:sz w:val="28"/>
          <w:szCs w:val="28"/>
          <w:lang w:eastAsia="ru-RU"/>
        </w:rPr>
        <w:t>в безналичной форме.</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В перспективе УСН необходимо сделать, в большей мере отвечающим требованиям современной экономики. Увеличение порога по НДС (с 1.01.2016 г. с 4 млн. до 8 млн. сом.) позволит расширить число МСБ имеющих право перехода субъектов с патентной системы на УСН. Данные меры направлены на </w:t>
      </w:r>
      <w:r w:rsidRPr="00CF0630">
        <w:rPr>
          <w:rFonts w:ascii="Times New Roman" w:eastAsia="Times New Roman" w:hAnsi="Times New Roman" w:cs="Times New Roman"/>
          <w:sz w:val="28"/>
          <w:szCs w:val="28"/>
          <w:lang w:eastAsia="ru-RU"/>
        </w:rPr>
        <w:lastRenderedPageBreak/>
        <w:t xml:space="preserve">обеспечение конкурентоспособности налоговой системы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в условиях членства нашей страны в ЕАЭС путем поэтапной отмены </w:t>
      </w:r>
      <w:proofErr w:type="spellStart"/>
      <w:r w:rsidRPr="00CF0630">
        <w:rPr>
          <w:rFonts w:ascii="Times New Roman" w:eastAsia="Times New Roman" w:hAnsi="Times New Roman" w:cs="Times New Roman"/>
          <w:sz w:val="28"/>
          <w:szCs w:val="28"/>
          <w:lang w:eastAsia="ru-RU"/>
        </w:rPr>
        <w:t>НсП</w:t>
      </w:r>
      <w:proofErr w:type="spellEnd"/>
      <w:r w:rsidRPr="00CF0630">
        <w:rPr>
          <w:rFonts w:ascii="Times New Roman" w:eastAsia="Times New Roman" w:hAnsi="Times New Roman" w:cs="Times New Roman"/>
          <w:sz w:val="28"/>
          <w:szCs w:val="28"/>
          <w:lang w:eastAsia="ru-RU"/>
        </w:rPr>
        <w:t>.</w:t>
      </w:r>
    </w:p>
    <w:p w:rsidR="00034DA4" w:rsidRDefault="00011949" w:rsidP="00526567">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По результатам, полученным в ходе </w:t>
      </w:r>
      <w:r w:rsidR="00806485" w:rsidRPr="00CF0630">
        <w:rPr>
          <w:rFonts w:ascii="Times New Roman" w:eastAsia="Times New Roman" w:hAnsi="Times New Roman" w:cs="Times New Roman"/>
          <w:sz w:val="28"/>
          <w:szCs w:val="28"/>
        </w:rPr>
        <w:t xml:space="preserve">исследований НП на примере </w:t>
      </w:r>
      <w:r w:rsidRPr="00CF0630">
        <w:rPr>
          <w:rFonts w:ascii="Times New Roman" w:eastAsia="Times New Roman" w:hAnsi="Times New Roman" w:cs="Times New Roman"/>
          <w:sz w:val="28"/>
          <w:szCs w:val="28"/>
        </w:rPr>
        <w:t xml:space="preserve">ряда </w:t>
      </w:r>
      <w:r w:rsidR="00806485" w:rsidRPr="00CF0630">
        <w:rPr>
          <w:rFonts w:ascii="Times New Roman" w:eastAsia="Times New Roman" w:hAnsi="Times New Roman" w:cs="Times New Roman"/>
          <w:sz w:val="28"/>
          <w:szCs w:val="28"/>
        </w:rPr>
        <w:t>промышленных предприятий</w:t>
      </w:r>
      <w:r w:rsidRPr="00CF0630">
        <w:rPr>
          <w:rFonts w:ascii="Times New Roman" w:eastAsia="Times New Roman" w:hAnsi="Times New Roman" w:cs="Times New Roman"/>
          <w:sz w:val="28"/>
          <w:szCs w:val="28"/>
        </w:rPr>
        <w:t xml:space="preserve">: </w:t>
      </w:r>
      <w:r w:rsidR="00806485" w:rsidRPr="00CF0630">
        <w:rPr>
          <w:rFonts w:ascii="Times New Roman" w:eastAsia="Times New Roman" w:hAnsi="Times New Roman" w:cs="Times New Roman"/>
          <w:sz w:val="28"/>
          <w:szCs w:val="28"/>
        </w:rPr>
        <w:t>ОАО «Арпа», ОсОО «Абдыш-Ата», ОсОО «Алтын-</w:t>
      </w:r>
      <w:proofErr w:type="spellStart"/>
      <w:r w:rsidR="00806485" w:rsidRPr="00CF0630">
        <w:rPr>
          <w:rFonts w:ascii="Times New Roman" w:eastAsia="Times New Roman" w:hAnsi="Times New Roman" w:cs="Times New Roman"/>
          <w:sz w:val="28"/>
          <w:szCs w:val="28"/>
        </w:rPr>
        <w:t>Ажыдаар</w:t>
      </w:r>
      <w:proofErr w:type="spellEnd"/>
      <w:r w:rsidR="00806485" w:rsidRPr="00CF0630">
        <w:rPr>
          <w:rFonts w:ascii="Times New Roman" w:eastAsia="Times New Roman" w:hAnsi="Times New Roman" w:cs="Times New Roman"/>
          <w:sz w:val="28"/>
          <w:szCs w:val="28"/>
        </w:rPr>
        <w:t>», ОсОО «GALENPHARM», ОАО «</w:t>
      </w:r>
      <w:proofErr w:type="spellStart"/>
      <w:r w:rsidR="00806485" w:rsidRPr="00CF0630">
        <w:rPr>
          <w:rFonts w:ascii="Times New Roman" w:eastAsia="Times New Roman" w:hAnsi="Times New Roman" w:cs="Times New Roman"/>
          <w:sz w:val="28"/>
          <w:szCs w:val="28"/>
        </w:rPr>
        <w:t>Илбирс</w:t>
      </w:r>
      <w:proofErr w:type="spellEnd"/>
      <w:r w:rsidR="00806485" w:rsidRPr="00CF0630">
        <w:rPr>
          <w:rFonts w:ascii="Times New Roman" w:eastAsia="Times New Roman" w:hAnsi="Times New Roman" w:cs="Times New Roman"/>
          <w:sz w:val="28"/>
          <w:szCs w:val="28"/>
        </w:rPr>
        <w:t>», ОсОО «</w:t>
      </w:r>
      <w:proofErr w:type="spellStart"/>
      <w:r w:rsidR="00806485" w:rsidRPr="00CF0630">
        <w:rPr>
          <w:rFonts w:ascii="Times New Roman" w:eastAsia="Times New Roman" w:hAnsi="Times New Roman" w:cs="Times New Roman"/>
          <w:sz w:val="28"/>
          <w:szCs w:val="28"/>
        </w:rPr>
        <w:t>Интергласс</w:t>
      </w:r>
      <w:proofErr w:type="spellEnd"/>
      <w:r w:rsidR="00806485" w:rsidRPr="00CF0630">
        <w:rPr>
          <w:rFonts w:ascii="Times New Roman" w:eastAsia="Times New Roman" w:hAnsi="Times New Roman" w:cs="Times New Roman"/>
          <w:sz w:val="28"/>
          <w:szCs w:val="28"/>
        </w:rPr>
        <w:t>», ОАО «Кыргызторгтехника», ОАО «</w:t>
      </w:r>
      <w:proofErr w:type="spellStart"/>
      <w:r w:rsidR="00806485" w:rsidRPr="00CF0630">
        <w:rPr>
          <w:rFonts w:ascii="Times New Roman" w:eastAsia="Times New Roman" w:hAnsi="Times New Roman" w:cs="Times New Roman"/>
          <w:sz w:val="28"/>
          <w:szCs w:val="28"/>
        </w:rPr>
        <w:t>Кыргызмебель</w:t>
      </w:r>
      <w:proofErr w:type="spellEnd"/>
      <w:r w:rsidR="00806485" w:rsidRPr="00CF0630">
        <w:rPr>
          <w:rFonts w:ascii="Times New Roman" w:eastAsia="Times New Roman" w:hAnsi="Times New Roman" w:cs="Times New Roman"/>
          <w:sz w:val="28"/>
          <w:szCs w:val="28"/>
        </w:rPr>
        <w:t>», ОАО «</w:t>
      </w:r>
      <w:proofErr w:type="gramStart"/>
      <w:r w:rsidR="00806485" w:rsidRPr="00CF0630">
        <w:rPr>
          <w:rFonts w:ascii="Times New Roman" w:eastAsia="Times New Roman" w:hAnsi="Times New Roman" w:cs="Times New Roman"/>
          <w:sz w:val="28"/>
          <w:szCs w:val="28"/>
        </w:rPr>
        <w:t>Каинды-Кант</w:t>
      </w:r>
      <w:proofErr w:type="gramEnd"/>
      <w:r w:rsidR="00806485" w:rsidRPr="00CF0630">
        <w:rPr>
          <w:rFonts w:ascii="Times New Roman" w:eastAsia="Times New Roman" w:hAnsi="Times New Roman" w:cs="Times New Roman"/>
          <w:sz w:val="28"/>
          <w:szCs w:val="28"/>
        </w:rPr>
        <w:t>», АО «OREMI», ОАО «</w:t>
      </w:r>
      <w:proofErr w:type="spellStart"/>
      <w:r w:rsidR="00806485" w:rsidRPr="00CF0630">
        <w:rPr>
          <w:rFonts w:ascii="Times New Roman" w:eastAsia="Times New Roman" w:hAnsi="Times New Roman" w:cs="Times New Roman"/>
          <w:sz w:val="28"/>
          <w:szCs w:val="28"/>
        </w:rPr>
        <w:t>Ташкомур</w:t>
      </w:r>
      <w:proofErr w:type="spellEnd"/>
      <w:r w:rsidR="00806485" w:rsidRPr="00CF0630">
        <w:rPr>
          <w:rFonts w:ascii="Times New Roman" w:eastAsia="Times New Roman" w:hAnsi="Times New Roman" w:cs="Times New Roman"/>
          <w:sz w:val="28"/>
          <w:szCs w:val="28"/>
        </w:rPr>
        <w:t>», ОсО</w:t>
      </w:r>
      <w:r w:rsidRPr="00CF0630">
        <w:rPr>
          <w:rFonts w:ascii="Times New Roman" w:eastAsia="Times New Roman" w:hAnsi="Times New Roman" w:cs="Times New Roman"/>
          <w:sz w:val="28"/>
          <w:szCs w:val="28"/>
        </w:rPr>
        <w:t>О «</w:t>
      </w:r>
      <w:proofErr w:type="spellStart"/>
      <w:r w:rsidRPr="00CF0630">
        <w:rPr>
          <w:rFonts w:ascii="Times New Roman" w:eastAsia="Times New Roman" w:hAnsi="Times New Roman" w:cs="Times New Roman"/>
          <w:sz w:val="28"/>
          <w:szCs w:val="28"/>
        </w:rPr>
        <w:t>Тегене</w:t>
      </w:r>
      <w:proofErr w:type="spellEnd"/>
      <w:r w:rsidRPr="00CF0630">
        <w:rPr>
          <w:rFonts w:ascii="Times New Roman" w:eastAsia="Times New Roman" w:hAnsi="Times New Roman" w:cs="Times New Roman"/>
          <w:sz w:val="28"/>
          <w:szCs w:val="28"/>
        </w:rPr>
        <w:t>», ЗАО «</w:t>
      </w:r>
      <w:proofErr w:type="spellStart"/>
      <w:r w:rsidRPr="00CF0630">
        <w:rPr>
          <w:rFonts w:ascii="Times New Roman" w:eastAsia="Times New Roman" w:hAnsi="Times New Roman" w:cs="Times New Roman"/>
          <w:sz w:val="28"/>
          <w:szCs w:val="28"/>
        </w:rPr>
        <w:t>Шоро</w:t>
      </w:r>
      <w:proofErr w:type="spellEnd"/>
      <w:r w:rsidRPr="00CF0630">
        <w:rPr>
          <w:rFonts w:ascii="Times New Roman" w:eastAsia="Times New Roman" w:hAnsi="Times New Roman" w:cs="Times New Roman"/>
          <w:sz w:val="28"/>
          <w:szCs w:val="28"/>
        </w:rPr>
        <w:t>» и др. можно отметить следующее:</w:t>
      </w:r>
      <w:r w:rsidR="00806485"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слабую </w:t>
      </w:r>
      <w:r w:rsidR="00806485" w:rsidRPr="00CF0630">
        <w:rPr>
          <w:rFonts w:ascii="Times New Roman" w:eastAsia="Times New Roman" w:hAnsi="Times New Roman" w:cs="Times New Roman"/>
          <w:sz w:val="28"/>
          <w:szCs w:val="28"/>
        </w:rPr>
        <w:t>взаимосвяз</w:t>
      </w:r>
      <w:r w:rsidRPr="00CF0630">
        <w:rPr>
          <w:rFonts w:ascii="Times New Roman" w:eastAsia="Times New Roman" w:hAnsi="Times New Roman" w:cs="Times New Roman"/>
          <w:sz w:val="28"/>
          <w:szCs w:val="28"/>
        </w:rPr>
        <w:t>ь НП и</w:t>
      </w:r>
      <w:r w:rsidR="00753027" w:rsidRPr="00CF0630">
        <w:rPr>
          <w:rFonts w:ascii="Times New Roman" w:eastAsia="Times New Roman" w:hAnsi="Times New Roman" w:cs="Times New Roman"/>
          <w:sz w:val="28"/>
          <w:szCs w:val="28"/>
        </w:rPr>
        <w:t xml:space="preserve"> ФП</w:t>
      </w:r>
      <w:r w:rsidRPr="00CF0630">
        <w:rPr>
          <w:rFonts w:ascii="Times New Roman" w:eastAsia="Times New Roman" w:hAnsi="Times New Roman" w:cs="Times New Roman"/>
          <w:sz w:val="28"/>
          <w:szCs w:val="28"/>
        </w:rPr>
        <w:t>, процесс бюджетирования, остается не завершенным в части</w:t>
      </w:r>
      <w:r w:rsidR="00806485" w:rsidRPr="00CF0630">
        <w:rPr>
          <w:rFonts w:ascii="Times New Roman" w:eastAsia="Times New Roman" w:hAnsi="Times New Roman" w:cs="Times New Roman"/>
          <w:sz w:val="28"/>
          <w:szCs w:val="28"/>
        </w:rPr>
        <w:t xml:space="preserve"> </w:t>
      </w:r>
      <w:r w:rsidR="00753027" w:rsidRPr="00CF0630">
        <w:rPr>
          <w:rFonts w:ascii="Times New Roman" w:eastAsia="Times New Roman" w:hAnsi="Times New Roman" w:cs="Times New Roman"/>
          <w:sz w:val="28"/>
          <w:szCs w:val="28"/>
        </w:rPr>
        <w:t xml:space="preserve">НП </w:t>
      </w:r>
      <w:r w:rsidR="00806485" w:rsidRPr="00CF0630">
        <w:rPr>
          <w:rFonts w:ascii="Times New Roman" w:eastAsia="Times New Roman" w:hAnsi="Times New Roman" w:cs="Times New Roman"/>
          <w:sz w:val="28"/>
          <w:szCs w:val="28"/>
        </w:rPr>
        <w:t>косвенных налогов</w:t>
      </w:r>
      <w:r w:rsidRPr="00CF0630">
        <w:rPr>
          <w:rFonts w:ascii="Times New Roman" w:eastAsia="Times New Roman" w:hAnsi="Times New Roman" w:cs="Times New Roman"/>
          <w:sz w:val="28"/>
          <w:szCs w:val="28"/>
        </w:rPr>
        <w:t xml:space="preserve">. </w:t>
      </w:r>
      <w:r w:rsidR="00526567" w:rsidRPr="00CF0630">
        <w:rPr>
          <w:rFonts w:ascii="Times New Roman" w:eastAsia="Times New Roman" w:hAnsi="Times New Roman" w:cs="Times New Roman"/>
          <w:sz w:val="28"/>
          <w:szCs w:val="28"/>
          <w:lang w:eastAsia="ru-RU"/>
        </w:rPr>
        <w:t xml:space="preserve">НП не стало частью процесса бюджетирования. НП охвачены только прямые налоги. НП не предшествует процесс налогового прогнозирования. НП косвенных налогов ограничивается, только их учетом, неохваченными остаются этапы разработки бюджета, реализации и контроль. </w:t>
      </w:r>
      <w:r w:rsidRPr="00CF0630">
        <w:rPr>
          <w:rFonts w:ascii="Times New Roman" w:eastAsia="Times New Roman" w:hAnsi="Times New Roman" w:cs="Times New Roman"/>
          <w:sz w:val="28"/>
          <w:szCs w:val="28"/>
        </w:rPr>
        <w:t xml:space="preserve">Отмечается </w:t>
      </w:r>
      <w:r w:rsidR="00806485"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преобладание </w:t>
      </w:r>
      <w:r w:rsidR="00034DA4">
        <w:rPr>
          <w:rFonts w:ascii="Times New Roman" w:eastAsia="Times New Roman" w:hAnsi="Times New Roman" w:cs="Times New Roman"/>
          <w:sz w:val="28"/>
          <w:szCs w:val="28"/>
        </w:rPr>
        <w:t xml:space="preserve">инструментов </w:t>
      </w:r>
      <w:r w:rsidRPr="00CF0630">
        <w:rPr>
          <w:rFonts w:ascii="Times New Roman" w:eastAsia="Times New Roman" w:hAnsi="Times New Roman" w:cs="Times New Roman"/>
          <w:sz w:val="28"/>
          <w:szCs w:val="28"/>
        </w:rPr>
        <w:t xml:space="preserve">оперативного уровня НП. </w:t>
      </w:r>
      <w:r w:rsidR="00806485" w:rsidRPr="00CF0630">
        <w:rPr>
          <w:rFonts w:ascii="Times New Roman" w:eastAsia="Times New Roman" w:hAnsi="Times New Roman" w:cs="Times New Roman"/>
          <w:sz w:val="28"/>
          <w:szCs w:val="28"/>
        </w:rPr>
        <w:t xml:space="preserve">В основном применяется стандартный метод уплаты налогов без применения специальных методов НО. </w:t>
      </w:r>
    </w:p>
    <w:p w:rsidR="00FF783D" w:rsidRDefault="00FF783D" w:rsidP="0052656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806485" w:rsidRPr="00CF0630">
        <w:rPr>
          <w:rFonts w:ascii="Times New Roman" w:eastAsia="Times New Roman" w:hAnsi="Times New Roman" w:cs="Times New Roman"/>
          <w:sz w:val="28"/>
          <w:szCs w:val="28"/>
        </w:rPr>
        <w:t>ледует отметить успешную финансовую стратегию ЗАО «</w:t>
      </w:r>
      <w:proofErr w:type="spellStart"/>
      <w:r w:rsidR="00806485" w:rsidRPr="00CF0630">
        <w:rPr>
          <w:rFonts w:ascii="Times New Roman" w:eastAsia="Times New Roman" w:hAnsi="Times New Roman" w:cs="Times New Roman"/>
          <w:sz w:val="28"/>
          <w:szCs w:val="28"/>
        </w:rPr>
        <w:t>Шоро</w:t>
      </w:r>
      <w:proofErr w:type="spellEnd"/>
      <w:r w:rsidR="00806485" w:rsidRPr="00CF0630">
        <w:rPr>
          <w:rFonts w:ascii="Times New Roman" w:eastAsia="Times New Roman" w:hAnsi="Times New Roman" w:cs="Times New Roman"/>
          <w:sz w:val="28"/>
          <w:szCs w:val="28"/>
        </w:rPr>
        <w:t xml:space="preserve">». Это одна из </w:t>
      </w:r>
      <w:r w:rsidR="000B3C11" w:rsidRPr="00CF0630">
        <w:rPr>
          <w:rFonts w:ascii="Times New Roman" w:eastAsia="Times New Roman" w:hAnsi="Times New Roman" w:cs="Times New Roman"/>
          <w:sz w:val="28"/>
          <w:szCs w:val="28"/>
        </w:rPr>
        <w:t>к</w:t>
      </w:r>
      <w:r w:rsidR="00806485" w:rsidRPr="00CF0630">
        <w:rPr>
          <w:rFonts w:ascii="Times New Roman" w:eastAsia="Times New Roman" w:hAnsi="Times New Roman" w:cs="Times New Roman"/>
          <w:sz w:val="28"/>
          <w:szCs w:val="28"/>
        </w:rPr>
        <w:t>омпаний, которая в рамках НП использует проработанные ею методы НП (ЭФР</w:t>
      </w:r>
      <w:r w:rsidR="000B3C11" w:rsidRPr="00CF0630">
        <w:rPr>
          <w:rFonts w:ascii="Times New Roman" w:eastAsia="Times New Roman" w:hAnsi="Times New Roman" w:cs="Times New Roman"/>
          <w:sz w:val="28"/>
          <w:szCs w:val="28"/>
        </w:rPr>
        <w:t xml:space="preserve"> </w:t>
      </w:r>
      <w:r w:rsidR="00806485" w:rsidRPr="00CF0630">
        <w:rPr>
          <w:rFonts w:ascii="Times New Roman" w:eastAsia="Times New Roman" w:hAnsi="Times New Roman" w:cs="Times New Roman"/>
          <w:sz w:val="28"/>
          <w:szCs w:val="28"/>
        </w:rPr>
        <w:t>один из методов). Действительная процентная ставка по облигациям ЗАО «</w:t>
      </w:r>
      <w:proofErr w:type="spellStart"/>
      <w:r w:rsidR="00806485" w:rsidRPr="00CF0630">
        <w:rPr>
          <w:rFonts w:ascii="Times New Roman" w:eastAsia="Times New Roman" w:hAnsi="Times New Roman" w:cs="Times New Roman"/>
          <w:sz w:val="28"/>
          <w:szCs w:val="28"/>
        </w:rPr>
        <w:t>Шоро</w:t>
      </w:r>
      <w:proofErr w:type="spellEnd"/>
      <w:r w:rsidR="00806485" w:rsidRPr="00CF0630">
        <w:rPr>
          <w:rFonts w:ascii="Times New Roman" w:eastAsia="Times New Roman" w:hAnsi="Times New Roman" w:cs="Times New Roman"/>
          <w:sz w:val="28"/>
          <w:szCs w:val="28"/>
        </w:rPr>
        <w:t>» с учетом налогового фактора составляет</w:t>
      </w:r>
      <w:r w:rsidR="00175023" w:rsidRPr="00CF0630">
        <w:rPr>
          <w:rFonts w:ascii="Times New Roman" w:eastAsia="Times New Roman" w:hAnsi="Times New Roman" w:cs="Times New Roman"/>
          <w:sz w:val="28"/>
          <w:szCs w:val="28"/>
        </w:rPr>
        <w:t>:</w:t>
      </w:r>
      <w:r w:rsidR="00806485" w:rsidRPr="00CF0630">
        <w:rPr>
          <w:rFonts w:ascii="Times New Roman" w:eastAsia="Times New Roman" w:hAnsi="Times New Roman" w:cs="Times New Roman"/>
          <w:sz w:val="28"/>
          <w:szCs w:val="28"/>
        </w:rPr>
        <w:t xml:space="preserve"> </w:t>
      </w:r>
      <w:r w:rsidR="00123F20">
        <w:rPr>
          <w:rFonts w:ascii="Times New Roman" w:eastAsia="Times New Roman" w:hAnsi="Times New Roman" w:cs="Times New Roman"/>
          <w:sz w:val="28"/>
          <w:szCs w:val="28"/>
        </w:rPr>
        <w:t>15,3 % (17 %*(1-</w:t>
      </w:r>
      <w:r w:rsidR="00806485" w:rsidRPr="00CF0630">
        <w:rPr>
          <w:rFonts w:ascii="Times New Roman" w:eastAsia="Times New Roman" w:hAnsi="Times New Roman" w:cs="Times New Roman"/>
          <w:sz w:val="28"/>
          <w:szCs w:val="28"/>
        </w:rPr>
        <w:t xml:space="preserve">0,1)), </w:t>
      </w:r>
      <w:r w:rsidR="00123F20">
        <w:rPr>
          <w:rFonts w:ascii="Times New Roman" w:eastAsia="Times New Roman" w:hAnsi="Times New Roman" w:cs="Times New Roman"/>
          <w:sz w:val="28"/>
          <w:szCs w:val="28"/>
        </w:rPr>
        <w:t>где 17 % номинальная ставка, «1-</w:t>
      </w:r>
      <w:r w:rsidR="00806485" w:rsidRPr="00CF0630">
        <w:rPr>
          <w:rFonts w:ascii="Times New Roman" w:eastAsia="Times New Roman" w:hAnsi="Times New Roman" w:cs="Times New Roman"/>
          <w:sz w:val="28"/>
          <w:szCs w:val="28"/>
        </w:rPr>
        <w:t>0,1</w:t>
      </w:r>
      <w:r w:rsidR="00123F20">
        <w:rPr>
          <w:rFonts w:ascii="Times New Roman" w:eastAsia="Times New Roman" w:hAnsi="Times New Roman" w:cs="Times New Roman"/>
          <w:sz w:val="28"/>
          <w:szCs w:val="28"/>
        </w:rPr>
        <w:t>»</w:t>
      </w:r>
      <w:r w:rsidR="00806485" w:rsidRPr="00CF0630">
        <w:rPr>
          <w:rFonts w:ascii="Times New Roman" w:eastAsia="Times New Roman" w:hAnsi="Times New Roman" w:cs="Times New Roman"/>
          <w:sz w:val="28"/>
          <w:szCs w:val="28"/>
        </w:rPr>
        <w:t xml:space="preserve"> – налоговый корректор.</w:t>
      </w:r>
      <w:r w:rsidR="00175CE1" w:rsidRPr="00CF0630">
        <w:rPr>
          <w:rFonts w:ascii="Times New Roman" w:eastAsia="Times New Roman" w:hAnsi="Times New Roman" w:cs="Times New Roman"/>
          <w:sz w:val="28"/>
          <w:szCs w:val="28"/>
        </w:rPr>
        <w:t xml:space="preserve"> </w:t>
      </w:r>
    </w:p>
    <w:p w:rsidR="00175023" w:rsidRPr="00CF0630" w:rsidRDefault="00175CE1" w:rsidP="00526567">
      <w:pPr>
        <w:spacing w:after="0" w:line="240" w:lineRule="auto"/>
        <w:ind w:firstLine="709"/>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На предприятиях алкогольной промышленности уст</w:t>
      </w:r>
      <w:r w:rsidR="00526567" w:rsidRPr="00CF0630">
        <w:rPr>
          <w:rFonts w:ascii="Times New Roman" w:eastAsia="Times New Roman" w:hAnsi="Times New Roman" w:cs="Times New Roman"/>
          <w:sz w:val="28"/>
          <w:szCs w:val="28"/>
        </w:rPr>
        <w:t>ановлены камеры видеонаблюдения, д</w:t>
      </w:r>
      <w:r w:rsidRPr="00CF0630">
        <w:rPr>
          <w:rFonts w:ascii="Times New Roman" w:eastAsia="Times New Roman" w:hAnsi="Times New Roman" w:cs="Times New Roman"/>
          <w:sz w:val="28"/>
          <w:szCs w:val="28"/>
        </w:rPr>
        <w:t xml:space="preserve">анные с </w:t>
      </w:r>
      <w:r w:rsidR="00526567" w:rsidRPr="00CF0630">
        <w:rPr>
          <w:rFonts w:ascii="Times New Roman" w:eastAsia="Times New Roman" w:hAnsi="Times New Roman" w:cs="Times New Roman"/>
          <w:sz w:val="28"/>
          <w:szCs w:val="28"/>
        </w:rPr>
        <w:t xml:space="preserve">которых </w:t>
      </w:r>
      <w:r w:rsidR="00905F4C">
        <w:rPr>
          <w:rFonts w:ascii="Times New Roman" w:eastAsia="Times New Roman" w:hAnsi="Times New Roman" w:cs="Times New Roman"/>
          <w:sz w:val="28"/>
          <w:szCs w:val="28"/>
        </w:rPr>
        <w:t>попадают в ГНС</w:t>
      </w:r>
      <w:r w:rsidRPr="00CF0630">
        <w:rPr>
          <w:rFonts w:ascii="Times New Roman" w:eastAsia="Times New Roman" w:hAnsi="Times New Roman" w:cs="Times New Roman"/>
          <w:sz w:val="28"/>
          <w:szCs w:val="28"/>
        </w:rPr>
        <w:t>КР. На заводах «</w:t>
      </w:r>
      <w:proofErr w:type="spellStart"/>
      <w:r w:rsidRPr="00CF0630">
        <w:rPr>
          <w:rFonts w:ascii="Times New Roman" w:eastAsia="Times New Roman" w:hAnsi="Times New Roman" w:cs="Times New Roman"/>
          <w:sz w:val="28"/>
          <w:szCs w:val="28"/>
        </w:rPr>
        <w:t>Кыргызконьягы</w:t>
      </w:r>
      <w:proofErr w:type="spellEnd"/>
      <w:r w:rsidRPr="00CF0630">
        <w:rPr>
          <w:rFonts w:ascii="Times New Roman" w:eastAsia="Times New Roman" w:hAnsi="Times New Roman" w:cs="Times New Roman"/>
          <w:sz w:val="28"/>
          <w:szCs w:val="28"/>
        </w:rPr>
        <w:t>», «Кара-</w:t>
      </w:r>
      <w:proofErr w:type="spellStart"/>
      <w:r w:rsidRPr="00CF0630">
        <w:rPr>
          <w:rFonts w:ascii="Times New Roman" w:eastAsia="Times New Roman" w:hAnsi="Times New Roman" w:cs="Times New Roman"/>
          <w:sz w:val="28"/>
          <w:szCs w:val="28"/>
        </w:rPr>
        <w:t>Балтинский</w:t>
      </w:r>
      <w:proofErr w:type="spellEnd"/>
      <w:r w:rsidRPr="00CF0630">
        <w:rPr>
          <w:rFonts w:ascii="Times New Roman" w:eastAsia="Times New Roman" w:hAnsi="Times New Roman" w:cs="Times New Roman"/>
          <w:sz w:val="28"/>
          <w:szCs w:val="28"/>
        </w:rPr>
        <w:t xml:space="preserve"> спирт завод», «Арпа» и «Абдыш-Ата» установлены расходомеры для</w:t>
      </w:r>
      <w:r w:rsidR="00753027" w:rsidRPr="00CF0630">
        <w:rPr>
          <w:rFonts w:ascii="Times New Roman" w:eastAsia="Times New Roman" w:hAnsi="Times New Roman" w:cs="Times New Roman"/>
          <w:sz w:val="28"/>
          <w:szCs w:val="28"/>
        </w:rPr>
        <w:t xml:space="preserve"> контроля объемов производства</w:t>
      </w:r>
      <w:r w:rsidRPr="00CF0630">
        <w:rPr>
          <w:rFonts w:ascii="Times New Roman" w:eastAsia="Times New Roman" w:hAnsi="Times New Roman" w:cs="Times New Roman"/>
          <w:sz w:val="28"/>
          <w:szCs w:val="28"/>
        </w:rPr>
        <w:t>. У</w:t>
      </w:r>
      <w:r w:rsidR="000B3C11" w:rsidRPr="00CF0630">
        <w:rPr>
          <w:rFonts w:ascii="Times New Roman" w:eastAsia="Times New Roman" w:hAnsi="Times New Roman" w:cs="Times New Roman"/>
          <w:sz w:val="28"/>
          <w:szCs w:val="28"/>
        </w:rPr>
        <w:t xml:space="preserve">казанные предприятия применяют </w:t>
      </w:r>
      <w:r w:rsidR="0063723A">
        <w:rPr>
          <w:rFonts w:ascii="Times New Roman" w:eastAsia="Times New Roman" w:hAnsi="Times New Roman" w:cs="Times New Roman"/>
          <w:sz w:val="28"/>
          <w:szCs w:val="28"/>
        </w:rPr>
        <w:t>общий налоговый режим, табл. 2.7</w:t>
      </w:r>
      <w:r w:rsidR="000B3C11" w:rsidRPr="00CF0630">
        <w:rPr>
          <w:rFonts w:ascii="Times New Roman" w:eastAsia="Times New Roman" w:hAnsi="Times New Roman" w:cs="Times New Roman"/>
          <w:sz w:val="28"/>
          <w:szCs w:val="28"/>
        </w:rPr>
        <w:t>.</w:t>
      </w:r>
    </w:p>
    <w:p w:rsidR="00980624" w:rsidRPr="00CF0630" w:rsidRDefault="0063723A" w:rsidP="003F30C0">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2.7</w:t>
      </w:r>
      <w:r w:rsidR="00980624" w:rsidRPr="00CF0630">
        <w:rPr>
          <w:rFonts w:ascii="Times New Roman" w:eastAsia="Times New Roman" w:hAnsi="Times New Roman" w:cs="Times New Roman"/>
          <w:sz w:val="24"/>
          <w:szCs w:val="24"/>
          <w:lang w:eastAsia="ru-RU"/>
        </w:rPr>
        <w:t xml:space="preserve"> </w:t>
      </w:r>
      <w:r w:rsidR="000B3C11" w:rsidRPr="00CF0630">
        <w:rPr>
          <w:rFonts w:ascii="Times New Roman" w:eastAsia="Times New Roman" w:hAnsi="Times New Roman" w:cs="Times New Roman"/>
          <w:sz w:val="24"/>
          <w:szCs w:val="24"/>
          <w:lang w:eastAsia="ru-RU"/>
        </w:rPr>
        <w:t>–</w:t>
      </w:r>
      <w:r w:rsidR="00175CE1" w:rsidRPr="00CF0630">
        <w:rPr>
          <w:rFonts w:ascii="Times New Roman" w:eastAsia="Times New Roman" w:hAnsi="Times New Roman" w:cs="Times New Roman"/>
          <w:sz w:val="24"/>
          <w:szCs w:val="24"/>
          <w:lang w:eastAsia="ru-RU"/>
        </w:rPr>
        <w:t xml:space="preserve"> С</w:t>
      </w:r>
      <w:r w:rsidR="00EF5C5E" w:rsidRPr="00CF0630">
        <w:rPr>
          <w:rFonts w:ascii="Times New Roman" w:eastAsia="Times New Roman" w:hAnsi="Times New Roman" w:cs="Times New Roman"/>
          <w:b/>
          <w:sz w:val="24"/>
          <w:szCs w:val="24"/>
          <w:lang w:eastAsia="ru-RU"/>
        </w:rPr>
        <w:t xml:space="preserve">труктура налоговых поступлений </w:t>
      </w:r>
      <w:r w:rsidR="00980624" w:rsidRPr="00CF0630">
        <w:rPr>
          <w:rFonts w:ascii="Times New Roman" w:eastAsia="Times New Roman" w:hAnsi="Times New Roman" w:cs="Times New Roman"/>
          <w:b/>
          <w:sz w:val="24"/>
          <w:szCs w:val="24"/>
          <w:lang w:eastAsia="ru-RU"/>
        </w:rPr>
        <w:t xml:space="preserve">компаний </w:t>
      </w:r>
      <w:r w:rsidR="00EF5A4D">
        <w:rPr>
          <w:rFonts w:ascii="Times New Roman" w:eastAsia="Times New Roman" w:hAnsi="Times New Roman" w:cs="Times New Roman"/>
          <w:b/>
          <w:sz w:val="24"/>
          <w:szCs w:val="24"/>
          <w:lang w:eastAsia="ru-RU"/>
        </w:rPr>
        <w:t xml:space="preserve">в </w:t>
      </w:r>
      <w:r w:rsidR="00175CE1" w:rsidRPr="00CF0630">
        <w:rPr>
          <w:rFonts w:ascii="Times New Roman" w:eastAsia="Times New Roman" w:hAnsi="Times New Roman" w:cs="Times New Roman"/>
          <w:b/>
          <w:sz w:val="24"/>
          <w:szCs w:val="24"/>
          <w:lang w:eastAsia="ru-RU"/>
        </w:rPr>
        <w:t xml:space="preserve">отрасли </w:t>
      </w:r>
    </w:p>
    <w:tbl>
      <w:tblPr>
        <w:tblStyle w:val="110"/>
        <w:tblW w:w="9747" w:type="dxa"/>
        <w:tblLayout w:type="fixed"/>
        <w:tblLook w:val="04A0" w:firstRow="1" w:lastRow="0" w:firstColumn="1" w:lastColumn="0" w:noHBand="0" w:noVBand="1"/>
      </w:tblPr>
      <w:tblGrid>
        <w:gridCol w:w="1242"/>
        <w:gridCol w:w="696"/>
        <w:gridCol w:w="696"/>
        <w:gridCol w:w="735"/>
        <w:gridCol w:w="695"/>
        <w:gridCol w:w="696"/>
        <w:gridCol w:w="735"/>
        <w:gridCol w:w="708"/>
        <w:gridCol w:w="709"/>
        <w:gridCol w:w="709"/>
        <w:gridCol w:w="708"/>
        <w:gridCol w:w="709"/>
        <w:gridCol w:w="709"/>
      </w:tblGrid>
      <w:tr w:rsidR="000503FA" w:rsidRPr="00CF0630" w:rsidTr="000503FA">
        <w:trPr>
          <w:trHeight w:val="233"/>
        </w:trPr>
        <w:tc>
          <w:tcPr>
            <w:tcW w:w="1242" w:type="dxa"/>
            <w:vMerge w:val="restart"/>
            <w:noWrap/>
          </w:tcPr>
          <w:p w:rsidR="00980624" w:rsidRPr="00CF0630" w:rsidRDefault="00980624" w:rsidP="00980624">
            <w:pPr>
              <w:rPr>
                <w:rFonts w:ascii="Times New Roman" w:hAnsi="Times New Roman" w:cs="Times New Roman"/>
                <w:bCs/>
              </w:rPr>
            </w:pPr>
          </w:p>
          <w:p w:rsidR="00980624" w:rsidRPr="00CF0630" w:rsidRDefault="00980624" w:rsidP="00980624">
            <w:pPr>
              <w:rPr>
                <w:rFonts w:ascii="Times New Roman" w:hAnsi="Times New Roman" w:cs="Times New Roman"/>
                <w:bCs/>
              </w:rPr>
            </w:pPr>
            <w:r w:rsidRPr="00CF0630">
              <w:rPr>
                <w:rFonts w:ascii="Times New Roman" w:hAnsi="Times New Roman" w:cs="Times New Roman"/>
                <w:bCs/>
              </w:rPr>
              <w:t>Вид налога</w:t>
            </w:r>
          </w:p>
        </w:tc>
        <w:tc>
          <w:tcPr>
            <w:tcW w:w="2127" w:type="dxa"/>
            <w:gridSpan w:val="3"/>
            <w:noWrap/>
            <w:hideMark/>
          </w:tcPr>
          <w:p w:rsidR="00980624" w:rsidRPr="00CF0630" w:rsidRDefault="00980624" w:rsidP="00980624">
            <w:pPr>
              <w:jc w:val="center"/>
              <w:rPr>
                <w:rFonts w:ascii="Times New Roman" w:hAnsi="Times New Roman" w:cs="Times New Roman"/>
                <w:b/>
                <w:bCs/>
              </w:rPr>
            </w:pPr>
            <w:r w:rsidRPr="00CF0630">
              <w:rPr>
                <w:rFonts w:ascii="Times New Roman" w:hAnsi="Times New Roman" w:cs="Times New Roman"/>
                <w:b/>
                <w:bCs/>
              </w:rPr>
              <w:t>ОАО «Арпа»</w:t>
            </w:r>
          </w:p>
        </w:tc>
        <w:tc>
          <w:tcPr>
            <w:tcW w:w="2126" w:type="dxa"/>
            <w:gridSpan w:val="3"/>
          </w:tcPr>
          <w:p w:rsidR="00980624" w:rsidRPr="00CF0630" w:rsidRDefault="00980624" w:rsidP="00980624">
            <w:pPr>
              <w:jc w:val="center"/>
              <w:rPr>
                <w:rFonts w:ascii="Times New Roman" w:hAnsi="Times New Roman" w:cs="Times New Roman"/>
                <w:b/>
                <w:bCs/>
              </w:rPr>
            </w:pPr>
            <w:r w:rsidRPr="00CF0630">
              <w:rPr>
                <w:rFonts w:ascii="Times New Roman" w:hAnsi="Times New Roman" w:cs="Times New Roman"/>
                <w:b/>
                <w:bCs/>
              </w:rPr>
              <w:t>ЗАО «</w:t>
            </w:r>
            <w:proofErr w:type="spellStart"/>
            <w:r w:rsidRPr="00CF0630">
              <w:rPr>
                <w:rFonts w:ascii="Times New Roman" w:hAnsi="Times New Roman" w:cs="Times New Roman"/>
                <w:b/>
                <w:bCs/>
              </w:rPr>
              <w:t>Шоро</w:t>
            </w:r>
            <w:proofErr w:type="spellEnd"/>
            <w:r w:rsidRPr="00CF0630">
              <w:rPr>
                <w:rFonts w:ascii="Times New Roman" w:hAnsi="Times New Roman" w:cs="Times New Roman"/>
                <w:b/>
                <w:bCs/>
              </w:rPr>
              <w:t>»</w:t>
            </w:r>
          </w:p>
        </w:tc>
        <w:tc>
          <w:tcPr>
            <w:tcW w:w="2126" w:type="dxa"/>
            <w:gridSpan w:val="3"/>
          </w:tcPr>
          <w:p w:rsidR="00980624" w:rsidRPr="00CF0630" w:rsidRDefault="00980624" w:rsidP="00980624">
            <w:pPr>
              <w:jc w:val="center"/>
              <w:rPr>
                <w:rFonts w:ascii="Times New Roman" w:hAnsi="Times New Roman" w:cs="Times New Roman"/>
                <w:b/>
                <w:bCs/>
              </w:rPr>
            </w:pPr>
            <w:r w:rsidRPr="00CF0630">
              <w:rPr>
                <w:rFonts w:ascii="Times New Roman" w:hAnsi="Times New Roman" w:cs="Times New Roman"/>
                <w:b/>
                <w:bCs/>
              </w:rPr>
              <w:t>ОсОО «</w:t>
            </w:r>
            <w:proofErr w:type="spellStart"/>
            <w:r w:rsidRPr="00CF0630">
              <w:rPr>
                <w:rFonts w:ascii="Times New Roman" w:hAnsi="Times New Roman" w:cs="Times New Roman"/>
                <w:b/>
                <w:bCs/>
              </w:rPr>
              <w:t>Кыргыз</w:t>
            </w:r>
            <w:proofErr w:type="spellEnd"/>
            <w:r w:rsidRPr="00CF0630">
              <w:rPr>
                <w:rFonts w:ascii="Times New Roman" w:hAnsi="Times New Roman" w:cs="Times New Roman"/>
                <w:b/>
                <w:bCs/>
              </w:rPr>
              <w:t xml:space="preserve"> </w:t>
            </w:r>
            <w:proofErr w:type="spellStart"/>
            <w:r w:rsidRPr="00CF0630">
              <w:rPr>
                <w:rFonts w:ascii="Times New Roman" w:hAnsi="Times New Roman" w:cs="Times New Roman"/>
                <w:b/>
                <w:bCs/>
              </w:rPr>
              <w:t>Коньягы</w:t>
            </w:r>
            <w:proofErr w:type="spellEnd"/>
            <w:r w:rsidRPr="00CF0630">
              <w:rPr>
                <w:rFonts w:ascii="Times New Roman" w:hAnsi="Times New Roman" w:cs="Times New Roman"/>
                <w:b/>
                <w:bCs/>
              </w:rPr>
              <w:t>»</w:t>
            </w:r>
          </w:p>
        </w:tc>
        <w:tc>
          <w:tcPr>
            <w:tcW w:w="2126" w:type="dxa"/>
            <w:gridSpan w:val="3"/>
          </w:tcPr>
          <w:p w:rsidR="00980624" w:rsidRPr="00CF0630" w:rsidRDefault="00980624" w:rsidP="00980624">
            <w:pPr>
              <w:jc w:val="center"/>
              <w:rPr>
                <w:rFonts w:ascii="Times New Roman" w:hAnsi="Times New Roman" w:cs="Times New Roman"/>
                <w:b/>
                <w:bCs/>
              </w:rPr>
            </w:pPr>
            <w:r w:rsidRPr="00CF0630">
              <w:rPr>
                <w:rFonts w:ascii="Times New Roman" w:hAnsi="Times New Roman" w:cs="Times New Roman"/>
                <w:b/>
                <w:bCs/>
              </w:rPr>
              <w:t xml:space="preserve">ЗАО  «Кока-кола Бишкек </w:t>
            </w:r>
            <w:proofErr w:type="spellStart"/>
            <w:r w:rsidRPr="00CF0630">
              <w:rPr>
                <w:rFonts w:ascii="Times New Roman" w:hAnsi="Times New Roman" w:cs="Times New Roman"/>
                <w:b/>
                <w:bCs/>
              </w:rPr>
              <w:t>Ботлерс</w:t>
            </w:r>
            <w:proofErr w:type="spellEnd"/>
            <w:r w:rsidRPr="00CF0630">
              <w:rPr>
                <w:rFonts w:ascii="Times New Roman" w:hAnsi="Times New Roman" w:cs="Times New Roman"/>
                <w:b/>
                <w:bCs/>
              </w:rPr>
              <w:t>»</w:t>
            </w:r>
          </w:p>
        </w:tc>
      </w:tr>
      <w:tr w:rsidR="000503FA" w:rsidRPr="00CF0630" w:rsidTr="000503FA">
        <w:trPr>
          <w:trHeight w:val="96"/>
        </w:trPr>
        <w:tc>
          <w:tcPr>
            <w:tcW w:w="1242" w:type="dxa"/>
            <w:vMerge/>
            <w:noWrap/>
          </w:tcPr>
          <w:p w:rsidR="00980624" w:rsidRPr="00CF0630" w:rsidRDefault="00980624" w:rsidP="00980624">
            <w:pPr>
              <w:rPr>
                <w:rFonts w:ascii="Times New Roman" w:hAnsi="Times New Roman" w:cs="Times New Roman"/>
                <w:bCs/>
              </w:rPr>
            </w:pPr>
          </w:p>
        </w:tc>
        <w:tc>
          <w:tcPr>
            <w:tcW w:w="1392" w:type="dxa"/>
            <w:gridSpan w:val="2"/>
            <w:noWrap/>
            <w:hideMark/>
          </w:tcPr>
          <w:p w:rsidR="00980624" w:rsidRPr="00CF0630" w:rsidRDefault="00980624" w:rsidP="00980624">
            <w:pPr>
              <w:jc w:val="center"/>
              <w:rPr>
                <w:rFonts w:ascii="Times New Roman" w:hAnsi="Times New Roman" w:cs="Times New Roman"/>
                <w:bCs/>
              </w:rPr>
            </w:pPr>
            <w:r w:rsidRPr="00CF0630">
              <w:rPr>
                <w:rFonts w:ascii="Times New Roman" w:hAnsi="Times New Roman" w:cs="Times New Roman"/>
                <w:bCs/>
              </w:rPr>
              <w:t>уплачено</w:t>
            </w:r>
          </w:p>
        </w:tc>
        <w:tc>
          <w:tcPr>
            <w:tcW w:w="735" w:type="dxa"/>
            <w:vMerge w:val="restart"/>
            <w:noWrap/>
            <w:textDirection w:val="btLr"/>
            <w:hideMark/>
          </w:tcPr>
          <w:p w:rsidR="00980624" w:rsidRPr="00CF0630" w:rsidRDefault="00980624" w:rsidP="00980624">
            <w:pPr>
              <w:jc w:val="center"/>
              <w:rPr>
                <w:rFonts w:ascii="Times New Roman" w:hAnsi="Times New Roman" w:cs="Times New Roman"/>
                <w:bCs/>
              </w:rPr>
            </w:pPr>
            <w:r w:rsidRPr="00CF0630">
              <w:rPr>
                <w:rFonts w:ascii="Times New Roman" w:hAnsi="Times New Roman" w:cs="Times New Roman"/>
              </w:rPr>
              <w:t>переплата</w:t>
            </w:r>
          </w:p>
        </w:tc>
        <w:tc>
          <w:tcPr>
            <w:tcW w:w="1391" w:type="dxa"/>
            <w:gridSpan w:val="2"/>
          </w:tcPr>
          <w:p w:rsidR="00980624" w:rsidRPr="00CF0630" w:rsidRDefault="00980624" w:rsidP="00980624">
            <w:pPr>
              <w:jc w:val="center"/>
              <w:rPr>
                <w:rFonts w:ascii="Times New Roman" w:hAnsi="Times New Roman" w:cs="Times New Roman"/>
              </w:rPr>
            </w:pPr>
            <w:r w:rsidRPr="00CF0630">
              <w:rPr>
                <w:rFonts w:ascii="Times New Roman" w:hAnsi="Times New Roman" w:cs="Times New Roman"/>
              </w:rPr>
              <w:t>уплачено</w:t>
            </w:r>
          </w:p>
        </w:tc>
        <w:tc>
          <w:tcPr>
            <w:tcW w:w="735" w:type="dxa"/>
            <w:vMerge w:val="restart"/>
            <w:textDirection w:val="btLr"/>
          </w:tcPr>
          <w:p w:rsidR="00980624" w:rsidRPr="00CF0630" w:rsidRDefault="00980624" w:rsidP="00980624">
            <w:pPr>
              <w:jc w:val="center"/>
              <w:rPr>
                <w:rFonts w:ascii="Times New Roman" w:hAnsi="Times New Roman" w:cs="Times New Roman"/>
              </w:rPr>
            </w:pPr>
            <w:r w:rsidRPr="00CF0630">
              <w:rPr>
                <w:rFonts w:ascii="Times New Roman" w:hAnsi="Times New Roman" w:cs="Times New Roman"/>
              </w:rPr>
              <w:t>переплата</w:t>
            </w:r>
          </w:p>
        </w:tc>
        <w:tc>
          <w:tcPr>
            <w:tcW w:w="1417" w:type="dxa"/>
            <w:gridSpan w:val="2"/>
          </w:tcPr>
          <w:p w:rsidR="00980624" w:rsidRPr="00CF0630" w:rsidRDefault="00980624" w:rsidP="00980624">
            <w:pPr>
              <w:jc w:val="center"/>
              <w:rPr>
                <w:rFonts w:ascii="Times New Roman" w:hAnsi="Times New Roman" w:cs="Times New Roman"/>
              </w:rPr>
            </w:pPr>
            <w:r w:rsidRPr="00CF0630">
              <w:rPr>
                <w:rFonts w:ascii="Times New Roman" w:hAnsi="Times New Roman" w:cs="Times New Roman"/>
              </w:rPr>
              <w:t>уплачено</w:t>
            </w:r>
          </w:p>
        </w:tc>
        <w:tc>
          <w:tcPr>
            <w:tcW w:w="709" w:type="dxa"/>
            <w:vMerge w:val="restart"/>
            <w:textDirection w:val="btLr"/>
          </w:tcPr>
          <w:p w:rsidR="00980624" w:rsidRPr="00CF0630" w:rsidRDefault="00980624" w:rsidP="00980624">
            <w:pPr>
              <w:jc w:val="center"/>
              <w:rPr>
                <w:rFonts w:ascii="Times New Roman" w:hAnsi="Times New Roman" w:cs="Times New Roman"/>
              </w:rPr>
            </w:pPr>
            <w:r w:rsidRPr="00CF0630">
              <w:rPr>
                <w:rFonts w:ascii="Times New Roman" w:hAnsi="Times New Roman" w:cs="Times New Roman"/>
              </w:rPr>
              <w:t>переплата</w:t>
            </w:r>
          </w:p>
        </w:tc>
        <w:tc>
          <w:tcPr>
            <w:tcW w:w="1417" w:type="dxa"/>
            <w:gridSpan w:val="2"/>
          </w:tcPr>
          <w:p w:rsidR="00980624" w:rsidRPr="00CF0630" w:rsidRDefault="00980624" w:rsidP="00980624">
            <w:pPr>
              <w:jc w:val="center"/>
              <w:rPr>
                <w:rFonts w:ascii="Times New Roman" w:hAnsi="Times New Roman" w:cs="Times New Roman"/>
              </w:rPr>
            </w:pPr>
            <w:r w:rsidRPr="00CF0630">
              <w:rPr>
                <w:rFonts w:ascii="Times New Roman" w:hAnsi="Times New Roman" w:cs="Times New Roman"/>
              </w:rPr>
              <w:t>уплачено</w:t>
            </w:r>
          </w:p>
        </w:tc>
        <w:tc>
          <w:tcPr>
            <w:tcW w:w="709" w:type="dxa"/>
            <w:vMerge w:val="restart"/>
            <w:textDirection w:val="btLr"/>
          </w:tcPr>
          <w:p w:rsidR="00980624" w:rsidRPr="00CF0630" w:rsidRDefault="00980624" w:rsidP="00980624">
            <w:pPr>
              <w:rPr>
                <w:rFonts w:ascii="Times New Roman" w:hAnsi="Times New Roman" w:cs="Times New Roman"/>
              </w:rPr>
            </w:pPr>
            <w:r w:rsidRPr="00CF0630">
              <w:rPr>
                <w:rFonts w:ascii="Times New Roman" w:hAnsi="Times New Roman" w:cs="Times New Roman"/>
              </w:rPr>
              <w:t>переплата</w:t>
            </w:r>
          </w:p>
        </w:tc>
      </w:tr>
      <w:tr w:rsidR="000503FA" w:rsidRPr="00CF0630" w:rsidTr="000503FA">
        <w:trPr>
          <w:trHeight w:val="141"/>
        </w:trPr>
        <w:tc>
          <w:tcPr>
            <w:tcW w:w="1242" w:type="dxa"/>
            <w:vMerge/>
            <w:noWrap/>
          </w:tcPr>
          <w:p w:rsidR="00980624" w:rsidRPr="00CF0630" w:rsidRDefault="00980624" w:rsidP="00980624">
            <w:pPr>
              <w:rPr>
                <w:rFonts w:ascii="Times New Roman" w:hAnsi="Times New Roman" w:cs="Times New Roman"/>
                <w:bCs/>
              </w:rPr>
            </w:pPr>
          </w:p>
        </w:tc>
        <w:tc>
          <w:tcPr>
            <w:tcW w:w="696" w:type="dxa"/>
            <w:noWrap/>
            <w:hideMark/>
          </w:tcPr>
          <w:p w:rsidR="00980624" w:rsidRPr="00CF0630" w:rsidRDefault="00980624" w:rsidP="00980624">
            <w:pPr>
              <w:rPr>
                <w:rFonts w:ascii="Times New Roman" w:hAnsi="Times New Roman" w:cs="Times New Roman"/>
                <w:bCs/>
              </w:rPr>
            </w:pPr>
            <w:r w:rsidRPr="00CF0630">
              <w:rPr>
                <w:rFonts w:ascii="Times New Roman" w:hAnsi="Times New Roman" w:cs="Times New Roman"/>
                <w:bCs/>
              </w:rPr>
              <w:t>2012</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2013</w:t>
            </w:r>
          </w:p>
        </w:tc>
        <w:tc>
          <w:tcPr>
            <w:tcW w:w="735" w:type="dxa"/>
            <w:vMerge/>
            <w:noWrap/>
          </w:tcPr>
          <w:p w:rsidR="00980624" w:rsidRPr="00CF0630" w:rsidRDefault="00980624" w:rsidP="00980624">
            <w:pPr>
              <w:rPr>
                <w:rFonts w:ascii="Times New Roman" w:hAnsi="Times New Roman" w:cs="Times New Roman"/>
              </w:rPr>
            </w:pPr>
          </w:p>
        </w:tc>
        <w:tc>
          <w:tcPr>
            <w:tcW w:w="695"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2012</w:t>
            </w:r>
          </w:p>
        </w:tc>
        <w:tc>
          <w:tcPr>
            <w:tcW w:w="696"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2013</w:t>
            </w:r>
          </w:p>
        </w:tc>
        <w:tc>
          <w:tcPr>
            <w:tcW w:w="735" w:type="dxa"/>
            <w:vMerge/>
          </w:tcPr>
          <w:p w:rsidR="00980624" w:rsidRPr="00CF0630" w:rsidRDefault="00980624" w:rsidP="00980624">
            <w:pPr>
              <w:jc w:val="right"/>
              <w:rPr>
                <w:rFonts w:ascii="Times New Roman" w:hAnsi="Times New Roman" w:cs="Times New Roman"/>
                <w:bCs/>
              </w:rPr>
            </w:pPr>
          </w:p>
        </w:tc>
        <w:tc>
          <w:tcPr>
            <w:tcW w:w="708"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2012</w:t>
            </w:r>
          </w:p>
        </w:tc>
        <w:tc>
          <w:tcPr>
            <w:tcW w:w="709"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2013</w:t>
            </w:r>
          </w:p>
        </w:tc>
        <w:tc>
          <w:tcPr>
            <w:tcW w:w="709" w:type="dxa"/>
            <w:vMerge/>
          </w:tcPr>
          <w:p w:rsidR="00980624" w:rsidRPr="00CF0630" w:rsidRDefault="00980624" w:rsidP="00980624">
            <w:pPr>
              <w:jc w:val="right"/>
              <w:rPr>
                <w:rFonts w:ascii="Times New Roman" w:hAnsi="Times New Roman" w:cs="Times New Roman"/>
                <w:bCs/>
              </w:rPr>
            </w:pPr>
          </w:p>
        </w:tc>
        <w:tc>
          <w:tcPr>
            <w:tcW w:w="708"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2012</w:t>
            </w:r>
          </w:p>
        </w:tc>
        <w:tc>
          <w:tcPr>
            <w:tcW w:w="709" w:type="dxa"/>
          </w:tcPr>
          <w:p w:rsidR="00980624" w:rsidRPr="00CF0630" w:rsidRDefault="00980624" w:rsidP="00980624">
            <w:pPr>
              <w:rPr>
                <w:rFonts w:ascii="Times New Roman" w:hAnsi="Times New Roman" w:cs="Times New Roman"/>
              </w:rPr>
            </w:pPr>
            <w:r w:rsidRPr="00CF0630">
              <w:rPr>
                <w:rFonts w:ascii="Times New Roman" w:hAnsi="Times New Roman" w:cs="Times New Roman"/>
              </w:rPr>
              <w:t>2013</w:t>
            </w:r>
          </w:p>
        </w:tc>
        <w:tc>
          <w:tcPr>
            <w:tcW w:w="709" w:type="dxa"/>
            <w:vMerge/>
          </w:tcPr>
          <w:p w:rsidR="00980624" w:rsidRPr="00CF0630" w:rsidRDefault="00980624" w:rsidP="00980624">
            <w:pPr>
              <w:jc w:val="right"/>
              <w:rPr>
                <w:rFonts w:ascii="Times New Roman" w:hAnsi="Times New Roman" w:cs="Times New Roman"/>
                <w:bCs/>
              </w:rPr>
            </w:pPr>
          </w:p>
        </w:tc>
      </w:tr>
      <w:tr w:rsidR="000503FA" w:rsidRPr="00CF0630" w:rsidTr="000503FA">
        <w:trPr>
          <w:trHeight w:val="90"/>
        </w:trPr>
        <w:tc>
          <w:tcPr>
            <w:tcW w:w="1242" w:type="dxa"/>
            <w:noWrap/>
            <w:hideMark/>
          </w:tcPr>
          <w:p w:rsidR="00980624" w:rsidRPr="00CF0630" w:rsidRDefault="00980624" w:rsidP="00980624">
            <w:pPr>
              <w:rPr>
                <w:rFonts w:ascii="Times New Roman" w:hAnsi="Times New Roman" w:cs="Times New Roman"/>
                <w:b/>
                <w:bCs/>
              </w:rPr>
            </w:pPr>
            <w:r w:rsidRPr="00CF0630">
              <w:rPr>
                <w:rFonts w:ascii="Times New Roman" w:hAnsi="Times New Roman" w:cs="Times New Roman"/>
                <w:b/>
                <w:bCs/>
              </w:rPr>
              <w:t>Всего:</w:t>
            </w:r>
          </w:p>
        </w:tc>
        <w:tc>
          <w:tcPr>
            <w:tcW w:w="696" w:type="dxa"/>
            <w:noWrap/>
            <w:hideMark/>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43,4</w:t>
            </w:r>
          </w:p>
        </w:tc>
        <w:tc>
          <w:tcPr>
            <w:tcW w:w="696" w:type="dxa"/>
            <w:noWrap/>
            <w:hideMark/>
          </w:tcPr>
          <w:p w:rsidR="00980624" w:rsidRPr="00CF0630" w:rsidRDefault="00980624" w:rsidP="00980624">
            <w:pPr>
              <w:jc w:val="right"/>
              <w:rPr>
                <w:rFonts w:ascii="Times New Roman" w:hAnsi="Times New Roman" w:cs="Times New Roman"/>
                <w:b/>
                <w:bCs/>
              </w:rPr>
            </w:pPr>
            <w:r w:rsidRPr="00CF0630">
              <w:rPr>
                <w:rFonts w:ascii="Times New Roman" w:hAnsi="Times New Roman" w:cs="Times New Roman"/>
                <w:b/>
                <w:bCs/>
              </w:rPr>
              <w:t>46,8</w:t>
            </w:r>
          </w:p>
        </w:tc>
        <w:tc>
          <w:tcPr>
            <w:tcW w:w="735" w:type="dxa"/>
            <w:noWrap/>
            <w:hideMark/>
          </w:tcPr>
          <w:p w:rsidR="00980624" w:rsidRPr="00CF0630" w:rsidRDefault="00980624" w:rsidP="00980624">
            <w:pPr>
              <w:jc w:val="right"/>
              <w:rPr>
                <w:rFonts w:ascii="Times New Roman" w:hAnsi="Times New Roman" w:cs="Times New Roman"/>
                <w:b/>
                <w:bCs/>
              </w:rPr>
            </w:pPr>
            <w:r w:rsidRPr="00CF0630">
              <w:rPr>
                <w:rFonts w:ascii="Times New Roman" w:hAnsi="Times New Roman" w:cs="Times New Roman"/>
                <w:b/>
                <w:bCs/>
              </w:rPr>
              <w:t>6,3</w:t>
            </w:r>
          </w:p>
        </w:tc>
        <w:tc>
          <w:tcPr>
            <w:tcW w:w="695"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8,5</w:t>
            </w:r>
          </w:p>
        </w:tc>
        <w:tc>
          <w:tcPr>
            <w:tcW w:w="696"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9,6</w:t>
            </w:r>
          </w:p>
        </w:tc>
        <w:tc>
          <w:tcPr>
            <w:tcW w:w="735"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11,3</w:t>
            </w:r>
          </w:p>
        </w:tc>
        <w:tc>
          <w:tcPr>
            <w:tcW w:w="708"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24,2</w:t>
            </w:r>
          </w:p>
        </w:tc>
        <w:tc>
          <w:tcPr>
            <w:tcW w:w="709"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18,1</w:t>
            </w:r>
          </w:p>
        </w:tc>
        <w:tc>
          <w:tcPr>
            <w:tcW w:w="709"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32,4</w:t>
            </w:r>
          </w:p>
        </w:tc>
        <w:tc>
          <w:tcPr>
            <w:tcW w:w="708"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23,9</w:t>
            </w:r>
          </w:p>
        </w:tc>
        <w:tc>
          <w:tcPr>
            <w:tcW w:w="709"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25,5</w:t>
            </w:r>
          </w:p>
        </w:tc>
        <w:tc>
          <w:tcPr>
            <w:tcW w:w="709" w:type="dxa"/>
          </w:tcPr>
          <w:p w:rsidR="00980624" w:rsidRPr="00CF0630" w:rsidRDefault="00980624" w:rsidP="00980624">
            <w:pPr>
              <w:jc w:val="right"/>
              <w:rPr>
                <w:rFonts w:ascii="Times New Roman" w:hAnsi="Times New Roman" w:cs="Times New Roman"/>
                <w:b/>
              </w:rPr>
            </w:pPr>
            <w:r w:rsidRPr="00CF0630">
              <w:rPr>
                <w:rFonts w:ascii="Times New Roman" w:hAnsi="Times New Roman" w:cs="Times New Roman"/>
                <w:b/>
              </w:rPr>
              <w:t>50,1</w:t>
            </w:r>
          </w:p>
        </w:tc>
      </w:tr>
      <w:tr w:rsidR="000503FA" w:rsidRPr="00CF0630" w:rsidTr="000503FA">
        <w:trPr>
          <w:trHeight w:val="207"/>
        </w:trPr>
        <w:tc>
          <w:tcPr>
            <w:tcW w:w="1242" w:type="dxa"/>
            <w:noWrap/>
            <w:hideMark/>
          </w:tcPr>
          <w:p w:rsidR="00980624" w:rsidRPr="00CF0630" w:rsidRDefault="00980624" w:rsidP="00980624">
            <w:pPr>
              <w:rPr>
                <w:rFonts w:ascii="Times New Roman" w:hAnsi="Times New Roman" w:cs="Times New Roman"/>
                <w:i/>
              </w:rPr>
            </w:pPr>
            <w:r w:rsidRPr="00CF0630">
              <w:rPr>
                <w:rFonts w:ascii="Times New Roman" w:hAnsi="Times New Roman" w:cs="Times New Roman"/>
                <w:i/>
              </w:rPr>
              <w:t>в т. ч.:</w:t>
            </w:r>
          </w:p>
        </w:tc>
        <w:tc>
          <w:tcPr>
            <w:tcW w:w="696" w:type="dxa"/>
            <w:noWrap/>
            <w:hideMark/>
          </w:tcPr>
          <w:p w:rsidR="00980624" w:rsidRPr="00CF0630" w:rsidRDefault="00980624" w:rsidP="00980624">
            <w:pPr>
              <w:jc w:val="right"/>
              <w:rPr>
                <w:rFonts w:ascii="Times New Roman" w:hAnsi="Times New Roman" w:cs="Times New Roman"/>
              </w:rPr>
            </w:pPr>
          </w:p>
        </w:tc>
        <w:tc>
          <w:tcPr>
            <w:tcW w:w="696" w:type="dxa"/>
            <w:noWrap/>
          </w:tcPr>
          <w:p w:rsidR="00980624" w:rsidRPr="00CF0630" w:rsidRDefault="00980624" w:rsidP="00980624">
            <w:pPr>
              <w:jc w:val="right"/>
              <w:rPr>
                <w:rFonts w:ascii="Times New Roman" w:hAnsi="Times New Roman" w:cs="Times New Roman"/>
                <w:bCs/>
              </w:rPr>
            </w:pPr>
          </w:p>
        </w:tc>
        <w:tc>
          <w:tcPr>
            <w:tcW w:w="735" w:type="dxa"/>
            <w:noWrap/>
          </w:tcPr>
          <w:p w:rsidR="00980624" w:rsidRPr="00CF0630" w:rsidRDefault="00980624" w:rsidP="00980624">
            <w:pPr>
              <w:jc w:val="right"/>
              <w:rPr>
                <w:rFonts w:ascii="Times New Roman" w:hAnsi="Times New Roman" w:cs="Times New Roman"/>
                <w:bCs/>
              </w:rPr>
            </w:pPr>
          </w:p>
        </w:tc>
        <w:tc>
          <w:tcPr>
            <w:tcW w:w="695" w:type="dxa"/>
          </w:tcPr>
          <w:p w:rsidR="00980624" w:rsidRPr="00CF0630" w:rsidRDefault="00980624" w:rsidP="00980624">
            <w:pPr>
              <w:jc w:val="right"/>
              <w:rPr>
                <w:rFonts w:ascii="Times New Roman" w:hAnsi="Times New Roman" w:cs="Times New Roman"/>
              </w:rPr>
            </w:pPr>
          </w:p>
        </w:tc>
        <w:tc>
          <w:tcPr>
            <w:tcW w:w="696" w:type="dxa"/>
          </w:tcPr>
          <w:p w:rsidR="00980624" w:rsidRPr="00CF0630" w:rsidRDefault="00980624" w:rsidP="00980624">
            <w:pPr>
              <w:jc w:val="right"/>
              <w:rPr>
                <w:rFonts w:ascii="Times New Roman" w:hAnsi="Times New Roman" w:cs="Times New Roman"/>
              </w:rPr>
            </w:pPr>
          </w:p>
        </w:tc>
        <w:tc>
          <w:tcPr>
            <w:tcW w:w="735" w:type="dxa"/>
          </w:tcPr>
          <w:p w:rsidR="00980624" w:rsidRPr="00CF0630" w:rsidRDefault="00980624" w:rsidP="00980624">
            <w:pPr>
              <w:jc w:val="right"/>
              <w:rPr>
                <w:rFonts w:ascii="Times New Roman" w:hAnsi="Times New Roman" w:cs="Times New Roman"/>
              </w:rPr>
            </w:pPr>
          </w:p>
        </w:tc>
        <w:tc>
          <w:tcPr>
            <w:tcW w:w="708"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p>
        </w:tc>
        <w:tc>
          <w:tcPr>
            <w:tcW w:w="708"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p>
        </w:tc>
      </w:tr>
      <w:tr w:rsidR="000503FA" w:rsidRPr="00CF0630" w:rsidTr="000503FA">
        <w:trPr>
          <w:trHeight w:val="198"/>
        </w:trPr>
        <w:tc>
          <w:tcPr>
            <w:tcW w:w="1242" w:type="dxa"/>
            <w:noWrap/>
            <w:hideMark/>
          </w:tcPr>
          <w:p w:rsidR="00980624" w:rsidRPr="00CF0630" w:rsidRDefault="000B3C11" w:rsidP="000B3C11">
            <w:pPr>
              <w:rPr>
                <w:rFonts w:ascii="Times New Roman" w:hAnsi="Times New Roman" w:cs="Times New Roman"/>
              </w:rPr>
            </w:pPr>
            <w:r w:rsidRPr="00CF0630">
              <w:rPr>
                <w:rFonts w:ascii="Times New Roman" w:hAnsi="Times New Roman" w:cs="Times New Roman"/>
              </w:rPr>
              <w:t>п</w:t>
            </w:r>
            <w:r w:rsidR="00980624" w:rsidRPr="00CF0630">
              <w:rPr>
                <w:rFonts w:ascii="Times New Roman" w:hAnsi="Times New Roman" w:cs="Times New Roman"/>
              </w:rPr>
              <w:t>одоходн</w:t>
            </w:r>
            <w:r w:rsidR="00526567" w:rsidRPr="00CF0630">
              <w:rPr>
                <w:rFonts w:ascii="Times New Roman" w:hAnsi="Times New Roman" w:cs="Times New Roman"/>
              </w:rPr>
              <w:t>ый</w:t>
            </w:r>
          </w:p>
        </w:tc>
        <w:tc>
          <w:tcPr>
            <w:tcW w:w="696" w:type="dxa"/>
            <w:noWrap/>
            <w:hideMark/>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17,0</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18,8</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16,1</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9,3</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11,6</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8,1</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10,8</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14,3</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65,6</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58,8</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69,5</w:t>
            </w:r>
          </w:p>
        </w:tc>
      </w:tr>
      <w:tr w:rsidR="000503FA" w:rsidRPr="00CF0630" w:rsidTr="000503FA">
        <w:trPr>
          <w:trHeight w:val="229"/>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прибыль</w:t>
            </w:r>
          </w:p>
        </w:tc>
        <w:tc>
          <w:tcPr>
            <w:tcW w:w="696" w:type="dxa"/>
            <w:noWrap/>
            <w:hideMark/>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21,4</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40,2</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9,6</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-2,0</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10,9</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28,4</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23,1</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52,1</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25,8</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90,4</w:t>
            </w:r>
          </w:p>
        </w:tc>
      </w:tr>
      <w:tr w:rsidR="000503FA" w:rsidRPr="00CF0630" w:rsidTr="000503FA">
        <w:trPr>
          <w:trHeight w:val="150"/>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на %</w:t>
            </w:r>
          </w:p>
        </w:tc>
        <w:tc>
          <w:tcPr>
            <w:tcW w:w="696" w:type="dxa"/>
            <w:noWrap/>
            <w:hideMark/>
          </w:tcPr>
          <w:p w:rsidR="00980624" w:rsidRPr="00CF0630" w:rsidRDefault="00980624" w:rsidP="00980624">
            <w:pPr>
              <w:jc w:val="right"/>
              <w:rPr>
                <w:rFonts w:ascii="Times New Roman" w:hAnsi="Times New Roman" w:cs="Times New Roman"/>
              </w:rPr>
            </w:pP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0,0</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0,0</w:t>
            </w:r>
          </w:p>
        </w:tc>
        <w:tc>
          <w:tcPr>
            <w:tcW w:w="695" w:type="dxa"/>
          </w:tcPr>
          <w:p w:rsidR="00980624" w:rsidRPr="00CF0630" w:rsidRDefault="00980624" w:rsidP="00980624">
            <w:pPr>
              <w:jc w:val="right"/>
              <w:rPr>
                <w:rFonts w:ascii="Times New Roman" w:hAnsi="Times New Roman" w:cs="Times New Roman"/>
              </w:rPr>
            </w:pP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100</w:t>
            </w:r>
          </w:p>
        </w:tc>
        <w:tc>
          <w:tcPr>
            <w:tcW w:w="708" w:type="dxa"/>
          </w:tcPr>
          <w:p w:rsidR="00980624" w:rsidRPr="00CF0630" w:rsidRDefault="00980624" w:rsidP="00980624">
            <w:pPr>
              <w:jc w:val="right"/>
              <w:rPr>
                <w:rFonts w:ascii="Times New Roman" w:hAnsi="Times New Roman" w:cs="Times New Roman"/>
              </w:rPr>
            </w:pP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228"/>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НДС</w:t>
            </w:r>
          </w:p>
        </w:tc>
        <w:tc>
          <w:tcPr>
            <w:tcW w:w="696" w:type="dxa"/>
            <w:noWrap/>
            <w:hideMark/>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46,5</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52,1</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1,6</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15,8</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14,7</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28,9</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14,9</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0,7</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7,7</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18,3</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68,8</w:t>
            </w:r>
          </w:p>
        </w:tc>
      </w:tr>
      <w:tr w:rsidR="000503FA" w:rsidRPr="00CF0630" w:rsidTr="000503FA">
        <w:trPr>
          <w:trHeight w:val="147"/>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акцизы</w:t>
            </w:r>
          </w:p>
        </w:tc>
        <w:tc>
          <w:tcPr>
            <w:tcW w:w="696" w:type="dxa"/>
            <w:noWrap/>
            <w:hideMark/>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70,7</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73,4</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3,2</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29,3</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26,6</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96,8</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150"/>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на недра</w:t>
            </w:r>
          </w:p>
        </w:tc>
        <w:tc>
          <w:tcPr>
            <w:tcW w:w="696" w:type="dxa"/>
            <w:noWrap/>
            <w:hideMark/>
          </w:tcPr>
          <w:p w:rsidR="00980624" w:rsidRPr="00CF0630" w:rsidRDefault="00980624" w:rsidP="00FE614E">
            <w:pPr>
              <w:ind w:left="-108" w:right="-121"/>
              <w:jc w:val="center"/>
              <w:rPr>
                <w:rFonts w:ascii="Times New Roman" w:hAnsi="Times New Roman" w:cs="Times New Roman"/>
              </w:rPr>
            </w:pPr>
            <w:r w:rsidRPr="00CF0630">
              <w:rPr>
                <w:rFonts w:ascii="Times New Roman" w:hAnsi="Times New Roman" w:cs="Times New Roman"/>
              </w:rPr>
              <w:t>1,2</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1,0</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1,1</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98,8</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99,0</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98,9</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141"/>
        </w:trPr>
        <w:tc>
          <w:tcPr>
            <w:tcW w:w="1242" w:type="dxa"/>
            <w:noWrap/>
            <w:hideMark/>
          </w:tcPr>
          <w:p w:rsidR="00980624" w:rsidRPr="00CF0630" w:rsidRDefault="00980624" w:rsidP="00980624">
            <w:pPr>
              <w:rPr>
                <w:rFonts w:ascii="Times New Roman" w:hAnsi="Times New Roman" w:cs="Times New Roman"/>
              </w:rPr>
            </w:pPr>
            <w:proofErr w:type="spellStart"/>
            <w:r w:rsidRPr="00CF0630">
              <w:rPr>
                <w:rFonts w:ascii="Times New Roman" w:hAnsi="Times New Roman" w:cs="Times New Roman"/>
              </w:rPr>
              <w:t>НсП</w:t>
            </w:r>
            <w:proofErr w:type="spellEnd"/>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19,4</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15,2</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3,3</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8,8</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8,1</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95,4</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15,5</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10,4</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1,3</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56,3</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66,2</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103"/>
        </w:trPr>
        <w:tc>
          <w:tcPr>
            <w:tcW w:w="1242" w:type="dxa"/>
            <w:noWrap/>
            <w:hideMark/>
          </w:tcPr>
          <w:p w:rsidR="00980624" w:rsidRPr="00CF0630" w:rsidRDefault="00980624" w:rsidP="00980624">
            <w:pPr>
              <w:rPr>
                <w:rFonts w:ascii="Times New Roman" w:hAnsi="Times New Roman" w:cs="Times New Roman"/>
              </w:rPr>
            </w:pPr>
            <w:proofErr w:type="spellStart"/>
            <w:r w:rsidRPr="00CF0630">
              <w:rPr>
                <w:rFonts w:ascii="Times New Roman" w:hAnsi="Times New Roman" w:cs="Times New Roman"/>
              </w:rPr>
              <w:t>имущ-ва</w:t>
            </w:r>
            <w:proofErr w:type="spellEnd"/>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17,3</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15,5</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17,1</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49,5</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56,5</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82,9</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4,4</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9,7</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27,3</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18,3</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248"/>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 xml:space="preserve">землю </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40,0</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43,2</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64,4</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39,5</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25,8</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11,9</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9,2</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35,6</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13,0</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21,8</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r>
      <w:tr w:rsidR="000503FA" w:rsidRPr="00CF0630" w:rsidTr="000503FA">
        <w:trPr>
          <w:trHeight w:val="138"/>
        </w:trPr>
        <w:tc>
          <w:tcPr>
            <w:tcW w:w="1242" w:type="dxa"/>
            <w:noWrap/>
            <w:hideMark/>
          </w:tcPr>
          <w:p w:rsidR="00980624" w:rsidRPr="00CF0630" w:rsidRDefault="00980624" w:rsidP="00980624">
            <w:pPr>
              <w:rPr>
                <w:rFonts w:ascii="Times New Roman" w:hAnsi="Times New Roman" w:cs="Times New Roman"/>
              </w:rPr>
            </w:pPr>
            <w:r w:rsidRPr="00CF0630">
              <w:rPr>
                <w:rFonts w:ascii="Times New Roman" w:hAnsi="Times New Roman" w:cs="Times New Roman"/>
              </w:rPr>
              <w:t>прочие</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15,4</w:t>
            </w:r>
          </w:p>
        </w:tc>
        <w:tc>
          <w:tcPr>
            <w:tcW w:w="696"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13,7</w:t>
            </w:r>
          </w:p>
        </w:tc>
        <w:tc>
          <w:tcPr>
            <w:tcW w:w="735" w:type="dxa"/>
            <w:noWrap/>
            <w:hideMark/>
          </w:tcPr>
          <w:p w:rsidR="00980624" w:rsidRPr="00CF0630" w:rsidRDefault="00980624" w:rsidP="00980624">
            <w:pPr>
              <w:jc w:val="right"/>
              <w:rPr>
                <w:rFonts w:ascii="Times New Roman" w:hAnsi="Times New Roman" w:cs="Times New Roman"/>
                <w:bCs/>
              </w:rPr>
            </w:pPr>
            <w:r w:rsidRPr="00CF0630">
              <w:rPr>
                <w:rFonts w:ascii="Times New Roman" w:hAnsi="Times New Roman" w:cs="Times New Roman"/>
                <w:bCs/>
              </w:rPr>
              <w:t>2,9</w:t>
            </w:r>
          </w:p>
        </w:tc>
        <w:tc>
          <w:tcPr>
            <w:tcW w:w="69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20,7</w:t>
            </w:r>
          </w:p>
        </w:tc>
        <w:tc>
          <w:tcPr>
            <w:tcW w:w="696"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38,1</w:t>
            </w:r>
          </w:p>
        </w:tc>
        <w:tc>
          <w:tcPr>
            <w:tcW w:w="735"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21,1</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16,4</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0,0</w:t>
            </w:r>
          </w:p>
        </w:tc>
        <w:tc>
          <w:tcPr>
            <w:tcW w:w="708"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34,6</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31,8</w:t>
            </w:r>
          </w:p>
        </w:tc>
        <w:tc>
          <w:tcPr>
            <w:tcW w:w="709" w:type="dxa"/>
          </w:tcPr>
          <w:p w:rsidR="00980624" w:rsidRPr="00CF0630" w:rsidRDefault="00980624" w:rsidP="00980624">
            <w:pPr>
              <w:jc w:val="right"/>
              <w:rPr>
                <w:rFonts w:ascii="Times New Roman" w:hAnsi="Times New Roman" w:cs="Times New Roman"/>
              </w:rPr>
            </w:pPr>
            <w:r w:rsidRPr="00CF0630">
              <w:rPr>
                <w:rFonts w:ascii="Times New Roman" w:hAnsi="Times New Roman" w:cs="Times New Roman"/>
              </w:rPr>
              <w:t>97,1</w:t>
            </w:r>
          </w:p>
        </w:tc>
      </w:tr>
    </w:tbl>
    <w:p w:rsidR="00980624" w:rsidRPr="00123F20" w:rsidRDefault="00980624" w:rsidP="00980624">
      <w:pPr>
        <w:spacing w:after="0" w:line="240" w:lineRule="auto"/>
        <w:ind w:firstLine="709"/>
        <w:jc w:val="both"/>
        <w:rPr>
          <w:rFonts w:ascii="Times New Roman" w:eastAsia="Times New Roman" w:hAnsi="Times New Roman" w:cs="Times New Roman"/>
          <w:sz w:val="24"/>
          <w:szCs w:val="24"/>
          <w:lang w:eastAsia="ru-RU"/>
        </w:rPr>
      </w:pPr>
      <w:r w:rsidRPr="00123F20">
        <w:rPr>
          <w:rFonts w:ascii="Times New Roman" w:eastAsia="Times New Roman" w:hAnsi="Times New Roman" w:cs="Times New Roman"/>
          <w:sz w:val="24"/>
          <w:szCs w:val="24"/>
          <w:lang w:eastAsia="ru-RU"/>
        </w:rPr>
        <w:t xml:space="preserve">Источник: таблица составлена </w:t>
      </w:r>
      <w:r w:rsidR="00500F69" w:rsidRPr="00123F20">
        <w:rPr>
          <w:rFonts w:ascii="Times New Roman" w:eastAsia="Times New Roman" w:hAnsi="Times New Roman" w:cs="Times New Roman"/>
          <w:sz w:val="24"/>
          <w:szCs w:val="24"/>
          <w:lang w:eastAsia="ru-RU"/>
        </w:rPr>
        <w:t xml:space="preserve">по данным </w:t>
      </w:r>
      <w:proofErr w:type="gramStart"/>
      <w:r w:rsidR="00500F69" w:rsidRPr="00123F20">
        <w:rPr>
          <w:rFonts w:ascii="Times New Roman" w:eastAsia="Times New Roman" w:hAnsi="Times New Roman" w:cs="Times New Roman"/>
          <w:sz w:val="24"/>
          <w:szCs w:val="24"/>
          <w:lang w:eastAsia="ru-RU"/>
        </w:rPr>
        <w:t>налоговой</w:t>
      </w:r>
      <w:proofErr w:type="gramEnd"/>
      <w:r w:rsidR="00500F69" w:rsidRPr="00123F20">
        <w:rPr>
          <w:rFonts w:ascii="Times New Roman" w:eastAsia="Times New Roman" w:hAnsi="Times New Roman" w:cs="Times New Roman"/>
          <w:sz w:val="24"/>
          <w:szCs w:val="24"/>
          <w:lang w:eastAsia="ru-RU"/>
        </w:rPr>
        <w:t xml:space="preserve"> отчетности компаний.</w:t>
      </w:r>
      <w:r w:rsidRPr="00123F20">
        <w:rPr>
          <w:rFonts w:ascii="Times New Roman" w:eastAsia="Times New Roman" w:hAnsi="Times New Roman" w:cs="Times New Roman"/>
          <w:sz w:val="24"/>
          <w:szCs w:val="24"/>
          <w:lang w:eastAsia="ru-RU"/>
        </w:rPr>
        <w:t xml:space="preserve"> </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Наибольший удельный вес в налоговых поступлениях отрасли з</w:t>
      </w:r>
      <w:r w:rsidR="009C3BCA" w:rsidRPr="00CF0630">
        <w:rPr>
          <w:rFonts w:ascii="Times New Roman" w:eastAsia="Times New Roman" w:hAnsi="Times New Roman" w:cs="Times New Roman"/>
          <w:sz w:val="28"/>
          <w:szCs w:val="28"/>
          <w:lang w:eastAsia="ru-RU"/>
        </w:rPr>
        <w:t>анимают</w:t>
      </w:r>
      <w:r w:rsidR="0063723A">
        <w:rPr>
          <w:rFonts w:ascii="Times New Roman" w:eastAsia="Times New Roman" w:hAnsi="Times New Roman" w:cs="Times New Roman"/>
          <w:sz w:val="28"/>
          <w:szCs w:val="28"/>
          <w:lang w:eastAsia="ru-RU"/>
        </w:rPr>
        <w:t xml:space="preserve"> (табл. 2.7</w:t>
      </w:r>
      <w:r w:rsidR="00175CE1" w:rsidRPr="00CF0630">
        <w:rPr>
          <w:rFonts w:ascii="Times New Roman" w:eastAsia="Times New Roman" w:hAnsi="Times New Roman" w:cs="Times New Roman"/>
          <w:sz w:val="28"/>
          <w:szCs w:val="28"/>
          <w:lang w:eastAsia="ru-RU"/>
        </w:rPr>
        <w:t>)</w:t>
      </w:r>
      <w:r w:rsidR="009C3BCA" w:rsidRPr="00CF0630">
        <w:rPr>
          <w:rFonts w:ascii="Times New Roman" w:eastAsia="Times New Roman" w:hAnsi="Times New Roman" w:cs="Times New Roman"/>
          <w:sz w:val="28"/>
          <w:szCs w:val="28"/>
          <w:lang w:eastAsia="ru-RU"/>
        </w:rPr>
        <w:t xml:space="preserve">: ОАО «Арапа» </w:t>
      </w:r>
      <w:r w:rsidR="00175CE1" w:rsidRPr="00CF0630">
        <w:rPr>
          <w:rFonts w:ascii="Times New Roman" w:eastAsia="Times New Roman" w:hAnsi="Times New Roman" w:cs="Times New Roman"/>
          <w:sz w:val="28"/>
          <w:szCs w:val="28"/>
          <w:lang w:eastAsia="ru-RU"/>
        </w:rPr>
        <w:t>(46,8%)</w:t>
      </w:r>
      <w:r w:rsidRPr="00CF0630">
        <w:rPr>
          <w:rFonts w:ascii="Times New Roman" w:eastAsia="Times New Roman" w:hAnsi="Times New Roman" w:cs="Times New Roman"/>
          <w:sz w:val="28"/>
          <w:szCs w:val="28"/>
          <w:lang w:eastAsia="ru-RU"/>
        </w:rPr>
        <w:t>, ЗАО «</w:t>
      </w:r>
      <w:proofErr w:type="spellStart"/>
      <w:r w:rsidRPr="00CF0630">
        <w:rPr>
          <w:rFonts w:ascii="Times New Roman" w:eastAsia="Times New Roman" w:hAnsi="Times New Roman" w:cs="Times New Roman"/>
          <w:sz w:val="28"/>
          <w:szCs w:val="28"/>
          <w:lang w:eastAsia="ru-RU"/>
        </w:rPr>
        <w:t>Шоро</w:t>
      </w:r>
      <w:proofErr w:type="spellEnd"/>
      <w:r w:rsidRPr="00CF0630">
        <w:rPr>
          <w:rFonts w:ascii="Times New Roman" w:eastAsia="Times New Roman" w:hAnsi="Times New Roman" w:cs="Times New Roman"/>
          <w:sz w:val="28"/>
          <w:szCs w:val="28"/>
          <w:lang w:eastAsia="ru-RU"/>
        </w:rPr>
        <w:t>»</w:t>
      </w:r>
      <w:r w:rsidR="00175CE1" w:rsidRPr="00CF0630">
        <w:t xml:space="preserve"> (</w:t>
      </w:r>
      <w:r w:rsidR="00175CE1" w:rsidRPr="00CF0630">
        <w:rPr>
          <w:rFonts w:ascii="Times New Roman" w:eastAsia="Times New Roman" w:hAnsi="Times New Roman" w:cs="Times New Roman"/>
          <w:sz w:val="28"/>
          <w:szCs w:val="28"/>
          <w:lang w:eastAsia="ru-RU"/>
        </w:rPr>
        <w:t>9,6)</w:t>
      </w:r>
      <w:r w:rsidRPr="00CF0630">
        <w:rPr>
          <w:rFonts w:ascii="Times New Roman" w:eastAsia="Times New Roman" w:hAnsi="Times New Roman" w:cs="Times New Roman"/>
          <w:sz w:val="28"/>
          <w:szCs w:val="28"/>
          <w:lang w:eastAsia="ru-RU"/>
        </w:rPr>
        <w:t>, ОсОО «</w:t>
      </w:r>
      <w:proofErr w:type="spellStart"/>
      <w:r w:rsidRPr="00CF0630">
        <w:rPr>
          <w:rFonts w:ascii="Times New Roman" w:eastAsia="Times New Roman" w:hAnsi="Times New Roman" w:cs="Times New Roman"/>
          <w:sz w:val="28"/>
          <w:szCs w:val="28"/>
          <w:lang w:eastAsia="ru-RU"/>
        </w:rPr>
        <w:t>Кыргыз</w:t>
      </w:r>
      <w:proofErr w:type="spellEnd"/>
      <w:r w:rsidRPr="00CF0630">
        <w:rPr>
          <w:rFonts w:ascii="Times New Roman" w:eastAsia="Times New Roman" w:hAnsi="Times New Roman" w:cs="Times New Roman"/>
          <w:sz w:val="28"/>
          <w:szCs w:val="28"/>
          <w:lang w:eastAsia="ru-RU"/>
        </w:rPr>
        <w:t xml:space="preserve"> </w:t>
      </w:r>
      <w:proofErr w:type="spellStart"/>
      <w:r w:rsidRPr="00CF0630">
        <w:rPr>
          <w:rFonts w:ascii="Times New Roman" w:eastAsia="Times New Roman" w:hAnsi="Times New Roman" w:cs="Times New Roman"/>
          <w:sz w:val="28"/>
          <w:szCs w:val="28"/>
          <w:lang w:eastAsia="ru-RU"/>
        </w:rPr>
        <w:t>Коньягы</w:t>
      </w:r>
      <w:proofErr w:type="spellEnd"/>
      <w:r w:rsidRPr="00CF0630">
        <w:rPr>
          <w:rFonts w:ascii="Times New Roman" w:eastAsia="Times New Roman" w:hAnsi="Times New Roman" w:cs="Times New Roman"/>
          <w:sz w:val="28"/>
          <w:szCs w:val="28"/>
          <w:lang w:eastAsia="ru-RU"/>
        </w:rPr>
        <w:t>»</w:t>
      </w:r>
      <w:r w:rsidR="00175CE1" w:rsidRPr="00CF0630">
        <w:t xml:space="preserve"> (</w:t>
      </w:r>
      <w:r w:rsidR="00175CE1" w:rsidRPr="00CF0630">
        <w:rPr>
          <w:rFonts w:ascii="Times New Roman" w:eastAsia="Times New Roman" w:hAnsi="Times New Roman" w:cs="Times New Roman"/>
          <w:sz w:val="28"/>
          <w:szCs w:val="28"/>
          <w:lang w:eastAsia="ru-RU"/>
        </w:rPr>
        <w:t>18,1</w:t>
      </w:r>
      <w:r w:rsidR="0063723A">
        <w:rPr>
          <w:rFonts w:ascii="Times New Roman" w:eastAsia="Times New Roman" w:hAnsi="Times New Roman" w:cs="Times New Roman"/>
          <w:sz w:val="28"/>
          <w:szCs w:val="28"/>
          <w:lang w:eastAsia="ru-RU"/>
        </w:rPr>
        <w:t>%</w:t>
      </w:r>
      <w:r w:rsidR="00175CE1"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ЗАО «Кока-кола Бишкек </w:t>
      </w:r>
      <w:proofErr w:type="spellStart"/>
      <w:r w:rsidRPr="00CF0630">
        <w:rPr>
          <w:rFonts w:ascii="Times New Roman" w:eastAsia="Times New Roman" w:hAnsi="Times New Roman" w:cs="Times New Roman"/>
          <w:sz w:val="28"/>
          <w:szCs w:val="28"/>
          <w:lang w:eastAsia="ru-RU"/>
        </w:rPr>
        <w:t>Ботлерс</w:t>
      </w:r>
      <w:proofErr w:type="spellEnd"/>
      <w:r w:rsidRPr="00CF0630">
        <w:rPr>
          <w:rFonts w:ascii="Times New Roman" w:eastAsia="Times New Roman" w:hAnsi="Times New Roman" w:cs="Times New Roman"/>
          <w:sz w:val="28"/>
          <w:szCs w:val="28"/>
          <w:lang w:eastAsia="ru-RU"/>
        </w:rPr>
        <w:t>»</w:t>
      </w:r>
      <w:r w:rsidR="00175CE1" w:rsidRPr="00CF0630">
        <w:rPr>
          <w:rFonts w:ascii="Times New Roman" w:eastAsia="Times New Roman" w:hAnsi="Times New Roman" w:cs="Times New Roman"/>
          <w:sz w:val="28"/>
          <w:szCs w:val="28"/>
          <w:lang w:eastAsia="ru-RU"/>
        </w:rPr>
        <w:t xml:space="preserve"> (25,5</w:t>
      </w:r>
      <w:r w:rsidR="0063723A">
        <w:rPr>
          <w:rFonts w:ascii="Times New Roman" w:eastAsia="Times New Roman" w:hAnsi="Times New Roman" w:cs="Times New Roman"/>
          <w:sz w:val="28"/>
          <w:szCs w:val="28"/>
          <w:lang w:eastAsia="ru-RU"/>
        </w:rPr>
        <w:t>%</w:t>
      </w:r>
      <w:r w:rsidR="00175CE1"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w:t>
      </w:r>
      <w:r w:rsidR="000E4B16" w:rsidRPr="00CF0630">
        <w:rPr>
          <w:rFonts w:ascii="Times New Roman" w:eastAsia="Times New Roman" w:hAnsi="Times New Roman" w:cs="Times New Roman"/>
          <w:sz w:val="28"/>
          <w:szCs w:val="28"/>
          <w:lang w:eastAsia="ru-RU"/>
        </w:rPr>
        <w:t>предприятия рентабельны</w:t>
      </w:r>
      <w:r w:rsidR="00175CE1"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lastRenderedPageBreak/>
        <w:t>не имеют налого</w:t>
      </w:r>
      <w:r w:rsidR="00175CE1" w:rsidRPr="00CF0630">
        <w:rPr>
          <w:rFonts w:ascii="Times New Roman" w:eastAsia="Times New Roman" w:hAnsi="Times New Roman" w:cs="Times New Roman"/>
          <w:sz w:val="28"/>
          <w:szCs w:val="28"/>
          <w:lang w:eastAsia="ru-RU"/>
        </w:rPr>
        <w:t>вой задолженности. Высокие значения переплаченных налогов</w:t>
      </w:r>
      <w:r w:rsidRPr="00CF0630">
        <w:rPr>
          <w:rFonts w:ascii="Times New Roman" w:eastAsia="Times New Roman" w:hAnsi="Times New Roman" w:cs="Times New Roman"/>
          <w:sz w:val="28"/>
          <w:szCs w:val="28"/>
          <w:lang w:eastAsia="ru-RU"/>
        </w:rPr>
        <w:t xml:space="preserve"> </w:t>
      </w:r>
      <w:r w:rsidR="00175CE1" w:rsidRPr="00CF0630">
        <w:rPr>
          <w:rFonts w:ascii="Times New Roman" w:eastAsia="Times New Roman" w:hAnsi="Times New Roman" w:cs="Times New Roman"/>
          <w:sz w:val="28"/>
          <w:szCs w:val="28"/>
          <w:lang w:eastAsia="ru-RU"/>
        </w:rPr>
        <w:t xml:space="preserve">наблюдается практически </w:t>
      </w:r>
      <w:r w:rsidRPr="00CF0630">
        <w:rPr>
          <w:rFonts w:ascii="Times New Roman" w:eastAsia="Times New Roman" w:hAnsi="Times New Roman" w:cs="Times New Roman"/>
          <w:sz w:val="28"/>
          <w:szCs w:val="28"/>
          <w:lang w:eastAsia="ru-RU"/>
        </w:rPr>
        <w:t>по всем</w:t>
      </w:r>
      <w:r w:rsidR="00175CE1" w:rsidRPr="00CF0630">
        <w:rPr>
          <w:rFonts w:ascii="Times New Roman" w:eastAsia="Times New Roman" w:hAnsi="Times New Roman" w:cs="Times New Roman"/>
          <w:sz w:val="28"/>
          <w:szCs w:val="28"/>
          <w:lang w:eastAsia="ru-RU"/>
        </w:rPr>
        <w:t xml:space="preserve"> видам</w:t>
      </w:r>
      <w:r w:rsidR="0063723A">
        <w:rPr>
          <w:rFonts w:ascii="Times New Roman" w:eastAsia="Times New Roman" w:hAnsi="Times New Roman" w:cs="Times New Roman"/>
          <w:sz w:val="28"/>
          <w:szCs w:val="28"/>
          <w:lang w:eastAsia="ru-RU"/>
        </w:rPr>
        <w:t>, рис. 2.</w:t>
      </w:r>
      <w:r w:rsidR="00DB45C5">
        <w:rPr>
          <w:rFonts w:ascii="Times New Roman" w:eastAsia="Times New Roman" w:hAnsi="Times New Roman" w:cs="Times New Roman"/>
          <w:sz w:val="28"/>
          <w:szCs w:val="28"/>
          <w:lang w:eastAsia="ru-RU"/>
        </w:rPr>
        <w:t>7</w:t>
      </w:r>
      <w:r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jc w:val="center"/>
        <w:rPr>
          <w:rFonts w:ascii="Times New Roman" w:eastAsia="Times New Roman" w:hAnsi="Times New Roman" w:cs="Times New Roman"/>
          <w:sz w:val="28"/>
          <w:szCs w:val="28"/>
          <w:lang w:eastAsia="ru-RU"/>
        </w:rPr>
      </w:pPr>
      <w:r w:rsidRPr="00CF0630">
        <w:rPr>
          <w:rFonts w:ascii="Times New Roman" w:eastAsia="Times New Roman" w:hAnsi="Times New Roman" w:cs="Times New Roman"/>
          <w:noProof/>
          <w:sz w:val="24"/>
          <w:szCs w:val="24"/>
          <w:lang w:eastAsia="ru-RU"/>
        </w:rPr>
        <w:drawing>
          <wp:inline distT="0" distB="0" distL="0" distR="0" wp14:anchorId="415231B2" wp14:editId="09496052">
            <wp:extent cx="6068291" cy="1246909"/>
            <wp:effectExtent l="0" t="0" r="27940" b="10795"/>
            <wp:docPr id="730" name="Диаграмма 7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80624" w:rsidRDefault="0063723A" w:rsidP="00980624">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Рис. 2.</w:t>
      </w:r>
      <w:r w:rsidR="00DB45C5">
        <w:rPr>
          <w:rFonts w:ascii="Times New Roman" w:eastAsia="Times New Roman" w:hAnsi="Times New Roman" w:cs="Times New Roman"/>
          <w:sz w:val="24"/>
          <w:szCs w:val="24"/>
          <w:lang w:eastAsia="ru-RU"/>
        </w:rPr>
        <w:t>7.</w:t>
      </w:r>
      <w:r w:rsidR="00980624" w:rsidRPr="00CF0630">
        <w:rPr>
          <w:rFonts w:ascii="Times New Roman" w:eastAsia="Times New Roman" w:hAnsi="Times New Roman" w:cs="Times New Roman"/>
          <w:sz w:val="24"/>
          <w:szCs w:val="24"/>
          <w:lang w:eastAsia="ru-RU"/>
        </w:rPr>
        <w:t xml:space="preserve">  </w:t>
      </w:r>
      <w:r w:rsidR="00980624" w:rsidRPr="00CF0630">
        <w:rPr>
          <w:rFonts w:ascii="Times New Roman" w:eastAsia="Times New Roman" w:hAnsi="Times New Roman" w:cs="Times New Roman"/>
          <w:b/>
          <w:sz w:val="24"/>
          <w:szCs w:val="24"/>
          <w:lang w:eastAsia="ru-RU"/>
        </w:rPr>
        <w:t>Удельный вес 4 компаний в налоговых поступлен</w:t>
      </w:r>
      <w:r w:rsidR="00EF5A4D">
        <w:rPr>
          <w:rFonts w:ascii="Times New Roman" w:eastAsia="Times New Roman" w:hAnsi="Times New Roman" w:cs="Times New Roman"/>
          <w:b/>
          <w:sz w:val="24"/>
          <w:szCs w:val="24"/>
          <w:lang w:eastAsia="ru-RU"/>
        </w:rPr>
        <w:t>иях отрасли</w:t>
      </w:r>
    </w:p>
    <w:p w:rsidR="00980624" w:rsidRPr="00CF0630" w:rsidRDefault="00B10FF2"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b/>
          <w:i/>
          <w:sz w:val="28"/>
          <w:szCs w:val="28"/>
          <w:lang w:eastAsia="ru-RU"/>
        </w:rPr>
        <w:t xml:space="preserve">ОАО «Кыргызторгтехника». </w:t>
      </w:r>
      <w:r w:rsidR="00EF5C5E" w:rsidRPr="00CF0630">
        <w:rPr>
          <w:rFonts w:ascii="Times New Roman" w:eastAsia="Times New Roman" w:hAnsi="Times New Roman" w:cs="Times New Roman"/>
          <w:sz w:val="28"/>
          <w:szCs w:val="28"/>
          <w:lang w:eastAsia="ru-RU"/>
        </w:rPr>
        <w:t>Н</w:t>
      </w:r>
      <w:r w:rsidR="00980624" w:rsidRPr="00CF0630">
        <w:rPr>
          <w:rFonts w:ascii="Times New Roman" w:eastAsia="Times New Roman" w:hAnsi="Times New Roman" w:cs="Times New Roman"/>
          <w:sz w:val="28"/>
          <w:szCs w:val="28"/>
          <w:lang w:eastAsia="ru-RU"/>
        </w:rPr>
        <w:t xml:space="preserve">алоговая политика </w:t>
      </w:r>
      <w:proofErr w:type="gramStart"/>
      <w:r w:rsidR="00980624" w:rsidRPr="00CF0630">
        <w:rPr>
          <w:rFonts w:ascii="Times New Roman" w:eastAsia="Times New Roman" w:hAnsi="Times New Roman" w:cs="Times New Roman"/>
          <w:sz w:val="28"/>
          <w:szCs w:val="28"/>
          <w:lang w:eastAsia="ru-RU"/>
        </w:rPr>
        <w:t>КР</w:t>
      </w:r>
      <w:proofErr w:type="gramEnd"/>
      <w:r w:rsidR="00980624" w:rsidRPr="00CF0630">
        <w:rPr>
          <w:rFonts w:ascii="Times New Roman" w:eastAsia="Times New Roman" w:hAnsi="Times New Roman" w:cs="Times New Roman"/>
          <w:sz w:val="28"/>
          <w:szCs w:val="28"/>
          <w:lang w:eastAsia="ru-RU"/>
        </w:rPr>
        <w:t xml:space="preserve"> не способствовала развит</w:t>
      </w:r>
      <w:r w:rsidR="00892933">
        <w:rPr>
          <w:rFonts w:ascii="Times New Roman" w:eastAsia="Times New Roman" w:hAnsi="Times New Roman" w:cs="Times New Roman"/>
          <w:sz w:val="28"/>
          <w:szCs w:val="28"/>
          <w:lang w:eastAsia="ru-RU"/>
        </w:rPr>
        <w:t xml:space="preserve">ию </w:t>
      </w:r>
      <w:r w:rsidR="00905F4C">
        <w:rPr>
          <w:rFonts w:ascii="Times New Roman" w:eastAsia="Times New Roman" w:hAnsi="Times New Roman" w:cs="Times New Roman"/>
          <w:sz w:val="28"/>
          <w:szCs w:val="28"/>
          <w:lang w:eastAsia="ru-RU"/>
        </w:rPr>
        <w:t xml:space="preserve">данного </w:t>
      </w:r>
      <w:r w:rsidR="00892933">
        <w:rPr>
          <w:rFonts w:ascii="Times New Roman" w:eastAsia="Times New Roman" w:hAnsi="Times New Roman" w:cs="Times New Roman"/>
          <w:sz w:val="28"/>
          <w:szCs w:val="28"/>
          <w:lang w:eastAsia="ru-RU"/>
        </w:rPr>
        <w:t>предприятия</w:t>
      </w:r>
      <w:r w:rsidR="00980624" w:rsidRPr="00CF0630">
        <w:rPr>
          <w:rFonts w:ascii="Times New Roman" w:eastAsia="Times New Roman" w:hAnsi="Times New Roman" w:cs="Times New Roman"/>
          <w:sz w:val="28"/>
          <w:szCs w:val="28"/>
          <w:lang w:eastAsia="ru-RU"/>
        </w:rPr>
        <w:t xml:space="preserve">. Это произошло вследствие, не только разрыва экономических связей, но и осуществления непродуманной финансовой и налоговой политики, </w:t>
      </w:r>
      <w:r w:rsidR="00EF5C5E" w:rsidRPr="00CF0630">
        <w:rPr>
          <w:rFonts w:ascii="Times New Roman" w:eastAsia="Times New Roman" w:hAnsi="Times New Roman" w:cs="Times New Roman"/>
          <w:sz w:val="28"/>
          <w:szCs w:val="28"/>
          <w:lang w:eastAsia="ru-RU"/>
        </w:rPr>
        <w:t xml:space="preserve">слабой </w:t>
      </w:r>
      <w:r w:rsidR="00980624" w:rsidRPr="00CF0630">
        <w:rPr>
          <w:rFonts w:ascii="Times New Roman" w:eastAsia="Times New Roman" w:hAnsi="Times New Roman" w:cs="Times New Roman"/>
          <w:sz w:val="28"/>
          <w:szCs w:val="28"/>
          <w:lang w:eastAsia="ru-RU"/>
        </w:rPr>
        <w:t xml:space="preserve">системы </w:t>
      </w:r>
      <w:r w:rsidR="00905F4C">
        <w:rPr>
          <w:rFonts w:ascii="Times New Roman" w:eastAsia="Times New Roman" w:hAnsi="Times New Roman" w:cs="Times New Roman"/>
          <w:sz w:val="28"/>
          <w:szCs w:val="28"/>
          <w:lang w:eastAsia="ru-RU"/>
        </w:rPr>
        <w:t xml:space="preserve">ФП и </w:t>
      </w:r>
      <w:r w:rsidR="00980624" w:rsidRPr="00CF0630">
        <w:rPr>
          <w:rFonts w:ascii="Times New Roman" w:eastAsia="Times New Roman" w:hAnsi="Times New Roman" w:cs="Times New Roman"/>
          <w:sz w:val="28"/>
          <w:szCs w:val="28"/>
          <w:lang w:eastAsia="ru-RU"/>
        </w:rPr>
        <w:t>НП в целях реализации курса по</w:t>
      </w:r>
      <w:r w:rsidR="00EF5C5E" w:rsidRPr="00CF0630">
        <w:rPr>
          <w:rFonts w:ascii="Times New Roman" w:eastAsia="Times New Roman" w:hAnsi="Times New Roman" w:cs="Times New Roman"/>
          <w:sz w:val="28"/>
          <w:szCs w:val="28"/>
          <w:lang w:eastAsia="ru-RU"/>
        </w:rPr>
        <w:t xml:space="preserve"> пе</w:t>
      </w:r>
      <w:r w:rsidR="00905F4C">
        <w:rPr>
          <w:rFonts w:ascii="Times New Roman" w:eastAsia="Times New Roman" w:hAnsi="Times New Roman" w:cs="Times New Roman"/>
          <w:sz w:val="28"/>
          <w:szCs w:val="28"/>
          <w:lang w:eastAsia="ru-RU"/>
        </w:rPr>
        <w:t>реходу к рынку</w:t>
      </w:r>
      <w:r w:rsidR="00980624" w:rsidRPr="00CF0630">
        <w:rPr>
          <w:rFonts w:ascii="Times New Roman" w:eastAsia="Times New Roman" w:hAnsi="Times New Roman" w:cs="Times New Roman"/>
          <w:sz w:val="28"/>
          <w:szCs w:val="28"/>
          <w:lang w:eastAsia="ru-RU"/>
        </w:rPr>
        <w:t>. В итоге, ОАО «Кыргызторгтехника» в инвестиционном плане, слабо привлекательно, его</w:t>
      </w:r>
      <w:r w:rsidR="00905F4C">
        <w:rPr>
          <w:rFonts w:ascii="Times New Roman" w:eastAsia="Times New Roman" w:hAnsi="Times New Roman" w:cs="Times New Roman"/>
          <w:sz w:val="28"/>
          <w:szCs w:val="28"/>
          <w:lang w:eastAsia="ru-RU"/>
        </w:rPr>
        <w:t xml:space="preserve"> продукция не конкурентоспособна</w:t>
      </w:r>
      <w:r w:rsidR="00980624" w:rsidRPr="00CF0630">
        <w:rPr>
          <w:rFonts w:ascii="Times New Roman" w:eastAsia="Times New Roman" w:hAnsi="Times New Roman" w:cs="Times New Roman"/>
          <w:sz w:val="28"/>
          <w:szCs w:val="28"/>
          <w:lang w:eastAsia="ru-RU"/>
        </w:rPr>
        <w:t xml:space="preserve">. </w:t>
      </w:r>
      <w:r w:rsidR="008163A5">
        <w:rPr>
          <w:rFonts w:ascii="Times New Roman" w:eastAsia="Times New Roman" w:hAnsi="Times New Roman" w:cs="Times New Roman"/>
          <w:sz w:val="28"/>
          <w:szCs w:val="28"/>
          <w:lang w:eastAsia="ru-RU"/>
        </w:rPr>
        <w:t>П</w:t>
      </w:r>
      <w:r w:rsidR="00980624" w:rsidRPr="00CF0630">
        <w:rPr>
          <w:rFonts w:ascii="Times New Roman" w:eastAsia="Times New Roman" w:hAnsi="Times New Roman" w:cs="Times New Roman"/>
          <w:sz w:val="28"/>
          <w:szCs w:val="28"/>
          <w:lang w:eastAsia="ru-RU"/>
        </w:rPr>
        <w:t xml:space="preserve">редприятие </w:t>
      </w:r>
      <w:r w:rsidRPr="00CF0630">
        <w:rPr>
          <w:rFonts w:ascii="Times New Roman" w:eastAsia="Times New Roman" w:hAnsi="Times New Roman" w:cs="Times New Roman"/>
          <w:sz w:val="28"/>
          <w:szCs w:val="28"/>
          <w:lang w:eastAsia="ru-RU"/>
        </w:rPr>
        <w:t xml:space="preserve">сократило </w:t>
      </w:r>
      <w:r w:rsidR="008163A5">
        <w:rPr>
          <w:rFonts w:ascii="Times New Roman" w:eastAsia="Times New Roman" w:hAnsi="Times New Roman" w:cs="Times New Roman"/>
          <w:sz w:val="28"/>
          <w:szCs w:val="28"/>
          <w:lang w:eastAsia="ru-RU"/>
        </w:rPr>
        <w:t>производство</w:t>
      </w:r>
      <w:r w:rsidR="00905F4C">
        <w:rPr>
          <w:rFonts w:ascii="Times New Roman" w:eastAsia="Times New Roman" w:hAnsi="Times New Roman" w:cs="Times New Roman"/>
          <w:sz w:val="28"/>
          <w:szCs w:val="28"/>
          <w:lang w:eastAsia="ru-RU"/>
        </w:rPr>
        <w:t>,</w:t>
      </w:r>
      <w:r w:rsidR="00845A67">
        <w:rPr>
          <w:rFonts w:ascii="Times New Roman" w:eastAsia="Times New Roman" w:hAnsi="Times New Roman" w:cs="Times New Roman"/>
          <w:sz w:val="28"/>
          <w:szCs w:val="28"/>
          <w:lang w:eastAsia="ru-RU"/>
        </w:rPr>
        <w:t xml:space="preserve"> штат</w:t>
      </w:r>
      <w:r w:rsidR="00905F4C">
        <w:rPr>
          <w:rFonts w:ascii="Times New Roman" w:eastAsia="Times New Roman" w:hAnsi="Times New Roman" w:cs="Times New Roman"/>
          <w:sz w:val="28"/>
          <w:szCs w:val="28"/>
          <w:lang w:eastAsia="ru-RU"/>
        </w:rPr>
        <w:t xml:space="preserve"> и</w:t>
      </w:r>
      <w:r w:rsidRPr="00CF0630">
        <w:rPr>
          <w:rFonts w:ascii="Times New Roman" w:eastAsia="Times New Roman" w:hAnsi="Times New Roman" w:cs="Times New Roman"/>
          <w:sz w:val="28"/>
          <w:szCs w:val="28"/>
          <w:lang w:eastAsia="ru-RU"/>
        </w:rPr>
        <w:t xml:space="preserve"> </w:t>
      </w:r>
      <w:r w:rsidR="00845A67">
        <w:rPr>
          <w:rFonts w:ascii="Times New Roman" w:eastAsia="Times New Roman" w:hAnsi="Times New Roman" w:cs="Times New Roman"/>
          <w:sz w:val="28"/>
          <w:szCs w:val="28"/>
          <w:lang w:eastAsia="ru-RU"/>
        </w:rPr>
        <w:t>около 80</w:t>
      </w:r>
      <w:r w:rsidR="00980624" w:rsidRPr="00CF0630">
        <w:rPr>
          <w:rFonts w:ascii="Times New Roman" w:eastAsia="Times New Roman" w:hAnsi="Times New Roman" w:cs="Times New Roman"/>
          <w:sz w:val="28"/>
          <w:szCs w:val="28"/>
          <w:lang w:eastAsia="ru-RU"/>
        </w:rPr>
        <w:t>% доход</w:t>
      </w:r>
      <w:r w:rsidR="00905F4C">
        <w:rPr>
          <w:rFonts w:ascii="Times New Roman" w:eastAsia="Times New Roman" w:hAnsi="Times New Roman" w:cs="Times New Roman"/>
          <w:sz w:val="28"/>
          <w:szCs w:val="28"/>
          <w:lang w:eastAsia="ru-RU"/>
        </w:rPr>
        <w:t>ов, получает от услуг. Предприятие несет убытки, их можно</w:t>
      </w:r>
      <w:r w:rsidR="00980624" w:rsidRPr="00CF0630">
        <w:rPr>
          <w:rFonts w:ascii="Times New Roman" w:eastAsia="Times New Roman" w:hAnsi="Times New Roman" w:cs="Times New Roman"/>
          <w:sz w:val="28"/>
          <w:szCs w:val="28"/>
          <w:lang w:eastAsia="ru-RU"/>
        </w:rPr>
        <w:t xml:space="preserve"> пролонгировать</w:t>
      </w:r>
      <w:r w:rsidR="00B93CB9">
        <w:rPr>
          <w:rFonts w:ascii="Times New Roman" w:eastAsia="Times New Roman" w:hAnsi="Times New Roman" w:cs="Times New Roman"/>
          <w:sz w:val="28"/>
          <w:szCs w:val="28"/>
          <w:lang w:eastAsia="ru-RU"/>
        </w:rPr>
        <w:t xml:space="preserve">, в течение </w:t>
      </w:r>
      <w:r w:rsidR="00905F4C">
        <w:rPr>
          <w:rFonts w:ascii="Times New Roman" w:eastAsia="Times New Roman" w:hAnsi="Times New Roman" w:cs="Times New Roman"/>
          <w:sz w:val="28"/>
          <w:szCs w:val="28"/>
          <w:lang w:eastAsia="ru-RU"/>
        </w:rPr>
        <w:t xml:space="preserve">следующих </w:t>
      </w:r>
      <w:r w:rsidR="00B93CB9">
        <w:rPr>
          <w:rFonts w:ascii="Times New Roman" w:eastAsia="Times New Roman" w:hAnsi="Times New Roman" w:cs="Times New Roman"/>
          <w:sz w:val="28"/>
          <w:szCs w:val="28"/>
          <w:lang w:eastAsia="ru-RU"/>
        </w:rPr>
        <w:t xml:space="preserve">5 лет </w:t>
      </w:r>
      <w:r w:rsidR="00905F4C">
        <w:rPr>
          <w:rFonts w:ascii="Times New Roman" w:eastAsia="Times New Roman" w:hAnsi="Times New Roman" w:cs="Times New Roman"/>
          <w:sz w:val="28"/>
          <w:szCs w:val="28"/>
          <w:lang w:eastAsia="ru-RU"/>
        </w:rPr>
        <w:t>при получении прибыли (ст. 206, НК</w:t>
      </w:r>
      <w:r w:rsidR="00FF783D">
        <w:rPr>
          <w:rFonts w:ascii="Times New Roman" w:eastAsia="Times New Roman" w:hAnsi="Times New Roman" w:cs="Times New Roman"/>
          <w:sz w:val="28"/>
          <w:szCs w:val="28"/>
          <w:lang w:eastAsia="ru-RU"/>
        </w:rPr>
        <w:t>КР)</w:t>
      </w:r>
      <w:r w:rsidR="00980624" w:rsidRPr="00CF0630">
        <w:rPr>
          <w:rFonts w:ascii="Times New Roman" w:eastAsia="Times New Roman" w:hAnsi="Times New Roman" w:cs="Times New Roman"/>
          <w:sz w:val="28"/>
          <w:szCs w:val="28"/>
          <w:lang w:eastAsia="ru-RU"/>
        </w:rPr>
        <w:t xml:space="preserve">. </w:t>
      </w:r>
    </w:p>
    <w:p w:rsidR="00980624" w:rsidRPr="00CF0630" w:rsidRDefault="00980624" w:rsidP="00980624">
      <w:pPr>
        <w:spacing w:after="0" w:line="240" w:lineRule="auto"/>
        <w:ind w:firstLine="709"/>
        <w:jc w:val="both"/>
        <w:rPr>
          <w:rFonts w:ascii="Arial" w:eastAsia="Times New Roman" w:hAnsi="Arial" w:cs="Arial"/>
          <w:sz w:val="24"/>
          <w:szCs w:val="24"/>
          <w:lang w:eastAsia="ru-RU"/>
        </w:rPr>
      </w:pPr>
      <w:r w:rsidRPr="00CF0630">
        <w:rPr>
          <w:rFonts w:ascii="Times New Roman" w:eastAsia="Times New Roman" w:hAnsi="Times New Roman" w:cs="Times New Roman"/>
          <w:sz w:val="28"/>
          <w:szCs w:val="28"/>
          <w:lang w:eastAsia="ru-RU"/>
        </w:rPr>
        <w:t xml:space="preserve">Ресурсы </w:t>
      </w:r>
      <w:r w:rsidR="007676CB" w:rsidRPr="00CF0630">
        <w:rPr>
          <w:rFonts w:ascii="Times New Roman" w:eastAsia="Times New Roman" w:hAnsi="Times New Roman" w:cs="Times New Roman"/>
          <w:b/>
          <w:i/>
          <w:sz w:val="28"/>
          <w:szCs w:val="28"/>
          <w:lang w:eastAsia="ru-RU"/>
        </w:rPr>
        <w:t>АО «</w:t>
      </w:r>
      <w:proofErr w:type="spellStart"/>
      <w:r w:rsidR="007676CB" w:rsidRPr="00CF0630">
        <w:rPr>
          <w:rFonts w:ascii="Times New Roman" w:eastAsia="Times New Roman" w:hAnsi="Times New Roman" w:cs="Times New Roman"/>
          <w:b/>
          <w:i/>
          <w:sz w:val="28"/>
          <w:szCs w:val="28"/>
          <w:lang w:eastAsia="ru-RU"/>
        </w:rPr>
        <w:t>Илбирс</w:t>
      </w:r>
      <w:proofErr w:type="spellEnd"/>
      <w:r w:rsidR="007676CB" w:rsidRPr="00CF0630">
        <w:rPr>
          <w:rFonts w:ascii="Times New Roman" w:eastAsia="Times New Roman" w:hAnsi="Times New Roman" w:cs="Times New Roman"/>
          <w:b/>
          <w:i/>
          <w:sz w:val="28"/>
          <w:szCs w:val="28"/>
          <w:lang w:eastAsia="ru-RU"/>
        </w:rPr>
        <w:t>»</w:t>
      </w:r>
      <w:r w:rsidR="007676CB"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формируются за счет переработки хлопка, швейного и ткацкого производства, дистрибуцией и предоставлением в аренду помещений. Доходы от прочей операционной деятельности более чем в </w:t>
      </w:r>
      <w:r w:rsidR="00EF5C5E" w:rsidRPr="00CF0630">
        <w:rPr>
          <w:rFonts w:ascii="Times New Roman" w:eastAsia="Times New Roman" w:hAnsi="Times New Roman" w:cs="Times New Roman"/>
          <w:sz w:val="28"/>
          <w:szCs w:val="28"/>
          <w:lang w:eastAsia="ru-RU"/>
        </w:rPr>
        <w:t>2 р.</w:t>
      </w:r>
      <w:r w:rsidRPr="00CF0630">
        <w:rPr>
          <w:rFonts w:ascii="Times New Roman" w:eastAsia="Times New Roman" w:hAnsi="Times New Roman" w:cs="Times New Roman"/>
          <w:sz w:val="28"/>
          <w:szCs w:val="28"/>
          <w:lang w:eastAsia="ru-RU"/>
        </w:rPr>
        <w:t xml:space="preserve"> </w:t>
      </w:r>
      <w:r w:rsidR="00EF5C5E" w:rsidRPr="00CF0630">
        <w:rPr>
          <w:rFonts w:ascii="Times New Roman" w:eastAsia="Times New Roman" w:hAnsi="Times New Roman" w:cs="Times New Roman"/>
          <w:sz w:val="28"/>
          <w:szCs w:val="28"/>
          <w:lang w:eastAsia="ru-RU"/>
        </w:rPr>
        <w:t>выше</w:t>
      </w:r>
      <w:r w:rsidRPr="00CF0630">
        <w:rPr>
          <w:rFonts w:ascii="Times New Roman" w:eastAsia="Times New Roman" w:hAnsi="Times New Roman" w:cs="Times New Roman"/>
          <w:sz w:val="28"/>
          <w:szCs w:val="28"/>
          <w:lang w:eastAsia="ru-RU"/>
        </w:rPr>
        <w:t xml:space="preserve"> доходы </w:t>
      </w:r>
      <w:r w:rsidR="00EF5C5E" w:rsidRPr="00CF0630">
        <w:rPr>
          <w:rFonts w:ascii="Times New Roman" w:eastAsia="Times New Roman" w:hAnsi="Times New Roman" w:cs="Times New Roman"/>
          <w:sz w:val="28"/>
          <w:szCs w:val="28"/>
          <w:lang w:eastAsia="ru-RU"/>
        </w:rPr>
        <w:t xml:space="preserve">от </w:t>
      </w:r>
      <w:r w:rsidRPr="00CF0630">
        <w:rPr>
          <w:rFonts w:ascii="Times New Roman" w:eastAsia="Times New Roman" w:hAnsi="Times New Roman" w:cs="Times New Roman"/>
          <w:sz w:val="28"/>
          <w:szCs w:val="28"/>
          <w:lang w:eastAsia="ru-RU"/>
        </w:rPr>
        <w:t xml:space="preserve">основной деятельности. </w:t>
      </w:r>
      <w:r w:rsidR="0070583F">
        <w:rPr>
          <w:rFonts w:ascii="Times New Roman" w:eastAsia="Times New Roman" w:hAnsi="Times New Roman" w:cs="Times New Roman"/>
          <w:sz w:val="28"/>
          <w:szCs w:val="28"/>
          <w:lang w:eastAsia="ru-RU"/>
        </w:rPr>
        <w:t>Отчетность</w:t>
      </w:r>
      <w:r w:rsidRPr="00CF0630">
        <w:rPr>
          <w:rFonts w:ascii="Times New Roman" w:eastAsia="Times New Roman" w:hAnsi="Times New Roman" w:cs="Times New Roman"/>
          <w:sz w:val="28"/>
          <w:szCs w:val="28"/>
          <w:lang w:eastAsia="ru-RU"/>
        </w:rPr>
        <w:t xml:space="preserve"> показывает высокую </w:t>
      </w:r>
      <w:r w:rsidR="003070C4">
        <w:rPr>
          <w:rFonts w:ascii="Times New Roman" w:eastAsia="Times New Roman" w:hAnsi="Times New Roman" w:cs="Times New Roman"/>
          <w:sz w:val="28"/>
          <w:szCs w:val="28"/>
          <w:lang w:eastAsia="ru-RU"/>
        </w:rPr>
        <w:t xml:space="preserve">удельную </w:t>
      </w:r>
      <w:r w:rsidRPr="00CF0630">
        <w:rPr>
          <w:rFonts w:ascii="Times New Roman" w:eastAsia="Times New Roman" w:hAnsi="Times New Roman" w:cs="Times New Roman"/>
          <w:sz w:val="28"/>
          <w:szCs w:val="28"/>
          <w:lang w:eastAsia="ru-RU"/>
        </w:rPr>
        <w:t>производственную себестоимость. Это свидетельствует о проблемах в кадровой и маркетинговой политики, а также о не эффективности в целом финансово-налоговой политики компании.</w:t>
      </w:r>
      <w:r w:rsidR="007676CB"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Вопросы ОН находятся в компетенции финансового директора. На предприятии утверждена учетная политика, с указанием объектов налогообложения и возможностей по применению налоговых льгот. Специфические способы ОН основаны на учете затрат по методу </w:t>
      </w:r>
      <w:proofErr w:type="spellStart"/>
      <w:r w:rsidRPr="00CF0630">
        <w:rPr>
          <w:rFonts w:ascii="Times New Roman" w:eastAsia="Times New Roman" w:hAnsi="Times New Roman" w:cs="Times New Roman"/>
          <w:sz w:val="28"/>
          <w:szCs w:val="28"/>
          <w:lang w:eastAsia="ru-RU"/>
        </w:rPr>
        <w:t>Direct-Costing</w:t>
      </w:r>
      <w:proofErr w:type="spellEnd"/>
      <w:r w:rsidRPr="00CF0630">
        <w:rPr>
          <w:rFonts w:ascii="Times New Roman" w:eastAsia="Times New Roman" w:hAnsi="Times New Roman" w:cs="Times New Roman"/>
          <w:sz w:val="28"/>
          <w:szCs w:val="28"/>
          <w:lang w:eastAsia="ru-RU"/>
        </w:rPr>
        <w:t xml:space="preserve">. Маржинальный подход, позволил расширить сбыт и оптимизировать </w:t>
      </w:r>
      <w:r w:rsidR="00EF5C5E" w:rsidRPr="00CF0630">
        <w:rPr>
          <w:rFonts w:ascii="Times New Roman" w:eastAsia="Times New Roman" w:hAnsi="Times New Roman" w:cs="Times New Roman"/>
          <w:sz w:val="28"/>
          <w:szCs w:val="28"/>
          <w:lang w:eastAsia="ru-RU"/>
        </w:rPr>
        <w:t xml:space="preserve">частично </w:t>
      </w:r>
      <w:r w:rsidRPr="00CF0630">
        <w:rPr>
          <w:rFonts w:ascii="Times New Roman" w:eastAsia="Times New Roman" w:hAnsi="Times New Roman" w:cs="Times New Roman"/>
          <w:sz w:val="28"/>
          <w:szCs w:val="28"/>
          <w:lang w:eastAsia="ru-RU"/>
        </w:rPr>
        <w:t>платежи по налогу на прибыль.</w:t>
      </w:r>
      <w:r w:rsidRPr="00CF0630">
        <w:rPr>
          <w:rFonts w:ascii="Arial" w:eastAsia="Times New Roman" w:hAnsi="Arial" w:cs="Arial"/>
          <w:sz w:val="24"/>
          <w:szCs w:val="24"/>
          <w:lang w:eastAsia="ru-RU"/>
        </w:rPr>
        <w:t xml:space="preserve"> </w:t>
      </w:r>
    </w:p>
    <w:p w:rsidR="00980624" w:rsidRPr="00CF0630" w:rsidRDefault="0063723A" w:rsidP="00B93C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Таблица 2.8</w:t>
      </w:r>
      <w:r w:rsidR="00980624" w:rsidRPr="00CF0630">
        <w:rPr>
          <w:rFonts w:ascii="Times New Roman" w:eastAsia="Times New Roman" w:hAnsi="Times New Roman" w:cs="Times New Roman"/>
          <w:sz w:val="24"/>
          <w:szCs w:val="24"/>
          <w:lang w:eastAsia="ru-RU"/>
        </w:rPr>
        <w:t xml:space="preserve"> </w:t>
      </w:r>
      <w:r w:rsidR="00EF5C5E" w:rsidRPr="00CF0630">
        <w:rPr>
          <w:rFonts w:ascii="Times New Roman" w:eastAsia="Times New Roman" w:hAnsi="Times New Roman" w:cs="Times New Roman"/>
          <w:sz w:val="24"/>
          <w:szCs w:val="24"/>
          <w:lang w:eastAsia="ru-RU"/>
        </w:rPr>
        <w:t>–</w:t>
      </w:r>
      <w:r w:rsidR="00980624" w:rsidRPr="00CF0630">
        <w:rPr>
          <w:rFonts w:ascii="Times New Roman" w:eastAsia="Times New Roman" w:hAnsi="Times New Roman" w:cs="Times New Roman"/>
          <w:sz w:val="24"/>
          <w:szCs w:val="24"/>
          <w:lang w:eastAsia="ru-RU"/>
        </w:rPr>
        <w:t xml:space="preserve"> </w:t>
      </w:r>
      <w:r w:rsidR="00EF5C5E" w:rsidRPr="00CF0630">
        <w:rPr>
          <w:rFonts w:ascii="Times New Roman" w:eastAsia="Times New Roman" w:hAnsi="Times New Roman" w:cs="Times New Roman"/>
          <w:b/>
          <w:sz w:val="24"/>
          <w:szCs w:val="24"/>
          <w:lang w:eastAsia="ru-RU"/>
        </w:rPr>
        <w:t>Структура налоговых поступлений компаний</w:t>
      </w:r>
      <w:r w:rsidR="00980624" w:rsidRPr="00CF0630">
        <w:rPr>
          <w:rFonts w:ascii="Times New Roman" w:eastAsia="Times New Roman" w:hAnsi="Times New Roman" w:cs="Times New Roman"/>
          <w:b/>
          <w:sz w:val="24"/>
          <w:szCs w:val="24"/>
          <w:lang w:eastAsia="ru-RU"/>
        </w:rPr>
        <w:t xml:space="preserve"> отрасли «Текстил</w:t>
      </w:r>
      <w:r w:rsidR="00EF5A4D">
        <w:rPr>
          <w:rFonts w:ascii="Times New Roman" w:eastAsia="Times New Roman" w:hAnsi="Times New Roman" w:cs="Times New Roman"/>
          <w:b/>
          <w:sz w:val="24"/>
          <w:szCs w:val="24"/>
          <w:lang w:eastAsia="ru-RU"/>
        </w:rPr>
        <w:t>ь …</w:t>
      </w:r>
      <w:r w:rsidR="00733A8C" w:rsidRPr="00CF0630">
        <w:rPr>
          <w:rFonts w:ascii="Times New Roman" w:eastAsia="Times New Roman" w:hAnsi="Times New Roman" w:cs="Times New Roman"/>
          <w:b/>
          <w:sz w:val="24"/>
          <w:szCs w:val="24"/>
          <w:lang w:eastAsia="ru-RU"/>
        </w:rPr>
        <w:t>»</w:t>
      </w:r>
    </w:p>
    <w:tbl>
      <w:tblPr>
        <w:tblStyle w:val="1111"/>
        <w:tblW w:w="8772" w:type="dxa"/>
        <w:jc w:val="center"/>
        <w:tblLook w:val="04A0" w:firstRow="1" w:lastRow="0" w:firstColumn="1" w:lastColumn="0" w:noHBand="0" w:noVBand="1"/>
      </w:tblPr>
      <w:tblGrid>
        <w:gridCol w:w="2518"/>
        <w:gridCol w:w="894"/>
        <w:gridCol w:w="1116"/>
        <w:gridCol w:w="1245"/>
        <w:gridCol w:w="1167"/>
        <w:gridCol w:w="1832"/>
      </w:tblGrid>
      <w:tr w:rsidR="000503FA" w:rsidRPr="00CF0630" w:rsidTr="00B10FF2">
        <w:trPr>
          <w:trHeight w:val="272"/>
          <w:jc w:val="center"/>
        </w:trPr>
        <w:tc>
          <w:tcPr>
            <w:tcW w:w="2518" w:type="dxa"/>
            <w:vMerge w:val="restart"/>
            <w:noWrap/>
            <w:hideMark/>
          </w:tcPr>
          <w:p w:rsidR="00980624" w:rsidRPr="00CF0630" w:rsidRDefault="00980624" w:rsidP="00980624">
            <w:pPr>
              <w:rPr>
                <w:rFonts w:ascii="Times New Roman" w:hAnsi="Times New Roman"/>
                <w:sz w:val="24"/>
                <w:szCs w:val="24"/>
              </w:rPr>
            </w:pPr>
            <w:r w:rsidRPr="00CF0630">
              <w:rPr>
                <w:rFonts w:ascii="Times New Roman" w:hAnsi="Times New Roman"/>
                <w:bCs/>
                <w:sz w:val="24"/>
                <w:szCs w:val="24"/>
              </w:rPr>
              <w:t> </w:t>
            </w:r>
          </w:p>
          <w:p w:rsidR="00980624" w:rsidRPr="00CF0630" w:rsidRDefault="00980624" w:rsidP="00B10FF2">
            <w:pPr>
              <w:jc w:val="center"/>
              <w:rPr>
                <w:rFonts w:ascii="Times New Roman" w:hAnsi="Times New Roman"/>
                <w:sz w:val="24"/>
                <w:szCs w:val="24"/>
              </w:rPr>
            </w:pPr>
            <w:r w:rsidRPr="00CF0630">
              <w:rPr>
                <w:rFonts w:ascii="Times New Roman" w:hAnsi="Times New Roman"/>
                <w:bCs/>
                <w:sz w:val="24"/>
                <w:szCs w:val="24"/>
              </w:rPr>
              <w:t>Вид налога</w:t>
            </w:r>
          </w:p>
          <w:p w:rsidR="00980624" w:rsidRPr="00CF0630" w:rsidRDefault="00980624" w:rsidP="00980624">
            <w:pPr>
              <w:rPr>
                <w:rFonts w:ascii="Times New Roman" w:hAnsi="Times New Roman"/>
                <w:sz w:val="24"/>
                <w:szCs w:val="24"/>
              </w:rPr>
            </w:pPr>
            <w:r w:rsidRPr="00CF0630">
              <w:rPr>
                <w:rFonts w:ascii="Times New Roman" w:hAnsi="Times New Roman"/>
                <w:sz w:val="24"/>
                <w:szCs w:val="24"/>
              </w:rPr>
              <w:t> </w:t>
            </w:r>
          </w:p>
        </w:tc>
        <w:tc>
          <w:tcPr>
            <w:tcW w:w="3255" w:type="dxa"/>
            <w:gridSpan w:val="3"/>
            <w:noWrap/>
            <w:hideMark/>
          </w:tcPr>
          <w:p w:rsidR="00980624" w:rsidRPr="00CF0630" w:rsidRDefault="00980624" w:rsidP="00980624">
            <w:pPr>
              <w:jc w:val="center"/>
              <w:rPr>
                <w:rFonts w:ascii="Times New Roman" w:hAnsi="Times New Roman"/>
                <w:b/>
                <w:bCs/>
                <w:sz w:val="24"/>
                <w:szCs w:val="24"/>
              </w:rPr>
            </w:pPr>
            <w:r w:rsidRPr="00CF0630">
              <w:rPr>
                <w:rFonts w:ascii="Times New Roman" w:hAnsi="Times New Roman"/>
                <w:b/>
                <w:bCs/>
                <w:sz w:val="24"/>
                <w:szCs w:val="24"/>
              </w:rPr>
              <w:t>ОАО «</w:t>
            </w:r>
            <w:proofErr w:type="spellStart"/>
            <w:r w:rsidRPr="00CF0630">
              <w:rPr>
                <w:rFonts w:ascii="Times New Roman" w:hAnsi="Times New Roman"/>
                <w:b/>
                <w:bCs/>
                <w:sz w:val="24"/>
                <w:szCs w:val="24"/>
              </w:rPr>
              <w:t>Илбирс</w:t>
            </w:r>
            <w:proofErr w:type="spellEnd"/>
            <w:r w:rsidRPr="00CF0630">
              <w:rPr>
                <w:rFonts w:ascii="Times New Roman" w:hAnsi="Times New Roman"/>
                <w:b/>
                <w:bCs/>
                <w:sz w:val="24"/>
                <w:szCs w:val="24"/>
              </w:rPr>
              <w:t>»</w:t>
            </w:r>
          </w:p>
        </w:tc>
        <w:tc>
          <w:tcPr>
            <w:tcW w:w="2999" w:type="dxa"/>
            <w:gridSpan w:val="2"/>
          </w:tcPr>
          <w:p w:rsidR="00980624" w:rsidRPr="00CF0630" w:rsidRDefault="00980624" w:rsidP="00980624">
            <w:pPr>
              <w:jc w:val="center"/>
              <w:rPr>
                <w:rFonts w:ascii="Times New Roman" w:hAnsi="Times New Roman"/>
                <w:b/>
                <w:bCs/>
                <w:sz w:val="24"/>
                <w:szCs w:val="24"/>
              </w:rPr>
            </w:pPr>
            <w:r w:rsidRPr="00CF0630">
              <w:rPr>
                <w:rFonts w:ascii="Times New Roman" w:hAnsi="Times New Roman"/>
                <w:b/>
                <w:bCs/>
                <w:sz w:val="24"/>
                <w:szCs w:val="24"/>
              </w:rPr>
              <w:t xml:space="preserve">ЗАО «ООО </w:t>
            </w:r>
            <w:proofErr w:type="spellStart"/>
            <w:r w:rsidRPr="00CF0630">
              <w:rPr>
                <w:rFonts w:ascii="Times New Roman" w:hAnsi="Times New Roman"/>
                <w:b/>
                <w:bCs/>
                <w:sz w:val="24"/>
                <w:szCs w:val="24"/>
              </w:rPr>
              <w:t>Техноткань</w:t>
            </w:r>
            <w:proofErr w:type="spellEnd"/>
            <w:r w:rsidRPr="00CF0630">
              <w:rPr>
                <w:rFonts w:ascii="Times New Roman" w:hAnsi="Times New Roman"/>
                <w:b/>
                <w:bCs/>
                <w:sz w:val="24"/>
                <w:szCs w:val="24"/>
              </w:rPr>
              <w:t>»</w:t>
            </w:r>
          </w:p>
        </w:tc>
      </w:tr>
      <w:tr w:rsidR="000503FA" w:rsidRPr="00CF0630" w:rsidTr="00B10FF2">
        <w:trPr>
          <w:trHeight w:val="134"/>
          <w:jc w:val="center"/>
        </w:trPr>
        <w:tc>
          <w:tcPr>
            <w:tcW w:w="2518" w:type="dxa"/>
            <w:vMerge/>
            <w:noWrap/>
            <w:hideMark/>
          </w:tcPr>
          <w:p w:rsidR="00980624" w:rsidRPr="00CF0630" w:rsidRDefault="00980624" w:rsidP="00980624">
            <w:pPr>
              <w:rPr>
                <w:rFonts w:ascii="Times New Roman" w:hAnsi="Times New Roman"/>
                <w:sz w:val="24"/>
                <w:szCs w:val="24"/>
              </w:rPr>
            </w:pPr>
          </w:p>
        </w:tc>
        <w:tc>
          <w:tcPr>
            <w:tcW w:w="2010" w:type="dxa"/>
            <w:gridSpan w:val="2"/>
            <w:noWrap/>
            <w:hideMark/>
          </w:tcPr>
          <w:p w:rsidR="00980624" w:rsidRPr="00CF0630" w:rsidRDefault="00980624" w:rsidP="00980624">
            <w:pPr>
              <w:jc w:val="center"/>
              <w:rPr>
                <w:rFonts w:ascii="Times New Roman" w:hAnsi="Times New Roman"/>
                <w:sz w:val="24"/>
                <w:szCs w:val="24"/>
              </w:rPr>
            </w:pPr>
            <w:r w:rsidRPr="00CF0630">
              <w:rPr>
                <w:rFonts w:ascii="Times New Roman" w:hAnsi="Times New Roman"/>
                <w:bCs/>
                <w:sz w:val="24"/>
                <w:szCs w:val="24"/>
              </w:rPr>
              <w:t>уплачено</w:t>
            </w:r>
          </w:p>
        </w:tc>
        <w:tc>
          <w:tcPr>
            <w:tcW w:w="1245" w:type="dxa"/>
            <w:vMerge w:val="restart"/>
            <w:noWrap/>
            <w:hideMark/>
          </w:tcPr>
          <w:p w:rsidR="00980624" w:rsidRPr="00CF0630" w:rsidRDefault="00980624" w:rsidP="00980624">
            <w:pPr>
              <w:jc w:val="center"/>
              <w:rPr>
                <w:rFonts w:ascii="Times New Roman" w:hAnsi="Times New Roman"/>
                <w:sz w:val="24"/>
                <w:szCs w:val="24"/>
              </w:rPr>
            </w:pPr>
            <w:r w:rsidRPr="00CF0630">
              <w:rPr>
                <w:rFonts w:ascii="Times New Roman" w:hAnsi="Times New Roman"/>
                <w:sz w:val="24"/>
                <w:szCs w:val="24"/>
              </w:rPr>
              <w:t>переплата</w:t>
            </w:r>
          </w:p>
        </w:tc>
        <w:tc>
          <w:tcPr>
            <w:tcW w:w="1167" w:type="dxa"/>
          </w:tcPr>
          <w:p w:rsidR="00980624" w:rsidRPr="00CF0630" w:rsidRDefault="00980624" w:rsidP="00980624">
            <w:pPr>
              <w:jc w:val="center"/>
              <w:rPr>
                <w:rFonts w:ascii="Times New Roman" w:hAnsi="Times New Roman"/>
                <w:sz w:val="24"/>
                <w:szCs w:val="24"/>
              </w:rPr>
            </w:pPr>
            <w:r w:rsidRPr="00CF0630">
              <w:rPr>
                <w:rFonts w:ascii="Times New Roman" w:hAnsi="Times New Roman"/>
                <w:sz w:val="24"/>
                <w:szCs w:val="24"/>
              </w:rPr>
              <w:t>уплачено</w:t>
            </w:r>
          </w:p>
        </w:tc>
        <w:tc>
          <w:tcPr>
            <w:tcW w:w="1832" w:type="dxa"/>
            <w:vMerge w:val="restart"/>
            <w:hideMark/>
          </w:tcPr>
          <w:p w:rsidR="00980624" w:rsidRPr="00CF0630" w:rsidRDefault="00980624" w:rsidP="00980624">
            <w:pPr>
              <w:jc w:val="center"/>
              <w:rPr>
                <w:rFonts w:ascii="Times New Roman" w:hAnsi="Times New Roman"/>
                <w:sz w:val="24"/>
                <w:szCs w:val="24"/>
              </w:rPr>
            </w:pPr>
            <w:r w:rsidRPr="00CF0630">
              <w:rPr>
                <w:rFonts w:ascii="Times New Roman" w:hAnsi="Times New Roman"/>
                <w:sz w:val="24"/>
                <w:szCs w:val="24"/>
              </w:rPr>
              <w:t>переплата</w:t>
            </w:r>
          </w:p>
        </w:tc>
      </w:tr>
      <w:tr w:rsidR="000503FA" w:rsidRPr="00CF0630" w:rsidTr="00B10FF2">
        <w:trPr>
          <w:trHeight w:val="124"/>
          <w:jc w:val="center"/>
        </w:trPr>
        <w:tc>
          <w:tcPr>
            <w:tcW w:w="2518" w:type="dxa"/>
            <w:vMerge/>
            <w:noWrap/>
            <w:hideMark/>
          </w:tcPr>
          <w:p w:rsidR="00980624" w:rsidRPr="00CF0630" w:rsidRDefault="00980624" w:rsidP="00980624">
            <w:pPr>
              <w:rPr>
                <w:rFonts w:ascii="Times New Roman" w:hAnsi="Times New Roman"/>
                <w:sz w:val="24"/>
                <w:szCs w:val="24"/>
              </w:rPr>
            </w:pPr>
          </w:p>
        </w:tc>
        <w:tc>
          <w:tcPr>
            <w:tcW w:w="894" w:type="dxa"/>
            <w:noWrap/>
            <w:hideMark/>
          </w:tcPr>
          <w:p w:rsidR="00980624" w:rsidRPr="00CF0630" w:rsidRDefault="00980624" w:rsidP="00980624">
            <w:pPr>
              <w:jc w:val="right"/>
              <w:rPr>
                <w:rFonts w:ascii="Times New Roman" w:hAnsi="Times New Roman"/>
                <w:sz w:val="24"/>
                <w:szCs w:val="24"/>
              </w:rPr>
            </w:pPr>
            <w:r w:rsidRPr="00CF0630">
              <w:rPr>
                <w:rFonts w:ascii="Times New Roman" w:hAnsi="Times New Roman"/>
                <w:bCs/>
                <w:sz w:val="24"/>
                <w:szCs w:val="24"/>
              </w:rPr>
              <w:t>2012</w:t>
            </w:r>
          </w:p>
        </w:tc>
        <w:tc>
          <w:tcPr>
            <w:tcW w:w="1116" w:type="dxa"/>
            <w:noWrap/>
            <w:hideMark/>
          </w:tcPr>
          <w:p w:rsidR="00980624" w:rsidRPr="00CF0630" w:rsidRDefault="00980624" w:rsidP="00980624">
            <w:pPr>
              <w:jc w:val="right"/>
              <w:rPr>
                <w:rFonts w:ascii="Times New Roman" w:hAnsi="Times New Roman"/>
                <w:sz w:val="24"/>
                <w:szCs w:val="24"/>
              </w:rPr>
            </w:pPr>
            <w:r w:rsidRPr="00CF0630">
              <w:rPr>
                <w:rFonts w:ascii="Times New Roman" w:hAnsi="Times New Roman"/>
                <w:bCs/>
                <w:sz w:val="24"/>
                <w:szCs w:val="24"/>
              </w:rPr>
              <w:t>2013</w:t>
            </w:r>
          </w:p>
        </w:tc>
        <w:tc>
          <w:tcPr>
            <w:tcW w:w="1245" w:type="dxa"/>
            <w:vMerge/>
            <w:hideMark/>
          </w:tcPr>
          <w:p w:rsidR="00980624" w:rsidRPr="00CF0630" w:rsidRDefault="00980624" w:rsidP="00980624">
            <w:pPr>
              <w:rPr>
                <w:rFonts w:ascii="Times New Roman" w:hAnsi="Times New Roman"/>
                <w:sz w:val="24"/>
                <w:szCs w:val="24"/>
              </w:rPr>
            </w:pPr>
          </w:p>
        </w:tc>
        <w:tc>
          <w:tcPr>
            <w:tcW w:w="1167" w:type="dxa"/>
            <w:hideMark/>
          </w:tcPr>
          <w:p w:rsidR="00980624" w:rsidRPr="00CF0630" w:rsidRDefault="00980624" w:rsidP="00980624">
            <w:pPr>
              <w:jc w:val="right"/>
              <w:rPr>
                <w:rFonts w:ascii="Times New Roman" w:hAnsi="Times New Roman"/>
                <w:sz w:val="24"/>
                <w:szCs w:val="24"/>
              </w:rPr>
            </w:pPr>
            <w:r w:rsidRPr="00CF0630">
              <w:rPr>
                <w:rFonts w:ascii="Times New Roman" w:hAnsi="Times New Roman"/>
                <w:sz w:val="24"/>
                <w:szCs w:val="24"/>
              </w:rPr>
              <w:t>2013</w:t>
            </w:r>
          </w:p>
        </w:tc>
        <w:tc>
          <w:tcPr>
            <w:tcW w:w="1832" w:type="dxa"/>
            <w:vMerge/>
            <w:hideMark/>
          </w:tcPr>
          <w:p w:rsidR="00980624" w:rsidRPr="00CF0630" w:rsidRDefault="00980624" w:rsidP="00980624">
            <w:pPr>
              <w:rPr>
                <w:rFonts w:ascii="Times New Roman" w:hAnsi="Times New Roman"/>
                <w:sz w:val="24"/>
                <w:szCs w:val="24"/>
              </w:rPr>
            </w:pPr>
          </w:p>
        </w:tc>
      </w:tr>
      <w:tr w:rsidR="000503FA" w:rsidRPr="00CF0630" w:rsidTr="00B10FF2">
        <w:trPr>
          <w:trHeight w:val="128"/>
          <w:jc w:val="center"/>
        </w:trPr>
        <w:tc>
          <w:tcPr>
            <w:tcW w:w="2518" w:type="dxa"/>
            <w:noWrap/>
            <w:hideMark/>
          </w:tcPr>
          <w:p w:rsidR="00980624" w:rsidRPr="00CF0630" w:rsidRDefault="00980624" w:rsidP="00980624">
            <w:pPr>
              <w:rPr>
                <w:rFonts w:ascii="Times New Roman" w:hAnsi="Times New Roman"/>
                <w:b/>
                <w:bCs/>
                <w:sz w:val="24"/>
                <w:szCs w:val="24"/>
              </w:rPr>
            </w:pPr>
            <w:r w:rsidRPr="00CF0630">
              <w:rPr>
                <w:rFonts w:ascii="Times New Roman" w:hAnsi="Times New Roman"/>
                <w:b/>
                <w:bCs/>
                <w:sz w:val="24"/>
                <w:szCs w:val="24"/>
              </w:rPr>
              <w:t>Всего:</w:t>
            </w:r>
          </w:p>
        </w:tc>
        <w:tc>
          <w:tcPr>
            <w:tcW w:w="894" w:type="dxa"/>
            <w:noWrap/>
            <w:hideMark/>
          </w:tcPr>
          <w:p w:rsidR="00980624" w:rsidRPr="00CF0630" w:rsidRDefault="00980624" w:rsidP="00980624">
            <w:pPr>
              <w:jc w:val="right"/>
              <w:rPr>
                <w:rFonts w:ascii="Times New Roman" w:hAnsi="Times New Roman"/>
                <w:b/>
                <w:bCs/>
                <w:sz w:val="24"/>
                <w:szCs w:val="24"/>
              </w:rPr>
            </w:pPr>
            <w:r w:rsidRPr="00CF0630">
              <w:rPr>
                <w:rFonts w:ascii="Times New Roman" w:hAnsi="Times New Roman"/>
                <w:b/>
                <w:bCs/>
                <w:sz w:val="24"/>
                <w:szCs w:val="24"/>
              </w:rPr>
              <w:t>100</w:t>
            </w:r>
          </w:p>
        </w:tc>
        <w:tc>
          <w:tcPr>
            <w:tcW w:w="1116" w:type="dxa"/>
            <w:noWrap/>
            <w:hideMark/>
          </w:tcPr>
          <w:p w:rsidR="00980624" w:rsidRPr="00CF0630" w:rsidRDefault="00980624" w:rsidP="00980624">
            <w:pPr>
              <w:jc w:val="right"/>
              <w:rPr>
                <w:rFonts w:ascii="Times New Roman" w:hAnsi="Times New Roman"/>
                <w:b/>
                <w:bCs/>
                <w:sz w:val="24"/>
                <w:szCs w:val="24"/>
              </w:rPr>
            </w:pPr>
            <w:r w:rsidRPr="00CF0630">
              <w:rPr>
                <w:rFonts w:ascii="Times New Roman" w:hAnsi="Times New Roman"/>
                <w:b/>
                <w:bCs/>
                <w:sz w:val="24"/>
                <w:szCs w:val="24"/>
              </w:rPr>
              <w:t>17,1</w:t>
            </w:r>
          </w:p>
        </w:tc>
        <w:tc>
          <w:tcPr>
            <w:tcW w:w="1245" w:type="dxa"/>
            <w:noWrap/>
            <w:hideMark/>
          </w:tcPr>
          <w:p w:rsidR="00980624" w:rsidRPr="00CF0630" w:rsidRDefault="00980624" w:rsidP="00980624">
            <w:pPr>
              <w:jc w:val="right"/>
              <w:rPr>
                <w:rFonts w:ascii="Times New Roman" w:hAnsi="Times New Roman"/>
                <w:b/>
                <w:bCs/>
                <w:sz w:val="24"/>
                <w:szCs w:val="24"/>
              </w:rPr>
            </w:pPr>
            <w:r w:rsidRPr="00CF0630">
              <w:rPr>
                <w:rFonts w:ascii="Times New Roman" w:hAnsi="Times New Roman"/>
                <w:b/>
                <w:bCs/>
                <w:sz w:val="24"/>
                <w:szCs w:val="24"/>
              </w:rPr>
              <w:t>0,4</w:t>
            </w:r>
          </w:p>
        </w:tc>
        <w:tc>
          <w:tcPr>
            <w:tcW w:w="1167" w:type="dxa"/>
            <w:noWrap/>
            <w:hideMark/>
          </w:tcPr>
          <w:p w:rsidR="00980624" w:rsidRPr="00CF0630" w:rsidRDefault="00980624" w:rsidP="00980624">
            <w:pPr>
              <w:jc w:val="right"/>
              <w:rPr>
                <w:rFonts w:ascii="Times New Roman" w:hAnsi="Times New Roman"/>
                <w:b/>
                <w:bCs/>
                <w:sz w:val="24"/>
                <w:szCs w:val="24"/>
              </w:rPr>
            </w:pPr>
            <w:r w:rsidRPr="00CF0630">
              <w:rPr>
                <w:rFonts w:ascii="Times New Roman" w:hAnsi="Times New Roman"/>
                <w:b/>
                <w:bCs/>
                <w:sz w:val="24"/>
                <w:szCs w:val="24"/>
              </w:rPr>
              <w:t>82,9</w:t>
            </w:r>
          </w:p>
        </w:tc>
        <w:tc>
          <w:tcPr>
            <w:tcW w:w="1832" w:type="dxa"/>
            <w:noWrap/>
            <w:hideMark/>
          </w:tcPr>
          <w:p w:rsidR="00980624" w:rsidRPr="00CF0630" w:rsidRDefault="00980624" w:rsidP="00980624">
            <w:pPr>
              <w:jc w:val="right"/>
              <w:rPr>
                <w:rFonts w:ascii="Times New Roman" w:hAnsi="Times New Roman"/>
                <w:b/>
                <w:bCs/>
                <w:sz w:val="24"/>
                <w:szCs w:val="24"/>
              </w:rPr>
            </w:pPr>
            <w:r w:rsidRPr="00CF0630">
              <w:rPr>
                <w:rFonts w:ascii="Times New Roman" w:hAnsi="Times New Roman"/>
                <w:b/>
                <w:bCs/>
                <w:sz w:val="24"/>
                <w:szCs w:val="24"/>
              </w:rPr>
              <w:t>99,6</w:t>
            </w:r>
          </w:p>
        </w:tc>
      </w:tr>
      <w:tr w:rsidR="000503FA" w:rsidRPr="00CF0630" w:rsidTr="00B10FF2">
        <w:trPr>
          <w:trHeight w:val="118"/>
          <w:jc w:val="center"/>
        </w:trPr>
        <w:tc>
          <w:tcPr>
            <w:tcW w:w="2518" w:type="dxa"/>
            <w:noWrap/>
            <w:hideMark/>
          </w:tcPr>
          <w:p w:rsidR="00980624" w:rsidRPr="00CF0630" w:rsidRDefault="00980624" w:rsidP="00980624">
            <w:pPr>
              <w:rPr>
                <w:rFonts w:ascii="Times New Roman" w:hAnsi="Times New Roman"/>
                <w:i/>
                <w:iCs/>
                <w:sz w:val="24"/>
                <w:szCs w:val="24"/>
              </w:rPr>
            </w:pPr>
            <w:r w:rsidRPr="00CF0630">
              <w:rPr>
                <w:rFonts w:ascii="Times New Roman" w:hAnsi="Times New Roman"/>
                <w:i/>
                <w:iCs/>
                <w:sz w:val="24"/>
                <w:szCs w:val="24"/>
              </w:rPr>
              <w:t>в т. ч.:</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r>
      <w:tr w:rsidR="000503FA" w:rsidRPr="00CF0630" w:rsidTr="00B10FF2">
        <w:trPr>
          <w:trHeight w:val="122"/>
          <w:jc w:val="center"/>
        </w:trPr>
        <w:tc>
          <w:tcPr>
            <w:tcW w:w="2518" w:type="dxa"/>
            <w:noWrap/>
            <w:hideMark/>
          </w:tcPr>
          <w:p w:rsidR="00980624" w:rsidRPr="00CF0630" w:rsidRDefault="00980624" w:rsidP="00980624">
            <w:pPr>
              <w:rPr>
                <w:rFonts w:ascii="Times New Roman" w:hAnsi="Times New Roman"/>
                <w:sz w:val="24"/>
                <w:szCs w:val="24"/>
              </w:rPr>
            </w:pPr>
            <w:r w:rsidRPr="00CF0630">
              <w:rPr>
                <w:rFonts w:ascii="Times New Roman" w:hAnsi="Times New Roman"/>
                <w:sz w:val="24"/>
                <w:szCs w:val="24"/>
              </w:rPr>
              <w:t xml:space="preserve">подоходный налог </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83,8</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0,3</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16,2</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99,7</w:t>
            </w:r>
          </w:p>
        </w:tc>
      </w:tr>
      <w:tr w:rsidR="000503FA" w:rsidRPr="00CF0630" w:rsidTr="00B10FF2">
        <w:trPr>
          <w:trHeight w:val="112"/>
          <w:jc w:val="center"/>
        </w:trPr>
        <w:tc>
          <w:tcPr>
            <w:tcW w:w="2518" w:type="dxa"/>
            <w:noWrap/>
            <w:hideMark/>
          </w:tcPr>
          <w:p w:rsidR="00980624" w:rsidRPr="00CF0630" w:rsidRDefault="00980624" w:rsidP="00980624">
            <w:pPr>
              <w:rPr>
                <w:rFonts w:ascii="Times New Roman" w:hAnsi="Times New Roman"/>
                <w:sz w:val="24"/>
                <w:szCs w:val="24"/>
              </w:rPr>
            </w:pPr>
            <w:r w:rsidRPr="00CF0630">
              <w:rPr>
                <w:rFonts w:ascii="Times New Roman" w:hAnsi="Times New Roman"/>
                <w:sz w:val="24"/>
                <w:szCs w:val="24"/>
              </w:rPr>
              <w:t>налог на прибыль</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0,0</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0,0</w:t>
            </w:r>
          </w:p>
        </w:tc>
      </w:tr>
      <w:tr w:rsidR="000503FA" w:rsidRPr="00CF0630" w:rsidTr="00B10FF2">
        <w:trPr>
          <w:trHeight w:val="116"/>
          <w:jc w:val="center"/>
        </w:trPr>
        <w:tc>
          <w:tcPr>
            <w:tcW w:w="2518" w:type="dxa"/>
            <w:noWrap/>
            <w:hideMark/>
          </w:tcPr>
          <w:p w:rsidR="00980624" w:rsidRPr="00CF0630" w:rsidRDefault="00980624" w:rsidP="00980624">
            <w:pPr>
              <w:rPr>
                <w:rFonts w:ascii="Times New Roman" w:hAnsi="Times New Roman"/>
                <w:sz w:val="24"/>
                <w:szCs w:val="24"/>
              </w:rPr>
            </w:pPr>
            <w:r w:rsidRPr="00CF0630">
              <w:rPr>
                <w:rFonts w:ascii="Times New Roman" w:hAnsi="Times New Roman"/>
                <w:sz w:val="24"/>
                <w:szCs w:val="24"/>
              </w:rPr>
              <w:t>НДС</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0,1</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99,9</w:t>
            </w:r>
          </w:p>
        </w:tc>
      </w:tr>
      <w:tr w:rsidR="000503FA" w:rsidRPr="00CF0630" w:rsidTr="00B10FF2">
        <w:trPr>
          <w:trHeight w:val="47"/>
          <w:jc w:val="center"/>
        </w:trPr>
        <w:tc>
          <w:tcPr>
            <w:tcW w:w="2518" w:type="dxa"/>
            <w:noWrap/>
            <w:hideMark/>
          </w:tcPr>
          <w:p w:rsidR="00980624" w:rsidRPr="00CF0630" w:rsidRDefault="00980624" w:rsidP="00980624">
            <w:pPr>
              <w:rPr>
                <w:rFonts w:ascii="Times New Roman" w:hAnsi="Times New Roman"/>
                <w:sz w:val="24"/>
                <w:szCs w:val="24"/>
              </w:rPr>
            </w:pPr>
            <w:proofErr w:type="spellStart"/>
            <w:r w:rsidRPr="00CF0630">
              <w:rPr>
                <w:rFonts w:ascii="Times New Roman" w:hAnsi="Times New Roman"/>
                <w:sz w:val="24"/>
                <w:szCs w:val="24"/>
              </w:rPr>
              <w:t>НсП</w:t>
            </w:r>
            <w:proofErr w:type="spellEnd"/>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0,5</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97,2</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99,5</w:t>
            </w:r>
          </w:p>
        </w:tc>
      </w:tr>
      <w:tr w:rsidR="000503FA" w:rsidRPr="00CF0630" w:rsidTr="00B10FF2">
        <w:trPr>
          <w:trHeight w:val="147"/>
          <w:jc w:val="center"/>
        </w:trPr>
        <w:tc>
          <w:tcPr>
            <w:tcW w:w="2518" w:type="dxa"/>
            <w:noWrap/>
            <w:hideMark/>
          </w:tcPr>
          <w:p w:rsidR="00980624" w:rsidRPr="00CF0630" w:rsidRDefault="00980624" w:rsidP="00980624">
            <w:pPr>
              <w:rPr>
                <w:rFonts w:ascii="Times New Roman" w:hAnsi="Times New Roman"/>
                <w:sz w:val="24"/>
                <w:szCs w:val="24"/>
              </w:rPr>
            </w:pPr>
            <w:r w:rsidRPr="00CF0630">
              <w:rPr>
                <w:rFonts w:ascii="Times New Roman" w:hAnsi="Times New Roman"/>
                <w:sz w:val="24"/>
                <w:szCs w:val="24"/>
              </w:rPr>
              <w:t>налог на имущество</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0,0</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0,0</w:t>
            </w:r>
          </w:p>
        </w:tc>
      </w:tr>
      <w:tr w:rsidR="000503FA" w:rsidRPr="00CF0630" w:rsidTr="00B10FF2">
        <w:trPr>
          <w:trHeight w:val="150"/>
          <w:jc w:val="center"/>
        </w:trPr>
        <w:tc>
          <w:tcPr>
            <w:tcW w:w="2518" w:type="dxa"/>
            <w:noWrap/>
            <w:hideMark/>
          </w:tcPr>
          <w:p w:rsidR="00980624" w:rsidRPr="00CF0630" w:rsidRDefault="00980624" w:rsidP="00980624">
            <w:pPr>
              <w:rPr>
                <w:rFonts w:ascii="Times New Roman" w:hAnsi="Times New Roman"/>
                <w:sz w:val="24"/>
                <w:szCs w:val="24"/>
              </w:rPr>
            </w:pPr>
            <w:r w:rsidRPr="00CF0630">
              <w:rPr>
                <w:rFonts w:ascii="Times New Roman" w:hAnsi="Times New Roman"/>
                <w:sz w:val="24"/>
                <w:szCs w:val="24"/>
              </w:rPr>
              <w:t>прочие налоги</w:t>
            </w:r>
          </w:p>
        </w:tc>
        <w:tc>
          <w:tcPr>
            <w:tcW w:w="894"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 </w:t>
            </w:r>
          </w:p>
        </w:tc>
        <w:tc>
          <w:tcPr>
            <w:tcW w:w="1116"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63,4</w:t>
            </w:r>
          </w:p>
        </w:tc>
        <w:tc>
          <w:tcPr>
            <w:tcW w:w="1245"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100</w:t>
            </w:r>
          </w:p>
        </w:tc>
        <w:tc>
          <w:tcPr>
            <w:tcW w:w="1167"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36,6</w:t>
            </w:r>
          </w:p>
        </w:tc>
        <w:tc>
          <w:tcPr>
            <w:tcW w:w="1832" w:type="dxa"/>
            <w:noWrap/>
            <w:hideMark/>
          </w:tcPr>
          <w:p w:rsidR="00980624" w:rsidRPr="00CF0630" w:rsidRDefault="00980624" w:rsidP="00980624">
            <w:pPr>
              <w:jc w:val="right"/>
              <w:rPr>
                <w:rFonts w:ascii="Times New Roman" w:hAnsi="Times New Roman"/>
                <w:bCs/>
                <w:sz w:val="24"/>
                <w:szCs w:val="24"/>
              </w:rPr>
            </w:pPr>
            <w:r w:rsidRPr="00CF0630">
              <w:rPr>
                <w:rFonts w:ascii="Times New Roman" w:hAnsi="Times New Roman"/>
                <w:bCs/>
                <w:sz w:val="24"/>
                <w:szCs w:val="24"/>
              </w:rPr>
              <w:t>0,0</w:t>
            </w:r>
          </w:p>
        </w:tc>
      </w:tr>
    </w:tbl>
    <w:p w:rsidR="00980624" w:rsidRPr="00CF0630" w:rsidRDefault="00980624" w:rsidP="00980624">
      <w:pPr>
        <w:spacing w:after="0" w:line="240" w:lineRule="auto"/>
        <w:ind w:firstLine="709"/>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w:t>
      </w:r>
      <w:r w:rsidR="00733A8C" w:rsidRPr="00CF0630">
        <w:rPr>
          <w:rFonts w:ascii="Times New Roman" w:eastAsia="Times New Roman" w:hAnsi="Times New Roman" w:cs="Times New Roman"/>
          <w:sz w:val="24"/>
          <w:szCs w:val="24"/>
          <w:lang w:eastAsia="ru-RU"/>
        </w:rPr>
        <w:t>влена автором, по данным ГНС КР</w:t>
      </w:r>
      <w:r w:rsidRPr="00CF0630">
        <w:rPr>
          <w:rFonts w:ascii="Times New Roman" w:eastAsia="Times New Roman" w:hAnsi="Times New Roman" w:cs="Times New Roman"/>
          <w:sz w:val="24"/>
          <w:szCs w:val="24"/>
          <w:lang w:eastAsia="ru-RU"/>
        </w:rPr>
        <w:t xml:space="preserve">. </w:t>
      </w:r>
    </w:p>
    <w:p w:rsidR="00980624" w:rsidRPr="00CF0630" w:rsidRDefault="00526567"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Удельный </w:t>
      </w:r>
      <w:r w:rsidR="00980624" w:rsidRPr="00CF0630">
        <w:rPr>
          <w:rFonts w:ascii="Times New Roman" w:eastAsia="Times New Roman" w:hAnsi="Times New Roman" w:cs="Times New Roman"/>
          <w:sz w:val="28"/>
          <w:szCs w:val="28"/>
          <w:lang w:eastAsia="ru-RU"/>
        </w:rPr>
        <w:t xml:space="preserve">вес в налоговых поступлениях </w:t>
      </w:r>
      <w:r w:rsidR="00C04FDD" w:rsidRPr="00CF0630">
        <w:rPr>
          <w:rFonts w:ascii="Times New Roman" w:eastAsia="Times New Roman" w:hAnsi="Times New Roman" w:cs="Times New Roman"/>
          <w:sz w:val="28"/>
          <w:szCs w:val="28"/>
          <w:lang w:eastAsia="ru-RU"/>
        </w:rPr>
        <w:t>отрасли</w:t>
      </w:r>
      <w:r w:rsidR="00980624" w:rsidRPr="00CF0630">
        <w:rPr>
          <w:rFonts w:ascii="Times New Roman" w:eastAsia="Times New Roman" w:hAnsi="Times New Roman" w:cs="Times New Roman"/>
          <w:sz w:val="28"/>
          <w:szCs w:val="28"/>
          <w:lang w:eastAsia="ru-RU"/>
        </w:rPr>
        <w:t xml:space="preserve"> з</w:t>
      </w:r>
      <w:r w:rsidR="00B16B9E">
        <w:rPr>
          <w:rFonts w:ascii="Times New Roman" w:eastAsia="Times New Roman" w:hAnsi="Times New Roman" w:cs="Times New Roman"/>
          <w:sz w:val="28"/>
          <w:szCs w:val="28"/>
          <w:lang w:eastAsia="ru-RU"/>
        </w:rPr>
        <w:t>анимаю</w:t>
      </w:r>
      <w:r w:rsidR="009C3BCA" w:rsidRPr="00CF0630">
        <w:rPr>
          <w:rFonts w:ascii="Times New Roman" w:eastAsia="Times New Roman" w:hAnsi="Times New Roman" w:cs="Times New Roman"/>
          <w:sz w:val="28"/>
          <w:szCs w:val="28"/>
          <w:lang w:eastAsia="ru-RU"/>
        </w:rPr>
        <w:t>т ОАО «</w:t>
      </w:r>
      <w:proofErr w:type="spellStart"/>
      <w:r w:rsidR="009C3BCA" w:rsidRPr="00CF0630">
        <w:rPr>
          <w:rFonts w:ascii="Times New Roman" w:eastAsia="Times New Roman" w:hAnsi="Times New Roman" w:cs="Times New Roman"/>
          <w:sz w:val="28"/>
          <w:szCs w:val="28"/>
          <w:lang w:eastAsia="ru-RU"/>
        </w:rPr>
        <w:t>Илбирс</w:t>
      </w:r>
      <w:proofErr w:type="spellEnd"/>
      <w:r w:rsidR="009C3BCA" w:rsidRPr="00CF0630">
        <w:rPr>
          <w:rFonts w:ascii="Times New Roman" w:eastAsia="Times New Roman" w:hAnsi="Times New Roman" w:cs="Times New Roman"/>
          <w:sz w:val="28"/>
          <w:szCs w:val="28"/>
          <w:lang w:eastAsia="ru-RU"/>
        </w:rPr>
        <w:t>»</w:t>
      </w:r>
      <w:r w:rsidRPr="00CF0630">
        <w:rPr>
          <w:rFonts w:ascii="Times New Roman" w:eastAsia="Times New Roman" w:hAnsi="Times New Roman" w:cs="Times New Roman"/>
          <w:sz w:val="28"/>
          <w:szCs w:val="28"/>
          <w:lang w:eastAsia="ru-RU"/>
        </w:rPr>
        <w:t xml:space="preserve"> (17,1%) и</w:t>
      </w:r>
      <w:r w:rsidR="009C3BCA"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ЗАО «ООО </w:t>
      </w:r>
      <w:proofErr w:type="spellStart"/>
      <w:r w:rsidRPr="00CF0630">
        <w:rPr>
          <w:rFonts w:ascii="Times New Roman" w:eastAsia="Times New Roman" w:hAnsi="Times New Roman" w:cs="Times New Roman"/>
          <w:sz w:val="28"/>
          <w:szCs w:val="28"/>
          <w:lang w:eastAsia="ru-RU"/>
        </w:rPr>
        <w:t>Техноткань</w:t>
      </w:r>
      <w:proofErr w:type="spellEnd"/>
      <w:r w:rsidRPr="00CF0630">
        <w:rPr>
          <w:rFonts w:ascii="Times New Roman" w:eastAsia="Times New Roman" w:hAnsi="Times New Roman" w:cs="Times New Roman"/>
          <w:sz w:val="28"/>
          <w:szCs w:val="28"/>
          <w:lang w:eastAsia="ru-RU"/>
        </w:rPr>
        <w:t xml:space="preserve">» (82,9%), </w:t>
      </w:r>
      <w:r w:rsidR="0063723A">
        <w:rPr>
          <w:rFonts w:ascii="Times New Roman" w:eastAsia="Times New Roman" w:hAnsi="Times New Roman" w:cs="Times New Roman"/>
          <w:sz w:val="28"/>
          <w:szCs w:val="28"/>
          <w:lang w:eastAsia="ru-RU"/>
        </w:rPr>
        <w:t>табл. 2.8</w:t>
      </w:r>
      <w:r w:rsidR="00980624" w:rsidRPr="00CF0630">
        <w:rPr>
          <w:rFonts w:ascii="Times New Roman" w:eastAsia="Times New Roman" w:hAnsi="Times New Roman" w:cs="Times New Roman"/>
          <w:sz w:val="28"/>
          <w:szCs w:val="28"/>
          <w:lang w:eastAsia="ru-RU"/>
        </w:rPr>
        <w:t xml:space="preserve">. </w:t>
      </w:r>
      <w:r w:rsidR="00B10FF2" w:rsidRPr="00CF0630">
        <w:rPr>
          <w:rFonts w:ascii="Times New Roman" w:eastAsia="Times New Roman" w:hAnsi="Times New Roman" w:cs="Times New Roman"/>
          <w:sz w:val="28"/>
          <w:szCs w:val="28"/>
          <w:lang w:eastAsia="ru-RU"/>
        </w:rPr>
        <w:t>Компании</w:t>
      </w:r>
      <w:r w:rsidR="00980624" w:rsidRPr="00CF0630">
        <w:rPr>
          <w:rFonts w:ascii="Times New Roman" w:eastAsia="Times New Roman" w:hAnsi="Times New Roman" w:cs="Times New Roman"/>
          <w:sz w:val="28"/>
          <w:szCs w:val="28"/>
          <w:lang w:eastAsia="ru-RU"/>
        </w:rPr>
        <w:t xml:space="preserve"> </w:t>
      </w:r>
      <w:r w:rsidR="00980624" w:rsidRPr="00CF0630">
        <w:rPr>
          <w:rFonts w:ascii="Times New Roman" w:eastAsia="Times New Roman" w:hAnsi="Times New Roman" w:cs="Times New Roman"/>
          <w:sz w:val="28"/>
          <w:szCs w:val="28"/>
          <w:lang w:eastAsia="ru-RU"/>
        </w:rPr>
        <w:lastRenderedPageBreak/>
        <w:t>являются рентабельными</w:t>
      </w:r>
      <w:r w:rsidRPr="00CF0630">
        <w:rPr>
          <w:rFonts w:ascii="Times New Roman" w:eastAsia="Times New Roman" w:hAnsi="Times New Roman" w:cs="Times New Roman"/>
          <w:sz w:val="28"/>
          <w:szCs w:val="28"/>
          <w:lang w:eastAsia="ru-RU"/>
        </w:rPr>
        <w:t xml:space="preserve">, </w:t>
      </w:r>
      <w:r w:rsidR="00980624" w:rsidRPr="00CF0630">
        <w:rPr>
          <w:rFonts w:ascii="Times New Roman" w:eastAsia="Times New Roman" w:hAnsi="Times New Roman" w:cs="Times New Roman"/>
          <w:sz w:val="28"/>
          <w:szCs w:val="28"/>
          <w:lang w:eastAsia="ru-RU"/>
        </w:rPr>
        <w:t>не име</w:t>
      </w:r>
      <w:r w:rsidR="00B10FF2" w:rsidRPr="00CF0630">
        <w:rPr>
          <w:rFonts w:ascii="Times New Roman" w:eastAsia="Times New Roman" w:hAnsi="Times New Roman" w:cs="Times New Roman"/>
          <w:sz w:val="28"/>
          <w:szCs w:val="28"/>
          <w:lang w:eastAsia="ru-RU"/>
        </w:rPr>
        <w:t>ю</w:t>
      </w:r>
      <w:r w:rsidR="00D05F68" w:rsidRPr="00CF0630">
        <w:rPr>
          <w:rFonts w:ascii="Times New Roman" w:eastAsia="Times New Roman" w:hAnsi="Times New Roman" w:cs="Times New Roman"/>
          <w:sz w:val="28"/>
          <w:szCs w:val="28"/>
          <w:lang w:eastAsia="ru-RU"/>
        </w:rPr>
        <w:t>т налоговой задолженности</w:t>
      </w:r>
      <w:r w:rsidRPr="00CF0630">
        <w:rPr>
          <w:rFonts w:ascii="Times New Roman" w:eastAsia="Times New Roman" w:hAnsi="Times New Roman" w:cs="Times New Roman"/>
          <w:sz w:val="28"/>
          <w:szCs w:val="28"/>
          <w:lang w:eastAsia="ru-RU"/>
        </w:rPr>
        <w:t xml:space="preserve">, высокий уровень переплат у </w:t>
      </w:r>
      <w:r w:rsidR="00980624"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 xml:space="preserve">ЗАО «ООО </w:t>
      </w:r>
      <w:proofErr w:type="spellStart"/>
      <w:r w:rsidRPr="00CF0630">
        <w:rPr>
          <w:rFonts w:ascii="Times New Roman" w:eastAsia="Times New Roman" w:hAnsi="Times New Roman" w:cs="Times New Roman"/>
          <w:sz w:val="28"/>
          <w:szCs w:val="28"/>
          <w:lang w:eastAsia="ru-RU"/>
        </w:rPr>
        <w:t>Техноткань</w:t>
      </w:r>
      <w:proofErr w:type="spellEnd"/>
      <w:r w:rsidRPr="00CF0630">
        <w:rPr>
          <w:rFonts w:ascii="Times New Roman" w:eastAsia="Times New Roman" w:hAnsi="Times New Roman" w:cs="Times New Roman"/>
          <w:sz w:val="28"/>
          <w:szCs w:val="28"/>
          <w:lang w:eastAsia="ru-RU"/>
        </w:rPr>
        <w:t>» (99,6%).</w:t>
      </w:r>
    </w:p>
    <w:p w:rsidR="00444B16" w:rsidRDefault="006A0B18" w:rsidP="006A0B18">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Р</w:t>
      </w:r>
      <w:r w:rsidR="00EF1510" w:rsidRPr="00CF0630">
        <w:rPr>
          <w:rFonts w:ascii="Times New Roman" w:eastAsia="Times New Roman" w:hAnsi="Times New Roman" w:cs="Times New Roman"/>
          <w:sz w:val="28"/>
          <w:szCs w:val="28"/>
          <w:lang w:eastAsia="ru-RU"/>
        </w:rPr>
        <w:t xml:space="preserve">азвитие </w:t>
      </w:r>
      <w:r w:rsidR="00444B16" w:rsidRPr="00CF0630">
        <w:rPr>
          <w:rFonts w:ascii="Times New Roman" w:eastAsia="Times New Roman" w:hAnsi="Times New Roman" w:cs="Times New Roman"/>
          <w:sz w:val="28"/>
          <w:szCs w:val="28"/>
          <w:lang w:eastAsia="ru-RU"/>
        </w:rPr>
        <w:t xml:space="preserve">МНП </w:t>
      </w:r>
      <w:r w:rsidRPr="00CF0630">
        <w:rPr>
          <w:rFonts w:ascii="Times New Roman" w:eastAsia="Times New Roman" w:hAnsi="Times New Roman" w:cs="Times New Roman"/>
          <w:sz w:val="28"/>
          <w:szCs w:val="28"/>
          <w:lang w:eastAsia="ru-RU"/>
        </w:rPr>
        <w:t xml:space="preserve">в условиях ЕАЭС </w:t>
      </w:r>
      <w:r w:rsidR="00444B16" w:rsidRPr="00CF0630">
        <w:rPr>
          <w:rFonts w:ascii="Times New Roman" w:eastAsia="Times New Roman" w:hAnsi="Times New Roman" w:cs="Times New Roman"/>
          <w:sz w:val="28"/>
          <w:szCs w:val="28"/>
          <w:lang w:eastAsia="ru-RU"/>
        </w:rPr>
        <w:t xml:space="preserve">состоит в анализе правил погашения убытков, особенности прогрессии налоговой шкалы в разных странах, амортизации видов активов, системы налоговых режимов и льгот для </w:t>
      </w:r>
      <w:r w:rsidRPr="00CF0630">
        <w:rPr>
          <w:rFonts w:ascii="Times New Roman" w:eastAsia="Times New Roman" w:hAnsi="Times New Roman" w:cs="Times New Roman"/>
          <w:sz w:val="28"/>
          <w:szCs w:val="28"/>
          <w:lang w:eastAsia="ru-RU"/>
        </w:rPr>
        <w:t>корпораций</w:t>
      </w:r>
      <w:r w:rsidR="00444B16" w:rsidRPr="00CF0630">
        <w:rPr>
          <w:rFonts w:ascii="Times New Roman" w:eastAsia="Times New Roman" w:hAnsi="Times New Roman" w:cs="Times New Roman"/>
          <w:sz w:val="28"/>
          <w:szCs w:val="28"/>
          <w:lang w:eastAsia="ru-RU"/>
        </w:rPr>
        <w:t>. Анализ оптимального маршрута трансграничного перемещения товар</w:t>
      </w:r>
      <w:r w:rsidRPr="00CF0630">
        <w:rPr>
          <w:rFonts w:ascii="Times New Roman" w:eastAsia="Times New Roman" w:hAnsi="Times New Roman" w:cs="Times New Roman"/>
          <w:sz w:val="28"/>
          <w:szCs w:val="28"/>
          <w:lang w:eastAsia="ru-RU"/>
        </w:rPr>
        <w:t xml:space="preserve">ов, услуг, капиталов, доходов и производственных ресурсов, </w:t>
      </w:r>
      <w:r w:rsidR="00980624" w:rsidRPr="00CF0630">
        <w:rPr>
          <w:rFonts w:ascii="Times New Roman" w:eastAsia="Times New Roman" w:hAnsi="Times New Roman" w:cs="Times New Roman"/>
          <w:sz w:val="28"/>
          <w:szCs w:val="28"/>
          <w:lang w:eastAsia="ru-RU"/>
        </w:rPr>
        <w:t xml:space="preserve">комплексная оценка зарубежной </w:t>
      </w:r>
      <w:proofErr w:type="gramStart"/>
      <w:r w:rsidR="00980624" w:rsidRPr="00CF0630">
        <w:rPr>
          <w:rFonts w:ascii="Times New Roman" w:eastAsia="Times New Roman" w:hAnsi="Times New Roman" w:cs="Times New Roman"/>
          <w:sz w:val="28"/>
          <w:szCs w:val="28"/>
          <w:lang w:eastAsia="ru-RU"/>
        </w:rPr>
        <w:t>бизнес-системы</w:t>
      </w:r>
      <w:proofErr w:type="gramEnd"/>
      <w:r w:rsidR="00980624" w:rsidRPr="00CF0630">
        <w:rPr>
          <w:rFonts w:ascii="Times New Roman" w:eastAsia="Times New Roman" w:hAnsi="Times New Roman" w:cs="Times New Roman"/>
          <w:sz w:val="28"/>
          <w:szCs w:val="28"/>
          <w:lang w:eastAsia="ru-RU"/>
        </w:rPr>
        <w:t>, включая анализ цепочки налогов, условий налоговых соглашений, правового статуса корпоративных структур</w:t>
      </w:r>
      <w:r w:rsidR="00C81FEA" w:rsidRPr="00CF0630">
        <w:rPr>
          <w:rFonts w:ascii="Times New Roman" w:eastAsia="Times New Roman" w:hAnsi="Times New Roman" w:cs="Times New Roman"/>
          <w:sz w:val="28"/>
          <w:szCs w:val="28"/>
          <w:lang w:eastAsia="ru-RU"/>
        </w:rPr>
        <w:t xml:space="preserve"> и т.д.</w:t>
      </w:r>
      <w:r w:rsidR="00980624" w:rsidRPr="00CF0630">
        <w:rPr>
          <w:rFonts w:ascii="Times New Roman" w:eastAsia="Times New Roman" w:hAnsi="Times New Roman" w:cs="Times New Roman"/>
          <w:sz w:val="28"/>
          <w:szCs w:val="28"/>
          <w:lang w:eastAsia="ru-RU"/>
        </w:rPr>
        <w:t xml:space="preserve"> </w:t>
      </w:r>
    </w:p>
    <w:p w:rsidR="00892933" w:rsidRPr="00CF0630" w:rsidRDefault="00892933" w:rsidP="006A0B18">
      <w:pPr>
        <w:spacing w:after="0" w:line="240" w:lineRule="auto"/>
        <w:ind w:firstLine="709"/>
        <w:jc w:val="both"/>
        <w:rPr>
          <w:rFonts w:ascii="Times New Roman" w:eastAsia="Times New Roman" w:hAnsi="Times New Roman" w:cs="Times New Roman"/>
          <w:sz w:val="28"/>
          <w:szCs w:val="28"/>
          <w:lang w:eastAsia="ru-RU"/>
        </w:rPr>
      </w:pPr>
      <w:r w:rsidRPr="00892933">
        <w:rPr>
          <w:rFonts w:ascii="Times New Roman" w:eastAsia="Times New Roman" w:hAnsi="Times New Roman" w:cs="Times New Roman"/>
          <w:sz w:val="28"/>
          <w:szCs w:val="28"/>
          <w:lang w:eastAsia="ru-RU"/>
        </w:rPr>
        <w:t xml:space="preserve">Налоговые нововведения должны обосновываться в рамках налогового прогнозирования и деятельности по НП. Статистическая база НСК </w:t>
      </w:r>
      <w:proofErr w:type="gramStart"/>
      <w:r w:rsidRPr="00892933">
        <w:rPr>
          <w:rFonts w:ascii="Times New Roman" w:eastAsia="Times New Roman" w:hAnsi="Times New Roman" w:cs="Times New Roman"/>
          <w:sz w:val="28"/>
          <w:szCs w:val="28"/>
          <w:lang w:eastAsia="ru-RU"/>
        </w:rPr>
        <w:t>КР</w:t>
      </w:r>
      <w:proofErr w:type="gramEnd"/>
      <w:r w:rsidRPr="00892933">
        <w:rPr>
          <w:rFonts w:ascii="Times New Roman" w:eastAsia="Times New Roman" w:hAnsi="Times New Roman" w:cs="Times New Roman"/>
          <w:sz w:val="28"/>
          <w:szCs w:val="28"/>
          <w:lang w:eastAsia="ru-RU"/>
        </w:rPr>
        <w:t xml:space="preserve"> в целях НП не позволяет в достаточной мере проводить углубленный анализ по отраслевому признаку н/я, налоговым режимам, облагаемым базам, видам деятельности и налоговому потенциалу регионов.</w:t>
      </w:r>
    </w:p>
    <w:p w:rsidR="00980624" w:rsidRPr="00CF0630" w:rsidRDefault="00733A8C" w:rsidP="0036635D">
      <w:pPr>
        <w:spacing w:after="0" w:line="240" w:lineRule="auto"/>
        <w:ind w:firstLine="709"/>
        <w:jc w:val="both"/>
        <w:outlineLvl w:val="2"/>
        <w:rPr>
          <w:rFonts w:ascii="Times New Roman" w:eastAsia="Times New Roman" w:hAnsi="Times New Roman" w:cs="Times New Roman"/>
          <w:sz w:val="28"/>
          <w:szCs w:val="28"/>
          <w:lang w:eastAsia="ru-RU"/>
        </w:rPr>
      </w:pPr>
      <w:r w:rsidRPr="00CF0630">
        <w:rPr>
          <w:rFonts w:ascii="Times New Roman" w:eastAsia="Times New Roman" w:hAnsi="Times New Roman" w:cs="Times New Roman"/>
          <w:b/>
          <w:bCs/>
          <w:sz w:val="28"/>
          <w:szCs w:val="28"/>
          <w:lang w:eastAsia="ru-RU"/>
        </w:rPr>
        <w:t>В</w:t>
      </w:r>
      <w:r w:rsidR="0036635D" w:rsidRPr="00CF0630">
        <w:rPr>
          <w:rFonts w:ascii="Times New Roman" w:eastAsia="Times New Roman" w:hAnsi="Times New Roman" w:cs="Times New Roman"/>
          <w:b/>
          <w:bCs/>
          <w:sz w:val="28"/>
          <w:szCs w:val="28"/>
          <w:lang w:eastAsia="ru-RU"/>
        </w:rPr>
        <w:t xml:space="preserve"> третьей главе «Совершенствование и перспективы развития налогового планирования промышленных предприятий» </w:t>
      </w:r>
      <w:r w:rsidR="0036635D" w:rsidRPr="00CF0630">
        <w:rPr>
          <w:rFonts w:ascii="Times New Roman" w:eastAsia="Times New Roman" w:hAnsi="Times New Roman" w:cs="Times New Roman"/>
          <w:bCs/>
          <w:sz w:val="28"/>
          <w:szCs w:val="28"/>
          <w:lang w:eastAsia="ru-RU"/>
        </w:rPr>
        <w:t xml:space="preserve">даны основные направления и перспективы развития НП промышленного предприятия. </w:t>
      </w:r>
    </w:p>
    <w:p w:rsidR="00980624" w:rsidRPr="00CF0630" w:rsidRDefault="00980624" w:rsidP="00980624">
      <w:pPr>
        <w:spacing w:after="0" w:line="240" w:lineRule="auto"/>
        <w:ind w:firstLine="709"/>
        <w:jc w:val="both"/>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8"/>
          <w:szCs w:val="28"/>
          <w:lang w:eastAsia="ru-RU"/>
        </w:rPr>
        <w:t xml:space="preserve">Внедрение НП требует внесения </w:t>
      </w:r>
      <w:r w:rsidR="00605790">
        <w:rPr>
          <w:rFonts w:ascii="Times New Roman" w:eastAsia="Times New Roman" w:hAnsi="Times New Roman" w:cs="Times New Roman"/>
          <w:sz w:val="28"/>
          <w:szCs w:val="28"/>
          <w:lang w:eastAsia="ru-RU"/>
        </w:rPr>
        <w:t xml:space="preserve">следующих изменений в правовую базу: </w:t>
      </w:r>
      <w:r w:rsidRPr="00CF0630">
        <w:rPr>
          <w:rFonts w:ascii="Times New Roman" w:eastAsia="Times New Roman" w:hAnsi="Times New Roman" w:cs="Times New Roman"/>
          <w:sz w:val="28"/>
          <w:szCs w:val="28"/>
          <w:lang w:eastAsia="ru-RU"/>
        </w:rPr>
        <w:t>в ст. 153 Н</w:t>
      </w:r>
      <w:r w:rsidR="007A7B38">
        <w:rPr>
          <w:rFonts w:ascii="Times New Roman" w:eastAsia="Times New Roman" w:hAnsi="Times New Roman" w:cs="Times New Roman"/>
          <w:sz w:val="28"/>
          <w:szCs w:val="28"/>
          <w:lang w:eastAsia="ru-RU"/>
        </w:rPr>
        <w:t>К</w:t>
      </w:r>
      <w:r w:rsidRPr="00CF0630">
        <w:rPr>
          <w:rFonts w:ascii="Times New Roman" w:eastAsia="Times New Roman" w:hAnsi="Times New Roman" w:cs="Times New Roman"/>
          <w:sz w:val="28"/>
          <w:szCs w:val="28"/>
          <w:lang w:eastAsia="ru-RU"/>
        </w:rPr>
        <w:t xml:space="preserve">КР включить </w:t>
      </w:r>
      <w:r w:rsidR="00D06412">
        <w:rPr>
          <w:rFonts w:ascii="Times New Roman" w:eastAsia="Times New Roman" w:hAnsi="Times New Roman" w:cs="Times New Roman"/>
          <w:sz w:val="28"/>
          <w:szCs w:val="28"/>
          <w:lang w:eastAsia="ru-RU"/>
        </w:rPr>
        <w:t>определение «НП»</w:t>
      </w:r>
      <w:r w:rsidR="007A7B38">
        <w:rPr>
          <w:rFonts w:ascii="Times New Roman" w:eastAsia="Times New Roman" w:hAnsi="Times New Roman" w:cs="Times New Roman"/>
          <w:sz w:val="28"/>
          <w:szCs w:val="28"/>
          <w:lang w:eastAsia="ru-RU"/>
        </w:rPr>
        <w:t xml:space="preserve">, п.3 ст.154 НККР дать в </w:t>
      </w:r>
      <w:r w:rsidRPr="00CF0630">
        <w:rPr>
          <w:rFonts w:ascii="Times New Roman" w:eastAsia="Times New Roman" w:hAnsi="Times New Roman" w:cs="Times New Roman"/>
          <w:sz w:val="28"/>
          <w:szCs w:val="28"/>
          <w:lang w:eastAsia="ru-RU"/>
        </w:rPr>
        <w:t>редакции</w:t>
      </w:r>
      <w:r w:rsidR="00D06412">
        <w:rPr>
          <w:rFonts w:ascii="Times New Roman" w:eastAsia="Times New Roman" w:hAnsi="Times New Roman" w:cs="Times New Roman"/>
          <w:sz w:val="28"/>
          <w:szCs w:val="28"/>
          <w:lang w:eastAsia="ru-RU"/>
        </w:rPr>
        <w:t xml:space="preserve">: </w:t>
      </w:r>
      <w:r w:rsidR="00D06412" w:rsidRPr="00D06412">
        <w:rPr>
          <w:rFonts w:ascii="Times New Roman" w:hAnsi="Times New Roman" w:cs="Times New Roman"/>
          <w:sz w:val="28"/>
          <w:szCs w:val="28"/>
        </w:rPr>
        <w:t>Налоговый учет осуществляется в целях формирования полной и достове</w:t>
      </w:r>
      <w:r w:rsidR="00B84A14">
        <w:rPr>
          <w:rFonts w:ascii="Times New Roman" w:hAnsi="Times New Roman" w:cs="Times New Roman"/>
          <w:sz w:val="28"/>
          <w:szCs w:val="28"/>
        </w:rPr>
        <w:t>рной информации о порядке учета</w:t>
      </w:r>
      <w:r w:rsidR="00D06412" w:rsidRPr="00D06412">
        <w:rPr>
          <w:rFonts w:ascii="Times New Roman" w:hAnsi="Times New Roman" w:cs="Times New Roman"/>
          <w:sz w:val="28"/>
          <w:szCs w:val="28"/>
        </w:rPr>
        <w:t xml:space="preserve">…., а также обеспечения информацией внутренних и внешних пользователей для целей </w:t>
      </w:r>
      <w:r w:rsidR="00D06412" w:rsidRPr="00D06412">
        <w:rPr>
          <w:rFonts w:ascii="Times New Roman" w:hAnsi="Times New Roman" w:cs="Times New Roman"/>
          <w:b/>
          <w:sz w:val="28"/>
          <w:szCs w:val="28"/>
          <w:u w:val="single"/>
        </w:rPr>
        <w:t>НП</w:t>
      </w:r>
      <w:r w:rsidR="00D06412" w:rsidRPr="00D06412">
        <w:rPr>
          <w:rFonts w:ascii="Times New Roman" w:hAnsi="Times New Roman" w:cs="Times New Roman"/>
          <w:b/>
          <w:sz w:val="28"/>
          <w:szCs w:val="28"/>
        </w:rPr>
        <w:t xml:space="preserve"> </w:t>
      </w:r>
      <w:r w:rsidR="007A7B38">
        <w:rPr>
          <w:rFonts w:ascii="Times New Roman" w:hAnsi="Times New Roman" w:cs="Times New Roman"/>
          <w:sz w:val="28"/>
          <w:szCs w:val="28"/>
        </w:rPr>
        <w:t>и контроля….</w:t>
      </w:r>
    </w:p>
    <w:p w:rsidR="00B16B9E" w:rsidRDefault="00980624" w:rsidP="00B10FF2">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Методологии НП свойственно соблюдение </w:t>
      </w:r>
      <w:r w:rsidR="00C81FEA" w:rsidRPr="00CF0630">
        <w:rPr>
          <w:rFonts w:ascii="Times New Roman" w:eastAsia="Times New Roman" w:hAnsi="Times New Roman" w:cs="Times New Roman"/>
          <w:sz w:val="28"/>
          <w:szCs w:val="28"/>
          <w:lang w:eastAsia="ru-RU"/>
        </w:rPr>
        <w:t>правовых норм, требований</w:t>
      </w:r>
      <w:r w:rsidR="000E06BD">
        <w:rPr>
          <w:rFonts w:ascii="Times New Roman" w:eastAsia="Times New Roman" w:hAnsi="Times New Roman" w:cs="Times New Roman"/>
          <w:sz w:val="28"/>
          <w:szCs w:val="28"/>
          <w:lang w:eastAsia="ru-RU"/>
        </w:rPr>
        <w:t xml:space="preserve"> рыночного механизма, </w:t>
      </w:r>
      <w:r w:rsidR="00C81FEA" w:rsidRPr="00CF0630">
        <w:rPr>
          <w:rFonts w:ascii="Times New Roman" w:eastAsia="Times New Roman" w:hAnsi="Times New Roman" w:cs="Times New Roman"/>
          <w:sz w:val="28"/>
          <w:szCs w:val="28"/>
          <w:lang w:eastAsia="ru-RU"/>
        </w:rPr>
        <w:t xml:space="preserve">технологии </w:t>
      </w:r>
      <w:r w:rsidRPr="00CF0630">
        <w:rPr>
          <w:rFonts w:ascii="Times New Roman" w:eastAsia="Times New Roman" w:hAnsi="Times New Roman" w:cs="Times New Roman"/>
          <w:sz w:val="28"/>
          <w:szCs w:val="28"/>
          <w:lang w:eastAsia="ru-RU"/>
        </w:rPr>
        <w:t>бюджетирования</w:t>
      </w:r>
      <w:r w:rsidR="00C81FEA" w:rsidRPr="00CF0630">
        <w:rPr>
          <w:rFonts w:ascii="Times New Roman" w:eastAsia="Times New Roman" w:hAnsi="Times New Roman" w:cs="Times New Roman"/>
          <w:sz w:val="28"/>
          <w:szCs w:val="28"/>
          <w:lang w:eastAsia="ru-RU"/>
        </w:rPr>
        <w:t xml:space="preserve"> и анализа</w:t>
      </w:r>
      <w:r w:rsidRPr="00CF0630">
        <w:rPr>
          <w:rFonts w:ascii="Times New Roman" w:eastAsia="Times New Roman" w:hAnsi="Times New Roman" w:cs="Times New Roman"/>
          <w:sz w:val="28"/>
          <w:szCs w:val="28"/>
          <w:lang w:eastAsia="ru-RU"/>
        </w:rPr>
        <w:t>.</w:t>
      </w:r>
      <w:r w:rsidR="0088433A">
        <w:rPr>
          <w:rFonts w:ascii="Times New Roman" w:eastAsia="Times New Roman" w:hAnsi="Times New Roman" w:cs="Times New Roman"/>
          <w:sz w:val="28"/>
          <w:szCs w:val="28"/>
          <w:lang w:eastAsia="ru-RU"/>
        </w:rPr>
        <w:t xml:space="preserve"> </w:t>
      </w:r>
      <w:r w:rsidR="00B16B9E" w:rsidRPr="00B16B9E">
        <w:rPr>
          <w:rFonts w:ascii="Times New Roman" w:eastAsia="Times New Roman" w:hAnsi="Times New Roman" w:cs="Times New Roman"/>
          <w:sz w:val="28"/>
          <w:szCs w:val="28"/>
          <w:lang w:eastAsia="ru-RU"/>
        </w:rPr>
        <w:t xml:space="preserve">НП не имеет универсальных решений. Модели ОН требует индивидуального подхода и комплексного рассмотрения </w:t>
      </w:r>
      <w:r w:rsidR="000E06BD">
        <w:rPr>
          <w:rFonts w:ascii="Times New Roman" w:eastAsia="Times New Roman" w:hAnsi="Times New Roman" w:cs="Times New Roman"/>
          <w:sz w:val="28"/>
          <w:szCs w:val="28"/>
          <w:lang w:eastAsia="ru-RU"/>
        </w:rPr>
        <w:t>именно в</w:t>
      </w:r>
      <w:r w:rsidR="00B16B9E" w:rsidRPr="00B16B9E">
        <w:rPr>
          <w:rFonts w:ascii="Times New Roman" w:eastAsia="Times New Roman" w:hAnsi="Times New Roman" w:cs="Times New Roman"/>
          <w:sz w:val="28"/>
          <w:szCs w:val="28"/>
          <w:lang w:eastAsia="ru-RU"/>
        </w:rPr>
        <w:t xml:space="preserve"> рамках НП.</w:t>
      </w:r>
    </w:p>
    <w:p w:rsidR="00B52818" w:rsidRPr="00CF0630" w:rsidRDefault="00B52818" w:rsidP="00B52818">
      <w:pPr>
        <w:spacing w:after="0" w:line="240" w:lineRule="auto"/>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noProof/>
          <w:sz w:val="24"/>
          <w:szCs w:val="24"/>
          <w:lang w:eastAsia="ru-RU"/>
        </w:rPr>
        <mc:AlternateContent>
          <mc:Choice Requires="wpc">
            <w:drawing>
              <wp:inline distT="0" distB="0" distL="0" distR="0" wp14:anchorId="4CE548D6" wp14:editId="132826D7">
                <wp:extent cx="6093726" cy="2572603"/>
                <wp:effectExtent l="0" t="0" r="2540" b="0"/>
                <wp:docPr id="481" name="Полотно 4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6" name="Группа 56"/>
                        <wpg:cNvGrpSpPr/>
                        <wpg:grpSpPr>
                          <a:xfrm>
                            <a:off x="54625" y="114069"/>
                            <a:ext cx="5984509" cy="2396707"/>
                            <a:chOff x="54627" y="97596"/>
                            <a:chExt cx="5731427" cy="2396707"/>
                          </a:xfrm>
                        </wpg:grpSpPr>
                        <wps:wsp>
                          <wps:cNvPr id="1" name="Text Box 483"/>
                          <wps:cNvSpPr txBox="1">
                            <a:spLocks noChangeArrowheads="1"/>
                          </wps:cNvSpPr>
                          <wps:spPr bwMode="auto">
                            <a:xfrm>
                              <a:off x="3912351" y="460220"/>
                              <a:ext cx="1836374" cy="278505"/>
                            </a:xfrm>
                            <a:prstGeom prst="rect">
                              <a:avLst/>
                            </a:prstGeom>
                            <a:solidFill>
                              <a:srgbClr val="FFFFFF"/>
                            </a:solidFill>
                            <a:ln w="9525">
                              <a:solidFill>
                                <a:srgbClr val="000000"/>
                              </a:solidFill>
                              <a:miter lim="800000"/>
                              <a:headEnd/>
                              <a:tailEnd/>
                            </a:ln>
                          </wps:spPr>
                          <wps:txb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Коммерческий директор</w:t>
                                </w:r>
                              </w:p>
                            </w:txbxContent>
                          </wps:txbx>
                          <wps:bodyPr rot="0" vert="horz" wrap="square" lIns="91440" tIns="45720" rIns="91440" bIns="45720" anchor="t" anchorCtr="0" upright="1">
                            <a:noAutofit/>
                          </wps:bodyPr>
                        </wps:wsp>
                        <wps:wsp>
                          <wps:cNvPr id="3" name="Text Box 484"/>
                          <wps:cNvSpPr txBox="1">
                            <a:spLocks noChangeArrowheads="1"/>
                          </wps:cNvSpPr>
                          <wps:spPr bwMode="auto">
                            <a:xfrm>
                              <a:off x="173266" y="1910742"/>
                              <a:ext cx="1744120" cy="416201"/>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rPr>
                                </w:pPr>
                                <w:r>
                                  <w:rPr>
                                    <w:rFonts w:ascii="Times New Roman" w:hAnsi="Times New Roman" w:cs="Times New Roman"/>
                                  </w:rPr>
                                  <w:t>К</w:t>
                                </w:r>
                                <w:r w:rsidRPr="009B1228">
                                  <w:rPr>
                                    <w:rFonts w:ascii="Times New Roman" w:hAnsi="Times New Roman" w:cs="Times New Roman"/>
                                  </w:rPr>
                                  <w:t>онсультационная компания</w:t>
                                </w:r>
                              </w:p>
                            </w:txbxContent>
                          </wps:txbx>
                          <wps:bodyPr rot="0" vert="horz" wrap="square" lIns="91440" tIns="45720" rIns="91440" bIns="45720" anchor="t" anchorCtr="0" upright="1">
                            <a:noAutofit/>
                          </wps:bodyPr>
                        </wps:wsp>
                        <wps:wsp>
                          <wps:cNvPr id="4" name="Text Box 485"/>
                          <wps:cNvSpPr txBox="1">
                            <a:spLocks noChangeArrowheads="1"/>
                          </wps:cNvSpPr>
                          <wps:spPr bwMode="auto">
                            <a:xfrm>
                              <a:off x="951552" y="97596"/>
                              <a:ext cx="3822049" cy="231906"/>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Генеральный директор</w:t>
                                </w:r>
                              </w:p>
                            </w:txbxContent>
                          </wps:txbx>
                          <wps:bodyPr rot="0" vert="horz" wrap="square" lIns="91440" tIns="45720" rIns="91440" bIns="45720" anchor="t" anchorCtr="0" upright="1">
                            <a:noAutofit/>
                          </wps:bodyPr>
                        </wps:wsp>
                        <wps:wsp>
                          <wps:cNvPr id="6" name="Text Box 487"/>
                          <wps:cNvSpPr txBox="1">
                            <a:spLocks noChangeArrowheads="1"/>
                          </wps:cNvSpPr>
                          <wps:spPr bwMode="auto">
                            <a:xfrm>
                              <a:off x="173266" y="381430"/>
                              <a:ext cx="2024009" cy="383358"/>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Директор по экономике и финансам</w:t>
                                </w:r>
                              </w:p>
                            </w:txbxContent>
                          </wps:txbx>
                          <wps:bodyPr rot="0" vert="horz" wrap="square" lIns="91440" tIns="45720" rIns="91440" bIns="45720" anchor="t" anchorCtr="0" upright="1">
                            <a:noAutofit/>
                          </wps:bodyPr>
                        </wps:wsp>
                        <wps:wsp>
                          <wps:cNvPr id="7" name="Text Box 488"/>
                          <wps:cNvSpPr txBox="1">
                            <a:spLocks noChangeArrowheads="1"/>
                          </wps:cNvSpPr>
                          <wps:spPr bwMode="auto">
                            <a:xfrm>
                              <a:off x="2286458" y="418182"/>
                              <a:ext cx="1551270" cy="278623"/>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Главный бухгалтер</w:t>
                                </w:r>
                              </w:p>
                            </w:txbxContent>
                          </wps:txbx>
                          <wps:bodyPr rot="0" vert="horz" wrap="square" lIns="91440" tIns="45720" rIns="91440" bIns="45720" anchor="t" anchorCtr="0" upright="1">
                            <a:noAutofit/>
                          </wps:bodyPr>
                        </wps:wsp>
                        <wps:wsp>
                          <wps:cNvPr id="8" name="Text Box 489"/>
                          <wps:cNvSpPr txBox="1">
                            <a:spLocks noChangeArrowheads="1"/>
                          </wps:cNvSpPr>
                          <wps:spPr bwMode="auto">
                            <a:xfrm>
                              <a:off x="175080" y="789506"/>
                              <a:ext cx="835069" cy="256722"/>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rPr>
                                </w:pPr>
                                <w:r>
                                  <w:rPr>
                                    <w:rFonts w:ascii="Times New Roman" w:hAnsi="Times New Roman" w:cs="Times New Roman"/>
                                  </w:rPr>
                                  <w:t>ПЭО, ФО</w:t>
                                </w:r>
                              </w:p>
                            </w:txbxContent>
                          </wps:txbx>
                          <wps:bodyPr rot="0" vert="horz" wrap="square" lIns="91440" tIns="45720" rIns="91440" bIns="45720" anchor="t" anchorCtr="0" upright="1">
                            <a:noAutofit/>
                          </wps:bodyPr>
                        </wps:wsp>
                        <wps:wsp>
                          <wps:cNvPr id="16" name="Text Box 492"/>
                          <wps:cNvSpPr txBox="1">
                            <a:spLocks noChangeArrowheads="1"/>
                          </wps:cNvSpPr>
                          <wps:spPr bwMode="auto">
                            <a:xfrm>
                              <a:off x="4187782" y="754578"/>
                              <a:ext cx="1560944" cy="259532"/>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Маркетинговый отдел</w:t>
                                </w:r>
                              </w:p>
                            </w:txbxContent>
                          </wps:txbx>
                          <wps:bodyPr rot="0" vert="horz" wrap="square" lIns="91440" tIns="45720" rIns="91440" bIns="45720" anchor="t" anchorCtr="0" upright="1">
                            <a:noAutofit/>
                          </wps:bodyPr>
                        </wps:wsp>
                        <wps:wsp>
                          <wps:cNvPr id="17" name="Text Box 493"/>
                          <wps:cNvSpPr txBox="1">
                            <a:spLocks noChangeArrowheads="1"/>
                          </wps:cNvSpPr>
                          <wps:spPr bwMode="auto">
                            <a:xfrm>
                              <a:off x="2396858" y="1038286"/>
                              <a:ext cx="911645" cy="265986"/>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Бухгалтерия</w:t>
                                </w:r>
                              </w:p>
                            </w:txbxContent>
                          </wps:txbx>
                          <wps:bodyPr rot="0" vert="horz" wrap="square" lIns="91440" tIns="45720" rIns="91440" bIns="45720" anchor="t" anchorCtr="0" upright="1">
                            <a:noAutofit/>
                          </wps:bodyPr>
                        </wps:wsp>
                        <wps:wsp>
                          <wps:cNvPr id="18" name="Text Box 494"/>
                          <wps:cNvSpPr txBox="1">
                            <a:spLocks noChangeArrowheads="1"/>
                          </wps:cNvSpPr>
                          <wps:spPr bwMode="auto">
                            <a:xfrm>
                              <a:off x="2404824" y="739462"/>
                              <a:ext cx="836519" cy="238048"/>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Юр</w:t>
                                </w:r>
                                <w:r>
                                  <w:rPr>
                                    <w:rFonts w:ascii="Times New Roman" w:hAnsi="Times New Roman" w:cs="Times New Roman"/>
                                  </w:rPr>
                                  <w:t>.</w:t>
                                </w:r>
                                <w:r w:rsidRPr="009B1228">
                                  <w:rPr>
                                    <w:rFonts w:ascii="Times New Roman" w:hAnsi="Times New Roman" w:cs="Times New Roman"/>
                                  </w:rPr>
                                  <w:t xml:space="preserve"> отдел</w:t>
                                </w:r>
                              </w:p>
                            </w:txbxContent>
                          </wps:txbx>
                          <wps:bodyPr rot="0" vert="horz" wrap="square" lIns="91440" tIns="45720" rIns="91440" bIns="45720" anchor="t" anchorCtr="0" upright="1">
                            <a:noAutofit/>
                          </wps:bodyPr>
                        </wps:wsp>
                        <wps:wsp>
                          <wps:cNvPr id="19" name="Text Box 495"/>
                          <wps:cNvSpPr txBox="1">
                            <a:spLocks noChangeArrowheads="1"/>
                          </wps:cNvSpPr>
                          <wps:spPr bwMode="auto">
                            <a:xfrm>
                              <a:off x="3335222" y="779157"/>
                              <a:ext cx="577129" cy="292166"/>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rPr>
                                </w:pPr>
                                <w:r>
                                  <w:rPr>
                                    <w:rFonts w:ascii="Times New Roman" w:hAnsi="Times New Roman" w:cs="Times New Roman"/>
                                  </w:rPr>
                                  <w:t>Аудит</w:t>
                                </w:r>
                              </w:p>
                            </w:txbxContent>
                          </wps:txbx>
                          <wps:bodyPr rot="0" vert="horz" wrap="square" lIns="91440" tIns="45720" rIns="91440" bIns="45720" anchor="t" anchorCtr="0" upright="1">
                            <a:noAutofit/>
                          </wps:bodyPr>
                        </wps:wsp>
                        <wps:wsp>
                          <wps:cNvPr id="20" name="Text Box 496"/>
                          <wps:cNvSpPr txBox="1">
                            <a:spLocks noChangeArrowheads="1"/>
                          </wps:cNvSpPr>
                          <wps:spPr bwMode="auto">
                            <a:xfrm>
                              <a:off x="4168307" y="1055091"/>
                              <a:ext cx="1314158" cy="225426"/>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Торговый отдел</w:t>
                                </w:r>
                              </w:p>
                            </w:txbxContent>
                          </wps:txbx>
                          <wps:bodyPr rot="0" vert="horz" wrap="square" lIns="91440" tIns="45720" rIns="91440" bIns="45720" anchor="t" anchorCtr="0" upright="1">
                            <a:noAutofit/>
                          </wps:bodyPr>
                        </wps:wsp>
                        <wps:wsp>
                          <wps:cNvPr id="21" name="Text Box 497"/>
                          <wps:cNvSpPr txBox="1">
                            <a:spLocks noChangeArrowheads="1"/>
                          </wps:cNvSpPr>
                          <wps:spPr bwMode="auto">
                            <a:xfrm>
                              <a:off x="175075" y="1096115"/>
                              <a:ext cx="1744226" cy="733480"/>
                            </a:xfrm>
                            <a:prstGeom prst="rect">
                              <a:avLst/>
                            </a:prstGeom>
                            <a:solidFill>
                              <a:srgbClr val="FFFFFF"/>
                            </a:solidFill>
                            <a:ln w="12700">
                              <a:solidFill>
                                <a:srgbClr val="000000"/>
                              </a:solidFill>
                              <a:prstDash val="solid"/>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 xml:space="preserve">Группа планирования мероприятий по </w:t>
                                </w:r>
                                <w:r w:rsidRPr="004F01CD">
                                  <w:rPr>
                                    <w:rFonts w:ascii="Times New Roman" w:hAnsi="Times New Roman" w:cs="Times New Roman"/>
                                    <w:b/>
                                  </w:rPr>
                                  <w:t>оптимизации налогового</w:t>
                                </w:r>
                                <w:r>
                                  <w:rPr>
                                    <w:rFonts w:ascii="Times New Roman" w:hAnsi="Times New Roman" w:cs="Times New Roman"/>
                                    <w:b/>
                                  </w:rPr>
                                  <w:t xml:space="preserve"> </w:t>
                                </w:r>
                                <w:r w:rsidRPr="009B1228">
                                  <w:rPr>
                                    <w:rFonts w:ascii="Times New Roman" w:hAnsi="Times New Roman" w:cs="Times New Roman"/>
                                    <w:b/>
                                  </w:rPr>
                                  <w:t>портфеля</w:t>
                                </w:r>
                              </w:p>
                            </w:txbxContent>
                          </wps:txbx>
                          <wps:bodyPr rot="0" vert="horz" wrap="square" lIns="91440" tIns="45720" rIns="91440" bIns="45720" anchor="t" anchorCtr="0" upright="1">
                            <a:noAutofit/>
                          </wps:bodyPr>
                        </wps:wsp>
                        <wps:wsp>
                          <wps:cNvPr id="22" name="Text Box 498"/>
                          <wps:cNvSpPr txBox="1">
                            <a:spLocks noChangeArrowheads="1"/>
                          </wps:cNvSpPr>
                          <wps:spPr bwMode="auto">
                            <a:xfrm>
                              <a:off x="2053435" y="1385493"/>
                              <a:ext cx="1940842" cy="740378"/>
                            </a:xfrm>
                            <a:prstGeom prst="rect">
                              <a:avLst/>
                            </a:prstGeom>
                            <a:solidFill>
                              <a:srgbClr val="FFFFFF"/>
                            </a:solidFill>
                            <a:ln w="12700">
                              <a:solidFill>
                                <a:srgbClr val="000000"/>
                              </a:solidFill>
                              <a:prstDash val="solid"/>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Группа реализации мероприятий по оптимизации налогового портфеля</w:t>
                                </w:r>
                              </w:p>
                            </w:txbxContent>
                          </wps:txbx>
                          <wps:bodyPr rot="0" vert="horz" wrap="square" lIns="91440" tIns="45720" rIns="91440" bIns="45720" anchor="t" anchorCtr="0" upright="1">
                            <a:noAutofit/>
                          </wps:bodyPr>
                        </wps:wsp>
                        <wps:wsp>
                          <wps:cNvPr id="23" name="Text Box 499"/>
                          <wps:cNvSpPr txBox="1">
                            <a:spLocks noChangeArrowheads="1"/>
                          </wps:cNvSpPr>
                          <wps:spPr bwMode="auto">
                            <a:xfrm>
                              <a:off x="4056988" y="1385403"/>
                              <a:ext cx="1729066" cy="733313"/>
                            </a:xfrm>
                            <a:prstGeom prst="rect">
                              <a:avLst/>
                            </a:prstGeom>
                            <a:solidFill>
                              <a:srgbClr val="FFFFFF"/>
                            </a:solidFill>
                            <a:ln w="12700">
                              <a:solidFill>
                                <a:srgbClr val="000000"/>
                              </a:solidFill>
                              <a:prstDash val="solid"/>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Группа контроля и оценки мероприятий по оптимизации налогового портфеля</w:t>
                                </w:r>
                              </w:p>
                            </w:txbxContent>
                          </wps:txbx>
                          <wps:bodyPr rot="0" vert="horz" wrap="square" lIns="91440" tIns="45720" rIns="91440" bIns="45720" anchor="t" anchorCtr="0" upright="1">
                            <a:noAutofit/>
                          </wps:bodyPr>
                        </wps:wsp>
                        <wps:wsp>
                          <wps:cNvPr id="24" name="Text Box 500"/>
                          <wps:cNvSpPr txBox="1">
                            <a:spLocks noChangeArrowheads="1"/>
                          </wps:cNvSpPr>
                          <wps:spPr bwMode="auto">
                            <a:xfrm>
                              <a:off x="2053558" y="2231782"/>
                              <a:ext cx="1790596" cy="262521"/>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rPr>
                                </w:pPr>
                                <w:r w:rsidRPr="009B1228">
                                  <w:rPr>
                                    <w:rFonts w:ascii="Times New Roman" w:hAnsi="Times New Roman" w:cs="Times New Roman"/>
                                  </w:rPr>
                                  <w:t>Аудиторская компания</w:t>
                                </w:r>
                              </w:p>
                            </w:txbxContent>
                          </wps:txbx>
                          <wps:bodyPr rot="0" vert="horz" wrap="square" lIns="91440" tIns="45720" rIns="91440" bIns="45720" anchor="t" anchorCtr="0" upright="1">
                            <a:noAutofit/>
                          </wps:bodyPr>
                        </wps:wsp>
                        <wps:wsp>
                          <wps:cNvPr id="25" name="Text Box 501"/>
                          <wps:cNvSpPr txBox="1">
                            <a:spLocks noChangeArrowheads="1"/>
                          </wps:cNvSpPr>
                          <wps:spPr bwMode="auto">
                            <a:xfrm>
                              <a:off x="4057236" y="2231565"/>
                              <a:ext cx="1691489" cy="255698"/>
                            </a:xfrm>
                            <a:prstGeom prst="rect">
                              <a:avLst/>
                            </a:prstGeom>
                            <a:solidFill>
                              <a:srgbClr val="FFFFFF"/>
                            </a:solidFill>
                            <a:ln w="9525">
                              <a:solidFill>
                                <a:srgbClr val="000000"/>
                              </a:solidFill>
                              <a:prstDash val="sysDot"/>
                              <a:miter lim="800000"/>
                              <a:headEnd/>
                              <a:tailEnd/>
                            </a:ln>
                            <a:effectLst>
                              <a:outerShdw dist="35921" dir="2700000" algn="ctr" rotWithShape="0">
                                <a:srgbClr val="808080"/>
                              </a:outerShdw>
                            </a:effectLst>
                          </wps:spPr>
                          <wps:txbx>
                            <w:txbxContent>
                              <w:p w:rsidR="007416C9" w:rsidRPr="009B1228" w:rsidRDefault="007416C9" w:rsidP="00B52818">
                                <w:pPr>
                                  <w:spacing w:after="0" w:line="240" w:lineRule="auto"/>
                                  <w:jc w:val="center"/>
                                  <w:rPr>
                                    <w:rFonts w:ascii="Times New Roman" w:hAnsi="Times New Roman" w:cs="Times New Roman"/>
                                  </w:rPr>
                                </w:pPr>
                                <w:r w:rsidRPr="009B1228">
                                  <w:rPr>
                                    <w:rFonts w:ascii="Times New Roman" w:hAnsi="Times New Roman" w:cs="Times New Roman"/>
                                  </w:rPr>
                                  <w:t>Ревизионная комиссия</w:t>
                                </w:r>
                              </w:p>
                            </w:txbxContent>
                          </wps:txbx>
                          <wps:bodyPr rot="0" vert="horz" wrap="square" lIns="91440" tIns="45720" rIns="91440" bIns="45720" anchor="t" anchorCtr="0" upright="1">
                            <a:noAutofit/>
                          </wps:bodyPr>
                        </wps:wsp>
                        <wps:wsp>
                          <wps:cNvPr id="26" name="Line 502"/>
                          <wps:cNvCnPr/>
                          <wps:spPr bwMode="auto">
                            <a:xfrm>
                              <a:off x="1010150" y="271319"/>
                              <a:ext cx="0" cy="11325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7" name="Line 503"/>
                          <wps:cNvCnPr/>
                          <wps:spPr bwMode="auto">
                            <a:xfrm>
                              <a:off x="3039403" y="329506"/>
                              <a:ext cx="0" cy="101066"/>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8" name="Line 504"/>
                          <wps:cNvCnPr/>
                          <wps:spPr bwMode="auto">
                            <a:xfrm>
                              <a:off x="4647996" y="361430"/>
                              <a:ext cx="0" cy="10576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9" name="Line 505"/>
                          <wps:cNvCnPr/>
                          <wps:spPr bwMode="auto">
                            <a:xfrm>
                              <a:off x="54627" y="517907"/>
                              <a:ext cx="0" cy="1165017"/>
                            </a:xfrm>
                            <a:prstGeom prst="line">
                              <a:avLst/>
                            </a:prstGeom>
                            <a:noFill/>
                            <a:ln w="9525">
                              <a:solidFill>
                                <a:srgbClr val="000000"/>
                              </a:solidFill>
                              <a:prstDash val="sysDot"/>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0" name="Line 506"/>
                          <wps:cNvCnPr/>
                          <wps:spPr bwMode="auto">
                            <a:xfrm>
                              <a:off x="54627" y="1682924"/>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1" name="Line 507"/>
                          <wps:cNvCnPr/>
                          <wps:spPr bwMode="auto">
                            <a:xfrm>
                              <a:off x="55527" y="850438"/>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2" name="Line 508"/>
                          <wps:cNvCnPr/>
                          <wps:spPr bwMode="auto">
                            <a:xfrm>
                              <a:off x="55507" y="517908"/>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4" name="Line 510"/>
                          <wps:cNvCnPr/>
                          <wps:spPr bwMode="auto">
                            <a:xfrm flipV="1">
                              <a:off x="1197205" y="1808881"/>
                              <a:ext cx="880" cy="10576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5" name="Line 511"/>
                          <wps:cNvCnPr/>
                          <wps:spPr bwMode="auto">
                            <a:xfrm flipH="1">
                              <a:off x="2285930" y="599500"/>
                              <a:ext cx="458" cy="555081"/>
                            </a:xfrm>
                            <a:prstGeom prst="line">
                              <a:avLst/>
                            </a:prstGeom>
                            <a:noFill/>
                            <a:ln w="9525">
                              <a:solidFill>
                                <a:srgbClr val="000000"/>
                              </a:solidFill>
                              <a:prstDash val="sysDot"/>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6" name="Line 512"/>
                          <wps:cNvCnPr/>
                          <wps:spPr bwMode="auto">
                            <a:xfrm>
                              <a:off x="1917459" y="1613708"/>
                              <a:ext cx="136037"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7" name="Line 513"/>
                          <wps:cNvCnPr/>
                          <wps:spPr bwMode="auto">
                            <a:xfrm>
                              <a:off x="2286458" y="1154646"/>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8" name="Line 514"/>
                          <wps:cNvCnPr/>
                          <wps:spPr bwMode="auto">
                            <a:xfrm>
                              <a:off x="2284984" y="779162"/>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39" name="Line 515"/>
                          <wps:cNvCnPr/>
                          <wps:spPr bwMode="auto">
                            <a:xfrm>
                              <a:off x="2968006" y="1279820"/>
                              <a:ext cx="880" cy="105752"/>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0" name="Line 516"/>
                          <wps:cNvCnPr/>
                          <wps:spPr bwMode="auto">
                            <a:xfrm flipV="1">
                              <a:off x="2899388" y="2125985"/>
                              <a:ext cx="0" cy="10576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2" name="Line 518"/>
                          <wps:cNvCnPr/>
                          <wps:spPr bwMode="auto">
                            <a:xfrm>
                              <a:off x="4048880" y="850430"/>
                              <a:ext cx="119549" cy="0"/>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3" name="Line 519"/>
                          <wps:cNvCnPr/>
                          <wps:spPr bwMode="auto">
                            <a:xfrm>
                              <a:off x="4048886" y="1096211"/>
                              <a:ext cx="120427" cy="783"/>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4" name="Line 520"/>
                          <wps:cNvCnPr/>
                          <wps:spPr bwMode="auto">
                            <a:xfrm flipV="1">
                              <a:off x="4906224" y="2136287"/>
                              <a:ext cx="0" cy="10576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5" name="Line 521"/>
                          <wps:cNvCnPr/>
                          <wps:spPr bwMode="auto">
                            <a:xfrm>
                              <a:off x="4847396" y="1280518"/>
                              <a:ext cx="0" cy="81214"/>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7" name="Line 523"/>
                          <wps:cNvCnPr/>
                          <wps:spPr bwMode="auto">
                            <a:xfrm>
                              <a:off x="1486531" y="793890"/>
                              <a:ext cx="880" cy="317482"/>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48" name="Line 524"/>
                          <wps:cNvCnPr>
                            <a:stCxn id="3" idx="3"/>
                          </wps:cNvCnPr>
                          <wps:spPr bwMode="auto">
                            <a:xfrm flipV="1">
                              <a:off x="1917386" y="2053741"/>
                              <a:ext cx="143785" cy="65102"/>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0" name="Line 526"/>
                          <wps:cNvCnPr/>
                          <wps:spPr bwMode="auto">
                            <a:xfrm>
                              <a:off x="1965532" y="789456"/>
                              <a:ext cx="0" cy="1104777"/>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1" name="Line 527"/>
                          <wps:cNvCnPr/>
                          <wps:spPr bwMode="auto">
                            <a:xfrm>
                              <a:off x="4722394" y="1304271"/>
                              <a:ext cx="0" cy="105045"/>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4" name="Line 530"/>
                          <wps:cNvCnPr/>
                          <wps:spPr bwMode="auto">
                            <a:xfrm>
                              <a:off x="4048387" y="739370"/>
                              <a:ext cx="253" cy="727587"/>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55" name="Line 531"/>
                          <wps:cNvCnPr/>
                          <wps:spPr bwMode="auto">
                            <a:xfrm>
                              <a:off x="2971572" y="2112141"/>
                              <a:ext cx="0" cy="105768"/>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02" name="Line 502"/>
                          <wps:cNvCnPr/>
                          <wps:spPr bwMode="auto">
                            <a:xfrm flipH="1">
                              <a:off x="3493510" y="696805"/>
                              <a:ext cx="1" cy="97091"/>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03" name="Line 502"/>
                          <wps:cNvCnPr>
                            <a:stCxn id="19" idx="2"/>
                          </wps:cNvCnPr>
                          <wps:spPr bwMode="auto">
                            <a:xfrm flipH="1">
                              <a:off x="3623568" y="1071323"/>
                              <a:ext cx="219" cy="314165"/>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04" name="Line 531"/>
                          <wps:cNvCnPr/>
                          <wps:spPr bwMode="auto">
                            <a:xfrm>
                              <a:off x="4773593" y="2136463"/>
                              <a:ext cx="0" cy="95317"/>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05" name="Line 531"/>
                          <wps:cNvCnPr>
                            <a:stCxn id="21" idx="2"/>
                            <a:endCxn id="3" idx="0"/>
                          </wps:cNvCnPr>
                          <wps:spPr bwMode="auto">
                            <a:xfrm flipH="1">
                              <a:off x="1045326" y="1829595"/>
                              <a:ext cx="1862" cy="81147"/>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729" name="Прямая со стрелкой 729"/>
                          <wps:cNvCnPr>
                            <a:stCxn id="22" idx="3"/>
                          </wps:cNvCnPr>
                          <wps:spPr>
                            <a:xfrm>
                              <a:off x="3994277" y="1755682"/>
                              <a:ext cx="54234" cy="9359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208" name="Line 531"/>
                          <wps:cNvCnPr/>
                          <wps:spPr bwMode="auto">
                            <a:xfrm flipV="1">
                              <a:off x="3102908" y="1304532"/>
                              <a:ext cx="0" cy="81041"/>
                            </a:xfrm>
                            <a:prstGeom prst="line">
                              <a:avLst/>
                            </a:prstGeom>
                            <a:noFill/>
                            <a:ln w="9525">
                              <a:solidFill>
                                <a:srgbClr val="000000"/>
                              </a:solidFill>
                              <a:prstDash val="sysDot"/>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732" name="Прямая со стрелкой 732"/>
                          <wps:cNvCnPr/>
                          <wps:spPr>
                            <a:xfrm flipH="1" flipV="1">
                              <a:off x="825654" y="1014023"/>
                              <a:ext cx="1" cy="40911"/>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g:wgp>
                      <wps:wsp>
                        <wps:cNvPr id="210" name="Прямая со стрелкой 210"/>
                        <wps:cNvCnPr>
                          <a:stCxn id="22" idx="3"/>
                          <a:endCxn id="23" idx="1"/>
                        </wps:cNvCnPr>
                        <wps:spPr>
                          <a:xfrm flipV="1">
                            <a:off x="4168238" y="1768533"/>
                            <a:ext cx="65480" cy="3622"/>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11" name="Прямая со стрелкой 211"/>
                        <wps:cNvCnPr/>
                        <wps:spPr>
                          <a:xfrm flipH="1">
                            <a:off x="1999551" y="1699253"/>
                            <a:ext cx="1420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Полотно 481" o:spid="_x0000_s1112" editas="canvas" style="width:479.8pt;height:202.55pt;mso-position-horizontal-relative:char;mso-position-vertical-relative:line" coordsize="60934,25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">
                <v:shape id="_x0000_s1113" type="#_x0000_t75" style="position:absolute;width:60934;height:25723;visibility:visible;mso-wrap-style:square">
                  <v:fill o:detectmouseclick="t"/>
                  <v:path o:connecttype="none"/>
                </v:shape>
                <v:group id="Группа 56" o:spid="_x0000_s1114" style="position:absolute;left:546;top:1140;width:59845;height:23967" coordorigin="546,975" coordsize="57314,23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Text Box 483" o:spid="_x0000_s1115" type="#_x0000_t202" style="position:absolute;left:39123;top:4602;width:18364;height:2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Коммерческий директор</w:t>
                          </w:r>
                        </w:p>
                      </w:txbxContent>
                    </v:textbox>
                  </v:shape>
                  <v:shape id="Text Box 484" o:spid="_x0000_s1116" type="#_x0000_t202" style="position:absolute;left:1732;top:19107;width:17441;height:4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vFfMUA&#10;AADaAAAADwAAAGRycy9kb3ducmV2LnhtbESPW2vCQBSE3wv+h+UIfasbWxCNbkQrFh+KrRfEx0P2&#10;5ILZsyG7TeK/7wqFPg4z8w2zWPamEi01rrSsYDyKQBCnVpecKzifti9TEM4ja6wsk4I7OVgmg6cF&#10;xtp2fKD26HMRIOxiVFB4X8dSurQgg25ka+LgZbYx6INscqkb7ALcVPI1iibSYMlhocCa3gtKb8cf&#10;o+D742vzed9N1lm76vprJGf7y14r9TzsV3MQnnr/H/5r77SCN3hcCTdAJ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q8V8xQAAANoAAAAPAAAAAAAAAAAAAAAAAJgCAABkcnMv&#10;ZG93bnJldi54bWxQSwUGAAAAAAQABAD1AAAAigMAAAAA&#10;">
                    <v:stroke dashstyle="1 1"/>
                    <v:shadow on="t"/>
                    <v:textbox>
                      <w:txbxContent>
                        <w:p w:rsidR="007416C9" w:rsidRPr="009B1228" w:rsidRDefault="007416C9" w:rsidP="00B52818">
                          <w:pPr>
                            <w:spacing w:after="0" w:line="240" w:lineRule="auto"/>
                            <w:jc w:val="center"/>
                            <w:rPr>
                              <w:rFonts w:ascii="Times New Roman" w:hAnsi="Times New Roman" w:cs="Times New Roman"/>
                            </w:rPr>
                          </w:pPr>
                          <w:r>
                            <w:rPr>
                              <w:rFonts w:ascii="Times New Roman" w:hAnsi="Times New Roman" w:cs="Times New Roman"/>
                            </w:rPr>
                            <w:t>К</w:t>
                          </w:r>
                          <w:r w:rsidRPr="009B1228">
                            <w:rPr>
                              <w:rFonts w:ascii="Times New Roman" w:hAnsi="Times New Roman" w:cs="Times New Roman"/>
                            </w:rPr>
                            <w:t>онсультационная компания</w:t>
                          </w:r>
                        </w:p>
                      </w:txbxContent>
                    </v:textbox>
                  </v:shape>
                  <v:shape id="Text Box 485" o:spid="_x0000_s1117" type="#_x0000_t202" style="position:absolute;left:9515;top:975;width:38221;height:2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JdCMUA&#10;AADaAAAADwAAAGRycy9kb3ducmV2LnhtbESPW2vCQBSE3wv+h+UIfasbSxGNbkQrFh+KrRfEx0P2&#10;5ILZsyG7TeK/7wqFPg4z8w2zWPamEi01rrSsYDyKQBCnVpecKzifti9TEM4ja6wsk4I7OVgmg6cF&#10;xtp2fKD26HMRIOxiVFB4X8dSurQgg25ka+LgZbYx6INscqkb7ALcVPI1iibSYMlhocCa3gtKb8cf&#10;o+D742vzed9N1lm76vprJGf7y14r9TzsV3MQnnr/H/5r77SCN3hcCTdAJ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Ql0IxQAAANoAAAAPAAAAAAAAAAAAAAAAAJgCAABkcnMv&#10;ZG93bnJldi54bWxQSwUGAAAAAAQABAD1AAAAigMAAAAA&#10;">
                    <v:stroke dashstyle="1 1"/>
                    <v:shadow on="t"/>
                    <v:textbo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Генеральный директор</w:t>
                          </w:r>
                        </w:p>
                      </w:txbxContent>
                    </v:textbox>
                  </v:shape>
                  <v:shape id="Text Box 487" o:spid="_x0000_s1118" type="#_x0000_t202" style="position:absolute;left:1732;top:3814;width:20240;height:3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m5MQA&#10;AADaAAAADwAAAGRycy9kb3ducmV2LnhtbESPzWvCQBTE74L/w/IKvemmPYQ2uhG1tHgo1i/E4yP7&#10;8oHZtyG7TeJ/3y0IHoeZ+Q0zXwymFh21rrKs4GUagSDOrK64UHA6fk7eQDiPrLG2TApu5GCRjkdz&#10;TLTteU/dwRciQNglqKD0vkmkdFlJBt3UNsTBy21r0AfZFlK32Ae4qeVrFMXSYMVhocSG1iVl18Ov&#10;UbD7+vn4vm3iVd4t++ESyffteauVen4aljMQngb/CN/bG60ghv8r4Qb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cZuTEAAAA2gAAAA8AAAAAAAAAAAAAAAAAmAIAAGRycy9k&#10;b3ducmV2LnhtbFBLBQYAAAAABAAEAPUAAACJAwAAAAA=&#10;">
                    <v:stroke dashstyle="1 1"/>
                    <v:shadow on="t"/>
                    <v:textbo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Директор по экономике и финансам</w:t>
                          </w:r>
                        </w:p>
                      </w:txbxContent>
                    </v:textbox>
                  </v:shape>
                  <v:shape id="Text Box 488" o:spid="_x0000_s1119" type="#_x0000_t202" style="position:absolute;left:22864;top:4181;width:15513;height:2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Df8UA&#10;AADaAAAADwAAAGRycy9kb3ducmV2LnhtbESPzWvCQBTE70L/h+UVetNNe7A1uhFtafFQ/IgiPT6y&#10;Lx+YfRuy2yT+992C4HGYmd8wi+VgatFR6yrLCp4nEQjizOqKCwWn4+f4DYTzyBpry6TgSg6WycNo&#10;gbG2PR+oS30hAoRdjApK75tYSpeVZNBNbEMcvNy2Bn2QbSF1i32Am1q+RNFUGqw4LJTY0HtJ2SX9&#10;NQr2X7uP7+tmus67VT/8RHK2PW+1Uk+Pw2oOwtPg7+Fbe6MVvML/lXADZ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kMN/xQAAANoAAAAPAAAAAAAAAAAAAAAAAJgCAABkcnMv&#10;ZG93bnJldi54bWxQSwUGAAAAAAQABAD1AAAAigMAAAAA&#10;">
                    <v:stroke dashstyle="1 1"/>
                    <v:shadow on="t"/>
                    <v:textbox>
                      <w:txbxContent>
                        <w:p w:rsidR="007416C9" w:rsidRPr="009B1228" w:rsidRDefault="007416C9" w:rsidP="00B52818">
                          <w:pPr>
                            <w:spacing w:after="0" w:line="240" w:lineRule="auto"/>
                            <w:rPr>
                              <w:rFonts w:ascii="Times New Roman" w:hAnsi="Times New Roman" w:cs="Times New Roman"/>
                              <w:b/>
                            </w:rPr>
                          </w:pPr>
                          <w:r w:rsidRPr="009B1228">
                            <w:rPr>
                              <w:rFonts w:ascii="Times New Roman" w:hAnsi="Times New Roman" w:cs="Times New Roman"/>
                              <w:b/>
                            </w:rPr>
                            <w:t>Главный бухгалтер</w:t>
                          </w:r>
                        </w:p>
                      </w:txbxContent>
                    </v:textbox>
                  </v:shape>
                  <v:shape id="Text Box 489" o:spid="_x0000_s1120" type="#_x0000_t202" style="position:absolute;left:1750;top:7895;width:8351;height:2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XDcEA&#10;AADaAAAADwAAAGRycy9kb3ducmV2LnhtbERPy4rCMBTdC/5DuMLsNB0XotUozgwOLsRHFZnlpbm2&#10;ZZqb0sS2/r1ZCC4P571YdaYUDdWusKzgcxSBIE6tLjhTcDlvhlMQziNrLC2Tggc5WC37vQXG2rZ8&#10;oibxmQgh7GJUkHtfxVK6NCeDbmQr4sDdbG3QB1hnUtfYhnBTynEUTaTBgkNDjhV955T+J3ej4Ph7&#10;+Nk9tpOvW7Nuu79IzvbXvVbqY9Ct5yA8df4tfrm3WkHYGq6EG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Vw3BAAAA2gAAAA8AAAAAAAAAAAAAAAAAmAIAAGRycy9kb3du&#10;cmV2LnhtbFBLBQYAAAAABAAEAPUAAACGAwAAAAA=&#10;">
                    <v:stroke dashstyle="1 1"/>
                    <v:shadow on="t"/>
                    <v:textbox>
                      <w:txbxContent>
                        <w:p w:rsidR="007416C9" w:rsidRPr="009B1228" w:rsidRDefault="007416C9" w:rsidP="00B52818">
                          <w:pPr>
                            <w:spacing w:after="0" w:line="240" w:lineRule="auto"/>
                            <w:jc w:val="center"/>
                            <w:rPr>
                              <w:rFonts w:ascii="Times New Roman" w:hAnsi="Times New Roman" w:cs="Times New Roman"/>
                            </w:rPr>
                          </w:pPr>
                          <w:r>
                            <w:rPr>
                              <w:rFonts w:ascii="Times New Roman" w:hAnsi="Times New Roman" w:cs="Times New Roman"/>
                            </w:rPr>
                            <w:t>ПЭО, ФО</w:t>
                          </w:r>
                        </w:p>
                      </w:txbxContent>
                    </v:textbox>
                  </v:shape>
                  <v:shape id="Text Box 492" o:spid="_x0000_s1121" type="#_x0000_t202" style="position:absolute;left:41877;top:7545;width:15610;height:2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r4WcMA&#10;AADbAAAADwAAAGRycy9kb3ducmV2LnhtbERPS2vCQBC+C/6HZQq96aY9hDa6EbW0eCjWF+JxyE4e&#10;mJ0N2W0S/323IHibj+8588VgatFR6yrLCl6mEQjizOqKCwWn4+fkDYTzyBpry6TgRg4W6Xg0x0Tb&#10;nvfUHXwhQgi7BBWU3jeJlC4ryaCb2oY4cLltDfoA20LqFvsQbmr5GkWxNFhxaCixoXVJ2fXwaxTs&#10;vn4+vm+beJV3y364RPJ9e95qpZ6fhuUMhKfBP8R390aH+TH8/xIOk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r4WcMAAADbAAAADwAAAAAAAAAAAAAAAACYAgAAZHJzL2Rv&#10;d25yZXYueG1sUEsFBgAAAAAEAAQA9QAAAIgDAAAAAA==&#10;">
                    <v:stroke dashstyle="1 1"/>
                    <v:shadow on="t"/>
                    <v:textbo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Маркетинговый отдел</w:t>
                          </w:r>
                        </w:p>
                      </w:txbxContent>
                    </v:textbox>
                  </v:shape>
                  <v:shape id="Text Box 493" o:spid="_x0000_s1122" type="#_x0000_t202" style="position:absolute;left:23968;top:10382;width:9117;height:2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ZdwsMA&#10;AADbAAAADwAAAGRycy9kb3ducmV2LnhtbERPS2vCQBC+F/wPywje6kYPPlJX8YHiQWy1pXgcsmMS&#10;zM6G7JrEf+8Khd7m43vObNGaQtRUudyygkE/AkGcWJ1zquDne/s+AeE8ssbCMil4kIPFvPM2w1jb&#10;hk9Un30qQgi7GBVk3pexlC7JyKDr25I4cFdbGfQBVqnUFTYh3BRyGEUjaTDn0JBhSeuMktv5bhR8&#10;7T43h8d+tLrWy6a9RHJ6/D1qpXrddvkBwlPr/8V/7r0O88fw+iUc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ZdwsMAAADbAAAADwAAAAAAAAAAAAAAAACYAgAAZHJzL2Rv&#10;d25yZXYueG1sUEsFBgAAAAAEAAQA9QAAAIgDAAAAAA==&#10;">
                    <v:stroke dashstyle="1 1"/>
                    <v:shadow on="t"/>
                    <v:textbo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Бухгалтерия</w:t>
                          </w:r>
                        </w:p>
                      </w:txbxContent>
                    </v:textbox>
                  </v:shape>
                  <v:shape id="Text Box 494" o:spid="_x0000_s1123" type="#_x0000_t202" style="position:absolute;left:24048;top:7394;width:8365;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nJsMUA&#10;AADbAAAADwAAAGRycy9kb3ducmV2LnhtbESPT2vCQBDF7wW/wzJCb3VTD2Kjq9gWi4fif6THITsm&#10;odnZkN0m8ds7B6G3Gd6b934zX/auUi01ofRs4HWUgCLOvC05N3A+rV+moEJEtlh5JgM3CrBcDJ7m&#10;mFrf8YHaY8yVhHBI0UARY51qHbKCHIaRr4lFu/rGYZS1ybVtsJNwV+lxkky0w5KlocCaPgrKfo9/&#10;zsD+a/f5fdtM3q/tqut/Ev22vWytMc/DfjUDFamP/+bH9cYKvsDKLzKAX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cmwxQAAANsAAAAPAAAAAAAAAAAAAAAAAJgCAABkcnMv&#10;ZG93bnJldi54bWxQSwUGAAAAAAQABAD1AAAAigMAAAAA&#10;">
                    <v:stroke dashstyle="1 1"/>
                    <v:shadow on="t"/>
                    <v:textbo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Юр</w:t>
                          </w:r>
                          <w:r>
                            <w:rPr>
                              <w:rFonts w:ascii="Times New Roman" w:hAnsi="Times New Roman" w:cs="Times New Roman"/>
                            </w:rPr>
                            <w:t>.</w:t>
                          </w:r>
                          <w:r w:rsidRPr="009B1228">
                            <w:rPr>
                              <w:rFonts w:ascii="Times New Roman" w:hAnsi="Times New Roman" w:cs="Times New Roman"/>
                            </w:rPr>
                            <w:t xml:space="preserve"> отдел</w:t>
                          </w:r>
                        </w:p>
                      </w:txbxContent>
                    </v:textbox>
                  </v:shape>
                  <v:shape id="Text Box 495" o:spid="_x0000_s1124" type="#_x0000_t202" style="position:absolute;left:33352;top:7791;width:5771;height:2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VsK8IA&#10;AADbAAAADwAAAGRycy9kb3ducmV2LnhtbERPS4vCMBC+L/gfwgje1lQPotUoPlA8LLqrIh6HZmyL&#10;zaQ02bb+eyMs7G0+vufMFq0pRE2Vyy0rGPQjEMSJ1TmnCi7n7ecYhPPIGgvLpOBJDhbzzscMY20b&#10;/qH65FMRQtjFqCDzvoyldElGBl3flsSBu9vKoA+wSqWusAnhppDDKBpJgzmHhgxLWmeUPE6/RsH3&#10;7rj5eu5Hq3u9bNpbJCeH60Er1eu2yykIT63/F/+59zrMn8D7l3C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WwrwgAAANsAAAAPAAAAAAAAAAAAAAAAAJgCAABkcnMvZG93&#10;bnJldi54bWxQSwUGAAAAAAQABAD1AAAAhwMAAAAA&#10;">
                    <v:stroke dashstyle="1 1"/>
                    <v:shadow on="t"/>
                    <v:textbox>
                      <w:txbxContent>
                        <w:p w:rsidR="007416C9" w:rsidRPr="009B1228" w:rsidRDefault="007416C9" w:rsidP="00B52818">
                          <w:pPr>
                            <w:spacing w:after="0" w:line="240" w:lineRule="auto"/>
                            <w:rPr>
                              <w:rFonts w:ascii="Times New Roman" w:hAnsi="Times New Roman" w:cs="Times New Roman"/>
                            </w:rPr>
                          </w:pPr>
                          <w:r>
                            <w:rPr>
                              <w:rFonts w:ascii="Times New Roman" w:hAnsi="Times New Roman" w:cs="Times New Roman"/>
                            </w:rPr>
                            <w:t>Аудит</w:t>
                          </w:r>
                        </w:p>
                      </w:txbxContent>
                    </v:textbox>
                  </v:shape>
                  <v:shape id="Text Box 496" o:spid="_x0000_s1125" type="#_x0000_t202" style="position:absolute;left:41683;top:10550;width:13141;height:2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MPC8MA&#10;AADbAAAADwAAAGRycy9kb3ducmV2LnhtbERPTWvCQBC9C/6HZYTemo05BBuzirW0eCjWWhGPQ3ZM&#10;QrOzIbtN4r93DwWPj/edr0fTiJ46V1tWMI9iEMSF1TWXCk4/788LEM4ja2wsk4IbOVivppMcM20H&#10;/qb+6EsRQthlqKDyvs2kdEVFBl1kW+LAXW1n0AfYlVJ3OIRw08gkjlNpsObQUGFL24qK3+OfUXD4&#10;+Hr7vO3S12u/GcZLLF/2571W6mk2bpYgPI3+If5377SCJKwPX8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MPC8MAAADbAAAADwAAAAAAAAAAAAAAAACYAgAAZHJzL2Rv&#10;d25yZXYueG1sUEsFBgAAAAAEAAQA9QAAAIgDAAAAAA==&#10;">
                    <v:stroke dashstyle="1 1"/>
                    <v:shadow on="t"/>
                    <v:textbox>
                      <w:txbxContent>
                        <w:p w:rsidR="007416C9" w:rsidRPr="009B1228" w:rsidRDefault="007416C9" w:rsidP="00B52818">
                          <w:pPr>
                            <w:spacing w:after="0" w:line="240" w:lineRule="auto"/>
                            <w:rPr>
                              <w:rFonts w:ascii="Times New Roman" w:hAnsi="Times New Roman" w:cs="Times New Roman"/>
                            </w:rPr>
                          </w:pPr>
                          <w:r w:rsidRPr="009B1228">
                            <w:rPr>
                              <w:rFonts w:ascii="Times New Roman" w:hAnsi="Times New Roman" w:cs="Times New Roman"/>
                            </w:rPr>
                            <w:t>Торговый отдел</w:t>
                          </w:r>
                        </w:p>
                      </w:txbxContent>
                    </v:textbox>
                  </v:shape>
                  <v:shape id="Text Box 497" o:spid="_x0000_s1126" type="#_x0000_t202" style="position:absolute;left:1750;top:10961;width:17443;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WfYsYA&#10;AADbAAAADwAAAGRycy9kb3ducmV2LnhtbESPQWvCQBSE74X+h+UVeim6UWlpo6uIUPEgFG3Bentk&#10;X7LB7NuYXZP4791CweMwM98ws0VvK9FS40vHCkbDBARx5nTJhYKf78/BOwgfkDVWjknBlTws5o8P&#10;M0y163hH7T4UIkLYp6jAhFCnUvrMkEU/dDVx9HLXWAxRNoXUDXYRbis5TpI3abHkuGCwppWh7LS/&#10;WAXyvM2P+cfrV3s+lr+8eTmsTTdR6vmpX05BBOrDPfzf3mgF4xH8fY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WfYsYAAADbAAAADwAAAAAAAAAAAAAAAACYAgAAZHJz&#10;L2Rvd25yZXYueG1sUEsFBgAAAAAEAAQA9QAAAIsDAAAAAA==&#10;" strokeweight="1pt">
                    <v:shadow on="t"/>
                    <v:textbo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 xml:space="preserve">Группа планирования мероприятий по </w:t>
                          </w:r>
                          <w:r w:rsidRPr="004F01CD">
                            <w:rPr>
                              <w:rFonts w:ascii="Times New Roman" w:hAnsi="Times New Roman" w:cs="Times New Roman"/>
                              <w:b/>
                            </w:rPr>
                            <w:t>оптимизации налогового</w:t>
                          </w:r>
                          <w:r>
                            <w:rPr>
                              <w:rFonts w:ascii="Times New Roman" w:hAnsi="Times New Roman" w:cs="Times New Roman"/>
                              <w:b/>
                            </w:rPr>
                            <w:t xml:space="preserve"> </w:t>
                          </w:r>
                          <w:r w:rsidRPr="009B1228">
                            <w:rPr>
                              <w:rFonts w:ascii="Times New Roman" w:hAnsi="Times New Roman" w:cs="Times New Roman"/>
                              <w:b/>
                            </w:rPr>
                            <w:t>портфеля</w:t>
                          </w:r>
                        </w:p>
                      </w:txbxContent>
                    </v:textbox>
                  </v:shape>
                  <v:shape id="Text Box 498" o:spid="_x0000_s1127" type="#_x0000_t202" style="position:absolute;left:20534;top:13854;width:19408;height:7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cBFcYA&#10;AADbAAAADwAAAGRycy9kb3ducmV2LnhtbESPQWvCQBSE7wX/w/KEXopuTGnR6CoitHgQirbQentk&#10;X7LB7NuY3Sbpv3cLhR6HmfmGWW0GW4uOWl85VjCbJiCIc6crLhV8vL9M5iB8QNZYOyYFP+Rhsx7d&#10;rTDTrucjdadQighhn6ECE0KTSelzQxb91DXE0StcazFE2ZZSt9hHuK1lmiTP0mLFccFgQztD+eX0&#10;bRXI66E4F4unt+56rr54//D5avpHpe7Hw3YJItAQ/sN/7b1WkKbw+yX+AL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cBFcYAAADbAAAADwAAAAAAAAAAAAAAAACYAgAAZHJz&#10;L2Rvd25yZXYueG1sUEsFBgAAAAAEAAQA9QAAAIsDAAAAAA==&#10;" strokeweight="1pt">
                    <v:shadow on="t"/>
                    <v:textbo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Группа реализации мероприятий по оптимизации налогового портфеля</w:t>
                          </w:r>
                        </w:p>
                      </w:txbxContent>
                    </v:textbox>
                  </v:shape>
                  <v:shape id="Text Box 499" o:spid="_x0000_s1128" type="#_x0000_t202" style="position:absolute;left:40569;top:13854;width:17291;height:7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kjsYA&#10;AADbAAAADwAAAGRycy9kb3ducmV2LnhtbESPQWvCQBSE70L/w/IKvYhuVCxtdBURLB4KUluw3h7Z&#10;l2ww+zZmt0n677uC0OMwM98wy3VvK9FS40vHCibjBARx5nTJhYKvz93oBYQPyBorx6TglzysVw+D&#10;JabadfxB7TEUIkLYp6jAhFCnUvrMkEU/djVx9HLXWAxRNoXUDXYRbis5TZJnabHkuGCwpq2h7HL8&#10;sQrk9T0/56/zQ3s9l9+8H57eTDdT6umx3yxABOrDf/je3msF0xncvs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kjsYAAADbAAAADwAAAAAAAAAAAAAAAACYAgAAZHJz&#10;L2Rvd25yZXYueG1sUEsFBgAAAAAEAAQA9QAAAIsDAAAAAA==&#10;" strokeweight="1pt">
                    <v:shadow on="t"/>
                    <v:textbox>
                      <w:txbxContent>
                        <w:p w:rsidR="007416C9" w:rsidRPr="009B1228" w:rsidRDefault="007416C9" w:rsidP="00B52818">
                          <w:pPr>
                            <w:spacing w:after="0" w:line="240" w:lineRule="auto"/>
                            <w:jc w:val="center"/>
                            <w:rPr>
                              <w:rFonts w:ascii="Times New Roman" w:hAnsi="Times New Roman" w:cs="Times New Roman"/>
                              <w:b/>
                            </w:rPr>
                          </w:pPr>
                          <w:r w:rsidRPr="009B1228">
                            <w:rPr>
                              <w:rFonts w:ascii="Times New Roman" w:hAnsi="Times New Roman" w:cs="Times New Roman"/>
                              <w:b/>
                            </w:rPr>
                            <w:t>Группа контроля и оценки мероприятий по оптимизации налогового портфеля</w:t>
                          </w:r>
                        </w:p>
                      </w:txbxContent>
                    </v:textbox>
                  </v:shape>
                  <v:shape id="Text Box 500" o:spid="_x0000_s1129" type="#_x0000_t202" style="position:absolute;left:20535;top:22317;width:17906;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JCMUA&#10;AADbAAAADwAAAGRycy9kb3ducmV2LnhtbESPT2vCQBTE70K/w/IEb7pRRNroKraieBCtfyg9PrLP&#10;JDT7NmTXJH57tyB4HGbmN8xs0ZpC1FS53LKC4SACQZxYnXOq4HJe999BOI+ssbBMCu7kYDF/68ww&#10;1rbhI9Unn4oAYRejgsz7MpbSJRkZdANbEgfvaiuDPsgqlbrCJsBNIUdRNJEGcw4LGZb0lVHyd7oZ&#10;Bd+bw2p3304+r/WyaX8j+bH/2Wulet12OQXhqfWv8LO91QpGY/j/En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6AkIxQAAANsAAAAPAAAAAAAAAAAAAAAAAJgCAABkcnMv&#10;ZG93bnJldi54bWxQSwUGAAAAAAQABAD1AAAAigMAAAAA&#10;">
                    <v:stroke dashstyle="1 1"/>
                    <v:shadow on="t"/>
                    <v:textbox>
                      <w:txbxContent>
                        <w:p w:rsidR="007416C9" w:rsidRPr="009B1228" w:rsidRDefault="007416C9" w:rsidP="00B52818">
                          <w:pPr>
                            <w:spacing w:after="0" w:line="240" w:lineRule="auto"/>
                            <w:jc w:val="center"/>
                            <w:rPr>
                              <w:rFonts w:ascii="Times New Roman" w:hAnsi="Times New Roman" w:cs="Times New Roman"/>
                            </w:rPr>
                          </w:pPr>
                          <w:r w:rsidRPr="009B1228">
                            <w:rPr>
                              <w:rFonts w:ascii="Times New Roman" w:hAnsi="Times New Roman" w:cs="Times New Roman"/>
                            </w:rPr>
                            <w:t>Аудиторская компания</w:t>
                          </w:r>
                        </w:p>
                      </w:txbxContent>
                    </v:textbox>
                  </v:shape>
                  <v:shape id="Text Box 501" o:spid="_x0000_s1130" type="#_x0000_t202" style="position:absolute;left:40572;top:22315;width:16915;height:2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sk8UA&#10;AADbAAAADwAAAGRycy9kb3ducmV2LnhtbESPT2vCQBTE70K/w/IEb7pRUNroKraieBCtfyg9PrLP&#10;JDT7NmTXJH57tyB4HGbmN8xs0ZpC1FS53LKC4SACQZxYnXOq4HJe999BOI+ssbBMCu7kYDF/68ww&#10;1rbhI9Unn4oAYRejgsz7MpbSJRkZdANbEgfvaiuDPsgqlbrCJsBNIUdRNJEGcw4LGZb0lVHyd7oZ&#10;Bd+bw2p3304+r/WyaX8j+bH/2Wulet12OQXhqfWv8LO91QpGY/j/En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KyTxQAAANsAAAAPAAAAAAAAAAAAAAAAAJgCAABkcnMv&#10;ZG93bnJldi54bWxQSwUGAAAAAAQABAD1AAAAigMAAAAA&#10;">
                    <v:stroke dashstyle="1 1"/>
                    <v:shadow on="t"/>
                    <v:textbox>
                      <w:txbxContent>
                        <w:p w:rsidR="007416C9" w:rsidRPr="009B1228" w:rsidRDefault="007416C9" w:rsidP="00B52818">
                          <w:pPr>
                            <w:spacing w:after="0" w:line="240" w:lineRule="auto"/>
                            <w:jc w:val="center"/>
                            <w:rPr>
                              <w:rFonts w:ascii="Times New Roman" w:hAnsi="Times New Roman" w:cs="Times New Roman"/>
                            </w:rPr>
                          </w:pPr>
                          <w:r w:rsidRPr="009B1228">
                            <w:rPr>
                              <w:rFonts w:ascii="Times New Roman" w:hAnsi="Times New Roman" w:cs="Times New Roman"/>
                            </w:rPr>
                            <w:t>Ревизионная комиссия</w:t>
                          </w:r>
                        </w:p>
                      </w:txbxContent>
                    </v:textbox>
                  </v:shape>
                  <v:line id="Line 502" o:spid="_x0000_s1131" style="position:absolute;visibility:visible;mso-wrap-style:square" from="10101,2713" to="10101,3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AN98MAAADbAAAADwAAAGRycy9kb3ducmV2LnhtbESPQWvCQBSE74L/YXmCN93oQSS6Smkb&#10;9CCIUXp+ZF+T0OzbdHc1sb++Kwgeh5n5hllve9OIGzlfW1YwmyYgiAuray4VXM7ZZAnCB2SNjWVS&#10;cCcP281wsMZU245PdMtDKSKEfYoKqhDaVEpfVGTQT21LHL1v6wyGKF0ptcMuwk0j50mykAZrjgsV&#10;tvReUfGTX40Car66Q53vZtTr7Oiy09/v8vNDqfGof1uBCNSHV/jZ3msF8wU8vsQfI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wDffDAAAA2wAAAA8AAAAAAAAAAAAA&#10;AAAAoQIAAGRycy9kb3ducmV2LnhtbFBLBQYAAAAABAAEAPkAAACRAwAAAAA=&#10;">
                    <v:stroke dashstyle="1 1" endarrow="block"/>
                    <v:shadow on="t"/>
                  </v:line>
                  <v:line id="Line 503" o:spid="_x0000_s1132" style="position:absolute;visibility:visible;mso-wrap-style:square" from="30394,3295" to="30394,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obMMAAADbAAAADwAAAGRycy9kb3ducmV2LnhtbESPQWvCQBSE70L/w/IK3nSjB5XUVUo1&#10;6EEQ09LzI/uahGbfxt3VpP31riB4HGbmG2a57k0jruR8bVnBZJyAIC6srrlU8PWZjRYgfEDW2Fgm&#10;BX/kYb16GSwx1bbjE13zUIoIYZ+igiqENpXSFxUZ9GPbEkfvxzqDIUpXSu2wi3DTyGmSzKTBmuNC&#10;hS19VFT85hejgJrv7lDnuwn1Oju67PR/Xmw3Sg1f+/c3EIH68Aw/2nutYDqH+5f4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68qGzDAAAA2wAAAA8AAAAAAAAAAAAA&#10;AAAAoQIAAGRycy9kb3ducmV2LnhtbFBLBQYAAAAABAAEAPkAAACRAwAAAAA=&#10;">
                    <v:stroke dashstyle="1 1" endarrow="block"/>
                    <v:shadow on="t"/>
                  </v:line>
                  <v:line id="Line 504" o:spid="_x0000_s1133" style="position:absolute;visibility:visible;mso-wrap-style:square" from="46479,3614" to="46479,4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M8HsEAAADbAAAADwAAAGRycy9kb3ducmV2LnhtbERPPWvDMBDdC/0P4grdajkZinGthNDW&#10;pEMgxCmdD+tqm1gnV1JsN78+GgIZH++7WM+mFyM531lWsEhSEMS11R03Cr6P5UsGwgdkjb1lUvBP&#10;Htarx4cCc20nPtBYhUbEEPY5KmhDGHIpfd2SQZ/YgThyv9YZDBG6RmqHUww3vVym6as02HFsaHGg&#10;95bqU3U2Cqj/mXZdtV3QrMu9Kw+Xv+zzQ6nnp3nzBiLQHO7im/tLK1jGsfFL/AFyd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IzwewQAAANsAAAAPAAAAAAAAAAAAAAAA&#10;AKECAABkcnMvZG93bnJldi54bWxQSwUGAAAAAAQABAD5AAAAjwMAAAAA&#10;">
                    <v:stroke dashstyle="1 1" endarrow="block"/>
                    <v:shadow on="t"/>
                  </v:line>
                  <v:line id="Line 505" o:spid="_x0000_s1134" style="position:absolute;visibility:visible;mso-wrap-style:square" from="546,5179" to="546,16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vLxMMAAADbAAAADwAAAGRycy9kb3ducmV2LnhtbESPT2sCMRTE70K/Q3gFb5qtFqmrUYp/&#10;iifBbQ8eH5vnZtvNy5JEXb+9EYQeh5n5DTNfdrYRF/KhdqzgbZiBIC6drrlS8PO9HXyACBFZY+OY&#10;FNwowHLx0ptjrt2VD3QpYiUShEOOCkyMbS5lKA1ZDEPXEifv5LzFmKSvpPZ4TXDbyFGWTaTFmtOC&#10;wZZWhsq/4mwVuGJvvNmPj4f1105b9/573ui1Uv3X7nMGIlIX/8PP9k4rGE3h8SX9AL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y8TDAAAA2wAAAA8AAAAAAAAAAAAA&#10;AAAAoQIAAGRycy9kb3ducmV2LnhtbFBLBQYAAAAABAAEAPkAAACRAwAAAAA=&#10;">
                    <v:stroke dashstyle="1 1"/>
                    <v:shadow on="t"/>
                  </v:line>
                  <v:line id="Line 506" o:spid="_x0000_s1135" style="position:absolute;visibility:visible;mso-wrap-style:square" from="546,16829" to="1741,16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ymxcEAAADbAAAADwAAAGRycy9kb3ducmV2LnhtbERPz2vCMBS+C/sfwhvspmk3EKnGItvK&#10;dhDEKp4fzbMtNi9dktluf705CB4/vt+rfDSduJLzrWUF6SwBQVxZ3XKt4HgopgsQPiBr7CyTgj/y&#10;kK+fJivMtB14T9cy1CKGsM9QQRNCn0npq4YM+pntiSN3ts5giNDVUjscYrjp5GuSzKXBlmNDgz29&#10;N1Rdyl+jgLrTsG3Lr5RGXexcsf//WXx+KPXyPG6WIAKN4SG+u7+1gre4Pn6JP0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jKbFwQAAANsAAAAPAAAAAAAAAAAAAAAA&#10;AKECAABkcnMvZG93bnJldi54bWxQSwUGAAAAAAQABAD5AAAAjwMAAAAA&#10;">
                    <v:stroke dashstyle="1 1" endarrow="block"/>
                    <v:shadow on="t"/>
                  </v:line>
                  <v:line id="Line 507" o:spid="_x0000_s1136" style="position:absolute;visibility:visible;mso-wrap-style:square" from="555,8504" to="1750,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ADXsQAAADbAAAADwAAAGRycy9kb3ducmV2LnhtbESPQWvCQBSE74X+h+UJ3ppNWhBJXaXY&#10;hnoQxCieH9nXJDT7Nt3dmrS/3hUEj8PMfMMsVqPpxJmcby0ryJIUBHFldcu1guOheJqD8AFZY2eZ&#10;FPyRh9Xy8WGBubYD7+lchlpECPscFTQh9LmUvmrIoE9sTxy9L+sMhihdLbXDIcJNJ5/TdCYNthwX&#10;Guxp3VD1Xf4aBdSdhm1bfmY06mLniv3/z/zjXanpZHx7BRFoDPfwrb3RCl4yuH6JP0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wANexAAAANsAAAAPAAAAAAAAAAAA&#10;AAAAAKECAABkcnMvZG93bnJldi54bWxQSwUGAAAAAAQABAD5AAAAkgMAAAAA&#10;">
                    <v:stroke dashstyle="1 1" endarrow="block"/>
                    <v:shadow on="t"/>
                  </v:line>
                  <v:line id="Line 508" o:spid="_x0000_s1137" style="position:absolute;visibility:visible;mso-wrap-style:square" from="555,5179" to="1750,5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KdKcMAAADbAAAADwAAAGRycy9kb3ducmV2LnhtbESPQWvCQBSE70L/w/IK3nSjgkjqKqUa&#10;9CCIaen5kX1NQrNv4+5q0v56VxA8DjPzDbNc96YRV3K+tqxgMk5AEBdW11wq+PrMRgsQPiBrbCyT&#10;gj/ysF69DJaYatvxia55KEWEsE9RQRVCm0rpi4oM+rFtiaP3Y53BEKUrpXbYRbhp5DRJ5tJgzXGh&#10;wpY+Kip+84tRQM13d6jz3YR6nR1ddvo/L7YbpYav/fsbiEB9eIYf7b1WMJvC/Uv8AX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SnSnDAAAA2wAAAA8AAAAAAAAAAAAA&#10;AAAAoQIAAGRycy9kb3ducmV2LnhtbFBLBQYAAAAABAAEAPkAAACRAwAAAAA=&#10;">
                    <v:stroke dashstyle="1 1" endarrow="block"/>
                    <v:shadow on="t"/>
                  </v:line>
                  <v:line id="Line 510" o:spid="_x0000_s1138" style="position:absolute;flip:y;visibility:visible;mso-wrap-style:square" from="11972,18088" to="11980,1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QKMsQAAADbAAAADwAAAGRycy9kb3ducmV2LnhtbESP0WoCMRRE3wv9h3ALvmlSLa2sRpGi&#10;IkiV2n7AZXPdXd3cLEl0179vBKGPw8ycYabzztbiSj5UjjW8DhQI4tyZigsNvz+r/hhEiMgGa8ek&#10;4UYB5rPnpylmxrX8TddDLESCcMhQQxljk0kZ8pIshoFriJN3dN5iTNIX0nhsE9zWcqjUu7RYcVoo&#10;saHPkvLz4WI1nNSu2C9Hi5O9rY9f43az9aQ+tO69dIsJiEhd/A8/2hujYfQG9y/pB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VAoyxAAAANsAAAAPAAAAAAAAAAAA&#10;AAAAAKECAABkcnMvZG93bnJldi54bWxQSwUGAAAAAAQABAD5AAAAkgMAAAAA&#10;">
                    <v:stroke dashstyle="1 1" endarrow="block"/>
                    <v:shadow on="t"/>
                  </v:line>
                  <v:line id="Line 511" o:spid="_x0000_s1139" style="position:absolute;flip:x;visibility:visible;mso-wrap-style:square" from="22859,5995" to="22863,11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Us8MAAADbAAAADwAAAGRycy9kb3ducmV2LnhtbESPQWvCQBSE7wX/w/IEb3VjpKVG12AL&#10;xfZWkx48PrLPJJh9G7LbbPz3bqHQ4zAz3zC7fDKdGGlwrWUFq2UCgriyuuVawXf5/vgCwnlkjZ1l&#10;UnAjB/l+9rDDTNvAJxoLX4sIYZehgsb7PpPSVQ0ZdEvbE0fvYgeDPsqhlnrAEOGmk2mSPEuDLceF&#10;Bnt6a6i6Fj9GAbafm2O3uZX1mJqvYM8hyNeg1GI+HbYgPE3+P/zX/tAK1k/w+yX+AL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TlLPDAAAA2wAAAA8AAAAAAAAAAAAA&#10;AAAAoQIAAGRycy9kb3ducmV2LnhtbFBLBQYAAAAABAAEAPkAAACRAwAAAAA=&#10;">
                    <v:stroke dashstyle="1 1"/>
                    <v:shadow on="t"/>
                  </v:line>
                  <v:line id="Line 512" o:spid="_x0000_s1140" style="position:absolute;visibility:visible;mso-wrap-style:square" from="19174,16137" to="20534,16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mbKsMAAADbAAAADwAAAGRycy9kb3ducmV2LnhtbESPQWvCQBSE74X+h+UVvNWNCiLRVUpr&#10;0ENBTIvnR/aZBLNv093VxP56VxA8DjPzDbNY9aYRF3K+tqxgNExAEBdW11wq+P3J3mcgfEDW2Fgm&#10;BVfysFq+viww1bbjPV3yUIoIYZ+igiqENpXSFxUZ9EPbEkfvaJ3BEKUrpXbYRbhp5DhJptJgzXGh&#10;wpY+KypO+dkooObQfdf5ZkS9znYu2///zdZfSg3e+o85iEB9eIYf7a1WMJnC/Uv8A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pmyrDAAAA2wAAAA8AAAAAAAAAAAAA&#10;AAAAoQIAAGRycy9kb3ducmV2LnhtbFBLBQYAAAAABAAEAPkAAACRAwAAAAA=&#10;">
                    <v:stroke dashstyle="1 1" endarrow="block"/>
                    <v:shadow on="t"/>
                  </v:line>
                  <v:line id="Line 513" o:spid="_x0000_s1141" style="position:absolute;visibility:visible;mso-wrap-style:square" from="22864,11546" to="24060,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U+scQAAADbAAAADwAAAGRycy9kb3ducmV2LnhtbESPQWvCQBSE70L/w/IK3sxGhSqpq5Rq&#10;sIeCmJaeH9nXJDT7Nt1dTfTXuwWhx2FmvmFWm8G04kzON5YVTJMUBHFpdcOVgs+PfLIE4QOyxtYy&#10;KbiQh836YbTCTNuej3QuQiUihH2GCuoQukxKX9Zk0Ce2I47et3UGQ5SuktphH+GmlbM0fZIGG44L&#10;NXb0WlP5U5yMAmq/+vem2E9p0PnB5cfr73K3VWr8OLw8gwg0hP/wvf2mFcwX8Pcl/g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ZT6xxAAAANsAAAAPAAAAAAAAAAAA&#10;AAAAAKECAABkcnMvZG93bnJldi54bWxQSwUGAAAAAAQABAD5AAAAkgMAAAAA&#10;">
                    <v:stroke dashstyle="1 1" endarrow="block"/>
                    <v:shadow on="t"/>
                  </v:line>
                  <v:line id="Line 514" o:spid="_x0000_s1142" style="position:absolute;visibility:visible;mso-wrap-style:square" from="22849,7791" to="24045,7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qqw8EAAADbAAAADwAAAGRycy9kb3ducmV2LnhtbERPz2vCMBS+C/sfwhvspmk3EKnGItvK&#10;dhDEKp4fzbMtNi9dktluf705CB4/vt+rfDSduJLzrWUF6SwBQVxZ3XKt4HgopgsQPiBr7CyTgj/y&#10;kK+fJivMtB14T9cy1CKGsM9QQRNCn0npq4YM+pntiSN3ts5giNDVUjscYrjp5GuSzKXBlmNDgz29&#10;N1Rdyl+jgLrTsG3Lr5RGXexcsf//WXx+KPXyPG6WIAKN4SG+u7+1grc4Nn6JP0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qrDwQAAANsAAAAPAAAAAAAAAAAAAAAA&#10;AKECAABkcnMvZG93bnJldi54bWxQSwUGAAAAAAQABAD5AAAAjwMAAAAA&#10;">
                    <v:stroke dashstyle="1 1" endarrow="block"/>
                    <v:shadow on="t"/>
                  </v:line>
                  <v:line id="Line 515" o:spid="_x0000_s1143" style="position:absolute;visibility:visible;mso-wrap-style:square" from="29680,12798" to="29688,13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YPWMQAAADbAAAADwAAAGRycy9kb3ducmV2LnhtbESPQWvCQBSE70L/w/IK3sxGhWJTVynV&#10;YA8FMS09P7KvSWj2bbq7muivdwuCx2FmvmGW68G04kTON5YVTJMUBHFpdcOVgq/PfLIA4QOyxtYy&#10;KTiTh/XqYbTETNueD3QqQiUihH2GCuoQukxKX9Zk0Ce2I47ej3UGQ5SuktphH+GmlbM0fZIGG44L&#10;NXb0VlP5WxyNAmq/+4+m2E1p0Pne5YfL32K7UWr8OLy+gAg0hHv41n7XCubP8P8l/gC5u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tg9YxAAAANsAAAAPAAAAAAAAAAAA&#10;AAAAAKECAABkcnMvZG93bnJldi54bWxQSwUGAAAAAAQABAD5AAAAkgMAAAAA&#10;">
                    <v:stroke dashstyle="1 1" endarrow="block"/>
                    <v:shadow on="t"/>
                  </v:line>
                  <v:line id="Line 516" o:spid="_x0000_s1144" style="position:absolute;flip:y;visibility:visible;mso-wrap-style:square" from="28993,21259" to="28993,22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l/TMEAAADbAAAADwAAAGRycy9kb3ducmV2LnhtbERPy2oCMRTdC/5DuEJ3mtgWlakZEWmL&#10;UGzR9gMukzsPO7kZktQZ/75ZCC4P573eDLYVF/KhcaxhPlMgiAtnGq40/Hy/TVcgQkQ22DomDVcK&#10;sMnHozVmxvV8pMspViKFcMhQQx1jl0kZiposhpnriBNXOm8xJugraTz2Kdy28lGphbTYcGqosaNd&#10;TcXv6c9qOKvP6uv1aXu21/fysOr3H57UUuuHybB9ARFpiHfxzb03Gp7T+vQl/QCZ/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aX9MwQAAANsAAAAPAAAAAAAAAAAAAAAA&#10;AKECAABkcnMvZG93bnJldi54bWxQSwUGAAAAAAQABAD5AAAAjwMAAAAA&#10;">
                    <v:stroke dashstyle="1 1" endarrow="block"/>
                    <v:shadow on="t"/>
                  </v:line>
                  <v:line id="Line 518" o:spid="_x0000_s1145" style="position:absolute;visibility:visible;mso-wrap-style:square" from="40488,8504" to="41684,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TuVMMAAADbAAAADwAAAGRycy9kb3ducmV2LnhtbESPQWvCQBSE70L/w/IK3nSjiEjqKqUa&#10;9CCIaen5kX1NQrNv4+5q0v56VxA8DjPzDbNc96YRV3K+tqxgMk5AEBdW11wq+PrMRgsQPiBrbCyT&#10;gj/ysF69DJaYatvxia55KEWEsE9RQRVCm0rpi4oM+rFtiaP3Y53BEKUrpXbYRbhp5DRJ5tJgzXGh&#10;wpY+Kip+84tRQM13d6jz3YR6nR1ddvo/L7YbpYav/fsbiEB9eIYf7b1WMJvC/Uv8AX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U7lTDAAAA2wAAAA8AAAAAAAAAAAAA&#10;AAAAoQIAAGRycy9kb3ducmV2LnhtbFBLBQYAAAAABAAEAPkAAACRAwAAAAA=&#10;">
                    <v:stroke dashstyle="1 1" endarrow="block"/>
                    <v:shadow on="t"/>
                  </v:line>
                  <v:line id="Line 519" o:spid="_x0000_s1146" style="position:absolute;visibility:visible;mso-wrap-style:square" from="40488,10962" to="41693,10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hLz8QAAADbAAAADwAAAGRycy9kb3ducmV2LnhtbESPQWvCQBSE70L/w/IK3sxGLSKpq5Rq&#10;sIeCmJaeH9nXJDT7Nt1dTfTXuwWhx2FmvmFWm8G04kzON5YVTJMUBHFpdcOVgs+PfLIE4QOyxtYy&#10;KbiQh836YbTCTNuej3QuQiUihH2GCuoQukxKX9Zk0Ce2I47et3UGQ5SuktphH+GmlbM0XUiDDceF&#10;Gjt6ran8KU5GAbVf/XtT7Kc06Pzg8uP1d7nbKjV+HF6eQQQawn/43n7TCp7m8Pcl/g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WEvPxAAAANsAAAAPAAAAAAAAAAAA&#10;AAAAAKECAABkcnMvZG93bnJldi54bWxQSwUGAAAAAAQABAD5AAAAkgMAAAAA&#10;">
                    <v:stroke dashstyle="1 1" endarrow="block"/>
                    <v:shadow on="t"/>
                  </v:line>
                  <v:line id="Line 520" o:spid="_x0000_s1147" style="position:absolute;flip:y;visibility:visible;mso-wrap-style:square" from="49062,21362" to="49062,2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J5T8QAAADbAAAADwAAAGRycy9kb3ducmV2LnhtbESP0WoCMRRE3wv9h3ALvtWkKq2sRpGi&#10;IkiV2n7AZXPdXd3cLEl01783QqGPw8ycYabzztbiSj5UjjW89RUI4tyZigsNvz+r1zGIEJEN1o5J&#10;w40CzGfPT1PMjGv5m66HWIgE4ZChhjLGJpMy5CVZDH3XECfv6LzFmKQvpPHYJrit5UCpd2mx4rRQ&#10;YkOfJeXnw8VqOKldsV8OFyd7Wx+/xu1m60l9aN176RYTEJG6+B/+a2+MhtEIHl/SD5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UnlPxAAAANsAAAAPAAAAAAAAAAAA&#10;AAAAAKECAABkcnMvZG93bnJldi54bWxQSwUGAAAAAAQABAD5AAAAkgMAAAAA&#10;">
                    <v:stroke dashstyle="1 1" endarrow="block"/>
                    <v:shadow on="t"/>
                  </v:line>
                  <v:line id="Line 521" o:spid="_x0000_s1148" style="position:absolute;visibility:visible;mso-wrap-style:square" from="48473,12805" to="48473,13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12IMQAAADbAAAADwAAAGRycy9kb3ducmV2LnhtbESPQWvCQBSE70L/w/IK3sxGsSKpq5Rq&#10;sIeCmJaeH9nXJDT7Nt1dTfTXuwWhx2FmvmFWm8G04kzON5YVTJMUBHFpdcOVgs+PfLIE4QOyxtYy&#10;KbiQh836YbTCTNuej3QuQiUihH2GCuoQukxKX9Zk0Ce2I47et3UGQ5SuktphH+GmlbM0XUiDDceF&#10;Gjt6ran8KU5GAbVf/XtT7Kc06Pzg8uP1d7nbKjV+HF6eQQQawn/43n7TCuZP8Pcl/g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XYgxAAAANsAAAAPAAAAAAAAAAAA&#10;AAAAAKECAABkcnMvZG93bnJldi54bWxQSwUGAAAAAAQABAD5AAAAkgMAAAAA&#10;">
                    <v:stroke dashstyle="1 1" endarrow="block"/>
                    <v:shadow on="t"/>
                  </v:line>
                  <v:line id="Line 523" o:spid="_x0000_s1149" style="position:absolute;visibility:visible;mso-wrap-style:square" from="14865,7938" to="14874,11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NNzMQAAADbAAAADwAAAGRycy9kb3ducmV2LnhtbESPQWvCQBSE70L/w/IK3sxGkSqpq5Rq&#10;sIeCmJaeH9nXJDT7Nt1dTfTXuwWhx2FmvmFWm8G04kzON5YVTJMUBHFpdcOVgs+PfLIE4QOyxtYy&#10;KbiQh836YbTCTNuej3QuQiUihH2GCuoQukxKX9Zk0Ce2I47et3UGQ5SuktphH+GmlbM0fZIGG44L&#10;NXb0WlP5U5yMAmq/+vem2E9p0PnB5cfr73K3VWr8OLw8gwg0hP/wvf2mFcwX8Pcl/g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Y03MxAAAANsAAAAPAAAAAAAAAAAA&#10;AAAAAKECAABkcnMvZG93bnJldi54bWxQSwUGAAAAAAQABAD5AAAAkgMAAAAA&#10;">
                    <v:stroke dashstyle="1 1" endarrow="block"/>
                    <v:shadow on="t"/>
                  </v:line>
                  <v:line id="Line 524" o:spid="_x0000_s1150" style="position:absolute;flip:y;visibility:visible;mso-wrap-style:square" from="19173,20537" to="20611,2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9zSsEAAADbAAAADwAAAGRycy9kb3ducmV2LnhtbERPy2oCMRTdC/5DuEJ3mtgWlakZEWmL&#10;UGzR9gMukzsPO7kZktQZ/75ZCC4P573eDLYVF/KhcaxhPlMgiAtnGq40/Hy/TVcgQkQ22DomDVcK&#10;sMnHozVmxvV8pMspViKFcMhQQx1jl0kZiposhpnriBNXOm8xJugraTz2Kdy28lGphbTYcGqosaNd&#10;TcXv6c9qOKvP6uv1aXu21/fysOr3H57UUuuHybB9ARFpiHfxzb03Gp7T2PQl/QCZ/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H3NKwQAAANsAAAAPAAAAAAAAAAAAAAAA&#10;AKECAABkcnMvZG93bnJldi54bWxQSwUGAAAAAAQABAD5AAAAjwMAAAAA&#10;">
                    <v:stroke dashstyle="1 1" endarrow="block"/>
                    <v:shadow on="t"/>
                  </v:line>
                  <v:line id="Line 526" o:spid="_x0000_s1151" style="position:absolute;visibility:visible;mso-wrap-style:square" from="19655,7894" to="19655,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NDZcEAAADbAAAADwAAAGRycy9kb3ducmV2LnhtbERPz2vCMBS+C/sfwhvspmkHE6nGItvK&#10;dhDEKp4fzbMtNi9dktluf705CB4/vt+rfDSduJLzrWUF6SwBQVxZ3XKt4HgopgsQPiBr7CyTgj/y&#10;kK+fJivMtB14T9cy1CKGsM9QQRNCn0npq4YM+pntiSN3ts5giNDVUjscYrjp5GuSzKXBlmNDgz29&#10;N1Rdyl+jgLrTsG3Lr5RGXexcsf//WXx+KPXyPG6WIAKN4SG+u7+1gre4Pn6JP0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U0NlwQAAANsAAAAPAAAAAAAAAAAAAAAA&#10;AKECAABkcnMvZG93bnJldi54bWxQSwUGAAAAAAQABAD5AAAAjwMAAAAA&#10;">
                    <v:stroke dashstyle="1 1" endarrow="block"/>
                    <v:shadow on="t"/>
                  </v:line>
                  <v:line id="Line 527" o:spid="_x0000_s1152" style="position:absolute;visibility:visible;mso-wrap-style:square" from="47223,13042" to="47223,14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m/sQAAADbAAAADwAAAGRycy9kb3ducmV2LnhtbESPQWvCQBSE74X+h+UJ3ppNChVJXaXY&#10;hnoQxCieH9nXJDT7Nt3dmrS/3hUEj8PMfMMsVqPpxJmcby0ryJIUBHFldcu1guOheJqD8AFZY2eZ&#10;FPyRh9Xy8WGBubYD7+lchlpECPscFTQh9LmUvmrIoE9sTxy9L+sMhihdLbXDIcJNJ5/TdCYNthwX&#10;Guxp3VD1Xf4aBdSdhm1bfmY06mLniv3/z/zjXanpZHx7BRFoDPfwrb3RCl4yuH6JP0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H+b+xAAAANsAAAAPAAAAAAAAAAAA&#10;AAAAAKECAABkcnMvZG93bnJldi54bWxQSwUGAAAAAAQABAD5AAAAkgMAAAAA&#10;">
                    <v:stroke dashstyle="1 1" endarrow="block"/>
                    <v:shadow on="t"/>
                  </v:line>
                  <v:line id="Line 530" o:spid="_x0000_s1153" style="position:absolute;visibility:visible;mso-wrap-style:square" from="40483,7393" to="40486,14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hFZsQAAADbAAAADwAAAGRycy9kb3ducmV2LnhtbESPQWvCQBSE70L/w/IK3sxGsSKpq5Rq&#10;sIeCmJaeH9nXJDT7Nt1dTfTXuwWhx2FmvmFWm8G04kzON5YVTJMUBHFpdcOVgs+PfLIE4QOyxtYy&#10;KbiQh836YbTCTNuej3QuQiUihH2GCuoQukxKX9Zk0Ce2I47et3UGQ5SuktphH+GmlbM0XUiDDceF&#10;Gjt6ran8KU5GAbVf/XtT7Kc06Pzg8uP1d7nbKjV+HF6eQQQawn/43n7TCp7m8Pcl/g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aEVmxAAAANsAAAAPAAAAAAAAAAAA&#10;AAAAAKECAABkcnMvZG93bnJldi54bWxQSwUGAAAAAAQABAD5AAAAkgMAAAAA&#10;">
                    <v:stroke dashstyle="1 1" endarrow="block"/>
                    <v:shadow on="t"/>
                  </v:line>
                  <v:line id="Line 531" o:spid="_x0000_s1154" style="position:absolute;visibility:visible;mso-wrap-style:square" from="29715,21121" to="29715,2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Tg/cQAAADbAAAADwAAAGRycy9kb3ducmV2LnhtbESPQWvCQBSE7wX/w/KE3urGgkWimyC2&#10;oT0UilE8P7LPJJh9m+5uTdpf3xUEj8PMfMOs89F04kLOt5YVzGcJCOLK6pZrBYd98bQE4QOyxs4y&#10;KfglD3k2eVhjqu3AO7qUoRYRwj5FBU0IfSqlrxoy6Ge2J47eyTqDIUpXS+1wiHDTyeckeZEGW44L&#10;Dfa0bag6lz9GAXXH4bMt3+c06uLLFbu/7+Xbq1KP03GzAhFoDPfwrf2hFSwWcP0Sf4D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JOD9xAAAANsAAAAPAAAAAAAAAAAA&#10;AAAAAKECAABkcnMvZG93bnJldi54bWxQSwUGAAAAAAQABAD5AAAAkgMAAAAA&#10;">
                    <v:stroke dashstyle="1 1" endarrow="block"/>
                    <v:shadow on="t"/>
                  </v:line>
                  <v:line id="Line 502" o:spid="_x0000_s1155" style="position:absolute;flip:x;visibility:visible;mso-wrap-style:square" from="34935,6968" to="34935,7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yOnMQAAADcAAAADwAAAGRycy9kb3ducmV2LnhtbESPUWvCMBSF3wf+h3AF32ayDlzpjCJj&#10;G4JMUfcDLs21rWtuSpLZ+u/NQNjj4ZzzHc58OdhWXMiHxrGGp6kCQVw603Cl4fv48ZiDCBHZYOuY&#10;NFwpwHIxephjYVzPe7ocYiUShEOBGuoYu0LKUNZkMUxdR5y8k/MWY5K+ksZjn+C2lZlSM2mx4bRQ&#10;Y0dvNZU/h1+r4ay21e79eXW218/TV96vN57Ui9aT8bB6BRFpiP/he3ttNGQqg78z6Qj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nI6cxAAAANwAAAAPAAAAAAAAAAAA&#10;AAAAAKECAABkcnMvZG93bnJldi54bWxQSwUGAAAAAAQABAD5AAAAkgMAAAAA&#10;">
                    <v:stroke dashstyle="1 1" endarrow="block"/>
                    <v:shadow on="t"/>
                  </v:line>
                  <v:line id="Line 502" o:spid="_x0000_s1156" style="position:absolute;flip:x;visibility:visible;mso-wrap-style:square" from="36235,10713" to="36237,13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ArB8QAAADcAAAADwAAAGRycy9kb3ducmV2LnhtbESP0WoCMRRE3wv+Q7hC32qiQiurUURU&#10;hGJL1Q+4bK67q5ubJYnu+veNUOjjMDNnmNmis7W4kw+VYw3DgQJBnDtTcaHhdNy8TUCEiGywdkwa&#10;HhRgMe+9zDAzruUfuh9iIRKEQ4YayhibTMqQl2QxDFxDnLyz8xZjkr6QxmOb4LaWI6XepcWK00KJ&#10;Da1Kyq+Hm9VwUV/F93q8vNjH9ryftLtPT+pD69d+t5yCiNTF//Bfe2c0jNQYnmfSEZ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0CsHxAAAANwAAAAPAAAAAAAAAAAA&#10;AAAAAKECAABkcnMvZG93bnJldi54bWxQSwUGAAAAAAQABAD5AAAAkgMAAAAA&#10;">
                    <v:stroke dashstyle="1 1" endarrow="block"/>
                    <v:shadow on="t"/>
                  </v:line>
                  <v:line id="Line 531" o:spid="_x0000_s1157" style="position:absolute;visibility:visible;mso-wrap-style:square" from="47735,21364" to="47735,22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InpsQAAADcAAAADwAAAGRycy9kb3ducmV2LnhtbESPQWvCQBSE70L/w/IK3nSjiEjqKqUa&#10;9CCIaen5kX1NQrNv4+5q0v56VxA8DjPzDbNc96YRV3K+tqxgMk5AEBdW11wq+PrMRgsQPiBrbCyT&#10;gj/ysF69DJaYatvxia55KEWEsE9RQRVCm0rpi4oM+rFtiaP3Y53BEKUrpXbYRbhp5DRJ5tJgzXGh&#10;wpY+Kip+84tRQM13d6jz3YR6nR1ddvo/L7YbpYav/fsbiEB9eIYf7b1WME1mcD8Tj4B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0iemxAAAANwAAAAPAAAAAAAAAAAA&#10;AAAAAKECAABkcnMvZG93bnJldi54bWxQSwUGAAAAAAQABAD5AAAAkgMAAAAA&#10;">
                    <v:stroke dashstyle="1 1" endarrow="block"/>
                    <v:shadow on="t"/>
                  </v:line>
                  <v:line id="Line 531" o:spid="_x0000_s1158" style="position:absolute;flip:x;visibility:visible;mso-wrap-style:square" from="10453,18295" to="10471,19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UW6MQAAADcAAAADwAAAGRycy9kb3ducmV2LnhtbESP0WoCMRRE3wv9h3ALvmlSpa2sRpGi&#10;IkiV2n7AZXPdXd3cLEl0179vBKGPw8ycYabzztbiSj5UjjW8DhQI4tyZigsNvz+r/hhEiMgGa8ek&#10;4UYB5rPnpylmxrX8TddDLESCcMhQQxljk0kZ8pIshoFriJN3dN5iTNIX0nhsE9zWcqjUu7RYcVoo&#10;saHPkvLz4WI1nNSu2C9Hi5O9rY9f43az9aQ+tO69dIsJiEhd/A8/2hujYaje4H4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dRboxAAAANwAAAAPAAAAAAAAAAAA&#10;AAAAAKECAABkcnMvZG93bnJldi54bWxQSwUGAAAAAAQABAD5AAAAkgMAAAAA&#10;">
                    <v:stroke dashstyle="1 1" endarrow="block"/>
                    <v:shadow on="t"/>
                  </v:line>
                  <v:shape id="Прямая со стрелкой 729" o:spid="_x0000_s1159" type="#_x0000_t32" style="position:absolute;left:39942;top:17556;width:543;height:9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XyP8MAAADcAAAADwAAAGRycy9kb3ducmV2LnhtbESPUWvCQBCE3wv+h2OFvtWLPsQ2eooI&#10;lkJRqPUHrLk1ieb2QvYa03/vCYKPw8x8w8yXvatVR61Ung2MRwko4tzbigsDh9/N2zsoCcgWa89k&#10;4J8ElovByxwz66/8Q90+FCpCWDI0UIbQZFpLXpJDGfmGOHon3zoMUbaFti1eI9zVepIkqXZYcVwo&#10;saF1Sfll/+cM8Fa6712xSk+f9niQ9VTq9Jwb8zrsVzNQgfrwDD/aX9bAdPIB9zPxCO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F8j/DAAAA3AAAAA8AAAAAAAAAAAAA&#10;AAAAoQIAAGRycy9kb3ducmV2LnhtbFBLBQYAAAAABAAEAPkAAACRAwAAAAA=&#10;">
                    <v:stroke startarrow="open" endarrow="open"/>
                  </v:shape>
                  <v:line id="Line 531" o:spid="_x0000_s1160" style="position:absolute;flip:y;visibility:visible;mso-wrap-style:square" from="31029,13045" to="31029,13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S5dsIAAADcAAAADwAAAGRycy9kb3ducmV2LnhtbERP3WrCMBS+F/YO4Qy802QKWrpGkbEN&#10;Qabo9gCH5vTHNSclyWx9++VisMuP77/YjrYTN/Khdazhaa5AEJfOtFxr+Pp8m2UgQkQ22DkmDXcK&#10;sN08TArMjRv4TLdLrEUK4ZCjhibGPpcylA1ZDHPXEyeuct5iTNDX0ngcUrjt5EKplbTYcmposKeX&#10;hsrvy4/VcFXH+vS63F3t/b36yIb9wZNaaz19HHfPICKN8V/8594bDQuV1qYz6Qj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S5dsIAAADcAAAADwAAAAAAAAAAAAAA&#10;AAChAgAAZHJzL2Rvd25yZXYueG1sUEsFBgAAAAAEAAQA+QAAAJADAAAAAA==&#10;">
                    <v:stroke dashstyle="1 1" endarrow="block"/>
                    <v:shadow on="t"/>
                  </v:line>
                  <v:shape id="Прямая со стрелкой 732" o:spid="_x0000_s1161" type="#_x0000_t32" style="position:absolute;left:8256;top:10140;width:0;height:40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c8CMUAAADcAAAADwAAAGRycy9kb3ducmV2LnhtbESPT0sDMRDF74LfIYzgrc3aRVu2TYuK&#10;Yi+C9s992IzJ0s1kSeJ2209vCgWPjzfv9+YtVoNrRU8hNp4VPIwLEMS11w0bBbvt+2gGIiZkja1n&#10;UnCiCKvl7c0CK+2P/E39JhmRIRwrVGBT6iopY23JYRz7jjh7Pz44TFkGI3XAY4a7Vk6K4kk6bDg3&#10;WOzo1VJ92Py6/MZbb/fnx9MHncvwZcsX83kojFL3d8PzHESiIf0fX9NrrWBaTuAyJhN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8c8CMUAAADcAAAADwAAAAAAAAAA&#10;AAAAAAChAgAAZHJzL2Rvd25yZXYueG1sUEsFBgAAAAAEAAQA+QAAAJMDAAAAAA==&#10;">
                    <v:stroke startarrow="open" endarrow="open"/>
                  </v:shape>
                </v:group>
                <v:shape id="Прямая со стрелкой 210" o:spid="_x0000_s1162" type="#_x0000_t32" style="position:absolute;left:41682;top:17685;width:655;height: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9RRL8AAADcAAAADwAAAGRycy9kb3ducmV2LnhtbERPy4rCMBTdD/gP4QqzG1NFRKtRRBCG&#10;LsTXxt2lubbF5KYkUevfm4Xg8nDei1VnjXiQD41jBcNBBoK4dLrhSsH5tP2bgggRWaNxTApeFGC1&#10;7P0sMNfuyQd6HGMlUgiHHBXUMba5lKGsyWIYuJY4cVfnLcYEfSW1x2cKt0aOsmwiLTacGmpsaVNT&#10;eTverYLbxnfhUszGr50ORbF1Zj+ujFK//W49BxGpi1/xx/2vFYyGaX46k46AX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b9RRL8AAADcAAAADwAAAAAAAAAAAAAAAACh&#10;AgAAZHJzL2Rvd25yZXYueG1sUEsFBgAAAAAEAAQA+QAAAI0DAAAAAA==&#10;" strokecolor="black [3040]">
                  <v:stroke startarrow="open" endarrow="open"/>
                </v:shape>
                <v:shape id="Прямая со стрелкой 211" o:spid="_x0000_s1163" type="#_x0000_t32" style="position:absolute;left:19995;top:16992;width:14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Hqf8YAAADcAAAADwAAAGRycy9kb3ducmV2LnhtbESPQWvCQBSE74X+h+UVequbRNESXUUq&#10;UqUF0Yrg7ZF9ZkOzb2N21fTfdwtCj8PMfMNMZp2txZVaXzlWkPYSEMSF0xWXCvZfy5dXED4ga6wd&#10;k4If8jCbPj5MMNfuxlu67kIpIoR9jgpMCE0upS8MWfQ91xBH7+RaiyHKtpS6xVuE21pmSTKUFiuO&#10;CwYbejNUfO8uVsFifRiMzt15038/ms+C+qNjNv9Q6vmpm49BBOrCf/jeXmkFWZrC35l4BOT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5x6n/GAAAA3AAAAA8AAAAAAAAA&#10;AAAAAAAAoQIAAGRycy9kb3ducmV2LnhtbFBLBQYAAAAABAAEAPkAAACUAwAAAAA=&#10;" strokecolor="black [3040]">
                  <v:stroke endarrow="open"/>
                </v:shape>
                <w10:anchorlock/>
              </v:group>
            </w:pict>
          </mc:Fallback>
        </mc:AlternateContent>
      </w:r>
    </w:p>
    <w:p w:rsidR="00B52818" w:rsidRPr="00CF0630" w:rsidRDefault="0063723A" w:rsidP="00B52818">
      <w:pPr>
        <w:spacing w:after="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Рис. 3.1</w:t>
      </w:r>
      <w:r w:rsidR="00B52818" w:rsidRPr="00CF0630">
        <w:rPr>
          <w:rFonts w:ascii="Times New Roman" w:eastAsia="Times New Roman" w:hAnsi="Times New Roman" w:cs="Times New Roman"/>
          <w:bCs/>
          <w:sz w:val="24"/>
          <w:szCs w:val="24"/>
          <w:lang w:eastAsia="ru-RU"/>
        </w:rPr>
        <w:t>.</w:t>
      </w:r>
      <w:r w:rsidR="00B52818" w:rsidRPr="00CF0630">
        <w:rPr>
          <w:rFonts w:ascii="Times New Roman" w:eastAsia="Times New Roman" w:hAnsi="Times New Roman" w:cs="Times New Roman"/>
          <w:b/>
          <w:bCs/>
          <w:sz w:val="24"/>
          <w:szCs w:val="24"/>
          <w:lang w:eastAsia="ru-RU"/>
        </w:rPr>
        <w:t xml:space="preserve"> Организационная структура НП</w:t>
      </w:r>
    </w:p>
    <w:p w:rsidR="007226ED" w:rsidRDefault="007226ED" w:rsidP="00B52818">
      <w:pPr>
        <w:spacing w:after="0" w:line="240" w:lineRule="auto"/>
        <w:ind w:firstLine="709"/>
        <w:jc w:val="both"/>
        <w:rPr>
          <w:rFonts w:ascii="Times New Roman" w:eastAsia="Times New Roman" w:hAnsi="Times New Roman" w:cs="Times New Roman"/>
          <w:sz w:val="28"/>
          <w:szCs w:val="28"/>
          <w:lang w:eastAsia="ru-RU"/>
        </w:rPr>
      </w:pPr>
      <w:r w:rsidRPr="007226ED">
        <w:rPr>
          <w:rFonts w:ascii="Times New Roman" w:eastAsia="Times New Roman" w:hAnsi="Times New Roman" w:cs="Times New Roman"/>
          <w:sz w:val="28"/>
          <w:szCs w:val="28"/>
          <w:lang w:eastAsia="ru-RU"/>
        </w:rPr>
        <w:t xml:space="preserve">Организационная структура НП должна строиться </w:t>
      </w:r>
      <w:r w:rsidRPr="00CF0630">
        <w:rPr>
          <w:rFonts w:ascii="Times New Roman" w:eastAsia="Times New Roman" w:hAnsi="Times New Roman" w:cs="Times New Roman"/>
          <w:sz w:val="28"/>
          <w:szCs w:val="28"/>
          <w:lang w:eastAsia="ru-RU"/>
        </w:rPr>
        <w:t>исходя из методических рекомендаций, разработанных для системы ФП предприятия</w:t>
      </w:r>
      <w:r>
        <w:rPr>
          <w:rFonts w:ascii="Times New Roman" w:eastAsia="Times New Roman" w:hAnsi="Times New Roman" w:cs="Times New Roman"/>
          <w:sz w:val="28"/>
          <w:szCs w:val="28"/>
          <w:lang w:eastAsia="ru-RU"/>
        </w:rPr>
        <w:t xml:space="preserve"> и основываться </w:t>
      </w:r>
      <w:r w:rsidRPr="007226ED">
        <w:rPr>
          <w:rFonts w:ascii="Times New Roman" w:eastAsia="Times New Roman" w:hAnsi="Times New Roman" w:cs="Times New Roman"/>
          <w:sz w:val="28"/>
          <w:szCs w:val="28"/>
          <w:lang w:eastAsia="ru-RU"/>
        </w:rPr>
        <w:t xml:space="preserve">на двух принципах: являться неотъемлемой частью структуры бюджетного процесса </w:t>
      </w:r>
      <w:r>
        <w:rPr>
          <w:rFonts w:ascii="Times New Roman" w:eastAsia="Times New Roman" w:hAnsi="Times New Roman" w:cs="Times New Roman"/>
          <w:sz w:val="28"/>
          <w:szCs w:val="28"/>
          <w:lang w:eastAsia="ru-RU"/>
        </w:rPr>
        <w:t xml:space="preserve">предприятия </w:t>
      </w:r>
      <w:r w:rsidRPr="007226ED">
        <w:rPr>
          <w:rFonts w:ascii="Times New Roman" w:eastAsia="Times New Roman" w:hAnsi="Times New Roman" w:cs="Times New Roman"/>
          <w:sz w:val="28"/>
          <w:szCs w:val="28"/>
          <w:lang w:eastAsia="ru-RU"/>
        </w:rPr>
        <w:t>и использование навыков</w:t>
      </w:r>
      <w:r>
        <w:rPr>
          <w:rFonts w:ascii="Times New Roman" w:eastAsia="Times New Roman" w:hAnsi="Times New Roman" w:cs="Times New Roman"/>
          <w:sz w:val="28"/>
          <w:szCs w:val="28"/>
          <w:lang w:eastAsia="ru-RU"/>
        </w:rPr>
        <w:t xml:space="preserve"> и</w:t>
      </w:r>
      <w:r w:rsidRPr="007226ED">
        <w:rPr>
          <w:rFonts w:ascii="Times New Roman" w:eastAsia="Times New Roman" w:hAnsi="Times New Roman" w:cs="Times New Roman"/>
          <w:sz w:val="28"/>
          <w:szCs w:val="28"/>
          <w:lang w:eastAsia="ru-RU"/>
        </w:rPr>
        <w:t xml:space="preserve"> потенциала всех служб предприятия, рис. 3.1. </w:t>
      </w:r>
      <w:r w:rsidR="00B52818" w:rsidRPr="00CF0630">
        <w:rPr>
          <w:rFonts w:ascii="Times New Roman" w:eastAsia="Times New Roman" w:hAnsi="Times New Roman" w:cs="Times New Roman"/>
          <w:sz w:val="28"/>
          <w:szCs w:val="28"/>
          <w:lang w:eastAsia="ru-RU"/>
        </w:rPr>
        <w:t xml:space="preserve">Постановка НП, начинается с изучения миссии, стратегических целей и задач, места и организационно-правовой формы </w:t>
      </w:r>
      <w:r w:rsidR="00B52818" w:rsidRPr="00CF0630">
        <w:rPr>
          <w:rFonts w:ascii="Times New Roman" w:eastAsia="Times New Roman" w:hAnsi="Times New Roman" w:cs="Times New Roman"/>
          <w:sz w:val="28"/>
          <w:szCs w:val="28"/>
          <w:lang w:eastAsia="ru-RU"/>
        </w:rPr>
        <w:lastRenderedPageBreak/>
        <w:t xml:space="preserve">деятельности. Цели НП является частью общего дерева стратегических целей и составляет взаимосвязанный конгломерат. </w:t>
      </w:r>
    </w:p>
    <w:p w:rsidR="00B52818" w:rsidRDefault="0063723A" w:rsidP="00B52818">
      <w:pPr>
        <w:spacing w:after="0" w:line="240" w:lineRule="auto"/>
        <w:ind w:firstLine="709"/>
        <w:jc w:val="both"/>
        <w:rPr>
          <w:rFonts w:ascii="Times New Roman" w:eastAsia="Times New Roman" w:hAnsi="Times New Roman" w:cs="Times New Roman"/>
          <w:sz w:val="28"/>
          <w:szCs w:val="28"/>
          <w:lang w:eastAsia="ru-RU"/>
        </w:rPr>
      </w:pPr>
      <w:r w:rsidRPr="00B16B9E">
        <w:rPr>
          <w:rFonts w:ascii="Times New Roman" w:eastAsia="Times New Roman" w:hAnsi="Times New Roman" w:cs="Times New Roman"/>
          <w:sz w:val="28"/>
          <w:szCs w:val="28"/>
          <w:lang w:eastAsia="ru-RU"/>
        </w:rPr>
        <w:t xml:space="preserve">Поэтому в процессе НП предлагается создание </w:t>
      </w:r>
      <w:r w:rsidRPr="00905FE2">
        <w:rPr>
          <w:rFonts w:ascii="Times New Roman" w:eastAsia="Times New Roman" w:hAnsi="Times New Roman" w:cs="Times New Roman"/>
          <w:i/>
          <w:sz w:val="28"/>
          <w:szCs w:val="28"/>
          <w:lang w:eastAsia="ru-RU"/>
        </w:rPr>
        <w:t>3 налоговых групп, призванных выполнять 3 функции НП</w:t>
      </w:r>
      <w:r w:rsidRPr="00B16B9E">
        <w:rPr>
          <w:rFonts w:ascii="Times New Roman" w:eastAsia="Times New Roman" w:hAnsi="Times New Roman" w:cs="Times New Roman"/>
          <w:sz w:val="28"/>
          <w:szCs w:val="28"/>
          <w:lang w:eastAsia="ru-RU"/>
        </w:rPr>
        <w:t xml:space="preserve">: составление плана, реализация и </w:t>
      </w:r>
      <w:proofErr w:type="gramStart"/>
      <w:r w:rsidRPr="00B16B9E">
        <w:rPr>
          <w:rFonts w:ascii="Times New Roman" w:eastAsia="Times New Roman" w:hAnsi="Times New Roman" w:cs="Times New Roman"/>
          <w:sz w:val="28"/>
          <w:szCs w:val="28"/>
          <w:lang w:eastAsia="ru-RU"/>
        </w:rPr>
        <w:t>контроль за</w:t>
      </w:r>
      <w:proofErr w:type="gramEnd"/>
      <w:r w:rsidRPr="00B16B9E">
        <w:rPr>
          <w:rFonts w:ascii="Times New Roman" w:eastAsia="Times New Roman" w:hAnsi="Times New Roman" w:cs="Times New Roman"/>
          <w:sz w:val="28"/>
          <w:szCs w:val="28"/>
          <w:lang w:eastAsia="ru-RU"/>
        </w:rPr>
        <w:t xml:space="preserve"> </w:t>
      </w:r>
      <w:r w:rsidR="00E25516">
        <w:rPr>
          <w:rFonts w:ascii="Times New Roman" w:eastAsia="Times New Roman" w:hAnsi="Times New Roman" w:cs="Times New Roman"/>
          <w:sz w:val="28"/>
          <w:szCs w:val="28"/>
          <w:lang w:eastAsia="ru-RU"/>
        </w:rPr>
        <w:t>ходом реализации</w:t>
      </w:r>
      <w:r w:rsidR="005F1A2A">
        <w:rPr>
          <w:rFonts w:ascii="Times New Roman" w:eastAsia="Times New Roman" w:hAnsi="Times New Roman" w:cs="Times New Roman"/>
          <w:sz w:val="28"/>
          <w:szCs w:val="28"/>
          <w:lang w:eastAsia="ru-RU"/>
        </w:rPr>
        <w:t xml:space="preserve"> НП</w:t>
      </w:r>
      <w:r w:rsidRPr="00B16B9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25516">
        <w:rPr>
          <w:rFonts w:ascii="Times New Roman" w:eastAsia="Times New Roman" w:hAnsi="Times New Roman" w:cs="Times New Roman"/>
          <w:sz w:val="28"/>
          <w:szCs w:val="28"/>
          <w:lang w:eastAsia="ru-RU"/>
        </w:rPr>
        <w:t>Команды, призванные</w:t>
      </w:r>
      <w:r w:rsidR="00B52818" w:rsidRPr="00CF0630">
        <w:rPr>
          <w:rFonts w:ascii="Times New Roman" w:eastAsia="Times New Roman" w:hAnsi="Times New Roman" w:cs="Times New Roman"/>
          <w:sz w:val="28"/>
          <w:szCs w:val="28"/>
          <w:lang w:eastAsia="ru-RU"/>
        </w:rPr>
        <w:t xml:space="preserve"> осуществлять оптим</w:t>
      </w:r>
      <w:r w:rsidR="00B52818">
        <w:rPr>
          <w:rFonts w:ascii="Times New Roman" w:eastAsia="Times New Roman" w:hAnsi="Times New Roman" w:cs="Times New Roman"/>
          <w:sz w:val="28"/>
          <w:szCs w:val="28"/>
          <w:lang w:eastAsia="ru-RU"/>
        </w:rPr>
        <w:t>изацию налоговых потоков</w:t>
      </w:r>
      <w:r w:rsidR="00E25516">
        <w:rPr>
          <w:rFonts w:ascii="Times New Roman" w:eastAsia="Times New Roman" w:hAnsi="Times New Roman" w:cs="Times New Roman"/>
          <w:sz w:val="28"/>
          <w:szCs w:val="28"/>
          <w:lang w:eastAsia="ru-RU"/>
        </w:rPr>
        <w:t>, должны</w:t>
      </w:r>
      <w:r w:rsidR="005F1A2A">
        <w:rPr>
          <w:rFonts w:ascii="Times New Roman" w:eastAsia="Times New Roman" w:hAnsi="Times New Roman" w:cs="Times New Roman"/>
          <w:sz w:val="28"/>
          <w:szCs w:val="28"/>
          <w:lang w:eastAsia="ru-RU"/>
        </w:rPr>
        <w:t xml:space="preserve"> состоять из сотрудников разных</w:t>
      </w:r>
      <w:r w:rsidR="00B52818" w:rsidRPr="00CF0630">
        <w:rPr>
          <w:rFonts w:ascii="Times New Roman" w:eastAsia="Times New Roman" w:hAnsi="Times New Roman" w:cs="Times New Roman"/>
          <w:sz w:val="28"/>
          <w:szCs w:val="28"/>
          <w:lang w:eastAsia="ru-RU"/>
        </w:rPr>
        <w:t xml:space="preserve"> служб</w:t>
      </w:r>
      <w:r w:rsidR="005F1A2A">
        <w:rPr>
          <w:rFonts w:ascii="Times New Roman" w:eastAsia="Times New Roman" w:hAnsi="Times New Roman" w:cs="Times New Roman"/>
          <w:sz w:val="28"/>
          <w:szCs w:val="28"/>
          <w:lang w:eastAsia="ru-RU"/>
        </w:rPr>
        <w:t xml:space="preserve"> предприятия</w:t>
      </w:r>
      <w:r w:rsidR="00B52818" w:rsidRPr="00CF0630">
        <w:rPr>
          <w:rFonts w:ascii="Times New Roman" w:eastAsia="Times New Roman" w:hAnsi="Times New Roman" w:cs="Times New Roman"/>
          <w:sz w:val="28"/>
          <w:szCs w:val="28"/>
          <w:lang w:eastAsia="ru-RU"/>
        </w:rPr>
        <w:t>. Это позволяет им ликвидирова</w:t>
      </w:r>
      <w:r w:rsidR="00E25516">
        <w:rPr>
          <w:rFonts w:ascii="Times New Roman" w:eastAsia="Times New Roman" w:hAnsi="Times New Roman" w:cs="Times New Roman"/>
          <w:sz w:val="28"/>
          <w:szCs w:val="28"/>
          <w:lang w:eastAsia="ru-RU"/>
        </w:rPr>
        <w:t>ть разрывы информационного поля и</w:t>
      </w:r>
      <w:r w:rsidR="00B52818" w:rsidRPr="00CF0630">
        <w:rPr>
          <w:rFonts w:ascii="Times New Roman" w:eastAsia="Times New Roman" w:hAnsi="Times New Roman" w:cs="Times New Roman"/>
          <w:sz w:val="28"/>
          <w:szCs w:val="28"/>
          <w:lang w:eastAsia="ru-RU"/>
        </w:rPr>
        <w:t xml:space="preserve"> установить обратную связь между подразделениями. </w:t>
      </w:r>
    </w:p>
    <w:p w:rsidR="00B10FF2" w:rsidRDefault="00B10FF2" w:rsidP="00B10FF2">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Процесс необходимой координации стратегических и операционных систем НП с последующей трансформацией итоговых данных процесса планирования налоговых платежей в показатели бюджетно</w:t>
      </w:r>
      <w:r w:rsidR="0063723A">
        <w:rPr>
          <w:rFonts w:ascii="Times New Roman" w:eastAsia="Times New Roman" w:hAnsi="Times New Roman" w:cs="Times New Roman"/>
          <w:sz w:val="28"/>
          <w:szCs w:val="28"/>
          <w:lang w:eastAsia="ru-RU"/>
        </w:rPr>
        <w:t>го процесса отражено на рис. 3.2</w:t>
      </w:r>
      <w:r w:rsidRPr="00CF0630">
        <w:rPr>
          <w:rFonts w:ascii="Times New Roman" w:eastAsia="Times New Roman" w:hAnsi="Times New Roman" w:cs="Times New Roman"/>
          <w:sz w:val="28"/>
          <w:szCs w:val="28"/>
          <w:lang w:eastAsia="ru-RU"/>
        </w:rPr>
        <w:t xml:space="preserve">. Результаты и аппарат НП должны дополнять результаты финансового и оперативного анализа. </w:t>
      </w:r>
    </w:p>
    <w:p w:rsidR="00970BA5" w:rsidRPr="00CF0630" w:rsidRDefault="00980624" w:rsidP="00970BA5">
      <w:pPr>
        <w:spacing w:after="0" w:line="240" w:lineRule="auto"/>
        <w:jc w:val="both"/>
        <w:rPr>
          <w:rFonts w:ascii="Times New Roman" w:eastAsia="Times New Roman" w:hAnsi="Times New Roman" w:cs="Times New Roman"/>
          <w:sz w:val="24"/>
          <w:szCs w:val="24"/>
          <w:lang w:eastAsia="ru-RU"/>
        </w:rPr>
      </w:pPr>
      <w:r w:rsidRPr="002D668A">
        <w:rPr>
          <w:rFonts w:ascii="Times New Roman" w:hAnsi="Times New Roman" w:cs="Times New Roman"/>
          <w:noProof/>
          <w:lang w:eastAsia="ru-RU"/>
        </w:rPr>
        <mc:AlternateContent>
          <mc:Choice Requires="wpc">
            <w:drawing>
              <wp:inline distT="0" distB="0" distL="0" distR="0" wp14:anchorId="3E0FE324" wp14:editId="0289B0FA">
                <wp:extent cx="6066430" cy="3951027"/>
                <wp:effectExtent l="0" t="0" r="10795" b="0"/>
                <wp:docPr id="731" name="Полотно 73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solidFill>
                        <a:effectLst/>
                      </wpc:bg>
                      <wpc:whole>
                        <a:ln>
                          <a:noFill/>
                          <a:prstDash val="solid"/>
                        </a:ln>
                      </wpc:whole>
                      <wpg:wgp>
                        <wpg:cNvPr id="206" name="Группа 206"/>
                        <wpg:cNvGrpSpPr/>
                        <wpg:grpSpPr>
                          <a:xfrm>
                            <a:off x="81921" y="43708"/>
                            <a:ext cx="5910784" cy="3850335"/>
                            <a:chOff x="82035" y="245494"/>
                            <a:chExt cx="5910784" cy="3850335"/>
                          </a:xfrm>
                        </wpg:grpSpPr>
                        <wps:wsp>
                          <wps:cNvPr id="543" name="Поле 543"/>
                          <wps:cNvSpPr txBox="1"/>
                          <wps:spPr>
                            <a:xfrm>
                              <a:off x="147907" y="354737"/>
                              <a:ext cx="1237287" cy="230960"/>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продаж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8" name="Поле 308"/>
                          <wps:cNvSpPr txBox="1"/>
                          <wps:spPr>
                            <a:xfrm>
                              <a:off x="147830" y="634432"/>
                              <a:ext cx="1075394" cy="412815"/>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производства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2" name="Поле 592"/>
                          <wps:cNvSpPr txBox="1"/>
                          <wps:spPr>
                            <a:xfrm>
                              <a:off x="147803" y="1084508"/>
                              <a:ext cx="1312148" cy="550786"/>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производственных запасов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5" name="Поле 4"/>
                          <wps:cNvSpPr txBox="1"/>
                          <wps:spPr>
                            <a:xfrm>
                              <a:off x="1541570" y="1084672"/>
                              <a:ext cx="970919" cy="549893"/>
                            </a:xfrm>
                            <a:prstGeom prst="rect">
                              <a:avLst/>
                            </a:prstGeom>
                            <a:solidFill>
                              <a:sysClr val="window" lastClr="FFFFFF"/>
                            </a:solidFill>
                            <a:ln w="6350">
                              <a:solidFill>
                                <a:prstClr val="black"/>
                              </a:solidFill>
                            </a:ln>
                            <a:effectLst/>
                          </wps:spPr>
                          <wps:txbx>
                            <w:txbxContent>
                              <w:p w:rsidR="007416C9" w:rsidRPr="002D668A" w:rsidRDefault="007416C9" w:rsidP="0036635D">
                                <w:pPr>
                                  <w:pStyle w:val="ab"/>
                                  <w:rPr>
                                    <w:sz w:val="22"/>
                                    <w:szCs w:val="22"/>
                                  </w:rPr>
                                </w:pPr>
                                <w:r w:rsidRPr="002D668A">
                                  <w:rPr>
                                    <w:rFonts w:eastAsia="Calibri"/>
                                    <w:sz w:val="22"/>
                                    <w:szCs w:val="22"/>
                                  </w:rPr>
                                  <w:t>Бюджет косвенных затрат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7" name="Поле 4"/>
                          <wps:cNvSpPr txBox="1"/>
                          <wps:spPr>
                            <a:xfrm>
                              <a:off x="1440817" y="507767"/>
                              <a:ext cx="710860" cy="539822"/>
                            </a:xfrm>
                            <a:prstGeom prst="rect">
                              <a:avLst/>
                            </a:prstGeom>
                            <a:solidFill>
                              <a:sysClr val="window" lastClr="FFFFFF"/>
                            </a:solidFill>
                            <a:ln w="6350">
                              <a:solidFill>
                                <a:prstClr val="black"/>
                              </a:solidFill>
                            </a:ln>
                            <a:effectLst/>
                          </wps:spPr>
                          <wps:txbx>
                            <w:txbxContent>
                              <w:p w:rsidR="007416C9" w:rsidRPr="002D668A" w:rsidRDefault="007416C9" w:rsidP="0036635D">
                                <w:pPr>
                                  <w:pStyle w:val="ab"/>
                                  <w:rPr>
                                    <w:sz w:val="22"/>
                                    <w:szCs w:val="22"/>
                                  </w:rPr>
                                </w:pPr>
                                <w:r w:rsidRPr="002D668A">
                                  <w:rPr>
                                    <w:rFonts w:eastAsia="Calibri"/>
                                    <w:sz w:val="22"/>
                                    <w:szCs w:val="22"/>
                                  </w:rPr>
                                  <w:t>Бюджет прямых затрат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2" name="Поле 4"/>
                          <wps:cNvSpPr txBox="1"/>
                          <wps:spPr>
                            <a:xfrm>
                              <a:off x="147816" y="1716303"/>
                              <a:ext cx="4158190" cy="254718"/>
                            </a:xfrm>
                            <a:prstGeom prst="rect">
                              <a:avLst/>
                            </a:prstGeom>
                            <a:solidFill>
                              <a:sysClr val="window" lastClr="FFFFFF"/>
                            </a:solidFill>
                            <a:ln w="6350">
                              <a:solidFill>
                                <a:prstClr val="black"/>
                              </a:solidFill>
                            </a:ln>
                            <a:effectLst/>
                          </wps:spPr>
                          <wps:txbx>
                            <w:txbxContent>
                              <w:p w:rsidR="007416C9" w:rsidRPr="002D668A" w:rsidRDefault="007416C9" w:rsidP="0036635D">
                                <w:pPr>
                                  <w:pStyle w:val="ab"/>
                                  <w:rPr>
                                    <w:sz w:val="22"/>
                                    <w:szCs w:val="22"/>
                                  </w:rPr>
                                </w:pPr>
                                <w:r w:rsidRPr="002D668A">
                                  <w:rPr>
                                    <w:sz w:val="22"/>
                                    <w:szCs w:val="22"/>
                                  </w:rPr>
                                  <w:t>Прогноз стоимости активов и амортизационных отчислений</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3" name="Поле 4"/>
                          <wps:cNvSpPr txBox="1"/>
                          <wps:spPr>
                            <a:xfrm>
                              <a:off x="2561117" y="1047177"/>
                              <a:ext cx="1873538" cy="222144"/>
                            </a:xfrm>
                            <a:prstGeom prst="rect">
                              <a:avLst/>
                            </a:prstGeom>
                            <a:solidFill>
                              <a:sysClr val="window" lastClr="FFFFFF"/>
                            </a:solidFill>
                            <a:ln w="6350">
                              <a:solidFill>
                                <a:prstClr val="black"/>
                              </a:solidFill>
                            </a:ln>
                            <a:effectLst/>
                          </wps:spPr>
                          <wps:txbx>
                            <w:txbxContent>
                              <w:p w:rsidR="007416C9" w:rsidRPr="002D668A" w:rsidRDefault="007416C9" w:rsidP="0036635D">
                                <w:pPr>
                                  <w:pStyle w:val="ab"/>
                                  <w:rPr>
                                    <w:sz w:val="22"/>
                                    <w:szCs w:val="22"/>
                                  </w:rPr>
                                </w:pPr>
                                <w:r w:rsidRPr="002D668A">
                                  <w:rPr>
                                    <w:rFonts w:eastAsia="Calibri"/>
                                    <w:sz w:val="22"/>
                                    <w:szCs w:val="22"/>
                                  </w:rPr>
                                  <w:t>Бюджет затрат на АУП</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4" name="Поле 4"/>
                          <wps:cNvSpPr txBox="1"/>
                          <wps:spPr>
                            <a:xfrm>
                              <a:off x="2578345" y="1296147"/>
                              <a:ext cx="1631634" cy="379708"/>
                            </a:xfrm>
                            <a:prstGeom prst="rect">
                              <a:avLst/>
                            </a:prstGeom>
                            <a:solidFill>
                              <a:sysClr val="window" lastClr="FFFFFF"/>
                            </a:solidFill>
                            <a:ln w="6350">
                              <a:solidFill>
                                <a:prstClr val="black"/>
                              </a:solidFill>
                            </a:ln>
                            <a:effectLst/>
                          </wps:spPr>
                          <wps:txbx>
                            <w:txbxContent>
                              <w:p w:rsidR="007416C9" w:rsidRPr="002D668A" w:rsidRDefault="007416C9" w:rsidP="0036635D">
                                <w:pPr>
                                  <w:pStyle w:val="ab"/>
                                  <w:jc w:val="center"/>
                                  <w:rPr>
                                    <w:sz w:val="22"/>
                                    <w:szCs w:val="22"/>
                                  </w:rPr>
                                </w:pPr>
                                <w:r w:rsidRPr="002D668A">
                                  <w:rPr>
                                    <w:rFonts w:eastAsia="Calibri"/>
                                    <w:sz w:val="22"/>
                                    <w:szCs w:val="22"/>
                                  </w:rPr>
                                  <w:t>Бюджет коммерческих затрат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5" name="Поле 675"/>
                          <wps:cNvSpPr txBox="1"/>
                          <wps:spPr>
                            <a:xfrm>
                              <a:off x="2306047" y="585485"/>
                              <a:ext cx="2079569" cy="404520"/>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Себестоимость реализованной продукции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6" name="Поле 676"/>
                          <wps:cNvSpPr txBox="1"/>
                          <wps:spPr>
                            <a:xfrm>
                              <a:off x="4606299" y="889376"/>
                              <a:ext cx="1325336" cy="553101"/>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Бюджет инвестиционных проектов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7" name="Поле 4"/>
                          <wps:cNvSpPr txBox="1"/>
                          <wps:spPr>
                            <a:xfrm>
                              <a:off x="4509984" y="432614"/>
                              <a:ext cx="1449244" cy="381854"/>
                            </a:xfrm>
                            <a:prstGeom prst="rect">
                              <a:avLst/>
                            </a:prstGeom>
                            <a:solidFill>
                              <a:sysClr val="window" lastClr="FFFFFF"/>
                            </a:solidFill>
                            <a:ln w="6350">
                              <a:noFill/>
                            </a:ln>
                            <a:effectLst/>
                          </wps:spPr>
                          <wps:txbx>
                            <w:txbxContent>
                              <w:p w:rsidR="007416C9" w:rsidRPr="002D668A" w:rsidRDefault="007416C9" w:rsidP="0036635D">
                                <w:pPr>
                                  <w:pStyle w:val="ab"/>
                                  <w:jc w:val="center"/>
                                  <w:rPr>
                                    <w:b/>
                                    <w:i/>
                                    <w:sz w:val="22"/>
                                    <w:szCs w:val="22"/>
                                  </w:rPr>
                                </w:pPr>
                                <w:r w:rsidRPr="002D668A">
                                  <w:rPr>
                                    <w:rFonts w:eastAsia="Calibri"/>
                                    <w:b/>
                                    <w:i/>
                                    <w:sz w:val="22"/>
                                    <w:szCs w:val="22"/>
                                  </w:rPr>
                                  <w:t>Инвестиционные бюджеты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8" name="Поле 4"/>
                          <wps:cNvSpPr txBox="1"/>
                          <wps:spPr>
                            <a:xfrm>
                              <a:off x="2333522" y="300163"/>
                              <a:ext cx="1931035" cy="224993"/>
                            </a:xfrm>
                            <a:prstGeom prst="rect">
                              <a:avLst/>
                            </a:prstGeom>
                            <a:solidFill>
                              <a:sysClr val="window" lastClr="FFFFFF"/>
                            </a:solidFill>
                            <a:ln w="3175">
                              <a:solidFill>
                                <a:schemeClr val="tx1"/>
                              </a:solidFill>
                            </a:ln>
                            <a:effectLst/>
                          </wps:spPr>
                          <wps:txbx>
                            <w:txbxContent>
                              <w:p w:rsidR="007416C9" w:rsidRPr="002D668A" w:rsidRDefault="007416C9" w:rsidP="0036635D">
                                <w:pPr>
                                  <w:pStyle w:val="ab"/>
                                  <w:rPr>
                                    <w:b/>
                                    <w:sz w:val="22"/>
                                    <w:szCs w:val="22"/>
                                  </w:rPr>
                                </w:pPr>
                                <w:r w:rsidRPr="002D668A">
                                  <w:rPr>
                                    <w:rFonts w:eastAsia="Calibri"/>
                                    <w:b/>
                                    <w:i/>
                                    <w:iCs/>
                                    <w:sz w:val="22"/>
                                    <w:szCs w:val="22"/>
                                  </w:rPr>
                                  <w:t>Операционные бюджеты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9" name="Поле 679"/>
                          <wps:cNvSpPr txBox="1"/>
                          <wps:spPr>
                            <a:xfrm>
                              <a:off x="4694187" y="1502473"/>
                              <a:ext cx="1166403" cy="444483"/>
                            </a:xfrm>
                            <a:prstGeom prst="rect">
                              <a:avLst/>
                            </a:prstGeom>
                            <a:solidFill>
                              <a:sysClr val="window" lastClr="FFFFFF"/>
                            </a:solidFill>
                            <a:ln w="6350">
                              <a:solidFill>
                                <a:prstClr val="black"/>
                              </a:solidFill>
                            </a:ln>
                            <a:effectLst/>
                          </wps:spPr>
                          <wps:txb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Бюджет инвестиций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0" name="Поле 29"/>
                          <wps:cNvSpPr txBox="1"/>
                          <wps:spPr>
                            <a:xfrm>
                              <a:off x="1319033" y="3042679"/>
                              <a:ext cx="3129411" cy="317120"/>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031DA1">
                                <w:pPr>
                                  <w:pStyle w:val="ab"/>
                                  <w:rPr>
                                    <w:b/>
                                    <w:sz w:val="28"/>
                                    <w:szCs w:val="28"/>
                                  </w:rPr>
                                </w:pPr>
                                <w:r w:rsidRPr="00311C24">
                                  <w:rPr>
                                    <w:rFonts w:eastAsia="Calibri"/>
                                    <w:b/>
                                    <w:sz w:val="28"/>
                                    <w:szCs w:val="28"/>
                                  </w:rPr>
                                  <w:t>Прогнозный налоговый бюджет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1" name="Поле 29"/>
                          <wps:cNvSpPr txBox="1"/>
                          <wps:spPr>
                            <a:xfrm>
                              <a:off x="2736636" y="3424717"/>
                              <a:ext cx="2600530" cy="288760"/>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36635D">
                                <w:pPr>
                                  <w:pStyle w:val="ab"/>
                                  <w:jc w:val="center"/>
                                  <w:rPr>
                                    <w:b/>
                                  </w:rPr>
                                </w:pPr>
                                <w:r w:rsidRPr="00311C24">
                                  <w:rPr>
                                    <w:rFonts w:eastAsia="Calibri"/>
                                  </w:rPr>
                                  <w:t xml:space="preserve"> </w:t>
                                </w:r>
                                <w:r>
                                  <w:rPr>
                                    <w:rFonts w:eastAsia="Calibri"/>
                                    <w:b/>
                                  </w:rPr>
                                  <w:t>Бюджет имущественных</w:t>
                                </w:r>
                                <w:r w:rsidRPr="00311C24">
                                  <w:rPr>
                                    <w:rFonts w:eastAsia="Calibri"/>
                                    <w:b/>
                                  </w:rPr>
                                  <w:t xml:space="preserve"> налогов</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2" name="Поле 29"/>
                          <wps:cNvSpPr txBox="1"/>
                          <wps:spPr>
                            <a:xfrm>
                              <a:off x="147993" y="3777945"/>
                              <a:ext cx="2483856" cy="267510"/>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36635D">
                                <w:pPr>
                                  <w:pStyle w:val="ab"/>
                                  <w:jc w:val="center"/>
                                  <w:rPr>
                                    <w:b/>
                                  </w:rPr>
                                </w:pPr>
                                <w:r w:rsidRPr="00311C24">
                                  <w:rPr>
                                    <w:rFonts w:eastAsia="Calibri"/>
                                    <w:b/>
                                  </w:rPr>
                                  <w:t>Бюджет прямых налогов</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3" name="Поле 29"/>
                          <wps:cNvSpPr txBox="1"/>
                          <wps:spPr>
                            <a:xfrm>
                              <a:off x="3705194" y="2104535"/>
                              <a:ext cx="1985201" cy="418087"/>
                            </a:xfrm>
                            <a:prstGeom prst="rect">
                              <a:avLst/>
                            </a:prstGeom>
                            <a:solidFill>
                              <a:sysClr val="window" lastClr="FFFFFF"/>
                            </a:solidFill>
                            <a:ln w="6350">
                              <a:solidFill>
                                <a:prstClr val="black"/>
                              </a:solidFill>
                            </a:ln>
                            <a:effectLst/>
                          </wps:spPr>
                          <wps:txbx>
                            <w:txbxContent>
                              <w:p w:rsidR="007416C9" w:rsidRPr="0036635D" w:rsidRDefault="007416C9" w:rsidP="0036635D">
                                <w:pPr>
                                  <w:pStyle w:val="ab"/>
                                  <w:jc w:val="center"/>
                                  <w:rPr>
                                    <w:b/>
                                  </w:rPr>
                                </w:pPr>
                                <w:r w:rsidRPr="0036635D">
                                  <w:rPr>
                                    <w:rFonts w:eastAsia="Calibri"/>
                                    <w:b/>
                                  </w:rPr>
                                  <w:t>Прогнозный бюджет денежных</w:t>
                                </w:r>
                                <w:r w:rsidRPr="0036635D">
                                  <w:rPr>
                                    <w:rFonts w:eastAsia="Calibri"/>
                                  </w:rPr>
                                  <w:t xml:space="preserve"> </w:t>
                                </w:r>
                                <w:r w:rsidRPr="0036635D">
                                  <w:rPr>
                                    <w:rFonts w:eastAsia="Calibri"/>
                                    <w:b/>
                                  </w:rPr>
                                  <w:t>средств</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4" name="Поле 29"/>
                          <wps:cNvSpPr txBox="1"/>
                          <wps:spPr>
                            <a:xfrm>
                              <a:off x="2240690" y="2126663"/>
                              <a:ext cx="1094605" cy="446394"/>
                            </a:xfrm>
                            <a:prstGeom prst="rect">
                              <a:avLst/>
                            </a:prstGeom>
                            <a:solidFill>
                              <a:sysClr val="window" lastClr="FFFFFF"/>
                            </a:solidFill>
                            <a:ln w="6350">
                              <a:solidFill>
                                <a:prstClr val="black"/>
                              </a:solidFill>
                            </a:ln>
                            <a:effectLst/>
                          </wps:spPr>
                          <wps:txbx>
                            <w:txbxContent>
                              <w:p w:rsidR="007416C9" w:rsidRPr="0036635D" w:rsidRDefault="007416C9" w:rsidP="0036635D">
                                <w:pPr>
                                  <w:pStyle w:val="ab"/>
                                  <w:jc w:val="center"/>
                                  <w:rPr>
                                    <w:b/>
                                  </w:rPr>
                                </w:pPr>
                                <w:r w:rsidRPr="0036635D">
                                  <w:rPr>
                                    <w:rFonts w:eastAsia="Calibri"/>
                                    <w:b/>
                                  </w:rPr>
                                  <w:t>Прогнозный баланс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5" name="Поле 29"/>
                          <wps:cNvSpPr txBox="1"/>
                          <wps:spPr>
                            <a:xfrm>
                              <a:off x="295015" y="2104536"/>
                              <a:ext cx="1622219" cy="455902"/>
                            </a:xfrm>
                            <a:prstGeom prst="rect">
                              <a:avLst/>
                            </a:prstGeom>
                            <a:solidFill>
                              <a:sysClr val="window" lastClr="FFFFFF"/>
                            </a:solidFill>
                            <a:ln w="6350">
                              <a:solidFill>
                                <a:prstClr val="black"/>
                              </a:solidFill>
                            </a:ln>
                            <a:effectLst/>
                          </wps:spPr>
                          <wps:txbx>
                            <w:txbxContent>
                              <w:p w:rsidR="007416C9" w:rsidRPr="0036635D" w:rsidRDefault="007416C9" w:rsidP="0036635D">
                                <w:pPr>
                                  <w:pStyle w:val="ab"/>
                                  <w:jc w:val="center"/>
                                  <w:rPr>
                                    <w:b/>
                                  </w:rPr>
                                </w:pPr>
                                <w:r w:rsidRPr="0036635D">
                                  <w:rPr>
                                    <w:rFonts w:eastAsia="Calibri"/>
                                    <w:b/>
                                  </w:rPr>
                                  <w:t>Прогнозный бюджет доходов и расходов</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6" name="Поле 29"/>
                          <wps:cNvSpPr txBox="1"/>
                          <wps:spPr>
                            <a:xfrm>
                              <a:off x="147813" y="3424700"/>
                              <a:ext cx="2467009" cy="288244"/>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36635D">
                                <w:pPr>
                                  <w:pStyle w:val="ab"/>
                                  <w:jc w:val="center"/>
                                  <w:rPr>
                                    <w:b/>
                                  </w:rPr>
                                </w:pPr>
                                <w:r w:rsidRPr="00311C24">
                                  <w:rPr>
                                    <w:rFonts w:eastAsia="Calibri"/>
                                    <w:b/>
                                  </w:rPr>
                                  <w:t xml:space="preserve">Бюджет </w:t>
                                </w:r>
                                <w:r w:rsidRPr="00311C24">
                                  <w:rPr>
                                    <w:rFonts w:eastAsia="Calibri"/>
                                    <w:b/>
                                    <w:i/>
                                  </w:rPr>
                                  <w:t>косвенных</w:t>
                                </w:r>
                                <w:r w:rsidRPr="00311C24">
                                  <w:rPr>
                                    <w:rFonts w:eastAsia="Calibri"/>
                                    <w:b/>
                                  </w:rPr>
                                  <w:t xml:space="preserve"> налогов</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7" name="Поле 29"/>
                          <wps:cNvSpPr txBox="1"/>
                          <wps:spPr>
                            <a:xfrm>
                              <a:off x="2739686" y="3781972"/>
                              <a:ext cx="1254333" cy="277453"/>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36635D">
                                <w:pPr>
                                  <w:pStyle w:val="ab"/>
                                  <w:jc w:val="center"/>
                                  <w:rPr>
                                    <w:b/>
                                  </w:rPr>
                                </w:pPr>
                                <w:r w:rsidRPr="00311C24">
                                  <w:rPr>
                                    <w:rFonts w:eastAsia="Calibri"/>
                                    <w:b/>
                                  </w:rPr>
                                  <w:t>Прочие налоги</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9" name="Поле 689"/>
                          <wps:cNvSpPr txBox="1"/>
                          <wps:spPr>
                            <a:xfrm>
                              <a:off x="4120636" y="3763029"/>
                              <a:ext cx="1812248" cy="280270"/>
                            </a:xfrm>
                            <a:prstGeom prst="rect">
                              <a:avLst/>
                            </a:prstGeom>
                            <a:solidFill>
                              <a:sysClr val="window" lastClr="FFFFFF"/>
                            </a:solidFill>
                            <a:ln w="25400" cap="flat" cmpd="sng" algn="ctr">
                              <a:solidFill>
                                <a:sysClr val="windowText" lastClr="000000"/>
                              </a:solidFill>
                              <a:prstDash val="solid"/>
                            </a:ln>
                            <a:effectLst/>
                          </wps:spPr>
                          <wps:txbx>
                            <w:txbxContent>
                              <w:p w:rsidR="007416C9" w:rsidRPr="00311C24" w:rsidRDefault="007416C9" w:rsidP="0036635D">
                                <w:pPr>
                                  <w:spacing w:after="0" w:line="240" w:lineRule="auto"/>
                                  <w:jc w:val="center"/>
                                  <w:rPr>
                                    <w:rFonts w:ascii="Times New Roman" w:hAnsi="Times New Roman" w:cs="Times New Roman"/>
                                    <w:b/>
                                    <w:sz w:val="24"/>
                                    <w:szCs w:val="24"/>
                                  </w:rPr>
                                </w:pPr>
                                <w:r w:rsidRPr="00311C24">
                                  <w:rPr>
                                    <w:rFonts w:ascii="Times New Roman" w:hAnsi="Times New Roman" w:cs="Times New Roman"/>
                                    <w:b/>
                                    <w:sz w:val="24"/>
                                    <w:szCs w:val="24"/>
                                  </w:rPr>
                                  <w:t xml:space="preserve">Налоговый календарь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0" name="Прямая соединительная линия 690"/>
                          <wps:cNvCnPr/>
                          <wps:spPr>
                            <a:xfrm flipH="1">
                              <a:off x="82042" y="245551"/>
                              <a:ext cx="534" cy="1782487"/>
                            </a:xfrm>
                            <a:prstGeom prst="line">
                              <a:avLst/>
                            </a:prstGeom>
                            <a:noFill/>
                            <a:ln w="12700" cap="flat" cmpd="sng" algn="ctr">
                              <a:solidFill>
                                <a:sysClr val="windowText" lastClr="000000">
                                  <a:shade val="95000"/>
                                  <a:satMod val="105000"/>
                                </a:sysClr>
                              </a:solidFill>
                              <a:prstDash val="sysDash"/>
                            </a:ln>
                            <a:effectLst/>
                          </wps:spPr>
                          <wps:bodyPr/>
                        </wps:wsp>
                        <wps:wsp>
                          <wps:cNvPr id="691" name="Прямая соединительная линия 691"/>
                          <wps:cNvCnPr/>
                          <wps:spPr>
                            <a:xfrm>
                              <a:off x="82046" y="2018915"/>
                              <a:ext cx="4366806" cy="0"/>
                            </a:xfrm>
                            <a:prstGeom prst="line">
                              <a:avLst/>
                            </a:prstGeom>
                            <a:noFill/>
                            <a:ln w="12700" cap="flat" cmpd="sng" algn="ctr">
                              <a:solidFill>
                                <a:sysClr val="windowText" lastClr="000000">
                                  <a:shade val="95000"/>
                                  <a:satMod val="105000"/>
                                </a:sysClr>
                              </a:solidFill>
                              <a:prstDash val="sysDash"/>
                            </a:ln>
                            <a:effectLst/>
                          </wps:spPr>
                          <wps:bodyPr/>
                        </wps:wsp>
                        <wps:wsp>
                          <wps:cNvPr id="692" name="Прямая соединительная линия 692"/>
                          <wps:cNvCnPr/>
                          <wps:spPr>
                            <a:xfrm flipH="1" flipV="1">
                              <a:off x="4434368" y="245588"/>
                              <a:ext cx="13978" cy="1766842"/>
                            </a:xfrm>
                            <a:prstGeom prst="line">
                              <a:avLst/>
                            </a:prstGeom>
                            <a:noFill/>
                            <a:ln w="12700" cap="flat" cmpd="sng" algn="ctr">
                              <a:solidFill>
                                <a:sysClr val="windowText" lastClr="000000">
                                  <a:shade val="95000"/>
                                  <a:satMod val="105000"/>
                                </a:sysClr>
                              </a:solidFill>
                              <a:prstDash val="sysDash"/>
                            </a:ln>
                            <a:effectLst/>
                          </wps:spPr>
                          <wps:bodyPr/>
                        </wps:wsp>
                        <wps:wsp>
                          <wps:cNvPr id="693" name="Прямая соединительная линия 693"/>
                          <wps:cNvCnPr/>
                          <wps:spPr>
                            <a:xfrm flipV="1">
                              <a:off x="82035" y="245494"/>
                              <a:ext cx="4360735" cy="58"/>
                            </a:xfrm>
                            <a:prstGeom prst="line">
                              <a:avLst/>
                            </a:prstGeom>
                            <a:noFill/>
                            <a:ln w="12700" cap="flat" cmpd="sng" algn="ctr">
                              <a:solidFill>
                                <a:sysClr val="windowText" lastClr="000000">
                                  <a:shade val="95000"/>
                                  <a:satMod val="105000"/>
                                </a:sysClr>
                              </a:solidFill>
                              <a:prstDash val="sysDash"/>
                            </a:ln>
                            <a:effectLst/>
                          </wps:spPr>
                          <wps:bodyPr/>
                        </wps:wsp>
                        <wps:wsp>
                          <wps:cNvPr id="695" name="Прямая соединительная линия 695"/>
                          <wps:cNvCnPr/>
                          <wps:spPr>
                            <a:xfrm>
                              <a:off x="4533733" y="403773"/>
                              <a:ext cx="1425432" cy="0"/>
                            </a:xfrm>
                            <a:prstGeom prst="line">
                              <a:avLst/>
                            </a:prstGeom>
                            <a:noFill/>
                            <a:ln w="12700" cap="flat" cmpd="sng" algn="ctr">
                              <a:solidFill>
                                <a:sysClr val="windowText" lastClr="000000">
                                  <a:shade val="95000"/>
                                  <a:satMod val="105000"/>
                                </a:sysClr>
                              </a:solidFill>
                              <a:prstDash val="sysDash"/>
                            </a:ln>
                            <a:effectLst/>
                          </wps:spPr>
                          <wps:bodyPr/>
                        </wps:wsp>
                        <wps:wsp>
                          <wps:cNvPr id="696" name="Прямая соединительная линия 696"/>
                          <wps:cNvCnPr/>
                          <wps:spPr>
                            <a:xfrm flipH="1">
                              <a:off x="4550496" y="395482"/>
                              <a:ext cx="132" cy="1623127"/>
                            </a:xfrm>
                            <a:prstGeom prst="line">
                              <a:avLst/>
                            </a:prstGeom>
                            <a:noFill/>
                            <a:ln w="12700" cap="flat" cmpd="sng" algn="ctr">
                              <a:solidFill>
                                <a:sysClr val="windowText" lastClr="000000">
                                  <a:shade val="95000"/>
                                  <a:satMod val="105000"/>
                                </a:sysClr>
                              </a:solidFill>
                              <a:prstDash val="sysDash"/>
                            </a:ln>
                            <a:effectLst/>
                          </wps:spPr>
                          <wps:bodyPr/>
                        </wps:wsp>
                        <wps:wsp>
                          <wps:cNvPr id="697" name="Прямая соединительная линия 697"/>
                          <wps:cNvCnPr/>
                          <wps:spPr>
                            <a:xfrm>
                              <a:off x="4550833" y="2018915"/>
                              <a:ext cx="1428189" cy="9008"/>
                            </a:xfrm>
                            <a:prstGeom prst="line">
                              <a:avLst/>
                            </a:prstGeom>
                            <a:noFill/>
                            <a:ln w="12700" cap="flat" cmpd="sng" algn="ctr">
                              <a:solidFill>
                                <a:sysClr val="windowText" lastClr="000000">
                                  <a:shade val="95000"/>
                                  <a:satMod val="105000"/>
                                </a:sysClr>
                              </a:solidFill>
                              <a:prstDash val="sysDash"/>
                            </a:ln>
                            <a:effectLst/>
                          </wps:spPr>
                          <wps:bodyPr/>
                        </wps:wsp>
                        <wps:wsp>
                          <wps:cNvPr id="698" name="Прямая соединительная линия 698"/>
                          <wps:cNvCnPr/>
                          <wps:spPr>
                            <a:xfrm>
                              <a:off x="5977479" y="395482"/>
                              <a:ext cx="1270" cy="1632485"/>
                            </a:xfrm>
                            <a:prstGeom prst="line">
                              <a:avLst/>
                            </a:prstGeom>
                            <a:noFill/>
                            <a:ln w="12700" cap="flat" cmpd="sng" algn="ctr">
                              <a:solidFill>
                                <a:sysClr val="windowText" lastClr="000000">
                                  <a:shade val="95000"/>
                                  <a:satMod val="105000"/>
                                </a:sysClr>
                              </a:solidFill>
                              <a:prstDash val="sysDash"/>
                            </a:ln>
                            <a:effectLst/>
                          </wps:spPr>
                          <wps:bodyPr/>
                        </wps:wsp>
                        <wps:wsp>
                          <wps:cNvPr id="699" name="Прямая соединительная линия 699"/>
                          <wps:cNvCnPr/>
                          <wps:spPr>
                            <a:xfrm>
                              <a:off x="96214" y="2660718"/>
                              <a:ext cx="5881069" cy="305"/>
                            </a:xfrm>
                            <a:prstGeom prst="line">
                              <a:avLst/>
                            </a:prstGeom>
                            <a:noFill/>
                            <a:ln w="12700" cap="flat" cmpd="sng" algn="ctr">
                              <a:solidFill>
                                <a:sysClr val="windowText" lastClr="000000">
                                  <a:shade val="95000"/>
                                  <a:satMod val="105000"/>
                                </a:sysClr>
                              </a:solidFill>
                              <a:prstDash val="solid"/>
                            </a:ln>
                            <a:effectLst>
                              <a:outerShdw blurRad="50800" dist="38100" dir="2700000" algn="tl" rotWithShape="0">
                                <a:prstClr val="black">
                                  <a:alpha val="40000"/>
                                </a:prstClr>
                              </a:outerShdw>
                            </a:effectLst>
                          </wps:spPr>
                          <wps:bodyPr/>
                        </wps:wsp>
                        <wps:wsp>
                          <wps:cNvPr id="700" name="Прямая соединительная линия 700"/>
                          <wps:cNvCnPr/>
                          <wps:spPr>
                            <a:xfrm>
                              <a:off x="95270" y="2660537"/>
                              <a:ext cx="942" cy="1435025"/>
                            </a:xfrm>
                            <a:prstGeom prst="line">
                              <a:avLst/>
                            </a:prstGeom>
                            <a:noFill/>
                            <a:ln w="12700" cap="flat" cmpd="sng" algn="ctr">
                              <a:solidFill>
                                <a:sysClr val="windowText" lastClr="000000">
                                  <a:shade val="95000"/>
                                  <a:satMod val="105000"/>
                                </a:sysClr>
                              </a:solidFill>
                              <a:prstDash val="solid"/>
                            </a:ln>
                            <a:effectLst/>
                          </wps:spPr>
                          <wps:bodyPr/>
                        </wps:wsp>
                        <wps:wsp>
                          <wps:cNvPr id="701" name="Прямая соединительная линия 701"/>
                          <wps:cNvCnPr/>
                          <wps:spPr>
                            <a:xfrm>
                              <a:off x="95269" y="4095340"/>
                              <a:ext cx="5897550" cy="489"/>
                            </a:xfrm>
                            <a:prstGeom prst="line">
                              <a:avLst/>
                            </a:prstGeom>
                            <a:noFill/>
                            <a:ln w="12700" cap="flat" cmpd="sng" algn="ctr">
                              <a:solidFill>
                                <a:sysClr val="windowText" lastClr="000000">
                                  <a:shade val="95000"/>
                                  <a:satMod val="105000"/>
                                </a:sysClr>
                              </a:solidFill>
                              <a:prstDash val="solid"/>
                            </a:ln>
                            <a:effectLst/>
                          </wps:spPr>
                          <wps:bodyPr/>
                        </wps:wsp>
                        <wps:wsp>
                          <wps:cNvPr id="702" name="Прямая соединительная линия 702"/>
                          <wps:cNvCnPr/>
                          <wps:spPr>
                            <a:xfrm>
                              <a:off x="5977750" y="2646689"/>
                              <a:ext cx="14955" cy="1448384"/>
                            </a:xfrm>
                            <a:prstGeom prst="line">
                              <a:avLst/>
                            </a:prstGeom>
                            <a:noFill/>
                            <a:ln w="12700" cap="flat" cmpd="sng" algn="ctr">
                              <a:solidFill>
                                <a:sysClr val="windowText" lastClr="000000">
                                  <a:shade val="95000"/>
                                  <a:satMod val="105000"/>
                                </a:sysClr>
                              </a:solidFill>
                              <a:prstDash val="solid"/>
                            </a:ln>
                            <a:effectLst/>
                          </wps:spPr>
                          <wps:bodyPr/>
                        </wps:wsp>
                        <wps:wsp>
                          <wps:cNvPr id="703" name="Прямая со стрелкой 703"/>
                          <wps:cNvCnPr/>
                          <wps:spPr>
                            <a:xfrm flipH="1">
                              <a:off x="147824" y="536559"/>
                              <a:ext cx="18" cy="80522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04" name="Прямая со стрелкой 704"/>
                          <wps:cNvCnPr/>
                          <wps:spPr>
                            <a:xfrm>
                              <a:off x="1223012" y="814533"/>
                              <a:ext cx="222039"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05" name="Прямая со стрелкой 705"/>
                          <wps:cNvCnPr/>
                          <wps:spPr>
                            <a:xfrm>
                              <a:off x="1203744" y="990093"/>
                              <a:ext cx="332571" cy="18278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06" name="Прямая со стрелкой 706"/>
                          <wps:cNvCnPr/>
                          <wps:spPr>
                            <a:xfrm>
                              <a:off x="685468" y="1635607"/>
                              <a:ext cx="11037" cy="8049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07" name="Соединительная линия уступом 707"/>
                          <wps:cNvCnPr>
                            <a:stCxn id="427" idx="3"/>
                            <a:endCxn id="675" idx="1"/>
                          </wps:cNvCnPr>
                          <wps:spPr>
                            <a:xfrm>
                              <a:off x="2151677" y="777678"/>
                              <a:ext cx="154370" cy="10067"/>
                            </a:xfrm>
                            <a:prstGeom prst="bentConnector3">
                              <a:avLst>
                                <a:gd name="adj1" fmla="val 50000"/>
                              </a:avLst>
                            </a:prstGeom>
                            <a:noFill/>
                            <a:ln w="9525" cap="flat" cmpd="sng" algn="ctr">
                              <a:solidFill>
                                <a:sysClr val="windowText" lastClr="000000">
                                  <a:shade val="95000"/>
                                  <a:satMod val="105000"/>
                                </a:sysClr>
                              </a:solidFill>
                              <a:prstDash val="solid"/>
                              <a:tailEnd type="arrow"/>
                            </a:ln>
                            <a:effectLst/>
                          </wps:spPr>
                          <wps:bodyPr/>
                        </wps:wsp>
                        <wps:wsp>
                          <wps:cNvPr id="709" name="Прямая со стрелкой 709"/>
                          <wps:cNvCnPr/>
                          <wps:spPr>
                            <a:xfrm>
                              <a:off x="2152056" y="1635427"/>
                              <a:ext cx="74761" cy="80877"/>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710" name="Соединительная линия уступом 710"/>
                          <wps:cNvCnPr/>
                          <wps:spPr>
                            <a:xfrm rot="16200000" flipH="1">
                              <a:off x="4056841" y="1459944"/>
                              <a:ext cx="495964" cy="2"/>
                            </a:xfrm>
                            <a:prstGeom prst="bentConnector3">
                              <a:avLst>
                                <a:gd name="adj1" fmla="val 50000"/>
                              </a:avLst>
                            </a:prstGeom>
                            <a:noFill/>
                            <a:ln w="9525" cap="flat" cmpd="sng" algn="ctr">
                              <a:solidFill>
                                <a:sysClr val="windowText" lastClr="000000">
                                  <a:shade val="95000"/>
                                  <a:satMod val="105000"/>
                                </a:sysClr>
                              </a:solidFill>
                              <a:prstDash val="solid"/>
                              <a:headEnd type="arrow"/>
                              <a:tailEnd type="arrow"/>
                            </a:ln>
                            <a:effectLst/>
                          </wps:spPr>
                          <wps:bodyPr/>
                        </wps:wsp>
                        <wps:wsp>
                          <wps:cNvPr id="711" name="Прямая соединительная линия 711"/>
                          <wps:cNvCnPr/>
                          <wps:spPr>
                            <a:xfrm flipH="1">
                              <a:off x="5214010" y="1442917"/>
                              <a:ext cx="10900" cy="59783"/>
                            </a:xfrm>
                            <a:prstGeom prst="line">
                              <a:avLst/>
                            </a:prstGeom>
                            <a:noFill/>
                            <a:ln w="9525" cap="flat" cmpd="sng" algn="ctr">
                              <a:solidFill>
                                <a:sysClr val="windowText" lastClr="000000">
                                  <a:shade val="95000"/>
                                  <a:satMod val="105000"/>
                                </a:sysClr>
                              </a:solidFill>
                              <a:prstDash val="solid"/>
                            </a:ln>
                            <a:effectLst/>
                          </wps:spPr>
                          <wps:bodyPr/>
                        </wps:wsp>
                        <wps:wsp>
                          <wps:cNvPr id="712" name="Прямая со стрелкой 712"/>
                          <wps:cNvCnPr/>
                          <wps:spPr>
                            <a:xfrm>
                              <a:off x="5163630" y="1927512"/>
                              <a:ext cx="0" cy="188837"/>
                            </a:xfrm>
                            <a:prstGeom prst="straightConnector1">
                              <a:avLst/>
                            </a:prstGeom>
                            <a:noFill/>
                            <a:ln w="12700" cap="flat" cmpd="sng" algn="ctr">
                              <a:solidFill>
                                <a:sysClr val="windowText" lastClr="000000">
                                  <a:shade val="95000"/>
                                  <a:satMod val="105000"/>
                                </a:sysClr>
                              </a:solidFill>
                              <a:prstDash val="solid"/>
                              <a:tailEnd type="arrow"/>
                            </a:ln>
                            <a:effectLst/>
                          </wps:spPr>
                          <wps:bodyPr/>
                        </wps:wsp>
                        <wps:wsp>
                          <wps:cNvPr id="713" name="Прямая со стрелкой 713"/>
                          <wps:cNvCnPr>
                            <a:stCxn id="679" idx="1"/>
                          </wps:cNvCnPr>
                          <wps:spPr>
                            <a:xfrm flipH="1">
                              <a:off x="4304206" y="1724715"/>
                              <a:ext cx="389981" cy="13775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714" name="Прямая со стрелкой 714"/>
                          <wps:cNvCnPr/>
                          <wps:spPr>
                            <a:xfrm>
                              <a:off x="776893" y="2028300"/>
                              <a:ext cx="0" cy="88639"/>
                            </a:xfrm>
                            <a:prstGeom prst="straightConnector1">
                              <a:avLst/>
                            </a:prstGeom>
                            <a:noFill/>
                            <a:ln w="12700" cap="flat" cmpd="sng" algn="ctr">
                              <a:solidFill>
                                <a:sysClr val="windowText" lastClr="000000">
                                  <a:shade val="95000"/>
                                  <a:satMod val="105000"/>
                                </a:sysClr>
                              </a:solidFill>
                              <a:prstDash val="solid"/>
                              <a:tailEnd type="arrow"/>
                            </a:ln>
                            <a:effectLst/>
                          </wps:spPr>
                          <wps:bodyPr/>
                        </wps:wsp>
                        <wps:wsp>
                          <wps:cNvPr id="715" name="Прямая со стрелкой 715"/>
                          <wps:cNvCnPr/>
                          <wps:spPr>
                            <a:xfrm>
                              <a:off x="2781092" y="2028720"/>
                              <a:ext cx="31417" cy="98348"/>
                            </a:xfrm>
                            <a:prstGeom prst="straightConnector1">
                              <a:avLst/>
                            </a:prstGeom>
                            <a:noFill/>
                            <a:ln w="12700" cap="flat" cmpd="sng" algn="ctr">
                              <a:solidFill>
                                <a:sysClr val="windowText" lastClr="000000">
                                  <a:shade val="95000"/>
                                  <a:satMod val="105000"/>
                                </a:sysClr>
                              </a:solidFill>
                              <a:prstDash val="solid"/>
                              <a:tailEnd type="arrow"/>
                            </a:ln>
                            <a:effectLst/>
                          </wps:spPr>
                          <wps:bodyPr/>
                        </wps:wsp>
                        <wps:wsp>
                          <wps:cNvPr id="716" name="Прямая со стрелкой 716"/>
                          <wps:cNvCnPr/>
                          <wps:spPr>
                            <a:xfrm>
                              <a:off x="3899286" y="2027932"/>
                              <a:ext cx="0" cy="89006"/>
                            </a:xfrm>
                            <a:prstGeom prst="straightConnector1">
                              <a:avLst/>
                            </a:prstGeom>
                            <a:noFill/>
                            <a:ln w="12700" cap="flat" cmpd="sng" algn="ctr">
                              <a:solidFill>
                                <a:sysClr val="windowText" lastClr="000000">
                                  <a:shade val="95000"/>
                                  <a:satMod val="105000"/>
                                </a:sysClr>
                              </a:solidFill>
                              <a:prstDash val="solid"/>
                              <a:tailEnd type="arrow"/>
                            </a:ln>
                            <a:effectLst/>
                          </wps:spPr>
                          <wps:bodyPr/>
                        </wps:wsp>
                        <wps:wsp>
                          <wps:cNvPr id="717" name="Прямая со стрелкой 717"/>
                          <wps:cNvCnPr/>
                          <wps:spPr>
                            <a:xfrm>
                              <a:off x="776931" y="2572984"/>
                              <a:ext cx="0" cy="87817"/>
                            </a:xfrm>
                            <a:prstGeom prst="straightConnector1">
                              <a:avLst/>
                            </a:prstGeom>
                            <a:noFill/>
                            <a:ln w="12700" cap="flat" cmpd="sng" algn="ctr">
                              <a:solidFill>
                                <a:sysClr val="windowText" lastClr="000000">
                                  <a:shade val="95000"/>
                                  <a:satMod val="105000"/>
                                </a:sysClr>
                              </a:solidFill>
                              <a:prstDash val="solid"/>
                              <a:headEnd type="arrow"/>
                              <a:tailEnd type="arrow"/>
                            </a:ln>
                            <a:effectLst/>
                          </wps:spPr>
                          <wps:bodyPr/>
                        </wps:wsp>
                        <wps:wsp>
                          <wps:cNvPr id="718" name="Прямая со стрелкой 718"/>
                          <wps:cNvCnPr/>
                          <wps:spPr>
                            <a:xfrm flipH="1">
                              <a:off x="4304986" y="2523495"/>
                              <a:ext cx="9546" cy="136944"/>
                            </a:xfrm>
                            <a:prstGeom prst="straightConnector1">
                              <a:avLst/>
                            </a:prstGeom>
                            <a:noFill/>
                            <a:ln w="12700" cap="flat" cmpd="sng" algn="ctr">
                              <a:solidFill>
                                <a:sysClr val="windowText" lastClr="000000">
                                  <a:shade val="95000"/>
                                  <a:satMod val="105000"/>
                                </a:sysClr>
                              </a:solidFill>
                              <a:prstDash val="solid"/>
                              <a:headEnd type="arrow"/>
                              <a:tailEnd type="arrow"/>
                            </a:ln>
                            <a:effectLst/>
                          </wps:spPr>
                          <wps:bodyPr/>
                        </wps:wsp>
                        <wps:wsp>
                          <wps:cNvPr id="719" name="Прямая со стрелкой 719"/>
                          <wps:cNvCnPr/>
                          <wps:spPr>
                            <a:xfrm flipH="1">
                              <a:off x="2570719" y="2572991"/>
                              <a:ext cx="7316" cy="87817"/>
                            </a:xfrm>
                            <a:prstGeom prst="straightConnector1">
                              <a:avLst/>
                            </a:prstGeom>
                            <a:noFill/>
                            <a:ln w="12700" cap="flat" cmpd="sng" algn="ctr">
                              <a:solidFill>
                                <a:sysClr val="windowText" lastClr="000000">
                                  <a:shade val="95000"/>
                                  <a:satMod val="105000"/>
                                </a:sysClr>
                              </a:solidFill>
                              <a:prstDash val="solid"/>
                              <a:headEnd type="arrow"/>
                              <a:tailEnd type="arrow"/>
                            </a:ln>
                            <a:effectLst/>
                          </wps:spPr>
                          <wps:bodyPr/>
                        </wps:wsp>
                        <wps:wsp>
                          <wps:cNvPr id="720" name="Прямая соединительная линия 720"/>
                          <wps:cNvCnPr/>
                          <wps:spPr>
                            <a:xfrm>
                              <a:off x="2676829" y="3359289"/>
                              <a:ext cx="0" cy="623929"/>
                            </a:xfrm>
                            <a:prstGeom prst="line">
                              <a:avLst/>
                            </a:prstGeom>
                            <a:noFill/>
                            <a:ln w="9525" cap="flat" cmpd="sng" algn="ctr">
                              <a:solidFill>
                                <a:sysClr val="windowText" lastClr="000000">
                                  <a:shade val="95000"/>
                                  <a:satMod val="105000"/>
                                </a:sysClr>
                              </a:solidFill>
                              <a:prstDash val="solid"/>
                            </a:ln>
                            <a:effectLst/>
                          </wps:spPr>
                          <wps:bodyPr/>
                        </wps:wsp>
                        <wps:wsp>
                          <wps:cNvPr id="14" name="Прямая со стрелкой 14"/>
                          <wps:cNvCnPr>
                            <a:stCxn id="678" idx="1"/>
                          </wps:cNvCnPr>
                          <wps:spPr>
                            <a:xfrm flipH="1">
                              <a:off x="1374416" y="412660"/>
                              <a:ext cx="959106" cy="3744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9" name="Прямая со стрелкой 9"/>
                          <wps:cNvCnPr/>
                          <wps:spPr>
                            <a:xfrm>
                              <a:off x="2619118" y="3611913"/>
                              <a:ext cx="120932" cy="11789"/>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5" name="Прямая со стрелкой 15"/>
                          <wps:cNvCnPr/>
                          <wps:spPr>
                            <a:xfrm>
                              <a:off x="2614706" y="3894013"/>
                              <a:ext cx="121876"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1" name="Поле 41"/>
                          <wps:cNvSpPr txBox="1"/>
                          <wps:spPr>
                            <a:xfrm>
                              <a:off x="292091" y="2701441"/>
                              <a:ext cx="5490863" cy="264873"/>
                            </a:xfrm>
                            <a:prstGeom prst="rect">
                              <a:avLst/>
                            </a:prstGeom>
                            <a:solidFill>
                              <a:schemeClr val="lt1"/>
                            </a:solidFill>
                            <a:ln w="6350">
                              <a:no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7416C9" w:rsidRPr="00A321F8" w:rsidRDefault="007416C9" w:rsidP="008D17D7">
                                <w:pPr>
                                  <w:spacing w:after="0" w:line="240" w:lineRule="auto"/>
                                  <w:jc w:val="center"/>
                                  <w:rPr>
                                    <w:rFonts w:ascii="Times New Roman" w:hAnsi="Times New Roman" w:cs="Times New Roman"/>
                                    <w:i/>
                                    <w:sz w:val="24"/>
                                    <w:szCs w:val="24"/>
                                  </w:rPr>
                                </w:pPr>
                                <w:r w:rsidRPr="00A321F8">
                                  <w:rPr>
                                    <w:rFonts w:ascii="Times New Roman" w:hAnsi="Times New Roman" w:cs="Times New Roman"/>
                                    <w:i/>
                                    <w:sz w:val="24"/>
                                    <w:szCs w:val="24"/>
                                  </w:rPr>
                                  <w:t>Информационная база для расчёта налогооблагаемых баз по видам налогов  предприятия</w:t>
                                </w:r>
                              </w:p>
                              <w:p w:rsidR="007416C9" w:rsidRDefault="007416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Двойная стрелка вверх/вниз 52"/>
                          <wps:cNvSpPr/>
                          <wps:spPr>
                            <a:xfrm>
                              <a:off x="2676570" y="2965865"/>
                              <a:ext cx="59751" cy="76407"/>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Прямая со стрелкой 53"/>
                          <wps:cNvCnPr/>
                          <wps:spPr>
                            <a:xfrm>
                              <a:off x="775627" y="592252"/>
                              <a:ext cx="18143" cy="5493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92" name="Прямая со стрелкой 192"/>
                          <wps:cNvCnPr>
                            <a:endCxn id="674" idx="3"/>
                          </wps:cNvCnPr>
                          <wps:spPr>
                            <a:xfrm flipH="1" flipV="1">
                              <a:off x="4209979" y="1486001"/>
                              <a:ext cx="94179" cy="167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97" name="Прямая со стрелкой 197"/>
                          <wps:cNvCnPr/>
                          <wps:spPr>
                            <a:xfrm>
                              <a:off x="5336326" y="3222168"/>
                              <a:ext cx="242" cy="560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98" name="Прямая со стрелкой 198"/>
                          <wps:cNvCnPr/>
                          <wps:spPr>
                            <a:xfrm>
                              <a:off x="3994147" y="4004290"/>
                              <a:ext cx="126493"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99" name="Прямая соединительная линия 199"/>
                          <wps:cNvCnPr>
                            <a:stCxn id="680" idx="3"/>
                          </wps:cNvCnPr>
                          <wps:spPr>
                            <a:xfrm>
                              <a:off x="4448302" y="3201215"/>
                              <a:ext cx="888024" cy="20467"/>
                            </a:xfrm>
                            <a:prstGeom prst="line">
                              <a:avLst/>
                            </a:prstGeom>
                          </wps:spPr>
                          <wps:style>
                            <a:lnRef idx="1">
                              <a:schemeClr val="dk1"/>
                            </a:lnRef>
                            <a:fillRef idx="0">
                              <a:schemeClr val="dk1"/>
                            </a:fillRef>
                            <a:effectRef idx="0">
                              <a:schemeClr val="dk1"/>
                            </a:effectRef>
                            <a:fontRef idx="minor">
                              <a:schemeClr val="tx1"/>
                            </a:fontRef>
                          </wps:style>
                          <wps:bodyPr/>
                        </wps:wsp>
                        <wps:wsp>
                          <wps:cNvPr id="201" name="Прямая со стрелкой 201"/>
                          <wps:cNvCnPr/>
                          <wps:spPr>
                            <a:xfrm flipV="1">
                              <a:off x="2306051" y="990090"/>
                              <a:ext cx="27476" cy="9474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wpc:wpc>
                  </a:graphicData>
                </a:graphic>
              </wp:inline>
            </w:drawing>
          </mc:Choice>
          <mc:Fallback>
            <w:pict>
              <v:group id="Полотно 731" o:spid="_x0000_s1164" editas="canvas" style="width:477.65pt;height:311.1pt;mso-position-horizontal-relative:char;mso-position-vertical-relative:line" coordsize="60661,39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">
                <v:shape id="_x0000_s1165" type="#_x0000_t75" style="position:absolute;width:60661;height:39509;visibility:visible;mso-wrap-style:square" filled="t" fillcolor="white [3212]">
                  <v:fill o:detectmouseclick="t"/>
                  <v:path o:connecttype="none"/>
                </v:shape>
                <v:group id="Группа 206" o:spid="_x0000_s1166" style="position:absolute;left:819;top:437;width:59108;height:38503" coordorigin="820,2454" coordsize="59107,38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Поле 543" o:spid="_x0000_s1167" type="#_x0000_t202" style="position:absolute;left:1479;top:3547;width:12372;height:2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it8QA&#10;AADcAAAADwAAAGRycy9kb3ducmV2LnhtbESPQWsCMRSE74L/ITyhN81qrdjVKCIUepHi2kN7eyTP&#10;3bSbl2WTrlt/fSMUPA4z8w2z3vauFh21wXpWMJ1kIIi1N5ZLBe+nl/ESRIjIBmvPpOCXAmw3w8Ea&#10;c+MvfKSuiKVIEA45KqhibHIpg67IYZj4hjh5Z986jEm2pTQtXhLc1XKWZQvp0HJaqLChfUX6u/hx&#10;Cgx/eNaf9nC1XGj7fH1bfulOqYdRv1uBiNTHe/i//WoUPM0f4XYmH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A4rfEAAAA3AAAAA8AAAAAAAAAAAAAAAAAmAIAAGRycy9k&#10;b3ducmV2LnhtbFBLBQYAAAAABAAEAPUAAACJAwAAAAA=&#10;" fillcolor="window" strokeweight=".5pt">
                    <v:textbo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продаж</w:t>
                          </w:r>
                        </w:p>
                      </w:txbxContent>
                    </v:textbox>
                  </v:shape>
                  <v:shape id="Поле 308" o:spid="_x0000_s1168" type="#_x0000_t202" style="position:absolute;left:1478;top:6344;width:10754;height:4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UL/sAA&#10;AADcAAAADwAAAGRycy9kb3ducmV2LnhtbERPz2vCMBS+D/wfwhO8zVQF0c4oIgheRFZ3mLdH8tZm&#10;a15KE2v1r18OgseP7/dq07tadNQG61nBZJyBINbeWC4VfJ337wsQISIbrD2TgjsF2KwHbyvMjb/x&#10;J3VFLEUK4ZCjgirGJpcy6IochrFviBP341uHMcG2lKbFWwp3tZxm2Vw6tJwaKmxoV5H+K65OgeFv&#10;z/pijw/LhbbLx2nxqzulRsN++wEiUh9f4qf7YBTMsrQ2nUlH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kUL/sAAAADcAAAADwAAAAAAAAAAAAAAAACYAgAAZHJzL2Rvd25y&#10;ZXYueG1sUEsFBgAAAAAEAAQA9QAAAIUDAAAAAA==&#10;" fillcolor="window" strokeweight=".5pt">
                    <v:textbo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производства</w:t>
                          </w:r>
                        </w:p>
                      </w:txbxContent>
                    </v:textbox>
                  </v:shape>
                  <v:shape id="Поле 592" o:spid="_x0000_s1169" type="#_x0000_t202" style="position:absolute;left:1478;top:10845;width:13121;height:5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xra8QA&#10;AADcAAAADwAAAGRycy9kb3ducmV2LnhtbESPQWvCQBSE74L/YXmCN900YNHUNZRCoRcpjR709th9&#10;TbbNvg3ZbYz++m6h4HGYmW+YbTm6VgzUB+tZwcMyA0GsvbFcKzgeXhdrECEiG2w9k4IrBSh308kW&#10;C+Mv/EFDFWuRIBwKVNDE2BVSBt2Qw7D0HXHyPn3vMCbZ19L0eElw18o8yx6lQ8tpocGOXhrS39WP&#10;U2D45Fmf7f5mudJ2c3tff+lBqflsfH4CEWmM9/B/+80oWG1y+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sa2vEAAAA3AAAAA8AAAAAAAAAAAAAAAAAmAIAAGRycy9k&#10;b3ducmV2LnhtbFBLBQYAAAAABAAEAPUAAACJAwAAAAA=&#10;" fillcolor="window" strokeweight=".5pt">
                    <v:textbox>
                      <w:txbxContent>
                        <w:p w:rsidR="007416C9" w:rsidRPr="002D668A" w:rsidRDefault="007416C9" w:rsidP="0036635D">
                          <w:pPr>
                            <w:spacing w:after="0" w:line="240" w:lineRule="auto"/>
                            <w:rPr>
                              <w:rFonts w:ascii="Times New Roman" w:hAnsi="Times New Roman" w:cs="Times New Roman"/>
                            </w:rPr>
                          </w:pPr>
                          <w:r w:rsidRPr="002D668A">
                            <w:rPr>
                              <w:rFonts w:ascii="Times New Roman" w:hAnsi="Times New Roman" w:cs="Times New Roman"/>
                            </w:rPr>
                            <w:t>Бюджет производственных запасов</w:t>
                          </w:r>
                        </w:p>
                      </w:txbxContent>
                    </v:textbox>
                  </v:shape>
                  <v:shape id="Поле 4" o:spid="_x0000_s1170" type="#_x0000_t202" style="position:absolute;left:15415;top:10846;width:9709;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XzH8MA&#10;AADcAAAADwAAAGRycy9kb3ducmV2LnhtbESPQWsCMRSE70L/Q3gFb5pVUHRrFBGEXkpx9dDeHsnr&#10;btrNy7KJ6+qvbwTB4zAz3zCrTe9q0VEbrGcFk3EGglh7Y7lUcDruRwsQISIbrD2TgisF2KxfBivM&#10;jb/wgboiliJBOOSooIqxyaUMuiKHYewb4uT9+NZhTLItpWnxkuCultMsm0uHltNChQ3tKtJ/xdkp&#10;MPzlWX/bj5vlQtvl7XPxqzulhq/99g1EpD4+w4/2u1EwW87gfiYd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XzH8MAAADcAAAADwAAAAAAAAAAAAAAAACYAgAAZHJzL2Rv&#10;d25yZXYueG1sUEsFBgAAAAAEAAQA9QAAAIgDAAAAAA==&#10;" fillcolor="window" strokeweight=".5pt">
                    <v:textbox>
                      <w:txbxContent>
                        <w:p w:rsidR="007416C9" w:rsidRPr="002D668A" w:rsidRDefault="007416C9" w:rsidP="0036635D">
                          <w:pPr>
                            <w:pStyle w:val="ab"/>
                            <w:rPr>
                              <w:sz w:val="22"/>
                              <w:szCs w:val="22"/>
                            </w:rPr>
                          </w:pPr>
                          <w:r w:rsidRPr="002D668A">
                            <w:rPr>
                              <w:rFonts w:eastAsia="Calibri"/>
                              <w:sz w:val="22"/>
                              <w:szCs w:val="22"/>
                            </w:rPr>
                            <w:t>Бюджет косвенных затрат</w:t>
                          </w:r>
                        </w:p>
                      </w:txbxContent>
                    </v:textbox>
                  </v:shape>
                  <v:shape id="Поле 4" o:spid="_x0000_s1171" type="#_x0000_t202" style="position:absolute;left:14408;top:5077;width:7108;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UOicQA&#10;AADcAAAADwAAAGRycy9kb3ducmV2LnhtbESPQWsCMRSE70L/Q3iF3jRbKbrdGqUIgpcirj20t0fy&#10;upt287Js4rr11xtB8DjMzDfMYjW4RvTUBetZwfMkA0GsvbFcKfg8bMY5iBCRDTaeScE/BVgtH0YL&#10;LIw/8Z76MlYiQTgUqKCOsS2kDLomh2HiW+Lk/fjOYUyyq6Tp8JTgrpHTLJtJh5bTQo0trWvSf+XR&#10;KTD85Vl/24+z5VLb1/Mu/9W9Uk+Pw/sbiEhDvIdv7a1R8DKdw/VMOgJ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FDonEAAAA3AAAAA8AAAAAAAAAAAAAAAAAmAIAAGRycy9k&#10;b3ducmV2LnhtbFBLBQYAAAAABAAEAPUAAACJAwAAAAA=&#10;" fillcolor="window" strokeweight=".5pt">
                    <v:textbox>
                      <w:txbxContent>
                        <w:p w:rsidR="007416C9" w:rsidRPr="002D668A" w:rsidRDefault="007416C9" w:rsidP="0036635D">
                          <w:pPr>
                            <w:pStyle w:val="ab"/>
                            <w:rPr>
                              <w:sz w:val="22"/>
                              <w:szCs w:val="22"/>
                            </w:rPr>
                          </w:pPr>
                          <w:r w:rsidRPr="002D668A">
                            <w:rPr>
                              <w:rFonts w:eastAsia="Calibri"/>
                              <w:sz w:val="22"/>
                              <w:szCs w:val="22"/>
                            </w:rPr>
                            <w:t>Бюджет прямых затрат</w:t>
                          </w:r>
                        </w:p>
                      </w:txbxContent>
                    </v:textbox>
                  </v:shape>
                  <v:shape id="Поле 4" o:spid="_x0000_s1172" type="#_x0000_t202" style="position:absolute;left:1478;top:17163;width:41582;height:2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s7cQA&#10;AADcAAAADwAAAGRycy9kb3ducmV2LnhtbESPT2sCMRTE74LfITyhN83qwT9bo4gg9FKKqwd7eySv&#10;u6mbl2UT162fvikUPA4z8xtmve1dLTpqg/WsYDrJQBBrbyyXCs6nw3gJIkRkg7VnUvBDAbab4WCN&#10;ufF3PlJXxFIkCIccFVQxNrmUQVfkMEx8Q5y8L986jEm2pTQt3hPc1XKWZXPp0HJaqLChfUX6Wtyc&#10;AsMXz/rTvj8sF9quHh/Lb90p9TLqd68gIvXxGf5vvxkF88UM/s6k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F7O3EAAAA3AAAAA8AAAAAAAAAAAAAAAAAmAIAAGRycy9k&#10;b3ducmV2LnhtbFBLBQYAAAAABAAEAPUAAACJAwAAAAA=&#10;" fillcolor="window" strokeweight=".5pt">
                    <v:textbox>
                      <w:txbxContent>
                        <w:p w:rsidR="007416C9" w:rsidRPr="002D668A" w:rsidRDefault="007416C9" w:rsidP="0036635D">
                          <w:pPr>
                            <w:pStyle w:val="ab"/>
                            <w:rPr>
                              <w:sz w:val="22"/>
                              <w:szCs w:val="22"/>
                            </w:rPr>
                          </w:pPr>
                          <w:r w:rsidRPr="002D668A">
                            <w:rPr>
                              <w:sz w:val="22"/>
                              <w:szCs w:val="22"/>
                            </w:rPr>
                            <w:t>Прогноз стоимости активов и амортизационных отчислений</w:t>
                          </w:r>
                        </w:p>
                      </w:txbxContent>
                    </v:textbox>
                  </v:shape>
                  <v:shape id="Поле 4" o:spid="_x0000_s1173" type="#_x0000_t202" style="position:absolute;left:25611;top:10471;width:18735;height:2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lJdsQA&#10;AADcAAAADwAAAGRycy9kb3ducmV2LnhtbESPQWsCMRSE70L/Q3gFbzVbBbvdGqUIghcR1x7a2yN5&#10;3U27eVk2cV399aZQ8DjMzDfMYjW4RvTUBetZwfMkA0GsvbFcKfg4bp5yECEiG2w8k4ILBVgtH0YL&#10;LIw/84H6MlYiQTgUqKCOsS2kDLomh2HiW+LkffvOYUyyq6Tp8JzgrpHTLJtLh5bTQo0trWvSv+XJ&#10;KTD86Vl/2d3Vcqnt63Wf/+heqfHj8P4GItIQ7+H/9tYomL/M4O9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JSXbEAAAA3AAAAA8AAAAAAAAAAAAAAAAAmAIAAGRycy9k&#10;b3ducmV2LnhtbFBLBQYAAAAABAAEAPUAAACJAwAAAAA=&#10;" fillcolor="window" strokeweight=".5pt">
                    <v:textbox>
                      <w:txbxContent>
                        <w:p w:rsidR="007416C9" w:rsidRPr="002D668A" w:rsidRDefault="007416C9" w:rsidP="0036635D">
                          <w:pPr>
                            <w:pStyle w:val="ab"/>
                            <w:rPr>
                              <w:sz w:val="22"/>
                              <w:szCs w:val="22"/>
                            </w:rPr>
                          </w:pPr>
                          <w:r w:rsidRPr="002D668A">
                            <w:rPr>
                              <w:rFonts w:eastAsia="Calibri"/>
                              <w:sz w:val="22"/>
                              <w:szCs w:val="22"/>
                            </w:rPr>
                            <w:t>Бюджет затрат на АУП</w:t>
                          </w:r>
                        </w:p>
                      </w:txbxContent>
                    </v:textbox>
                  </v:shape>
                  <v:shape id="Поле 4" o:spid="_x0000_s1174" type="#_x0000_t202" style="position:absolute;left:25783;top:12961;width:16316;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RAsQA&#10;AADcAAAADwAAAGRycy9kb3ducmV2LnhtbESPQWsCMRSE70L/Q3gFbzVbEbvdGqUIghcR1x7a2yN5&#10;3U27eVk2cV399aZQ8DjMzDfMYjW4RvTUBetZwfMkA0GsvbFcKfg4bp5yECEiG2w8k4ILBVgtH0YL&#10;LIw/84H6MlYiQTgUqKCOsS2kDLomh2HiW+LkffvOYUyyq6Tp8JzgrpHTLJtLh5bTQo0trWvSv+XJ&#10;KTD86Vl/2d3Vcqnt63Wf/+heqfHj8P4GItIQ7+H/9tYomL/M4O9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g0QLEAAAA3AAAAA8AAAAAAAAAAAAAAAAAmAIAAGRycy9k&#10;b3ducmV2LnhtbFBLBQYAAAAABAAEAPUAAACJAwAAAAA=&#10;" fillcolor="window" strokeweight=".5pt">
                    <v:textbox>
                      <w:txbxContent>
                        <w:p w:rsidR="007416C9" w:rsidRPr="002D668A" w:rsidRDefault="007416C9" w:rsidP="0036635D">
                          <w:pPr>
                            <w:pStyle w:val="ab"/>
                            <w:jc w:val="center"/>
                            <w:rPr>
                              <w:sz w:val="22"/>
                              <w:szCs w:val="22"/>
                            </w:rPr>
                          </w:pPr>
                          <w:r w:rsidRPr="002D668A">
                            <w:rPr>
                              <w:rFonts w:eastAsia="Calibri"/>
                              <w:sz w:val="22"/>
                              <w:szCs w:val="22"/>
                            </w:rPr>
                            <w:t>Бюджет коммерческих затрат</w:t>
                          </w:r>
                        </w:p>
                      </w:txbxContent>
                    </v:textbox>
                  </v:shape>
                  <v:shape id="Поле 675" o:spid="_x0000_s1175" type="#_x0000_t202" style="position:absolute;left:23060;top:5854;width:20796;height:4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x0mcQA&#10;AADcAAAADwAAAGRycy9kb3ducmV2LnhtbESPQWsCMRSE70L/Q3gFbzVbQbvdGqUIghcR1x7a2yN5&#10;3U27eVk2cV399aZQ8DjMzDfMYjW4RvTUBetZwfMkA0GsvbFcKfg4bp5yECEiG2w8k4ILBVgtH0YL&#10;LIw/84H6MlYiQTgUqKCOsS2kDLomh2HiW+LkffvOYUyyq6Tp8JzgrpHTLJtLh5bTQo0trWvSv+XJ&#10;KTD86Vl/2d3Vcqnt63Wf/+heqfHj8P4GItIQ7+H/9tYomL/M4O9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sdJnEAAAA3AAAAA8AAAAAAAAAAAAAAAAAmAIAAGRycy9k&#10;b3ducmV2LnhtbFBLBQYAAAAABAAEAPUAAACJAwAAAAA=&#10;" fillcolor="window" strokeweight=".5pt">
                    <v:textbo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Себестоимость реализованной продукции</w:t>
                          </w:r>
                        </w:p>
                      </w:txbxContent>
                    </v:textbox>
                  </v:shape>
                  <v:shape id="Поле 676" o:spid="_x0000_s1176" type="#_x0000_t202" style="position:absolute;left:46062;top:8893;width:13254;height:5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q7sQA&#10;AADcAAAADwAAAGRycy9kb3ducmV2LnhtbESPQWsCMRSE70L/Q3iF3jTbHla7GqUUCl5EXHtob4/k&#10;uRvdvCybdN36640geBxm5htmsRpcI3rqgvWs4HWSgSDW3liuFHzvv8YzECEiG2w8k4J/CrBaPo0W&#10;WBh/5h31ZaxEgnAoUEEdY1tIGXRNDsPEt8TJO/jOYUyyq6Tp8JzgrpFvWZZLh5bTQo0tfdakT+Wf&#10;U2D4x7P+tZuL5VLb98t2dtS9Ui/Pw8ccRKQhPsL39tooyKc53M6k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6u7EAAAA3AAAAA8AAAAAAAAAAAAAAAAAmAIAAGRycy9k&#10;b3ducmV2LnhtbFBLBQYAAAAABAAEAPUAAACJAwAAAAA=&#10;" fillcolor="window" strokeweight=".5pt">
                    <v:textbo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Бюджет инвестиционных проектов</w:t>
                          </w:r>
                        </w:p>
                      </w:txbxContent>
                    </v:textbox>
                  </v:shape>
                  <v:shape id="Поле 4" o:spid="_x0000_s1177" type="#_x0000_t202" style="position:absolute;left:45099;top:4326;width:14493;height:3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lm/8YA&#10;AADcAAAADwAAAGRycy9kb3ducmV2LnhtbESPQWvCQBSE74L/YXlCb7ppDyqpq5SiVKFBTQu9PrKv&#10;Sdrs27C7Nam/3hUEj8PMfMMsVr1pxImcry0reJwkIIgLq2suFXx+bMZzED4ga2wsk4J/8rBaDgcL&#10;TLXt+EinPJQiQtinqKAKoU2l9EVFBv3EtsTR+7bOYIjSlVI77CLcNPIpSabSYM1xocKWXisqfvM/&#10;o+Cry9/cfrf7ObTb7Lw/59k7rTOlHkb9yzOIQH24h2/trVYwnc3geiYeAbm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lm/8YAAADcAAAADwAAAAAAAAAAAAAAAACYAgAAZHJz&#10;L2Rvd25yZXYueG1sUEsFBgAAAAAEAAQA9QAAAIsDAAAAAA==&#10;" fillcolor="window" stroked="f" strokeweight=".5pt">
                    <v:textbox>
                      <w:txbxContent>
                        <w:p w:rsidR="007416C9" w:rsidRPr="002D668A" w:rsidRDefault="007416C9" w:rsidP="0036635D">
                          <w:pPr>
                            <w:pStyle w:val="ab"/>
                            <w:jc w:val="center"/>
                            <w:rPr>
                              <w:b/>
                              <w:i/>
                              <w:sz w:val="22"/>
                              <w:szCs w:val="22"/>
                            </w:rPr>
                          </w:pPr>
                          <w:r w:rsidRPr="002D668A">
                            <w:rPr>
                              <w:rFonts w:eastAsia="Calibri"/>
                              <w:b/>
                              <w:i/>
                              <w:sz w:val="22"/>
                              <w:szCs w:val="22"/>
                            </w:rPr>
                            <w:t>Инвестиционные бюджеты</w:t>
                          </w:r>
                        </w:p>
                      </w:txbxContent>
                    </v:textbox>
                  </v:shape>
                  <v:shape id="Поле 4" o:spid="_x0000_s1178" type="#_x0000_t202" style="position:absolute;left:23335;top:3001;width:19310;height:2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SIYcEA&#10;AADcAAAADwAAAGRycy9kb3ducmV2LnhtbERPy4rCMBTdC/5DuII7myrio9MoIgzU1fjC9Z3mTtux&#10;uSlNpta/nywEl4fzTre9qUVHrassK5hGMQji3OqKCwXXy+dkBcJ5ZI21ZVLwJAfbzXCQYqLtg0/U&#10;nX0hQgi7BBWU3jeJlC4vyaCLbEMcuB/bGvQBtoXULT5CuKnlLI4X0mDFoaHEhvYl5ffzn1HAx9/5&#10;YZ3tmsPtmvHXvFtm68u3UuNRv/sA4an3b/HLnWkFi2VYG86EIy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iGHBAAAA3AAAAA8AAAAAAAAAAAAAAAAAmAIAAGRycy9kb3du&#10;cmV2LnhtbFBLBQYAAAAABAAEAPUAAACGAwAAAAA=&#10;" fillcolor="window" strokecolor="black [3213]" strokeweight=".25pt">
                    <v:textbox>
                      <w:txbxContent>
                        <w:p w:rsidR="007416C9" w:rsidRPr="002D668A" w:rsidRDefault="007416C9" w:rsidP="0036635D">
                          <w:pPr>
                            <w:pStyle w:val="ab"/>
                            <w:rPr>
                              <w:b/>
                              <w:sz w:val="22"/>
                              <w:szCs w:val="22"/>
                            </w:rPr>
                          </w:pPr>
                          <w:r w:rsidRPr="002D668A">
                            <w:rPr>
                              <w:rFonts w:eastAsia="Calibri"/>
                              <w:b/>
                              <w:i/>
                              <w:iCs/>
                              <w:sz w:val="22"/>
                              <w:szCs w:val="22"/>
                            </w:rPr>
                            <w:t>Операционные бюджеты</w:t>
                          </w:r>
                        </w:p>
                      </w:txbxContent>
                    </v:textbox>
                  </v:shape>
                  <v:shape id="Поле 679" o:spid="_x0000_s1179" type="#_x0000_t202" style="position:absolute;left:46941;top:15024;width:11664;height:4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F+nMQA&#10;AADcAAAADwAAAGRycy9kb3ducmV2LnhtbESPT2sCMRTE70K/Q3gFb5rVg3+2RhFB6KUUVw/t7ZG8&#10;7qbdvCybuK5++kYQPA4z8xtmteldLTpqg/WsYDLOQBBrbyyXCk7H/WgBIkRkg7VnUnClAJv1y2CF&#10;ufEXPlBXxFIkCIccFVQxNrmUQVfkMIx9Q5y8H986jEm2pTQtXhLc1XKaZTPp0HJaqLChXUX6rzg7&#10;BYa/POtv+3GzXGi7vH0ufnWn1PC1376BiNTHZ/jRfjcKZvMl3M+k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hfpzEAAAA3AAAAA8AAAAAAAAAAAAAAAAAmAIAAGRycy9k&#10;b3ducmV2LnhtbFBLBQYAAAAABAAEAPUAAACJAwAAAAA=&#10;" fillcolor="window" strokeweight=".5pt">
                    <v:textbox>
                      <w:txbxContent>
                        <w:p w:rsidR="007416C9" w:rsidRPr="002D668A" w:rsidRDefault="007416C9" w:rsidP="0036635D">
                          <w:pPr>
                            <w:spacing w:after="0" w:line="240" w:lineRule="auto"/>
                            <w:jc w:val="center"/>
                            <w:rPr>
                              <w:rFonts w:ascii="Times New Roman" w:hAnsi="Times New Roman" w:cs="Times New Roman"/>
                            </w:rPr>
                          </w:pPr>
                          <w:r w:rsidRPr="002D668A">
                            <w:rPr>
                              <w:rFonts w:ascii="Times New Roman" w:hAnsi="Times New Roman" w:cs="Times New Roman"/>
                            </w:rPr>
                            <w:t>Бюджет инвестиций</w:t>
                          </w:r>
                        </w:p>
                      </w:txbxContent>
                    </v:textbox>
                  </v:shape>
                  <v:shape id="Поле 29" o:spid="_x0000_s1180" type="#_x0000_t202" style="position:absolute;left:13190;top:30426;width:31294;height:3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wYcMA&#10;AADcAAAADwAAAGRycy9kb3ducmV2LnhtbERPu27CMBTdK/EP1q3EVpxAiaI0DgIkpA4dymOA7Sq+&#10;jaPG1yE2kP59PVTqeHTe5Wq0nbjT4FvHCtJZAoK4drrlRsHpuHvJQfiArLFzTAp+yMOqmjyVWGj3&#10;4D3dD6ERMYR9gQpMCH0hpa8NWfQz1xNH7ssNFkOEQyP1gI8Ybjs5T5JMWmw5NhjsaWuo/j7crIL2&#10;ll/S19QsPxfr03mTfaBM6KrU9Hlcv4EINIZ/8Z/7XSvI8jg/nolHQF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RwYcMAAADcAAAADwAAAAAAAAAAAAAAAACYAgAAZHJzL2Rv&#10;d25yZXYueG1sUEsFBgAAAAAEAAQA9QAAAIgDAAAAAA==&#10;" fillcolor="window" strokecolor="windowText" strokeweight="2pt">
                    <v:textbox>
                      <w:txbxContent>
                        <w:p w:rsidR="007416C9" w:rsidRPr="00311C24" w:rsidRDefault="007416C9" w:rsidP="00031DA1">
                          <w:pPr>
                            <w:pStyle w:val="ab"/>
                            <w:rPr>
                              <w:b/>
                              <w:sz w:val="28"/>
                              <w:szCs w:val="28"/>
                            </w:rPr>
                          </w:pPr>
                          <w:r w:rsidRPr="00311C24">
                            <w:rPr>
                              <w:rFonts w:eastAsia="Calibri"/>
                              <w:b/>
                              <w:sz w:val="28"/>
                              <w:szCs w:val="28"/>
                            </w:rPr>
                            <w:t>Прогнозный налоговый бюджет</w:t>
                          </w:r>
                        </w:p>
                      </w:txbxContent>
                    </v:textbox>
                  </v:shape>
                  <v:shape id="Поле 29" o:spid="_x0000_s1181" type="#_x0000_t202" style="position:absolute;left:27366;top:34247;width:26005;height:2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jV+sUA&#10;AADcAAAADwAAAGRycy9kb3ducmV2LnhtbESPQWvCQBSE70L/w/IKvekm1oYQXUULBQ8erPWgt0f2&#10;mQ3Nvk2zq8Z/7wpCj8PMfMPMFr1txIU6XztWkI4SEMSl0zVXCvY/X8MchA/IGhvHpOBGHhbzl8EM&#10;C+2u/E2XXahEhLAvUIEJoS2k9KUhi37kWuLonVxnMUTZVVJ3eI1w28hxkmTSYs1xwWBLn4bK393Z&#10;KqjP+TGdpOZj+77cH1bZBmVCf0q9vfbLKYhAffgPP9trrSDLU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NX6xQAAANwAAAAPAAAAAAAAAAAAAAAAAJgCAABkcnMv&#10;ZG93bnJldi54bWxQSwUGAAAAAAQABAD1AAAAigMAAAAA&#10;" fillcolor="window" strokecolor="windowText" strokeweight="2pt">
                    <v:textbox>
                      <w:txbxContent>
                        <w:p w:rsidR="007416C9" w:rsidRPr="00311C24" w:rsidRDefault="007416C9" w:rsidP="0036635D">
                          <w:pPr>
                            <w:pStyle w:val="ab"/>
                            <w:jc w:val="center"/>
                            <w:rPr>
                              <w:b/>
                            </w:rPr>
                          </w:pPr>
                          <w:r w:rsidRPr="00311C24">
                            <w:rPr>
                              <w:rFonts w:eastAsia="Calibri"/>
                            </w:rPr>
                            <w:t xml:space="preserve"> </w:t>
                          </w:r>
                          <w:r>
                            <w:rPr>
                              <w:rFonts w:eastAsia="Calibri"/>
                              <w:b/>
                            </w:rPr>
                            <w:t>Бюджет имущественных</w:t>
                          </w:r>
                          <w:r w:rsidRPr="00311C24">
                            <w:rPr>
                              <w:rFonts w:eastAsia="Calibri"/>
                              <w:b/>
                            </w:rPr>
                            <w:t xml:space="preserve"> налогов</w:t>
                          </w:r>
                        </w:p>
                      </w:txbxContent>
                    </v:textbox>
                  </v:shape>
                  <v:shape id="Поле 29" o:spid="_x0000_s1182" type="#_x0000_t202" style="position:absolute;left:1479;top:37779;width:24839;height:2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pLjcUA&#10;AADcAAAADwAAAGRycy9kb3ducmV2LnhtbESPQWvCQBSE7wX/w/KE3uomtg0huooWCh56sOpBb4/s&#10;MxvMvo3ZVeO/dwsFj8PMfMNM571txJU6XztWkI4SEMSl0zVXCnbb77cchA/IGhvHpOBOHuazwcsU&#10;C+1u/EvXTahEhLAvUIEJoS2k9KUhi37kWuLoHV1nMUTZVVJ3eItw28hxkmTSYs1xwWBLX4bK0+Zi&#10;FdSX/JB+pOZz/b7Y7ZfZD8qEzkq9DvvFBESgPjzD/+2VVpDlY/g7E4+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qkuNxQAAANwAAAAPAAAAAAAAAAAAAAAAAJgCAABkcnMv&#10;ZG93bnJldi54bWxQSwUGAAAAAAQABAD1AAAAigMAAAAA&#10;" fillcolor="window" strokecolor="windowText" strokeweight="2pt">
                    <v:textbox>
                      <w:txbxContent>
                        <w:p w:rsidR="007416C9" w:rsidRPr="00311C24" w:rsidRDefault="007416C9" w:rsidP="0036635D">
                          <w:pPr>
                            <w:pStyle w:val="ab"/>
                            <w:jc w:val="center"/>
                            <w:rPr>
                              <w:b/>
                            </w:rPr>
                          </w:pPr>
                          <w:r w:rsidRPr="00311C24">
                            <w:rPr>
                              <w:rFonts w:eastAsia="Calibri"/>
                              <w:b/>
                            </w:rPr>
                            <w:t>Бюджет прямых налогов</w:t>
                          </w:r>
                        </w:p>
                      </w:txbxContent>
                    </v:textbox>
                  </v:shape>
                  <v:shape id="Поле 29" o:spid="_x0000_s1183" type="#_x0000_t202" style="position:absolute;left:37051;top:21045;width:19852;height:4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w5UcQA&#10;AADcAAAADwAAAGRycy9kb3ducmV2LnhtbESPQWsCMRSE70L/Q3gFb5qtgmxXo5RCwYtI1x7a2yN5&#10;7kY3L8smrqu/vikUPA4z8w2z2gyuET11wXpW8DLNQBBrbyxXCr4OH5McRIjIBhvPpOBGATbrp9EK&#10;C+Ov/El9GSuRIBwKVFDH2BZSBl2TwzD1LXHyjr5zGJPsKmk6vCa4a+QsyxbSoeW0UGNL7zXpc3lx&#10;Cgx/e9Y/dne3XGr7et/nJ90rNX4e3pYgIg3xEf5vb42CRT6Hv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cOVHEAAAA3AAAAA8AAAAAAAAAAAAAAAAAmAIAAGRycy9k&#10;b3ducmV2LnhtbFBLBQYAAAAABAAEAPUAAACJAwAAAAA=&#10;" fillcolor="window" strokeweight=".5pt">
                    <v:textbox>
                      <w:txbxContent>
                        <w:p w:rsidR="007416C9" w:rsidRPr="0036635D" w:rsidRDefault="007416C9" w:rsidP="0036635D">
                          <w:pPr>
                            <w:pStyle w:val="ab"/>
                            <w:jc w:val="center"/>
                            <w:rPr>
                              <w:b/>
                            </w:rPr>
                          </w:pPr>
                          <w:r w:rsidRPr="0036635D">
                            <w:rPr>
                              <w:rFonts w:eastAsia="Calibri"/>
                              <w:b/>
                            </w:rPr>
                            <w:t>Прогнозный бюджет денежных</w:t>
                          </w:r>
                          <w:r w:rsidRPr="0036635D">
                            <w:rPr>
                              <w:rFonts w:eastAsia="Calibri"/>
                            </w:rPr>
                            <w:t xml:space="preserve"> </w:t>
                          </w:r>
                          <w:r w:rsidRPr="0036635D">
                            <w:rPr>
                              <w:rFonts w:eastAsia="Calibri"/>
                              <w:b/>
                            </w:rPr>
                            <w:t>средств</w:t>
                          </w:r>
                        </w:p>
                      </w:txbxContent>
                    </v:textbox>
                  </v:shape>
                  <v:shape id="Поле 29" o:spid="_x0000_s1184" type="#_x0000_t202" style="position:absolute;left:22406;top:21266;width:10946;height:4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WhJcQA&#10;AADcAAAADwAAAGRycy9kb3ducmV2LnhtbESPQWsCMRSE70L/Q3gFb5qtiGxXo5RCwYtI1x7a2yN5&#10;7kY3L8smrqu/vikUPA4z8w2z2gyuET11wXpW8DLNQBBrbyxXCr4OH5McRIjIBhvPpOBGATbrp9EK&#10;C+Ov/El9GSuRIBwKVFDH2BZSBl2TwzD1LXHyjr5zGJPsKmk6vCa4a+QsyxbSoeW0UGNL7zXpc3lx&#10;Cgx/e9Y/dne3XGr7et/nJ90rNX4e3pYgIg3xEf5vb42CRT6Hv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1oSXEAAAA3AAAAA8AAAAAAAAAAAAAAAAAmAIAAGRycy9k&#10;b3ducmV2LnhtbFBLBQYAAAAABAAEAPUAAACJAwAAAAA=&#10;" fillcolor="window" strokeweight=".5pt">
                    <v:textbox>
                      <w:txbxContent>
                        <w:p w:rsidR="007416C9" w:rsidRPr="0036635D" w:rsidRDefault="007416C9" w:rsidP="0036635D">
                          <w:pPr>
                            <w:pStyle w:val="ab"/>
                            <w:jc w:val="center"/>
                            <w:rPr>
                              <w:b/>
                            </w:rPr>
                          </w:pPr>
                          <w:r w:rsidRPr="0036635D">
                            <w:rPr>
                              <w:rFonts w:eastAsia="Calibri"/>
                              <w:b/>
                            </w:rPr>
                            <w:t>Прогнозный баланс</w:t>
                          </w:r>
                        </w:p>
                      </w:txbxContent>
                    </v:textbox>
                  </v:shape>
                  <v:shape id="Поле 29" o:spid="_x0000_s1185" type="#_x0000_t202" style="position:absolute;left:2950;top:21045;width:16222;height:4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EvsQA&#10;AADcAAAADwAAAGRycy9kb3ducmV2LnhtbESPQWsCMRSE70L/Q3gFb5qtoGxXo5RCwYtI1x7a2yN5&#10;7kY3L8smrqu/vikUPA4z8w2z2gyuET11wXpW8DLNQBBrbyxXCr4OH5McRIjIBhvPpOBGATbrp9EK&#10;C+Ov/El9GSuRIBwKVFDH2BZSBl2TwzD1LXHyjr5zGJPsKmk6vCa4a+QsyxbSoeW0UGNL7zXpc3lx&#10;Cgx/e9Y/dne3XGr7et/nJ90rNX4e3pYgIg3xEf5vb42CRT6Hv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5BL7EAAAA3AAAAA8AAAAAAAAAAAAAAAAAmAIAAGRycy9k&#10;b3ducmV2LnhtbFBLBQYAAAAABAAEAPUAAACJAwAAAAA=&#10;" fillcolor="window" strokeweight=".5pt">
                    <v:textbox>
                      <w:txbxContent>
                        <w:p w:rsidR="007416C9" w:rsidRPr="0036635D" w:rsidRDefault="007416C9" w:rsidP="0036635D">
                          <w:pPr>
                            <w:pStyle w:val="ab"/>
                            <w:jc w:val="center"/>
                            <w:rPr>
                              <w:b/>
                            </w:rPr>
                          </w:pPr>
                          <w:r w:rsidRPr="0036635D">
                            <w:rPr>
                              <w:rFonts w:eastAsia="Calibri"/>
                              <w:b/>
                            </w:rPr>
                            <w:t>Прогнозный бюджет доходов и расходов</w:t>
                          </w:r>
                        </w:p>
                      </w:txbxContent>
                    </v:textbox>
                  </v:shape>
                  <v:shape id="Поле 29" o:spid="_x0000_s1186" type="#_x0000_t202" style="position:absolute;left:1478;top:34247;width:24670;height:2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NjsUA&#10;AADcAAAADwAAAGRycy9kb3ducmV2LnhtbESPQWvCQBSE70L/w/IKvekm1oYQXUULBQ8erPWgt0f2&#10;mQ3Nvk2zq8Z/7wpCj8PMfMPMFr1txIU6XztWkI4SEMSl0zVXCvY/X8MchA/IGhvHpOBGHhbzl8EM&#10;C+2u/E2XXahEhLAvUIEJoS2k9KUhi37kWuLonVxnMUTZVVJ3eI1w28hxkmTSYs1xwWBLn4bK393Z&#10;KqjP+TGdpOZj+77cH1bZBmVCf0q9vfbLKYhAffgPP9trrSDLM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U2OxQAAANwAAAAPAAAAAAAAAAAAAAAAAJgCAABkcnMv&#10;ZG93bnJldi54bWxQSwUGAAAAAAQABAD1AAAAigMAAAAA&#10;" fillcolor="window" strokecolor="windowText" strokeweight="2pt">
                    <v:textbox>
                      <w:txbxContent>
                        <w:p w:rsidR="007416C9" w:rsidRPr="00311C24" w:rsidRDefault="007416C9" w:rsidP="0036635D">
                          <w:pPr>
                            <w:pStyle w:val="ab"/>
                            <w:jc w:val="center"/>
                            <w:rPr>
                              <w:b/>
                            </w:rPr>
                          </w:pPr>
                          <w:r w:rsidRPr="00311C24">
                            <w:rPr>
                              <w:rFonts w:eastAsia="Calibri"/>
                              <w:b/>
                            </w:rPr>
                            <w:t xml:space="preserve">Бюджет </w:t>
                          </w:r>
                          <w:r w:rsidRPr="00311C24">
                            <w:rPr>
                              <w:rFonts w:eastAsia="Calibri"/>
                              <w:b/>
                              <w:i/>
                            </w:rPr>
                            <w:t>косвенных</w:t>
                          </w:r>
                          <w:r w:rsidRPr="00311C24">
                            <w:rPr>
                              <w:rFonts w:eastAsia="Calibri"/>
                              <w:b/>
                            </w:rPr>
                            <w:t xml:space="preserve"> налогов</w:t>
                          </w:r>
                        </w:p>
                      </w:txbxContent>
                    </v:textbox>
                  </v:shape>
                  <v:shape id="Поле 29" o:spid="_x0000_s1187" type="#_x0000_t202" style="position:absolute;left:27396;top:37819;width:12544;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oFcUA&#10;AADcAAAADwAAAGRycy9kb3ducmV2LnhtbESPQWvCQBSE7wX/w/KE3uomrY0huooKgoceWutBb4/s&#10;MxvMvk2zq8Z/3y0UPA4z8w0zW/S2EVfqfO1YQTpKQBCXTtdcKdh/b15yED4ga2wck4I7eVjMB08z&#10;LLS78Rddd6ESEcK+QAUmhLaQ0peGLPqRa4mjd3KdxRBlV0nd4S3CbSNfkySTFmuOCwZbWhsqz7uL&#10;VVBf8mM6Ts3759tyf1hlHygT+lHqedgvpyAC9eER/m9vtYIsn8D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egVxQAAANwAAAAPAAAAAAAAAAAAAAAAAJgCAABkcnMv&#10;ZG93bnJldi54bWxQSwUGAAAAAAQABAD1AAAAigMAAAAA&#10;" fillcolor="window" strokecolor="windowText" strokeweight="2pt">
                    <v:textbox>
                      <w:txbxContent>
                        <w:p w:rsidR="007416C9" w:rsidRPr="00311C24" w:rsidRDefault="007416C9" w:rsidP="0036635D">
                          <w:pPr>
                            <w:pStyle w:val="ab"/>
                            <w:jc w:val="center"/>
                            <w:rPr>
                              <w:b/>
                            </w:rPr>
                          </w:pPr>
                          <w:r w:rsidRPr="00311C24">
                            <w:rPr>
                              <w:rFonts w:eastAsia="Calibri"/>
                              <w:b/>
                            </w:rPr>
                            <w:t>Прочие налоги</w:t>
                          </w:r>
                        </w:p>
                      </w:txbxContent>
                    </v:textbox>
                  </v:shape>
                  <v:shape id="Поле 689" o:spid="_x0000_s1188" type="#_x0000_t202" style="position:absolute;left:41206;top:37630;width:18122;height:2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7Z/MYA&#10;AADcAAAADwAAAGRycy9kb3ducmV2LnhtbESPQWvCQBSE74L/YXlCb7pJa0OMrmILhR482NRDe3tk&#10;X7Oh2bdpdtX4712h4HGYmW+Y1WawrThR7xvHCtJZAoK4crrhWsHh822ag/ABWWPrmBRcyMNmPR6t&#10;sNDuzB90KkMtIoR9gQpMCF0hpa8MWfQz1xFH78f1FkOUfS11j+cIt618TJJMWmw4Lhjs6NVQ9Vse&#10;rYLmmH+n89Q875+2h6+XbIcyoT+lHibDdgki0BDu4f/2u1aQ5Qu4nYlH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7Z/MYAAADcAAAADwAAAAAAAAAAAAAAAACYAgAAZHJz&#10;L2Rvd25yZXYueG1sUEsFBgAAAAAEAAQA9QAAAIsDAAAAAA==&#10;" fillcolor="window" strokecolor="windowText" strokeweight="2pt">
                    <v:textbox>
                      <w:txbxContent>
                        <w:p w:rsidR="007416C9" w:rsidRPr="00311C24" w:rsidRDefault="007416C9" w:rsidP="0036635D">
                          <w:pPr>
                            <w:spacing w:after="0" w:line="240" w:lineRule="auto"/>
                            <w:jc w:val="center"/>
                            <w:rPr>
                              <w:rFonts w:ascii="Times New Roman" w:hAnsi="Times New Roman" w:cs="Times New Roman"/>
                              <w:b/>
                              <w:sz w:val="24"/>
                              <w:szCs w:val="24"/>
                            </w:rPr>
                          </w:pPr>
                          <w:r w:rsidRPr="00311C24">
                            <w:rPr>
                              <w:rFonts w:ascii="Times New Roman" w:hAnsi="Times New Roman" w:cs="Times New Roman"/>
                              <w:b/>
                              <w:sz w:val="24"/>
                              <w:szCs w:val="24"/>
                            </w:rPr>
                            <w:t xml:space="preserve">Налоговый календарь </w:t>
                          </w:r>
                        </w:p>
                      </w:txbxContent>
                    </v:textbox>
                  </v:shape>
                  <v:line id="Прямая соединительная линия 690" o:spid="_x0000_s1189" style="position:absolute;flip:x;visibility:visible;mso-wrap-style:square" from="820,2455" to="825,2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NOycQAAADcAAAADwAAAGRycy9kb3ducmV2LnhtbERPTWvCQBC9C/6HZYReRDftQdroGoIo&#10;lB5KTPXgbcyOSTA7m2a3Sfrvu4eCx8f73iSjaURPnastK3heRiCIC6trLhWcvg6LVxDOI2tsLJOC&#10;X3KQbKeTDcbaDnykPvelCCHsYlRQed/GUrqiIoNuaVviwN1sZ9AH2JVSdziEcNPIlyhaSYM1h4YK&#10;W9pVVNzzH6PgU5qd3DeH8yVLr/3++1gO849MqafZmK5BeBr9Q/zvftcKVm9hfjgTjoD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A07JxAAAANwAAAAPAAAAAAAAAAAA&#10;AAAAAKECAABkcnMvZG93bnJldi54bWxQSwUGAAAAAAQABAD5AAAAkgMAAAAA&#10;" strokeweight="1pt">
                    <v:stroke dashstyle="3 1"/>
                  </v:line>
                  <v:line id="Прямая соединительная линия 691" o:spid="_x0000_s1190" style="position:absolute;visibility:visible;mso-wrap-style:square" from="820,20189" to="44488,20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QzCcEAAADcAAAADwAAAGRycy9kb3ducmV2LnhtbESPzYrCMBSF9wO+Q7jCbAZNnYXYahQR&#10;/NmO+gDX5toEm5vSRFvn6ScDgsvD+fk4i1XvavGgNljPCibjDARx6bXlSsH5tB3NQISIrLH2TAqe&#10;FGC1HHwssNC+4x96HGMl0giHAhWYGJtCylAachjGviFO3tW3DmOSbSV1i10ad7X8zrKpdGg5EQw2&#10;tDFU3o53lyDOett/7S+xo4ryg8l3v1et1OewX89BROrjO/xqH7SCaT6B/zPpCMjl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BDMJwQAAANwAAAAPAAAAAAAAAAAAAAAA&#10;AKECAABkcnMvZG93bnJldi54bWxQSwUGAAAAAAQABAD5AAAAjwMAAAAA&#10;" strokeweight="1pt">
                    <v:stroke dashstyle="3 1"/>
                  </v:line>
                  <v:line id="Прямая соединительная линия 692" o:spid="_x0000_s1191" style="position:absolute;flip:x y;visibility:visible;mso-wrap-style:square" from="44343,2455" to="44483,20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1SZMUAAADcAAAADwAAAGRycy9kb3ducmV2LnhtbESPT4vCMBTE7wt+h/AEb5oqKG41igjC&#10;qqd165/jo3m2xealNNla/fQbQdjjMDO/YebL1pSiodoVlhUMBxEI4tTqgjMFyc+mPwXhPLLG0jIp&#10;eJCD5aLzMcdY2zt/U3PwmQgQdjEqyL2vYildmpNBN7AVcfCutjbog6wzqWu8B7gp5SiKJtJgwWEh&#10;x4rWOaW3w69R0Nwuq2eyfmTH/ekqzY63p3M0VqrXbVczEJ5a/x9+t7+0gsnnCF5nw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1SZMUAAADcAAAADwAAAAAAAAAA&#10;AAAAAAChAgAAZHJzL2Rvd25yZXYueG1sUEsFBgAAAAAEAAQA+QAAAJMDAAAAAA==&#10;" strokeweight="1pt">
                    <v:stroke dashstyle="3 1"/>
                  </v:line>
                  <v:line id="Прямая соединительная линия 693" o:spid="_x0000_s1192" style="position:absolute;flip:y;visibility:visible;mso-wrap-style:square" from="820,2454" to="44427,2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QvscAAADcAAAADwAAAGRycy9kb3ducmV2LnhtbESPQWvCQBSE74X+h+UVvBSzqYJo6hqC&#10;KIiHorY99PaafU1Cs2/T7JrEf98VBI/DzHzDLNPB1KKj1lWWFbxEMQji3OqKCwUf79vxHITzyBpr&#10;y6TgQg7S1ePDEhNtez5Sd/KFCBB2CSoovW8SKV1ekkEX2YY4eD+2NeiDbAupW+wD3NRyEsczabDi&#10;sFBiQ+uS8t/T2Sh4k2YtN/X28+uQfXebv2PRP+8PSo2ehuwVhKfB38O39k4rmC2mcD0TjoBc/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0dC+xwAAANwAAAAPAAAAAAAA&#10;AAAAAAAAAKECAABkcnMvZG93bnJldi54bWxQSwUGAAAAAAQABAD5AAAAlQMAAAAA&#10;" strokeweight="1pt">
                    <v:stroke dashstyle="3 1"/>
                  </v:line>
                  <v:line id="Прямая соединительная линия 695" o:spid="_x0000_s1193" style="position:absolute;visibility:visible;mso-wrap-style:square" from="45337,4037" to="59591,4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81CsIAAADcAAAADwAAAGRycy9kb3ducmV2LnhtbESPXWvCMBSG7wf+h3AEb8ZMJ0zWzrTI&#10;QOetHz/grDk2weakNNHW/fplMPDy5f14eFfV6Fpxoz5Yzwpe5xkI4tpry42C03Hz8g4iRGSNrWdS&#10;cKcAVTl5WmGh/cB7uh1iI9IIhwIVmBi7QspQG3IY5r4jTt7Z9w5jkn0jdY9DGnetXGTZUjq0nAgG&#10;O/o0VF8OV5cgzno7Pn99x4Eayncm3/6ctVKz6bj+ABFpjI/wf3unFSzzN/g7k46ALH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T81CsIAAADcAAAADwAAAAAAAAAAAAAA&#10;AAChAgAAZHJzL2Rvd25yZXYueG1sUEsFBgAAAAAEAAQA+QAAAJADAAAAAA==&#10;" strokeweight="1pt">
                    <v:stroke dashstyle="3 1"/>
                  </v:line>
                  <v:line id="Прямая соединительная линия 696" o:spid="_x0000_s1194" style="position:absolute;flip:x;visibility:visible;mso-wrap-style:square" from="45504,3954" to="45506,20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ZzJsYAAADcAAAADwAAAGRycy9kb3ducmV2LnhtbESPQWvCQBSE70L/w/IKXkQ39RBsdBUR&#10;BelB1NaDt2f2mYRm38bsNon/3hWEHoeZ+YaZLTpTioZqV1hW8DGKQBCnVhecKfj53gwnIJxH1lha&#10;JgV3crCYv/VmmGjb8oGao89EgLBLUEHufZVI6dKcDLqRrYiDd7W1QR9knUldYxvgppTjKIqlwYLD&#10;Qo4VrXJKf49/RsFOmpVcl5vTeb+8NOvbIWsHX3ul+u/dcgrCU+f/w6/2ViuIP2N4nglHQM4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mcybGAAAA3AAAAA8AAAAAAAAA&#10;AAAAAAAAoQIAAGRycy9kb3ducmV2LnhtbFBLBQYAAAAABAAEAPkAAACUAwAAAAA=&#10;" strokeweight="1pt">
                    <v:stroke dashstyle="3 1"/>
                  </v:line>
                  <v:line id="Прямая соединительная линия 697" o:spid="_x0000_s1195" style="position:absolute;visibility:visible;mso-wrap-style:square" from="45508,20189" to="59790,20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EO5sEAAADcAAAADwAAAGRycy9kb3ducmV2LnhtbESP32rCMBTG7we+QzjCboameuFsNYoI&#10;c95OfYBjc9oEm5PSZLbb0xthsMuP78+Pb70dXCPu1AXrWcFsmoEgLr22XCu4nD8mSxAhImtsPJOC&#10;Hwqw3Yxe1lho3/MX3U+xFmmEQ4EKTIxtIWUoDTkMU98SJ6/yncOYZFdL3WGfxl0j51m2kA4tJ4LB&#10;lvaGytvp2yWIs94Ob5/X2FNN+dHkh99KK/U6HnYrEJGG+B/+ax+1gkX+Ds8z6QjI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oQ7mwQAAANwAAAAPAAAAAAAAAAAAAAAA&#10;AKECAABkcnMvZG93bnJldi54bWxQSwUGAAAAAAQABAD5AAAAjwMAAAAA&#10;" strokeweight="1pt">
                    <v:stroke dashstyle="3 1"/>
                  </v:line>
                  <v:line id="Прямая соединительная линия 698" o:spid="_x0000_s1196" style="position:absolute;visibility:visible;mso-wrap-style:square" from="59774,3954" to="59787,20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6alL8AAADcAAAADwAAAGRycy9kb3ducmV2LnhtbERPS27CMBDdI3EHa5C6QcRpF6gJGISQ&#10;2rIt7QGm8RBbxOMoNiTt6TuLSl0+vf92P4VO3WlIPrKBx6IERdxE67k18PnxsnoGlTKyxS4yGfim&#10;BPvdfLbF2saR3+l+zq2SEE41GnA597XWqXEUMBWxJxbuEoeAWeDQajvgKOGh009ludYBPUuDw56O&#10;jprr+RakJPjop+XbVx6pperkqtefizXmYTEdNqAyTflf/Oc+WQPrStbKGTkCevc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z6alL8AAADcAAAADwAAAAAAAAAAAAAAAACh&#10;AgAAZHJzL2Rvd25yZXYueG1sUEsFBgAAAAAEAAQA+QAAAI0DAAAAAA==&#10;" strokeweight="1pt">
                    <v:stroke dashstyle="3 1"/>
                  </v:line>
                  <v:line id="Прямая соединительная линия 699" o:spid="_x0000_s1197" style="position:absolute;visibility:visible;mso-wrap-style:square" from="962,26607" to="59772,26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J4xMMAAADcAAAADwAAAGRycy9kb3ducmV2LnhtbESPQWuDQBSE74H8h+UVektWC0nUukpp&#10;UuihlyT+gIf7qlL3rXG3av59t1DocZiZb5i8XEwvJhpdZ1lBvI1AENdWd9woqK5vmwSE88gae8uk&#10;4E4OymK9yjHTduYzTRffiABhl6GC1vshk9LVLRl0WzsQB+/TjgZ9kGMj9YhzgJtePkXRXhrsOCy0&#10;ONBrS/XX5dsoILPD+yFJFhfjbU6Pu5OJPiqlHh+Wl2cQnhb/H/5rv2sF+zSF3zPhCMj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SeMTDAAAA3AAAAA8AAAAAAAAAAAAA&#10;AAAAoQIAAGRycy9kb3ducmV2LnhtbFBLBQYAAAAABAAEAPkAAACRAwAAAAA=&#10;" strokeweight="1pt">
                    <v:shadow on="t" color="black" opacity="26214f" origin="-.5,-.5" offset=".74836mm,.74836mm"/>
                  </v:line>
                  <v:line id="Прямая соединительная линия 700" o:spid="_x0000_s1198" style="position:absolute;visibility:visible;mso-wrap-style:square" from="952,26605" to="962,4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tkn8IAAADcAAAADwAAAGRycy9kb3ducmV2LnhtbERPS27CMBDdI/UO1lRiBw5dUBriIARF&#10;AnVRlfYAQzzEgXgc2QZCT18vKrF8ev9i0dtWXMmHxrGCyTgDQVw53XCt4Od7M5qBCBFZY+uYFNwp&#10;wKJ8GhSYa3fjL7ruYy1SCIccFZgYu1zKUBmyGMauI07c0XmLMUFfS+3xlsJtK1+ybCotNpwaDHa0&#10;MlSd9xerYOcPH+fJb23kgXf+vf1cvwV7Umr43C/nICL18SH+d2+1gtcszU9n0hGQ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tkn8IAAADcAAAADwAAAAAAAAAAAAAA&#10;AAChAgAAZHJzL2Rvd25yZXYueG1sUEsFBgAAAAAEAAQA+QAAAJADAAAAAA==&#10;" strokeweight="1pt"/>
                  <v:line id="Прямая соединительная линия 701" o:spid="_x0000_s1199" style="position:absolute;visibility:visible;mso-wrap-style:square" from="952,40953" to="59928,4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fBBMQAAADcAAAADwAAAGRycy9kb3ducmV2LnhtbESPQWsCMRSE7wX/Q3iCN82uh1q3RhFt&#10;QfFQ1P6A5+Z1s3XzsiSprv31jSD0OMzMN8xs0dlGXMiH2rGCfJSBIC6drrlS8Hl8H76ACBFZY+OY&#10;FNwowGLee5phod2V93Q5xEokCIcCFZgY20LKUBqyGEauJU7el/MWY5K+ktrjNcFtI8dZ9iwt1pwW&#10;DLa0MlSeDz9Wwdafduf8tzLyxFv/1nysp8F+KzXod8tXEJG6+B9+tDdawSTL4X4mHQ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x8EExAAAANwAAAAPAAAAAAAAAAAA&#10;AAAAAKECAABkcnMvZG93bnJldi54bWxQSwUGAAAAAAQABAD5AAAAkgMAAAAA&#10;" strokeweight="1pt"/>
                  <v:line id="Прямая соединительная линия 702" o:spid="_x0000_s1200" style="position:absolute;visibility:visible;mso-wrap-style:square" from="59777,26466" to="59927,40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Vfc8UAAADcAAAADwAAAGRycy9kb3ducmV2LnhtbESPzW7CMBCE70h9B2sr9VYcOBQacCLU&#10;H6mIAyrwAEu8xIF4HdkuhD59jVSJ42hmvtHMy9624kw+NI4VjIYZCOLK6YZrBbvt5/MURIjIGlvH&#10;pOBKAcriYTDHXLsLf9N5E2uRIBxyVGBi7HIpQ2XIYhi6jjh5B+ctxiR9LbXHS4LbVo6z7EVabDgt&#10;GOzozVB12vxYBUu/X51Gv7WRe176j3b9/hrsUamnx34xAxGpj/fwf/tLK5hkY7idSUdAF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Vfc8UAAADcAAAADwAAAAAAAAAA&#10;AAAAAAChAgAAZHJzL2Rvd25yZXYueG1sUEsFBgAAAAAEAAQA+QAAAJMDAAAAAA==&#10;" strokeweight="1pt"/>
                  <v:shape id="Прямая со стрелкой 703" o:spid="_x0000_s1201" type="#_x0000_t32" style="position:absolute;left:1478;top:5365;width:0;height:805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8OMYAAADcAAAADwAAAGRycy9kb3ducmV2LnhtbESPQWsCMRSE70L/Q3iFXqQmrVCXrVGK&#10;UChFELWX3h6bt5ulm5d1E9fVX2+EgsdhZr5h5svBNaKnLtSeNbxMFAjiwpuaKw0/+8/nDESIyAYb&#10;z6ThTAGWi4fRHHPjT7ylfhcrkSAcctRgY2xzKUNhyWGY+JY4eaXvHMYku0qaDk8J7hr5qtSbdFhz&#10;WrDY0spS8bc7Og3j7W9dleVxfQ7TyyZT35uDLXqtnx6Hj3cQkYZ4D/+3v4yGmZrC7Uw6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fvDjGAAAA3AAAAA8AAAAAAAAA&#10;AAAAAAAAoQIAAGRycy9kb3ducmV2LnhtbFBLBQYAAAAABAAEAPkAAACUAwAAAAA=&#10;">
                    <v:stroke endarrow="open"/>
                  </v:shape>
                  <v:shape id="Прямая со стрелкой 704" o:spid="_x0000_s1202" type="#_x0000_t32" style="position:absolute;left:12230;top:8145;width:22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iXuMUAAADcAAAADwAAAGRycy9kb3ducmV2LnhtbESPQWvCQBSE70L/w/IKvZS6Ma21pG5E&#10;hFrBk1ro9ZF9yYZk34bsGuO/7xYEj8PMfMMsV6NtxUC9rx0rmE0TEMSF0zVXCn5OXy8fIHxA1tg6&#10;JgVX8rDKHyZLzLS78IGGY6hEhLDPUIEJocuk9IUhi37qOuLola63GKLsK6l7vES4bWWaJO/SYs1x&#10;wWBHG0NFczxbBWWqafbc/JrvxRzLzf41HYZ2q9TT47j+BBFoDPfwrb3TChbJG/yfiUdA5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hiXuMUAAADcAAAADwAAAAAAAAAA&#10;AAAAAAChAgAAZHJzL2Rvd25yZXYueG1sUEsFBgAAAAAEAAQA+QAAAJMDAAAAAA==&#10;">
                    <v:stroke endarrow="open"/>
                  </v:shape>
                  <v:shape id="Прямая со стрелкой 705" o:spid="_x0000_s1203" type="#_x0000_t32" style="position:absolute;left:12037;top:9900;width:3326;height:18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QyI8QAAADcAAAADwAAAGRycy9kb3ducmV2LnhtbESPQWvCQBSE74L/YXlCL1I3plhL6ioi&#10;VAVPVaHXR/YlG8y+Ddk1xn/vFgSPw8x8wyxWva1FR62vHCuYThIQxLnTFZcKzqef9y8QPiBrrB2T&#10;gjt5WC2HgwVm2t34l7pjKEWEsM9QgQmhyaT0uSGLfuIa4ugVrrUYomxLqVu8RbitZZokn9JixXHB&#10;YEMbQ/nleLUKilTTdHz5M7v5DIvN4SPtunqr1NuoX3+DCNSHV/jZ3msF82QG/2fi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VDIjxAAAANwAAAAPAAAAAAAAAAAA&#10;AAAAAKECAABkcnMvZG93bnJldi54bWxQSwUGAAAAAAQABAD5AAAAkgMAAAAA&#10;">
                    <v:stroke endarrow="open"/>
                  </v:shape>
                  <v:shape id="Прямая со стрелкой 706" o:spid="_x0000_s1204" type="#_x0000_t32" style="position:absolute;left:6854;top:16356;width:111;height: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asVMQAAADcAAAADwAAAGRycy9kb3ducmV2LnhtbESPT2vCQBTE74V+h+UJXkrdGGmU6CpF&#10;8A/0pBa8PrIv2WD2bciuMf32XaHQ4zAzv2FWm8E2oqfO144VTCcJCOLC6ZorBd+X3fsChA/IGhvH&#10;pOCHPGzWry8rzLV78In6c6hEhLDPUYEJoc2l9IUhi37iWuLola6zGKLsKqk7fES4bWSaJJm0WHNc&#10;MNjS1lBxO9+tgjLVNH27Xc1h/oHl9muW9n2zV2o8Gj6XIAIN4T/81z5qBfMkg+eZeAT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hqxUxAAAANwAAAAPAAAAAAAAAAAA&#10;AAAAAKECAABkcnMvZG93bnJldi54bWxQSwUGAAAAAAQABAD5AAAAkgMAAAAA&#10;">
                    <v:stroke endarrow="open"/>
                  </v:shape>
                  <v:shape id="Соединительная линия уступом 707" o:spid="_x0000_s1205" type="#_x0000_t34" style="position:absolute;left:21516;top:7776;width:1544;height:1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E9XcUAAADcAAAADwAAAGRycy9kb3ducmV2LnhtbESPT2vCQBTE7wW/w/IKvelupW0kuooI&#10;Edte/IfnR/aZBLNvY3Yb47fvFoQeh5n5DTNb9LYWHbW+cqzhdaRAEOfOVFxoOB6y4QSED8gGa8ek&#10;4U4eFvPB0wxT4268o24fChEh7FPUUIbQpFL6vCSLfuQa4uidXWsxRNkW0rR4i3Bby7FSH9JixXGh&#10;xIZWJeWX/Y/VsP5UXfZ+TL7v29O1+DpfN3m2ftP65blfTkEE6sN/+NHeGA2JSuDvTDwC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E9XcUAAADcAAAADwAAAAAAAAAA&#10;AAAAAAChAgAAZHJzL2Rvd25yZXYueG1sUEsFBgAAAAAEAAQA+QAAAJMDAAAAAA==&#10;">
                    <v:stroke endarrow="open"/>
                  </v:shape>
                  <v:shape id="Прямая со стрелкой 709" o:spid="_x0000_s1206" type="#_x0000_t32" style="position:absolute;left:21520;top:16354;width:748;height:8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CuX8MAAADcAAAADwAAAGRycy9kb3ducmV2LnhtbESPUWvCQBCE3wv+h2MF3+pFH2KNniKC&#10;RSgVqv6ANbcm0dxeyF5j+u97QqGPw8x8wyzXvatVR61Ung1Mxgko4tzbigsD59Pu9Q2UBGSLtWcy&#10;8EMC69XgZYmZ9Q/+ou4YChUhLBkaKENoMq0lL8mhjH1DHL2rbx2GKNtC2xYfEe5qPU2SVDusOC6U&#10;2NC2pPx+/HYG+FO6j0OxSa/v9nKW7Uzq9JYbMxr2mwWoQH34D/+199bALJnD80w8Anr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wrl/DAAAA3AAAAA8AAAAAAAAAAAAA&#10;AAAAoQIAAGRycy9kb3ducmV2LnhtbFBLBQYAAAAABAAEAPkAAACRAwAAAAA=&#10;">
                    <v:stroke startarrow="open" endarrow="open"/>
                  </v:shape>
                  <v:shape id="Соединительная линия уступом 710" o:spid="_x0000_s1207" type="#_x0000_t34" style="position:absolute;left:40568;top:14599;width:4960;height: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Gbu8MAAADcAAAADwAAAGRycy9kb3ducmV2LnhtbERPz2vCMBS+D/wfwht4W1MFp3RGEVFw&#10;E0Srl92ezbMpa15qE7X7781hsOPH93s672wt7tT6yrGCQZKCIC6crrhUcDqu3yYgfEDWWDsmBb/k&#10;YT7rvUwx0+7BB7rnoRQxhH2GCkwITSalLwxZ9IlriCN3ca3FEGFbSt3iI4bbWg7T9F1arDg2GGxo&#10;aaj4yW9WwdA0n/V1l4++V6cF7ndf2/O12irVf+0WHyACdeFf/OfeaAXjQZwfz8QjIG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4hm7vDAAAA3AAAAA8AAAAAAAAAAAAA&#10;AAAAoQIAAGRycy9kb3ducmV2LnhtbFBLBQYAAAAABAAEAPkAAACRAwAAAAA=&#10;">
                    <v:stroke startarrow="open" endarrow="open"/>
                  </v:shape>
                  <v:line id="Прямая соединительная линия 711" o:spid="_x0000_s1208" style="position:absolute;flip:x;visibility:visible;mso-wrap-style:square" from="52140,14429" to="52249,15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NwH8cAAADcAAAADwAAAGRycy9kb3ducmV2LnhtbESPQWsCMRSE74X+h/CEXkrNbimtrkYR&#10;QejBS1VWvD03z82ym5dtkur23zeFQo/DzHzDzJeD7cSVfGgcK8jHGQjiyumGawWH/eZpAiJEZI2d&#10;Y1LwTQGWi/u7ORba3fiDrrtYiwThUKACE2NfSBkqQxbD2PXEybs4bzEm6WupPd4S3HbyOctepcWG&#10;04LBntaGqnb3ZRXIyfbx06/OL23ZHo9TU1Zlf9oq9TAaVjMQkYb4H/5rv2sFb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A3AfxwAAANwAAAAPAAAAAAAA&#10;AAAAAAAAAKECAABkcnMvZG93bnJldi54bWxQSwUGAAAAAAQABAD5AAAAlQMAAAAA&#10;"/>
                  <v:shape id="Прямая со стрелкой 712" o:spid="_x0000_s1209" type="#_x0000_t32" style="position:absolute;left:51636;top:19275;width:0;height:18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KDw8cAAADcAAAADwAAAGRycy9kb3ducmV2LnhtbESPW2sCMRSE3wv+h3AE32p2tVhZjVJK&#10;W3sD8QL28XRz3F3cnGyTqNt/3xQEH4eZ+YaZzltTixM5X1lWkPYTEMS51RUXCrab59sxCB+QNdaW&#10;ScEveZjPOjdTzLQ984pO61CICGGfoYIyhCaT0uclGfR92xBHb2+dwRClK6R2eI5wU8tBkoykwYrj&#10;QokNPZaUH9ZHo+Br8e6Wh5ejvXtLPxf7n6ePIe++lep124cJiEBtuIYv7Vet4D4dwP+ZeATk7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MoPDxwAAANwAAAAPAAAAAAAA&#10;AAAAAAAAAKECAABkcnMvZG93bnJldi54bWxQSwUGAAAAAAQABAD5AAAAlQMAAAAA&#10;" strokeweight="1pt">
                    <v:stroke endarrow="open"/>
                  </v:shape>
                  <v:shape id="Прямая со стрелкой 713" o:spid="_x0000_s1210" type="#_x0000_t32" style="position:absolute;left:43042;top:17247;width:3899;height:13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Yq5cYAAADcAAAADwAAAGRycy9kb3ducmV2LnhtbESPQWvCQBSE70L/w/IKXqRuUkEldRUR&#10;hCIF0Xrp7ZF9yYZm38bsJsb++m5B6HGYmW+Y1Wawteip9ZVjBek0AUGcO11xqeDyuX9ZgvABWWPt&#10;mBTcycNm/TRaYabdjU/Un0MpIoR9hgpMCE0mpc8NWfRT1xBHr3CtxRBlW0rd4i3CbS1fk2QuLVYc&#10;Fww2tDOUf587q2By+qrKoug+7n72c1wmh+PV5L1S4+dh+wYi0BD+w4/2u1awSGfwdyYe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GKuXGAAAA3AAAAA8AAAAAAAAA&#10;AAAAAAAAoQIAAGRycy9kb3ducmV2LnhtbFBLBQYAAAAABAAEAPkAAACUAwAAAAA=&#10;">
                    <v:stroke endarrow="open"/>
                  </v:shape>
                  <v:shape id="Прямая со стрелкой 714" o:spid="_x0000_s1211" type="#_x0000_t32" style="position:absolute;left:7768;top:20283;width:0;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e+LMgAAADcAAAADwAAAGRycy9kb3ducmV2LnhtbESPW2sCMRSE3wv9D+EU+lazq1Jla5RS&#10;tPYiiBeoj8fNcXdxc7JNom7/fVMo+DjMzDfMaNKaWpzJ+cqygrSTgCDOra64ULDdzB6GIHxA1lhb&#10;JgU/5GEyvr0ZYabthVd0XodCRAj7DBWUITSZlD4vyaDv2IY4egfrDIYoXSG1w0uEm1p2k+RRGqw4&#10;LpTY0EtJ+XF9Mgp28w+3PL6ebP89XcwP39PPHn/tlbq/a5+fQARqwzX8337TCgZpH/7OxCMgx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pe+LMgAAADcAAAADwAAAAAA&#10;AAAAAAAAAAChAgAAZHJzL2Rvd25yZXYueG1sUEsFBgAAAAAEAAQA+QAAAJYDAAAAAA==&#10;" strokeweight="1pt">
                    <v:stroke endarrow="open"/>
                  </v:shape>
                  <v:shape id="Прямая со стрелкой 715" o:spid="_x0000_s1212" type="#_x0000_t32" style="position:absolute;left:27810;top:20287;width:315;height:9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sbt8gAAADcAAAADwAAAGRycy9kb3ducmV2LnhtbESPUUsCQRSF3wP/w3AF33J2s1Q2R4nI&#10;rBREC+rxtnPdXdy5s82Muv77Jgh8PJxzvsOZzFpTiyM5X1lWkPYTEMS51RUXCj7e59djED4ga6wt&#10;k4IzeZhNO1cTzLQ98YaO21CICGGfoYIyhCaT0uclGfR92xBHb2edwRClK6R2eIpwU8ubJBlKgxXH&#10;hRIbeiwp328PRsHX4s2t988He/uarha7n6flgD+/lep124d7EIHacAn/t1+0glF6B39n4hGQ0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dsbt8gAAADcAAAADwAAAAAA&#10;AAAAAAAAAAChAgAAZHJzL2Rvd25yZXYueG1sUEsFBgAAAAAEAAQA+QAAAJYDAAAAAA==&#10;" strokeweight="1pt">
                    <v:stroke endarrow="open"/>
                  </v:shape>
                  <v:shape id="Прямая со стрелкой 716" o:spid="_x0000_s1213" type="#_x0000_t32" style="position:absolute;left:38992;top:20279;width:0;height:8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mFwMgAAADcAAAADwAAAGRycy9kb3ducmV2LnhtbESP3WoCMRSE7wXfIRyhd5rdtqisRhFp&#10;a3+Eoi3o5XFz3F3cnGyTqNu3bwqFXg4z8w0znbemFhdyvrKsIB0kIIhzqysuFHx+PPbHIHxA1lhb&#10;JgXf5GE+63ammGl75Q1dtqEQEcI+QwVlCE0mpc9LMugHtiGO3tE6gyFKV0jt8Brhppa3STKUBiuO&#10;CyU2tCwpP23PRsF+9ereT09ne/+SrlfHr4e3O94dlLrptYsJiEBt+A//tZ+1glE6hN8z8QjI2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QmFwMgAAADcAAAADwAAAAAA&#10;AAAAAAAAAAChAgAAZHJzL2Rvd25yZXYueG1sUEsFBgAAAAAEAAQA+QAAAJYDAAAAAA==&#10;" strokeweight="1pt">
                    <v:stroke endarrow="open"/>
                  </v:shape>
                  <v:shape id="Прямая со стрелкой 717" o:spid="_x0000_s1214" type="#_x0000_t32" style="position:absolute;left:7769;top:25729;width:0;height:8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jgksUAAADcAAAADwAAAGRycy9kb3ducmV2LnhtbESPQWvCQBSE74L/YXlCb7rRg5bUVYog&#10;eNAWbaD09th9JrHZtzG7TeK/d4WCx2Hmm2GW695WoqXGl44VTCcJCGLtTMm5guxrO34F4QOywcox&#10;KbiRh/VqOFhialzHR2pPIRexhH2KCooQ6lRKrwuy6CeuJo7e2TUWQ5RNLk2DXSy3lZwlyVxaLDku&#10;FFjTpiD9e/qzChafdJu3x90l++6uB20/9M9hu1fqZdS/v4EI1Idn+J/emchNF/A4E4+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jgksUAAADcAAAADwAAAAAAAAAA&#10;AAAAAAChAgAAZHJzL2Rvd25yZXYueG1sUEsFBgAAAAAEAAQA+QAAAJMDAAAAAA==&#10;" strokeweight="1pt">
                    <v:stroke startarrow="open" endarrow="open"/>
                  </v:shape>
                  <v:shape id="Прямая со стрелкой 718" o:spid="_x0000_s1215" type="#_x0000_t32" style="position:absolute;left:43049;top:25234;width:96;height:13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SE/cIAAADcAAAADwAAAGRycy9kb3ducmV2LnhtbERPy4rCMBTdC/5DuMJsBk07MD6qUVRQ&#10;hHGh1Q+4NNe22NzUJtbO308WAy4P571YdaYSLTWutKwgHkUgiDOrS84VXC+74RSE88gaK8uk4Jcc&#10;rJb93gITbV98pjb1uQgh7BJUUHhfJ1K6rCCDbmRr4sDdbGPQB9jkUjf4CuGmkl9RNJYGSw4NBda0&#10;LSi7p0+jIE/jfXV0Fun71p42s8Nj//kzVupj0K3nIDx1/i3+dx+0gkkc1oYz4Qj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7SE/cIAAADcAAAADwAAAAAAAAAAAAAA&#10;AAChAgAAZHJzL2Rvd25yZXYueG1sUEsFBgAAAAAEAAQA+QAAAJADAAAAAA==&#10;" strokeweight="1pt">
                    <v:stroke startarrow="open" endarrow="open"/>
                  </v:shape>
                  <v:shape id="Прямая со стрелкой 719" o:spid="_x0000_s1216" type="#_x0000_t32" style="position:absolute;left:25707;top:25729;width:73;height:8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ghZsYAAADcAAAADwAAAGRycy9kb3ducmV2LnhtbESP0WrCQBRE3wX/YblCX4rZpFCtaTai&#10;hYpQH2zsB1yy1ySYvRuz25j+fbdQ8HGYmTNMth5NKwbqXWNZQRLFIIhLqxuuFHyd3ucvIJxH1tha&#10;JgU/5GCdTycZptre+JOGwlciQNilqKD2vkuldGVNBl1kO+LgnW1v0AfZV1L3eAtw08qnOF5Igw2H&#10;hRo7equpvBTfRkFVJLv24CzS83k4blf76+7xY6HUw2zcvILwNPp7+L+91wqWyQr+zoQjI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4IWbGAAAA3AAAAA8AAAAAAAAA&#10;AAAAAAAAoQIAAGRycy9kb3ducmV2LnhtbFBLBQYAAAAABAAEAPkAAACUAwAAAAA=&#10;" strokeweight="1pt">
                    <v:stroke startarrow="open" endarrow="open"/>
                  </v:shape>
                  <v:line id="Прямая соединительная линия 720" o:spid="_x0000_s1217" style="position:absolute;visibility:visible;mso-wrap-style:square" from="26768,33592" to="26768,3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eeRsQAAADcAAAADwAAAGRycy9kb3ducmV2LnhtbERPy2rCQBTdF/yH4Qru6kSFtERHEUtB&#10;uyj1Abq8Zq5JNHMnzEyT9O87i0KXh/NerHpTi5acrywrmIwTEMS51RUXCk7H9+dXED4ga6wtk4If&#10;8rBaDp4WmGnb8Z7aQyhEDGGfoYIyhCaT0uclGfRj2xBH7madwRChK6R22MVwU8tpkqTSYMWxocSG&#10;NiXlj8O3UfA5+0rb9e5j25936TV/218v984pNRr26zmIQH34F/+5t1rByzT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B55GxAAAANwAAAAPAAAAAAAAAAAA&#10;AAAAAKECAABkcnMvZG93bnJldi54bWxQSwUGAAAAAAQABAD5AAAAkgMAAAAA&#10;"/>
                  <v:shape id="Прямая со стрелкой 14" o:spid="_x0000_s1218" type="#_x0000_t32" style="position:absolute;left:13744;top:4126;width:9591;height:37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P3V8QAAADbAAAADwAAAGRycy9kb3ducmV2LnhtbERP22rCQBB9L/gPywh9qxsv1BLdBFFK&#10;WyyIVgTfhuyYDWZnY3ar6d93hULf5nCuM887W4srtb5yrGA4SEAQF05XXCrYf70+vYDwAVlj7ZgU&#10;/JCHPOs9zDHV7sZbuu5CKWII+xQVmBCaVEpfGLLoB64hjtzJtRZDhG0pdYu3GG5rOUqSZ2mx4thg&#10;sKGloeK8+7YKVh+HyfTSXTbjt6P5LGg8PY4Wa6Ue+91iBiJQF/7Ff+53HedP4P5LPE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A/dXxAAAANsAAAAPAAAAAAAAAAAA&#10;AAAAAKECAABkcnMvZG93bnJldi54bWxQSwUGAAAAAAQABAD5AAAAkgMAAAAA&#10;" strokecolor="black [3040]">
                    <v:stroke endarrow="open"/>
                  </v:shape>
                  <v:shape id="Прямая со стрелкой 9" o:spid="_x0000_s1219" type="#_x0000_t32" style="position:absolute;left:26191;top:36119;width:1209;height:1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19AMMAAADaAAAADwAAAGRycy9kb3ducmV2LnhtbESPQWvCQBSE74L/YXlCL6Kb9CCaukop&#10;VHNKMfHg8ZF9TUKzb0N2Y9J/3xUKHoeZ+YbZHyfTijv1rrGsIF5HIIhLqxuuFFyLz9UWhPPIGlvL&#10;pOCXHBwP89keE21HvtA995UIEHYJKqi97xIpXVmTQbe2HXHwvm1v0AfZV1L3OAa4aeVrFG2kwYbD&#10;Qo0dfdRU/uSDUeBkfB3H+OuUVsusGPx5SdltUOplMb2/gfA0+Wf4v51qBTt4XAk3QB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fQDDAAAA2gAAAA8AAAAAAAAAAAAA&#10;AAAAoQIAAGRycy9kb3ducmV2LnhtbFBLBQYAAAAABAAEAPkAAACRAwAAAAA=&#10;" strokecolor="black [3040]">
                    <v:stroke startarrow="open" endarrow="open"/>
                  </v:shape>
                  <v:shape id="Прямая со стрелкой 15" o:spid="_x0000_s1220" type="#_x0000_t32" style="position:absolute;left:26147;top:38940;width:12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qdJsEAAADbAAAADwAAAGRycy9kb3ducmV2LnhtbERPTYvCMBC9L/gfwgheRNMKu0htKiK4&#10;60lZ9eBxaMa22ExKk9r6782CsLd5vM9J14OpxYNaV1lWEM8jEMS51RUXCi7n3WwJwnlkjbVlUvAk&#10;B+ts9JFiom3Pv/Q4+UKEEHYJKii9bxIpXV6SQTe3DXHgbrY16ANsC6lb7EO4qeUiir6kwYpDQ4kN&#10;bUvK76fOKHAyvvR9fPzeF9PDufM/UzpcO6Um42GzAuFp8P/it3uvw/xP+PslHC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ep0mwQAAANsAAAAPAAAAAAAAAAAAAAAA&#10;AKECAABkcnMvZG93bnJldi54bWxQSwUGAAAAAAQABAD5AAAAjwMAAAAA&#10;" strokecolor="black [3040]">
                    <v:stroke startarrow="open" endarrow="open"/>
                  </v:shape>
                  <v:shape id="Поле 41" o:spid="_x0000_s1221" type="#_x0000_t202" style="position:absolute;left:2920;top:27014;width:54909;height:2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XON8EA&#10;AADbAAAADwAAAGRycy9kb3ducmV2LnhtbESPQWvCQBCF7wX/wzKCt7qbUoJEV1GxkIuHpnofsmMS&#10;zM6G7Jqk/94VCj0+3rzvzdvsJtuKgXrfONaQLBUI4tKZhisNl5+v9xUIH5ANto5Jwy952G1nbxvM&#10;jBv5m4YiVCJC2GeooQ6hy6T0ZU0W/dJ1xNG7ud5iiLKvpOlxjHDbyg+lUmmx4dhQY0fHmsp78bDx&#10;jbtaXfPr6XR2ziSFwoOkdNJ6MZ/2axCBpvB//JfOjYbPBF5bIgD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1zjfBAAAA2wAAAA8AAAAAAAAAAAAAAAAAmAIAAGRycy9kb3du&#10;cmV2LnhtbFBLBQYAAAAABAAEAPUAAACGAwAAAAA=&#10;" fillcolor="white [3201]" stroked="f" strokeweight=".5pt">
                    <v:shadow on="t" color="black" opacity="26214f" origin="-.5,-.5" offset=".74836mm,.74836mm"/>
                    <v:textbox>
                      <w:txbxContent>
                        <w:p w:rsidR="007416C9" w:rsidRPr="00A321F8" w:rsidRDefault="007416C9" w:rsidP="008D17D7">
                          <w:pPr>
                            <w:spacing w:after="0" w:line="240" w:lineRule="auto"/>
                            <w:jc w:val="center"/>
                            <w:rPr>
                              <w:rFonts w:ascii="Times New Roman" w:hAnsi="Times New Roman" w:cs="Times New Roman"/>
                              <w:i/>
                              <w:sz w:val="24"/>
                              <w:szCs w:val="24"/>
                            </w:rPr>
                          </w:pPr>
                          <w:r w:rsidRPr="00A321F8">
                            <w:rPr>
                              <w:rFonts w:ascii="Times New Roman" w:hAnsi="Times New Roman" w:cs="Times New Roman"/>
                              <w:i/>
                              <w:sz w:val="24"/>
                              <w:szCs w:val="24"/>
                            </w:rPr>
                            <w:t>Информационная база для расчёта налогооблагаемых баз по видам налогов  предприятия</w:t>
                          </w:r>
                        </w:p>
                        <w:p w:rsidR="007416C9" w:rsidRDefault="007416C9"/>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52" o:spid="_x0000_s1222" type="#_x0000_t70" style="position:absolute;left:26765;top:29658;width:598;height:7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3BksMA&#10;AADbAAAADwAAAGRycy9kb3ducmV2LnhtbESPT2sCMRTE70K/Q3iF3mqitCKrUaTQUo9dxT+35+a5&#10;u7p5WZJ03X77plDwOMzMb5j5sreN6MiH2rGG0VCBIC6cqbnUsN28P09BhIhssHFMGn4owHLxMJhj&#10;ZtyNv6jLYykShEOGGqoY20zKUFRkMQxdS5y8s/MWY5K+lMbjLcFtI8dKTaTFmtNChS29VVRc82+r&#10;oVXKd7lX5Ul+2B1ejuvD/mWt9dNjv5qBiNTHe/i//Wk0vI7h7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3BksMAAADbAAAADwAAAAAAAAAAAAAAAACYAgAAZHJzL2Rv&#10;d25yZXYueG1sUEsFBgAAAAAEAAQA9QAAAIgDAAAAAA==&#10;" adj=",8446" fillcolor="#4f81bd [3204]" strokecolor="#243f60 [1604]" strokeweight="2pt"/>
                  <v:shape id="Прямая со стрелкой 53" o:spid="_x0000_s1223" type="#_x0000_t32" style="position:absolute;left:7756;top:5922;width:181;height: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xXBcMAAADbAAAADwAAAGRycy9kb3ducmV2LnhtbESPT4vCMBTE7wt+h/AEb9tURXG7jSJC&#10;wYN78B97fTRv22LzUptY67ffCILHYWZ+w6Sr3tSio9ZVlhWMoxgEcW51xYWC0zH7XIBwHlljbZkU&#10;PMjBajn4SDHR9s576g6+EAHCLkEFpfdNIqXLSzLoItsQB+/PtgZ9kG0hdYv3ADe1nMTxXBqsOCyU&#10;2NCmpPxyuBkFsZtn183x8tOdCr/f/cps+/g6KzUa9utvEJ56/w6/2lutYDaF55fw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MVwXDAAAA2wAAAA8AAAAAAAAAAAAA&#10;AAAAoQIAAGRycy9kb3ducmV2LnhtbFBLBQYAAAAABAAEAPkAAACRAwAAAAA=&#10;" strokecolor="black [3040]">
                    <v:stroke endarrow="open"/>
                  </v:shape>
                  <v:shape id="Прямая со стрелкой 192" o:spid="_x0000_s1224" type="#_x0000_t32" style="position:absolute;left:42099;top:14860;width:942;height: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D3DcYAAADcAAAADwAAAGRycy9kb3ducmV2LnhtbERPTWvCQBC9C/6HZYReRDe1xdrUVUpr&#10;QZAKNfbQ25Adk9jsbNjdmthf7wqF3ubxPme+7EwtTuR8ZVnB7TgBQZxbXXGhYJ+9jWYgfEDWWFsm&#10;BWfysFz0e3NMtW35g067UIgYwj5FBWUITSqlz0sy6Me2IY7cwTqDIUJXSO2wjeGmlpMkmUqDFceG&#10;Eht6KSn/3v0YBfS++nx9yH6P++32/m5op+4razdK3Qy65ycQgbrwL/5zr3Wc/ziB6zPxArm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Q9w3GAAAA3AAAAA8AAAAAAAAA&#10;AAAAAAAAoQIAAGRycy9kb3ducmV2LnhtbFBLBQYAAAAABAAEAPkAAACUAwAAAAA=&#10;" strokecolor="black [3040]">
                    <v:stroke endarrow="open"/>
                  </v:shape>
                  <v:shape id="Прямая со стрелкой 197" o:spid="_x0000_s1225" type="#_x0000_t32" style="position:absolute;left:53363;top:32221;width:2;height:5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RUxMMAAADcAAAADwAAAGRycy9kb3ducmV2LnhtbERPTWuDQBC9B/Iflgn0FtfmkFabVUpA&#10;yKE9RC29Du5UJe6scbfG/PtuodDbPN7nHPLFDGKmyfWWFTxGMQjixuqeWwV1VWyfQTiPrHGwTAru&#10;5CDP1qsDptre+Exz6VsRQtilqKDzfkyldE1HBl1kR+LAfdnJoA9waqWe8BbCzSB3cbyXBnsODR2O&#10;dOyouZTfRkHs9sX1WF3e57r157dPWZzuyYdSD5vl9QWEp8X/i//cJx3mJ0/w+0y4QG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EVMTDAAAA3AAAAA8AAAAAAAAAAAAA&#10;AAAAoQIAAGRycy9kb3ducmV2LnhtbFBLBQYAAAAABAAEAPkAAACRAwAAAAA=&#10;" strokecolor="black [3040]">
                    <v:stroke endarrow="open"/>
                  </v:shape>
                  <v:shape id="Прямая со стрелкой 198" o:spid="_x0000_s1226" type="#_x0000_t32" style="position:absolute;left:39941;top:40042;width:12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vAtsQAAADcAAAADwAAAGRycy9kb3ducmV2LnhtbESPT4vCQAzF74LfYYjgTad6kLU6iggF&#10;D+vBP8teQye2xU6mdmZr/fbmIOwt4b2898t627taddSGyrOB2TQBRZx7W3Fh4HrJJl+gQkS2WHsm&#10;Ay8KsN0MB2tMrX/yibpzLJSEcEjRQBljk2od8pIchqlviEW7+dZhlLUttG3xKeGu1vMkWWiHFUtD&#10;iQ3tS8rv5z9nIAmL7LG/3I/dtYin71+dHV7LH2PGo363AhWpj//mz/XBCv5SaOUZmUBv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W8C2xAAAANwAAAAPAAAAAAAAAAAA&#10;AAAAAKECAABkcnMvZG93bnJldi54bWxQSwUGAAAAAAQABAD5AAAAkgMAAAAA&#10;" strokecolor="black [3040]">
                    <v:stroke endarrow="open"/>
                  </v:shape>
                  <v:line id="Прямая соединительная линия 199" o:spid="_x0000_s1227" style="position:absolute;visibility:visible;mso-wrap-style:square" from="44483,32012" to="53363,3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Z/1sQAAADcAAAADwAAAGRycy9kb3ducmV2LnhtbESPzWrDMBCE74W8g9hAb42clobaiRxC&#10;aGhJT83PfbE2trG1ciQlUd8+KhR622Vmvp1dLKPpxZWcby0rmE4yEMSV1S3XCg77zdMbCB+QNfaW&#10;ScEPeViWo4cFFtre+Juuu1CLBGFfoIImhKGQ0lcNGfQTOxAn7WSdwZBWV0vt8JbgppfPWTaTBltO&#10;FxocaN1Q1e0uJlGmx7ORH12Ox637cu8vs/gaz0o9juNqDiJQDP/mv/SnTvXzHH6fSRPI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n/WxAAAANwAAAAPAAAAAAAAAAAA&#10;AAAAAKECAABkcnMvZG93bnJldi54bWxQSwUGAAAAAAQABAD5AAAAkgMAAAAA&#10;" strokecolor="black [3040]"/>
                  <v:shape id="Прямая со стрелкой 201" o:spid="_x0000_s1228" type="#_x0000_t32" style="position:absolute;left:23060;top:9900;width:275;height:9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h8osYAAADcAAAADwAAAGRycy9kb3ducmV2LnhtbESPQWvCQBSE74X+h+UVvDUbo2hJXUUq&#10;olKh1JaCt0f2NRuafRuzq8Z/7xYEj8PMfMNMZp2txYlaXzlW0E9SEMSF0xWXCr6/ls8vIHxA1lg7&#10;JgUX8jCbPj5MMNfuzJ902oVSRAj7HBWYEJpcSl8YsugT1xBH79e1FkOUbSl1i+cIt7XM0nQkLVYc&#10;Fww29Gao+NsdrYLF5mc4PnSHj8Fqb7YFDcb7bP6uVO+pm7+CCNSFe/jWXmsFWdqH/zPx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ofKLGAAAA3AAAAA8AAAAAAAAA&#10;AAAAAAAAoQIAAGRycy9kb3ducmV2LnhtbFBLBQYAAAAABAAEAPkAAACUAwAAAAA=&#10;" strokecolor="black [3040]">
                    <v:stroke endarrow="open"/>
                  </v:shape>
                </v:group>
                <w10:anchorlock/>
              </v:group>
            </w:pict>
          </mc:Fallback>
        </mc:AlternateContent>
      </w:r>
    </w:p>
    <w:p w:rsidR="00980624" w:rsidRPr="00CF0630" w:rsidRDefault="00E57920" w:rsidP="0098062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Рис</w:t>
      </w:r>
      <w:r w:rsidR="0063723A">
        <w:rPr>
          <w:rFonts w:ascii="Times New Roman" w:eastAsia="Times New Roman" w:hAnsi="Times New Roman" w:cs="Times New Roman"/>
          <w:sz w:val="24"/>
          <w:szCs w:val="24"/>
          <w:lang w:eastAsia="ru-RU"/>
        </w:rPr>
        <w:t>. 3.2.</w:t>
      </w:r>
      <w:r w:rsidR="00980624" w:rsidRPr="00CF0630">
        <w:rPr>
          <w:rFonts w:ascii="Times New Roman" w:eastAsia="Times New Roman" w:hAnsi="Times New Roman" w:cs="Times New Roman"/>
          <w:sz w:val="24"/>
          <w:szCs w:val="24"/>
          <w:lang w:eastAsia="ru-RU"/>
        </w:rPr>
        <w:t xml:space="preserve"> </w:t>
      </w:r>
      <w:r w:rsidR="00980624" w:rsidRPr="00CF0630">
        <w:rPr>
          <w:rFonts w:ascii="Times New Roman" w:eastAsia="Times New Roman" w:hAnsi="Times New Roman" w:cs="Times New Roman"/>
          <w:b/>
          <w:sz w:val="24"/>
          <w:szCs w:val="24"/>
          <w:lang w:eastAsia="ru-RU"/>
        </w:rPr>
        <w:t>Налоговый бюджет в финансовой модели бюджетирования предприятия</w:t>
      </w:r>
    </w:p>
    <w:p w:rsidR="00F72E6E" w:rsidRDefault="00F72E6E" w:rsidP="00B16B9E">
      <w:pPr>
        <w:spacing w:after="0" w:line="240" w:lineRule="auto"/>
        <w:ind w:firstLine="709"/>
        <w:jc w:val="both"/>
        <w:rPr>
          <w:rFonts w:ascii="Times New Roman" w:eastAsia="Times New Roman" w:hAnsi="Times New Roman" w:cs="Times New Roman"/>
          <w:sz w:val="28"/>
          <w:szCs w:val="28"/>
          <w:lang w:eastAsia="ru-RU"/>
        </w:rPr>
      </w:pPr>
    </w:p>
    <w:p w:rsidR="00B16B9E" w:rsidRDefault="00B16B9E" w:rsidP="00B16B9E">
      <w:pPr>
        <w:spacing w:after="0" w:line="240" w:lineRule="auto"/>
        <w:ind w:firstLine="709"/>
        <w:jc w:val="both"/>
        <w:rPr>
          <w:rFonts w:ascii="Times New Roman" w:eastAsia="Times New Roman" w:hAnsi="Times New Roman" w:cs="Times New Roman"/>
          <w:sz w:val="28"/>
          <w:szCs w:val="28"/>
          <w:lang w:eastAsia="ru-RU"/>
        </w:rPr>
      </w:pPr>
      <w:r w:rsidRPr="00B16B9E">
        <w:rPr>
          <w:rFonts w:ascii="Times New Roman" w:eastAsia="Times New Roman" w:hAnsi="Times New Roman" w:cs="Times New Roman"/>
          <w:sz w:val="28"/>
          <w:szCs w:val="28"/>
          <w:lang w:eastAsia="ru-RU"/>
        </w:rPr>
        <w:t xml:space="preserve">В структуре денежных потоков предприятия налоги занимают существенный удельный вес. Поэтому важна их </w:t>
      </w:r>
      <w:r w:rsidR="003070C4">
        <w:rPr>
          <w:rFonts w:ascii="Times New Roman" w:eastAsia="Times New Roman" w:hAnsi="Times New Roman" w:cs="Times New Roman"/>
          <w:sz w:val="28"/>
          <w:szCs w:val="28"/>
          <w:lang w:eastAsia="ru-RU"/>
        </w:rPr>
        <w:t>оптимизация, по сумме и</w:t>
      </w:r>
      <w:r w:rsidRPr="00B16B9E">
        <w:rPr>
          <w:rFonts w:ascii="Times New Roman" w:eastAsia="Times New Roman" w:hAnsi="Times New Roman" w:cs="Times New Roman"/>
          <w:sz w:val="28"/>
          <w:szCs w:val="28"/>
          <w:lang w:eastAsia="ru-RU"/>
        </w:rPr>
        <w:t xml:space="preserve"> времени. Отчет о движении денежных средств </w:t>
      </w:r>
      <w:r w:rsidR="003070C4">
        <w:rPr>
          <w:rFonts w:ascii="Times New Roman" w:eastAsia="Times New Roman" w:hAnsi="Times New Roman" w:cs="Times New Roman"/>
          <w:sz w:val="28"/>
          <w:szCs w:val="28"/>
          <w:lang w:eastAsia="ru-RU"/>
        </w:rPr>
        <w:t xml:space="preserve">(далее ОДДС) </w:t>
      </w:r>
      <w:r w:rsidRPr="00B16B9E">
        <w:rPr>
          <w:rFonts w:ascii="Times New Roman" w:eastAsia="Times New Roman" w:hAnsi="Times New Roman" w:cs="Times New Roman"/>
          <w:sz w:val="28"/>
          <w:szCs w:val="28"/>
          <w:lang w:eastAsia="ru-RU"/>
        </w:rPr>
        <w:t>по МСФО не раскрывает полную картину в отношении объема и движения денег по косвенным налогам. Для пользователей</w:t>
      </w:r>
      <w:r w:rsidR="003C3204">
        <w:rPr>
          <w:rFonts w:ascii="Times New Roman" w:eastAsia="Times New Roman" w:hAnsi="Times New Roman" w:cs="Times New Roman"/>
          <w:sz w:val="28"/>
          <w:szCs w:val="28"/>
          <w:lang w:eastAsia="ru-RU"/>
        </w:rPr>
        <w:t xml:space="preserve"> ОДДС</w:t>
      </w:r>
      <w:r w:rsidRPr="00B16B9E">
        <w:rPr>
          <w:rFonts w:ascii="Times New Roman" w:eastAsia="Times New Roman" w:hAnsi="Times New Roman" w:cs="Times New Roman"/>
          <w:sz w:val="28"/>
          <w:szCs w:val="28"/>
          <w:lang w:eastAsia="ru-RU"/>
        </w:rPr>
        <w:t xml:space="preserve">, не показана реальная картина и делает «денежный» отчет не совсем полезным для целей НП. Поэтому в целях НП необходимо проводить анализ прогнозного и фактического налогового бюджета, внесения корректировок </w:t>
      </w:r>
      <w:r w:rsidR="003070C4">
        <w:rPr>
          <w:rFonts w:ascii="Times New Roman" w:eastAsia="Times New Roman" w:hAnsi="Times New Roman" w:cs="Times New Roman"/>
          <w:sz w:val="28"/>
          <w:szCs w:val="28"/>
          <w:lang w:eastAsia="ru-RU"/>
        </w:rPr>
        <w:t xml:space="preserve">в </w:t>
      </w:r>
      <w:r w:rsidRPr="00B16B9E">
        <w:rPr>
          <w:rFonts w:ascii="Times New Roman" w:eastAsia="Times New Roman" w:hAnsi="Times New Roman" w:cs="Times New Roman"/>
          <w:sz w:val="28"/>
          <w:szCs w:val="28"/>
          <w:lang w:eastAsia="ru-RU"/>
        </w:rPr>
        <w:t>пояснительную зап</w:t>
      </w:r>
      <w:r>
        <w:rPr>
          <w:rFonts w:ascii="Times New Roman" w:eastAsia="Times New Roman" w:hAnsi="Times New Roman" w:cs="Times New Roman"/>
          <w:sz w:val="28"/>
          <w:szCs w:val="28"/>
          <w:lang w:eastAsia="ru-RU"/>
        </w:rPr>
        <w:t>иску и в</w:t>
      </w:r>
      <w:r w:rsidR="003070C4">
        <w:rPr>
          <w:rFonts w:ascii="Times New Roman" w:eastAsia="Times New Roman" w:hAnsi="Times New Roman" w:cs="Times New Roman"/>
          <w:sz w:val="28"/>
          <w:szCs w:val="28"/>
          <w:lang w:eastAsia="ru-RU"/>
        </w:rPr>
        <w:t xml:space="preserve"> ОДДС</w:t>
      </w:r>
      <w:r>
        <w:rPr>
          <w:rFonts w:ascii="Times New Roman" w:eastAsia="Times New Roman" w:hAnsi="Times New Roman" w:cs="Times New Roman"/>
          <w:sz w:val="28"/>
          <w:szCs w:val="28"/>
          <w:lang w:eastAsia="ru-RU"/>
        </w:rPr>
        <w:t>.</w:t>
      </w:r>
    </w:p>
    <w:p w:rsidR="00980624" w:rsidRPr="00CF0630" w:rsidRDefault="00980624"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 xml:space="preserve">По нашему мнению повысить эффективность налоговой политики </w:t>
      </w:r>
      <w:proofErr w:type="gramStart"/>
      <w:r w:rsidRPr="00CF0630">
        <w:rPr>
          <w:rFonts w:ascii="Times New Roman" w:eastAsia="Times New Roman" w:hAnsi="Times New Roman" w:cs="Times New Roman"/>
          <w:sz w:val="28"/>
          <w:szCs w:val="28"/>
          <w:lang w:eastAsia="ru-RU"/>
        </w:rPr>
        <w:t>КР</w:t>
      </w:r>
      <w:proofErr w:type="gramEnd"/>
      <w:r w:rsidRPr="00CF0630">
        <w:rPr>
          <w:rFonts w:ascii="Times New Roman" w:eastAsia="Times New Roman" w:hAnsi="Times New Roman" w:cs="Times New Roman"/>
          <w:sz w:val="28"/>
          <w:szCs w:val="28"/>
          <w:lang w:eastAsia="ru-RU"/>
        </w:rPr>
        <w:t xml:space="preserve"> позволит </w:t>
      </w:r>
      <w:r w:rsidR="005561DE" w:rsidRPr="00CF0630">
        <w:rPr>
          <w:rFonts w:ascii="Times New Roman" w:eastAsia="Times New Roman" w:hAnsi="Times New Roman" w:cs="Times New Roman"/>
          <w:sz w:val="28"/>
          <w:szCs w:val="28"/>
          <w:lang w:eastAsia="ru-RU"/>
        </w:rPr>
        <w:t xml:space="preserve">внедрение </w:t>
      </w:r>
      <w:r w:rsidRPr="00CF0630">
        <w:rPr>
          <w:rFonts w:ascii="Times New Roman" w:eastAsia="Times New Roman" w:hAnsi="Times New Roman" w:cs="Times New Roman"/>
          <w:sz w:val="28"/>
          <w:szCs w:val="28"/>
          <w:lang w:eastAsia="ru-RU"/>
        </w:rPr>
        <w:t>регрессивной системы по налогу на прибыль и</w:t>
      </w:r>
      <w:r w:rsidR="008C22A7" w:rsidRPr="00CF0630">
        <w:rPr>
          <w:rFonts w:ascii="Times New Roman" w:eastAsia="Times New Roman" w:hAnsi="Times New Roman" w:cs="Times New Roman"/>
          <w:sz w:val="28"/>
          <w:szCs w:val="28"/>
          <w:lang w:eastAsia="ru-RU"/>
        </w:rPr>
        <w:t xml:space="preserve"> взносам в </w:t>
      </w:r>
      <w:r w:rsidR="008C22A7" w:rsidRPr="00CF0630">
        <w:rPr>
          <w:rFonts w:ascii="Times New Roman" w:eastAsia="Times New Roman" w:hAnsi="Times New Roman" w:cs="Times New Roman"/>
          <w:sz w:val="28"/>
          <w:szCs w:val="28"/>
          <w:lang w:eastAsia="ru-RU"/>
        </w:rPr>
        <w:lastRenderedPageBreak/>
        <w:t>СФ КР</w:t>
      </w:r>
      <w:r w:rsidRPr="00CF0630">
        <w:rPr>
          <w:rFonts w:ascii="Times New Roman" w:eastAsia="Times New Roman" w:hAnsi="Times New Roman" w:cs="Times New Roman"/>
          <w:sz w:val="28"/>
          <w:szCs w:val="28"/>
          <w:lang w:eastAsia="ru-RU"/>
        </w:rPr>
        <w:t xml:space="preserve">. Следует рассчитать среднеотраслевые уровни прибыли и на ее основе разработать регрессивную шкалу, </w:t>
      </w:r>
      <w:r w:rsidR="009C3BCA" w:rsidRPr="00CF0630">
        <w:rPr>
          <w:rFonts w:ascii="Times New Roman" w:eastAsia="Times New Roman" w:hAnsi="Times New Roman" w:cs="Times New Roman"/>
          <w:sz w:val="28"/>
          <w:szCs w:val="28"/>
          <w:lang w:eastAsia="ru-RU"/>
        </w:rPr>
        <w:t>условно это отражено в табл. 3.2</w:t>
      </w:r>
      <w:r w:rsidRPr="00CF0630">
        <w:rPr>
          <w:rFonts w:ascii="Times New Roman" w:eastAsia="Times New Roman" w:hAnsi="Times New Roman" w:cs="Times New Roman"/>
          <w:sz w:val="28"/>
          <w:szCs w:val="28"/>
          <w:lang w:eastAsia="ru-RU"/>
        </w:rPr>
        <w:t>.</w:t>
      </w:r>
    </w:p>
    <w:p w:rsidR="00980624" w:rsidRPr="00CF0630" w:rsidRDefault="009C3BCA" w:rsidP="00980624">
      <w:pPr>
        <w:spacing w:after="0" w:line="240" w:lineRule="auto"/>
        <w:ind w:firstLine="709"/>
        <w:rPr>
          <w:rFonts w:ascii="Times New Roman" w:eastAsia="Times New Roman" w:hAnsi="Times New Roman" w:cs="Times New Roman"/>
          <w:b/>
          <w:sz w:val="24"/>
          <w:szCs w:val="24"/>
          <w:lang w:eastAsia="ru-RU"/>
        </w:rPr>
      </w:pPr>
      <w:r w:rsidRPr="00CF0630">
        <w:rPr>
          <w:rFonts w:ascii="Times New Roman" w:eastAsia="Times New Roman" w:hAnsi="Times New Roman" w:cs="Times New Roman"/>
          <w:sz w:val="24"/>
          <w:szCs w:val="24"/>
          <w:lang w:eastAsia="ru-RU"/>
        </w:rPr>
        <w:t>Таблица 3.2</w:t>
      </w:r>
      <w:r w:rsidR="00980624" w:rsidRPr="00CF0630">
        <w:rPr>
          <w:rFonts w:ascii="Times New Roman" w:eastAsia="Times New Roman" w:hAnsi="Times New Roman" w:cs="Times New Roman"/>
          <w:sz w:val="24"/>
          <w:szCs w:val="24"/>
          <w:lang w:eastAsia="ru-RU"/>
        </w:rPr>
        <w:t xml:space="preserve"> - </w:t>
      </w:r>
      <w:r w:rsidR="00980624" w:rsidRPr="00CF0630">
        <w:rPr>
          <w:rFonts w:ascii="Times New Roman" w:eastAsia="Times New Roman" w:hAnsi="Times New Roman" w:cs="Times New Roman"/>
          <w:b/>
          <w:sz w:val="24"/>
          <w:szCs w:val="24"/>
          <w:lang w:eastAsia="ru-RU"/>
        </w:rPr>
        <w:t>Пример регрессивной шкалы по налогу на прибыль</w:t>
      </w:r>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77"/>
        <w:gridCol w:w="6618"/>
      </w:tblGrid>
      <w:tr w:rsidR="00CF0630" w:rsidRPr="00CF0630" w:rsidTr="000E79D2">
        <w:trPr>
          <w:trHeight w:val="405"/>
          <w:jc w:val="center"/>
        </w:trPr>
        <w:tc>
          <w:tcPr>
            <w:tcW w:w="1818" w:type="dxa"/>
            <w:shd w:val="clear" w:color="auto" w:fill="auto"/>
            <w:hideMark/>
          </w:tcPr>
          <w:p w:rsidR="00980624" w:rsidRPr="00CF0630" w:rsidRDefault="00AB4B46" w:rsidP="00980624">
            <w:pPr>
              <w:spacing w:after="0" w:line="240" w:lineRule="auto"/>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Размер прибыли в </w:t>
            </w:r>
            <w:proofErr w:type="spellStart"/>
            <w:r w:rsidRPr="00CF0630">
              <w:rPr>
                <w:rFonts w:ascii="Times New Roman" w:eastAsia="Times New Roman" w:hAnsi="Times New Roman" w:cs="Times New Roman"/>
                <w:lang w:eastAsia="ru-RU"/>
              </w:rPr>
              <w:t>усл</w:t>
            </w:r>
            <w:proofErr w:type="spellEnd"/>
            <w:r w:rsidRPr="00CF0630">
              <w:rPr>
                <w:rFonts w:ascii="Times New Roman" w:eastAsia="Times New Roman" w:hAnsi="Times New Roman" w:cs="Times New Roman"/>
                <w:lang w:eastAsia="ru-RU"/>
              </w:rPr>
              <w:t>. зн</w:t>
            </w:r>
            <w:r w:rsidR="00975028" w:rsidRPr="00CF0630">
              <w:rPr>
                <w:rFonts w:ascii="Times New Roman" w:eastAsia="Times New Roman" w:hAnsi="Times New Roman" w:cs="Times New Roman"/>
                <w:lang w:eastAsia="ru-RU"/>
              </w:rPr>
              <w:t>ач</w:t>
            </w:r>
            <w:r w:rsidR="00695EB4" w:rsidRPr="00CF0630">
              <w:rPr>
                <w:rFonts w:ascii="Times New Roman" w:eastAsia="Times New Roman" w:hAnsi="Times New Roman" w:cs="Times New Roman"/>
                <w:lang w:eastAsia="ru-RU"/>
              </w:rPr>
              <w:t>ениях</w:t>
            </w:r>
          </w:p>
        </w:tc>
        <w:tc>
          <w:tcPr>
            <w:tcW w:w="877" w:type="dxa"/>
            <w:shd w:val="clear" w:color="auto" w:fill="auto"/>
            <w:hideMark/>
          </w:tcPr>
          <w:p w:rsidR="00980624" w:rsidRPr="00CF0630" w:rsidRDefault="00980624"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Шкала</w:t>
            </w:r>
          </w:p>
        </w:tc>
        <w:tc>
          <w:tcPr>
            <w:tcW w:w="6618" w:type="dxa"/>
            <w:shd w:val="clear" w:color="auto" w:fill="auto"/>
            <w:hideMark/>
          </w:tcPr>
          <w:p w:rsidR="00980624" w:rsidRPr="00CF0630" w:rsidRDefault="00980624"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Примечание</w:t>
            </w:r>
          </w:p>
        </w:tc>
      </w:tr>
      <w:tr w:rsidR="00CF0630" w:rsidRPr="00CF0630" w:rsidTr="000E79D2">
        <w:trPr>
          <w:trHeight w:val="106"/>
          <w:jc w:val="center"/>
        </w:trPr>
        <w:tc>
          <w:tcPr>
            <w:tcW w:w="1818" w:type="dxa"/>
            <w:shd w:val="clear" w:color="auto" w:fill="auto"/>
            <w:hideMark/>
          </w:tcPr>
          <w:p w:rsidR="00980624" w:rsidRPr="00CF0630" w:rsidRDefault="00980624"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До 100</w:t>
            </w:r>
            <w:r w:rsidR="005E46D3">
              <w:rPr>
                <w:rFonts w:ascii="Times New Roman" w:eastAsia="Times New Roman" w:hAnsi="Times New Roman" w:cs="Times New Roman"/>
                <w:lang w:eastAsia="ru-RU"/>
              </w:rPr>
              <w:t>0</w:t>
            </w:r>
          </w:p>
        </w:tc>
        <w:tc>
          <w:tcPr>
            <w:tcW w:w="877" w:type="dxa"/>
            <w:shd w:val="clear" w:color="auto" w:fill="auto"/>
            <w:hideMark/>
          </w:tcPr>
          <w:p w:rsidR="00980624" w:rsidRPr="00CF0630" w:rsidRDefault="00980624" w:rsidP="00980624">
            <w:pPr>
              <w:tabs>
                <w:tab w:val="left" w:pos="2770"/>
              </w:tabs>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10%</w:t>
            </w:r>
          </w:p>
        </w:tc>
        <w:tc>
          <w:tcPr>
            <w:tcW w:w="6618" w:type="dxa"/>
            <w:shd w:val="clear" w:color="auto" w:fill="auto"/>
            <w:hideMark/>
          </w:tcPr>
          <w:p w:rsidR="00980624" w:rsidRPr="00CF0630" w:rsidRDefault="000D7AEC" w:rsidP="00AB4B46">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Сумма налога на прибыль:  10</w:t>
            </w:r>
            <w:r w:rsidR="005E46D3">
              <w:rPr>
                <w:rFonts w:ascii="Times New Roman" w:eastAsia="Times New Roman" w:hAnsi="Times New Roman" w:cs="Times New Roman"/>
                <w:lang w:eastAsia="ru-RU"/>
              </w:rPr>
              <w:t>0</w:t>
            </w:r>
            <w:r w:rsidRPr="00CF0630">
              <w:rPr>
                <w:rFonts w:ascii="Times New Roman" w:eastAsia="Times New Roman" w:hAnsi="Times New Roman" w:cs="Times New Roman"/>
                <w:lang w:eastAsia="ru-RU"/>
              </w:rPr>
              <w:t xml:space="preserve"> </w:t>
            </w:r>
            <w:proofErr w:type="spellStart"/>
            <w:r w:rsidRPr="00CF0630">
              <w:rPr>
                <w:rFonts w:ascii="Times New Roman" w:eastAsia="Times New Roman" w:hAnsi="Times New Roman" w:cs="Times New Roman"/>
                <w:lang w:eastAsia="ru-RU"/>
              </w:rPr>
              <w:t>у</w:t>
            </w:r>
            <w:proofErr w:type="gramStart"/>
            <w:r w:rsidRPr="00CF0630">
              <w:rPr>
                <w:rFonts w:ascii="Times New Roman" w:eastAsia="Times New Roman" w:hAnsi="Times New Roman" w:cs="Times New Roman"/>
                <w:lang w:eastAsia="ru-RU"/>
              </w:rPr>
              <w:t>.е</w:t>
            </w:r>
            <w:proofErr w:type="spellEnd"/>
            <w:proofErr w:type="gramEnd"/>
            <w:r w:rsidRPr="00CF0630">
              <w:rPr>
                <w:rFonts w:ascii="Times New Roman" w:eastAsia="Times New Roman" w:hAnsi="Times New Roman" w:cs="Times New Roman"/>
                <w:lang w:eastAsia="ru-RU"/>
              </w:rPr>
              <w:t>;</w:t>
            </w:r>
          </w:p>
        </w:tc>
      </w:tr>
      <w:tr w:rsidR="00CF0630" w:rsidRPr="00CF0630" w:rsidTr="000E79D2">
        <w:trPr>
          <w:trHeight w:val="233"/>
          <w:jc w:val="center"/>
        </w:trPr>
        <w:tc>
          <w:tcPr>
            <w:tcW w:w="1818" w:type="dxa"/>
            <w:vMerge w:val="restart"/>
            <w:shd w:val="clear" w:color="auto" w:fill="auto"/>
            <w:hideMark/>
          </w:tcPr>
          <w:p w:rsidR="00980624" w:rsidRPr="00CF0630" w:rsidRDefault="005E46D3" w:rsidP="0098062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1001</w:t>
            </w:r>
            <w:r w:rsidR="00980624" w:rsidRPr="00CF0630">
              <w:rPr>
                <w:rFonts w:ascii="Times New Roman" w:eastAsia="Times New Roman" w:hAnsi="Times New Roman" w:cs="Times New Roman"/>
                <w:lang w:eastAsia="ru-RU"/>
              </w:rPr>
              <w:t xml:space="preserve"> – 150</w:t>
            </w:r>
            <w:r>
              <w:rPr>
                <w:rFonts w:ascii="Times New Roman" w:eastAsia="Times New Roman" w:hAnsi="Times New Roman" w:cs="Times New Roman"/>
                <w:lang w:eastAsia="ru-RU"/>
              </w:rPr>
              <w:t>0</w:t>
            </w:r>
          </w:p>
        </w:tc>
        <w:tc>
          <w:tcPr>
            <w:tcW w:w="877" w:type="dxa"/>
            <w:vMerge w:val="restart"/>
            <w:shd w:val="clear" w:color="auto" w:fill="auto"/>
            <w:hideMark/>
          </w:tcPr>
          <w:p w:rsidR="00980624" w:rsidRPr="00CF0630" w:rsidRDefault="00980624"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7%</w:t>
            </w:r>
          </w:p>
        </w:tc>
        <w:tc>
          <w:tcPr>
            <w:tcW w:w="6618" w:type="dxa"/>
            <w:shd w:val="clear" w:color="auto" w:fill="auto"/>
            <w:hideMark/>
          </w:tcPr>
          <w:p w:rsidR="00980624" w:rsidRPr="00CF0630" w:rsidRDefault="00980624" w:rsidP="000D7AEC">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Продолжать снижать ставку налога</w:t>
            </w:r>
            <w:r w:rsidR="000D7AEC" w:rsidRPr="00CF0630">
              <w:rPr>
                <w:rFonts w:ascii="Times New Roman" w:eastAsia="Times New Roman" w:hAnsi="Times New Roman" w:cs="Times New Roman"/>
                <w:lang w:eastAsia="ru-RU"/>
              </w:rPr>
              <w:t>; Н</w:t>
            </w:r>
            <w:r w:rsidR="005E46D3">
              <w:rPr>
                <w:rFonts w:ascii="Times New Roman" w:eastAsia="Times New Roman" w:hAnsi="Times New Roman" w:cs="Times New Roman"/>
                <w:lang w:eastAsia="ru-RU"/>
              </w:rPr>
              <w:t>алога на прибыль:  7-10</w:t>
            </w:r>
            <w:r w:rsidR="000D7AEC" w:rsidRPr="00CF0630">
              <w:rPr>
                <w:rFonts w:ascii="Times New Roman" w:eastAsia="Times New Roman" w:hAnsi="Times New Roman" w:cs="Times New Roman"/>
                <w:lang w:eastAsia="ru-RU"/>
              </w:rPr>
              <w:t xml:space="preserve">5 </w:t>
            </w:r>
            <w:proofErr w:type="spellStart"/>
            <w:r w:rsidR="000D7AEC" w:rsidRPr="00CF0630">
              <w:rPr>
                <w:rFonts w:ascii="Times New Roman" w:eastAsia="Times New Roman" w:hAnsi="Times New Roman" w:cs="Times New Roman"/>
                <w:lang w:eastAsia="ru-RU"/>
              </w:rPr>
              <w:t>у</w:t>
            </w:r>
            <w:proofErr w:type="gramStart"/>
            <w:r w:rsidR="000D7AEC" w:rsidRPr="00CF0630">
              <w:rPr>
                <w:rFonts w:ascii="Times New Roman" w:eastAsia="Times New Roman" w:hAnsi="Times New Roman" w:cs="Times New Roman"/>
                <w:lang w:eastAsia="ru-RU"/>
              </w:rPr>
              <w:t>.е</w:t>
            </w:r>
            <w:proofErr w:type="spellEnd"/>
            <w:proofErr w:type="gramEnd"/>
            <w:r w:rsidR="000D7AEC" w:rsidRPr="00CF0630">
              <w:rPr>
                <w:rFonts w:ascii="Times New Roman" w:eastAsia="Times New Roman" w:hAnsi="Times New Roman" w:cs="Times New Roman"/>
                <w:lang w:eastAsia="ru-RU"/>
              </w:rPr>
              <w:t xml:space="preserve">; </w:t>
            </w:r>
          </w:p>
        </w:tc>
      </w:tr>
      <w:tr w:rsidR="00CF0630" w:rsidRPr="00CF0630" w:rsidTr="000E79D2">
        <w:trPr>
          <w:trHeight w:val="270"/>
          <w:jc w:val="center"/>
        </w:trPr>
        <w:tc>
          <w:tcPr>
            <w:tcW w:w="1818" w:type="dxa"/>
            <w:vMerge/>
            <w:shd w:val="clear" w:color="auto" w:fill="auto"/>
            <w:hideMark/>
          </w:tcPr>
          <w:p w:rsidR="00980624" w:rsidRPr="00CF0630" w:rsidRDefault="00980624" w:rsidP="00980624">
            <w:pPr>
              <w:spacing w:after="0" w:line="240" w:lineRule="auto"/>
              <w:rPr>
                <w:rFonts w:ascii="Times New Roman" w:eastAsia="Times New Roman" w:hAnsi="Times New Roman" w:cs="Times New Roman"/>
                <w:lang w:eastAsia="ru-RU"/>
              </w:rPr>
            </w:pPr>
          </w:p>
        </w:tc>
        <w:tc>
          <w:tcPr>
            <w:tcW w:w="877" w:type="dxa"/>
            <w:vMerge/>
            <w:shd w:val="clear" w:color="auto" w:fill="auto"/>
            <w:hideMark/>
          </w:tcPr>
          <w:p w:rsidR="00980624" w:rsidRPr="00CF0630" w:rsidRDefault="00980624" w:rsidP="00980624">
            <w:pPr>
              <w:spacing w:after="0" w:line="240" w:lineRule="auto"/>
              <w:rPr>
                <w:rFonts w:ascii="Times New Roman" w:eastAsia="Times New Roman" w:hAnsi="Times New Roman" w:cs="Times New Roman"/>
                <w:lang w:eastAsia="ru-RU"/>
              </w:rPr>
            </w:pPr>
          </w:p>
        </w:tc>
        <w:tc>
          <w:tcPr>
            <w:tcW w:w="6618" w:type="dxa"/>
            <w:shd w:val="clear" w:color="auto" w:fill="auto"/>
            <w:hideMark/>
          </w:tcPr>
          <w:p w:rsidR="00980624" w:rsidRPr="00CF0630" w:rsidRDefault="000D7AEC" w:rsidP="00AB4B46">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Не выгодно скрывать прибыль. Выгоды очевидны, они еще более возрастут, т.к. не надо будет платить не законных поборов;  </w:t>
            </w:r>
          </w:p>
        </w:tc>
      </w:tr>
      <w:tr w:rsidR="00CF0630" w:rsidRPr="00CF0630" w:rsidTr="000E79D2">
        <w:trPr>
          <w:trHeight w:val="153"/>
          <w:jc w:val="center"/>
        </w:trPr>
        <w:tc>
          <w:tcPr>
            <w:tcW w:w="1818" w:type="dxa"/>
            <w:tcBorders>
              <w:bottom w:val="single" w:sz="4" w:space="0" w:color="auto"/>
            </w:tcBorders>
            <w:shd w:val="clear" w:color="auto" w:fill="auto"/>
            <w:hideMark/>
          </w:tcPr>
          <w:p w:rsidR="008C22A7" w:rsidRPr="00CF0630" w:rsidRDefault="008C22A7"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15</w:t>
            </w:r>
            <w:r w:rsidR="005E46D3">
              <w:rPr>
                <w:rFonts w:ascii="Times New Roman" w:eastAsia="Times New Roman" w:hAnsi="Times New Roman" w:cs="Times New Roman"/>
                <w:lang w:eastAsia="ru-RU"/>
              </w:rPr>
              <w:t>0</w:t>
            </w:r>
            <w:r w:rsidRPr="00CF0630">
              <w:rPr>
                <w:rFonts w:ascii="Times New Roman" w:eastAsia="Times New Roman" w:hAnsi="Times New Roman" w:cs="Times New Roman"/>
                <w:lang w:eastAsia="ru-RU"/>
              </w:rPr>
              <w:t>1 - 200</w:t>
            </w:r>
            <w:r w:rsidR="005E46D3">
              <w:rPr>
                <w:rFonts w:ascii="Times New Roman" w:eastAsia="Times New Roman" w:hAnsi="Times New Roman" w:cs="Times New Roman"/>
                <w:lang w:eastAsia="ru-RU"/>
              </w:rPr>
              <w:t>0</w:t>
            </w:r>
          </w:p>
        </w:tc>
        <w:tc>
          <w:tcPr>
            <w:tcW w:w="877" w:type="dxa"/>
            <w:tcBorders>
              <w:bottom w:val="single" w:sz="4" w:space="0" w:color="auto"/>
            </w:tcBorders>
            <w:shd w:val="clear" w:color="auto" w:fill="auto"/>
            <w:hideMark/>
          </w:tcPr>
          <w:p w:rsidR="008C22A7" w:rsidRPr="00CF0630" w:rsidRDefault="008C22A7"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5%</w:t>
            </w:r>
          </w:p>
        </w:tc>
        <w:tc>
          <w:tcPr>
            <w:tcW w:w="6618" w:type="dxa"/>
            <w:vMerge w:val="restart"/>
            <w:tcBorders>
              <w:bottom w:val="single" w:sz="4" w:space="0" w:color="auto"/>
            </w:tcBorders>
            <w:shd w:val="clear" w:color="auto" w:fill="auto"/>
            <w:hideMark/>
          </w:tcPr>
          <w:p w:rsidR="008C22A7" w:rsidRPr="00CF0630" w:rsidRDefault="000D7AEC" w:rsidP="00AB4B46">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Снизить ставку в 2</w:t>
            </w:r>
            <w:r w:rsidR="008C22A7" w:rsidRPr="00CF0630">
              <w:rPr>
                <w:rFonts w:ascii="Times New Roman" w:eastAsia="Times New Roman" w:hAnsi="Times New Roman" w:cs="Times New Roman"/>
                <w:lang w:eastAsia="ru-RU"/>
              </w:rPr>
              <w:t xml:space="preserve"> раза;</w:t>
            </w:r>
            <w:r w:rsidR="00AB4B46" w:rsidRPr="00CF0630">
              <w:rPr>
                <w:rFonts w:ascii="Times New Roman" w:eastAsia="Times New Roman" w:hAnsi="Times New Roman" w:cs="Times New Roman"/>
                <w:lang w:eastAsia="ru-RU"/>
              </w:rPr>
              <w:t xml:space="preserve"> Возможны др.</w:t>
            </w:r>
            <w:r w:rsidR="008C22A7" w:rsidRPr="00CF0630">
              <w:rPr>
                <w:rFonts w:ascii="Times New Roman" w:eastAsia="Times New Roman" w:hAnsi="Times New Roman" w:cs="Times New Roman"/>
                <w:lang w:eastAsia="ru-RU"/>
              </w:rPr>
              <w:t xml:space="preserve"> варианты регрессии;</w:t>
            </w:r>
          </w:p>
          <w:p w:rsidR="008C22A7" w:rsidRPr="00CF0630" w:rsidRDefault="008C22A7" w:rsidP="00AB4B46">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Снижение стимулов к использованию </w:t>
            </w:r>
            <w:proofErr w:type="gramStart"/>
            <w:r w:rsidRPr="00CF0630">
              <w:rPr>
                <w:rFonts w:ascii="Times New Roman" w:eastAsia="Times New Roman" w:hAnsi="Times New Roman" w:cs="Times New Roman"/>
                <w:lang w:eastAsia="ru-RU"/>
              </w:rPr>
              <w:t>незаконной</w:t>
            </w:r>
            <w:proofErr w:type="gramEnd"/>
            <w:r w:rsidRPr="00CF0630">
              <w:rPr>
                <w:rFonts w:ascii="Times New Roman" w:eastAsia="Times New Roman" w:hAnsi="Times New Roman" w:cs="Times New Roman"/>
                <w:lang w:eastAsia="ru-RU"/>
              </w:rPr>
              <w:t xml:space="preserve"> ОН.</w:t>
            </w:r>
          </w:p>
        </w:tc>
      </w:tr>
      <w:tr w:rsidR="00CF0630" w:rsidRPr="00CF0630" w:rsidTr="000E79D2">
        <w:trPr>
          <w:trHeight w:val="54"/>
          <w:jc w:val="center"/>
        </w:trPr>
        <w:tc>
          <w:tcPr>
            <w:tcW w:w="1818" w:type="dxa"/>
            <w:shd w:val="clear" w:color="auto" w:fill="auto"/>
            <w:hideMark/>
          </w:tcPr>
          <w:p w:rsidR="008C22A7" w:rsidRPr="00CF0630" w:rsidRDefault="008C22A7"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Свыше 20</w:t>
            </w:r>
            <w:r w:rsidR="005E46D3">
              <w:rPr>
                <w:rFonts w:ascii="Times New Roman" w:eastAsia="Times New Roman" w:hAnsi="Times New Roman" w:cs="Times New Roman"/>
                <w:lang w:eastAsia="ru-RU"/>
              </w:rPr>
              <w:t>0</w:t>
            </w:r>
            <w:r w:rsidRPr="00CF0630">
              <w:rPr>
                <w:rFonts w:ascii="Times New Roman" w:eastAsia="Times New Roman" w:hAnsi="Times New Roman" w:cs="Times New Roman"/>
                <w:lang w:eastAsia="ru-RU"/>
              </w:rPr>
              <w:t>1</w:t>
            </w:r>
          </w:p>
        </w:tc>
        <w:tc>
          <w:tcPr>
            <w:tcW w:w="877" w:type="dxa"/>
            <w:shd w:val="clear" w:color="auto" w:fill="auto"/>
            <w:hideMark/>
          </w:tcPr>
          <w:p w:rsidR="008C22A7" w:rsidRPr="00CF0630" w:rsidRDefault="008C22A7" w:rsidP="00980624">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0%</w:t>
            </w:r>
          </w:p>
        </w:tc>
        <w:tc>
          <w:tcPr>
            <w:tcW w:w="6618" w:type="dxa"/>
            <w:vMerge/>
            <w:shd w:val="clear" w:color="auto" w:fill="auto"/>
            <w:hideMark/>
          </w:tcPr>
          <w:p w:rsidR="008C22A7" w:rsidRPr="00CF0630" w:rsidRDefault="008C22A7" w:rsidP="00980624">
            <w:pPr>
              <w:spacing w:after="0" w:line="240" w:lineRule="auto"/>
              <w:rPr>
                <w:rFonts w:ascii="Times New Roman" w:eastAsia="Times New Roman" w:hAnsi="Times New Roman" w:cs="Times New Roman"/>
                <w:lang w:eastAsia="ru-RU"/>
              </w:rPr>
            </w:pPr>
          </w:p>
        </w:tc>
      </w:tr>
    </w:tbl>
    <w:p w:rsidR="00980624" w:rsidRPr="00CF0630" w:rsidRDefault="00500F69" w:rsidP="00500F69">
      <w:pPr>
        <w:spacing w:after="0" w:line="240" w:lineRule="auto"/>
        <w:ind w:firstLine="709"/>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составлено автором.</w:t>
      </w:r>
    </w:p>
    <w:p w:rsidR="003435AE" w:rsidRPr="00CF0630" w:rsidRDefault="00AF5AEA" w:rsidP="003435AE">
      <w:pPr>
        <w:spacing w:after="0" w:line="240" w:lineRule="auto"/>
        <w:ind w:firstLine="709"/>
        <w:jc w:val="both"/>
      </w:pPr>
      <w:r>
        <w:rPr>
          <w:rFonts w:ascii="Times New Roman" w:eastAsia="Times New Roman" w:hAnsi="Times New Roman" w:cs="Times New Roman"/>
          <w:sz w:val="28"/>
          <w:szCs w:val="28"/>
          <w:lang w:eastAsia="ru-RU"/>
        </w:rPr>
        <w:t>Р</w:t>
      </w:r>
      <w:r w:rsidRPr="00AF5AEA">
        <w:rPr>
          <w:rFonts w:ascii="Times New Roman" w:eastAsia="Times New Roman" w:hAnsi="Times New Roman" w:cs="Times New Roman"/>
          <w:sz w:val="28"/>
          <w:szCs w:val="28"/>
          <w:lang w:eastAsia="ru-RU"/>
        </w:rPr>
        <w:t>егрессия ставок будет стимулировать не стремление скрыть налого</w:t>
      </w:r>
      <w:r>
        <w:rPr>
          <w:rFonts w:ascii="Times New Roman" w:eastAsia="Times New Roman" w:hAnsi="Times New Roman" w:cs="Times New Roman"/>
          <w:sz w:val="28"/>
          <w:szCs w:val="28"/>
          <w:lang w:eastAsia="ru-RU"/>
        </w:rPr>
        <w:t>вую</w:t>
      </w:r>
      <w:r w:rsidRPr="00AF5AEA">
        <w:rPr>
          <w:rFonts w:ascii="Times New Roman" w:eastAsia="Times New Roman" w:hAnsi="Times New Roman" w:cs="Times New Roman"/>
          <w:sz w:val="28"/>
          <w:szCs w:val="28"/>
          <w:lang w:eastAsia="ru-RU"/>
        </w:rPr>
        <w:t xml:space="preserve"> базу, а показать ее в полном объеме. Это</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8"/>
          <w:szCs w:val="28"/>
          <w:lang w:eastAsia="ru-RU"/>
        </w:rPr>
        <w:t>позволи</w:t>
      </w:r>
      <w:r w:rsidR="00980624" w:rsidRPr="00CF0630">
        <w:rPr>
          <w:rFonts w:ascii="Times New Roman" w:eastAsia="Times New Roman" w:hAnsi="Times New Roman" w:cs="Times New Roman"/>
          <w:sz w:val="28"/>
          <w:szCs w:val="28"/>
          <w:lang w:eastAsia="ru-RU"/>
        </w:rPr>
        <w:t>т:</w:t>
      </w:r>
      <w:r w:rsidR="00980624" w:rsidRPr="00CF0630">
        <w:rPr>
          <w:rFonts w:ascii="Times New Roman" w:eastAsia="Times New Roman" w:hAnsi="Times New Roman" w:cs="Times New Roman"/>
          <w:i/>
          <w:sz w:val="28"/>
          <w:szCs w:val="28"/>
          <w:lang w:eastAsia="ru-RU"/>
        </w:rPr>
        <w:t xml:space="preserve"> </w:t>
      </w:r>
      <w:r w:rsidR="005561DE" w:rsidRPr="00CF0630">
        <w:rPr>
          <w:rFonts w:ascii="Times New Roman" w:eastAsia="Times New Roman" w:hAnsi="Times New Roman" w:cs="Times New Roman"/>
          <w:sz w:val="28"/>
          <w:szCs w:val="28"/>
        </w:rPr>
        <w:t>легализовать прибыль, достичь мультипликативного</w:t>
      </w:r>
      <w:r w:rsidR="00980624" w:rsidRPr="00CF0630">
        <w:rPr>
          <w:rFonts w:ascii="Times New Roman" w:eastAsia="Times New Roman" w:hAnsi="Times New Roman" w:cs="Times New Roman"/>
          <w:sz w:val="28"/>
          <w:szCs w:val="28"/>
        </w:rPr>
        <w:t xml:space="preserve"> эффект</w:t>
      </w:r>
      <w:r w:rsidR="005561DE" w:rsidRPr="00CF0630">
        <w:rPr>
          <w:rFonts w:ascii="Times New Roman" w:eastAsia="Times New Roman" w:hAnsi="Times New Roman" w:cs="Times New Roman"/>
          <w:sz w:val="28"/>
          <w:szCs w:val="28"/>
        </w:rPr>
        <w:t>а</w:t>
      </w:r>
      <w:r w:rsidR="00980624" w:rsidRPr="00CF0630">
        <w:rPr>
          <w:rFonts w:ascii="Times New Roman" w:eastAsia="Times New Roman" w:hAnsi="Times New Roman" w:cs="Times New Roman"/>
          <w:sz w:val="28"/>
          <w:szCs w:val="28"/>
        </w:rPr>
        <w:t xml:space="preserve"> роста облагаемых доходов, расходов и ресурсов</w:t>
      </w:r>
      <w:r w:rsidR="003A0D1D" w:rsidRPr="00CF0630">
        <w:rPr>
          <w:rFonts w:ascii="Times New Roman" w:eastAsia="Times New Roman" w:hAnsi="Times New Roman" w:cs="Times New Roman"/>
          <w:sz w:val="28"/>
          <w:szCs w:val="28"/>
        </w:rPr>
        <w:t>. У</w:t>
      </w:r>
      <w:r w:rsidR="00980624" w:rsidRPr="00CF0630">
        <w:rPr>
          <w:rFonts w:ascii="Times New Roman" w:eastAsia="Times New Roman" w:hAnsi="Times New Roman" w:cs="Times New Roman"/>
          <w:sz w:val="28"/>
          <w:szCs w:val="28"/>
        </w:rPr>
        <w:t>ровень капитализации, будет способство</w:t>
      </w:r>
      <w:r w:rsidR="00B16A32" w:rsidRPr="00CF0630">
        <w:rPr>
          <w:rFonts w:ascii="Times New Roman" w:eastAsia="Times New Roman" w:hAnsi="Times New Roman" w:cs="Times New Roman"/>
          <w:sz w:val="28"/>
          <w:szCs w:val="28"/>
        </w:rPr>
        <w:t xml:space="preserve">вать развитию фондового рынка, </w:t>
      </w:r>
      <w:r w:rsidR="003A0D1D" w:rsidRPr="00CF0630">
        <w:rPr>
          <w:rFonts w:ascii="Times New Roman" w:eastAsia="Times New Roman" w:hAnsi="Times New Roman" w:cs="Times New Roman"/>
          <w:sz w:val="28"/>
          <w:szCs w:val="28"/>
        </w:rPr>
        <w:t>усилению экспортного потенциала, снижению</w:t>
      </w:r>
      <w:r w:rsidR="005561DE" w:rsidRPr="00CF0630">
        <w:rPr>
          <w:rFonts w:ascii="Times New Roman" w:eastAsia="Times New Roman" w:hAnsi="Times New Roman" w:cs="Times New Roman"/>
          <w:sz w:val="28"/>
          <w:szCs w:val="28"/>
        </w:rPr>
        <w:t xml:space="preserve"> коррупции. </w:t>
      </w:r>
      <w:r w:rsidR="003435AE">
        <w:rPr>
          <w:rFonts w:ascii="Times New Roman" w:eastAsia="Times New Roman" w:hAnsi="Times New Roman" w:cs="Times New Roman"/>
          <w:sz w:val="28"/>
          <w:szCs w:val="28"/>
          <w:lang w:eastAsia="ru-RU"/>
        </w:rPr>
        <w:t xml:space="preserve">Налогоплательщикам  </w:t>
      </w:r>
      <w:r w:rsidR="003435AE" w:rsidRPr="00CF0630">
        <w:rPr>
          <w:rFonts w:ascii="Times New Roman" w:eastAsia="Times New Roman" w:hAnsi="Times New Roman" w:cs="Times New Roman"/>
          <w:sz w:val="28"/>
          <w:szCs w:val="28"/>
          <w:lang w:eastAsia="ru-RU"/>
        </w:rPr>
        <w:t xml:space="preserve">невыгодно скрывать </w:t>
      </w:r>
      <w:r w:rsidR="003435AE">
        <w:rPr>
          <w:rFonts w:ascii="Times New Roman" w:eastAsia="Times New Roman" w:hAnsi="Times New Roman" w:cs="Times New Roman"/>
          <w:sz w:val="28"/>
          <w:szCs w:val="28"/>
          <w:lang w:eastAsia="ru-RU"/>
        </w:rPr>
        <w:t xml:space="preserve">реальный </w:t>
      </w:r>
      <w:r w:rsidR="003435AE" w:rsidRPr="00CF0630">
        <w:rPr>
          <w:rFonts w:ascii="Times New Roman" w:eastAsia="Times New Roman" w:hAnsi="Times New Roman" w:cs="Times New Roman"/>
          <w:sz w:val="28"/>
          <w:szCs w:val="28"/>
          <w:lang w:eastAsia="ru-RU"/>
        </w:rPr>
        <w:t>размер ФОТ (табл. 3.3).</w:t>
      </w:r>
      <w:r w:rsidR="003435AE" w:rsidRPr="00CF0630">
        <w:t xml:space="preserve"> </w:t>
      </w:r>
    </w:p>
    <w:p w:rsidR="00980624" w:rsidRPr="00CF0630" w:rsidRDefault="009C3BCA" w:rsidP="00980624">
      <w:pPr>
        <w:spacing w:after="0" w:line="240" w:lineRule="auto"/>
        <w:ind w:firstLine="709"/>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Таблица 3.3</w:t>
      </w:r>
      <w:r w:rsidR="00980624" w:rsidRPr="00CF0630">
        <w:rPr>
          <w:rFonts w:ascii="Times New Roman" w:eastAsia="Times New Roman" w:hAnsi="Times New Roman" w:cs="Times New Roman"/>
          <w:sz w:val="24"/>
          <w:szCs w:val="24"/>
          <w:lang w:eastAsia="ru-RU"/>
        </w:rPr>
        <w:t xml:space="preserve"> - </w:t>
      </w:r>
      <w:r w:rsidR="00980624" w:rsidRPr="00CF0630">
        <w:rPr>
          <w:rFonts w:ascii="Times New Roman" w:eastAsia="Times New Roman" w:hAnsi="Times New Roman" w:cs="Times New Roman"/>
          <w:b/>
          <w:sz w:val="24"/>
          <w:szCs w:val="24"/>
          <w:lang w:eastAsia="ru-RU"/>
        </w:rPr>
        <w:t xml:space="preserve">Пример регрессивной шкалы по страховым взносам в СФ </w:t>
      </w:r>
      <w:proofErr w:type="gramStart"/>
      <w:r w:rsidR="00980624" w:rsidRPr="00CF0630">
        <w:rPr>
          <w:rFonts w:ascii="Times New Roman" w:eastAsia="Times New Roman" w:hAnsi="Times New Roman" w:cs="Times New Roman"/>
          <w:b/>
          <w:sz w:val="24"/>
          <w:szCs w:val="24"/>
          <w:lang w:eastAsia="ru-RU"/>
        </w:rPr>
        <w:t>КР</w:t>
      </w:r>
      <w:proofErr w:type="gramEnd"/>
      <w:r w:rsidR="00980624" w:rsidRPr="00CF0630">
        <w:rPr>
          <w:rFonts w:ascii="Times New Roman" w:eastAsia="Times New Roman" w:hAnsi="Times New Roman" w:cs="Times New Roman"/>
          <w:b/>
          <w:sz w:val="24"/>
          <w:szCs w:val="24"/>
          <w:lang w:eastAsia="ru-RU"/>
        </w:rPr>
        <w:t xml:space="preserve">, </w:t>
      </w:r>
      <w:r w:rsidR="00980624" w:rsidRPr="00CF0630">
        <w:rPr>
          <w:rFonts w:ascii="Times New Roman" w:eastAsia="Times New Roman" w:hAnsi="Times New Roman" w:cs="Times New Roman"/>
          <w:sz w:val="24"/>
          <w:szCs w:val="24"/>
          <w:lang w:eastAsia="ru-RU"/>
        </w:rPr>
        <w:t>сом.</w:t>
      </w:r>
    </w:p>
    <w:tbl>
      <w:tblPr>
        <w:tblW w:w="0" w:type="auto"/>
        <w:jc w:val="center"/>
        <w:tblInd w:w="-1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3"/>
        <w:gridCol w:w="895"/>
        <w:gridCol w:w="1339"/>
        <w:gridCol w:w="2920"/>
        <w:gridCol w:w="2611"/>
      </w:tblGrid>
      <w:tr w:rsidR="003435AE" w:rsidRPr="00CF0630" w:rsidTr="005E0D64">
        <w:trPr>
          <w:jc w:val="center"/>
        </w:trPr>
        <w:tc>
          <w:tcPr>
            <w:tcW w:w="1833" w:type="dxa"/>
            <w:vMerge w:val="restart"/>
          </w:tcPr>
          <w:p w:rsidR="003435AE" w:rsidRPr="00CF0630" w:rsidRDefault="003435AE" w:rsidP="008063D7">
            <w:pPr>
              <w:spacing w:after="0" w:line="240" w:lineRule="auto"/>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Размеры  зарплаты </w:t>
            </w:r>
          </w:p>
        </w:tc>
        <w:tc>
          <w:tcPr>
            <w:tcW w:w="895" w:type="dxa"/>
            <w:vMerge w:val="restart"/>
          </w:tcPr>
          <w:p w:rsidR="003435AE" w:rsidRPr="00CF0630" w:rsidRDefault="003435AE" w:rsidP="008063D7">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Шкала</w:t>
            </w:r>
          </w:p>
        </w:tc>
        <w:tc>
          <w:tcPr>
            <w:tcW w:w="1339" w:type="dxa"/>
          </w:tcPr>
          <w:p w:rsidR="003435AE" w:rsidRPr="00CF0630" w:rsidRDefault="003435AE" w:rsidP="008063D7">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Взносы в СФ </w:t>
            </w:r>
            <w:proofErr w:type="gramStart"/>
            <w:r w:rsidRPr="00CF0630">
              <w:rPr>
                <w:rFonts w:ascii="Times New Roman" w:eastAsia="Times New Roman" w:hAnsi="Times New Roman" w:cs="Times New Roman"/>
                <w:lang w:eastAsia="ru-RU"/>
              </w:rPr>
              <w:t>КР</w:t>
            </w:r>
            <w:proofErr w:type="gramEnd"/>
            <w:r w:rsidRPr="00CF0630">
              <w:rPr>
                <w:rFonts w:ascii="Times New Roman" w:eastAsia="Times New Roman" w:hAnsi="Times New Roman" w:cs="Times New Roman"/>
                <w:lang w:eastAsia="ru-RU"/>
              </w:rPr>
              <w:t xml:space="preserve"> </w:t>
            </w:r>
          </w:p>
        </w:tc>
        <w:tc>
          <w:tcPr>
            <w:tcW w:w="2920" w:type="dxa"/>
          </w:tcPr>
          <w:p w:rsidR="003435AE" w:rsidRPr="00CF0630" w:rsidRDefault="003435AE" w:rsidP="003435AE">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 xml:space="preserve">Сумма подоходного налога (10%) </w:t>
            </w:r>
          </w:p>
        </w:tc>
        <w:tc>
          <w:tcPr>
            <w:tcW w:w="2611" w:type="dxa"/>
            <w:vMerge w:val="restart"/>
          </w:tcPr>
          <w:p w:rsidR="003435AE" w:rsidRPr="005E0D64" w:rsidRDefault="003435AE" w:rsidP="003435AE">
            <w:pPr>
              <w:spacing w:after="0" w:line="240" w:lineRule="auto"/>
              <w:jc w:val="both"/>
              <w:rPr>
                <w:rFonts w:ascii="Times New Roman" w:eastAsia="Times New Roman" w:hAnsi="Times New Roman" w:cs="Times New Roman"/>
                <w:sz w:val="26"/>
                <w:szCs w:val="26"/>
                <w:lang w:eastAsia="ru-RU"/>
              </w:rPr>
            </w:pPr>
            <w:r w:rsidRPr="005E0D64">
              <w:rPr>
                <w:rFonts w:ascii="Times New Roman" w:eastAsia="Times New Roman" w:hAnsi="Times New Roman" w:cs="Times New Roman"/>
                <w:sz w:val="26"/>
                <w:szCs w:val="26"/>
                <w:lang w:eastAsia="ru-RU"/>
              </w:rPr>
              <w:t>Регрессивная шкала должна быть максимально простой иначе его применение окажется неэффективным</w:t>
            </w:r>
          </w:p>
        </w:tc>
      </w:tr>
      <w:tr w:rsidR="003435AE" w:rsidRPr="00CF0630" w:rsidTr="005E0D64">
        <w:trPr>
          <w:jc w:val="center"/>
        </w:trPr>
        <w:tc>
          <w:tcPr>
            <w:tcW w:w="1833" w:type="dxa"/>
            <w:vMerge/>
          </w:tcPr>
          <w:p w:rsidR="003435AE" w:rsidRPr="00CF0630" w:rsidRDefault="003435AE" w:rsidP="008063D7">
            <w:pPr>
              <w:spacing w:after="0" w:line="240" w:lineRule="auto"/>
              <w:rPr>
                <w:rFonts w:ascii="Times New Roman" w:eastAsia="Times New Roman" w:hAnsi="Times New Roman" w:cs="Times New Roman"/>
                <w:lang w:eastAsia="ru-RU"/>
              </w:rPr>
            </w:pPr>
          </w:p>
        </w:tc>
        <w:tc>
          <w:tcPr>
            <w:tcW w:w="895" w:type="dxa"/>
            <w:vMerge/>
          </w:tcPr>
          <w:p w:rsidR="003435AE" w:rsidRPr="00CF0630" w:rsidRDefault="003435AE" w:rsidP="008063D7">
            <w:pPr>
              <w:spacing w:after="0" w:line="240" w:lineRule="auto"/>
              <w:jc w:val="center"/>
              <w:rPr>
                <w:rFonts w:ascii="Times New Roman" w:eastAsia="Times New Roman" w:hAnsi="Times New Roman" w:cs="Times New Roman"/>
                <w:lang w:eastAsia="ru-RU"/>
              </w:rPr>
            </w:pPr>
          </w:p>
        </w:tc>
        <w:tc>
          <w:tcPr>
            <w:tcW w:w="4259" w:type="dxa"/>
            <w:gridSpan w:val="2"/>
          </w:tcPr>
          <w:p w:rsidR="003435AE" w:rsidRPr="00CF0630" w:rsidRDefault="003435AE" w:rsidP="003435AE">
            <w:pPr>
              <w:spacing w:after="0" w:line="240" w:lineRule="auto"/>
              <w:jc w:val="both"/>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от верхней границы зарплаты</w:t>
            </w:r>
          </w:p>
        </w:tc>
        <w:tc>
          <w:tcPr>
            <w:tcW w:w="2611" w:type="dxa"/>
            <w:vMerge/>
          </w:tcPr>
          <w:p w:rsidR="003435AE" w:rsidRPr="00CF0630" w:rsidRDefault="003435AE" w:rsidP="008063D7">
            <w:pPr>
              <w:spacing w:after="0" w:line="240" w:lineRule="auto"/>
              <w:jc w:val="center"/>
              <w:rPr>
                <w:rFonts w:ascii="Times New Roman" w:eastAsia="Times New Roman" w:hAnsi="Times New Roman" w:cs="Times New Roman"/>
                <w:lang w:eastAsia="ru-RU"/>
              </w:rPr>
            </w:pPr>
          </w:p>
        </w:tc>
      </w:tr>
      <w:tr w:rsidR="003435AE" w:rsidRPr="00CF0630" w:rsidTr="005E0D64">
        <w:trPr>
          <w:jc w:val="center"/>
        </w:trPr>
        <w:tc>
          <w:tcPr>
            <w:tcW w:w="1833" w:type="dxa"/>
          </w:tcPr>
          <w:p w:rsidR="003435AE" w:rsidRPr="00CF0630" w:rsidRDefault="003435AE" w:rsidP="008063D7">
            <w:pPr>
              <w:spacing w:after="0" w:line="240" w:lineRule="auto"/>
              <w:jc w:val="center"/>
              <w:rPr>
                <w:rFonts w:ascii="Times New Roman" w:eastAsia="Times New Roman" w:hAnsi="Times New Roman" w:cs="Times New Roman"/>
                <w:lang w:eastAsia="ru-RU"/>
              </w:rPr>
            </w:pPr>
            <w:bookmarkStart w:id="1" w:name="RANGE!A23"/>
            <w:r w:rsidRPr="00CF0630">
              <w:rPr>
                <w:rFonts w:ascii="Times New Roman" w:eastAsia="Times New Roman" w:hAnsi="Times New Roman" w:cs="Times New Roman"/>
                <w:lang w:eastAsia="ru-RU"/>
              </w:rPr>
              <w:t>4000-5000</w:t>
            </w:r>
            <w:bookmarkEnd w:id="1"/>
          </w:p>
        </w:tc>
        <w:tc>
          <w:tcPr>
            <w:tcW w:w="895"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17,25</w:t>
            </w:r>
          </w:p>
        </w:tc>
        <w:tc>
          <w:tcPr>
            <w:tcW w:w="1339"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862,5</w:t>
            </w:r>
          </w:p>
        </w:tc>
        <w:tc>
          <w:tcPr>
            <w:tcW w:w="2920"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413,75</w:t>
            </w:r>
          </w:p>
        </w:tc>
        <w:tc>
          <w:tcPr>
            <w:tcW w:w="2611" w:type="dxa"/>
            <w:vMerge/>
          </w:tcPr>
          <w:p w:rsidR="003435AE" w:rsidRPr="00CF0630" w:rsidRDefault="003435AE" w:rsidP="008063D7">
            <w:pPr>
              <w:spacing w:after="0" w:line="240" w:lineRule="auto"/>
              <w:rPr>
                <w:rFonts w:ascii="Times New Roman" w:hAnsi="Times New Roman" w:cs="Times New Roman"/>
              </w:rPr>
            </w:pPr>
          </w:p>
        </w:tc>
      </w:tr>
      <w:tr w:rsidR="003435AE" w:rsidRPr="00CF0630" w:rsidTr="005E0D64">
        <w:trPr>
          <w:jc w:val="center"/>
        </w:trPr>
        <w:tc>
          <w:tcPr>
            <w:tcW w:w="1833" w:type="dxa"/>
          </w:tcPr>
          <w:p w:rsidR="003435AE" w:rsidRPr="00CF0630" w:rsidRDefault="003435AE" w:rsidP="008063D7">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5001-6000</w:t>
            </w:r>
          </w:p>
        </w:tc>
        <w:tc>
          <w:tcPr>
            <w:tcW w:w="895"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14,38</w:t>
            </w:r>
          </w:p>
        </w:tc>
        <w:tc>
          <w:tcPr>
            <w:tcW w:w="1339"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863</w:t>
            </w:r>
          </w:p>
        </w:tc>
        <w:tc>
          <w:tcPr>
            <w:tcW w:w="2920"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513,7</w:t>
            </w:r>
          </w:p>
        </w:tc>
        <w:tc>
          <w:tcPr>
            <w:tcW w:w="2611" w:type="dxa"/>
            <w:vMerge/>
          </w:tcPr>
          <w:p w:rsidR="003435AE" w:rsidRPr="00CF0630" w:rsidRDefault="003435AE" w:rsidP="008063D7">
            <w:pPr>
              <w:spacing w:after="0" w:line="240" w:lineRule="auto"/>
              <w:rPr>
                <w:rFonts w:ascii="Times New Roman" w:hAnsi="Times New Roman" w:cs="Times New Roman"/>
              </w:rPr>
            </w:pPr>
          </w:p>
        </w:tc>
      </w:tr>
      <w:tr w:rsidR="003435AE" w:rsidRPr="00CF0630" w:rsidTr="005E0D64">
        <w:trPr>
          <w:jc w:val="center"/>
        </w:trPr>
        <w:tc>
          <w:tcPr>
            <w:tcW w:w="1833" w:type="dxa"/>
          </w:tcPr>
          <w:p w:rsidR="003435AE" w:rsidRPr="00CF0630" w:rsidRDefault="003435AE" w:rsidP="008063D7">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6001-7000</w:t>
            </w:r>
          </w:p>
        </w:tc>
        <w:tc>
          <w:tcPr>
            <w:tcW w:w="895"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12,33</w:t>
            </w:r>
          </w:p>
        </w:tc>
        <w:tc>
          <w:tcPr>
            <w:tcW w:w="1339"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863</w:t>
            </w:r>
          </w:p>
        </w:tc>
        <w:tc>
          <w:tcPr>
            <w:tcW w:w="2920"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613,7</w:t>
            </w:r>
          </w:p>
        </w:tc>
        <w:tc>
          <w:tcPr>
            <w:tcW w:w="2611" w:type="dxa"/>
            <w:vMerge/>
          </w:tcPr>
          <w:p w:rsidR="003435AE" w:rsidRPr="00CF0630" w:rsidRDefault="003435AE" w:rsidP="008063D7">
            <w:pPr>
              <w:spacing w:after="0" w:line="240" w:lineRule="auto"/>
              <w:rPr>
                <w:rFonts w:ascii="Times New Roman" w:hAnsi="Times New Roman" w:cs="Times New Roman"/>
              </w:rPr>
            </w:pPr>
          </w:p>
        </w:tc>
      </w:tr>
      <w:tr w:rsidR="003435AE" w:rsidRPr="00CF0630" w:rsidTr="005E0D64">
        <w:trPr>
          <w:jc w:val="center"/>
        </w:trPr>
        <w:tc>
          <w:tcPr>
            <w:tcW w:w="1833" w:type="dxa"/>
          </w:tcPr>
          <w:p w:rsidR="003435AE" w:rsidRPr="00CF0630" w:rsidRDefault="003435AE" w:rsidP="008063D7">
            <w:pPr>
              <w:spacing w:after="0" w:line="240" w:lineRule="auto"/>
              <w:jc w:val="center"/>
              <w:rPr>
                <w:rFonts w:ascii="Times New Roman" w:eastAsia="Times New Roman" w:hAnsi="Times New Roman" w:cs="Times New Roman"/>
                <w:lang w:eastAsia="ru-RU"/>
              </w:rPr>
            </w:pPr>
            <w:r w:rsidRPr="00CF0630">
              <w:rPr>
                <w:rFonts w:ascii="Times New Roman" w:eastAsia="Times New Roman" w:hAnsi="Times New Roman" w:cs="Times New Roman"/>
                <w:lang w:eastAsia="ru-RU"/>
              </w:rPr>
              <w:t>7001-8000</w:t>
            </w:r>
            <w:r>
              <w:rPr>
                <w:rFonts w:ascii="Times New Roman" w:eastAsia="Times New Roman" w:hAnsi="Times New Roman" w:cs="Times New Roman"/>
                <w:lang w:eastAsia="ru-RU"/>
              </w:rPr>
              <w:t xml:space="preserve"> и т.д.</w:t>
            </w:r>
          </w:p>
        </w:tc>
        <w:tc>
          <w:tcPr>
            <w:tcW w:w="895"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10,79</w:t>
            </w:r>
          </w:p>
        </w:tc>
        <w:tc>
          <w:tcPr>
            <w:tcW w:w="1339"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863</w:t>
            </w:r>
          </w:p>
        </w:tc>
        <w:tc>
          <w:tcPr>
            <w:tcW w:w="2920" w:type="dxa"/>
          </w:tcPr>
          <w:p w:rsidR="003435AE" w:rsidRPr="00CF0630" w:rsidRDefault="003435AE" w:rsidP="008063D7">
            <w:pPr>
              <w:spacing w:after="0" w:line="240" w:lineRule="auto"/>
              <w:rPr>
                <w:rFonts w:ascii="Times New Roman" w:hAnsi="Times New Roman" w:cs="Times New Roman"/>
              </w:rPr>
            </w:pPr>
            <w:r w:rsidRPr="00CF0630">
              <w:rPr>
                <w:rFonts w:ascii="Times New Roman" w:hAnsi="Times New Roman" w:cs="Times New Roman"/>
              </w:rPr>
              <w:t>713,7</w:t>
            </w:r>
          </w:p>
        </w:tc>
        <w:tc>
          <w:tcPr>
            <w:tcW w:w="2611" w:type="dxa"/>
            <w:vMerge/>
          </w:tcPr>
          <w:p w:rsidR="003435AE" w:rsidRPr="00CF0630" w:rsidRDefault="003435AE" w:rsidP="008063D7">
            <w:pPr>
              <w:spacing w:after="0" w:line="240" w:lineRule="auto"/>
              <w:rPr>
                <w:rFonts w:ascii="Times New Roman" w:hAnsi="Times New Roman" w:cs="Times New Roman"/>
              </w:rPr>
            </w:pPr>
          </w:p>
        </w:tc>
      </w:tr>
      <w:tr w:rsidR="003435AE" w:rsidRPr="00CF0630" w:rsidTr="005E0D64">
        <w:trPr>
          <w:trHeight w:val="177"/>
          <w:jc w:val="center"/>
        </w:trPr>
        <w:tc>
          <w:tcPr>
            <w:tcW w:w="6987" w:type="dxa"/>
            <w:gridSpan w:val="4"/>
          </w:tcPr>
          <w:p w:rsidR="003435AE" w:rsidRPr="00AF5AEA" w:rsidRDefault="003435AE" w:rsidP="008063D7">
            <w:pPr>
              <w:spacing w:after="0" w:line="240" w:lineRule="auto"/>
              <w:rPr>
                <w:rFonts w:ascii="Times New Roman" w:hAnsi="Times New Roman" w:cs="Times New Roman"/>
                <w:b/>
                <w:sz w:val="24"/>
                <w:szCs w:val="24"/>
              </w:rPr>
            </w:pPr>
            <w:r w:rsidRPr="00AF5AEA">
              <w:rPr>
                <w:rFonts w:ascii="Times New Roman" w:eastAsia="Times New Roman" w:hAnsi="Times New Roman" w:cs="Times New Roman"/>
                <w:b/>
                <w:sz w:val="24"/>
                <w:szCs w:val="24"/>
              </w:rPr>
              <w:t>Важным в системе является – обоснование порога регрессии.</w:t>
            </w:r>
          </w:p>
        </w:tc>
        <w:tc>
          <w:tcPr>
            <w:tcW w:w="2611" w:type="dxa"/>
            <w:vMerge/>
          </w:tcPr>
          <w:p w:rsidR="003435AE" w:rsidRPr="00AF5AEA" w:rsidRDefault="003435AE" w:rsidP="008063D7">
            <w:pPr>
              <w:spacing w:after="0" w:line="240" w:lineRule="auto"/>
              <w:rPr>
                <w:rFonts w:ascii="Times New Roman" w:eastAsia="Times New Roman" w:hAnsi="Times New Roman" w:cs="Times New Roman"/>
                <w:b/>
                <w:sz w:val="24"/>
                <w:szCs w:val="24"/>
              </w:rPr>
            </w:pPr>
          </w:p>
        </w:tc>
      </w:tr>
    </w:tbl>
    <w:p w:rsidR="00980624" w:rsidRPr="00CF0630" w:rsidRDefault="00500F69" w:rsidP="00980624">
      <w:pPr>
        <w:spacing w:after="0" w:line="240" w:lineRule="auto"/>
        <w:ind w:firstLine="709"/>
        <w:rPr>
          <w:rFonts w:ascii="Times New Roman" w:eastAsia="Times New Roman" w:hAnsi="Times New Roman" w:cs="Times New Roman"/>
          <w:sz w:val="24"/>
          <w:szCs w:val="24"/>
          <w:lang w:eastAsia="ru-RU"/>
        </w:rPr>
      </w:pPr>
      <w:r w:rsidRPr="00CF0630">
        <w:rPr>
          <w:rFonts w:ascii="Times New Roman" w:eastAsia="Times New Roman" w:hAnsi="Times New Roman" w:cs="Times New Roman"/>
          <w:sz w:val="24"/>
          <w:szCs w:val="24"/>
          <w:lang w:eastAsia="ru-RU"/>
        </w:rPr>
        <w:t>Источник: таблица составлено автором</w:t>
      </w:r>
      <w:r w:rsidR="00980624" w:rsidRPr="00CF0630">
        <w:rPr>
          <w:rFonts w:ascii="Times New Roman" w:eastAsia="Times New Roman" w:hAnsi="Times New Roman" w:cs="Times New Roman"/>
          <w:sz w:val="24"/>
          <w:szCs w:val="24"/>
          <w:lang w:eastAsia="ru-RU"/>
        </w:rPr>
        <w:t>.</w:t>
      </w:r>
    </w:p>
    <w:p w:rsidR="00980624" w:rsidRPr="00CF0630" w:rsidRDefault="009A676C" w:rsidP="00980624">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hAnsi="Times New Roman" w:cs="Times New Roman"/>
          <w:sz w:val="28"/>
          <w:szCs w:val="28"/>
        </w:rPr>
        <w:t xml:space="preserve">Резюмируя </w:t>
      </w:r>
      <w:r w:rsidR="00DE7E50" w:rsidRPr="00CF0630">
        <w:rPr>
          <w:rFonts w:ascii="Times New Roman" w:hAnsi="Times New Roman" w:cs="Times New Roman"/>
          <w:sz w:val="28"/>
          <w:szCs w:val="28"/>
        </w:rPr>
        <w:t xml:space="preserve">все </w:t>
      </w:r>
      <w:r w:rsidRPr="00CF0630">
        <w:rPr>
          <w:rFonts w:ascii="Times New Roman" w:hAnsi="Times New Roman" w:cs="Times New Roman"/>
          <w:sz w:val="28"/>
          <w:szCs w:val="28"/>
        </w:rPr>
        <w:t>выше, можно</w:t>
      </w:r>
      <w:r w:rsidR="00DE7E50" w:rsidRPr="00CF0630">
        <w:rPr>
          <w:rFonts w:ascii="Times New Roman" w:hAnsi="Times New Roman" w:cs="Times New Roman"/>
          <w:sz w:val="28"/>
          <w:szCs w:val="28"/>
        </w:rPr>
        <w:t xml:space="preserve"> сделать вывод: </w:t>
      </w:r>
      <w:r w:rsidRPr="00CF0630">
        <w:rPr>
          <w:rFonts w:ascii="Times New Roman" w:eastAsia="Times New Roman" w:hAnsi="Times New Roman" w:cs="Times New Roman"/>
          <w:sz w:val="28"/>
          <w:szCs w:val="28"/>
          <w:lang w:eastAsia="ru-RU"/>
        </w:rPr>
        <w:t xml:space="preserve">НП должно рассматриваться </w:t>
      </w:r>
      <w:r w:rsidR="00DE7E50" w:rsidRPr="00CF0630">
        <w:rPr>
          <w:rFonts w:ascii="Times New Roman" w:eastAsia="Times New Roman" w:hAnsi="Times New Roman" w:cs="Times New Roman"/>
          <w:sz w:val="28"/>
          <w:szCs w:val="28"/>
          <w:lang w:eastAsia="ru-RU"/>
        </w:rPr>
        <w:t>как обязательная часть</w:t>
      </w:r>
      <w:r w:rsidRPr="00CF0630">
        <w:rPr>
          <w:rFonts w:ascii="Times New Roman" w:eastAsia="Times New Roman" w:hAnsi="Times New Roman" w:cs="Times New Roman"/>
          <w:sz w:val="28"/>
          <w:szCs w:val="28"/>
          <w:lang w:eastAsia="ru-RU"/>
        </w:rPr>
        <w:t xml:space="preserve"> </w:t>
      </w:r>
      <w:r w:rsidR="00392A20" w:rsidRPr="00CF0630">
        <w:rPr>
          <w:rFonts w:ascii="Times New Roman" w:eastAsia="Times New Roman" w:hAnsi="Times New Roman" w:cs="Times New Roman"/>
          <w:sz w:val="28"/>
          <w:szCs w:val="28"/>
          <w:lang w:eastAsia="ru-RU"/>
        </w:rPr>
        <w:t xml:space="preserve">ФП </w:t>
      </w:r>
      <w:r w:rsidR="00816F8B">
        <w:rPr>
          <w:rFonts w:ascii="Times New Roman" w:eastAsia="Times New Roman" w:hAnsi="Times New Roman" w:cs="Times New Roman"/>
          <w:sz w:val="28"/>
          <w:szCs w:val="28"/>
          <w:lang w:eastAsia="ru-RU"/>
        </w:rPr>
        <w:t xml:space="preserve">промышленного </w:t>
      </w:r>
      <w:r w:rsidRPr="00CF0630">
        <w:rPr>
          <w:rFonts w:ascii="Times New Roman" w:eastAsia="Times New Roman" w:hAnsi="Times New Roman" w:cs="Times New Roman"/>
          <w:sz w:val="28"/>
          <w:szCs w:val="28"/>
          <w:lang w:eastAsia="ru-RU"/>
        </w:rPr>
        <w:t xml:space="preserve">предприятия, позволяющая эффективно управлять </w:t>
      </w:r>
      <w:r w:rsidR="005E46D3">
        <w:rPr>
          <w:rFonts w:ascii="Times New Roman" w:eastAsia="Times New Roman" w:hAnsi="Times New Roman" w:cs="Times New Roman"/>
          <w:sz w:val="28"/>
          <w:szCs w:val="28"/>
          <w:lang w:eastAsia="ru-RU"/>
        </w:rPr>
        <w:t xml:space="preserve">финансовыми ресурсами, </w:t>
      </w:r>
      <w:r w:rsidRPr="00CF0630">
        <w:rPr>
          <w:rFonts w:ascii="Times New Roman" w:eastAsia="Times New Roman" w:hAnsi="Times New Roman" w:cs="Times New Roman"/>
          <w:sz w:val="28"/>
          <w:szCs w:val="28"/>
          <w:lang w:eastAsia="ru-RU"/>
        </w:rPr>
        <w:t>налогами и денежными потоками, минимизировать налоговые риски финансовых потерь.</w:t>
      </w:r>
    </w:p>
    <w:p w:rsidR="00961417" w:rsidRDefault="00961417" w:rsidP="00C92F20">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980624" w:rsidRPr="00CF0630" w:rsidRDefault="00980624" w:rsidP="00C92F20">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F0630">
        <w:rPr>
          <w:rFonts w:ascii="Times New Roman" w:eastAsia="Times New Roman" w:hAnsi="Times New Roman" w:cs="Times New Roman"/>
          <w:b/>
          <w:sz w:val="28"/>
          <w:szCs w:val="28"/>
          <w:lang w:eastAsia="ru-RU"/>
        </w:rPr>
        <w:t>ВЫВОДЫ</w:t>
      </w:r>
      <w:r w:rsidR="002D2887">
        <w:rPr>
          <w:rFonts w:ascii="Times New Roman" w:eastAsia="Times New Roman" w:hAnsi="Times New Roman" w:cs="Times New Roman"/>
          <w:b/>
          <w:sz w:val="28"/>
          <w:szCs w:val="28"/>
          <w:lang w:eastAsia="ru-RU"/>
        </w:rPr>
        <w:t xml:space="preserve"> И ПРЕДЛОЖЕНИЯ</w:t>
      </w:r>
    </w:p>
    <w:p w:rsidR="00980624" w:rsidRPr="00CF0630" w:rsidRDefault="00980624" w:rsidP="0098062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eastAsia="Times New Roman" w:hAnsi="Times New Roman" w:cs="Times New Roman"/>
          <w:sz w:val="28"/>
          <w:szCs w:val="28"/>
          <w:lang w:eastAsia="ru-RU"/>
        </w:rPr>
        <w:t>Теоретическое и аналитическое исследование состояния и перспектив развития НП позволило сформулировать следующие выводы и предложения:</w:t>
      </w:r>
    </w:p>
    <w:p w:rsidR="00980624"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Активный процесс реформирования налоговой сист</w:t>
      </w:r>
      <w:r w:rsidR="00A52913">
        <w:rPr>
          <w:rFonts w:ascii="Times New Roman" w:eastAsia="Times New Roman" w:hAnsi="Times New Roman" w:cs="Times New Roman"/>
          <w:sz w:val="28"/>
          <w:szCs w:val="28"/>
        </w:rPr>
        <w:t xml:space="preserve">емы </w:t>
      </w:r>
      <w:proofErr w:type="gramStart"/>
      <w:r w:rsidR="00A52913">
        <w:rPr>
          <w:rFonts w:ascii="Times New Roman" w:eastAsia="Times New Roman" w:hAnsi="Times New Roman" w:cs="Times New Roman"/>
          <w:sz w:val="28"/>
          <w:szCs w:val="28"/>
        </w:rPr>
        <w:t>КР</w:t>
      </w:r>
      <w:proofErr w:type="gramEnd"/>
      <w:r w:rsidR="00A52913">
        <w:rPr>
          <w:rFonts w:ascii="Times New Roman" w:eastAsia="Times New Roman" w:hAnsi="Times New Roman" w:cs="Times New Roman"/>
          <w:sz w:val="28"/>
          <w:szCs w:val="28"/>
        </w:rPr>
        <w:t>, требует признания новых подходов</w:t>
      </w:r>
      <w:r w:rsidRPr="00CF0630">
        <w:rPr>
          <w:rFonts w:ascii="Times New Roman" w:eastAsia="Times New Roman" w:hAnsi="Times New Roman" w:cs="Times New Roman"/>
          <w:sz w:val="28"/>
          <w:szCs w:val="28"/>
        </w:rPr>
        <w:t xml:space="preserve"> к организации НП, совершенствованию его форм и методов на предприятии и приближения их к наиболее рациональным, эффективным и интегрированным системам управления.</w:t>
      </w:r>
      <w:r w:rsidR="00FC3E4D" w:rsidRPr="00FC3E4D">
        <w:rPr>
          <w:rFonts w:ascii="Times New Roman" w:eastAsia="Times New Roman" w:hAnsi="Times New Roman" w:cs="Times New Roman"/>
          <w:sz w:val="28"/>
          <w:szCs w:val="28"/>
        </w:rPr>
        <w:t xml:space="preserve"> </w:t>
      </w:r>
      <w:r w:rsidR="00FC3E4D">
        <w:rPr>
          <w:rFonts w:ascii="Times New Roman" w:eastAsia="Times New Roman" w:hAnsi="Times New Roman" w:cs="Times New Roman"/>
          <w:sz w:val="28"/>
          <w:szCs w:val="28"/>
        </w:rPr>
        <w:t>Т</w:t>
      </w:r>
      <w:r w:rsidR="00FC3E4D" w:rsidRPr="00CF0630">
        <w:rPr>
          <w:rFonts w:ascii="Times New Roman" w:eastAsia="Times New Roman" w:hAnsi="Times New Roman" w:cs="Times New Roman"/>
          <w:sz w:val="28"/>
          <w:szCs w:val="28"/>
        </w:rPr>
        <w:t>ребуется обобщение накопленных фрагментарных теоретических знаний и практического опыта по вопросам НП.</w:t>
      </w:r>
    </w:p>
    <w:p w:rsidR="00980624"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В современной </w:t>
      </w:r>
      <w:r w:rsidR="00961417">
        <w:rPr>
          <w:rFonts w:ascii="Times New Roman" w:eastAsia="Times New Roman" w:hAnsi="Times New Roman" w:cs="Times New Roman"/>
          <w:sz w:val="28"/>
          <w:szCs w:val="28"/>
        </w:rPr>
        <w:t xml:space="preserve">финансовой </w:t>
      </w:r>
      <w:r w:rsidRPr="00CF0630">
        <w:rPr>
          <w:rFonts w:ascii="Times New Roman" w:eastAsia="Times New Roman" w:hAnsi="Times New Roman" w:cs="Times New Roman"/>
          <w:sz w:val="28"/>
          <w:szCs w:val="28"/>
        </w:rPr>
        <w:t xml:space="preserve">науке </w:t>
      </w:r>
      <w:r w:rsidR="00961417">
        <w:rPr>
          <w:rFonts w:ascii="Times New Roman" w:eastAsia="Times New Roman" w:hAnsi="Times New Roman" w:cs="Times New Roman"/>
          <w:sz w:val="28"/>
          <w:szCs w:val="28"/>
        </w:rPr>
        <w:t xml:space="preserve">недостаточно </w:t>
      </w:r>
      <w:r w:rsidRPr="00CF0630">
        <w:rPr>
          <w:rFonts w:ascii="Times New Roman" w:eastAsia="Times New Roman" w:hAnsi="Times New Roman" w:cs="Times New Roman"/>
          <w:sz w:val="28"/>
          <w:szCs w:val="28"/>
        </w:rPr>
        <w:t>теоретическая, научная и методологическая проработка концептуальных вопросов НП. НП не рассматривается как самостоятельная, но в тоже время как составная часть управления финансами предприятия и эффективностью производства.</w:t>
      </w:r>
    </w:p>
    <w:p w:rsidR="00980624"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Основной целью НП является </w:t>
      </w:r>
      <w:r w:rsidR="00C04FDD" w:rsidRPr="00CF0630">
        <w:rPr>
          <w:rFonts w:ascii="Times New Roman" w:eastAsia="Times New Roman" w:hAnsi="Times New Roman" w:cs="Times New Roman"/>
          <w:sz w:val="28"/>
          <w:szCs w:val="28"/>
        </w:rPr>
        <w:t xml:space="preserve">принятие </w:t>
      </w:r>
      <w:r w:rsidRPr="00CF0630">
        <w:rPr>
          <w:rFonts w:ascii="Times New Roman" w:eastAsia="Times New Roman" w:hAnsi="Times New Roman" w:cs="Times New Roman"/>
          <w:sz w:val="28"/>
          <w:szCs w:val="28"/>
        </w:rPr>
        <w:t xml:space="preserve">управленческих </w:t>
      </w:r>
      <w:r w:rsidR="00D64EB1" w:rsidRPr="00CF0630">
        <w:rPr>
          <w:rFonts w:ascii="Times New Roman" w:eastAsia="Times New Roman" w:hAnsi="Times New Roman" w:cs="Times New Roman"/>
          <w:sz w:val="28"/>
          <w:szCs w:val="28"/>
        </w:rPr>
        <w:t>решений,</w:t>
      </w:r>
      <w:r w:rsidRPr="00CF0630">
        <w:rPr>
          <w:rFonts w:ascii="Times New Roman" w:eastAsia="Times New Roman" w:hAnsi="Times New Roman" w:cs="Times New Roman"/>
          <w:sz w:val="28"/>
          <w:szCs w:val="28"/>
        </w:rPr>
        <w:t xml:space="preserve"> обеспечивающее достижение наилучшего финансового и социального </w:t>
      </w:r>
      <w:r w:rsidRPr="00CF0630">
        <w:rPr>
          <w:rFonts w:ascii="Times New Roman" w:eastAsia="Times New Roman" w:hAnsi="Times New Roman" w:cs="Times New Roman"/>
          <w:sz w:val="28"/>
          <w:szCs w:val="28"/>
        </w:rPr>
        <w:lastRenderedPageBreak/>
        <w:t>результата.</w:t>
      </w:r>
      <w:r w:rsidR="00EF1510"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Именно НП как инструмент финансового и налогового моделирования оказывает прямое влияние на </w:t>
      </w:r>
      <w:r w:rsidR="00760EF6">
        <w:rPr>
          <w:rFonts w:ascii="Times New Roman" w:eastAsia="Times New Roman" w:hAnsi="Times New Roman" w:cs="Times New Roman"/>
          <w:sz w:val="28"/>
          <w:szCs w:val="28"/>
        </w:rPr>
        <w:t>финансовые результаты и</w:t>
      </w:r>
      <w:r w:rsidR="00FC3E4D">
        <w:rPr>
          <w:rFonts w:ascii="Times New Roman" w:eastAsia="Times New Roman" w:hAnsi="Times New Roman" w:cs="Times New Roman"/>
          <w:sz w:val="28"/>
          <w:szCs w:val="28"/>
        </w:rPr>
        <w:t xml:space="preserve"> финансовое состояние.</w:t>
      </w:r>
      <w:r w:rsidRPr="00CF0630">
        <w:rPr>
          <w:rFonts w:ascii="Times New Roman" w:eastAsia="Times New Roman" w:hAnsi="Times New Roman" w:cs="Times New Roman"/>
          <w:sz w:val="28"/>
          <w:szCs w:val="28"/>
        </w:rPr>
        <w:t xml:space="preserve"> </w:t>
      </w:r>
    </w:p>
    <w:p w:rsidR="00057BC9" w:rsidRPr="00CF0630" w:rsidRDefault="00057BC9"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Внедрение налогового бюджета в систему </w:t>
      </w:r>
      <w:r w:rsidR="00FC3E4D">
        <w:rPr>
          <w:rFonts w:ascii="Times New Roman" w:eastAsia="Times New Roman" w:hAnsi="Times New Roman" w:cs="Times New Roman"/>
          <w:sz w:val="28"/>
          <w:szCs w:val="28"/>
        </w:rPr>
        <w:t xml:space="preserve">ФП </w:t>
      </w:r>
      <w:r w:rsidR="00A52913">
        <w:rPr>
          <w:rFonts w:ascii="Times New Roman" w:eastAsia="Times New Roman" w:hAnsi="Times New Roman" w:cs="Times New Roman"/>
          <w:sz w:val="28"/>
          <w:szCs w:val="28"/>
        </w:rPr>
        <w:t xml:space="preserve">промышленных  предприятий </w:t>
      </w:r>
      <w:proofErr w:type="gramStart"/>
      <w:r w:rsidR="00A52913">
        <w:rPr>
          <w:rFonts w:ascii="Times New Roman" w:eastAsia="Times New Roman" w:hAnsi="Times New Roman" w:cs="Times New Roman"/>
          <w:sz w:val="28"/>
          <w:szCs w:val="28"/>
        </w:rPr>
        <w:t>КР</w:t>
      </w:r>
      <w:proofErr w:type="gramEnd"/>
      <w:r w:rsidRPr="00CF0630">
        <w:rPr>
          <w:rFonts w:ascii="Times New Roman" w:eastAsia="Times New Roman" w:hAnsi="Times New Roman" w:cs="Times New Roman"/>
          <w:sz w:val="28"/>
          <w:szCs w:val="28"/>
        </w:rPr>
        <w:t xml:space="preserve"> позволит повысить </w:t>
      </w:r>
      <w:r w:rsidR="00A52913">
        <w:rPr>
          <w:rFonts w:ascii="Times New Roman" w:eastAsia="Times New Roman" w:hAnsi="Times New Roman" w:cs="Times New Roman"/>
          <w:sz w:val="28"/>
          <w:szCs w:val="28"/>
        </w:rPr>
        <w:t xml:space="preserve">их эффективность и </w:t>
      </w:r>
      <w:proofErr w:type="spellStart"/>
      <w:r w:rsidRPr="00CF0630">
        <w:rPr>
          <w:rFonts w:ascii="Times New Roman" w:eastAsia="Times New Roman" w:hAnsi="Times New Roman" w:cs="Times New Roman"/>
          <w:sz w:val="28"/>
          <w:szCs w:val="28"/>
        </w:rPr>
        <w:t>транспарентность</w:t>
      </w:r>
      <w:proofErr w:type="spellEnd"/>
      <w:r w:rsidRPr="00CF0630">
        <w:rPr>
          <w:rFonts w:ascii="Times New Roman" w:eastAsia="Times New Roman" w:hAnsi="Times New Roman" w:cs="Times New Roman"/>
          <w:sz w:val="28"/>
          <w:szCs w:val="28"/>
        </w:rPr>
        <w:t xml:space="preserve"> </w:t>
      </w:r>
      <w:r w:rsidR="00374D63">
        <w:rPr>
          <w:rFonts w:ascii="Times New Roman" w:eastAsia="Times New Roman" w:hAnsi="Times New Roman" w:cs="Times New Roman"/>
          <w:sz w:val="28"/>
          <w:szCs w:val="28"/>
        </w:rPr>
        <w:t xml:space="preserve">ОДДС </w:t>
      </w:r>
      <w:r w:rsidRPr="00CF0630">
        <w:rPr>
          <w:rFonts w:ascii="Times New Roman" w:eastAsia="Times New Roman" w:hAnsi="Times New Roman" w:cs="Times New Roman"/>
          <w:sz w:val="28"/>
          <w:szCs w:val="28"/>
        </w:rPr>
        <w:t xml:space="preserve">в части раскрытия </w:t>
      </w:r>
      <w:r w:rsidR="00FC3E4D">
        <w:rPr>
          <w:rFonts w:ascii="Times New Roman" w:eastAsia="Times New Roman" w:hAnsi="Times New Roman" w:cs="Times New Roman"/>
          <w:sz w:val="28"/>
          <w:szCs w:val="28"/>
        </w:rPr>
        <w:t xml:space="preserve">налоговых </w:t>
      </w:r>
      <w:r w:rsidRPr="00CF0630">
        <w:rPr>
          <w:rFonts w:ascii="Times New Roman" w:eastAsia="Times New Roman" w:hAnsi="Times New Roman" w:cs="Times New Roman"/>
          <w:sz w:val="28"/>
          <w:szCs w:val="28"/>
        </w:rPr>
        <w:t xml:space="preserve">потоков.   </w:t>
      </w:r>
    </w:p>
    <w:p w:rsidR="00980624"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Внедрение регрессивной системы н</w:t>
      </w:r>
      <w:r w:rsidR="00F50B2E">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я </w:t>
      </w:r>
      <w:r w:rsidR="00F50B2E" w:rsidRPr="00CF0630">
        <w:rPr>
          <w:rFonts w:ascii="Times New Roman" w:eastAsia="Times New Roman" w:hAnsi="Times New Roman" w:cs="Times New Roman"/>
          <w:sz w:val="28"/>
          <w:szCs w:val="28"/>
        </w:rPr>
        <w:t>промышленных предприятий</w:t>
      </w:r>
      <w:r w:rsidR="00F50B2E">
        <w:rPr>
          <w:rFonts w:ascii="Times New Roman" w:eastAsia="Times New Roman" w:hAnsi="Times New Roman" w:cs="Times New Roman"/>
          <w:sz w:val="28"/>
          <w:szCs w:val="28"/>
        </w:rPr>
        <w:t>, усилит</w:t>
      </w:r>
      <w:r w:rsidRPr="00CF0630">
        <w:rPr>
          <w:rFonts w:ascii="Times New Roman" w:eastAsia="Times New Roman" w:hAnsi="Times New Roman" w:cs="Times New Roman"/>
          <w:sz w:val="28"/>
          <w:szCs w:val="28"/>
        </w:rPr>
        <w:t xml:space="preserve"> регулирующую функцию налогов и </w:t>
      </w:r>
      <w:r w:rsidR="00F50B2E">
        <w:rPr>
          <w:rFonts w:ascii="Times New Roman" w:eastAsia="Times New Roman" w:hAnsi="Times New Roman" w:cs="Times New Roman"/>
          <w:sz w:val="28"/>
          <w:szCs w:val="28"/>
        </w:rPr>
        <w:t xml:space="preserve">будет </w:t>
      </w:r>
      <w:r w:rsidRPr="00CF0630">
        <w:rPr>
          <w:rFonts w:ascii="Times New Roman" w:eastAsia="Times New Roman" w:hAnsi="Times New Roman" w:cs="Times New Roman"/>
          <w:sz w:val="28"/>
          <w:szCs w:val="28"/>
        </w:rPr>
        <w:t>способствова</w:t>
      </w:r>
      <w:r w:rsidR="00760EF6">
        <w:rPr>
          <w:rFonts w:ascii="Times New Roman" w:eastAsia="Times New Roman" w:hAnsi="Times New Roman" w:cs="Times New Roman"/>
          <w:sz w:val="28"/>
          <w:szCs w:val="28"/>
        </w:rPr>
        <w:t>ть интенсив</w:t>
      </w:r>
      <w:r w:rsidR="004C3478">
        <w:rPr>
          <w:rFonts w:ascii="Times New Roman" w:eastAsia="Times New Roman" w:hAnsi="Times New Roman" w:cs="Times New Roman"/>
          <w:sz w:val="28"/>
          <w:szCs w:val="28"/>
        </w:rPr>
        <w:t>ному укрупнению МСБ и сокращению</w:t>
      </w:r>
      <w:r w:rsidR="00760EF6">
        <w:rPr>
          <w:rFonts w:ascii="Times New Roman" w:eastAsia="Times New Roman" w:hAnsi="Times New Roman" w:cs="Times New Roman"/>
          <w:sz w:val="28"/>
          <w:szCs w:val="28"/>
        </w:rPr>
        <w:t xml:space="preserve"> ТЭ.</w:t>
      </w:r>
    </w:p>
    <w:p w:rsidR="00980624"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НП </w:t>
      </w:r>
      <w:r w:rsidR="00760EF6">
        <w:rPr>
          <w:rFonts w:ascii="Times New Roman" w:eastAsia="Times New Roman" w:hAnsi="Times New Roman" w:cs="Times New Roman"/>
          <w:sz w:val="28"/>
          <w:szCs w:val="28"/>
        </w:rPr>
        <w:t xml:space="preserve">промышленного предприятия </w:t>
      </w:r>
      <w:r w:rsidRPr="00CF0630">
        <w:rPr>
          <w:rFonts w:ascii="Times New Roman" w:eastAsia="Times New Roman" w:hAnsi="Times New Roman" w:cs="Times New Roman"/>
          <w:sz w:val="28"/>
          <w:szCs w:val="28"/>
        </w:rPr>
        <w:t>оказывает давление на совершенствование государственного</w:t>
      </w:r>
      <w:r w:rsidR="0036635D" w:rsidRPr="00CF0630">
        <w:rPr>
          <w:rFonts w:ascii="Times New Roman" w:eastAsia="Times New Roman" w:hAnsi="Times New Roman" w:cs="Times New Roman"/>
          <w:sz w:val="28"/>
          <w:szCs w:val="28"/>
        </w:rPr>
        <w:t xml:space="preserve"> НП</w:t>
      </w:r>
      <w:r w:rsidR="00A52913">
        <w:rPr>
          <w:rFonts w:ascii="Times New Roman" w:eastAsia="Times New Roman" w:hAnsi="Times New Roman" w:cs="Times New Roman"/>
          <w:sz w:val="28"/>
          <w:szCs w:val="28"/>
        </w:rPr>
        <w:t xml:space="preserve"> и </w:t>
      </w:r>
      <w:r w:rsidRPr="00CF0630">
        <w:rPr>
          <w:rFonts w:ascii="Times New Roman" w:eastAsia="Times New Roman" w:hAnsi="Times New Roman" w:cs="Times New Roman"/>
          <w:sz w:val="28"/>
          <w:szCs w:val="28"/>
        </w:rPr>
        <w:t>признание того, что именно НП призвано улучшить</w:t>
      </w:r>
      <w:r w:rsidR="00760EF6">
        <w:rPr>
          <w:rFonts w:ascii="Times New Roman" w:eastAsia="Times New Roman" w:hAnsi="Times New Roman" w:cs="Times New Roman"/>
          <w:sz w:val="28"/>
          <w:szCs w:val="28"/>
        </w:rPr>
        <w:t xml:space="preserve"> качество налогового процесса, </w:t>
      </w:r>
      <w:r w:rsidR="00D64EB1" w:rsidRPr="00CF0630">
        <w:rPr>
          <w:rFonts w:ascii="Times New Roman" w:eastAsia="Times New Roman" w:hAnsi="Times New Roman" w:cs="Times New Roman"/>
          <w:sz w:val="28"/>
          <w:szCs w:val="28"/>
        </w:rPr>
        <w:t xml:space="preserve">НА </w:t>
      </w:r>
      <w:r w:rsidR="00760EF6">
        <w:rPr>
          <w:rFonts w:ascii="Times New Roman" w:eastAsia="Times New Roman" w:hAnsi="Times New Roman" w:cs="Times New Roman"/>
          <w:sz w:val="28"/>
          <w:szCs w:val="28"/>
        </w:rPr>
        <w:t>и контроль</w:t>
      </w:r>
      <w:r w:rsidRPr="00CF0630">
        <w:rPr>
          <w:rFonts w:ascii="Times New Roman" w:eastAsia="Times New Roman" w:hAnsi="Times New Roman" w:cs="Times New Roman"/>
          <w:sz w:val="28"/>
          <w:szCs w:val="28"/>
        </w:rPr>
        <w:t>.</w:t>
      </w:r>
    </w:p>
    <w:p w:rsidR="00980624" w:rsidRPr="00CF0630" w:rsidRDefault="004C3478"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НП должно найти свое определение в НК </w:t>
      </w:r>
      <w:proofErr w:type="gramStart"/>
      <w:r>
        <w:rPr>
          <w:rFonts w:ascii="Times New Roman" w:eastAsia="Times New Roman" w:hAnsi="Times New Roman" w:cs="Times New Roman"/>
          <w:sz w:val="28"/>
          <w:szCs w:val="28"/>
        </w:rPr>
        <w:t>КР</w:t>
      </w:r>
      <w:proofErr w:type="gramEnd"/>
      <w:r>
        <w:rPr>
          <w:rFonts w:ascii="Times New Roman" w:eastAsia="Times New Roman" w:hAnsi="Times New Roman" w:cs="Times New Roman"/>
          <w:sz w:val="28"/>
          <w:szCs w:val="28"/>
        </w:rPr>
        <w:t>, т.к. к</w:t>
      </w:r>
      <w:r w:rsidR="00980624" w:rsidRPr="00CF0630">
        <w:rPr>
          <w:rFonts w:ascii="Times New Roman" w:eastAsia="Times New Roman" w:hAnsi="Times New Roman" w:cs="Times New Roman"/>
          <w:sz w:val="28"/>
          <w:szCs w:val="28"/>
          <w:lang w:eastAsia="ru-RU"/>
        </w:rPr>
        <w:t xml:space="preserve">омпетентное НП </w:t>
      </w:r>
      <w:r>
        <w:rPr>
          <w:rFonts w:ascii="Times New Roman" w:eastAsia="Times New Roman" w:hAnsi="Times New Roman" w:cs="Times New Roman"/>
          <w:sz w:val="28"/>
          <w:szCs w:val="28"/>
          <w:lang w:eastAsia="ru-RU"/>
        </w:rPr>
        <w:t>обеспечивает</w:t>
      </w:r>
      <w:r w:rsidR="00A52913">
        <w:rPr>
          <w:rFonts w:ascii="Times New Roman" w:eastAsia="Times New Roman" w:hAnsi="Times New Roman" w:cs="Times New Roman"/>
          <w:sz w:val="28"/>
          <w:szCs w:val="28"/>
          <w:lang w:eastAsia="ru-RU"/>
        </w:rPr>
        <w:t xml:space="preserve"> реализацию НККР и</w:t>
      </w:r>
      <w:r>
        <w:rPr>
          <w:rFonts w:ascii="Times New Roman" w:eastAsia="Times New Roman" w:hAnsi="Times New Roman" w:cs="Times New Roman"/>
          <w:sz w:val="28"/>
          <w:szCs w:val="28"/>
          <w:lang w:eastAsia="ru-RU"/>
        </w:rPr>
        <w:t xml:space="preserve"> </w:t>
      </w:r>
      <w:r w:rsidR="00980624" w:rsidRPr="00CF0630">
        <w:rPr>
          <w:rFonts w:ascii="Times New Roman" w:eastAsia="Times New Roman" w:hAnsi="Times New Roman" w:cs="Times New Roman"/>
          <w:sz w:val="28"/>
          <w:szCs w:val="28"/>
        </w:rPr>
        <w:t>налоговую платежеспособность</w:t>
      </w:r>
      <w:r>
        <w:rPr>
          <w:rFonts w:ascii="Times New Roman" w:eastAsia="Times New Roman" w:hAnsi="Times New Roman" w:cs="Times New Roman"/>
          <w:sz w:val="28"/>
          <w:szCs w:val="28"/>
          <w:lang w:eastAsia="ru-RU"/>
        </w:rPr>
        <w:t xml:space="preserve"> и</w:t>
      </w:r>
      <w:r w:rsidR="00980624" w:rsidRPr="00CF0630">
        <w:rPr>
          <w:rFonts w:ascii="Times New Roman" w:eastAsia="Times New Roman" w:hAnsi="Times New Roman" w:cs="Times New Roman"/>
          <w:sz w:val="28"/>
          <w:szCs w:val="28"/>
          <w:lang w:eastAsia="ru-RU"/>
        </w:rPr>
        <w:t xml:space="preserve"> не может ассоциироваться с противоправным </w:t>
      </w:r>
      <w:r w:rsidR="00760EF6">
        <w:rPr>
          <w:rFonts w:ascii="Times New Roman" w:eastAsia="Times New Roman" w:hAnsi="Times New Roman" w:cs="Times New Roman"/>
          <w:sz w:val="28"/>
          <w:szCs w:val="28"/>
          <w:lang w:eastAsia="ru-RU"/>
        </w:rPr>
        <w:t xml:space="preserve">налоговым </w:t>
      </w:r>
      <w:r>
        <w:rPr>
          <w:rFonts w:ascii="Times New Roman" w:eastAsia="Times New Roman" w:hAnsi="Times New Roman" w:cs="Times New Roman"/>
          <w:sz w:val="28"/>
          <w:szCs w:val="28"/>
          <w:lang w:eastAsia="ru-RU"/>
        </w:rPr>
        <w:t>уклонением.</w:t>
      </w:r>
    </w:p>
    <w:p w:rsidR="0036635D"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Развитие методов </w:t>
      </w:r>
      <w:r w:rsidR="0036635D" w:rsidRPr="00CF0630">
        <w:rPr>
          <w:rFonts w:ascii="Times New Roman" w:eastAsia="Times New Roman" w:hAnsi="Times New Roman" w:cs="Times New Roman"/>
          <w:sz w:val="28"/>
          <w:szCs w:val="28"/>
        </w:rPr>
        <w:t>М</w:t>
      </w:r>
      <w:r w:rsidRPr="00CF0630">
        <w:rPr>
          <w:rFonts w:ascii="Times New Roman" w:eastAsia="Times New Roman" w:hAnsi="Times New Roman" w:cs="Times New Roman"/>
          <w:sz w:val="28"/>
          <w:szCs w:val="28"/>
        </w:rPr>
        <w:t xml:space="preserve">НП является перспективным направлением </w:t>
      </w:r>
      <w:r w:rsidR="00760EF6">
        <w:rPr>
          <w:rFonts w:ascii="Times New Roman" w:eastAsia="Times New Roman" w:hAnsi="Times New Roman" w:cs="Times New Roman"/>
          <w:sz w:val="28"/>
          <w:szCs w:val="28"/>
        </w:rPr>
        <w:t xml:space="preserve">развития </w:t>
      </w:r>
      <w:r w:rsidRPr="00CF0630">
        <w:rPr>
          <w:rFonts w:ascii="Times New Roman" w:eastAsia="Times New Roman" w:hAnsi="Times New Roman" w:cs="Times New Roman"/>
          <w:sz w:val="28"/>
          <w:szCs w:val="28"/>
        </w:rPr>
        <w:t>у</w:t>
      </w:r>
      <w:r w:rsidR="00760EF6">
        <w:rPr>
          <w:rFonts w:ascii="Times New Roman" w:eastAsia="Times New Roman" w:hAnsi="Times New Roman" w:cs="Times New Roman"/>
          <w:sz w:val="28"/>
          <w:szCs w:val="28"/>
        </w:rPr>
        <w:t xml:space="preserve">правленческой деятельности </w:t>
      </w:r>
      <w:proofErr w:type="gramStart"/>
      <w:r w:rsidR="00760EF6">
        <w:rPr>
          <w:rFonts w:ascii="Times New Roman" w:eastAsia="Times New Roman" w:hAnsi="Times New Roman" w:cs="Times New Roman"/>
          <w:sz w:val="28"/>
          <w:szCs w:val="28"/>
        </w:rPr>
        <w:t>КР</w:t>
      </w:r>
      <w:proofErr w:type="gramEnd"/>
      <w:r w:rsidR="00760EF6">
        <w:rPr>
          <w:rFonts w:ascii="Times New Roman" w:eastAsia="Times New Roman" w:hAnsi="Times New Roman" w:cs="Times New Roman"/>
          <w:sz w:val="28"/>
          <w:szCs w:val="28"/>
        </w:rPr>
        <w:t xml:space="preserve"> в</w:t>
      </w:r>
      <w:r w:rsidRPr="00CF0630">
        <w:rPr>
          <w:rFonts w:ascii="Times New Roman" w:eastAsia="Times New Roman" w:hAnsi="Times New Roman" w:cs="Times New Roman"/>
          <w:sz w:val="28"/>
          <w:szCs w:val="28"/>
        </w:rPr>
        <w:t xml:space="preserve"> условиях </w:t>
      </w:r>
      <w:r w:rsidR="00676063">
        <w:rPr>
          <w:rFonts w:ascii="Times New Roman" w:eastAsia="Times New Roman" w:hAnsi="Times New Roman" w:cs="Times New Roman"/>
          <w:sz w:val="28"/>
          <w:szCs w:val="28"/>
        </w:rPr>
        <w:t>ЕАЭС в целях координации</w:t>
      </w:r>
      <w:r w:rsidRPr="00CF0630">
        <w:rPr>
          <w:rFonts w:ascii="Times New Roman" w:eastAsia="Times New Roman" w:hAnsi="Times New Roman" w:cs="Times New Roman"/>
          <w:sz w:val="28"/>
          <w:szCs w:val="28"/>
        </w:rPr>
        <w:t xml:space="preserve"> финансовых и налоговых систем стран</w:t>
      </w:r>
      <w:r w:rsidR="0036635D" w:rsidRPr="00CF0630">
        <w:rPr>
          <w:rFonts w:ascii="Times New Roman" w:eastAsia="Times New Roman" w:hAnsi="Times New Roman" w:cs="Times New Roman"/>
          <w:sz w:val="28"/>
          <w:szCs w:val="28"/>
        </w:rPr>
        <w:t>.</w:t>
      </w:r>
    </w:p>
    <w:p w:rsidR="008C22A7" w:rsidRPr="00CF0630" w:rsidRDefault="00980624"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Развитие налоговой статистики </w:t>
      </w:r>
      <w:r w:rsidR="00B010F2">
        <w:rPr>
          <w:rFonts w:ascii="Times New Roman" w:eastAsia="Times New Roman" w:hAnsi="Times New Roman" w:cs="Times New Roman"/>
          <w:sz w:val="28"/>
          <w:szCs w:val="28"/>
        </w:rPr>
        <w:t xml:space="preserve">является </w:t>
      </w:r>
      <w:r w:rsidRPr="00CF0630">
        <w:rPr>
          <w:rFonts w:ascii="Times New Roman" w:eastAsia="Times New Roman" w:hAnsi="Times New Roman" w:cs="Times New Roman"/>
          <w:sz w:val="28"/>
          <w:szCs w:val="28"/>
        </w:rPr>
        <w:t>обязательной частью информаци</w:t>
      </w:r>
      <w:r w:rsidR="0036635D" w:rsidRPr="00CF0630">
        <w:rPr>
          <w:rFonts w:ascii="Times New Roman" w:eastAsia="Times New Roman" w:hAnsi="Times New Roman" w:cs="Times New Roman"/>
          <w:sz w:val="28"/>
          <w:szCs w:val="28"/>
        </w:rPr>
        <w:t xml:space="preserve">онного обеспечения </w:t>
      </w:r>
      <w:r w:rsidR="00ED30C0">
        <w:rPr>
          <w:rFonts w:ascii="Times New Roman" w:eastAsia="Times New Roman" w:hAnsi="Times New Roman" w:cs="Times New Roman"/>
          <w:sz w:val="28"/>
          <w:szCs w:val="28"/>
        </w:rPr>
        <w:t>НП и налогового прогнозирования (</w:t>
      </w:r>
      <w:r w:rsidR="00A52913">
        <w:rPr>
          <w:rFonts w:ascii="Times New Roman" w:eastAsia="Times New Roman" w:hAnsi="Times New Roman" w:cs="Times New Roman"/>
          <w:sz w:val="28"/>
          <w:szCs w:val="28"/>
        </w:rPr>
        <w:t>информация</w:t>
      </w:r>
      <w:r w:rsidRPr="00CF0630">
        <w:rPr>
          <w:rFonts w:ascii="Times New Roman" w:eastAsia="Times New Roman" w:hAnsi="Times New Roman" w:cs="Times New Roman"/>
          <w:sz w:val="28"/>
          <w:szCs w:val="28"/>
        </w:rPr>
        <w:t xml:space="preserve"> о закономерностях развития групп налогоплательщиков, структуре и объемах налогооблагаемых баз в разрезе налоговых режимов, видов налогов и видов деятельности</w:t>
      </w:r>
      <w:r w:rsidR="00ED30C0">
        <w:rPr>
          <w:rFonts w:ascii="Times New Roman" w:eastAsia="Times New Roman" w:hAnsi="Times New Roman" w:cs="Times New Roman"/>
          <w:sz w:val="28"/>
          <w:szCs w:val="28"/>
        </w:rPr>
        <w:t>)</w:t>
      </w:r>
      <w:r w:rsidR="0036635D" w:rsidRPr="00CF0630">
        <w:rPr>
          <w:rFonts w:ascii="Times New Roman" w:eastAsia="Times New Roman" w:hAnsi="Times New Roman" w:cs="Times New Roman"/>
        </w:rPr>
        <w:t xml:space="preserve">. </w:t>
      </w:r>
      <w:r w:rsidR="0036635D" w:rsidRPr="00CF0630">
        <w:rPr>
          <w:rFonts w:ascii="Times New Roman" w:eastAsia="Times New Roman" w:hAnsi="Times New Roman" w:cs="Times New Roman"/>
          <w:sz w:val="28"/>
          <w:szCs w:val="28"/>
        </w:rPr>
        <w:t>Совершенствование походов к налоговому анализу в контексте финансовых моделей применяемых в системе управления финансами и денежными потоками предприятия.</w:t>
      </w:r>
    </w:p>
    <w:p w:rsidR="00980624" w:rsidRPr="00CF0630" w:rsidRDefault="00B010F2" w:rsidP="000832AC">
      <w:pPr>
        <w:numPr>
          <w:ilvl w:val="0"/>
          <w:numId w:val="23"/>
        </w:numPr>
        <w:autoSpaceDE w:val="0"/>
        <w:autoSpaceDN w:val="0"/>
        <w:adjustRightInd w:val="0"/>
        <w:spacing w:after="0" w:line="240" w:lineRule="auto"/>
        <w:ind w:left="0" w:firstLine="20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Перспективным методом развития </w:t>
      </w:r>
      <w:r w:rsidRPr="00CF0630">
        <w:rPr>
          <w:rFonts w:ascii="Times New Roman" w:eastAsia="Times New Roman" w:hAnsi="Times New Roman" w:cs="Times New Roman"/>
          <w:sz w:val="28"/>
          <w:szCs w:val="28"/>
        </w:rPr>
        <w:t xml:space="preserve">НП </w:t>
      </w:r>
      <w:r>
        <w:rPr>
          <w:rFonts w:ascii="Times New Roman" w:eastAsia="Times New Roman" w:hAnsi="Times New Roman" w:cs="Times New Roman"/>
          <w:sz w:val="28"/>
          <w:szCs w:val="28"/>
        </w:rPr>
        <w:t>является п</w:t>
      </w:r>
      <w:r w:rsidR="008C22A7" w:rsidRPr="00CF0630">
        <w:rPr>
          <w:rFonts w:ascii="Times New Roman" w:eastAsia="Times New Roman" w:hAnsi="Times New Roman" w:cs="Times New Roman"/>
          <w:sz w:val="28"/>
          <w:szCs w:val="28"/>
        </w:rPr>
        <w:t>ривлечение инвестиций на развитие инфраструктуры СЭЗ</w:t>
      </w:r>
      <w:r>
        <w:rPr>
          <w:rFonts w:ascii="Times New Roman" w:eastAsia="Times New Roman" w:hAnsi="Times New Roman" w:cs="Times New Roman"/>
          <w:sz w:val="28"/>
          <w:szCs w:val="28"/>
        </w:rPr>
        <w:t>.</w:t>
      </w:r>
      <w:r w:rsidR="008C22A7" w:rsidRPr="00CF0630">
        <w:rPr>
          <w:rFonts w:ascii="Times New Roman" w:eastAsia="Times New Roman" w:hAnsi="Times New Roman" w:cs="Times New Roman"/>
          <w:sz w:val="28"/>
          <w:szCs w:val="28"/>
        </w:rPr>
        <w:t xml:space="preserve"> </w:t>
      </w:r>
    </w:p>
    <w:p w:rsidR="00961417" w:rsidRDefault="00961417" w:rsidP="000812B5">
      <w:pPr>
        <w:spacing w:after="0" w:line="240" w:lineRule="auto"/>
        <w:ind w:firstLine="709"/>
        <w:contextualSpacing/>
        <w:jc w:val="center"/>
        <w:rPr>
          <w:rFonts w:ascii="Times New Roman" w:eastAsiaTheme="minorEastAsia" w:hAnsi="Times New Roman" w:cs="Times New Roman"/>
          <w:b/>
          <w:sz w:val="28"/>
          <w:szCs w:val="28"/>
        </w:rPr>
      </w:pPr>
    </w:p>
    <w:p w:rsidR="00DB58E6" w:rsidRPr="00CF0630" w:rsidRDefault="006600A6" w:rsidP="000812B5">
      <w:pPr>
        <w:spacing w:after="0" w:line="240" w:lineRule="auto"/>
        <w:ind w:firstLine="709"/>
        <w:contextualSpacing/>
        <w:jc w:val="center"/>
        <w:rPr>
          <w:rFonts w:ascii="Times New Roman" w:eastAsiaTheme="minorEastAsia" w:hAnsi="Times New Roman" w:cs="Times New Roman"/>
          <w:b/>
          <w:sz w:val="28"/>
          <w:szCs w:val="28"/>
        </w:rPr>
      </w:pPr>
      <w:r w:rsidRPr="00CF0630">
        <w:rPr>
          <w:rFonts w:ascii="Times New Roman" w:eastAsiaTheme="minorEastAsia" w:hAnsi="Times New Roman" w:cs="Times New Roman"/>
          <w:b/>
          <w:sz w:val="28"/>
          <w:szCs w:val="28"/>
        </w:rPr>
        <w:t xml:space="preserve">СПИСОК ОПУБЛИКОВАННЫХ РАБОТ </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Перспективы налого</w:t>
      </w:r>
      <w:r w:rsidR="002B6932" w:rsidRPr="00CF0630">
        <w:rPr>
          <w:rFonts w:ascii="Times New Roman" w:eastAsia="Times New Roman" w:hAnsi="Times New Roman" w:cs="Times New Roman"/>
          <w:sz w:val="28"/>
          <w:szCs w:val="28"/>
        </w:rPr>
        <w:t>вого планирования в Кыргызстане</w:t>
      </w:r>
      <w:r w:rsidR="000157EA">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 xml:space="preserve">А.К. </w:t>
      </w:r>
      <w:r w:rsidRPr="00CF0630">
        <w:rPr>
          <w:rFonts w:ascii="Times New Roman" w:eastAsia="Times New Roman" w:hAnsi="Times New Roman" w:cs="Times New Roman"/>
          <w:sz w:val="28"/>
          <w:szCs w:val="28"/>
        </w:rPr>
        <w:t>Рысбаева</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sidRP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Бизнес и образование: взаимодействие и развитие</w:t>
      </w:r>
      <w:r w:rsidR="000832AC">
        <w:rPr>
          <w:rFonts w:ascii="Times New Roman" w:eastAsia="Times New Roman" w:hAnsi="Times New Roman" w:cs="Times New Roman"/>
          <w:sz w:val="28"/>
          <w:szCs w:val="28"/>
        </w:rPr>
        <w:t>: с</w:t>
      </w:r>
      <w:r w:rsidRPr="00CF0630">
        <w:rPr>
          <w:rFonts w:ascii="Times New Roman" w:eastAsia="Times New Roman" w:hAnsi="Times New Roman" w:cs="Times New Roman"/>
          <w:sz w:val="28"/>
          <w:szCs w:val="28"/>
        </w:rPr>
        <w:t>б.</w:t>
      </w:r>
      <w:r w:rsidR="002B6932" w:rsidRPr="00CF0630">
        <w:rPr>
          <w:rFonts w:ascii="Times New Roman" w:eastAsia="Times New Roman" w:hAnsi="Times New Roman" w:cs="Times New Roman"/>
          <w:sz w:val="28"/>
          <w:szCs w:val="28"/>
        </w:rPr>
        <w:t xml:space="preserve"> материалов </w:t>
      </w:r>
      <w:r w:rsidR="000832AC">
        <w:rPr>
          <w:rFonts w:ascii="Times New Roman" w:eastAsia="Times New Roman" w:hAnsi="Times New Roman" w:cs="Times New Roman"/>
          <w:sz w:val="28"/>
          <w:szCs w:val="28"/>
        </w:rPr>
        <w:t>м</w:t>
      </w:r>
      <w:r w:rsidR="002B6932" w:rsidRPr="00CF0630">
        <w:rPr>
          <w:rFonts w:ascii="Times New Roman" w:eastAsia="Times New Roman" w:hAnsi="Times New Roman" w:cs="Times New Roman"/>
          <w:sz w:val="28"/>
          <w:szCs w:val="28"/>
        </w:rPr>
        <w:t>ежд.</w:t>
      </w:r>
      <w:r w:rsidRPr="00CF0630">
        <w:rPr>
          <w:rFonts w:ascii="Times New Roman" w:eastAsia="Times New Roman" w:hAnsi="Times New Roman" w:cs="Times New Roman"/>
          <w:sz w:val="28"/>
          <w:szCs w:val="28"/>
        </w:rPr>
        <w:t xml:space="preserve"> </w:t>
      </w:r>
      <w:proofErr w:type="spellStart"/>
      <w:r w:rsidRPr="00CF0630">
        <w:rPr>
          <w:rFonts w:ascii="Times New Roman" w:eastAsia="Times New Roman" w:hAnsi="Times New Roman" w:cs="Times New Roman"/>
          <w:sz w:val="28"/>
          <w:szCs w:val="28"/>
        </w:rPr>
        <w:t>конф</w:t>
      </w:r>
      <w:proofErr w:type="spellEnd"/>
      <w:r w:rsidR="002B6932" w:rsidRPr="00CF0630">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 Бишкек, </w:t>
      </w:r>
      <w:r w:rsidR="006F37D7" w:rsidRPr="00CF0630">
        <w:rPr>
          <w:rFonts w:ascii="Times New Roman" w:eastAsia="Times New Roman" w:hAnsi="Times New Roman" w:cs="Times New Roman"/>
          <w:sz w:val="28"/>
          <w:szCs w:val="28"/>
        </w:rPr>
        <w:t>2004</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 90-95.</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B33FE8"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Анализ отдельных проблем н</w:t>
      </w:r>
      <w:r w:rsidR="000157EA">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я и ценообразования и их влияния на финансовое состояния предпр</w:t>
      </w:r>
      <w:r w:rsidR="00B33FE8" w:rsidRPr="00CF0630">
        <w:rPr>
          <w:rFonts w:ascii="Times New Roman" w:eastAsia="Times New Roman" w:hAnsi="Times New Roman" w:cs="Times New Roman"/>
          <w:sz w:val="28"/>
          <w:szCs w:val="28"/>
        </w:rPr>
        <w:t>иятия (на примере ОАО «</w:t>
      </w:r>
      <w:proofErr w:type="spellStart"/>
      <w:r w:rsidR="00B33FE8" w:rsidRPr="00CF0630">
        <w:rPr>
          <w:rFonts w:ascii="Times New Roman" w:eastAsia="Times New Roman" w:hAnsi="Times New Roman" w:cs="Times New Roman"/>
          <w:sz w:val="28"/>
          <w:szCs w:val="28"/>
        </w:rPr>
        <w:t>Тулпар</w:t>
      </w:r>
      <w:proofErr w:type="spellEnd"/>
      <w:r w:rsidR="00B33FE8"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Известия Вузов</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9F25DF"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9F25DF" w:rsidRPr="00CF0630">
        <w:rPr>
          <w:rFonts w:ascii="Times New Roman" w:eastAsia="Times New Roman" w:hAnsi="Times New Roman" w:cs="Times New Roman"/>
          <w:sz w:val="28"/>
          <w:szCs w:val="28"/>
        </w:rPr>
        <w:t>2006.</w:t>
      </w:r>
      <w:r w:rsidR="000832AC">
        <w:rPr>
          <w:rFonts w:ascii="Times New Roman" w:eastAsia="Times New Roman" w:hAnsi="Times New Roman" w:cs="Times New Roman"/>
          <w:sz w:val="28"/>
          <w:szCs w:val="28"/>
        </w:rPr>
        <w:t xml:space="preserve"> </w:t>
      </w:r>
      <w:r w:rsidR="009F25DF"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№3-4</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 85-88.</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Анализ соотношения отдельных проблем налогообложения и ценообр</w:t>
      </w:r>
      <w:r w:rsidR="00B33FE8" w:rsidRPr="00CF0630">
        <w:rPr>
          <w:rFonts w:ascii="Times New Roman" w:eastAsia="Times New Roman" w:hAnsi="Times New Roman" w:cs="Times New Roman"/>
          <w:sz w:val="28"/>
          <w:szCs w:val="28"/>
        </w:rPr>
        <w:t>азования (на примере ГАО "</w:t>
      </w:r>
      <w:proofErr w:type="spellStart"/>
      <w:r w:rsidR="00B33FE8" w:rsidRPr="00CF0630">
        <w:rPr>
          <w:rFonts w:ascii="Times New Roman" w:eastAsia="Times New Roman" w:hAnsi="Times New Roman" w:cs="Times New Roman"/>
          <w:sz w:val="28"/>
          <w:szCs w:val="28"/>
        </w:rPr>
        <w:t>Таш-Комур</w:t>
      </w:r>
      <w:proofErr w:type="spellEnd"/>
      <w:r w:rsidR="00B33FE8" w:rsidRPr="00CF0630">
        <w:rPr>
          <w:rFonts w:ascii="Times New Roman" w:eastAsia="Times New Roman" w:hAnsi="Times New Roman" w:cs="Times New Roman"/>
          <w:sz w:val="28"/>
          <w:szCs w:val="28"/>
        </w:rPr>
        <w:t>")</w:t>
      </w:r>
      <w:r w:rsidR="0068730C"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 /</w:t>
      </w:r>
      <w:r w:rsidR="0068730C" w:rsidRPr="00CF0630">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68730C"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Наука и новые технологии</w:t>
      </w:r>
      <w:r w:rsid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2006.</w:t>
      </w:r>
      <w:r w:rsidRPr="00CF0630">
        <w:rPr>
          <w:rFonts w:ascii="Times New Roman" w:eastAsia="Times New Roman" w:hAnsi="Times New Roman" w:cs="Times New Roman"/>
          <w:sz w:val="28"/>
          <w:szCs w:val="28"/>
        </w:rPr>
        <w:t xml:space="preserve"> </w:t>
      </w:r>
      <w:r w:rsidR="00C47E2F"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3-4</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 С. 149-152.</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Анализ социальных и экономических последствий, связанных с изменениями в налоговом законодательст</w:t>
      </w:r>
      <w:r w:rsidR="00B33FE8" w:rsidRPr="00CF0630">
        <w:rPr>
          <w:rFonts w:ascii="Times New Roman" w:eastAsia="Times New Roman" w:hAnsi="Times New Roman" w:cs="Times New Roman"/>
          <w:sz w:val="28"/>
          <w:szCs w:val="28"/>
        </w:rPr>
        <w:t>ве и практикой взимания налогов</w:t>
      </w:r>
      <w:r w:rsidRPr="00CF0630">
        <w:rPr>
          <w:rFonts w:ascii="Times New Roman" w:eastAsia="Times New Roman" w:hAnsi="Times New Roman" w:cs="Times New Roman"/>
          <w:sz w:val="28"/>
          <w:szCs w:val="28"/>
        </w:rPr>
        <w:t xml:space="preserve"> [Текст]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5E1D7D" w:rsidRPr="00CF0630">
        <w:rPr>
          <w:rFonts w:ascii="Times New Roman" w:eastAsia="Times New Roman" w:hAnsi="Times New Roman" w:cs="Times New Roman"/>
          <w:sz w:val="28"/>
          <w:szCs w:val="28"/>
        </w:rPr>
        <w:t>.</w:t>
      </w:r>
      <w:r w:rsidR="00A137DB"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Рысбаева </w:t>
      </w:r>
      <w:r w:rsidR="00362852" w:rsidRPr="00CF0630">
        <w:rPr>
          <w:rFonts w:ascii="Times New Roman" w:eastAsia="Times New Roman" w:hAnsi="Times New Roman" w:cs="Times New Roman"/>
          <w:sz w:val="28"/>
          <w:szCs w:val="28"/>
        </w:rPr>
        <w:t>//</w:t>
      </w:r>
      <w:r w:rsidR="000832AC" w:rsidRP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Бизнес и образование: взаимодействие и развитие</w:t>
      </w:r>
      <w:r w:rsidR="000832AC">
        <w:rPr>
          <w:rFonts w:ascii="Times New Roman" w:eastAsia="Times New Roman" w:hAnsi="Times New Roman" w:cs="Times New Roman"/>
          <w:sz w:val="28"/>
          <w:szCs w:val="28"/>
        </w:rPr>
        <w:t>: с</w:t>
      </w:r>
      <w:r w:rsidRPr="00CF0630">
        <w:rPr>
          <w:rFonts w:ascii="Times New Roman" w:eastAsia="Times New Roman" w:hAnsi="Times New Roman" w:cs="Times New Roman"/>
          <w:sz w:val="28"/>
          <w:szCs w:val="28"/>
        </w:rPr>
        <w:t xml:space="preserve">б. матер. </w:t>
      </w:r>
      <w:r w:rsidRPr="00CF0630">
        <w:rPr>
          <w:rFonts w:ascii="Times New Roman" w:eastAsia="Times New Roman" w:hAnsi="Times New Roman" w:cs="Times New Roman"/>
          <w:sz w:val="28"/>
          <w:szCs w:val="28"/>
          <w:lang w:val="en-US"/>
        </w:rPr>
        <w:t>II</w:t>
      </w:r>
      <w:r w:rsidR="000832AC">
        <w:rPr>
          <w:rFonts w:ascii="Times New Roman" w:eastAsia="Times New Roman" w:hAnsi="Times New Roman" w:cs="Times New Roman"/>
          <w:sz w:val="28"/>
          <w:szCs w:val="28"/>
        </w:rPr>
        <w:t xml:space="preserve"> м</w:t>
      </w:r>
      <w:r w:rsidRPr="00CF0630">
        <w:rPr>
          <w:rFonts w:ascii="Times New Roman" w:eastAsia="Times New Roman" w:hAnsi="Times New Roman" w:cs="Times New Roman"/>
          <w:sz w:val="28"/>
          <w:szCs w:val="28"/>
        </w:rPr>
        <w:t>ежд. научно-</w:t>
      </w:r>
      <w:proofErr w:type="spellStart"/>
      <w:r w:rsidRPr="00CF0630">
        <w:rPr>
          <w:rFonts w:ascii="Times New Roman" w:eastAsia="Times New Roman" w:hAnsi="Times New Roman" w:cs="Times New Roman"/>
          <w:sz w:val="28"/>
          <w:szCs w:val="28"/>
        </w:rPr>
        <w:t>пр</w:t>
      </w:r>
      <w:r w:rsidR="000832AC">
        <w:rPr>
          <w:rFonts w:ascii="Times New Roman" w:eastAsia="Times New Roman" w:hAnsi="Times New Roman" w:cs="Times New Roman"/>
          <w:sz w:val="28"/>
          <w:szCs w:val="28"/>
        </w:rPr>
        <w:t>акт</w:t>
      </w:r>
      <w:proofErr w:type="spellEnd"/>
      <w:r w:rsidR="000832AC">
        <w:rPr>
          <w:rFonts w:ascii="Times New Roman" w:eastAsia="Times New Roman" w:hAnsi="Times New Roman" w:cs="Times New Roman"/>
          <w:sz w:val="28"/>
          <w:szCs w:val="28"/>
        </w:rPr>
        <w:t xml:space="preserve">. </w:t>
      </w:r>
      <w:proofErr w:type="spellStart"/>
      <w:r w:rsidR="000832AC">
        <w:rPr>
          <w:rFonts w:ascii="Times New Roman" w:eastAsia="Times New Roman" w:hAnsi="Times New Roman" w:cs="Times New Roman"/>
          <w:sz w:val="28"/>
          <w:szCs w:val="28"/>
        </w:rPr>
        <w:t>конф</w:t>
      </w:r>
      <w:proofErr w:type="spellEnd"/>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 Бишкек, </w:t>
      </w:r>
      <w:r w:rsidR="006F37D7" w:rsidRPr="00CF0630">
        <w:rPr>
          <w:rFonts w:ascii="Times New Roman" w:eastAsia="Times New Roman" w:hAnsi="Times New Roman" w:cs="Times New Roman"/>
          <w:sz w:val="28"/>
          <w:szCs w:val="28"/>
        </w:rPr>
        <w:t>2006</w:t>
      </w:r>
      <w:r w:rsidRPr="00CF0630">
        <w:rPr>
          <w:rFonts w:ascii="Times New Roman" w:eastAsia="Times New Roman" w:hAnsi="Times New Roman" w:cs="Times New Roman"/>
          <w:sz w:val="28"/>
          <w:szCs w:val="28"/>
        </w:rPr>
        <w:t>. -</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С.142-157</w:t>
      </w:r>
      <w:r w:rsidR="000832AC">
        <w:rPr>
          <w:rFonts w:ascii="Times New Roman" w:eastAsia="Times New Roman" w:hAnsi="Times New Roman" w:cs="Times New Roman"/>
          <w:sz w:val="28"/>
          <w:szCs w:val="28"/>
        </w:rPr>
        <w:t>.</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Анализ и оценка налогового бремени на макр</w:t>
      </w:r>
      <w:r w:rsidR="00B33FE8" w:rsidRPr="00CF0630">
        <w:rPr>
          <w:rFonts w:ascii="Times New Roman" w:eastAsia="Times New Roman" w:hAnsi="Times New Roman" w:cs="Times New Roman"/>
          <w:sz w:val="28"/>
          <w:szCs w:val="28"/>
        </w:rPr>
        <w:t>о- и микроэкономическом уровне</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Экономические и </w:t>
      </w:r>
      <w:r w:rsidRPr="00CF0630">
        <w:rPr>
          <w:rFonts w:ascii="Times New Roman" w:eastAsia="Times New Roman" w:hAnsi="Times New Roman" w:cs="Times New Roman"/>
          <w:sz w:val="28"/>
          <w:szCs w:val="28"/>
        </w:rPr>
        <w:lastRenderedPageBreak/>
        <w:t>правовые факторы устойчивого развития социальных систем: матер. III межд. научно-</w:t>
      </w:r>
      <w:proofErr w:type="spellStart"/>
      <w:r w:rsidRPr="00CF0630">
        <w:rPr>
          <w:rFonts w:ascii="Times New Roman" w:eastAsia="Times New Roman" w:hAnsi="Times New Roman" w:cs="Times New Roman"/>
          <w:sz w:val="28"/>
          <w:szCs w:val="28"/>
        </w:rPr>
        <w:t>практ</w:t>
      </w:r>
      <w:proofErr w:type="spellEnd"/>
      <w:r w:rsidRPr="00CF0630">
        <w:rPr>
          <w:rFonts w:ascii="Times New Roman" w:eastAsia="Times New Roman" w:hAnsi="Times New Roman" w:cs="Times New Roman"/>
          <w:sz w:val="28"/>
          <w:szCs w:val="28"/>
        </w:rPr>
        <w:t xml:space="preserve">. </w:t>
      </w:r>
      <w:proofErr w:type="spellStart"/>
      <w:r w:rsidRPr="00CF0630">
        <w:rPr>
          <w:rFonts w:ascii="Times New Roman" w:eastAsia="Times New Roman" w:hAnsi="Times New Roman" w:cs="Times New Roman"/>
          <w:sz w:val="28"/>
          <w:szCs w:val="28"/>
        </w:rPr>
        <w:t>конф</w:t>
      </w:r>
      <w:proofErr w:type="spellEnd"/>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 Омск, 2006. – </w:t>
      </w:r>
      <w:r w:rsidR="000832AC">
        <w:rPr>
          <w:rFonts w:ascii="Times New Roman" w:eastAsia="Times New Roman" w:hAnsi="Times New Roman" w:cs="Times New Roman"/>
          <w:sz w:val="28"/>
          <w:szCs w:val="28"/>
        </w:rPr>
        <w:t>Ч</w:t>
      </w:r>
      <w:r w:rsidRPr="00CF0630">
        <w:rPr>
          <w:rFonts w:ascii="Times New Roman" w:eastAsia="Times New Roman" w:hAnsi="Times New Roman" w:cs="Times New Roman"/>
          <w:sz w:val="28"/>
          <w:szCs w:val="28"/>
        </w:rPr>
        <w:t>.1. – С. 243-255.</w:t>
      </w:r>
      <w:r w:rsidRPr="00CF0630">
        <w:rPr>
          <w:rFonts w:ascii="Times New Roman" w:eastAsia="Times New Roman" w:hAnsi="Times New Roman" w:cs="Times New Roman"/>
          <w:sz w:val="28"/>
          <w:szCs w:val="28"/>
        </w:rPr>
        <w:tab/>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Соотношение налогового бремени на макроэкономическом уровне и уровне хоз.</w:t>
      </w:r>
      <w:r w:rsidR="00B33FE8" w:rsidRPr="00CF0630">
        <w:rPr>
          <w:rFonts w:ascii="Times New Roman" w:eastAsia="Times New Roman" w:hAnsi="Times New Roman" w:cs="Times New Roman"/>
          <w:sz w:val="28"/>
          <w:szCs w:val="28"/>
        </w:rPr>
        <w:t xml:space="preserve"> субъекта</w:t>
      </w:r>
      <w:r w:rsidR="0068730C"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Реформа</w:t>
      </w:r>
      <w:r w:rsidR="000832AC">
        <w:rPr>
          <w:rFonts w:ascii="Times New Roman" w:eastAsia="Times New Roman" w:hAnsi="Times New Roman" w:cs="Times New Roman"/>
          <w:sz w:val="28"/>
          <w:szCs w:val="28"/>
        </w:rPr>
        <w:t xml:space="preserve">. – </w:t>
      </w:r>
      <w:r w:rsidRPr="00CF0630">
        <w:rPr>
          <w:rFonts w:ascii="Times New Roman" w:eastAsia="Times New Roman" w:hAnsi="Times New Roman" w:cs="Times New Roman"/>
          <w:sz w:val="28"/>
          <w:szCs w:val="28"/>
        </w:rPr>
        <w:t>2007</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DC7AB8"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№1 (33)</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С.26-29.</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Рысбаева, А.К. Основные принципы и задачи </w:t>
      </w:r>
      <w:r w:rsidR="005561DE" w:rsidRPr="00CF0630">
        <w:rPr>
          <w:rFonts w:ascii="Times New Roman" w:eastAsia="Times New Roman" w:hAnsi="Times New Roman" w:cs="Times New Roman"/>
          <w:sz w:val="28"/>
          <w:szCs w:val="28"/>
        </w:rPr>
        <w:t xml:space="preserve">НП </w:t>
      </w:r>
      <w:r w:rsidR="00B33FE8" w:rsidRPr="00CF0630">
        <w:rPr>
          <w:rFonts w:ascii="Times New Roman" w:eastAsia="Times New Roman" w:hAnsi="Times New Roman" w:cs="Times New Roman"/>
          <w:sz w:val="28"/>
          <w:szCs w:val="28"/>
        </w:rPr>
        <w:t>на предприятии</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 xml:space="preserve">А.К. </w:t>
      </w:r>
      <w:r w:rsidRPr="00CF0630">
        <w:rPr>
          <w:rFonts w:ascii="Times New Roman" w:eastAsia="Times New Roman" w:hAnsi="Times New Roman" w:cs="Times New Roman"/>
          <w:sz w:val="28"/>
          <w:szCs w:val="28"/>
        </w:rPr>
        <w:t>Рысбаева</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Вестник КГУ </w:t>
      </w:r>
      <w:r w:rsidR="0027778D" w:rsidRPr="00CF0630">
        <w:rPr>
          <w:rFonts w:ascii="Times New Roman" w:eastAsia="Times New Roman" w:hAnsi="Times New Roman" w:cs="Times New Roman"/>
          <w:sz w:val="28"/>
          <w:szCs w:val="28"/>
        </w:rPr>
        <w:t>им.</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И. </w:t>
      </w:r>
      <w:proofErr w:type="spellStart"/>
      <w:r w:rsidRPr="00CF0630">
        <w:rPr>
          <w:rFonts w:ascii="Times New Roman" w:eastAsia="Times New Roman" w:hAnsi="Times New Roman" w:cs="Times New Roman"/>
          <w:sz w:val="28"/>
          <w:szCs w:val="28"/>
        </w:rPr>
        <w:t>Арабаева</w:t>
      </w:r>
      <w:proofErr w:type="spellEnd"/>
      <w:r w:rsid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0832AC" w:rsidRPr="00CF0630">
        <w:rPr>
          <w:rFonts w:ascii="Times New Roman" w:eastAsia="Times New Roman" w:hAnsi="Times New Roman" w:cs="Times New Roman"/>
          <w:sz w:val="28"/>
          <w:szCs w:val="28"/>
        </w:rPr>
        <w:t xml:space="preserve">2007. </w:t>
      </w:r>
      <w:r w:rsidR="00C47E2F"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№10</w:t>
      </w:r>
      <w:r w:rsidR="000832AC">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С.172-174.</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Значение финансового анализ</w:t>
      </w:r>
      <w:r w:rsidR="00B33FE8" w:rsidRPr="00CF0630">
        <w:rPr>
          <w:rFonts w:ascii="Times New Roman" w:eastAsia="Times New Roman" w:hAnsi="Times New Roman" w:cs="Times New Roman"/>
          <w:sz w:val="28"/>
          <w:szCs w:val="28"/>
        </w:rPr>
        <w:t>а в системе налогового контроля</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5E1D7D" w:rsidRPr="00CF0630">
        <w:rPr>
          <w:rFonts w:ascii="Times New Roman" w:eastAsia="Times New Roman" w:hAnsi="Times New Roman" w:cs="Times New Roman"/>
          <w:sz w:val="28"/>
          <w:szCs w:val="28"/>
        </w:rPr>
        <w:t>.</w:t>
      </w:r>
      <w:r w:rsidR="00A137DB"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 xml:space="preserve">Рысбаева </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Инновационная экономика и образование: особе</w:t>
      </w:r>
      <w:r w:rsidR="000832AC">
        <w:rPr>
          <w:rFonts w:ascii="Times New Roman" w:eastAsia="Times New Roman" w:hAnsi="Times New Roman" w:cs="Times New Roman"/>
          <w:sz w:val="28"/>
          <w:szCs w:val="28"/>
        </w:rPr>
        <w:t xml:space="preserve">нности, достижения, перспективы: </w:t>
      </w:r>
      <w:r w:rsidRPr="00CF0630">
        <w:rPr>
          <w:rFonts w:ascii="Times New Roman" w:eastAsia="Times New Roman" w:hAnsi="Times New Roman" w:cs="Times New Roman"/>
          <w:sz w:val="28"/>
          <w:szCs w:val="28"/>
        </w:rPr>
        <w:t xml:space="preserve"> </w:t>
      </w:r>
      <w:r w:rsidR="000832AC">
        <w:rPr>
          <w:rFonts w:ascii="Times New Roman" w:eastAsia="Times New Roman" w:hAnsi="Times New Roman" w:cs="Times New Roman"/>
          <w:sz w:val="28"/>
          <w:szCs w:val="28"/>
        </w:rPr>
        <w:t>с</w:t>
      </w:r>
      <w:r w:rsidR="000832AC" w:rsidRPr="00CF0630">
        <w:rPr>
          <w:rFonts w:ascii="Times New Roman" w:eastAsia="Times New Roman" w:hAnsi="Times New Roman" w:cs="Times New Roman"/>
          <w:sz w:val="28"/>
          <w:szCs w:val="28"/>
        </w:rPr>
        <w:t>б. материалов IV межд. научно-</w:t>
      </w:r>
      <w:proofErr w:type="spellStart"/>
      <w:r w:rsidR="000832AC" w:rsidRPr="00CF0630">
        <w:rPr>
          <w:rFonts w:ascii="Times New Roman" w:eastAsia="Times New Roman" w:hAnsi="Times New Roman" w:cs="Times New Roman"/>
          <w:sz w:val="28"/>
          <w:szCs w:val="28"/>
        </w:rPr>
        <w:t>практ</w:t>
      </w:r>
      <w:proofErr w:type="spellEnd"/>
      <w:r w:rsidR="000832AC" w:rsidRPr="00CF0630">
        <w:rPr>
          <w:rFonts w:ascii="Times New Roman" w:eastAsia="Times New Roman" w:hAnsi="Times New Roman" w:cs="Times New Roman"/>
          <w:sz w:val="28"/>
          <w:szCs w:val="28"/>
        </w:rPr>
        <w:t xml:space="preserve">. </w:t>
      </w:r>
      <w:proofErr w:type="spellStart"/>
      <w:r w:rsidR="000832AC" w:rsidRPr="00CF0630">
        <w:rPr>
          <w:rFonts w:ascii="Times New Roman" w:eastAsia="Times New Roman" w:hAnsi="Times New Roman" w:cs="Times New Roman"/>
          <w:sz w:val="28"/>
          <w:szCs w:val="28"/>
        </w:rPr>
        <w:t>конф</w:t>
      </w:r>
      <w:proofErr w:type="spellEnd"/>
      <w:r w:rsidR="000832AC"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 Омск: </w:t>
      </w:r>
      <w:r w:rsidRPr="00CF0630">
        <w:rPr>
          <w:rFonts w:ascii="Times New Roman" w:eastAsia="Times New Roman" w:hAnsi="Times New Roman" w:cs="Times New Roman"/>
          <w:sz w:val="28"/>
          <w:szCs w:val="28"/>
        </w:rPr>
        <w:t>Омский эконом</w:t>
      </w:r>
      <w:proofErr w:type="gramStart"/>
      <w:r w:rsidRPr="00CF0630">
        <w:rPr>
          <w:rFonts w:ascii="Times New Roman" w:eastAsia="Times New Roman" w:hAnsi="Times New Roman" w:cs="Times New Roman"/>
          <w:sz w:val="28"/>
          <w:szCs w:val="28"/>
        </w:rPr>
        <w:t>.</w:t>
      </w:r>
      <w:proofErr w:type="gramEnd"/>
      <w:r w:rsidRPr="00CF0630">
        <w:rPr>
          <w:rFonts w:ascii="Times New Roman" w:eastAsia="Times New Roman" w:hAnsi="Times New Roman" w:cs="Times New Roman"/>
          <w:sz w:val="28"/>
          <w:szCs w:val="28"/>
        </w:rPr>
        <w:t xml:space="preserve"> </w:t>
      </w:r>
      <w:proofErr w:type="gramStart"/>
      <w:r w:rsidRPr="00CF0630">
        <w:rPr>
          <w:rFonts w:ascii="Times New Roman" w:eastAsia="Times New Roman" w:hAnsi="Times New Roman" w:cs="Times New Roman"/>
          <w:sz w:val="28"/>
          <w:szCs w:val="28"/>
        </w:rPr>
        <w:t>и</w:t>
      </w:r>
      <w:proofErr w:type="gramEnd"/>
      <w:r w:rsidRPr="00CF0630">
        <w:rPr>
          <w:rFonts w:ascii="Times New Roman" w:eastAsia="Times New Roman" w:hAnsi="Times New Roman" w:cs="Times New Roman"/>
          <w:sz w:val="28"/>
          <w:szCs w:val="28"/>
        </w:rPr>
        <w:t>нститут</w:t>
      </w:r>
      <w:r w:rsidR="006F37D7" w:rsidRPr="00CF0630">
        <w:rPr>
          <w:rFonts w:ascii="Times New Roman" w:eastAsia="Times New Roman" w:hAnsi="Times New Roman" w:cs="Times New Roman"/>
          <w:sz w:val="28"/>
          <w:szCs w:val="28"/>
        </w:rPr>
        <w:t>, 2007</w:t>
      </w:r>
      <w:r w:rsidRPr="00CF0630">
        <w:rPr>
          <w:rFonts w:ascii="Times New Roman" w:eastAsia="Times New Roman" w:hAnsi="Times New Roman" w:cs="Times New Roman"/>
          <w:sz w:val="28"/>
          <w:szCs w:val="28"/>
        </w:rPr>
        <w:t>.</w:t>
      </w:r>
      <w:r w:rsidR="000832AC">
        <w:rPr>
          <w:rFonts w:ascii="Times New Roman" w:eastAsia="Times New Roman" w:hAnsi="Times New Roman" w:cs="Times New Roman"/>
          <w:sz w:val="28"/>
          <w:szCs w:val="28"/>
        </w:rPr>
        <w:t xml:space="preserve"> – </w:t>
      </w:r>
      <w:r w:rsidR="000832AC" w:rsidRPr="00CF0630">
        <w:rPr>
          <w:rFonts w:ascii="Times New Roman" w:eastAsia="Times New Roman" w:hAnsi="Times New Roman" w:cs="Times New Roman"/>
          <w:sz w:val="28"/>
          <w:szCs w:val="28"/>
        </w:rPr>
        <w:t>Т</w:t>
      </w:r>
      <w:r w:rsidR="000832AC">
        <w:rPr>
          <w:rFonts w:ascii="Times New Roman" w:eastAsia="Times New Roman" w:hAnsi="Times New Roman" w:cs="Times New Roman"/>
          <w:sz w:val="28"/>
          <w:szCs w:val="28"/>
        </w:rPr>
        <w:t>.</w:t>
      </w:r>
      <w:r w:rsidR="000832AC" w:rsidRPr="00CF0630">
        <w:rPr>
          <w:rFonts w:ascii="Times New Roman" w:eastAsia="Times New Roman" w:hAnsi="Times New Roman" w:cs="Times New Roman"/>
          <w:sz w:val="28"/>
          <w:szCs w:val="28"/>
        </w:rPr>
        <w:t xml:space="preserve">1. </w:t>
      </w:r>
      <w:r w:rsidRPr="00CF0630">
        <w:rPr>
          <w:rFonts w:ascii="Times New Roman" w:eastAsia="Times New Roman" w:hAnsi="Times New Roman" w:cs="Times New Roman"/>
          <w:sz w:val="28"/>
          <w:szCs w:val="28"/>
        </w:rPr>
        <w:t>– С. 263-267.</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Финанс</w:t>
      </w:r>
      <w:r w:rsidR="00262A02" w:rsidRPr="00CF0630">
        <w:rPr>
          <w:rFonts w:ascii="Times New Roman" w:eastAsia="Times New Roman" w:hAnsi="Times New Roman" w:cs="Times New Roman"/>
          <w:sz w:val="28"/>
          <w:szCs w:val="28"/>
        </w:rPr>
        <w:t>овая стратегия компании «</w:t>
      </w:r>
      <w:proofErr w:type="spellStart"/>
      <w:r w:rsidR="00262A02" w:rsidRPr="00CF0630">
        <w:rPr>
          <w:rFonts w:ascii="Times New Roman" w:eastAsia="Times New Roman" w:hAnsi="Times New Roman" w:cs="Times New Roman"/>
          <w:sz w:val="28"/>
          <w:szCs w:val="28"/>
        </w:rPr>
        <w:t>Шоро</w:t>
      </w:r>
      <w:proofErr w:type="spellEnd"/>
      <w:r w:rsidR="00262A02"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у</w:t>
      </w:r>
      <w:r w:rsidR="00DA0452" w:rsidRPr="00CF0630">
        <w:rPr>
          <w:rFonts w:ascii="Times New Roman" w:eastAsia="Times New Roman" w:hAnsi="Times New Roman" w:cs="Times New Roman"/>
          <w:sz w:val="28"/>
          <w:szCs w:val="28"/>
        </w:rPr>
        <w:t>ч</w:t>
      </w:r>
      <w:r w:rsidR="00DA0452">
        <w:rPr>
          <w:rFonts w:ascii="Times New Roman" w:eastAsia="Times New Roman" w:hAnsi="Times New Roman" w:cs="Times New Roman"/>
          <w:sz w:val="28"/>
          <w:szCs w:val="28"/>
        </w:rPr>
        <w:t>ебное</w:t>
      </w:r>
      <w:r w:rsidR="00DA0452" w:rsidRPr="00CF0630">
        <w:rPr>
          <w:rFonts w:ascii="Times New Roman" w:eastAsia="Times New Roman" w:hAnsi="Times New Roman" w:cs="Times New Roman"/>
          <w:sz w:val="28"/>
          <w:szCs w:val="28"/>
        </w:rPr>
        <w:t xml:space="preserve"> пособие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5E1D7D" w:rsidRPr="00CF0630">
        <w:rPr>
          <w:rFonts w:ascii="Times New Roman" w:eastAsia="Times New Roman" w:hAnsi="Times New Roman" w:cs="Times New Roman"/>
          <w:sz w:val="28"/>
          <w:szCs w:val="28"/>
        </w:rPr>
        <w:t>.</w:t>
      </w:r>
      <w:r w:rsidR="00A137DB"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Рысбаева, </w:t>
      </w:r>
      <w:r w:rsidR="00A137DB" w:rsidRPr="00CF0630">
        <w:rPr>
          <w:rFonts w:ascii="Times New Roman" w:eastAsia="Times New Roman" w:hAnsi="Times New Roman" w:cs="Times New Roman"/>
          <w:sz w:val="28"/>
          <w:szCs w:val="28"/>
        </w:rPr>
        <w:t xml:space="preserve">С.Т. </w:t>
      </w:r>
      <w:proofErr w:type="spellStart"/>
      <w:r w:rsidRPr="00CF0630">
        <w:rPr>
          <w:rFonts w:ascii="Times New Roman" w:eastAsia="Times New Roman" w:hAnsi="Times New Roman" w:cs="Times New Roman"/>
          <w:sz w:val="28"/>
          <w:szCs w:val="28"/>
        </w:rPr>
        <w:t>Байсубанова</w:t>
      </w:r>
      <w:proofErr w:type="spellEnd"/>
      <w:r w:rsidR="00DA0452">
        <w:rPr>
          <w:rFonts w:ascii="Times New Roman" w:eastAsia="Times New Roman" w:hAnsi="Times New Roman" w:cs="Times New Roman"/>
          <w:sz w:val="28"/>
          <w:szCs w:val="28"/>
        </w:rPr>
        <w:t>. – Бишкек: АУО «</w:t>
      </w:r>
      <w:proofErr w:type="spellStart"/>
      <w:r w:rsidR="00DA0452">
        <w:rPr>
          <w:rFonts w:ascii="Times New Roman" w:eastAsia="Times New Roman" w:hAnsi="Times New Roman" w:cs="Times New Roman"/>
          <w:sz w:val="28"/>
          <w:szCs w:val="28"/>
        </w:rPr>
        <w:t>EdNet</w:t>
      </w:r>
      <w:proofErr w:type="spellEnd"/>
      <w:r w:rsidR="00DA0452">
        <w:rPr>
          <w:rFonts w:ascii="Times New Roman" w:eastAsia="Times New Roman" w:hAnsi="Times New Roman" w:cs="Times New Roman"/>
          <w:sz w:val="28"/>
          <w:szCs w:val="28"/>
        </w:rPr>
        <w:t xml:space="preserve">», </w:t>
      </w:r>
      <w:r w:rsidR="006F37D7" w:rsidRPr="00CF0630">
        <w:rPr>
          <w:rFonts w:ascii="Times New Roman" w:eastAsia="Times New Roman" w:hAnsi="Times New Roman" w:cs="Times New Roman"/>
          <w:sz w:val="28"/>
          <w:szCs w:val="28"/>
        </w:rPr>
        <w:t>2007</w:t>
      </w:r>
      <w:r w:rsidRPr="00CF0630">
        <w:rPr>
          <w:rFonts w:ascii="Times New Roman" w:eastAsia="Times New Roman" w:hAnsi="Times New Roman" w:cs="Times New Roman"/>
          <w:sz w:val="28"/>
          <w:szCs w:val="28"/>
        </w:rPr>
        <w:t>. – С. 197-232.</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B33FE8"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Сравнительный анализ деятельности в рамках упрощенной системы и </w:t>
      </w:r>
      <w:r w:rsidR="00B33FE8" w:rsidRPr="00CF0630">
        <w:rPr>
          <w:rFonts w:ascii="Times New Roman" w:eastAsia="Times New Roman" w:hAnsi="Times New Roman" w:cs="Times New Roman"/>
          <w:sz w:val="28"/>
          <w:szCs w:val="28"/>
        </w:rPr>
        <w:t>других режимах налогообложения</w:t>
      </w:r>
      <w:r w:rsidRPr="00CF0630">
        <w:rPr>
          <w:rFonts w:ascii="Times New Roman" w:eastAsia="Times New Roman" w:hAnsi="Times New Roman" w:cs="Times New Roman"/>
          <w:sz w:val="28"/>
          <w:szCs w:val="28"/>
        </w:rPr>
        <w:t xml:space="preserve"> [Текст]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DA0452">
        <w:rPr>
          <w:rFonts w:ascii="Times New Roman" w:eastAsia="Times New Roman" w:hAnsi="Times New Roman" w:cs="Times New Roman"/>
          <w:sz w:val="28"/>
          <w:szCs w:val="28"/>
        </w:rPr>
        <w:t xml:space="preserve"> </w:t>
      </w:r>
      <w:r w:rsidR="0017503C"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proofErr w:type="spellStart"/>
      <w:r w:rsidRPr="00CF0630">
        <w:rPr>
          <w:rFonts w:ascii="Times New Roman" w:eastAsia="Times New Roman" w:hAnsi="Times New Roman" w:cs="Times New Roman"/>
          <w:sz w:val="28"/>
          <w:szCs w:val="28"/>
        </w:rPr>
        <w:t>АльПари</w:t>
      </w:r>
      <w:proofErr w:type="spellEnd"/>
      <w:r w:rsidR="00DA0452">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Алма</w:t>
      </w:r>
      <w:r w:rsidR="00DA0452">
        <w:rPr>
          <w:rFonts w:ascii="Times New Roman" w:eastAsia="Times New Roman" w:hAnsi="Times New Roman" w:cs="Times New Roman"/>
          <w:sz w:val="28"/>
          <w:szCs w:val="28"/>
        </w:rPr>
        <w:t xml:space="preserve">ты, </w:t>
      </w:r>
      <w:r w:rsidRPr="00CF0630">
        <w:rPr>
          <w:rFonts w:ascii="Times New Roman" w:eastAsia="Times New Roman" w:hAnsi="Times New Roman" w:cs="Times New Roman"/>
          <w:sz w:val="28"/>
          <w:szCs w:val="28"/>
        </w:rPr>
        <w:t>2008</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1/2. - С. 186-191.</w:t>
      </w:r>
      <w:r w:rsidRPr="00CF0630">
        <w:rPr>
          <w:rFonts w:ascii="Times New Roman" w:eastAsia="Times New Roman" w:hAnsi="Times New Roman" w:cs="Times New Roman"/>
          <w:sz w:val="28"/>
          <w:szCs w:val="28"/>
        </w:rPr>
        <w:tab/>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A137DB"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О некоторых аспектах и способах налогового планирования в условиях мирово</w:t>
      </w:r>
      <w:r w:rsidR="00DC7AB8" w:rsidRPr="00CF0630">
        <w:rPr>
          <w:rFonts w:ascii="Times New Roman" w:eastAsia="Times New Roman" w:hAnsi="Times New Roman" w:cs="Times New Roman"/>
          <w:sz w:val="28"/>
          <w:szCs w:val="28"/>
        </w:rPr>
        <w:t>го финансового кризиса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A137DB" w:rsidRPr="00CF0630">
        <w:rPr>
          <w:rFonts w:ascii="Times New Roman" w:eastAsia="Times New Roman" w:hAnsi="Times New Roman" w:cs="Times New Roman"/>
          <w:sz w:val="28"/>
          <w:szCs w:val="28"/>
        </w:rPr>
        <w:t>А.К</w:t>
      </w:r>
      <w:r w:rsidR="005E1D7D" w:rsidRPr="00CF0630">
        <w:rPr>
          <w:rFonts w:ascii="Times New Roman" w:eastAsia="Times New Roman" w:hAnsi="Times New Roman" w:cs="Times New Roman"/>
          <w:sz w:val="28"/>
          <w:szCs w:val="28"/>
        </w:rPr>
        <w:t>.</w:t>
      </w:r>
      <w:r w:rsidR="00A137DB" w:rsidRPr="00CF0630">
        <w:rPr>
          <w:rFonts w:ascii="Times New Roman" w:eastAsia="Times New Roman" w:hAnsi="Times New Roman" w:cs="Times New Roman"/>
          <w:sz w:val="28"/>
          <w:szCs w:val="28"/>
        </w:rPr>
        <w:t xml:space="preserve"> </w:t>
      </w:r>
      <w:r w:rsidR="00DA0452">
        <w:rPr>
          <w:rFonts w:ascii="Times New Roman" w:eastAsia="Times New Roman" w:hAnsi="Times New Roman" w:cs="Times New Roman"/>
          <w:sz w:val="28"/>
          <w:szCs w:val="28"/>
        </w:rPr>
        <w:t xml:space="preserve">Рысбаева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Налоги и право</w:t>
      </w:r>
      <w:r w:rsidR="00DA0452">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DA0452"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DA0452" w:rsidRPr="00CF0630">
        <w:rPr>
          <w:rFonts w:ascii="Times New Roman" w:eastAsia="Times New Roman" w:hAnsi="Times New Roman" w:cs="Times New Roman"/>
          <w:sz w:val="28"/>
          <w:szCs w:val="28"/>
        </w:rPr>
        <w:t>2009.</w:t>
      </w:r>
      <w:r w:rsidR="00DA0452">
        <w:rPr>
          <w:rFonts w:ascii="Times New Roman" w:eastAsia="Times New Roman" w:hAnsi="Times New Roman" w:cs="Times New Roman"/>
          <w:sz w:val="28"/>
          <w:szCs w:val="28"/>
        </w:rPr>
        <w:t xml:space="preserve"> </w:t>
      </w:r>
      <w:r w:rsidR="008A71A0"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7</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С. 33-36.</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5E1D7D"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О некоторых аспектах и способах налогового планирования в условиях мирового финансового кризис</w:t>
      </w:r>
      <w:proofErr w:type="gramStart"/>
      <w:r w:rsidRPr="00CF0630">
        <w:rPr>
          <w:rFonts w:ascii="Times New Roman" w:eastAsia="Times New Roman" w:hAnsi="Times New Roman" w:cs="Times New Roman"/>
          <w:sz w:val="28"/>
          <w:szCs w:val="28"/>
        </w:rPr>
        <w:t>а[</w:t>
      </w:r>
      <w:proofErr w:type="gramEnd"/>
      <w:r w:rsidRPr="00CF0630">
        <w:rPr>
          <w:rFonts w:ascii="Times New Roman" w:eastAsia="Times New Roman" w:hAnsi="Times New Roman" w:cs="Times New Roman"/>
          <w:sz w:val="28"/>
          <w:szCs w:val="28"/>
        </w:rPr>
        <w:t>Текст]/</w:t>
      </w:r>
      <w:r w:rsidR="005E1D7D" w:rsidRPr="00CF0630">
        <w:rPr>
          <w:rFonts w:ascii="Times New Roman" w:eastAsia="Times New Roman" w:hAnsi="Times New Roman" w:cs="Times New Roman"/>
          <w:sz w:val="28"/>
          <w:szCs w:val="28"/>
        </w:rPr>
        <w:t xml:space="preserve">А.К. </w:t>
      </w:r>
      <w:r w:rsidRPr="00CF0630">
        <w:rPr>
          <w:rFonts w:ascii="Times New Roman" w:eastAsia="Times New Roman" w:hAnsi="Times New Roman" w:cs="Times New Roman"/>
          <w:sz w:val="28"/>
          <w:szCs w:val="28"/>
        </w:rPr>
        <w:t xml:space="preserve">Рысбаева.//«Реформа», </w:t>
      </w:r>
      <w:r w:rsidR="008A71A0" w:rsidRPr="00CF0630">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№2 (42) </w:t>
      </w:r>
      <w:r w:rsidR="006F37D7" w:rsidRPr="00CF0630">
        <w:rPr>
          <w:rFonts w:ascii="Times New Roman" w:eastAsia="Times New Roman" w:hAnsi="Times New Roman" w:cs="Times New Roman"/>
          <w:sz w:val="28"/>
          <w:szCs w:val="28"/>
        </w:rPr>
        <w:t>-2009</w:t>
      </w:r>
      <w:r w:rsidRPr="00CF0630">
        <w:rPr>
          <w:rFonts w:ascii="Times New Roman" w:eastAsia="Times New Roman" w:hAnsi="Times New Roman" w:cs="Times New Roman"/>
          <w:sz w:val="28"/>
          <w:szCs w:val="28"/>
        </w:rPr>
        <w:t>. – С. 38-42.</w:t>
      </w:r>
      <w:r w:rsidRPr="00CF0630">
        <w:rPr>
          <w:rFonts w:ascii="Times New Roman" w:eastAsia="Times New Roman" w:hAnsi="Times New Roman" w:cs="Times New Roman"/>
          <w:sz w:val="28"/>
          <w:szCs w:val="28"/>
        </w:rPr>
        <w:tab/>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О некоторых аспектах и способах налогового планирования в условиях мирового финансового кризиса [Текст]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5E1D7D"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Рысбаева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Вестник АУП КР.</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6F37D7" w:rsidRPr="00CF0630">
        <w:rPr>
          <w:rFonts w:ascii="Times New Roman" w:eastAsia="Times New Roman" w:hAnsi="Times New Roman" w:cs="Times New Roman"/>
          <w:sz w:val="28"/>
          <w:szCs w:val="28"/>
        </w:rPr>
        <w:t>2009</w:t>
      </w:r>
      <w:r w:rsidR="005708A1"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172B1"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172B1" w:rsidRPr="00CF0630">
        <w:rPr>
          <w:rFonts w:ascii="Times New Roman" w:eastAsia="Times New Roman" w:hAnsi="Times New Roman" w:cs="Times New Roman"/>
          <w:sz w:val="28"/>
          <w:szCs w:val="28"/>
        </w:rPr>
        <w:t>№9.</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 67-71.</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C95929"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О некоторых аспектах и способах налогового планирования в условиях мирового финансового кризиса</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 xml:space="preserve">А.К. </w:t>
      </w:r>
      <w:r w:rsidR="00DA0452">
        <w:rPr>
          <w:rFonts w:ascii="Times New Roman" w:eastAsia="Times New Roman" w:hAnsi="Times New Roman" w:cs="Times New Roman"/>
          <w:sz w:val="28"/>
          <w:szCs w:val="28"/>
        </w:rPr>
        <w:t xml:space="preserve"> Рысбаева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DA0452" w:rsidRPr="00CF0630">
        <w:rPr>
          <w:rFonts w:ascii="Times New Roman" w:eastAsia="Times New Roman" w:hAnsi="Times New Roman" w:cs="Times New Roman"/>
          <w:sz w:val="28"/>
          <w:szCs w:val="28"/>
        </w:rPr>
        <w:t>Бизнес и образование: взаимодействие и развитие</w:t>
      </w:r>
      <w:r w:rsidR="00DA0452">
        <w:rPr>
          <w:rFonts w:ascii="Times New Roman" w:eastAsia="Times New Roman" w:hAnsi="Times New Roman" w:cs="Times New Roman"/>
          <w:sz w:val="28"/>
          <w:szCs w:val="28"/>
        </w:rPr>
        <w:t>: материалы</w:t>
      </w:r>
      <w:r w:rsidR="00DA0452"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III </w:t>
      </w:r>
      <w:proofErr w:type="spellStart"/>
      <w:r w:rsidR="00DA0452">
        <w:rPr>
          <w:rFonts w:ascii="Times New Roman" w:eastAsia="Times New Roman" w:hAnsi="Times New Roman" w:cs="Times New Roman"/>
          <w:sz w:val="28"/>
          <w:szCs w:val="28"/>
        </w:rPr>
        <w:t>м</w:t>
      </w:r>
      <w:r w:rsidRPr="00CF0630">
        <w:rPr>
          <w:rFonts w:ascii="Times New Roman" w:eastAsia="Times New Roman" w:hAnsi="Times New Roman" w:cs="Times New Roman"/>
          <w:sz w:val="28"/>
          <w:szCs w:val="28"/>
        </w:rPr>
        <w:t>еждун</w:t>
      </w:r>
      <w:proofErr w:type="spellEnd"/>
      <w:r w:rsidRPr="00CF0630">
        <w:rPr>
          <w:rFonts w:ascii="Times New Roman" w:eastAsia="Times New Roman" w:hAnsi="Times New Roman" w:cs="Times New Roman"/>
          <w:sz w:val="28"/>
          <w:szCs w:val="28"/>
        </w:rPr>
        <w:t>. научно-</w:t>
      </w:r>
      <w:proofErr w:type="spellStart"/>
      <w:r w:rsidRPr="00CF0630">
        <w:rPr>
          <w:rFonts w:ascii="Times New Roman" w:eastAsia="Times New Roman" w:hAnsi="Times New Roman" w:cs="Times New Roman"/>
          <w:sz w:val="28"/>
          <w:szCs w:val="28"/>
        </w:rPr>
        <w:t>практ</w:t>
      </w:r>
      <w:proofErr w:type="spellEnd"/>
      <w:r w:rsidRPr="00CF0630">
        <w:rPr>
          <w:rFonts w:ascii="Times New Roman" w:eastAsia="Times New Roman" w:hAnsi="Times New Roman" w:cs="Times New Roman"/>
          <w:sz w:val="28"/>
          <w:szCs w:val="28"/>
        </w:rPr>
        <w:t xml:space="preserve">. </w:t>
      </w:r>
      <w:proofErr w:type="spellStart"/>
      <w:r w:rsidRPr="00CF0630">
        <w:rPr>
          <w:rFonts w:ascii="Times New Roman" w:eastAsia="Times New Roman" w:hAnsi="Times New Roman" w:cs="Times New Roman"/>
          <w:sz w:val="28"/>
          <w:szCs w:val="28"/>
        </w:rPr>
        <w:t>конф</w:t>
      </w:r>
      <w:proofErr w:type="spellEnd"/>
      <w:r w:rsidR="00362852"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 Бишкек, </w:t>
      </w:r>
      <w:r w:rsidR="006F37D7" w:rsidRPr="00CF0630">
        <w:rPr>
          <w:rFonts w:ascii="Times New Roman" w:eastAsia="Times New Roman" w:hAnsi="Times New Roman" w:cs="Times New Roman"/>
          <w:sz w:val="28"/>
          <w:szCs w:val="28"/>
        </w:rPr>
        <w:t>2009</w:t>
      </w:r>
      <w:r w:rsidRPr="00CF0630">
        <w:rPr>
          <w:rFonts w:ascii="Times New Roman" w:eastAsia="Times New Roman" w:hAnsi="Times New Roman" w:cs="Times New Roman"/>
          <w:sz w:val="28"/>
          <w:szCs w:val="28"/>
        </w:rPr>
        <w:t>. -</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С. 465-472. </w:t>
      </w:r>
    </w:p>
    <w:p w:rsidR="007416C9" w:rsidRDefault="000A093C" w:rsidP="007416C9">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Анализ состояния и перспективы развития нал</w:t>
      </w:r>
      <w:r w:rsidR="00B33FE8" w:rsidRPr="00CF0630">
        <w:rPr>
          <w:rFonts w:ascii="Times New Roman" w:eastAsia="Times New Roman" w:hAnsi="Times New Roman" w:cs="Times New Roman"/>
          <w:sz w:val="28"/>
          <w:szCs w:val="28"/>
        </w:rPr>
        <w:t>огообложения лесного хозяйства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Рысбаева, </w:t>
      </w:r>
      <w:r w:rsidR="00C95929" w:rsidRPr="00CF0630">
        <w:rPr>
          <w:rFonts w:ascii="Times New Roman" w:eastAsia="Times New Roman" w:hAnsi="Times New Roman" w:cs="Times New Roman"/>
          <w:sz w:val="28"/>
          <w:szCs w:val="28"/>
        </w:rPr>
        <w:t>Т.С.</w:t>
      </w:r>
      <w:r w:rsidR="00DA0452">
        <w:rPr>
          <w:rFonts w:ascii="Times New Roman" w:eastAsia="Times New Roman" w:hAnsi="Times New Roman" w:cs="Times New Roman"/>
          <w:sz w:val="28"/>
          <w:szCs w:val="28"/>
        </w:rPr>
        <w:t xml:space="preserve"> </w:t>
      </w:r>
      <w:proofErr w:type="spellStart"/>
      <w:r w:rsidR="00DA0452">
        <w:rPr>
          <w:rFonts w:ascii="Times New Roman" w:eastAsia="Times New Roman" w:hAnsi="Times New Roman" w:cs="Times New Roman"/>
          <w:sz w:val="28"/>
          <w:szCs w:val="28"/>
        </w:rPr>
        <w:t>Кошоев</w:t>
      </w:r>
      <w:proofErr w:type="spell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sidRPr="00DA0452">
        <w:rPr>
          <w:rFonts w:ascii="Times New Roman" w:eastAsia="Times New Roman" w:hAnsi="Times New Roman" w:cs="Times New Roman"/>
          <w:sz w:val="28"/>
          <w:szCs w:val="28"/>
        </w:rPr>
        <w:t xml:space="preserve"> </w:t>
      </w:r>
      <w:r w:rsidR="00DA0452" w:rsidRPr="00CF0630">
        <w:rPr>
          <w:rFonts w:ascii="Times New Roman" w:eastAsia="Times New Roman" w:hAnsi="Times New Roman" w:cs="Times New Roman"/>
          <w:sz w:val="28"/>
          <w:szCs w:val="28"/>
        </w:rPr>
        <w:t>Актуальные проблемы современной экономики и соц. сферы</w:t>
      </w:r>
      <w:r w:rsidR="00DA0452">
        <w:rPr>
          <w:rFonts w:ascii="Times New Roman" w:eastAsia="Times New Roman" w:hAnsi="Times New Roman" w:cs="Times New Roman"/>
          <w:sz w:val="28"/>
          <w:szCs w:val="28"/>
        </w:rPr>
        <w:t>: с</w:t>
      </w:r>
      <w:r w:rsidRPr="00CF0630">
        <w:rPr>
          <w:rFonts w:ascii="Times New Roman" w:eastAsia="Times New Roman" w:hAnsi="Times New Roman" w:cs="Times New Roman"/>
          <w:sz w:val="28"/>
          <w:szCs w:val="28"/>
        </w:rPr>
        <w:t>б. научных статей ППС</w:t>
      </w:r>
      <w:r w:rsidR="00E730C0" w:rsidRPr="00CF0630">
        <w:rPr>
          <w:rFonts w:ascii="Times New Roman" w:eastAsia="Times New Roman" w:hAnsi="Times New Roman" w:cs="Times New Roman"/>
          <w:sz w:val="28"/>
          <w:szCs w:val="28"/>
        </w:rPr>
        <w:t xml:space="preserve"> КРСУ</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 Бишкек, </w:t>
      </w:r>
      <w:r w:rsidR="006F37D7" w:rsidRPr="00CF0630">
        <w:rPr>
          <w:rFonts w:ascii="Times New Roman" w:eastAsia="Times New Roman" w:hAnsi="Times New Roman" w:cs="Times New Roman"/>
          <w:sz w:val="28"/>
          <w:szCs w:val="28"/>
        </w:rPr>
        <w:t>2012</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С.59-63. </w:t>
      </w:r>
    </w:p>
    <w:p w:rsidR="005A728F" w:rsidRDefault="000A093C" w:rsidP="005A728F">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7416C9">
        <w:rPr>
          <w:rFonts w:ascii="Times New Roman" w:eastAsia="Times New Roman" w:hAnsi="Times New Roman" w:cs="Times New Roman"/>
          <w:sz w:val="28"/>
          <w:szCs w:val="28"/>
        </w:rPr>
        <w:t>Рысбаева, А.К. Анализ состояния и вопросы налогообложени</w:t>
      </w:r>
      <w:r w:rsidR="00B33FE8" w:rsidRPr="007416C9">
        <w:rPr>
          <w:rFonts w:ascii="Times New Roman" w:eastAsia="Times New Roman" w:hAnsi="Times New Roman" w:cs="Times New Roman"/>
          <w:sz w:val="28"/>
          <w:szCs w:val="28"/>
        </w:rPr>
        <w:t>я предприятий лесного хозяйства</w:t>
      </w:r>
      <w:r w:rsidR="00DA0452" w:rsidRPr="007416C9">
        <w:rPr>
          <w:rFonts w:ascii="Times New Roman" w:eastAsia="Times New Roman" w:hAnsi="Times New Roman" w:cs="Times New Roman"/>
          <w:sz w:val="28"/>
          <w:szCs w:val="28"/>
        </w:rPr>
        <w:t xml:space="preserve"> </w:t>
      </w:r>
      <w:r w:rsidRPr="007416C9">
        <w:rPr>
          <w:rFonts w:ascii="Times New Roman" w:eastAsia="Times New Roman" w:hAnsi="Times New Roman" w:cs="Times New Roman"/>
          <w:sz w:val="28"/>
          <w:szCs w:val="28"/>
        </w:rPr>
        <w:t>[Текст]</w:t>
      </w:r>
      <w:r w:rsidR="00DA0452" w:rsidRPr="007416C9">
        <w:rPr>
          <w:rFonts w:ascii="Times New Roman" w:eastAsia="Times New Roman" w:hAnsi="Times New Roman" w:cs="Times New Roman"/>
          <w:sz w:val="28"/>
          <w:szCs w:val="28"/>
        </w:rPr>
        <w:t xml:space="preserve"> </w:t>
      </w:r>
      <w:r w:rsidRPr="007416C9">
        <w:rPr>
          <w:rFonts w:ascii="Times New Roman" w:eastAsia="Times New Roman" w:hAnsi="Times New Roman" w:cs="Times New Roman"/>
          <w:sz w:val="28"/>
          <w:szCs w:val="28"/>
        </w:rPr>
        <w:t>/</w:t>
      </w:r>
      <w:r w:rsidR="00DA0452" w:rsidRPr="007416C9">
        <w:rPr>
          <w:rFonts w:ascii="Times New Roman" w:eastAsia="Times New Roman" w:hAnsi="Times New Roman" w:cs="Times New Roman"/>
          <w:sz w:val="28"/>
          <w:szCs w:val="28"/>
        </w:rPr>
        <w:t xml:space="preserve"> </w:t>
      </w:r>
      <w:r w:rsidR="00C95929" w:rsidRPr="007416C9">
        <w:rPr>
          <w:rFonts w:ascii="Times New Roman" w:eastAsia="Times New Roman" w:hAnsi="Times New Roman" w:cs="Times New Roman"/>
          <w:sz w:val="28"/>
          <w:szCs w:val="28"/>
        </w:rPr>
        <w:t xml:space="preserve">А.К. </w:t>
      </w:r>
      <w:r w:rsidR="00DA0452" w:rsidRPr="007416C9">
        <w:rPr>
          <w:rFonts w:ascii="Times New Roman" w:eastAsia="Times New Roman" w:hAnsi="Times New Roman" w:cs="Times New Roman"/>
          <w:sz w:val="28"/>
          <w:szCs w:val="28"/>
        </w:rPr>
        <w:t xml:space="preserve">Рысбаева // </w:t>
      </w:r>
      <w:r w:rsidRPr="007416C9">
        <w:rPr>
          <w:rFonts w:ascii="Times New Roman" w:eastAsia="Times New Roman" w:hAnsi="Times New Roman" w:cs="Times New Roman"/>
          <w:sz w:val="28"/>
          <w:szCs w:val="28"/>
        </w:rPr>
        <w:t>Вестник КНУ им.</w:t>
      </w:r>
      <w:r w:rsidR="00DA0452" w:rsidRPr="007416C9">
        <w:rPr>
          <w:rFonts w:ascii="Times New Roman" w:eastAsia="Times New Roman" w:hAnsi="Times New Roman" w:cs="Times New Roman"/>
          <w:sz w:val="28"/>
          <w:szCs w:val="28"/>
        </w:rPr>
        <w:t xml:space="preserve"> </w:t>
      </w:r>
      <w:r w:rsidRPr="007416C9">
        <w:rPr>
          <w:rFonts w:ascii="Times New Roman" w:eastAsia="Times New Roman" w:hAnsi="Times New Roman" w:cs="Times New Roman"/>
          <w:sz w:val="28"/>
          <w:szCs w:val="28"/>
        </w:rPr>
        <w:t>Ж. Баласагына</w:t>
      </w:r>
      <w:r w:rsidR="00DA0452" w:rsidRPr="007416C9">
        <w:rPr>
          <w:rFonts w:ascii="Times New Roman" w:eastAsia="Times New Roman" w:hAnsi="Times New Roman" w:cs="Times New Roman"/>
          <w:sz w:val="28"/>
          <w:szCs w:val="28"/>
        </w:rPr>
        <w:t>.</w:t>
      </w:r>
      <w:r w:rsidRPr="007416C9">
        <w:rPr>
          <w:rFonts w:ascii="Times New Roman" w:eastAsia="Times New Roman" w:hAnsi="Times New Roman" w:cs="Times New Roman"/>
          <w:sz w:val="28"/>
          <w:szCs w:val="28"/>
        </w:rPr>
        <w:t xml:space="preserve"> </w:t>
      </w:r>
      <w:r w:rsidR="006F37D7" w:rsidRPr="007416C9">
        <w:rPr>
          <w:rFonts w:ascii="Times New Roman" w:eastAsia="Times New Roman" w:hAnsi="Times New Roman" w:cs="Times New Roman"/>
          <w:sz w:val="28"/>
          <w:szCs w:val="28"/>
        </w:rPr>
        <w:t>-</w:t>
      </w:r>
      <w:r w:rsidR="00DA0452" w:rsidRPr="007416C9">
        <w:rPr>
          <w:rFonts w:ascii="Times New Roman" w:eastAsia="Times New Roman" w:hAnsi="Times New Roman" w:cs="Times New Roman"/>
          <w:sz w:val="28"/>
          <w:szCs w:val="28"/>
        </w:rPr>
        <w:t xml:space="preserve"> </w:t>
      </w:r>
      <w:r w:rsidR="006F37D7" w:rsidRPr="007416C9">
        <w:rPr>
          <w:rFonts w:ascii="Times New Roman" w:eastAsia="Times New Roman" w:hAnsi="Times New Roman" w:cs="Times New Roman"/>
          <w:sz w:val="28"/>
          <w:szCs w:val="28"/>
        </w:rPr>
        <w:t>2012</w:t>
      </w:r>
      <w:r w:rsidRPr="007416C9">
        <w:rPr>
          <w:rFonts w:ascii="Times New Roman" w:eastAsia="Times New Roman" w:hAnsi="Times New Roman" w:cs="Times New Roman"/>
          <w:sz w:val="28"/>
          <w:szCs w:val="28"/>
        </w:rPr>
        <w:t>.</w:t>
      </w:r>
      <w:r w:rsidR="00DA0452" w:rsidRPr="007416C9">
        <w:rPr>
          <w:rFonts w:ascii="Times New Roman" w:eastAsia="Times New Roman" w:hAnsi="Times New Roman" w:cs="Times New Roman"/>
          <w:sz w:val="28"/>
          <w:szCs w:val="28"/>
        </w:rPr>
        <w:t xml:space="preserve"> </w:t>
      </w:r>
      <w:r w:rsidR="00DA0452" w:rsidRPr="005A728F">
        <w:rPr>
          <w:rFonts w:ascii="Times New Roman" w:eastAsia="Times New Roman" w:hAnsi="Times New Roman" w:cs="Times New Roman"/>
          <w:sz w:val="28"/>
          <w:szCs w:val="28"/>
        </w:rPr>
        <w:t xml:space="preserve">- </w:t>
      </w:r>
      <w:r w:rsidR="007416C9" w:rsidRPr="005A728F">
        <w:rPr>
          <w:rFonts w:ascii="Times New Roman" w:eastAsia="Times New Roman" w:hAnsi="Times New Roman" w:cs="Times New Roman"/>
          <w:sz w:val="28"/>
          <w:szCs w:val="28"/>
        </w:rPr>
        <w:t xml:space="preserve">Спец. </w:t>
      </w:r>
      <w:proofErr w:type="spellStart"/>
      <w:r w:rsidR="007416C9" w:rsidRPr="005A728F">
        <w:rPr>
          <w:rFonts w:ascii="Times New Roman" w:eastAsia="Times New Roman" w:hAnsi="Times New Roman" w:cs="Times New Roman"/>
          <w:sz w:val="28"/>
          <w:szCs w:val="28"/>
        </w:rPr>
        <w:t>вып</w:t>
      </w:r>
      <w:proofErr w:type="spellEnd"/>
      <w:r w:rsidR="007416C9" w:rsidRPr="005A728F">
        <w:rPr>
          <w:rFonts w:ascii="Times New Roman" w:eastAsia="Times New Roman" w:hAnsi="Times New Roman" w:cs="Times New Roman"/>
          <w:sz w:val="28"/>
          <w:szCs w:val="28"/>
        </w:rPr>
        <w:t>.</w:t>
      </w:r>
      <w:r w:rsidRPr="005A728F">
        <w:rPr>
          <w:rFonts w:ascii="Times New Roman" w:eastAsia="Times New Roman" w:hAnsi="Times New Roman" w:cs="Times New Roman"/>
          <w:sz w:val="28"/>
          <w:szCs w:val="28"/>
        </w:rPr>
        <w:t xml:space="preserve"> </w:t>
      </w:r>
      <w:r w:rsidRPr="007416C9">
        <w:rPr>
          <w:rFonts w:ascii="Times New Roman" w:eastAsia="Times New Roman" w:hAnsi="Times New Roman" w:cs="Times New Roman"/>
          <w:sz w:val="28"/>
          <w:szCs w:val="28"/>
        </w:rPr>
        <w:t xml:space="preserve">- С. 166-169. </w:t>
      </w:r>
      <w:r w:rsidRPr="007416C9">
        <w:rPr>
          <w:rFonts w:ascii="Times New Roman" w:eastAsia="Times New Roman" w:hAnsi="Times New Roman" w:cs="Times New Roman"/>
          <w:sz w:val="28"/>
          <w:szCs w:val="28"/>
        </w:rPr>
        <w:tab/>
      </w:r>
    </w:p>
    <w:p w:rsidR="00434654" w:rsidRPr="005A728F" w:rsidRDefault="000A093C" w:rsidP="005A728F">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5A728F">
        <w:rPr>
          <w:rFonts w:ascii="Times New Roman" w:eastAsia="Times New Roman" w:hAnsi="Times New Roman" w:cs="Times New Roman"/>
          <w:sz w:val="28"/>
          <w:szCs w:val="28"/>
        </w:rPr>
        <w:t>Рысбаева, А.К.</w:t>
      </w:r>
      <w:r w:rsidR="00B33FE8" w:rsidRPr="005A728F">
        <w:rPr>
          <w:rFonts w:ascii="Times New Roman" w:eastAsia="Times New Roman" w:hAnsi="Times New Roman" w:cs="Times New Roman"/>
          <w:sz w:val="28"/>
          <w:szCs w:val="28"/>
        </w:rPr>
        <w:t xml:space="preserve"> </w:t>
      </w:r>
      <w:r w:rsidRPr="005A728F">
        <w:rPr>
          <w:rFonts w:ascii="Times New Roman" w:eastAsia="Times New Roman" w:hAnsi="Times New Roman" w:cs="Times New Roman"/>
          <w:sz w:val="28"/>
          <w:szCs w:val="28"/>
        </w:rPr>
        <w:t xml:space="preserve">Проблемы развития малого и среднего предпринимательства в </w:t>
      </w:r>
      <w:proofErr w:type="gramStart"/>
      <w:r w:rsidRPr="005A728F">
        <w:rPr>
          <w:rFonts w:ascii="Times New Roman" w:eastAsia="Times New Roman" w:hAnsi="Times New Roman" w:cs="Times New Roman"/>
          <w:sz w:val="28"/>
          <w:szCs w:val="28"/>
        </w:rPr>
        <w:t>КР</w:t>
      </w:r>
      <w:proofErr w:type="gramEnd"/>
      <w:r w:rsidRPr="005A728F">
        <w:rPr>
          <w:rFonts w:ascii="Times New Roman" w:eastAsia="Times New Roman" w:hAnsi="Times New Roman" w:cs="Times New Roman"/>
          <w:sz w:val="28"/>
          <w:szCs w:val="28"/>
        </w:rPr>
        <w:t xml:space="preserve"> [Текст]</w:t>
      </w:r>
      <w:r w:rsidR="00DA0452" w:rsidRPr="005A728F">
        <w:rPr>
          <w:rFonts w:ascii="Times New Roman" w:eastAsia="Times New Roman" w:hAnsi="Times New Roman" w:cs="Times New Roman"/>
          <w:sz w:val="28"/>
          <w:szCs w:val="28"/>
        </w:rPr>
        <w:t xml:space="preserve"> </w:t>
      </w:r>
      <w:r w:rsidRPr="005A728F">
        <w:rPr>
          <w:rFonts w:ascii="Times New Roman" w:eastAsia="Times New Roman" w:hAnsi="Times New Roman" w:cs="Times New Roman"/>
          <w:sz w:val="28"/>
          <w:szCs w:val="28"/>
        </w:rPr>
        <w:t>/</w:t>
      </w:r>
      <w:r w:rsidR="00DA0452" w:rsidRPr="005A728F">
        <w:rPr>
          <w:rFonts w:ascii="Times New Roman" w:eastAsia="Times New Roman" w:hAnsi="Times New Roman" w:cs="Times New Roman"/>
          <w:sz w:val="28"/>
          <w:szCs w:val="28"/>
        </w:rPr>
        <w:t xml:space="preserve"> </w:t>
      </w:r>
      <w:r w:rsidR="00C95929" w:rsidRPr="005A728F">
        <w:rPr>
          <w:rFonts w:ascii="Times New Roman" w:eastAsia="Times New Roman" w:hAnsi="Times New Roman" w:cs="Times New Roman"/>
          <w:sz w:val="28"/>
          <w:szCs w:val="28"/>
        </w:rPr>
        <w:t>А.К.</w:t>
      </w:r>
      <w:r w:rsidR="00DA0452" w:rsidRPr="005A728F">
        <w:rPr>
          <w:rFonts w:ascii="Times New Roman" w:eastAsia="Times New Roman" w:hAnsi="Times New Roman" w:cs="Times New Roman"/>
          <w:sz w:val="28"/>
          <w:szCs w:val="28"/>
        </w:rPr>
        <w:t xml:space="preserve"> </w:t>
      </w:r>
      <w:r w:rsidRPr="005A728F">
        <w:rPr>
          <w:rFonts w:ascii="Times New Roman" w:eastAsia="Times New Roman" w:hAnsi="Times New Roman" w:cs="Times New Roman"/>
          <w:sz w:val="28"/>
          <w:szCs w:val="28"/>
        </w:rPr>
        <w:t xml:space="preserve">Рысбаева, </w:t>
      </w:r>
      <w:r w:rsidR="00C95929" w:rsidRPr="005A728F">
        <w:rPr>
          <w:rFonts w:ascii="Times New Roman" w:eastAsia="Times New Roman" w:hAnsi="Times New Roman" w:cs="Times New Roman"/>
          <w:sz w:val="28"/>
          <w:szCs w:val="28"/>
        </w:rPr>
        <w:t xml:space="preserve">Т.С. </w:t>
      </w:r>
      <w:proofErr w:type="spellStart"/>
      <w:r w:rsidRPr="005A728F">
        <w:rPr>
          <w:rFonts w:ascii="Times New Roman" w:eastAsia="Times New Roman" w:hAnsi="Times New Roman" w:cs="Times New Roman"/>
          <w:sz w:val="28"/>
          <w:szCs w:val="28"/>
        </w:rPr>
        <w:t>Имаралиева</w:t>
      </w:r>
      <w:proofErr w:type="spellEnd"/>
      <w:r w:rsidRPr="005A728F">
        <w:rPr>
          <w:rFonts w:ascii="Times New Roman" w:eastAsia="Times New Roman" w:hAnsi="Times New Roman" w:cs="Times New Roman"/>
          <w:sz w:val="28"/>
          <w:szCs w:val="28"/>
        </w:rPr>
        <w:t xml:space="preserve"> //</w:t>
      </w:r>
      <w:r w:rsidR="00DA0452" w:rsidRPr="005A728F">
        <w:rPr>
          <w:rFonts w:ascii="Times New Roman" w:eastAsia="Times New Roman" w:hAnsi="Times New Roman" w:cs="Times New Roman"/>
          <w:sz w:val="28"/>
          <w:szCs w:val="28"/>
        </w:rPr>
        <w:t xml:space="preserve"> Вестник КНУ им. Ж. Баласагына. </w:t>
      </w:r>
      <w:r w:rsidRPr="005A728F">
        <w:rPr>
          <w:rFonts w:ascii="Times New Roman" w:eastAsia="Times New Roman" w:hAnsi="Times New Roman" w:cs="Times New Roman"/>
          <w:sz w:val="28"/>
          <w:szCs w:val="28"/>
        </w:rPr>
        <w:t>-</w:t>
      </w:r>
      <w:r w:rsidR="00DA0452" w:rsidRPr="005A728F">
        <w:rPr>
          <w:rFonts w:ascii="Times New Roman" w:eastAsia="Times New Roman" w:hAnsi="Times New Roman" w:cs="Times New Roman"/>
          <w:sz w:val="28"/>
          <w:szCs w:val="28"/>
        </w:rPr>
        <w:t xml:space="preserve"> </w:t>
      </w:r>
      <w:r w:rsidR="006F37D7" w:rsidRPr="005A728F">
        <w:rPr>
          <w:rFonts w:ascii="Times New Roman" w:eastAsia="Times New Roman" w:hAnsi="Times New Roman" w:cs="Times New Roman"/>
          <w:sz w:val="28"/>
          <w:szCs w:val="28"/>
        </w:rPr>
        <w:t>2012</w:t>
      </w:r>
      <w:r w:rsidRPr="005A728F">
        <w:rPr>
          <w:rFonts w:ascii="Times New Roman" w:eastAsia="Times New Roman" w:hAnsi="Times New Roman" w:cs="Times New Roman"/>
          <w:sz w:val="28"/>
          <w:szCs w:val="28"/>
        </w:rPr>
        <w:t xml:space="preserve">. </w:t>
      </w:r>
      <w:r w:rsidR="00DA0452" w:rsidRPr="005A728F">
        <w:rPr>
          <w:rFonts w:ascii="Times New Roman" w:eastAsia="Times New Roman" w:hAnsi="Times New Roman" w:cs="Times New Roman"/>
          <w:sz w:val="28"/>
          <w:szCs w:val="28"/>
        </w:rPr>
        <w:t xml:space="preserve">- </w:t>
      </w:r>
      <w:r w:rsidR="005A728F" w:rsidRPr="005A728F">
        <w:rPr>
          <w:rFonts w:ascii="Times New Roman" w:eastAsia="Times New Roman" w:hAnsi="Times New Roman" w:cs="Times New Roman"/>
          <w:sz w:val="28"/>
          <w:szCs w:val="28"/>
        </w:rPr>
        <w:t xml:space="preserve">Спец. </w:t>
      </w:r>
      <w:proofErr w:type="spellStart"/>
      <w:r w:rsidR="005A728F" w:rsidRPr="005A728F">
        <w:rPr>
          <w:rFonts w:ascii="Times New Roman" w:eastAsia="Times New Roman" w:hAnsi="Times New Roman" w:cs="Times New Roman"/>
          <w:sz w:val="28"/>
          <w:szCs w:val="28"/>
        </w:rPr>
        <w:t>вып</w:t>
      </w:r>
      <w:proofErr w:type="spellEnd"/>
      <w:r w:rsidR="005A728F" w:rsidRPr="005A728F">
        <w:rPr>
          <w:rFonts w:ascii="Times New Roman" w:eastAsia="Times New Roman" w:hAnsi="Times New Roman" w:cs="Times New Roman"/>
          <w:sz w:val="28"/>
          <w:szCs w:val="28"/>
        </w:rPr>
        <w:t>.</w:t>
      </w:r>
      <w:r w:rsidR="00DA0452" w:rsidRPr="005A728F">
        <w:rPr>
          <w:rFonts w:ascii="Times New Roman" w:eastAsia="Times New Roman" w:hAnsi="Times New Roman" w:cs="Times New Roman"/>
          <w:sz w:val="28"/>
          <w:szCs w:val="28"/>
        </w:rPr>
        <w:t xml:space="preserve"> </w:t>
      </w:r>
      <w:r w:rsidRPr="005A728F">
        <w:rPr>
          <w:rFonts w:ascii="Times New Roman" w:eastAsia="Times New Roman" w:hAnsi="Times New Roman" w:cs="Times New Roman"/>
          <w:sz w:val="28"/>
          <w:szCs w:val="28"/>
        </w:rPr>
        <w:t>–</w:t>
      </w:r>
      <w:r w:rsidR="00DA0452" w:rsidRPr="005A728F">
        <w:rPr>
          <w:rFonts w:ascii="Times New Roman" w:eastAsia="Times New Roman" w:hAnsi="Times New Roman" w:cs="Times New Roman"/>
          <w:sz w:val="28"/>
          <w:szCs w:val="28"/>
        </w:rPr>
        <w:t xml:space="preserve"> </w:t>
      </w:r>
      <w:r w:rsidRPr="005A728F">
        <w:rPr>
          <w:rFonts w:ascii="Times New Roman" w:eastAsia="Times New Roman" w:hAnsi="Times New Roman" w:cs="Times New Roman"/>
          <w:sz w:val="28"/>
          <w:szCs w:val="28"/>
        </w:rPr>
        <w:t>С. 297-301.</w:t>
      </w:r>
    </w:p>
    <w:p w:rsidR="005708A1"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B33FE8" w:rsidRPr="00CF0630">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Основные подходы к анализу оценки налогового потенциала [Текст]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xml:space="preserve">Рысбаева, </w:t>
      </w:r>
      <w:r w:rsidR="00C95929" w:rsidRPr="00CF0630">
        <w:rPr>
          <w:rFonts w:ascii="Times New Roman" w:eastAsia="Times New Roman" w:hAnsi="Times New Roman" w:cs="Times New Roman"/>
          <w:sz w:val="28"/>
          <w:szCs w:val="28"/>
        </w:rPr>
        <w:t xml:space="preserve">Т.С. </w:t>
      </w:r>
      <w:proofErr w:type="spellStart"/>
      <w:r w:rsidRPr="00CF0630">
        <w:rPr>
          <w:rFonts w:ascii="Times New Roman" w:eastAsia="Times New Roman" w:hAnsi="Times New Roman" w:cs="Times New Roman"/>
          <w:sz w:val="28"/>
          <w:szCs w:val="28"/>
        </w:rPr>
        <w:t>Имаралиева</w:t>
      </w:r>
      <w:proofErr w:type="spell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434654" w:rsidRPr="00CF0630">
        <w:t xml:space="preserve"> </w:t>
      </w:r>
      <w:r w:rsidRPr="00CF0630">
        <w:rPr>
          <w:rFonts w:ascii="Times New Roman" w:eastAsia="Times New Roman" w:hAnsi="Times New Roman" w:cs="Times New Roman"/>
          <w:sz w:val="28"/>
          <w:szCs w:val="28"/>
        </w:rPr>
        <w:t xml:space="preserve">Вестник КНУ </w:t>
      </w:r>
      <w:r w:rsidR="0027778D" w:rsidRPr="00CF0630">
        <w:rPr>
          <w:rFonts w:ascii="Times New Roman" w:eastAsia="Times New Roman" w:hAnsi="Times New Roman" w:cs="Times New Roman"/>
          <w:sz w:val="28"/>
          <w:szCs w:val="28"/>
        </w:rPr>
        <w:t xml:space="preserve">им. </w:t>
      </w:r>
      <w:r w:rsidRPr="00CF0630">
        <w:rPr>
          <w:rFonts w:ascii="Times New Roman" w:eastAsia="Times New Roman" w:hAnsi="Times New Roman" w:cs="Times New Roman"/>
          <w:sz w:val="28"/>
          <w:szCs w:val="28"/>
        </w:rPr>
        <w:t>Ж. Баласагына</w:t>
      </w:r>
      <w:r w:rsidR="00DA0452">
        <w:rPr>
          <w:rFonts w:ascii="Times New Roman" w:eastAsia="Times New Roman" w:hAnsi="Times New Roman" w:cs="Times New Roman"/>
          <w:sz w:val="28"/>
          <w:szCs w:val="28"/>
        </w:rPr>
        <w:t xml:space="preserve">. </w:t>
      </w:r>
      <w:r w:rsidR="00DA0452" w:rsidRPr="00CF0630">
        <w:rPr>
          <w:rFonts w:ascii="Times New Roman" w:eastAsia="Times New Roman" w:hAnsi="Times New Roman" w:cs="Times New Roman"/>
          <w:sz w:val="28"/>
          <w:szCs w:val="28"/>
        </w:rPr>
        <w:t xml:space="preserve">Спец. </w:t>
      </w:r>
      <w:proofErr w:type="spellStart"/>
      <w:r w:rsidR="00DA0452" w:rsidRPr="00CF0630">
        <w:rPr>
          <w:rFonts w:ascii="Times New Roman" w:eastAsia="Times New Roman" w:hAnsi="Times New Roman" w:cs="Times New Roman"/>
          <w:sz w:val="28"/>
          <w:szCs w:val="28"/>
        </w:rPr>
        <w:t>вып</w:t>
      </w:r>
      <w:proofErr w:type="spell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201</w:t>
      </w:r>
      <w:r w:rsidR="00434654" w:rsidRPr="00CF0630">
        <w:rPr>
          <w:rFonts w:ascii="Times New Roman" w:eastAsia="Times New Roman" w:hAnsi="Times New Roman" w:cs="Times New Roman"/>
          <w:sz w:val="28"/>
          <w:szCs w:val="28"/>
        </w:rPr>
        <w:t>3</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434654"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Ч</w:t>
      </w:r>
      <w:r w:rsidR="00434654" w:rsidRPr="00CF0630">
        <w:rPr>
          <w:rFonts w:ascii="Times New Roman" w:eastAsia="Times New Roman" w:hAnsi="Times New Roman" w:cs="Times New Roman"/>
          <w:sz w:val="28"/>
          <w:szCs w:val="28"/>
        </w:rPr>
        <w:t>.2.</w:t>
      </w:r>
      <w:r w:rsidR="00DA0452">
        <w:rPr>
          <w:rFonts w:ascii="Times New Roman" w:eastAsia="Times New Roman" w:hAnsi="Times New Roman" w:cs="Times New Roman"/>
          <w:sz w:val="28"/>
          <w:szCs w:val="28"/>
        </w:rPr>
        <w:t xml:space="preserve"> </w:t>
      </w:r>
      <w:r w:rsidR="00434654"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С</w:t>
      </w:r>
      <w:r w:rsidR="00434654" w:rsidRPr="00CF0630">
        <w:rPr>
          <w:rFonts w:ascii="Times New Roman" w:eastAsia="Times New Roman" w:hAnsi="Times New Roman" w:cs="Times New Roman"/>
          <w:sz w:val="28"/>
          <w:szCs w:val="28"/>
        </w:rPr>
        <w:t>.226-229.</w:t>
      </w:r>
    </w:p>
    <w:p w:rsidR="000A093C"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lastRenderedPageBreak/>
        <w:t xml:space="preserve">Рысбаева, А.К. Модели налоговой оптимизации и рационализации при планировании экономической деятельности на промышленных предприятиях </w:t>
      </w:r>
      <w:proofErr w:type="gramStart"/>
      <w:r w:rsidRPr="00CF0630">
        <w:rPr>
          <w:rFonts w:ascii="Times New Roman" w:eastAsia="Times New Roman" w:hAnsi="Times New Roman" w:cs="Times New Roman"/>
          <w:sz w:val="28"/>
          <w:szCs w:val="28"/>
        </w:rPr>
        <w:t>КР</w:t>
      </w:r>
      <w:proofErr w:type="gramEnd"/>
      <w:r w:rsidRPr="00CF0630">
        <w:rPr>
          <w:rFonts w:ascii="Times New Roman" w:eastAsia="Times New Roman" w:hAnsi="Times New Roman" w:cs="Times New Roman"/>
          <w:sz w:val="28"/>
          <w:szCs w:val="28"/>
        </w:rPr>
        <w:t>» [Текст]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Вестник АГУПКР</w:t>
      </w:r>
      <w:r w:rsidR="00DA0452">
        <w:rPr>
          <w:rFonts w:ascii="Times New Roman" w:eastAsia="Times New Roman" w:hAnsi="Times New Roman" w:cs="Times New Roman"/>
          <w:sz w:val="28"/>
          <w:szCs w:val="28"/>
        </w:rPr>
        <w:t>.</w:t>
      </w:r>
      <w:r w:rsidRPr="00CF0630">
        <w:rPr>
          <w:rFonts w:ascii="Times New Roman" w:eastAsia="Times New Roman" w:hAnsi="Times New Roman" w:cs="Times New Roman"/>
          <w:sz w:val="28"/>
          <w:szCs w:val="28"/>
        </w:rPr>
        <w:t xml:space="preserve"> -</w:t>
      </w:r>
      <w:r w:rsidR="00DA0452">
        <w:rPr>
          <w:rFonts w:ascii="Times New Roman" w:eastAsia="Times New Roman" w:hAnsi="Times New Roman" w:cs="Times New Roman"/>
          <w:sz w:val="28"/>
          <w:szCs w:val="28"/>
        </w:rPr>
        <w:t xml:space="preserve"> </w:t>
      </w:r>
      <w:r w:rsidR="006F37D7" w:rsidRPr="00CF0630">
        <w:rPr>
          <w:rFonts w:ascii="Times New Roman" w:eastAsia="Times New Roman" w:hAnsi="Times New Roman" w:cs="Times New Roman"/>
          <w:sz w:val="28"/>
          <w:szCs w:val="28"/>
        </w:rPr>
        <w:t>2014</w:t>
      </w:r>
      <w:r w:rsidR="005708A1"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5708A1"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5708A1" w:rsidRPr="00CF0630">
        <w:rPr>
          <w:rFonts w:ascii="Times New Roman" w:eastAsia="Times New Roman" w:hAnsi="Times New Roman" w:cs="Times New Roman"/>
          <w:sz w:val="28"/>
          <w:szCs w:val="28"/>
        </w:rPr>
        <w:t>№19.</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С. 141-150</w:t>
      </w:r>
      <w:r w:rsidR="006F37D7" w:rsidRPr="00CF0630">
        <w:rPr>
          <w:rFonts w:ascii="Times New Roman" w:eastAsia="Times New Roman" w:hAnsi="Times New Roman" w:cs="Times New Roman"/>
          <w:sz w:val="28"/>
          <w:szCs w:val="28"/>
        </w:rPr>
        <w:t>.</w:t>
      </w:r>
    </w:p>
    <w:p w:rsidR="00C979AE"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Налоговое планирование и администрирование на ур</w:t>
      </w:r>
      <w:r w:rsidR="006C6C92" w:rsidRPr="00CF0630">
        <w:rPr>
          <w:rFonts w:ascii="Times New Roman" w:eastAsia="Times New Roman" w:hAnsi="Times New Roman" w:cs="Times New Roman"/>
          <w:sz w:val="28"/>
          <w:szCs w:val="28"/>
        </w:rPr>
        <w:t>овне государства и предприятия</w:t>
      </w:r>
      <w:r w:rsidR="0071153E">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Рысбаева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Вестник КНУ им. Ж. Баласагына</w:t>
      </w:r>
      <w:r w:rsidR="00DA0452">
        <w:rPr>
          <w:rFonts w:ascii="Times New Roman" w:eastAsia="Times New Roman" w:hAnsi="Times New Roman" w:cs="Times New Roman"/>
          <w:sz w:val="28"/>
          <w:szCs w:val="28"/>
        </w:rPr>
        <w:t xml:space="preserve">. </w:t>
      </w:r>
      <w:proofErr w:type="spellStart"/>
      <w:r w:rsidR="00DA0452" w:rsidRPr="00CF0630">
        <w:rPr>
          <w:rFonts w:ascii="Times New Roman" w:eastAsia="Times New Roman" w:hAnsi="Times New Roman" w:cs="Times New Roman"/>
          <w:sz w:val="28"/>
          <w:szCs w:val="28"/>
        </w:rPr>
        <w:t>Спец</w:t>
      </w:r>
      <w:proofErr w:type="gramStart"/>
      <w:r w:rsidR="00DA0452" w:rsidRPr="00CF0630">
        <w:rPr>
          <w:rFonts w:ascii="Times New Roman" w:eastAsia="Times New Roman" w:hAnsi="Times New Roman" w:cs="Times New Roman"/>
          <w:sz w:val="28"/>
          <w:szCs w:val="28"/>
        </w:rPr>
        <w:t>.в</w:t>
      </w:r>
      <w:proofErr w:type="gramEnd"/>
      <w:r w:rsidR="00DA0452" w:rsidRPr="00CF0630">
        <w:rPr>
          <w:rFonts w:ascii="Times New Roman" w:eastAsia="Times New Roman" w:hAnsi="Times New Roman" w:cs="Times New Roman"/>
          <w:sz w:val="28"/>
          <w:szCs w:val="28"/>
        </w:rPr>
        <w:t>ыпус</w:t>
      </w:r>
      <w:r w:rsidR="00DA0452">
        <w:rPr>
          <w:rFonts w:ascii="Times New Roman" w:eastAsia="Times New Roman" w:hAnsi="Times New Roman" w:cs="Times New Roman"/>
          <w:sz w:val="28"/>
          <w:szCs w:val="28"/>
        </w:rPr>
        <w:t>к</w:t>
      </w:r>
      <w:proofErr w:type="spell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6F37D7" w:rsidRPr="00CF0630">
        <w:rPr>
          <w:rFonts w:ascii="Times New Roman" w:eastAsia="Times New Roman" w:hAnsi="Times New Roman" w:cs="Times New Roman"/>
          <w:sz w:val="28"/>
          <w:szCs w:val="28"/>
        </w:rPr>
        <w:t>2014</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9F6F79"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434654" w:rsidRPr="00CF0630">
        <w:rPr>
          <w:rFonts w:ascii="Times New Roman" w:eastAsia="Times New Roman" w:hAnsi="Times New Roman" w:cs="Times New Roman"/>
          <w:sz w:val="28"/>
          <w:szCs w:val="28"/>
        </w:rPr>
        <w:t>Ч.2.</w:t>
      </w:r>
      <w:r w:rsidR="00DA0452">
        <w:rPr>
          <w:rFonts w:ascii="Times New Roman" w:eastAsia="Times New Roman" w:hAnsi="Times New Roman" w:cs="Times New Roman"/>
          <w:sz w:val="28"/>
          <w:szCs w:val="28"/>
        </w:rPr>
        <w:t xml:space="preserve"> </w:t>
      </w:r>
      <w:r w:rsidR="003C25BC"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3C25BC" w:rsidRPr="00CF0630">
        <w:rPr>
          <w:rFonts w:ascii="Times New Roman" w:eastAsia="Times New Roman" w:hAnsi="Times New Roman" w:cs="Times New Roman"/>
          <w:sz w:val="28"/>
          <w:szCs w:val="28"/>
        </w:rPr>
        <w:t>С.490-496.</w:t>
      </w:r>
    </w:p>
    <w:p w:rsidR="00AE7280" w:rsidRPr="00CF0630" w:rsidRDefault="00AE7280"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Налоговое планирование и администрирование на ур</w:t>
      </w:r>
      <w:r w:rsidR="006C6C92" w:rsidRPr="00CF0630">
        <w:rPr>
          <w:rFonts w:ascii="Times New Roman" w:eastAsia="Times New Roman" w:hAnsi="Times New Roman" w:cs="Times New Roman"/>
          <w:sz w:val="28"/>
          <w:szCs w:val="28"/>
        </w:rPr>
        <w:t>овне государства и предприятия</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А.К. Рысбаева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Вестник КРСУ</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им.</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Б.</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Ельцина</w:t>
      </w:r>
      <w:r w:rsidR="00DA0452">
        <w:rPr>
          <w:rFonts w:ascii="Times New Roman" w:eastAsia="Times New Roman" w:hAnsi="Times New Roman" w:cs="Times New Roman"/>
          <w:sz w:val="28"/>
          <w:szCs w:val="28"/>
        </w:rPr>
        <w:t>. -</w:t>
      </w:r>
      <w:r w:rsidR="006F37D7" w:rsidRPr="00CF0630">
        <w:rPr>
          <w:rFonts w:ascii="Times New Roman" w:eastAsia="Times New Roman" w:hAnsi="Times New Roman" w:cs="Times New Roman"/>
          <w:sz w:val="28"/>
          <w:szCs w:val="28"/>
        </w:rPr>
        <w:t xml:space="preserve"> 2015</w:t>
      </w:r>
      <w:r w:rsidRPr="00CF0630">
        <w:rPr>
          <w:rFonts w:ascii="Times New Roman" w:eastAsia="Times New Roman" w:hAnsi="Times New Roman" w:cs="Times New Roman"/>
          <w:sz w:val="28"/>
          <w:szCs w:val="28"/>
        </w:rPr>
        <w:t xml:space="preserve">. </w:t>
      </w:r>
      <w:r w:rsidR="001E3AB6"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 3</w:t>
      </w:r>
      <w:r w:rsidR="00DA0452">
        <w:rPr>
          <w:rFonts w:ascii="Times New Roman" w:eastAsia="Times New Roman" w:hAnsi="Times New Roman" w:cs="Times New Roman"/>
          <w:sz w:val="28"/>
          <w:szCs w:val="28"/>
        </w:rPr>
        <w:t>, Т</w:t>
      </w:r>
      <w:r w:rsidR="001E3AB6" w:rsidRPr="00CF0630">
        <w:rPr>
          <w:rFonts w:ascii="Times New Roman" w:eastAsia="Times New Roman" w:hAnsi="Times New Roman" w:cs="Times New Roman"/>
          <w:sz w:val="28"/>
          <w:szCs w:val="28"/>
        </w:rPr>
        <w:t>. 15</w:t>
      </w:r>
      <w:r w:rsidR="00DA0452">
        <w:rPr>
          <w:rFonts w:ascii="Times New Roman" w:eastAsia="Times New Roman" w:hAnsi="Times New Roman" w:cs="Times New Roman"/>
          <w:sz w:val="28"/>
          <w:szCs w:val="28"/>
        </w:rPr>
        <w:t>.</w:t>
      </w:r>
      <w:r w:rsidR="001E3AB6" w:rsidRPr="00CF0630">
        <w:rPr>
          <w:rFonts w:ascii="Times New Roman" w:eastAsia="Times New Roman" w:hAnsi="Times New Roman" w:cs="Times New Roman"/>
          <w:sz w:val="28"/>
          <w:szCs w:val="28"/>
        </w:rPr>
        <w:t xml:space="preserve"> – С</w:t>
      </w:r>
      <w:r w:rsidRPr="00CF0630">
        <w:rPr>
          <w:rFonts w:ascii="Times New Roman" w:eastAsia="Times New Roman" w:hAnsi="Times New Roman" w:cs="Times New Roman"/>
          <w:sz w:val="28"/>
          <w:szCs w:val="28"/>
        </w:rPr>
        <w:t>. 63-66.</w:t>
      </w:r>
    </w:p>
    <w:p w:rsidR="00E1185B"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 xml:space="preserve">Рысбаева, А.К. Основные подходы к анализу налогового потенциала регионов </w:t>
      </w:r>
      <w:r w:rsidR="00B33FE8" w:rsidRPr="00CF0630">
        <w:rPr>
          <w:rFonts w:ascii="Times New Roman" w:eastAsia="Times New Roman" w:hAnsi="Times New Roman" w:cs="Times New Roman"/>
          <w:sz w:val="28"/>
          <w:szCs w:val="28"/>
        </w:rPr>
        <w:t>в целях налогового планирования</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А.К.</w:t>
      </w:r>
      <w:r w:rsidR="00DA0452">
        <w:rPr>
          <w:rFonts w:ascii="Times New Roman" w:eastAsia="Times New Roman" w:hAnsi="Times New Roman" w:cs="Times New Roman"/>
          <w:sz w:val="28"/>
          <w:szCs w:val="28"/>
        </w:rPr>
        <w:t xml:space="preserve"> Рысбаева // </w:t>
      </w:r>
      <w:r w:rsidRPr="00CF0630">
        <w:rPr>
          <w:rFonts w:ascii="Times New Roman" w:eastAsia="Times New Roman" w:hAnsi="Times New Roman" w:cs="Times New Roman"/>
          <w:sz w:val="28"/>
          <w:szCs w:val="28"/>
        </w:rPr>
        <w:t xml:space="preserve">Вестник </w:t>
      </w:r>
      <w:r w:rsidR="00C979AE" w:rsidRPr="00CF0630">
        <w:rPr>
          <w:rFonts w:ascii="Times New Roman" w:eastAsia="Times New Roman" w:hAnsi="Times New Roman" w:cs="Times New Roman"/>
          <w:sz w:val="28"/>
          <w:szCs w:val="28"/>
        </w:rPr>
        <w:t>КЭУ им.</w:t>
      </w:r>
      <w:r w:rsidR="00DA0452">
        <w:rPr>
          <w:rFonts w:ascii="Times New Roman" w:eastAsia="Times New Roman" w:hAnsi="Times New Roman" w:cs="Times New Roman"/>
          <w:sz w:val="28"/>
          <w:szCs w:val="28"/>
        </w:rPr>
        <w:t xml:space="preserve"> </w:t>
      </w:r>
      <w:r w:rsidR="00E1185B" w:rsidRPr="00CF0630">
        <w:rPr>
          <w:rFonts w:ascii="Times New Roman" w:eastAsia="Times New Roman" w:hAnsi="Times New Roman" w:cs="Times New Roman"/>
          <w:sz w:val="28"/>
          <w:szCs w:val="28"/>
        </w:rPr>
        <w:t>М.Р.</w:t>
      </w:r>
      <w:r w:rsidR="00DA0452">
        <w:rPr>
          <w:rFonts w:ascii="Times New Roman" w:eastAsia="Times New Roman" w:hAnsi="Times New Roman" w:cs="Times New Roman"/>
          <w:sz w:val="28"/>
          <w:szCs w:val="28"/>
        </w:rPr>
        <w:t xml:space="preserve"> </w:t>
      </w:r>
      <w:proofErr w:type="spellStart"/>
      <w:r w:rsidR="00C979AE" w:rsidRPr="00CF0630">
        <w:rPr>
          <w:rFonts w:ascii="Times New Roman" w:eastAsia="Times New Roman" w:hAnsi="Times New Roman" w:cs="Times New Roman"/>
          <w:sz w:val="28"/>
          <w:szCs w:val="28"/>
        </w:rPr>
        <w:t>Рыскулбекова</w:t>
      </w:r>
      <w:proofErr w:type="spellEnd"/>
      <w:r w:rsidR="00DA0452">
        <w:rPr>
          <w:rFonts w:ascii="Times New Roman" w:eastAsia="Times New Roman" w:hAnsi="Times New Roman" w:cs="Times New Roman"/>
          <w:sz w:val="28"/>
          <w:szCs w:val="28"/>
        </w:rPr>
        <w:t xml:space="preserve">. </w:t>
      </w:r>
      <w:r w:rsidR="00E1185B"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E1185B" w:rsidRPr="00CF0630">
        <w:rPr>
          <w:rFonts w:ascii="Times New Roman" w:eastAsia="Times New Roman" w:hAnsi="Times New Roman" w:cs="Times New Roman"/>
          <w:sz w:val="28"/>
          <w:szCs w:val="28"/>
        </w:rPr>
        <w:t>2015</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FB3ED0"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FB3ED0" w:rsidRPr="00CF0630">
        <w:rPr>
          <w:rFonts w:ascii="Times New Roman" w:eastAsia="Times New Roman" w:hAnsi="Times New Roman" w:cs="Times New Roman"/>
          <w:sz w:val="28"/>
          <w:szCs w:val="28"/>
        </w:rPr>
        <w:t>№4(34</w:t>
      </w:r>
      <w:r w:rsidR="00E1185B"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 </w:t>
      </w:r>
      <w:r w:rsidR="00E1185B" w:rsidRPr="00CF0630">
        <w:rPr>
          <w:rFonts w:ascii="Times New Roman" w:eastAsia="Times New Roman" w:hAnsi="Times New Roman" w:cs="Times New Roman"/>
          <w:sz w:val="28"/>
          <w:szCs w:val="28"/>
        </w:rPr>
        <w:t>С.</w:t>
      </w:r>
      <w:r w:rsidR="00FB3ED0" w:rsidRPr="00CF0630">
        <w:rPr>
          <w:rFonts w:ascii="Times New Roman" w:eastAsia="Times New Roman" w:hAnsi="Times New Roman" w:cs="Times New Roman"/>
          <w:sz w:val="28"/>
          <w:szCs w:val="28"/>
        </w:rPr>
        <w:t>95-97.</w:t>
      </w:r>
    </w:p>
    <w:p w:rsidR="00452396" w:rsidRPr="00CF0630" w:rsidRDefault="000A093C" w:rsidP="000832AC">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 Совершенствование системы налогового планирования на промышленных пре</w:t>
      </w:r>
      <w:r w:rsidR="00AE7280" w:rsidRPr="00CF0630">
        <w:rPr>
          <w:rFonts w:ascii="Times New Roman" w:eastAsia="Times New Roman" w:hAnsi="Times New Roman" w:cs="Times New Roman"/>
          <w:sz w:val="28"/>
          <w:szCs w:val="28"/>
        </w:rPr>
        <w:t xml:space="preserve">дприятиях </w:t>
      </w:r>
      <w:proofErr w:type="gramStart"/>
      <w:r w:rsidR="006C6C92" w:rsidRPr="00CF0630">
        <w:rPr>
          <w:rFonts w:ascii="Times New Roman" w:eastAsia="Times New Roman" w:hAnsi="Times New Roman" w:cs="Times New Roman"/>
          <w:sz w:val="28"/>
          <w:szCs w:val="28"/>
        </w:rPr>
        <w:t>КР</w:t>
      </w:r>
      <w:proofErr w:type="gram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[Текст]</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C95929" w:rsidRPr="00CF0630">
        <w:rPr>
          <w:rFonts w:ascii="Times New Roman" w:eastAsia="Times New Roman" w:hAnsi="Times New Roman" w:cs="Times New Roman"/>
          <w:sz w:val="28"/>
          <w:szCs w:val="28"/>
        </w:rPr>
        <w:t xml:space="preserve">А.К. </w:t>
      </w:r>
      <w:r w:rsidRPr="00CF0630">
        <w:rPr>
          <w:rFonts w:ascii="Times New Roman" w:eastAsia="Times New Roman" w:hAnsi="Times New Roman" w:cs="Times New Roman"/>
          <w:sz w:val="28"/>
          <w:szCs w:val="28"/>
        </w:rPr>
        <w:t>Рысбаева</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Вестник КЭУ</w:t>
      </w:r>
      <w:r w:rsidR="00E1185B" w:rsidRPr="00CF0630">
        <w:rPr>
          <w:rFonts w:ascii="Times New Roman" w:eastAsia="Times New Roman" w:hAnsi="Times New Roman" w:cs="Times New Roman"/>
          <w:sz w:val="28"/>
          <w:szCs w:val="28"/>
        </w:rPr>
        <w:t xml:space="preserve"> </w:t>
      </w:r>
      <w:r w:rsidR="00C979AE" w:rsidRPr="00CF0630">
        <w:rPr>
          <w:rFonts w:ascii="Times New Roman" w:eastAsia="Times New Roman" w:hAnsi="Times New Roman" w:cs="Times New Roman"/>
          <w:sz w:val="28"/>
          <w:szCs w:val="28"/>
        </w:rPr>
        <w:t>им.</w:t>
      </w:r>
      <w:r w:rsidR="00E1185B" w:rsidRPr="00CF0630">
        <w:rPr>
          <w:rFonts w:ascii="Times New Roman" w:eastAsia="Times New Roman" w:hAnsi="Times New Roman" w:cs="Times New Roman"/>
          <w:sz w:val="28"/>
          <w:szCs w:val="28"/>
        </w:rPr>
        <w:t xml:space="preserve"> М.Р.</w:t>
      </w:r>
      <w:r w:rsidR="00DA0452">
        <w:rPr>
          <w:rFonts w:ascii="Times New Roman" w:eastAsia="Times New Roman" w:hAnsi="Times New Roman" w:cs="Times New Roman"/>
          <w:sz w:val="28"/>
          <w:szCs w:val="28"/>
        </w:rPr>
        <w:t xml:space="preserve"> </w:t>
      </w:r>
      <w:proofErr w:type="spellStart"/>
      <w:r w:rsidR="00C979AE" w:rsidRPr="00CF0630">
        <w:rPr>
          <w:rFonts w:ascii="Times New Roman" w:eastAsia="Times New Roman" w:hAnsi="Times New Roman" w:cs="Times New Roman"/>
          <w:sz w:val="28"/>
          <w:szCs w:val="28"/>
        </w:rPr>
        <w:t>Рыскулбекова</w:t>
      </w:r>
      <w:proofErr w:type="spellEnd"/>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Pr="00CF0630">
        <w:rPr>
          <w:rFonts w:ascii="Times New Roman" w:eastAsia="Times New Roman" w:hAnsi="Times New Roman" w:cs="Times New Roman"/>
          <w:sz w:val="28"/>
          <w:szCs w:val="28"/>
        </w:rPr>
        <w:t>2015</w:t>
      </w:r>
      <w:r w:rsidR="006C6C92"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6C6C92"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6C6C92" w:rsidRPr="00CF0630">
        <w:rPr>
          <w:rFonts w:ascii="Times New Roman" w:eastAsia="Times New Roman" w:hAnsi="Times New Roman" w:cs="Times New Roman"/>
          <w:sz w:val="28"/>
          <w:szCs w:val="28"/>
        </w:rPr>
        <w:t>№3</w:t>
      </w:r>
      <w:r w:rsidR="00E1185B"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E1185B" w:rsidRPr="00CF0630">
        <w:rPr>
          <w:rFonts w:ascii="Times New Roman" w:eastAsia="Times New Roman" w:hAnsi="Times New Roman" w:cs="Times New Roman"/>
          <w:sz w:val="28"/>
          <w:szCs w:val="28"/>
        </w:rPr>
        <w:t>-</w:t>
      </w:r>
      <w:r w:rsidR="00DA0452">
        <w:rPr>
          <w:rFonts w:ascii="Times New Roman" w:eastAsia="Times New Roman" w:hAnsi="Times New Roman" w:cs="Times New Roman"/>
          <w:sz w:val="28"/>
          <w:szCs w:val="28"/>
        </w:rPr>
        <w:t xml:space="preserve"> </w:t>
      </w:r>
      <w:r w:rsidR="00E1185B" w:rsidRPr="00CF0630">
        <w:rPr>
          <w:rFonts w:ascii="Times New Roman" w:eastAsia="Times New Roman" w:hAnsi="Times New Roman" w:cs="Times New Roman"/>
          <w:sz w:val="28"/>
          <w:szCs w:val="28"/>
        </w:rPr>
        <w:t>С.122-125.</w:t>
      </w:r>
      <w:r w:rsidR="00452396" w:rsidRPr="00CF0630">
        <w:rPr>
          <w:rFonts w:ascii="Times New Roman" w:eastAsia="Times New Roman" w:hAnsi="Times New Roman" w:cs="Times New Roman"/>
          <w:sz w:val="28"/>
          <w:szCs w:val="28"/>
        </w:rPr>
        <w:t xml:space="preserve"> </w:t>
      </w:r>
    </w:p>
    <w:p w:rsidR="00185629" w:rsidRDefault="00A137DB" w:rsidP="00185629">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CF0630">
        <w:rPr>
          <w:rFonts w:ascii="Times New Roman" w:eastAsia="Times New Roman" w:hAnsi="Times New Roman" w:cs="Times New Roman"/>
          <w:sz w:val="28"/>
          <w:szCs w:val="28"/>
        </w:rPr>
        <w:t>Рысбаева, А.К.</w:t>
      </w:r>
      <w:r w:rsidR="004F02AD" w:rsidRPr="00CF0630">
        <w:rPr>
          <w:rFonts w:ascii="Times New Roman" w:hAnsi="Times New Roman" w:cs="Times New Roman"/>
          <w:sz w:val="28"/>
          <w:szCs w:val="28"/>
        </w:rPr>
        <w:t xml:space="preserve"> </w:t>
      </w:r>
      <w:r w:rsidR="00600C45" w:rsidRPr="00CF0630">
        <w:rPr>
          <w:rFonts w:ascii="Times New Roman" w:eastAsia="Times New Roman" w:hAnsi="Times New Roman" w:cs="Times New Roman"/>
          <w:sz w:val="28"/>
          <w:szCs w:val="28"/>
        </w:rPr>
        <w:t xml:space="preserve">Модели </w:t>
      </w:r>
      <w:r w:rsidR="00AE7280" w:rsidRPr="00CF0630">
        <w:rPr>
          <w:rFonts w:ascii="Times New Roman" w:eastAsia="Times New Roman" w:hAnsi="Times New Roman" w:cs="Times New Roman"/>
          <w:sz w:val="28"/>
          <w:szCs w:val="28"/>
        </w:rPr>
        <w:t>налоговой оптимизации при планировании экономической деятельности на пром</w:t>
      </w:r>
      <w:r w:rsidR="006C6867">
        <w:rPr>
          <w:rFonts w:ascii="Times New Roman" w:eastAsia="Times New Roman" w:hAnsi="Times New Roman" w:cs="Times New Roman"/>
          <w:sz w:val="28"/>
          <w:szCs w:val="28"/>
        </w:rPr>
        <w:t>ышленном</w:t>
      </w:r>
      <w:bookmarkStart w:id="2" w:name="_GoBack"/>
      <w:bookmarkEnd w:id="2"/>
      <w:r w:rsidR="00AE7280" w:rsidRPr="00CF0630">
        <w:rPr>
          <w:rFonts w:ascii="Times New Roman" w:eastAsia="Times New Roman" w:hAnsi="Times New Roman" w:cs="Times New Roman"/>
          <w:sz w:val="28"/>
          <w:szCs w:val="28"/>
        </w:rPr>
        <w:t xml:space="preserve"> предприятии</w:t>
      </w:r>
      <w:r w:rsidR="00DA0452">
        <w:rPr>
          <w:rFonts w:ascii="Times New Roman" w:eastAsia="Times New Roman" w:hAnsi="Times New Roman" w:cs="Times New Roman"/>
          <w:sz w:val="28"/>
          <w:szCs w:val="28"/>
        </w:rPr>
        <w:t xml:space="preserve"> </w:t>
      </w:r>
      <w:r w:rsidR="00AE7280" w:rsidRPr="00CF0630">
        <w:rPr>
          <w:rFonts w:ascii="Times New Roman" w:hAnsi="Times New Roman" w:cs="Times New Roman"/>
          <w:sz w:val="28"/>
          <w:szCs w:val="28"/>
        </w:rPr>
        <w:t>[Текст]</w:t>
      </w:r>
      <w:r w:rsidR="00DA0452">
        <w:rPr>
          <w:rFonts w:ascii="Times New Roman" w:hAnsi="Times New Roman" w:cs="Times New Roman"/>
          <w:sz w:val="28"/>
          <w:szCs w:val="28"/>
        </w:rPr>
        <w:t xml:space="preserve"> </w:t>
      </w:r>
      <w:r w:rsidR="00AE7280" w:rsidRPr="00CF0630">
        <w:rPr>
          <w:rFonts w:ascii="Times New Roman" w:hAnsi="Times New Roman" w:cs="Times New Roman"/>
          <w:sz w:val="28"/>
          <w:szCs w:val="28"/>
        </w:rPr>
        <w:t>/</w:t>
      </w:r>
      <w:r w:rsidR="00DA0452">
        <w:rPr>
          <w:rFonts w:ascii="Times New Roman" w:hAnsi="Times New Roman" w:cs="Times New Roman"/>
          <w:sz w:val="28"/>
          <w:szCs w:val="28"/>
        </w:rPr>
        <w:t xml:space="preserve"> А.К. Рысбаева </w:t>
      </w:r>
      <w:r w:rsidR="00AE7280" w:rsidRPr="00CF0630">
        <w:rPr>
          <w:rFonts w:ascii="Times New Roman" w:hAnsi="Times New Roman" w:cs="Times New Roman"/>
          <w:sz w:val="28"/>
          <w:szCs w:val="28"/>
        </w:rPr>
        <w:t>//</w:t>
      </w:r>
      <w:r w:rsidR="00185629">
        <w:rPr>
          <w:rFonts w:ascii="Times New Roman" w:hAnsi="Times New Roman" w:cs="Times New Roman"/>
          <w:sz w:val="28"/>
          <w:szCs w:val="28"/>
        </w:rPr>
        <w:t>Сборник</w:t>
      </w:r>
      <w:r w:rsidR="00452396" w:rsidRPr="00CF0630">
        <w:rPr>
          <w:rFonts w:ascii="Times New Roman" w:hAnsi="Times New Roman" w:cs="Times New Roman"/>
          <w:sz w:val="28"/>
          <w:szCs w:val="28"/>
        </w:rPr>
        <w:t xml:space="preserve"> статей </w:t>
      </w:r>
      <w:r w:rsidR="00185629">
        <w:rPr>
          <w:rFonts w:ascii="Times New Roman" w:hAnsi="Times New Roman" w:cs="Times New Roman"/>
          <w:sz w:val="28"/>
          <w:szCs w:val="28"/>
        </w:rPr>
        <w:t xml:space="preserve">по итогам </w:t>
      </w:r>
      <w:r w:rsidR="0017503C" w:rsidRPr="00CF0630">
        <w:rPr>
          <w:rFonts w:ascii="Times New Roman" w:hAnsi="Times New Roman" w:cs="Times New Roman"/>
          <w:sz w:val="28"/>
          <w:szCs w:val="28"/>
        </w:rPr>
        <w:t>межд.</w:t>
      </w:r>
      <w:r w:rsidR="008C2248">
        <w:rPr>
          <w:rFonts w:ascii="Times New Roman" w:hAnsi="Times New Roman" w:cs="Times New Roman"/>
          <w:sz w:val="28"/>
          <w:szCs w:val="28"/>
        </w:rPr>
        <w:t xml:space="preserve"> </w:t>
      </w:r>
      <w:r w:rsidR="0017503C" w:rsidRPr="00CF0630">
        <w:rPr>
          <w:rFonts w:ascii="Times New Roman" w:hAnsi="Times New Roman" w:cs="Times New Roman"/>
          <w:sz w:val="28"/>
          <w:szCs w:val="28"/>
        </w:rPr>
        <w:t>научно-</w:t>
      </w:r>
      <w:proofErr w:type="spellStart"/>
      <w:r w:rsidR="0017503C" w:rsidRPr="00CF0630">
        <w:rPr>
          <w:rFonts w:ascii="Times New Roman" w:hAnsi="Times New Roman" w:cs="Times New Roman"/>
          <w:sz w:val="28"/>
          <w:szCs w:val="28"/>
        </w:rPr>
        <w:t>практ</w:t>
      </w:r>
      <w:proofErr w:type="spellEnd"/>
      <w:r w:rsidR="0017503C" w:rsidRPr="00CF0630">
        <w:rPr>
          <w:rFonts w:ascii="Times New Roman" w:hAnsi="Times New Roman" w:cs="Times New Roman"/>
          <w:sz w:val="28"/>
          <w:szCs w:val="28"/>
        </w:rPr>
        <w:t>.</w:t>
      </w:r>
      <w:r w:rsidR="008C2248">
        <w:rPr>
          <w:rFonts w:ascii="Times New Roman" w:hAnsi="Times New Roman" w:cs="Times New Roman"/>
          <w:sz w:val="28"/>
          <w:szCs w:val="28"/>
        </w:rPr>
        <w:t xml:space="preserve"> </w:t>
      </w:r>
      <w:proofErr w:type="spellStart"/>
      <w:r w:rsidR="0017503C" w:rsidRPr="00CF0630">
        <w:rPr>
          <w:rFonts w:ascii="Times New Roman" w:hAnsi="Times New Roman" w:cs="Times New Roman"/>
          <w:sz w:val="28"/>
          <w:szCs w:val="28"/>
        </w:rPr>
        <w:t>конф</w:t>
      </w:r>
      <w:proofErr w:type="spellEnd"/>
      <w:r w:rsidR="0017503C" w:rsidRPr="00CF0630">
        <w:rPr>
          <w:rFonts w:ascii="Times New Roman" w:hAnsi="Times New Roman" w:cs="Times New Roman"/>
          <w:sz w:val="28"/>
          <w:szCs w:val="28"/>
        </w:rPr>
        <w:t>.</w:t>
      </w:r>
      <w:r w:rsidR="008C2248">
        <w:rPr>
          <w:rFonts w:ascii="Times New Roman" w:hAnsi="Times New Roman" w:cs="Times New Roman"/>
          <w:sz w:val="28"/>
          <w:szCs w:val="28"/>
        </w:rPr>
        <w:t xml:space="preserve"> </w:t>
      </w:r>
      <w:r w:rsidR="00DA0452">
        <w:rPr>
          <w:rFonts w:ascii="Times New Roman" w:hAnsi="Times New Roman" w:cs="Times New Roman"/>
          <w:sz w:val="28"/>
          <w:szCs w:val="28"/>
        </w:rPr>
        <w:t xml:space="preserve">- </w:t>
      </w:r>
      <w:r w:rsidR="0017503C" w:rsidRPr="00CF0630">
        <w:rPr>
          <w:rFonts w:ascii="Times New Roman" w:hAnsi="Times New Roman" w:cs="Times New Roman"/>
          <w:sz w:val="28"/>
          <w:szCs w:val="28"/>
        </w:rPr>
        <w:t>Санкт-Петербург</w:t>
      </w:r>
      <w:r w:rsidR="00DA0452">
        <w:rPr>
          <w:rFonts w:ascii="Times New Roman" w:hAnsi="Times New Roman" w:cs="Times New Roman"/>
          <w:sz w:val="28"/>
          <w:szCs w:val="28"/>
        </w:rPr>
        <w:t xml:space="preserve">, </w:t>
      </w:r>
      <w:r w:rsidR="00600C45" w:rsidRPr="00CF0630">
        <w:rPr>
          <w:rFonts w:ascii="Times New Roman" w:hAnsi="Times New Roman" w:cs="Times New Roman"/>
          <w:sz w:val="28"/>
          <w:szCs w:val="28"/>
        </w:rPr>
        <w:t>2015.</w:t>
      </w:r>
      <w:r w:rsidR="00DA0452">
        <w:rPr>
          <w:rFonts w:ascii="Times New Roman" w:hAnsi="Times New Roman" w:cs="Times New Roman"/>
          <w:sz w:val="28"/>
          <w:szCs w:val="28"/>
        </w:rPr>
        <w:t xml:space="preserve"> </w:t>
      </w:r>
      <w:r w:rsidR="00600C45" w:rsidRPr="00CF0630">
        <w:rPr>
          <w:rFonts w:ascii="Times New Roman" w:hAnsi="Times New Roman" w:cs="Times New Roman"/>
          <w:sz w:val="28"/>
          <w:szCs w:val="28"/>
        </w:rPr>
        <w:t>-</w:t>
      </w:r>
      <w:r w:rsidR="00DA0452">
        <w:rPr>
          <w:rFonts w:ascii="Times New Roman" w:hAnsi="Times New Roman" w:cs="Times New Roman"/>
          <w:sz w:val="28"/>
          <w:szCs w:val="28"/>
        </w:rPr>
        <w:t xml:space="preserve"> </w:t>
      </w:r>
      <w:r w:rsidR="00600C45" w:rsidRPr="00CF0630">
        <w:rPr>
          <w:rFonts w:ascii="Times New Roman" w:hAnsi="Times New Roman" w:cs="Times New Roman"/>
          <w:sz w:val="28"/>
          <w:szCs w:val="28"/>
        </w:rPr>
        <w:t>С.219-222</w:t>
      </w:r>
      <w:r w:rsidR="00452396" w:rsidRPr="00CF0630">
        <w:rPr>
          <w:rFonts w:ascii="Times New Roman" w:hAnsi="Times New Roman" w:cs="Times New Roman"/>
          <w:sz w:val="28"/>
          <w:szCs w:val="28"/>
        </w:rPr>
        <w:t>.</w:t>
      </w:r>
      <w:r w:rsidR="0017503C" w:rsidRPr="00CF0630">
        <w:rPr>
          <w:rFonts w:ascii="Times New Roman" w:eastAsia="Times New Roman" w:hAnsi="Times New Roman" w:cs="Times New Roman"/>
          <w:sz w:val="28"/>
          <w:szCs w:val="28"/>
        </w:rPr>
        <w:t xml:space="preserve"> </w:t>
      </w:r>
    </w:p>
    <w:p w:rsidR="00BA0BAB" w:rsidRDefault="00600C45" w:rsidP="00BA0BAB">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185629">
        <w:rPr>
          <w:rFonts w:ascii="Times New Roman" w:eastAsia="Times New Roman" w:hAnsi="Times New Roman" w:cs="Times New Roman"/>
          <w:sz w:val="28"/>
          <w:szCs w:val="28"/>
        </w:rPr>
        <w:t>Рысбаева, А.К.</w:t>
      </w:r>
      <w:r w:rsidRPr="00CF0630">
        <w:t xml:space="preserve"> </w:t>
      </w:r>
      <w:r w:rsidRPr="00185629">
        <w:rPr>
          <w:rFonts w:ascii="Times New Roman" w:eastAsia="Times New Roman" w:hAnsi="Times New Roman" w:cs="Times New Roman"/>
          <w:sz w:val="28"/>
          <w:szCs w:val="28"/>
        </w:rPr>
        <w:t xml:space="preserve">Перспективы налогового планирования </w:t>
      </w:r>
      <w:proofErr w:type="gramStart"/>
      <w:r w:rsidR="006C6C92" w:rsidRPr="00185629">
        <w:rPr>
          <w:rFonts w:ascii="Times New Roman" w:eastAsia="Times New Roman" w:hAnsi="Times New Roman" w:cs="Times New Roman"/>
          <w:sz w:val="28"/>
          <w:szCs w:val="28"/>
        </w:rPr>
        <w:t>КР</w:t>
      </w:r>
      <w:proofErr w:type="gramEnd"/>
      <w:r w:rsidR="006C6C92" w:rsidRPr="00185629">
        <w:rPr>
          <w:rFonts w:ascii="Times New Roman" w:eastAsia="Times New Roman" w:hAnsi="Times New Roman" w:cs="Times New Roman"/>
          <w:sz w:val="28"/>
          <w:szCs w:val="28"/>
        </w:rPr>
        <w:t xml:space="preserve"> </w:t>
      </w:r>
      <w:r w:rsidRPr="00185629">
        <w:rPr>
          <w:rFonts w:ascii="Times New Roman" w:eastAsia="Times New Roman" w:hAnsi="Times New Roman" w:cs="Times New Roman"/>
          <w:sz w:val="28"/>
          <w:szCs w:val="28"/>
        </w:rPr>
        <w:t>в условиях ЕАЭС</w:t>
      </w:r>
      <w:r w:rsidR="008C2248" w:rsidRPr="00185629">
        <w:rPr>
          <w:rFonts w:ascii="Times New Roman" w:eastAsia="Times New Roman" w:hAnsi="Times New Roman" w:cs="Times New Roman"/>
          <w:sz w:val="28"/>
          <w:szCs w:val="28"/>
        </w:rPr>
        <w:t xml:space="preserve"> </w:t>
      </w:r>
      <w:r w:rsidRPr="00185629">
        <w:rPr>
          <w:rFonts w:ascii="Times New Roman" w:eastAsia="Times New Roman" w:hAnsi="Times New Roman" w:cs="Times New Roman"/>
          <w:sz w:val="28"/>
          <w:szCs w:val="28"/>
        </w:rPr>
        <w:t>[Текст]</w:t>
      </w:r>
      <w:r w:rsidR="00DA0452" w:rsidRPr="00185629">
        <w:rPr>
          <w:rFonts w:ascii="Times New Roman" w:eastAsia="Times New Roman" w:hAnsi="Times New Roman" w:cs="Times New Roman"/>
          <w:sz w:val="28"/>
          <w:szCs w:val="28"/>
        </w:rPr>
        <w:t xml:space="preserve"> </w:t>
      </w:r>
      <w:r w:rsidRPr="00185629">
        <w:rPr>
          <w:rFonts w:ascii="Times New Roman" w:eastAsia="Times New Roman" w:hAnsi="Times New Roman" w:cs="Times New Roman"/>
          <w:sz w:val="28"/>
          <w:szCs w:val="28"/>
        </w:rPr>
        <w:t>/</w:t>
      </w:r>
      <w:r w:rsidR="00DA0452" w:rsidRPr="00185629">
        <w:rPr>
          <w:rFonts w:ascii="Times New Roman" w:eastAsia="Times New Roman" w:hAnsi="Times New Roman" w:cs="Times New Roman"/>
          <w:sz w:val="28"/>
          <w:szCs w:val="28"/>
        </w:rPr>
        <w:t xml:space="preserve"> А.К. Рысбаева </w:t>
      </w:r>
      <w:r w:rsidRPr="00185629">
        <w:rPr>
          <w:rFonts w:ascii="Times New Roman" w:eastAsia="Times New Roman" w:hAnsi="Times New Roman" w:cs="Times New Roman"/>
          <w:sz w:val="28"/>
          <w:szCs w:val="28"/>
        </w:rPr>
        <w:t>//</w:t>
      </w:r>
      <w:r w:rsidR="00DA0452" w:rsidRPr="00185629">
        <w:rPr>
          <w:rFonts w:ascii="Times New Roman" w:hAnsi="Times New Roman" w:cs="Times New Roman"/>
          <w:sz w:val="28"/>
          <w:szCs w:val="28"/>
        </w:rPr>
        <w:t xml:space="preserve"> </w:t>
      </w:r>
      <w:r w:rsidR="00185629" w:rsidRPr="00185629">
        <w:rPr>
          <w:rFonts w:ascii="Times New Roman" w:hAnsi="Times New Roman" w:cs="Times New Roman"/>
          <w:sz w:val="28"/>
          <w:szCs w:val="28"/>
        </w:rPr>
        <w:t xml:space="preserve">Сборник статей по итогам </w:t>
      </w:r>
      <w:r w:rsidR="00DA0452" w:rsidRPr="00185629">
        <w:rPr>
          <w:rFonts w:ascii="Times New Roman" w:hAnsi="Times New Roman" w:cs="Times New Roman"/>
          <w:sz w:val="28"/>
          <w:szCs w:val="28"/>
        </w:rPr>
        <w:t>межд. научно-</w:t>
      </w:r>
      <w:proofErr w:type="spellStart"/>
      <w:r w:rsidR="00DA0452" w:rsidRPr="00185629">
        <w:rPr>
          <w:rFonts w:ascii="Times New Roman" w:hAnsi="Times New Roman" w:cs="Times New Roman"/>
          <w:sz w:val="28"/>
          <w:szCs w:val="28"/>
        </w:rPr>
        <w:t>практ</w:t>
      </w:r>
      <w:proofErr w:type="spellEnd"/>
      <w:r w:rsidR="00DA0452" w:rsidRPr="00185629">
        <w:rPr>
          <w:rFonts w:ascii="Times New Roman" w:hAnsi="Times New Roman" w:cs="Times New Roman"/>
          <w:sz w:val="28"/>
          <w:szCs w:val="28"/>
        </w:rPr>
        <w:t xml:space="preserve">. </w:t>
      </w:r>
      <w:proofErr w:type="spellStart"/>
      <w:r w:rsidR="00DA0452" w:rsidRPr="00185629">
        <w:rPr>
          <w:rFonts w:ascii="Times New Roman" w:hAnsi="Times New Roman" w:cs="Times New Roman"/>
          <w:sz w:val="28"/>
          <w:szCs w:val="28"/>
        </w:rPr>
        <w:t>конф</w:t>
      </w:r>
      <w:proofErr w:type="spellEnd"/>
      <w:r w:rsidR="00DA0452" w:rsidRPr="00185629">
        <w:rPr>
          <w:rFonts w:ascii="Times New Roman" w:hAnsi="Times New Roman" w:cs="Times New Roman"/>
          <w:sz w:val="28"/>
          <w:szCs w:val="28"/>
        </w:rPr>
        <w:t xml:space="preserve">. - Санкт-Петербург, 2015. - </w:t>
      </w:r>
      <w:r w:rsidRPr="00185629">
        <w:rPr>
          <w:rFonts w:ascii="Times New Roman" w:hAnsi="Times New Roman" w:cs="Times New Roman"/>
          <w:sz w:val="28"/>
          <w:szCs w:val="28"/>
        </w:rPr>
        <w:t>С.223-225.</w:t>
      </w:r>
    </w:p>
    <w:p w:rsidR="00600C45" w:rsidRPr="008F4620" w:rsidRDefault="008222AC" w:rsidP="00BA0BAB">
      <w:pPr>
        <w:numPr>
          <w:ilvl w:val="0"/>
          <w:numId w:val="25"/>
        </w:numPr>
        <w:autoSpaceDE w:val="0"/>
        <w:autoSpaceDN w:val="0"/>
        <w:adjustRightInd w:val="0"/>
        <w:spacing w:after="0" w:line="240" w:lineRule="auto"/>
        <w:ind w:left="0" w:firstLine="284"/>
        <w:contextualSpacing/>
        <w:jc w:val="both"/>
        <w:rPr>
          <w:rFonts w:ascii="Times New Roman" w:eastAsia="Times New Roman" w:hAnsi="Times New Roman" w:cs="Times New Roman"/>
          <w:sz w:val="28"/>
          <w:szCs w:val="28"/>
        </w:rPr>
      </w:pPr>
      <w:r w:rsidRPr="00BA0BAB">
        <w:rPr>
          <w:rFonts w:ascii="Times New Roman" w:hAnsi="Times New Roman" w:cs="Times New Roman"/>
          <w:sz w:val="28"/>
          <w:szCs w:val="28"/>
        </w:rPr>
        <w:t>Практика и методика исчисления</w:t>
      </w:r>
      <w:r w:rsidR="00BA0BAB" w:rsidRPr="00BA0BAB">
        <w:rPr>
          <w:rFonts w:ascii="Times New Roman" w:hAnsi="Times New Roman" w:cs="Times New Roman"/>
          <w:sz w:val="28"/>
          <w:szCs w:val="28"/>
        </w:rPr>
        <w:t xml:space="preserve"> и уплаты налого</w:t>
      </w:r>
      <w:proofErr w:type="gramStart"/>
      <w:r w:rsidR="00BA0BAB" w:rsidRPr="00BA0BAB">
        <w:rPr>
          <w:rFonts w:ascii="Times New Roman" w:hAnsi="Times New Roman" w:cs="Times New Roman"/>
          <w:sz w:val="28"/>
          <w:szCs w:val="28"/>
        </w:rPr>
        <w:t>в[</w:t>
      </w:r>
      <w:proofErr w:type="gramEnd"/>
      <w:r w:rsidR="00BA0BAB" w:rsidRPr="00BA0BAB">
        <w:rPr>
          <w:rFonts w:ascii="Times New Roman" w:hAnsi="Times New Roman" w:cs="Times New Roman"/>
          <w:sz w:val="28"/>
          <w:szCs w:val="28"/>
        </w:rPr>
        <w:t xml:space="preserve">Текст]/[А.К. Рысбаева, Б.Б. </w:t>
      </w:r>
      <w:proofErr w:type="spellStart"/>
      <w:r w:rsidR="00BA0BAB" w:rsidRPr="00BA0BAB">
        <w:rPr>
          <w:rFonts w:ascii="Times New Roman" w:hAnsi="Times New Roman" w:cs="Times New Roman"/>
          <w:sz w:val="28"/>
          <w:szCs w:val="28"/>
        </w:rPr>
        <w:t>Есеналиева</w:t>
      </w:r>
      <w:proofErr w:type="spellEnd"/>
      <w:r w:rsidR="00BA0BAB" w:rsidRPr="00BA0BAB">
        <w:rPr>
          <w:rFonts w:ascii="Times New Roman" w:hAnsi="Times New Roman" w:cs="Times New Roman"/>
          <w:sz w:val="28"/>
          <w:szCs w:val="28"/>
        </w:rPr>
        <w:t xml:space="preserve">, </w:t>
      </w:r>
      <w:proofErr w:type="spellStart"/>
      <w:r w:rsidR="00BA0BAB" w:rsidRPr="00BA0BAB">
        <w:rPr>
          <w:rFonts w:ascii="Times New Roman" w:hAnsi="Times New Roman" w:cs="Times New Roman"/>
          <w:sz w:val="28"/>
          <w:szCs w:val="28"/>
        </w:rPr>
        <w:t>А.К.Карабекова</w:t>
      </w:r>
      <w:proofErr w:type="spellEnd"/>
      <w:r w:rsidR="00BA0BAB" w:rsidRPr="00BA0BAB">
        <w:rPr>
          <w:rFonts w:ascii="Times New Roman" w:hAnsi="Times New Roman" w:cs="Times New Roman"/>
          <w:sz w:val="28"/>
          <w:szCs w:val="28"/>
        </w:rPr>
        <w:t xml:space="preserve"> и др.]/</w:t>
      </w:r>
      <w:r w:rsidR="00BA0BAB">
        <w:rPr>
          <w:rFonts w:ascii="Times New Roman" w:hAnsi="Times New Roman" w:cs="Times New Roman"/>
          <w:sz w:val="28"/>
          <w:szCs w:val="28"/>
        </w:rPr>
        <w:t>Учебно-методическое пособие</w:t>
      </w:r>
      <w:r w:rsidR="00BA0BAB" w:rsidRPr="00BA0BAB">
        <w:rPr>
          <w:rFonts w:ascii="Times New Roman" w:hAnsi="Times New Roman" w:cs="Times New Roman"/>
          <w:sz w:val="28"/>
          <w:szCs w:val="28"/>
        </w:rPr>
        <w:t xml:space="preserve">. </w:t>
      </w:r>
      <w:r w:rsidR="00BA0BAB">
        <w:rPr>
          <w:rFonts w:ascii="Times New Roman" w:hAnsi="Times New Roman" w:cs="Times New Roman"/>
          <w:sz w:val="28"/>
          <w:szCs w:val="28"/>
        </w:rPr>
        <w:t xml:space="preserve">–Бишкек. </w:t>
      </w:r>
      <w:r w:rsidR="00BA0BAB" w:rsidRPr="00BA0BAB">
        <w:rPr>
          <w:rFonts w:ascii="Times New Roman" w:hAnsi="Times New Roman" w:cs="Times New Roman"/>
          <w:sz w:val="28"/>
          <w:szCs w:val="28"/>
        </w:rPr>
        <w:t>-</w:t>
      </w:r>
      <w:r w:rsidR="00BA0BAB" w:rsidRPr="00BA0BAB">
        <w:t xml:space="preserve"> </w:t>
      </w:r>
      <w:r w:rsidR="00BA0BAB" w:rsidRPr="00BA0BAB">
        <w:rPr>
          <w:rFonts w:ascii="Times New Roman" w:hAnsi="Times New Roman" w:cs="Times New Roman"/>
          <w:sz w:val="28"/>
          <w:szCs w:val="28"/>
        </w:rPr>
        <w:t xml:space="preserve">КНУ им. Ж. Баласагына. – 2015. –С. 340.  </w:t>
      </w:r>
      <w:r w:rsidRPr="00BA0BAB">
        <w:rPr>
          <w:rFonts w:ascii="Times New Roman" w:hAnsi="Times New Roman" w:cs="Times New Roman"/>
          <w:sz w:val="28"/>
          <w:szCs w:val="28"/>
        </w:rPr>
        <w:t xml:space="preserve"> </w:t>
      </w:r>
    </w:p>
    <w:p w:rsidR="008F4620" w:rsidRDefault="008F4620" w:rsidP="008F4620">
      <w:pPr>
        <w:autoSpaceDE w:val="0"/>
        <w:autoSpaceDN w:val="0"/>
        <w:adjustRightInd w:val="0"/>
        <w:spacing w:after="0" w:line="240" w:lineRule="auto"/>
        <w:ind w:left="284"/>
        <w:contextualSpacing/>
        <w:jc w:val="both"/>
        <w:rPr>
          <w:rFonts w:ascii="Times New Roman" w:hAnsi="Times New Roman" w:cs="Times New Roman"/>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DA0452" w:rsidRDefault="00DA0452" w:rsidP="000832AC">
      <w:pPr>
        <w:spacing w:after="0" w:line="240" w:lineRule="auto"/>
        <w:ind w:firstLine="284"/>
        <w:jc w:val="center"/>
        <w:rPr>
          <w:rFonts w:ascii="Times New Roman" w:eastAsia="Calibri" w:hAnsi="Times New Roman" w:cs="Times New Roman"/>
          <w:b/>
          <w:sz w:val="28"/>
          <w:szCs w:val="28"/>
        </w:rPr>
      </w:pPr>
    </w:p>
    <w:p w:rsidR="008F4620" w:rsidRDefault="008F4620">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220E37" w:rsidRPr="00220E37" w:rsidRDefault="00160199" w:rsidP="00220E37">
      <w:pPr>
        <w:shd w:val="clear" w:color="auto" w:fill="FFFFFF"/>
        <w:tabs>
          <w:tab w:val="left" w:pos="195"/>
        </w:tabs>
        <w:spacing w:after="0" w:line="233" w:lineRule="auto"/>
        <w:jc w:val="center"/>
        <w:rPr>
          <w:rFonts w:ascii="Times New Roman" w:eastAsia="Calibri" w:hAnsi="Times New Roman" w:cs="Times New Roman"/>
          <w:b/>
          <w:sz w:val="28"/>
          <w:szCs w:val="28"/>
          <w:lang w:val="ky-KG"/>
        </w:rPr>
      </w:pPr>
      <w:r w:rsidRPr="00220E37">
        <w:rPr>
          <w:rFonts w:ascii="Times New Roman" w:eastAsia="Calibri" w:hAnsi="Times New Roman" w:cs="Times New Roman"/>
          <w:b/>
          <w:sz w:val="28"/>
          <w:szCs w:val="28"/>
        </w:rPr>
        <w:lastRenderedPageBreak/>
        <w:t xml:space="preserve">Рысбаева </w:t>
      </w:r>
      <w:proofErr w:type="spellStart"/>
      <w:r w:rsidR="004F01CD" w:rsidRPr="00220E37">
        <w:rPr>
          <w:rFonts w:ascii="Times New Roman" w:eastAsia="Calibri" w:hAnsi="Times New Roman" w:cs="Times New Roman"/>
          <w:b/>
          <w:sz w:val="28"/>
          <w:szCs w:val="28"/>
        </w:rPr>
        <w:t>Алымбүбүнүн</w:t>
      </w:r>
      <w:proofErr w:type="spellEnd"/>
      <w:r w:rsidR="004F01CD" w:rsidRPr="00220E37">
        <w:rPr>
          <w:rFonts w:ascii="Times New Roman" w:eastAsia="Calibri" w:hAnsi="Times New Roman" w:cs="Times New Roman"/>
          <w:b/>
          <w:sz w:val="28"/>
          <w:szCs w:val="28"/>
        </w:rPr>
        <w:t xml:space="preserve"> </w:t>
      </w:r>
      <w:r w:rsidR="00220E37" w:rsidRPr="00220E37">
        <w:rPr>
          <w:rFonts w:ascii="Times New Roman" w:eastAsia="Calibri" w:hAnsi="Times New Roman" w:cs="Times New Roman"/>
          <w:b/>
          <w:sz w:val="28"/>
          <w:szCs w:val="28"/>
        </w:rPr>
        <w:t>08.00.10</w:t>
      </w:r>
      <w:r w:rsidR="00220E37">
        <w:rPr>
          <w:rFonts w:ascii="Times New Roman" w:eastAsia="Calibri" w:hAnsi="Times New Roman" w:cs="Times New Roman"/>
          <w:b/>
          <w:sz w:val="28"/>
          <w:szCs w:val="28"/>
        </w:rPr>
        <w:t xml:space="preserve"> </w:t>
      </w:r>
      <w:r w:rsidR="00220E37" w:rsidRPr="00220E37">
        <w:rPr>
          <w:rFonts w:ascii="Times New Roman" w:eastAsia="Calibri" w:hAnsi="Times New Roman" w:cs="Times New Roman"/>
          <w:b/>
          <w:sz w:val="28"/>
          <w:szCs w:val="28"/>
        </w:rPr>
        <w:t>-</w:t>
      </w:r>
      <w:r w:rsid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каржы</w:t>
      </w:r>
      <w:proofErr w:type="spellEnd"/>
      <w:r w:rsidR="00220E37" w:rsidRP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акча</w:t>
      </w:r>
      <w:proofErr w:type="spellEnd"/>
      <w:r w:rsidR="00220E37" w:rsidRP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айланд</w:t>
      </w:r>
      <w:r w:rsidR="00220E37">
        <w:rPr>
          <w:rFonts w:ascii="Times New Roman" w:eastAsia="Calibri" w:hAnsi="Times New Roman" w:cs="Times New Roman"/>
          <w:b/>
          <w:sz w:val="28"/>
          <w:szCs w:val="28"/>
        </w:rPr>
        <w:t>ы</w:t>
      </w:r>
      <w:r w:rsidR="00220E37" w:rsidRPr="00220E37">
        <w:rPr>
          <w:rFonts w:ascii="Times New Roman" w:eastAsia="Calibri" w:hAnsi="Times New Roman" w:cs="Times New Roman"/>
          <w:b/>
          <w:sz w:val="28"/>
          <w:szCs w:val="28"/>
        </w:rPr>
        <w:t>руу</w:t>
      </w:r>
      <w:proofErr w:type="spellEnd"/>
      <w:r w:rsidR="00220E37" w:rsidRP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жана</w:t>
      </w:r>
      <w:proofErr w:type="spellEnd"/>
      <w:r w:rsidR="00220E37" w:rsidRP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насыя</w:t>
      </w:r>
      <w:proofErr w:type="spellEnd"/>
      <w:r w:rsidR="00220E37" w:rsidRPr="00220E37">
        <w:rPr>
          <w:rFonts w:ascii="Times New Roman" w:eastAsia="Calibri" w:hAnsi="Times New Roman" w:cs="Times New Roman"/>
          <w:b/>
          <w:sz w:val="28"/>
          <w:szCs w:val="28"/>
        </w:rPr>
        <w:t xml:space="preserve"> </w:t>
      </w:r>
      <w:proofErr w:type="spellStart"/>
      <w:r w:rsidR="00220E37" w:rsidRPr="00220E37">
        <w:rPr>
          <w:rFonts w:ascii="Times New Roman" w:eastAsia="Calibri" w:hAnsi="Times New Roman" w:cs="Times New Roman"/>
          <w:b/>
          <w:sz w:val="28"/>
          <w:szCs w:val="28"/>
        </w:rPr>
        <w:t>адистиги</w:t>
      </w:r>
      <w:proofErr w:type="spellEnd"/>
      <w:r w:rsidR="00220E37" w:rsidRPr="00220E37">
        <w:rPr>
          <w:rFonts w:ascii="Times New Roman" w:eastAsia="Calibri" w:hAnsi="Times New Roman" w:cs="Times New Roman"/>
          <w:b/>
          <w:sz w:val="28"/>
          <w:szCs w:val="28"/>
        </w:rPr>
        <w:t xml:space="preserve"> </w:t>
      </w:r>
      <w:proofErr w:type="spellStart"/>
      <w:r w:rsidR="00220E37">
        <w:rPr>
          <w:rFonts w:ascii="Times New Roman" w:eastAsia="Calibri" w:hAnsi="Times New Roman" w:cs="Times New Roman"/>
          <w:b/>
          <w:sz w:val="28"/>
          <w:szCs w:val="28"/>
        </w:rPr>
        <w:t>боюнча</w:t>
      </w:r>
      <w:proofErr w:type="spellEnd"/>
      <w:r w:rsidR="00220E37">
        <w:rPr>
          <w:rFonts w:ascii="Times New Roman" w:eastAsia="Calibri" w:hAnsi="Times New Roman" w:cs="Times New Roman"/>
          <w:b/>
          <w:sz w:val="28"/>
          <w:szCs w:val="28"/>
        </w:rPr>
        <w:t xml:space="preserve"> </w:t>
      </w:r>
      <w:r w:rsidR="00220E37" w:rsidRPr="00220E37">
        <w:rPr>
          <w:rFonts w:ascii="Times New Roman" w:eastAsia="Calibri" w:hAnsi="Times New Roman" w:cs="Times New Roman"/>
          <w:b/>
          <w:sz w:val="28"/>
          <w:szCs w:val="28"/>
          <w:lang w:val="ky-KG"/>
        </w:rPr>
        <w:t xml:space="preserve">экономика илимдеринин кандидаты  окумуштуулук даражасын изденип алуу үчүн жазылган </w:t>
      </w:r>
      <w:r w:rsidR="00DA0452" w:rsidRPr="00220E37">
        <w:rPr>
          <w:rFonts w:ascii="Times New Roman" w:eastAsia="Calibri" w:hAnsi="Times New Roman" w:cs="Times New Roman"/>
          <w:b/>
          <w:sz w:val="28"/>
          <w:szCs w:val="28"/>
        </w:rPr>
        <w:t>«</w:t>
      </w:r>
      <w:proofErr w:type="spellStart"/>
      <w:r w:rsidR="00DA0452" w:rsidRPr="00220E37">
        <w:rPr>
          <w:rFonts w:ascii="Times New Roman" w:eastAsia="Calibri" w:hAnsi="Times New Roman" w:cs="Times New Roman"/>
          <w:b/>
          <w:sz w:val="28"/>
          <w:szCs w:val="28"/>
        </w:rPr>
        <w:t>Салыкты</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пландоонун</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абалы</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жана</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келечеги</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Кыргыз</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Республикасындагы</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ɵнɵр-жай</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ишканаларынын</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мисалында</w:t>
      </w:r>
      <w:proofErr w:type="spellEnd"/>
      <w:r w:rsidR="00DA0452" w:rsidRPr="00220E37">
        <w:rPr>
          <w:rFonts w:ascii="Times New Roman" w:eastAsia="Calibri" w:hAnsi="Times New Roman" w:cs="Times New Roman"/>
          <w:b/>
          <w:sz w:val="28"/>
          <w:szCs w:val="28"/>
        </w:rPr>
        <w:t xml:space="preserve">)» </w:t>
      </w:r>
      <w:proofErr w:type="spellStart"/>
      <w:r w:rsidR="00DA0452" w:rsidRPr="00220E37">
        <w:rPr>
          <w:rFonts w:ascii="Times New Roman" w:eastAsia="Calibri" w:hAnsi="Times New Roman" w:cs="Times New Roman"/>
          <w:b/>
          <w:sz w:val="28"/>
          <w:szCs w:val="28"/>
        </w:rPr>
        <w:t>деген</w:t>
      </w:r>
      <w:proofErr w:type="spellEnd"/>
      <w:r w:rsidR="00DA0452" w:rsidRPr="00220E37">
        <w:rPr>
          <w:rFonts w:ascii="Times New Roman" w:eastAsia="Calibri" w:hAnsi="Times New Roman" w:cs="Times New Roman"/>
          <w:b/>
          <w:sz w:val="28"/>
          <w:szCs w:val="28"/>
        </w:rPr>
        <w:t xml:space="preserve"> </w:t>
      </w:r>
      <w:proofErr w:type="spellStart"/>
      <w:r w:rsidRPr="00220E37">
        <w:rPr>
          <w:rFonts w:ascii="Times New Roman" w:eastAsia="Calibri" w:hAnsi="Times New Roman" w:cs="Times New Roman"/>
          <w:b/>
          <w:sz w:val="28"/>
          <w:szCs w:val="28"/>
        </w:rPr>
        <w:t>диссертациялык</w:t>
      </w:r>
      <w:proofErr w:type="spellEnd"/>
      <w:r w:rsidRPr="00220E37">
        <w:rPr>
          <w:rFonts w:ascii="Times New Roman" w:eastAsia="Calibri" w:hAnsi="Times New Roman" w:cs="Times New Roman"/>
          <w:b/>
          <w:sz w:val="28"/>
          <w:szCs w:val="28"/>
        </w:rPr>
        <w:t xml:space="preserve"> </w:t>
      </w:r>
      <w:r w:rsidR="00220E37" w:rsidRPr="00220E37">
        <w:rPr>
          <w:rFonts w:ascii="Times New Roman" w:eastAsia="Calibri" w:hAnsi="Times New Roman" w:cs="Times New Roman"/>
          <w:b/>
          <w:sz w:val="28"/>
          <w:szCs w:val="28"/>
          <w:lang w:val="ky-KG"/>
        </w:rPr>
        <w:t>ишинин</w:t>
      </w:r>
    </w:p>
    <w:p w:rsidR="00160199" w:rsidRDefault="00220E37" w:rsidP="00220E37">
      <w:pPr>
        <w:spacing w:after="0" w:line="240" w:lineRule="auto"/>
        <w:ind w:firstLine="709"/>
        <w:jc w:val="center"/>
        <w:rPr>
          <w:rFonts w:ascii="Times New Roman" w:eastAsia="Calibri" w:hAnsi="Times New Roman" w:cs="Times New Roman"/>
          <w:b/>
          <w:sz w:val="28"/>
          <w:szCs w:val="28"/>
          <w:lang w:val="ky-KG"/>
        </w:rPr>
      </w:pPr>
      <w:r w:rsidRPr="00220E37">
        <w:rPr>
          <w:rFonts w:ascii="Times New Roman" w:eastAsia="Calibri" w:hAnsi="Times New Roman" w:cs="Times New Roman"/>
          <w:b/>
          <w:sz w:val="28"/>
          <w:szCs w:val="28"/>
          <w:lang w:val="ky-KG"/>
        </w:rPr>
        <w:t>РЕЗЮМЕСИ</w:t>
      </w:r>
    </w:p>
    <w:p w:rsidR="008F4620" w:rsidRPr="00220E37" w:rsidRDefault="008F4620" w:rsidP="00220E37">
      <w:pPr>
        <w:spacing w:after="0" w:line="240" w:lineRule="auto"/>
        <w:ind w:firstLine="709"/>
        <w:jc w:val="center"/>
        <w:rPr>
          <w:rFonts w:ascii="Times New Roman" w:eastAsia="Calibri" w:hAnsi="Times New Roman" w:cs="Times New Roman"/>
          <w:b/>
          <w:sz w:val="28"/>
          <w:szCs w:val="28"/>
          <w:lang w:val="ky-KG"/>
        </w:rPr>
      </w:pPr>
    </w:p>
    <w:p w:rsidR="00160199" w:rsidRPr="00220E37" w:rsidRDefault="00160199" w:rsidP="00160199">
      <w:pPr>
        <w:spacing w:after="0" w:line="240" w:lineRule="auto"/>
        <w:ind w:firstLine="709"/>
        <w:jc w:val="both"/>
        <w:rPr>
          <w:rFonts w:ascii="Times New Roman" w:eastAsia="Calibri" w:hAnsi="Times New Roman" w:cs="Times New Roman"/>
          <w:sz w:val="26"/>
          <w:szCs w:val="26"/>
          <w:lang w:val="ky-KG"/>
        </w:rPr>
      </w:pPr>
      <w:r w:rsidRPr="00220E37">
        <w:rPr>
          <w:rFonts w:ascii="Times New Roman" w:eastAsia="Calibri" w:hAnsi="Times New Roman" w:cs="Times New Roman"/>
          <w:b/>
          <w:i/>
          <w:sz w:val="26"/>
          <w:szCs w:val="26"/>
          <w:lang w:val="ky-KG"/>
        </w:rPr>
        <w:t>Негизги сɵздɵр:</w:t>
      </w:r>
      <w:r w:rsidRPr="00220E37">
        <w:rPr>
          <w:rFonts w:ascii="Times New Roman" w:eastAsia="Calibri" w:hAnsi="Times New Roman" w:cs="Times New Roman"/>
          <w:sz w:val="26"/>
          <w:szCs w:val="26"/>
          <w:lang w:val="ky-KG"/>
        </w:rPr>
        <w:t xml:space="preserve"> ɵнɵр</w:t>
      </w:r>
      <w:r w:rsidR="00617706" w:rsidRPr="00220E37">
        <w:rPr>
          <w:rFonts w:ascii="Times New Roman" w:eastAsia="Calibri" w:hAnsi="Times New Roman" w:cs="Times New Roman"/>
          <w:sz w:val="26"/>
          <w:szCs w:val="26"/>
          <w:lang w:val="ky-KG"/>
        </w:rPr>
        <w:t>-</w:t>
      </w:r>
      <w:r w:rsidRPr="00220E37">
        <w:rPr>
          <w:rFonts w:ascii="Times New Roman" w:eastAsia="Calibri" w:hAnsi="Times New Roman" w:cs="Times New Roman"/>
          <w:sz w:val="26"/>
          <w:szCs w:val="26"/>
          <w:lang w:val="ky-KG"/>
        </w:rPr>
        <w:t>жай ишканалары, салык жана каржы түзүлүштɵрүн пландоо, салык режими, салык жүгү, салык тɵбɵкели, салыкты оптимизациялоо, моделдер, анализдер, салык статистикасы.</w:t>
      </w:r>
    </w:p>
    <w:p w:rsidR="00160199" w:rsidRPr="00106D20" w:rsidRDefault="00160199" w:rsidP="00160199">
      <w:pPr>
        <w:spacing w:after="0" w:line="240" w:lineRule="auto"/>
        <w:ind w:firstLine="709"/>
        <w:jc w:val="both"/>
        <w:rPr>
          <w:rFonts w:ascii="Times New Roman" w:eastAsia="Calibri" w:hAnsi="Times New Roman" w:cs="Times New Roman"/>
          <w:sz w:val="26"/>
          <w:szCs w:val="26"/>
          <w:lang w:val="ky-KG"/>
        </w:rPr>
      </w:pPr>
      <w:r w:rsidRPr="00106D20">
        <w:rPr>
          <w:rFonts w:ascii="Times New Roman" w:eastAsia="Calibri" w:hAnsi="Times New Roman" w:cs="Times New Roman"/>
          <w:b/>
          <w:i/>
          <w:sz w:val="26"/>
          <w:szCs w:val="26"/>
          <w:lang w:val="ky-KG"/>
        </w:rPr>
        <w:t>Изилдɵɵнүн объектиси:</w:t>
      </w:r>
      <w:r w:rsidRPr="00106D20">
        <w:rPr>
          <w:rFonts w:ascii="Times New Roman" w:eastAsia="Calibri" w:hAnsi="Times New Roman" w:cs="Times New Roman"/>
          <w:sz w:val="26"/>
          <w:szCs w:val="26"/>
          <w:lang w:val="ky-KG"/>
        </w:rPr>
        <w:t xml:space="preserve"> </w:t>
      </w:r>
      <w:r w:rsidR="004F01CD" w:rsidRPr="00106D20">
        <w:rPr>
          <w:rFonts w:ascii="Times New Roman" w:eastAsia="Calibri" w:hAnsi="Times New Roman" w:cs="Times New Roman"/>
          <w:sz w:val="26"/>
          <w:szCs w:val="26"/>
          <w:lang w:val="ky-KG"/>
        </w:rPr>
        <w:t xml:space="preserve">КР </w:t>
      </w:r>
      <w:r w:rsidRPr="00106D20">
        <w:rPr>
          <w:rFonts w:ascii="Times New Roman" w:eastAsia="Calibri" w:hAnsi="Times New Roman" w:cs="Times New Roman"/>
          <w:sz w:val="26"/>
          <w:szCs w:val="26"/>
          <w:lang w:val="ky-KG"/>
        </w:rPr>
        <w:t>ɵнɵр</w:t>
      </w:r>
      <w:r w:rsidR="00617706" w:rsidRPr="00106D20">
        <w:rPr>
          <w:rFonts w:ascii="Times New Roman" w:eastAsia="Calibri" w:hAnsi="Times New Roman" w:cs="Times New Roman"/>
          <w:sz w:val="26"/>
          <w:szCs w:val="26"/>
          <w:lang w:val="ky-KG"/>
        </w:rPr>
        <w:t>-</w:t>
      </w:r>
      <w:r w:rsidRPr="00106D20">
        <w:rPr>
          <w:rFonts w:ascii="Times New Roman" w:eastAsia="Calibri" w:hAnsi="Times New Roman" w:cs="Times New Roman"/>
          <w:sz w:val="26"/>
          <w:szCs w:val="26"/>
          <w:lang w:val="ky-KG"/>
        </w:rPr>
        <w:t>жай ишканаларынын абалы жана түзүлүшүн уюмдаштырууда салыкты пландоо.</w:t>
      </w:r>
    </w:p>
    <w:p w:rsidR="00160199" w:rsidRPr="00106D20" w:rsidRDefault="00160199" w:rsidP="00160199">
      <w:pPr>
        <w:spacing w:after="0" w:line="240" w:lineRule="auto"/>
        <w:ind w:firstLine="709"/>
        <w:jc w:val="both"/>
        <w:rPr>
          <w:rFonts w:ascii="Times New Roman" w:eastAsia="Calibri" w:hAnsi="Times New Roman" w:cs="Times New Roman"/>
          <w:sz w:val="26"/>
          <w:szCs w:val="26"/>
          <w:lang w:val="ky-KG"/>
        </w:rPr>
      </w:pPr>
      <w:r w:rsidRPr="00106D20">
        <w:rPr>
          <w:rFonts w:ascii="Times New Roman" w:eastAsia="Calibri" w:hAnsi="Times New Roman" w:cs="Times New Roman"/>
          <w:b/>
          <w:i/>
          <w:sz w:val="26"/>
          <w:szCs w:val="26"/>
          <w:lang w:val="ky-KG"/>
        </w:rPr>
        <w:t>Изилдɵɵнүн предмети:</w:t>
      </w:r>
      <w:r w:rsidRPr="00106D20">
        <w:rPr>
          <w:rFonts w:ascii="Times New Roman" w:eastAsia="Calibri" w:hAnsi="Times New Roman" w:cs="Times New Roman"/>
          <w:sz w:val="26"/>
          <w:szCs w:val="26"/>
          <w:lang w:val="ky-KG"/>
        </w:rPr>
        <w:t xml:space="preserve"> теориялык жана уюштуруу – укуктун негизинде </w:t>
      </w:r>
      <w:r w:rsidR="004F01CD" w:rsidRPr="00106D20">
        <w:rPr>
          <w:rFonts w:ascii="Times New Roman" w:eastAsia="Calibri" w:hAnsi="Times New Roman" w:cs="Times New Roman"/>
          <w:sz w:val="26"/>
          <w:szCs w:val="26"/>
          <w:lang w:val="ky-KG"/>
        </w:rPr>
        <w:t xml:space="preserve">КР </w:t>
      </w:r>
      <w:r w:rsidRPr="00106D20">
        <w:rPr>
          <w:rFonts w:ascii="Times New Roman" w:eastAsia="Calibri" w:hAnsi="Times New Roman" w:cs="Times New Roman"/>
          <w:sz w:val="26"/>
          <w:szCs w:val="26"/>
          <w:lang w:val="ky-KG"/>
        </w:rPr>
        <w:t>ɵнɵ</w:t>
      </w:r>
      <w:r w:rsidR="004F01CD" w:rsidRPr="00106D20">
        <w:rPr>
          <w:rFonts w:ascii="Times New Roman" w:eastAsia="Calibri" w:hAnsi="Times New Roman" w:cs="Times New Roman"/>
          <w:sz w:val="26"/>
          <w:szCs w:val="26"/>
          <w:lang w:val="ky-KG"/>
        </w:rPr>
        <w:t>р-</w:t>
      </w:r>
      <w:r w:rsidRPr="00106D20">
        <w:rPr>
          <w:rFonts w:ascii="Times New Roman" w:eastAsia="Calibri" w:hAnsi="Times New Roman" w:cs="Times New Roman"/>
          <w:sz w:val="26"/>
          <w:szCs w:val="26"/>
          <w:lang w:val="ky-KG"/>
        </w:rPr>
        <w:t>жай ишканаларында салыкты пландоонун ɵнүгүүсү, багытталган негизги максат, ишкананын каржысы  жетиштүүлүгү.</w:t>
      </w:r>
    </w:p>
    <w:p w:rsidR="00160199" w:rsidRPr="00106D20" w:rsidRDefault="00160199" w:rsidP="00160199">
      <w:pPr>
        <w:spacing w:after="0" w:line="240" w:lineRule="auto"/>
        <w:ind w:firstLine="709"/>
        <w:jc w:val="both"/>
        <w:rPr>
          <w:rFonts w:ascii="Times New Roman" w:eastAsia="Calibri" w:hAnsi="Times New Roman" w:cs="Times New Roman"/>
          <w:sz w:val="26"/>
          <w:szCs w:val="26"/>
          <w:lang w:val="ky-KG"/>
        </w:rPr>
      </w:pPr>
      <w:r w:rsidRPr="00106D20">
        <w:rPr>
          <w:rFonts w:ascii="Times New Roman" w:eastAsia="Calibri" w:hAnsi="Times New Roman" w:cs="Times New Roman"/>
          <w:b/>
          <w:i/>
          <w:sz w:val="26"/>
          <w:szCs w:val="26"/>
          <w:lang w:val="ky-KG"/>
        </w:rPr>
        <w:t>Изилдөөнүн максаты:</w:t>
      </w:r>
      <w:r w:rsidRPr="00106D20">
        <w:rPr>
          <w:rFonts w:ascii="Times New Roman" w:eastAsia="Calibri" w:hAnsi="Times New Roman" w:cs="Times New Roman"/>
          <w:sz w:val="26"/>
          <w:szCs w:val="26"/>
          <w:lang w:val="ky-KG"/>
        </w:rPr>
        <w:t xml:space="preserve"> теориялык жана усулдук негиздерин түшүндүрүү, жана салыкты пландоонун келечете ɵнүгүүсү, КР ɵнɵр</w:t>
      </w:r>
      <w:r w:rsidR="00617706" w:rsidRPr="00106D20">
        <w:rPr>
          <w:rFonts w:ascii="Times New Roman" w:eastAsia="Calibri" w:hAnsi="Times New Roman" w:cs="Times New Roman"/>
          <w:sz w:val="26"/>
          <w:szCs w:val="26"/>
          <w:lang w:val="ky-KG"/>
        </w:rPr>
        <w:t>-</w:t>
      </w:r>
      <w:r w:rsidRPr="00106D20">
        <w:rPr>
          <w:rFonts w:ascii="Times New Roman" w:eastAsia="Calibri" w:hAnsi="Times New Roman" w:cs="Times New Roman"/>
          <w:sz w:val="26"/>
          <w:szCs w:val="26"/>
          <w:lang w:val="ky-KG"/>
        </w:rPr>
        <w:t>жай ишканаларында салыкты оптимизациялоонун моделдери жана усулдар.</w:t>
      </w:r>
    </w:p>
    <w:p w:rsidR="00160199" w:rsidRPr="00220E37" w:rsidRDefault="00160199" w:rsidP="00160199">
      <w:pPr>
        <w:spacing w:after="0" w:line="240" w:lineRule="auto"/>
        <w:ind w:firstLine="709"/>
        <w:jc w:val="both"/>
        <w:rPr>
          <w:rFonts w:ascii="Times New Roman" w:eastAsia="Calibri" w:hAnsi="Times New Roman" w:cs="Times New Roman"/>
          <w:sz w:val="26"/>
          <w:szCs w:val="26"/>
        </w:rPr>
      </w:pPr>
      <w:proofErr w:type="spellStart"/>
      <w:r w:rsidRPr="00220E37">
        <w:rPr>
          <w:rFonts w:ascii="Times New Roman" w:eastAsia="Calibri" w:hAnsi="Times New Roman" w:cs="Times New Roman"/>
          <w:b/>
          <w:i/>
          <w:sz w:val="26"/>
          <w:szCs w:val="26"/>
        </w:rPr>
        <w:t>Изилдɵɵнү</w:t>
      </w:r>
      <w:proofErr w:type="gramStart"/>
      <w:r w:rsidRPr="00220E37">
        <w:rPr>
          <w:rFonts w:ascii="Times New Roman" w:eastAsia="Calibri" w:hAnsi="Times New Roman" w:cs="Times New Roman"/>
          <w:b/>
          <w:i/>
          <w:sz w:val="26"/>
          <w:szCs w:val="26"/>
        </w:rPr>
        <w:t>н</w:t>
      </w:r>
      <w:proofErr w:type="spellEnd"/>
      <w:proofErr w:type="gramEnd"/>
      <w:r w:rsidRPr="00220E37">
        <w:rPr>
          <w:rFonts w:ascii="Times New Roman" w:eastAsia="Calibri" w:hAnsi="Times New Roman" w:cs="Times New Roman"/>
          <w:b/>
          <w:i/>
          <w:sz w:val="26"/>
          <w:szCs w:val="26"/>
        </w:rPr>
        <w:t xml:space="preserve"> </w:t>
      </w:r>
      <w:proofErr w:type="spellStart"/>
      <w:r w:rsidRPr="00220E37">
        <w:rPr>
          <w:rFonts w:ascii="Times New Roman" w:eastAsia="Calibri" w:hAnsi="Times New Roman" w:cs="Times New Roman"/>
          <w:b/>
          <w:i/>
          <w:sz w:val="26"/>
          <w:szCs w:val="26"/>
        </w:rPr>
        <w:t>усулу</w:t>
      </w:r>
      <w:proofErr w:type="spellEnd"/>
      <w:r w:rsidRPr="00220E37">
        <w:rPr>
          <w:rFonts w:ascii="Times New Roman" w:eastAsia="Calibri" w:hAnsi="Times New Roman" w:cs="Times New Roman"/>
          <w:b/>
          <w:i/>
          <w:sz w:val="26"/>
          <w:szCs w:val="26"/>
        </w:rPr>
        <w:t>:</w:t>
      </w:r>
      <w:r w:rsidRPr="00220E37">
        <w:rPr>
          <w:rFonts w:ascii="Times New Roman" w:eastAsia="Calibri" w:hAnsi="Times New Roman" w:cs="Times New Roman"/>
          <w:sz w:val="26"/>
          <w:szCs w:val="26"/>
        </w:rPr>
        <w:t xml:space="preserve"> эк</w:t>
      </w:r>
      <w:r w:rsidR="003435AE" w:rsidRPr="00220E37">
        <w:rPr>
          <w:rFonts w:ascii="Times New Roman" w:eastAsia="Calibri" w:hAnsi="Times New Roman" w:cs="Times New Roman"/>
          <w:sz w:val="26"/>
          <w:szCs w:val="26"/>
        </w:rPr>
        <w:t>ономика–</w:t>
      </w:r>
      <w:proofErr w:type="spellStart"/>
      <w:r w:rsidRPr="00220E37">
        <w:rPr>
          <w:rFonts w:ascii="Times New Roman" w:eastAsia="Calibri" w:hAnsi="Times New Roman" w:cs="Times New Roman"/>
          <w:sz w:val="26"/>
          <w:szCs w:val="26"/>
        </w:rPr>
        <w:t>статистикалык</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усулдар</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эконометрикалык</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жана</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каржы</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анализинин</w:t>
      </w:r>
      <w:proofErr w:type="spellEnd"/>
      <w:r w:rsidRPr="00220E37">
        <w:rPr>
          <w:rFonts w:ascii="Times New Roman" w:eastAsia="Calibri" w:hAnsi="Times New Roman" w:cs="Times New Roman"/>
          <w:sz w:val="26"/>
          <w:szCs w:val="26"/>
        </w:rPr>
        <w:t xml:space="preserve"> </w:t>
      </w:r>
      <w:proofErr w:type="spellStart"/>
      <w:r w:rsidRPr="00220E37">
        <w:rPr>
          <w:rFonts w:ascii="Times New Roman" w:eastAsia="Calibri" w:hAnsi="Times New Roman" w:cs="Times New Roman"/>
          <w:sz w:val="26"/>
          <w:szCs w:val="26"/>
        </w:rPr>
        <w:t>усулдары</w:t>
      </w:r>
      <w:proofErr w:type="spellEnd"/>
      <w:r w:rsidRPr="00220E37">
        <w:rPr>
          <w:rFonts w:ascii="Times New Roman" w:eastAsia="Calibri" w:hAnsi="Times New Roman" w:cs="Times New Roman"/>
          <w:sz w:val="26"/>
          <w:szCs w:val="26"/>
        </w:rPr>
        <w:t xml:space="preserve">. </w:t>
      </w:r>
    </w:p>
    <w:p w:rsidR="00160199" w:rsidRPr="00220E37" w:rsidRDefault="000165DA" w:rsidP="00160199">
      <w:pPr>
        <w:spacing w:after="0" w:line="240" w:lineRule="auto"/>
        <w:ind w:firstLine="709"/>
        <w:jc w:val="both"/>
        <w:rPr>
          <w:rFonts w:ascii="Times New Roman" w:eastAsia="Calibri" w:hAnsi="Times New Roman" w:cs="Times New Roman"/>
          <w:sz w:val="26"/>
          <w:szCs w:val="26"/>
        </w:rPr>
      </w:pPr>
      <w:proofErr w:type="spellStart"/>
      <w:r w:rsidRPr="00220E37">
        <w:rPr>
          <w:rFonts w:ascii="Times New Roman" w:eastAsia="Calibri" w:hAnsi="Times New Roman" w:cs="Times New Roman"/>
          <w:b/>
          <w:i/>
          <w:sz w:val="26"/>
          <w:szCs w:val="26"/>
        </w:rPr>
        <w:t>Алынган</w:t>
      </w:r>
      <w:proofErr w:type="spellEnd"/>
      <w:r w:rsidRPr="00220E37">
        <w:rPr>
          <w:rFonts w:ascii="Times New Roman" w:eastAsia="Calibri" w:hAnsi="Times New Roman" w:cs="Times New Roman"/>
          <w:b/>
          <w:i/>
          <w:sz w:val="26"/>
          <w:szCs w:val="26"/>
        </w:rPr>
        <w:t xml:space="preserve"> </w:t>
      </w:r>
      <w:proofErr w:type="spellStart"/>
      <w:r w:rsidRPr="00220E37">
        <w:rPr>
          <w:rFonts w:ascii="Times New Roman" w:eastAsia="Calibri" w:hAnsi="Times New Roman" w:cs="Times New Roman"/>
          <w:b/>
          <w:i/>
          <w:sz w:val="26"/>
          <w:szCs w:val="26"/>
        </w:rPr>
        <w:t>жыйынтыктын</w:t>
      </w:r>
      <w:proofErr w:type="spellEnd"/>
      <w:r w:rsidRPr="00220E37">
        <w:rPr>
          <w:rFonts w:ascii="Times New Roman" w:eastAsia="Calibri" w:hAnsi="Times New Roman" w:cs="Times New Roman"/>
          <w:b/>
          <w:i/>
          <w:sz w:val="26"/>
          <w:szCs w:val="26"/>
        </w:rPr>
        <w:t xml:space="preserve"> </w:t>
      </w:r>
      <w:proofErr w:type="spellStart"/>
      <w:r w:rsidRPr="00220E37">
        <w:rPr>
          <w:rFonts w:ascii="Times New Roman" w:eastAsia="Calibri" w:hAnsi="Times New Roman" w:cs="Times New Roman"/>
          <w:b/>
          <w:i/>
          <w:sz w:val="26"/>
          <w:szCs w:val="26"/>
        </w:rPr>
        <w:t>натыйжасы</w:t>
      </w:r>
      <w:proofErr w:type="spellEnd"/>
      <w:r w:rsidR="00160199" w:rsidRPr="00220E37">
        <w:rPr>
          <w:rFonts w:ascii="Times New Roman" w:eastAsia="Calibri" w:hAnsi="Times New Roman" w:cs="Times New Roman"/>
          <w:b/>
          <w:i/>
          <w:sz w:val="26"/>
          <w:szCs w:val="26"/>
        </w:rPr>
        <w:t>:</w:t>
      </w:r>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аныкталган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түшүнүк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максты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ɵнɵр</w:t>
      </w:r>
      <w:r w:rsidR="00617706" w:rsidRPr="00220E37">
        <w:rPr>
          <w:rFonts w:ascii="Times New Roman" w:eastAsia="Calibri" w:hAnsi="Times New Roman" w:cs="Times New Roman"/>
          <w:sz w:val="26"/>
          <w:szCs w:val="26"/>
        </w:rPr>
        <w:t>-</w:t>
      </w:r>
      <w:r w:rsidR="00160199" w:rsidRPr="00220E37">
        <w:rPr>
          <w:rFonts w:ascii="Times New Roman" w:eastAsia="Calibri" w:hAnsi="Times New Roman" w:cs="Times New Roman"/>
          <w:sz w:val="26"/>
          <w:szCs w:val="26"/>
        </w:rPr>
        <w:t>жай</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ишканаларында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пландоонун</w:t>
      </w:r>
      <w:proofErr w:type="spellEnd"/>
      <w:r w:rsidR="00160199" w:rsidRPr="00220E37">
        <w:rPr>
          <w:rFonts w:ascii="Times New Roman" w:eastAsia="Calibri" w:hAnsi="Times New Roman" w:cs="Times New Roman"/>
          <w:sz w:val="26"/>
          <w:szCs w:val="26"/>
        </w:rPr>
        <w:t xml:space="preserve"> орду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түзүлүшү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бизнести</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ɵнүктү</w:t>
      </w:r>
      <w:proofErr w:type="gramStart"/>
      <w:r w:rsidR="00160199" w:rsidRPr="00220E37">
        <w:rPr>
          <w:rFonts w:ascii="Times New Roman" w:eastAsia="Calibri" w:hAnsi="Times New Roman" w:cs="Times New Roman"/>
          <w:sz w:val="26"/>
          <w:szCs w:val="26"/>
        </w:rPr>
        <w:t>р</w:t>
      </w:r>
      <w:proofErr w:type="gramEnd"/>
      <w:r w:rsidR="00160199" w:rsidRPr="00220E37">
        <w:rPr>
          <w:rFonts w:ascii="Times New Roman" w:eastAsia="Calibri" w:hAnsi="Times New Roman" w:cs="Times New Roman"/>
          <w:sz w:val="26"/>
          <w:szCs w:val="26"/>
        </w:rPr>
        <w:t>үүдɵ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тийиштүү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стратегиялар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окулдугу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уюмдаштырууну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жакшыртуунун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проблемаларын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чечүүчү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ыгы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пландоонун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улантуудагы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этаптар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элементтери</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эрежелеринин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эсебинин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негизинде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тобокелинде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чоңойтулган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критерийлер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классификасиясы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пландоодогу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инструменттер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камтылган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факторлор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кабыл</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алынган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таасирлер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чыгаруунун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иштетүү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салуунун</w:t>
      </w:r>
      <w:proofErr w:type="spellEnd"/>
      <w:r w:rsidR="00160199" w:rsidRPr="00220E37">
        <w:rPr>
          <w:rFonts w:ascii="Times New Roman" w:eastAsia="Calibri" w:hAnsi="Times New Roman" w:cs="Times New Roman"/>
          <w:sz w:val="26"/>
          <w:szCs w:val="26"/>
        </w:rPr>
        <w:t xml:space="preserve"> модели, </w:t>
      </w:r>
      <w:proofErr w:type="spellStart"/>
      <w:r w:rsidR="00160199" w:rsidRPr="00220E37">
        <w:rPr>
          <w:rFonts w:ascii="Times New Roman" w:eastAsia="Calibri" w:hAnsi="Times New Roman" w:cs="Times New Roman"/>
          <w:sz w:val="26"/>
          <w:szCs w:val="26"/>
        </w:rPr>
        <w:t>жалпы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мамлекеттин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тɵлɵɵчүнү</w:t>
      </w:r>
      <w:proofErr w:type="gramStart"/>
      <w:r w:rsidR="00160199" w:rsidRPr="00220E37">
        <w:rPr>
          <w:rFonts w:ascii="Times New Roman" w:eastAsia="Calibri" w:hAnsi="Times New Roman" w:cs="Times New Roman"/>
          <w:sz w:val="26"/>
          <w:szCs w:val="26"/>
        </w:rPr>
        <w:t>н</w:t>
      </w:r>
      <w:proofErr w:type="spellEnd"/>
      <w:proofErr w:type="gram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кызыкчылыгына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жооп</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берүү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кандайдыр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бир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милдеттүү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шарттарды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ɵнɵр</w:t>
      </w:r>
      <w:r w:rsidR="00617706" w:rsidRPr="00220E37">
        <w:rPr>
          <w:rFonts w:ascii="Times New Roman" w:eastAsia="Calibri" w:hAnsi="Times New Roman" w:cs="Times New Roman"/>
          <w:sz w:val="26"/>
          <w:szCs w:val="26"/>
        </w:rPr>
        <w:t>-</w:t>
      </w:r>
      <w:r w:rsidR="00160199" w:rsidRPr="00220E37">
        <w:rPr>
          <w:rFonts w:ascii="Times New Roman" w:eastAsia="Calibri" w:hAnsi="Times New Roman" w:cs="Times New Roman"/>
          <w:sz w:val="26"/>
          <w:szCs w:val="26"/>
        </w:rPr>
        <w:t>жай</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ишканаларында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эффективдүү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функционалдаштыруу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иштелип</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чыккан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моделдердин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түзүлүштɵрун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бааланаган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эффективдүү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кɵрсɵткучтɵрдүн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стратегиялоо</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пландоонун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тактикасы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кɵрсɵтүлгɵн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рекомендацияны</w:t>
      </w:r>
      <w:proofErr w:type="spellEnd"/>
      <w:r w:rsidR="00160199" w:rsidRPr="00220E37">
        <w:rPr>
          <w:rFonts w:ascii="Times New Roman" w:eastAsia="Calibri" w:hAnsi="Times New Roman" w:cs="Times New Roman"/>
          <w:sz w:val="26"/>
          <w:szCs w:val="26"/>
        </w:rPr>
        <w:t xml:space="preserve"> </w:t>
      </w:r>
      <w:r w:rsidR="004F01CD" w:rsidRPr="00220E37">
        <w:rPr>
          <w:rFonts w:ascii="Times New Roman" w:eastAsia="Calibri" w:hAnsi="Times New Roman" w:cs="Times New Roman"/>
          <w:sz w:val="26"/>
          <w:szCs w:val="26"/>
        </w:rPr>
        <w:t xml:space="preserve">КР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кодексине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ɵзгɵртүүнү</w:t>
      </w:r>
      <w:proofErr w:type="gramStart"/>
      <w:r w:rsidR="00160199" w:rsidRPr="00220E37">
        <w:rPr>
          <w:rFonts w:ascii="Times New Roman" w:eastAsia="Calibri" w:hAnsi="Times New Roman" w:cs="Times New Roman"/>
          <w:sz w:val="26"/>
          <w:szCs w:val="26"/>
        </w:rPr>
        <w:t>н</w:t>
      </w:r>
      <w:proofErr w:type="spellEnd"/>
      <w:proofErr w:type="gram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киргизип</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боюнча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ишкердүүлүктɵ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түрткү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берүү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максатта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катышуучу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базарлардын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ɵз</w:t>
      </w:r>
      <w:proofErr w:type="spellEnd"/>
      <w:r w:rsidR="00160199" w:rsidRPr="00220E37">
        <w:rPr>
          <w:rFonts w:ascii="Times New Roman" w:eastAsia="Calibri" w:hAnsi="Times New Roman" w:cs="Times New Roman"/>
          <w:sz w:val="26"/>
          <w:szCs w:val="26"/>
        </w:rPr>
        <w:t xml:space="preserve"> ара </w:t>
      </w:r>
      <w:proofErr w:type="spellStart"/>
      <w:r w:rsidR="00160199" w:rsidRPr="00220E37">
        <w:rPr>
          <w:rFonts w:ascii="Times New Roman" w:eastAsia="Calibri" w:hAnsi="Times New Roman" w:cs="Times New Roman"/>
          <w:sz w:val="26"/>
          <w:szCs w:val="26"/>
        </w:rPr>
        <w:t>аракетенүүсү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салуудагы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эрежелерди</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сактоо</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сунушалган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регрессивдүү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салуу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системасы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бизнестин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түрткү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берүүсүндɵ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мүмкүндүк</w:t>
      </w:r>
      <w:proofErr w:type="spellEnd"/>
      <w:r w:rsidR="00160199" w:rsidRPr="00220E37">
        <w:rPr>
          <w:rFonts w:ascii="Times New Roman" w:eastAsia="Calibri" w:hAnsi="Times New Roman" w:cs="Times New Roman"/>
          <w:sz w:val="26"/>
          <w:szCs w:val="26"/>
        </w:rPr>
        <w:t xml:space="preserve"> берет (</w:t>
      </w:r>
      <w:proofErr w:type="spellStart"/>
      <w:r w:rsidR="00160199" w:rsidRPr="00220E37">
        <w:rPr>
          <w:rFonts w:ascii="Times New Roman" w:eastAsia="Calibri" w:hAnsi="Times New Roman" w:cs="Times New Roman"/>
          <w:sz w:val="26"/>
          <w:szCs w:val="26"/>
        </w:rPr>
        <w:t>караңгыдан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чыгарат</w:t>
      </w:r>
      <w:proofErr w:type="spellEnd"/>
      <w:r w:rsidR="00160199" w:rsidRPr="00220E37">
        <w:rPr>
          <w:rFonts w:ascii="Times New Roman" w:eastAsia="Calibri" w:hAnsi="Times New Roman" w:cs="Times New Roman"/>
          <w:sz w:val="26"/>
          <w:szCs w:val="26"/>
        </w:rPr>
        <w:t xml:space="preserve">). </w:t>
      </w:r>
    </w:p>
    <w:p w:rsidR="00160199" w:rsidRPr="00220E37" w:rsidRDefault="000165DA" w:rsidP="00160199">
      <w:pPr>
        <w:spacing w:after="0" w:line="240" w:lineRule="auto"/>
        <w:ind w:firstLine="709"/>
        <w:jc w:val="both"/>
        <w:rPr>
          <w:rFonts w:ascii="Times New Roman" w:eastAsia="Calibri" w:hAnsi="Times New Roman" w:cs="Times New Roman"/>
          <w:sz w:val="26"/>
          <w:szCs w:val="26"/>
        </w:rPr>
      </w:pPr>
      <w:proofErr w:type="spellStart"/>
      <w:r w:rsidRPr="00220E37">
        <w:rPr>
          <w:rFonts w:ascii="Times New Roman" w:eastAsia="Calibri" w:hAnsi="Times New Roman" w:cs="Times New Roman"/>
          <w:b/>
          <w:i/>
          <w:sz w:val="26"/>
          <w:szCs w:val="26"/>
        </w:rPr>
        <w:t>Колдонуу</w:t>
      </w:r>
      <w:proofErr w:type="spellEnd"/>
      <w:r w:rsidRPr="00220E37">
        <w:rPr>
          <w:rFonts w:ascii="Times New Roman" w:eastAsia="Calibri" w:hAnsi="Times New Roman" w:cs="Times New Roman"/>
          <w:b/>
          <w:i/>
          <w:sz w:val="26"/>
          <w:szCs w:val="26"/>
        </w:rPr>
        <w:t xml:space="preserve"> </w:t>
      </w:r>
      <w:proofErr w:type="spellStart"/>
      <w:r w:rsidRPr="00220E37">
        <w:rPr>
          <w:rFonts w:ascii="Times New Roman" w:eastAsia="Calibri" w:hAnsi="Times New Roman" w:cs="Times New Roman"/>
          <w:b/>
          <w:i/>
          <w:sz w:val="26"/>
          <w:szCs w:val="26"/>
        </w:rPr>
        <w:t>деңгээли</w:t>
      </w:r>
      <w:proofErr w:type="spellEnd"/>
      <w:r w:rsidRPr="00220E37">
        <w:rPr>
          <w:rFonts w:ascii="Times New Roman" w:eastAsia="Calibri" w:hAnsi="Times New Roman" w:cs="Times New Roman"/>
          <w:b/>
          <w:i/>
          <w:sz w:val="26"/>
          <w:szCs w:val="26"/>
        </w:rPr>
        <w:t>:</w:t>
      </w:r>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бул</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изилдɵɵдɵ</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жыйынтык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чыгаруу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рекомендацияда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ɵнɵ</w:t>
      </w:r>
      <w:r w:rsidR="00617706" w:rsidRPr="00220E37">
        <w:rPr>
          <w:rFonts w:ascii="Times New Roman" w:eastAsia="Calibri" w:hAnsi="Times New Roman" w:cs="Times New Roman"/>
          <w:sz w:val="26"/>
          <w:szCs w:val="26"/>
        </w:rPr>
        <w:t>р-</w:t>
      </w:r>
      <w:r w:rsidR="00160199" w:rsidRPr="00220E37">
        <w:rPr>
          <w:rFonts w:ascii="Times New Roman" w:eastAsia="Calibri" w:hAnsi="Times New Roman" w:cs="Times New Roman"/>
          <w:sz w:val="26"/>
          <w:szCs w:val="26"/>
        </w:rPr>
        <w:t>жай</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ишканаларында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салыкты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пландоодо</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уюштурулган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практикаларды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жаңылоого</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уруксат</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берүү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негизги</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акыркы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жыйынтыкта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алардын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каржылык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системасын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туруктуу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бекемдеп</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жана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ишкердүүлүгүн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эффективдɵɵ</w:t>
      </w:r>
      <w:proofErr w:type="spellEnd"/>
      <w:r w:rsidR="00160199" w:rsidRPr="00220E37">
        <w:rPr>
          <w:rFonts w:ascii="Times New Roman" w:eastAsia="Calibri" w:hAnsi="Times New Roman" w:cs="Times New Roman"/>
          <w:sz w:val="26"/>
          <w:szCs w:val="26"/>
        </w:rPr>
        <w:t>.</w:t>
      </w:r>
      <w:r w:rsidR="00B93CB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b/>
          <w:i/>
          <w:sz w:val="26"/>
          <w:szCs w:val="26"/>
        </w:rPr>
        <w:t>Колдонуунун</w:t>
      </w:r>
      <w:proofErr w:type="spellEnd"/>
      <w:r w:rsidR="00160199" w:rsidRPr="00220E37">
        <w:rPr>
          <w:rFonts w:ascii="Times New Roman" w:eastAsia="Calibri" w:hAnsi="Times New Roman" w:cs="Times New Roman"/>
          <w:b/>
          <w:i/>
          <w:sz w:val="26"/>
          <w:szCs w:val="26"/>
        </w:rPr>
        <w:t xml:space="preserve"> </w:t>
      </w:r>
      <w:proofErr w:type="spellStart"/>
      <w:r w:rsidRPr="00220E37">
        <w:rPr>
          <w:rFonts w:ascii="Times New Roman" w:eastAsia="Calibri" w:hAnsi="Times New Roman" w:cs="Times New Roman"/>
          <w:b/>
          <w:i/>
          <w:sz w:val="26"/>
          <w:szCs w:val="26"/>
        </w:rPr>
        <w:t>чөйрөсү</w:t>
      </w:r>
      <w:proofErr w:type="spellEnd"/>
      <w:r w:rsidR="00160199" w:rsidRPr="00220E37">
        <w:rPr>
          <w:rFonts w:ascii="Times New Roman" w:eastAsia="Calibri" w:hAnsi="Times New Roman" w:cs="Times New Roman"/>
          <w:b/>
          <w:i/>
          <w:sz w:val="26"/>
          <w:szCs w:val="26"/>
        </w:rPr>
        <w:t xml:space="preserve">: </w:t>
      </w:r>
      <w:proofErr w:type="spellStart"/>
      <w:r w:rsidR="00617706" w:rsidRPr="00220E37">
        <w:rPr>
          <w:rFonts w:ascii="Times New Roman" w:eastAsia="Calibri" w:hAnsi="Times New Roman" w:cs="Times New Roman"/>
          <w:sz w:val="26"/>
          <w:szCs w:val="26"/>
        </w:rPr>
        <w:t>негизги</w:t>
      </w:r>
      <w:proofErr w:type="spellEnd"/>
      <w:r w:rsidR="00617706" w:rsidRPr="00220E37">
        <w:rPr>
          <w:rFonts w:ascii="Times New Roman" w:eastAsia="Calibri" w:hAnsi="Times New Roman" w:cs="Times New Roman"/>
          <w:sz w:val="26"/>
          <w:szCs w:val="26"/>
        </w:rPr>
        <w:t xml:space="preserve"> </w:t>
      </w:r>
      <w:proofErr w:type="spellStart"/>
      <w:r w:rsidR="00617706" w:rsidRPr="00220E37">
        <w:rPr>
          <w:rFonts w:ascii="Times New Roman" w:eastAsia="Calibri" w:hAnsi="Times New Roman" w:cs="Times New Roman"/>
          <w:sz w:val="26"/>
          <w:szCs w:val="26"/>
        </w:rPr>
        <w:t>жыйынтык</w:t>
      </w:r>
      <w:proofErr w:type="spellEnd"/>
      <w:r w:rsidR="00617706" w:rsidRPr="00220E37">
        <w:rPr>
          <w:rFonts w:ascii="Times New Roman" w:eastAsia="Calibri" w:hAnsi="Times New Roman" w:cs="Times New Roman"/>
          <w:sz w:val="26"/>
          <w:szCs w:val="26"/>
        </w:rPr>
        <w:t xml:space="preserve"> </w:t>
      </w:r>
      <w:proofErr w:type="spellStart"/>
      <w:r w:rsidR="00617706" w:rsidRPr="00220E37">
        <w:rPr>
          <w:rFonts w:ascii="Times New Roman" w:eastAsia="Calibri" w:hAnsi="Times New Roman" w:cs="Times New Roman"/>
          <w:sz w:val="26"/>
          <w:szCs w:val="26"/>
        </w:rPr>
        <w:t>каржы</w:t>
      </w:r>
      <w:proofErr w:type="spellEnd"/>
      <w:r w:rsidR="00617706" w:rsidRPr="00220E37">
        <w:rPr>
          <w:rFonts w:ascii="Times New Roman" w:eastAsia="Calibri" w:hAnsi="Times New Roman" w:cs="Times New Roman"/>
          <w:sz w:val="26"/>
          <w:szCs w:val="26"/>
        </w:rPr>
        <w:t>–</w:t>
      </w:r>
      <w:proofErr w:type="spellStart"/>
      <w:r w:rsidR="00160199" w:rsidRPr="00220E37">
        <w:rPr>
          <w:rFonts w:ascii="Times New Roman" w:eastAsia="Calibri" w:hAnsi="Times New Roman" w:cs="Times New Roman"/>
          <w:sz w:val="26"/>
          <w:szCs w:val="26"/>
        </w:rPr>
        <w:t>экономикалык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кызматтардын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ата</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мекендик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ишканалардын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ишмердүүлүгү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колдонулуп</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салык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аудитинин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саясий</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эффективдүүлүгунүн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ɵ</w:t>
      </w:r>
      <w:proofErr w:type="gramStart"/>
      <w:r w:rsidR="00160199" w:rsidRPr="00220E37">
        <w:rPr>
          <w:rFonts w:ascii="Times New Roman" w:eastAsia="Calibri" w:hAnsi="Times New Roman" w:cs="Times New Roman"/>
          <w:sz w:val="26"/>
          <w:szCs w:val="26"/>
        </w:rPr>
        <w:t>н</w:t>
      </w:r>
      <w:proofErr w:type="gramEnd"/>
      <w:r w:rsidR="00160199" w:rsidRPr="00220E37">
        <w:rPr>
          <w:rFonts w:ascii="Times New Roman" w:eastAsia="Calibri" w:hAnsi="Times New Roman" w:cs="Times New Roman"/>
          <w:sz w:val="26"/>
          <w:szCs w:val="26"/>
        </w:rPr>
        <w:t>үгүүсүү</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мындан</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тышкары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кандайдыр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бир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негизги</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жогорку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окуу</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жайларындагы</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Са</w:t>
      </w:r>
      <w:r w:rsidR="00617706" w:rsidRPr="00220E37">
        <w:rPr>
          <w:rFonts w:ascii="Times New Roman" w:eastAsia="Calibri" w:hAnsi="Times New Roman" w:cs="Times New Roman"/>
          <w:sz w:val="26"/>
          <w:szCs w:val="26"/>
        </w:rPr>
        <w:t>лыкты</w:t>
      </w:r>
      <w:proofErr w:type="spellEnd"/>
      <w:r w:rsidR="00617706" w:rsidRPr="00220E37">
        <w:rPr>
          <w:rFonts w:ascii="Times New Roman" w:eastAsia="Calibri" w:hAnsi="Times New Roman" w:cs="Times New Roman"/>
          <w:sz w:val="26"/>
          <w:szCs w:val="26"/>
        </w:rPr>
        <w:t xml:space="preserve"> </w:t>
      </w:r>
      <w:proofErr w:type="spellStart"/>
      <w:r w:rsidR="00617706" w:rsidRPr="00220E37">
        <w:rPr>
          <w:rFonts w:ascii="Times New Roman" w:eastAsia="Calibri" w:hAnsi="Times New Roman" w:cs="Times New Roman"/>
          <w:sz w:val="26"/>
          <w:szCs w:val="26"/>
        </w:rPr>
        <w:t>пландоо</w:t>
      </w:r>
      <w:proofErr w:type="spellEnd"/>
      <w:r w:rsidR="00617706" w:rsidRPr="00220E37">
        <w:rPr>
          <w:rFonts w:ascii="Times New Roman" w:eastAsia="Calibri" w:hAnsi="Times New Roman" w:cs="Times New Roman"/>
          <w:sz w:val="26"/>
          <w:szCs w:val="26"/>
        </w:rPr>
        <w:t xml:space="preserve">» </w:t>
      </w:r>
      <w:proofErr w:type="spellStart"/>
      <w:r w:rsidR="00617706" w:rsidRPr="00220E37">
        <w:rPr>
          <w:rFonts w:ascii="Times New Roman" w:eastAsia="Calibri" w:hAnsi="Times New Roman" w:cs="Times New Roman"/>
          <w:sz w:val="26"/>
          <w:szCs w:val="26"/>
        </w:rPr>
        <w:t>курсунун</w:t>
      </w:r>
      <w:proofErr w:type="spellEnd"/>
      <w:r w:rsidR="00617706" w:rsidRPr="00220E37">
        <w:rPr>
          <w:rFonts w:ascii="Times New Roman" w:eastAsia="Calibri" w:hAnsi="Times New Roman" w:cs="Times New Roman"/>
          <w:sz w:val="26"/>
          <w:szCs w:val="26"/>
        </w:rPr>
        <w:t xml:space="preserve"> </w:t>
      </w:r>
      <w:proofErr w:type="spellStart"/>
      <w:r w:rsidR="00617706" w:rsidRPr="00220E37">
        <w:rPr>
          <w:rFonts w:ascii="Times New Roman" w:eastAsia="Calibri" w:hAnsi="Times New Roman" w:cs="Times New Roman"/>
          <w:sz w:val="26"/>
          <w:szCs w:val="26"/>
        </w:rPr>
        <w:t>окуу-</w:t>
      </w:r>
      <w:r w:rsidR="00160199" w:rsidRPr="00220E37">
        <w:rPr>
          <w:rFonts w:ascii="Times New Roman" w:eastAsia="Calibri" w:hAnsi="Times New Roman" w:cs="Times New Roman"/>
          <w:sz w:val="26"/>
          <w:szCs w:val="26"/>
        </w:rPr>
        <w:t>усулдук</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пособиялар</w:t>
      </w:r>
      <w:proofErr w:type="spellEnd"/>
      <w:r w:rsidR="00160199" w:rsidRPr="00220E37">
        <w:rPr>
          <w:rFonts w:ascii="Times New Roman" w:eastAsia="Calibri" w:hAnsi="Times New Roman" w:cs="Times New Roman"/>
          <w:sz w:val="26"/>
          <w:szCs w:val="26"/>
        </w:rPr>
        <w:t xml:space="preserve"> </w:t>
      </w:r>
      <w:proofErr w:type="spellStart"/>
      <w:r w:rsidR="00160199" w:rsidRPr="00220E37">
        <w:rPr>
          <w:rFonts w:ascii="Times New Roman" w:eastAsia="Calibri" w:hAnsi="Times New Roman" w:cs="Times New Roman"/>
          <w:sz w:val="26"/>
          <w:szCs w:val="26"/>
        </w:rPr>
        <w:t>колдонулсун</w:t>
      </w:r>
      <w:proofErr w:type="spellEnd"/>
      <w:r w:rsidR="00160199" w:rsidRPr="00220E37">
        <w:rPr>
          <w:rFonts w:ascii="Times New Roman" w:eastAsia="Calibri" w:hAnsi="Times New Roman" w:cs="Times New Roman"/>
          <w:sz w:val="26"/>
          <w:szCs w:val="26"/>
        </w:rPr>
        <w:t>.</w:t>
      </w:r>
    </w:p>
    <w:p w:rsidR="008F4620" w:rsidRDefault="008F4620">
      <w:pPr>
        <w:rPr>
          <w:rFonts w:ascii="Times New Roman" w:hAnsi="Times New Roman" w:cs="Times New Roman"/>
          <w:b/>
          <w:sz w:val="28"/>
          <w:szCs w:val="28"/>
        </w:rPr>
      </w:pPr>
      <w:r>
        <w:rPr>
          <w:rFonts w:ascii="Times New Roman" w:hAnsi="Times New Roman" w:cs="Times New Roman"/>
          <w:b/>
          <w:sz w:val="28"/>
          <w:szCs w:val="28"/>
        </w:rPr>
        <w:br w:type="page"/>
      </w:r>
    </w:p>
    <w:p w:rsidR="00BB1F77" w:rsidRPr="00CF0630" w:rsidRDefault="00BB1F77" w:rsidP="00BB1F77">
      <w:pPr>
        <w:spacing w:after="0" w:line="240" w:lineRule="auto"/>
        <w:ind w:firstLine="709"/>
        <w:jc w:val="center"/>
        <w:rPr>
          <w:rFonts w:ascii="Times New Roman" w:hAnsi="Times New Roman" w:cs="Times New Roman"/>
          <w:b/>
          <w:sz w:val="28"/>
          <w:szCs w:val="28"/>
        </w:rPr>
      </w:pPr>
      <w:r w:rsidRPr="00CF0630">
        <w:rPr>
          <w:rFonts w:ascii="Times New Roman" w:hAnsi="Times New Roman" w:cs="Times New Roman"/>
          <w:b/>
          <w:sz w:val="28"/>
          <w:szCs w:val="28"/>
        </w:rPr>
        <w:lastRenderedPageBreak/>
        <w:t>РЕЗЮМЕ</w:t>
      </w:r>
    </w:p>
    <w:p w:rsidR="00BB1F77" w:rsidRPr="00CF0630" w:rsidRDefault="00BB1F77" w:rsidP="00BB1F77">
      <w:pPr>
        <w:spacing w:after="0" w:line="240" w:lineRule="auto"/>
        <w:ind w:firstLine="709"/>
        <w:jc w:val="both"/>
        <w:rPr>
          <w:rFonts w:ascii="Times New Roman" w:hAnsi="Times New Roman" w:cs="Times New Roman"/>
          <w:b/>
          <w:sz w:val="28"/>
          <w:szCs w:val="28"/>
        </w:rPr>
      </w:pPr>
      <w:r w:rsidRPr="00CF0630">
        <w:rPr>
          <w:rFonts w:ascii="Times New Roman" w:hAnsi="Times New Roman" w:cs="Times New Roman"/>
          <w:b/>
          <w:sz w:val="28"/>
          <w:szCs w:val="28"/>
        </w:rPr>
        <w:t>диссертации Рысбаевой Алымбубу на тему: «Состояние и перспективы налогового планирования (на примере промышленных предприятий Кыргызской Республики)», представленной на соискание ученой степени кандидата экономических наук по специальности 08.00.10 – финан</w:t>
      </w:r>
      <w:r w:rsidR="009306A4" w:rsidRPr="00CF0630">
        <w:rPr>
          <w:rFonts w:ascii="Times New Roman" w:hAnsi="Times New Roman" w:cs="Times New Roman"/>
          <w:b/>
          <w:sz w:val="28"/>
          <w:szCs w:val="28"/>
        </w:rPr>
        <w:t>сы, денежное обращение и кредит</w:t>
      </w:r>
    </w:p>
    <w:p w:rsidR="00BB1F77" w:rsidRPr="00CF0630" w:rsidRDefault="00BB1F77" w:rsidP="00BB1F77">
      <w:pPr>
        <w:spacing w:after="0" w:line="240" w:lineRule="auto"/>
        <w:ind w:firstLine="709"/>
        <w:jc w:val="both"/>
        <w:rPr>
          <w:rFonts w:ascii="Times New Roman" w:hAnsi="Times New Roman" w:cs="Times New Roman"/>
          <w:sz w:val="28"/>
          <w:szCs w:val="28"/>
        </w:rPr>
      </w:pPr>
      <w:proofErr w:type="gramStart"/>
      <w:r w:rsidRPr="00CF0630">
        <w:rPr>
          <w:rFonts w:ascii="Times New Roman" w:hAnsi="Times New Roman" w:cs="Times New Roman"/>
          <w:b/>
          <w:i/>
          <w:sz w:val="28"/>
          <w:szCs w:val="28"/>
        </w:rPr>
        <w:t>Ключевые слова:</w:t>
      </w:r>
      <w:r w:rsidRPr="00CF0630">
        <w:rPr>
          <w:rFonts w:ascii="Times New Roman" w:hAnsi="Times New Roman" w:cs="Times New Roman"/>
          <w:sz w:val="28"/>
          <w:szCs w:val="28"/>
        </w:rPr>
        <w:t xml:space="preserve"> промышленное предприятие, структура налогового и финансового планирования, налоговый режим, налоговая нагрузка, налоговый риск, оптимизация налогов, модели, анализ, налоговая статистика.  </w:t>
      </w:r>
      <w:proofErr w:type="gramEnd"/>
    </w:p>
    <w:p w:rsidR="00BB1F77" w:rsidRPr="00CF0630" w:rsidRDefault="00BB1F77" w:rsidP="00F82F46">
      <w:pPr>
        <w:spacing w:after="0" w:line="240" w:lineRule="auto"/>
        <w:ind w:firstLine="709"/>
        <w:jc w:val="both"/>
        <w:rPr>
          <w:rFonts w:ascii="Times New Roman" w:hAnsi="Times New Roman" w:cs="Times New Roman"/>
          <w:sz w:val="28"/>
          <w:szCs w:val="28"/>
        </w:rPr>
      </w:pPr>
      <w:r w:rsidRPr="00CF0630">
        <w:rPr>
          <w:rFonts w:ascii="Times New Roman" w:hAnsi="Times New Roman" w:cs="Times New Roman"/>
          <w:b/>
          <w:i/>
          <w:sz w:val="28"/>
          <w:szCs w:val="28"/>
        </w:rPr>
        <w:t>Объект исследования:</w:t>
      </w:r>
      <w:r w:rsidRPr="00CF0630">
        <w:rPr>
          <w:rFonts w:ascii="Times New Roman" w:hAnsi="Times New Roman" w:cs="Times New Roman"/>
          <w:sz w:val="28"/>
          <w:szCs w:val="28"/>
        </w:rPr>
        <w:t xml:space="preserve"> состояние и структура организации налогового планирования на промышленных предприятиях</w:t>
      </w:r>
      <w:r w:rsidR="00B93CB9">
        <w:rPr>
          <w:rFonts w:ascii="Times New Roman" w:hAnsi="Times New Roman" w:cs="Times New Roman"/>
          <w:sz w:val="28"/>
          <w:szCs w:val="28"/>
        </w:rPr>
        <w:t xml:space="preserve"> КР</w:t>
      </w:r>
      <w:r w:rsidRPr="00CF0630">
        <w:rPr>
          <w:rFonts w:ascii="Times New Roman" w:hAnsi="Times New Roman" w:cs="Times New Roman"/>
          <w:sz w:val="28"/>
          <w:szCs w:val="28"/>
        </w:rPr>
        <w:t>.</w:t>
      </w:r>
      <w:r w:rsidR="00B93CB9">
        <w:rPr>
          <w:rFonts w:ascii="Times New Roman" w:hAnsi="Times New Roman" w:cs="Times New Roman"/>
          <w:sz w:val="28"/>
          <w:szCs w:val="28"/>
        </w:rPr>
        <w:t xml:space="preserve"> </w:t>
      </w:r>
    </w:p>
    <w:p w:rsidR="00BB1F77" w:rsidRPr="00CF0630" w:rsidRDefault="00BB1F77" w:rsidP="00F82F46">
      <w:pPr>
        <w:spacing w:after="0" w:line="240" w:lineRule="auto"/>
        <w:ind w:firstLine="709"/>
        <w:jc w:val="both"/>
        <w:rPr>
          <w:rFonts w:ascii="Times New Roman" w:hAnsi="Times New Roman" w:cs="Times New Roman"/>
          <w:sz w:val="28"/>
          <w:szCs w:val="28"/>
        </w:rPr>
      </w:pPr>
      <w:r w:rsidRPr="00CF0630">
        <w:rPr>
          <w:rFonts w:ascii="Times New Roman" w:hAnsi="Times New Roman" w:cs="Times New Roman"/>
          <w:b/>
          <w:i/>
          <w:sz w:val="28"/>
          <w:szCs w:val="28"/>
        </w:rPr>
        <w:t>Предмет исследования</w:t>
      </w:r>
      <w:r w:rsidRPr="00CF0630">
        <w:rPr>
          <w:rFonts w:ascii="Times New Roman" w:hAnsi="Times New Roman" w:cs="Times New Roman"/>
          <w:i/>
          <w:sz w:val="28"/>
          <w:szCs w:val="28"/>
        </w:rPr>
        <w:t>:</w:t>
      </w:r>
      <w:r w:rsidRPr="00CF0630">
        <w:rPr>
          <w:rFonts w:ascii="Times New Roman" w:hAnsi="Times New Roman" w:cs="Times New Roman"/>
          <w:sz w:val="28"/>
          <w:szCs w:val="28"/>
        </w:rPr>
        <w:t xml:space="preserve"> теоретические и организационно - правовые основы развития</w:t>
      </w:r>
      <w:r w:rsidRPr="00CF0630">
        <w:t xml:space="preserve"> </w:t>
      </w:r>
      <w:r w:rsidR="003F2FDD" w:rsidRPr="00CF0630">
        <w:rPr>
          <w:rFonts w:ascii="Times New Roman" w:hAnsi="Times New Roman" w:cs="Times New Roman"/>
          <w:sz w:val="28"/>
          <w:szCs w:val="28"/>
        </w:rPr>
        <w:t xml:space="preserve">НП </w:t>
      </w:r>
      <w:r w:rsidR="0099705D">
        <w:rPr>
          <w:rFonts w:ascii="Times New Roman" w:hAnsi="Times New Roman" w:cs="Times New Roman"/>
          <w:sz w:val="28"/>
          <w:szCs w:val="28"/>
        </w:rPr>
        <w:t>на промышленных предприятиях</w:t>
      </w:r>
      <w:r w:rsidRPr="00CF0630">
        <w:rPr>
          <w:rFonts w:ascii="Times New Roman" w:hAnsi="Times New Roman" w:cs="Times New Roman"/>
          <w:sz w:val="28"/>
          <w:szCs w:val="28"/>
        </w:rPr>
        <w:t>,</w:t>
      </w:r>
      <w:r w:rsidRPr="00CF0630">
        <w:t xml:space="preserve"> </w:t>
      </w:r>
      <w:r w:rsidRPr="00CF0630">
        <w:rPr>
          <w:rFonts w:ascii="Times New Roman" w:hAnsi="Times New Roman" w:cs="Times New Roman"/>
          <w:sz w:val="28"/>
          <w:szCs w:val="28"/>
        </w:rPr>
        <w:t>направленные на достижение основной финансовой цели предприятия.</w:t>
      </w:r>
    </w:p>
    <w:p w:rsidR="00BB1F77" w:rsidRPr="00CF0630" w:rsidRDefault="00BB1F77" w:rsidP="00F82F46">
      <w:pPr>
        <w:spacing w:after="0" w:line="240" w:lineRule="auto"/>
        <w:ind w:firstLine="709"/>
        <w:jc w:val="both"/>
        <w:rPr>
          <w:rFonts w:ascii="Times New Roman" w:hAnsi="Times New Roman" w:cs="Times New Roman"/>
          <w:sz w:val="28"/>
          <w:szCs w:val="28"/>
        </w:rPr>
      </w:pPr>
      <w:r w:rsidRPr="00CF0630">
        <w:rPr>
          <w:rFonts w:ascii="Times New Roman" w:hAnsi="Times New Roman" w:cs="Times New Roman"/>
          <w:sz w:val="28"/>
          <w:szCs w:val="28"/>
        </w:rPr>
        <w:t xml:space="preserve"> </w:t>
      </w:r>
      <w:r w:rsidRPr="00CF0630">
        <w:rPr>
          <w:rFonts w:ascii="Times New Roman" w:hAnsi="Times New Roman" w:cs="Times New Roman"/>
          <w:b/>
          <w:i/>
          <w:sz w:val="28"/>
          <w:szCs w:val="28"/>
        </w:rPr>
        <w:t>Цель работы:</w:t>
      </w:r>
      <w:r w:rsidRPr="00CF0630">
        <w:rPr>
          <w:rFonts w:ascii="Times New Roman" w:hAnsi="Times New Roman" w:cs="Times New Roman"/>
          <w:i/>
          <w:sz w:val="28"/>
          <w:szCs w:val="28"/>
        </w:rPr>
        <w:t xml:space="preserve"> </w:t>
      </w:r>
      <w:r w:rsidRPr="00CF0630">
        <w:rPr>
          <w:rFonts w:ascii="Times New Roman" w:hAnsi="Times New Roman" w:cs="Times New Roman"/>
          <w:sz w:val="28"/>
          <w:szCs w:val="28"/>
        </w:rPr>
        <w:t>обоснование теоретических и методологических основ и перспектив развития</w:t>
      </w:r>
      <w:r w:rsidR="003F2FDD" w:rsidRPr="00CF0630">
        <w:rPr>
          <w:rFonts w:ascii="Times New Roman" w:hAnsi="Times New Roman" w:cs="Times New Roman"/>
          <w:sz w:val="28"/>
          <w:szCs w:val="28"/>
        </w:rPr>
        <w:t xml:space="preserve"> НП, методов, </w:t>
      </w:r>
      <w:r w:rsidRPr="00CF0630">
        <w:rPr>
          <w:rFonts w:ascii="Times New Roman" w:hAnsi="Times New Roman" w:cs="Times New Roman"/>
          <w:sz w:val="28"/>
          <w:szCs w:val="28"/>
        </w:rPr>
        <w:t xml:space="preserve">моделей </w:t>
      </w:r>
      <w:r w:rsidR="003F2FDD" w:rsidRPr="00CF0630">
        <w:rPr>
          <w:rFonts w:ascii="Times New Roman" w:hAnsi="Times New Roman" w:cs="Times New Roman"/>
          <w:sz w:val="28"/>
          <w:szCs w:val="28"/>
        </w:rPr>
        <w:t>ОН промышленных предприятий</w:t>
      </w:r>
      <w:r w:rsidRPr="00CF0630">
        <w:rPr>
          <w:rFonts w:ascii="Times New Roman" w:hAnsi="Times New Roman" w:cs="Times New Roman"/>
          <w:sz w:val="28"/>
          <w:szCs w:val="28"/>
        </w:rPr>
        <w:t>.</w:t>
      </w:r>
    </w:p>
    <w:p w:rsidR="00BB1F77" w:rsidRPr="00CF0630" w:rsidRDefault="00BB1F77" w:rsidP="00F82F46">
      <w:pPr>
        <w:spacing w:after="0" w:line="240" w:lineRule="auto"/>
        <w:ind w:firstLine="709"/>
        <w:jc w:val="both"/>
        <w:rPr>
          <w:rFonts w:ascii="Times New Roman" w:hAnsi="Times New Roman" w:cs="Times New Roman"/>
          <w:i/>
          <w:sz w:val="28"/>
          <w:szCs w:val="28"/>
        </w:rPr>
      </w:pPr>
      <w:r w:rsidRPr="00CF0630">
        <w:rPr>
          <w:rFonts w:ascii="Times New Roman" w:hAnsi="Times New Roman" w:cs="Times New Roman"/>
          <w:b/>
          <w:i/>
          <w:sz w:val="28"/>
          <w:szCs w:val="28"/>
        </w:rPr>
        <w:t>Методы исследования:</w:t>
      </w:r>
      <w:r w:rsidRPr="00CF0630">
        <w:rPr>
          <w:rFonts w:ascii="Times New Roman" w:hAnsi="Times New Roman" w:cs="Times New Roman"/>
          <w:i/>
          <w:sz w:val="28"/>
          <w:szCs w:val="28"/>
        </w:rPr>
        <w:t xml:space="preserve"> </w:t>
      </w:r>
      <w:r w:rsidR="0099705D">
        <w:rPr>
          <w:rFonts w:ascii="Times New Roman" w:hAnsi="Times New Roman" w:cs="Times New Roman"/>
          <w:sz w:val="28"/>
          <w:szCs w:val="28"/>
        </w:rPr>
        <w:t>экономико-статистические и</w:t>
      </w:r>
      <w:r w:rsidRPr="00CF0630">
        <w:rPr>
          <w:rFonts w:ascii="Times New Roman" w:hAnsi="Times New Roman" w:cs="Times New Roman"/>
          <w:sz w:val="28"/>
          <w:szCs w:val="28"/>
        </w:rPr>
        <w:t xml:space="preserve"> </w:t>
      </w:r>
      <w:r w:rsidR="0099705D" w:rsidRPr="00CF0630">
        <w:rPr>
          <w:rFonts w:ascii="Times New Roman" w:hAnsi="Times New Roman" w:cs="Times New Roman"/>
          <w:sz w:val="28"/>
          <w:szCs w:val="28"/>
        </w:rPr>
        <w:t>эконометрически</w:t>
      </w:r>
      <w:r w:rsidR="0099705D">
        <w:rPr>
          <w:rFonts w:ascii="Times New Roman" w:hAnsi="Times New Roman" w:cs="Times New Roman"/>
          <w:sz w:val="28"/>
          <w:szCs w:val="28"/>
        </w:rPr>
        <w:t>е.</w:t>
      </w:r>
      <w:r w:rsidRPr="00CF0630">
        <w:rPr>
          <w:rFonts w:ascii="Times New Roman" w:hAnsi="Times New Roman" w:cs="Times New Roman"/>
          <w:i/>
          <w:sz w:val="28"/>
          <w:szCs w:val="28"/>
        </w:rPr>
        <w:t xml:space="preserve"> </w:t>
      </w:r>
    </w:p>
    <w:p w:rsidR="00BB1F77" w:rsidRPr="00CF0630" w:rsidRDefault="00BB1F77" w:rsidP="00BB1F77">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hAnsi="Times New Roman" w:cs="Times New Roman"/>
          <w:b/>
          <w:i/>
          <w:sz w:val="28"/>
          <w:szCs w:val="28"/>
        </w:rPr>
        <w:t>Полученные результаты:</w:t>
      </w:r>
      <w:r w:rsidR="001316AE">
        <w:rPr>
          <w:rFonts w:ascii="Times New Roman" w:eastAsia="Times New Roman" w:hAnsi="Times New Roman" w:cs="Times New Roman"/>
          <w:sz w:val="28"/>
          <w:szCs w:val="28"/>
          <w:lang w:eastAsia="ru-RU"/>
        </w:rPr>
        <w:t xml:space="preserve"> уточнены понятие, цели </w:t>
      </w:r>
      <w:r w:rsidRPr="00CF0630">
        <w:rPr>
          <w:rFonts w:ascii="Times New Roman" w:eastAsia="Times New Roman" w:hAnsi="Times New Roman" w:cs="Times New Roman"/>
          <w:sz w:val="28"/>
          <w:szCs w:val="28"/>
          <w:lang w:eastAsia="ru-RU"/>
        </w:rPr>
        <w:t xml:space="preserve">и структура </w:t>
      </w:r>
      <w:r w:rsidR="00805F76" w:rsidRPr="00CF0630">
        <w:rPr>
          <w:rFonts w:ascii="Times New Roman" w:eastAsia="Times New Roman" w:hAnsi="Times New Roman" w:cs="Times New Roman"/>
          <w:sz w:val="28"/>
          <w:szCs w:val="28"/>
          <w:lang w:eastAsia="ru-RU"/>
        </w:rPr>
        <w:t xml:space="preserve">НП </w:t>
      </w:r>
      <w:r w:rsidRPr="00CF0630">
        <w:rPr>
          <w:rFonts w:ascii="Times New Roman" w:eastAsia="Times New Roman" w:hAnsi="Times New Roman" w:cs="Times New Roman"/>
          <w:sz w:val="28"/>
          <w:szCs w:val="28"/>
          <w:lang w:eastAsia="ru-RU"/>
        </w:rPr>
        <w:t>промышленного предприятия, в соответствии с миссией и стратегией развития бизнеса; у</w:t>
      </w:r>
      <w:r w:rsidRPr="00CF0630">
        <w:rPr>
          <w:rFonts w:ascii="Times New Roman" w:eastAsia="Times New Roman" w:hAnsi="Times New Roman" w:cs="Times New Roman"/>
          <w:snapToGrid w:val="0"/>
          <w:sz w:val="28"/>
          <w:szCs w:val="28"/>
          <w:lang w:eastAsia="ru-RU"/>
        </w:rPr>
        <w:t xml:space="preserve">совершенствованы подходы к решению проблем организации и последовательности этапов и </w:t>
      </w:r>
      <w:r w:rsidRPr="00CF0630">
        <w:rPr>
          <w:rFonts w:ascii="Times New Roman" w:eastAsia="Times New Roman" w:hAnsi="Times New Roman" w:cs="Times New Roman"/>
          <w:spacing w:val="4"/>
          <w:sz w:val="28"/>
          <w:szCs w:val="28"/>
          <w:lang w:eastAsia="ru-RU"/>
        </w:rPr>
        <w:t>элементов</w:t>
      </w:r>
      <w:r w:rsidR="00805F76" w:rsidRPr="00CF0630">
        <w:rPr>
          <w:rFonts w:ascii="Times New Roman" w:eastAsia="Times New Roman" w:hAnsi="Times New Roman" w:cs="Times New Roman"/>
          <w:spacing w:val="4"/>
          <w:sz w:val="28"/>
          <w:szCs w:val="28"/>
          <w:lang w:eastAsia="ru-RU"/>
        </w:rPr>
        <w:t xml:space="preserve"> НП</w:t>
      </w:r>
      <w:r w:rsidRPr="00CF0630">
        <w:rPr>
          <w:rFonts w:ascii="Times New Roman" w:eastAsia="Times New Roman" w:hAnsi="Times New Roman" w:cs="Times New Roman"/>
          <w:spacing w:val="4"/>
          <w:sz w:val="28"/>
          <w:szCs w:val="28"/>
          <w:lang w:eastAsia="ru-RU"/>
        </w:rPr>
        <w:t xml:space="preserve">, </w:t>
      </w:r>
      <w:r w:rsidRPr="00CF0630">
        <w:rPr>
          <w:rFonts w:ascii="Times New Roman" w:eastAsia="Times New Roman" w:hAnsi="Times New Roman" w:cs="Times New Roman"/>
          <w:sz w:val="28"/>
          <w:szCs w:val="28"/>
          <w:lang w:eastAsia="ru-RU"/>
        </w:rPr>
        <w:t xml:space="preserve">с учетом налоговых правил; расширены критерии </w:t>
      </w:r>
      <w:r w:rsidR="00805F76" w:rsidRPr="00CF0630">
        <w:rPr>
          <w:rFonts w:ascii="Times New Roman" w:eastAsia="Times New Roman" w:hAnsi="Times New Roman" w:cs="Times New Roman"/>
          <w:sz w:val="28"/>
          <w:szCs w:val="28"/>
          <w:lang w:eastAsia="ru-RU"/>
        </w:rPr>
        <w:t xml:space="preserve">градации </w:t>
      </w:r>
      <w:r w:rsidRPr="00CF0630">
        <w:rPr>
          <w:rFonts w:ascii="Times New Roman" w:eastAsia="Times New Roman" w:hAnsi="Times New Roman" w:cs="Times New Roman"/>
          <w:sz w:val="28"/>
          <w:szCs w:val="28"/>
          <w:lang w:eastAsia="ru-RU"/>
        </w:rPr>
        <w:t>налоговых рисков и инструментов по</w:t>
      </w:r>
      <w:r w:rsidR="00805F76" w:rsidRPr="00CF0630">
        <w:rPr>
          <w:rFonts w:ascii="Times New Roman" w:eastAsia="Times New Roman" w:hAnsi="Times New Roman" w:cs="Times New Roman"/>
          <w:sz w:val="28"/>
          <w:szCs w:val="28"/>
          <w:lang w:eastAsia="ru-RU"/>
        </w:rPr>
        <w:t xml:space="preserve"> НП</w:t>
      </w:r>
      <w:r w:rsidR="004F01CD" w:rsidRPr="00CF0630">
        <w:rPr>
          <w:rFonts w:ascii="Times New Roman" w:eastAsia="Times New Roman" w:hAnsi="Times New Roman" w:cs="Times New Roman"/>
          <w:sz w:val="28"/>
          <w:szCs w:val="28"/>
          <w:lang w:eastAsia="ru-RU"/>
        </w:rPr>
        <w:t>. Р</w:t>
      </w:r>
      <w:r w:rsidRPr="00CF0630">
        <w:rPr>
          <w:rFonts w:ascii="Times New Roman" w:eastAsia="Times New Roman" w:hAnsi="Times New Roman" w:cs="Times New Roman"/>
          <w:sz w:val="28"/>
          <w:szCs w:val="28"/>
          <w:lang w:eastAsia="ru-RU"/>
        </w:rPr>
        <w:t xml:space="preserve">аскрыты факторы, влияющие на </w:t>
      </w:r>
      <w:r w:rsidR="001316AE">
        <w:rPr>
          <w:rFonts w:ascii="Times New Roman" w:eastAsia="Times New Roman" w:hAnsi="Times New Roman" w:cs="Times New Roman"/>
          <w:sz w:val="28"/>
          <w:szCs w:val="28"/>
          <w:lang w:eastAsia="ru-RU"/>
        </w:rPr>
        <w:t xml:space="preserve">разработку </w:t>
      </w:r>
      <w:r w:rsidRPr="00CF0630">
        <w:rPr>
          <w:rFonts w:ascii="Times New Roman" w:eastAsia="Times New Roman" w:hAnsi="Times New Roman" w:cs="Times New Roman"/>
          <w:sz w:val="28"/>
          <w:szCs w:val="28"/>
          <w:lang w:eastAsia="ru-RU"/>
        </w:rPr>
        <w:t xml:space="preserve">налоговых решений и моделей налогообложения, которые отвечали бы общим интересам </w:t>
      </w:r>
      <w:r w:rsidR="00805F76" w:rsidRPr="00CF0630">
        <w:rPr>
          <w:rFonts w:ascii="Times New Roman" w:eastAsia="Times New Roman" w:hAnsi="Times New Roman" w:cs="Times New Roman"/>
          <w:sz w:val="28"/>
          <w:szCs w:val="28"/>
          <w:lang w:eastAsia="ru-RU"/>
        </w:rPr>
        <w:t xml:space="preserve">государства и налогоплательщика, </w:t>
      </w:r>
      <w:r w:rsidRPr="00CF0630">
        <w:rPr>
          <w:rFonts w:ascii="Times New Roman" w:eastAsia="Times New Roman" w:hAnsi="Times New Roman" w:cs="Times New Roman"/>
          <w:sz w:val="28"/>
          <w:szCs w:val="28"/>
          <w:lang w:eastAsia="ru-RU"/>
        </w:rPr>
        <w:t>и обязательного условия эффективного функциониро</w:t>
      </w:r>
      <w:r w:rsidR="004F01CD" w:rsidRPr="00CF0630">
        <w:rPr>
          <w:rFonts w:ascii="Times New Roman" w:eastAsia="Times New Roman" w:hAnsi="Times New Roman" w:cs="Times New Roman"/>
          <w:sz w:val="28"/>
          <w:szCs w:val="28"/>
          <w:lang w:eastAsia="ru-RU"/>
        </w:rPr>
        <w:t>вания промышленного предприятия. Р</w:t>
      </w:r>
      <w:r w:rsidRPr="00CF0630">
        <w:rPr>
          <w:rFonts w:ascii="Times New Roman" w:eastAsia="Times New Roman" w:hAnsi="Times New Roman" w:cs="Times New Roman"/>
          <w:spacing w:val="8"/>
          <w:sz w:val="28"/>
          <w:szCs w:val="28"/>
          <w:lang w:eastAsia="ru-RU"/>
        </w:rPr>
        <w:t xml:space="preserve">азработана модель система оценочных </w:t>
      </w:r>
      <w:r w:rsidRPr="00CF0630">
        <w:rPr>
          <w:rFonts w:ascii="Times New Roman" w:eastAsia="Times New Roman" w:hAnsi="Times New Roman" w:cs="Times New Roman"/>
          <w:sz w:val="28"/>
          <w:szCs w:val="28"/>
          <w:lang w:eastAsia="ru-RU"/>
        </w:rPr>
        <w:t xml:space="preserve">показателей эффективности </w:t>
      </w:r>
      <w:r w:rsidRPr="00CF0630">
        <w:rPr>
          <w:rFonts w:ascii="Times New Roman" w:eastAsia="Times New Roman" w:hAnsi="Times New Roman" w:cs="Times New Roman"/>
          <w:spacing w:val="9"/>
          <w:sz w:val="28"/>
          <w:szCs w:val="28"/>
          <w:lang w:eastAsia="ru-RU"/>
        </w:rPr>
        <w:t>стратегии и тактики</w:t>
      </w:r>
      <w:r w:rsidR="00805F76" w:rsidRPr="00CF0630">
        <w:rPr>
          <w:rFonts w:ascii="Times New Roman" w:eastAsia="Times New Roman" w:hAnsi="Times New Roman" w:cs="Times New Roman"/>
          <w:spacing w:val="9"/>
          <w:sz w:val="28"/>
          <w:szCs w:val="28"/>
          <w:lang w:eastAsia="ru-RU"/>
        </w:rPr>
        <w:t xml:space="preserve"> НП</w:t>
      </w:r>
      <w:r w:rsidR="004F01CD" w:rsidRPr="00CF0630">
        <w:rPr>
          <w:rFonts w:ascii="Times New Roman" w:eastAsia="Times New Roman" w:hAnsi="Times New Roman" w:cs="Times New Roman"/>
          <w:spacing w:val="9"/>
          <w:sz w:val="28"/>
          <w:szCs w:val="28"/>
          <w:lang w:eastAsia="ru-RU"/>
        </w:rPr>
        <w:t xml:space="preserve">, </w:t>
      </w:r>
      <w:r w:rsidRPr="00CF0630">
        <w:rPr>
          <w:rFonts w:ascii="Times New Roman" w:eastAsia="Times New Roman" w:hAnsi="Times New Roman" w:cs="Times New Roman"/>
          <w:spacing w:val="9"/>
          <w:sz w:val="28"/>
          <w:szCs w:val="28"/>
          <w:lang w:eastAsia="ru-RU"/>
        </w:rPr>
        <w:t xml:space="preserve">предложены рекомендации по </w:t>
      </w:r>
      <w:r w:rsidRPr="00CF0630">
        <w:rPr>
          <w:rFonts w:ascii="Times New Roman" w:eastAsia="Times New Roman" w:hAnsi="Times New Roman" w:cs="Times New Roman"/>
          <w:sz w:val="28"/>
          <w:szCs w:val="28"/>
          <w:lang w:eastAsia="ru-RU"/>
        </w:rPr>
        <w:t xml:space="preserve">внесению изменений в </w:t>
      </w:r>
      <w:r w:rsidR="00805F76" w:rsidRPr="00CF0630">
        <w:rPr>
          <w:rFonts w:ascii="Times New Roman" w:eastAsia="Times New Roman" w:hAnsi="Times New Roman" w:cs="Times New Roman"/>
          <w:sz w:val="28"/>
          <w:szCs w:val="28"/>
          <w:lang w:eastAsia="ru-RU"/>
        </w:rPr>
        <w:t>НК</w:t>
      </w:r>
      <w:r w:rsidRPr="00CF0630">
        <w:rPr>
          <w:rFonts w:ascii="Times New Roman" w:eastAsia="Times New Roman" w:hAnsi="Times New Roman" w:cs="Times New Roman"/>
          <w:sz w:val="28"/>
          <w:szCs w:val="28"/>
          <w:lang w:eastAsia="ru-RU"/>
        </w:rPr>
        <w:t xml:space="preserve">КР деятельности по </w:t>
      </w:r>
      <w:r w:rsidR="00805F76" w:rsidRPr="00CF0630">
        <w:rPr>
          <w:rFonts w:ascii="Times New Roman" w:eastAsia="Times New Roman" w:hAnsi="Times New Roman" w:cs="Times New Roman"/>
          <w:sz w:val="28"/>
          <w:szCs w:val="28"/>
          <w:lang w:eastAsia="ru-RU"/>
        </w:rPr>
        <w:t xml:space="preserve">НП </w:t>
      </w:r>
      <w:r w:rsidRPr="00CF0630">
        <w:rPr>
          <w:rFonts w:ascii="Times New Roman" w:eastAsia="Times New Roman" w:hAnsi="Times New Roman" w:cs="Times New Roman"/>
          <w:sz w:val="28"/>
          <w:szCs w:val="28"/>
          <w:lang w:eastAsia="ru-RU"/>
        </w:rPr>
        <w:t>в целях стимулирования участников рыночного взаимодействия; предложена регрес</w:t>
      </w:r>
      <w:r w:rsidR="001316AE">
        <w:rPr>
          <w:rFonts w:ascii="Times New Roman" w:eastAsia="Times New Roman" w:hAnsi="Times New Roman" w:cs="Times New Roman"/>
          <w:sz w:val="28"/>
          <w:szCs w:val="28"/>
          <w:lang w:eastAsia="ru-RU"/>
        </w:rPr>
        <w:t xml:space="preserve">сивная система налогообложения для </w:t>
      </w:r>
      <w:r w:rsidR="00805F76" w:rsidRPr="00CF0630">
        <w:rPr>
          <w:rFonts w:ascii="Times New Roman" w:eastAsia="Times New Roman" w:hAnsi="Times New Roman" w:cs="Times New Roman"/>
          <w:sz w:val="28"/>
          <w:szCs w:val="28"/>
          <w:lang w:eastAsia="ru-RU"/>
        </w:rPr>
        <w:t>выход</w:t>
      </w:r>
      <w:r w:rsidR="001316AE">
        <w:rPr>
          <w:rFonts w:ascii="Times New Roman" w:eastAsia="Times New Roman" w:hAnsi="Times New Roman" w:cs="Times New Roman"/>
          <w:sz w:val="28"/>
          <w:szCs w:val="28"/>
          <w:lang w:eastAsia="ru-RU"/>
        </w:rPr>
        <w:t>а</w:t>
      </w:r>
      <w:r w:rsidR="00805F76" w:rsidRPr="00CF0630">
        <w:rPr>
          <w:rFonts w:ascii="Times New Roman" w:eastAsia="Times New Roman" w:hAnsi="Times New Roman" w:cs="Times New Roman"/>
          <w:sz w:val="28"/>
          <w:szCs w:val="28"/>
          <w:lang w:eastAsia="ru-RU"/>
        </w:rPr>
        <w:t xml:space="preserve"> </w:t>
      </w:r>
      <w:r w:rsidRPr="00CF0630">
        <w:rPr>
          <w:rFonts w:ascii="Times New Roman" w:eastAsia="Times New Roman" w:hAnsi="Times New Roman" w:cs="Times New Roman"/>
          <w:sz w:val="28"/>
          <w:szCs w:val="28"/>
          <w:lang w:eastAsia="ru-RU"/>
        </w:rPr>
        <w:t>бизнеса</w:t>
      </w:r>
      <w:r w:rsidR="001316AE">
        <w:rPr>
          <w:rFonts w:ascii="Times New Roman" w:eastAsia="Times New Roman" w:hAnsi="Times New Roman" w:cs="Times New Roman"/>
          <w:sz w:val="28"/>
          <w:szCs w:val="28"/>
          <w:lang w:eastAsia="ru-RU"/>
        </w:rPr>
        <w:t xml:space="preserve"> из ТЭ</w:t>
      </w:r>
      <w:r w:rsidRPr="00CF0630">
        <w:rPr>
          <w:rFonts w:ascii="Times New Roman" w:eastAsia="Times New Roman" w:hAnsi="Times New Roman" w:cs="Times New Roman"/>
          <w:sz w:val="28"/>
          <w:szCs w:val="28"/>
          <w:lang w:eastAsia="ru-RU"/>
        </w:rPr>
        <w:t>.</w:t>
      </w:r>
    </w:p>
    <w:p w:rsidR="00AA6DC4" w:rsidRDefault="00BB1F77" w:rsidP="00BB1F77">
      <w:pPr>
        <w:spacing w:after="0" w:line="240" w:lineRule="auto"/>
        <w:ind w:firstLine="709"/>
        <w:jc w:val="both"/>
        <w:rPr>
          <w:rFonts w:ascii="Times New Roman" w:eastAsia="Times New Roman" w:hAnsi="Times New Roman" w:cs="Times New Roman"/>
          <w:sz w:val="28"/>
          <w:szCs w:val="28"/>
          <w:lang w:eastAsia="ru-RU"/>
        </w:rPr>
      </w:pPr>
      <w:r w:rsidRPr="00CF0630">
        <w:rPr>
          <w:rFonts w:ascii="Times New Roman" w:hAnsi="Times New Roman" w:cs="Times New Roman"/>
          <w:b/>
          <w:i/>
          <w:sz w:val="28"/>
          <w:szCs w:val="28"/>
        </w:rPr>
        <w:t xml:space="preserve">Степень использования: </w:t>
      </w:r>
      <w:r w:rsidRPr="00CF0630">
        <w:rPr>
          <w:rFonts w:ascii="Times New Roman" w:hAnsi="Times New Roman" w:cs="Times New Roman"/>
          <w:sz w:val="28"/>
          <w:szCs w:val="28"/>
        </w:rPr>
        <w:t xml:space="preserve">выводы и рекомендации данного исследования позволят усовершенствовать </w:t>
      </w:r>
      <w:r w:rsidRPr="00CF0630">
        <w:rPr>
          <w:rFonts w:ascii="Times New Roman" w:eastAsia="Times New Roman" w:hAnsi="Times New Roman" w:cs="Times New Roman"/>
          <w:sz w:val="28"/>
          <w:szCs w:val="28"/>
          <w:lang w:eastAsia="ru-RU"/>
        </w:rPr>
        <w:t xml:space="preserve">концепцию и практику организации </w:t>
      </w:r>
      <w:r w:rsidR="00805F76" w:rsidRPr="00CF0630">
        <w:rPr>
          <w:rFonts w:ascii="Times New Roman" w:eastAsia="Times New Roman" w:hAnsi="Times New Roman" w:cs="Times New Roman"/>
          <w:sz w:val="28"/>
          <w:szCs w:val="28"/>
          <w:lang w:eastAsia="ru-RU"/>
        </w:rPr>
        <w:t xml:space="preserve">НП </w:t>
      </w:r>
      <w:r w:rsidRPr="00CF0630">
        <w:rPr>
          <w:rFonts w:ascii="Times New Roman" w:eastAsia="Times New Roman" w:hAnsi="Times New Roman" w:cs="Times New Roman"/>
          <w:sz w:val="28"/>
          <w:szCs w:val="28"/>
          <w:lang w:eastAsia="ru-RU"/>
        </w:rPr>
        <w:t>на промышленных предприятиях, что в конечном итоге повысит их финансовую устойчивость и эффективность деятельности.</w:t>
      </w:r>
      <w:r w:rsidR="00AA6DC4">
        <w:rPr>
          <w:rFonts w:ascii="Times New Roman" w:eastAsia="Times New Roman" w:hAnsi="Times New Roman" w:cs="Times New Roman"/>
          <w:sz w:val="28"/>
          <w:szCs w:val="28"/>
          <w:lang w:eastAsia="ru-RU"/>
        </w:rPr>
        <w:t xml:space="preserve"> </w:t>
      </w:r>
    </w:p>
    <w:p w:rsidR="00BB1F77" w:rsidRPr="00CF0630" w:rsidRDefault="00BB1F77" w:rsidP="00BB1F77">
      <w:pPr>
        <w:spacing w:after="0" w:line="240" w:lineRule="auto"/>
        <w:ind w:firstLine="709"/>
        <w:jc w:val="both"/>
        <w:rPr>
          <w:rFonts w:ascii="Times New Roman" w:hAnsi="Times New Roman" w:cs="Times New Roman"/>
          <w:i/>
          <w:sz w:val="28"/>
          <w:szCs w:val="28"/>
        </w:rPr>
      </w:pPr>
      <w:r w:rsidRPr="00CF0630">
        <w:rPr>
          <w:rFonts w:ascii="Times New Roman" w:eastAsia="Times New Roman" w:hAnsi="Times New Roman" w:cs="Times New Roman"/>
          <w:b/>
          <w:i/>
          <w:sz w:val="28"/>
          <w:szCs w:val="28"/>
          <w:lang w:eastAsia="ru-RU"/>
        </w:rPr>
        <w:t>Область применения:</w:t>
      </w:r>
      <w:r w:rsidRPr="00CF0630">
        <w:rPr>
          <w:rFonts w:ascii="Times New Roman" w:eastAsia="Times New Roman" w:hAnsi="Times New Roman" w:cs="Times New Roman"/>
          <w:sz w:val="28"/>
          <w:szCs w:val="28"/>
          <w:lang w:eastAsia="ru-RU"/>
        </w:rPr>
        <w:t xml:space="preserve"> основные результаты могут быть применены в деятельности финансово-экономической службы предприятий, развитии налогового аудита эффективности, а также как основа учебно-методического пособия в </w:t>
      </w:r>
      <w:r w:rsidR="00AA6DC4">
        <w:rPr>
          <w:rFonts w:ascii="Times New Roman" w:eastAsia="Times New Roman" w:hAnsi="Times New Roman" w:cs="Times New Roman"/>
          <w:sz w:val="28"/>
          <w:szCs w:val="28"/>
          <w:lang w:eastAsia="ru-RU"/>
        </w:rPr>
        <w:t xml:space="preserve">ВУЗах </w:t>
      </w:r>
      <w:r w:rsidRPr="00CF0630">
        <w:rPr>
          <w:rFonts w:ascii="Times New Roman" w:eastAsia="Times New Roman" w:hAnsi="Times New Roman" w:cs="Times New Roman"/>
          <w:sz w:val="28"/>
          <w:szCs w:val="28"/>
          <w:lang w:eastAsia="ru-RU"/>
        </w:rPr>
        <w:t>по курсу «Налоговое планирование».</w:t>
      </w:r>
    </w:p>
    <w:p w:rsidR="00AA6DC4" w:rsidRDefault="00AA6DC4"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eastAsia="ru-RU"/>
        </w:rPr>
      </w:pPr>
    </w:p>
    <w:p w:rsidR="00220E37" w:rsidRDefault="00220E37"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eastAsia="ru-RU"/>
        </w:rPr>
      </w:pPr>
    </w:p>
    <w:p w:rsidR="00220E37" w:rsidRDefault="00220E37"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eastAsia="ru-RU"/>
        </w:rPr>
      </w:pPr>
    </w:p>
    <w:p w:rsidR="00220E37" w:rsidRDefault="00220E37"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eastAsia="ru-RU"/>
        </w:rPr>
      </w:pPr>
    </w:p>
    <w:p w:rsidR="00220E37" w:rsidRDefault="00220E37"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eastAsia="ru-RU"/>
        </w:rPr>
      </w:pPr>
    </w:p>
    <w:p w:rsidR="008F4620" w:rsidRPr="0098274A" w:rsidRDefault="008F4620">
      <w:pPr>
        <w:rPr>
          <w:rFonts w:ascii="Times New Roman" w:eastAsia="Times New Roman" w:hAnsi="Times New Roman" w:cs="Times New Roman"/>
          <w:b/>
          <w:sz w:val="28"/>
          <w:szCs w:val="28"/>
          <w:lang w:eastAsia="ru-RU"/>
        </w:rPr>
      </w:pPr>
      <w:r w:rsidRPr="0098274A">
        <w:rPr>
          <w:rFonts w:ascii="Times New Roman" w:eastAsia="Times New Roman" w:hAnsi="Times New Roman" w:cs="Times New Roman"/>
          <w:b/>
          <w:sz w:val="28"/>
          <w:szCs w:val="28"/>
          <w:lang w:eastAsia="ru-RU"/>
        </w:rPr>
        <w:br w:type="page"/>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val="en-US" w:eastAsia="ru-RU"/>
        </w:rPr>
      </w:pPr>
      <w:r w:rsidRPr="00CF0630">
        <w:rPr>
          <w:rFonts w:ascii="Times New Roman" w:eastAsia="Times New Roman" w:hAnsi="Times New Roman" w:cs="Times New Roman"/>
          <w:b/>
          <w:sz w:val="28"/>
          <w:szCs w:val="28"/>
          <w:lang w:val="en-US" w:eastAsia="ru-RU"/>
        </w:rPr>
        <w:lastRenderedPageBreak/>
        <w:t>RESUME</w:t>
      </w:r>
      <w:r w:rsidR="003F2FDD" w:rsidRPr="00CF0630">
        <w:rPr>
          <w:rFonts w:ascii="Times New Roman" w:eastAsia="Times New Roman" w:hAnsi="Times New Roman" w:cs="Times New Roman"/>
          <w:b/>
          <w:sz w:val="28"/>
          <w:szCs w:val="28"/>
          <w:lang w:val="en-US" w:eastAsia="ru-RU"/>
        </w:rPr>
        <w:t xml:space="preserve"> </w:t>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center"/>
        <w:rPr>
          <w:rFonts w:ascii="Times New Roman" w:eastAsia="Times New Roman" w:hAnsi="Times New Roman" w:cs="Times New Roman"/>
          <w:b/>
          <w:sz w:val="28"/>
          <w:szCs w:val="28"/>
          <w:lang w:val="en-US" w:eastAsia="ru-RU"/>
        </w:rPr>
      </w:pPr>
      <w:proofErr w:type="gramStart"/>
      <w:r w:rsidRPr="00CF0630">
        <w:rPr>
          <w:rFonts w:ascii="Times New Roman" w:eastAsia="Times New Roman" w:hAnsi="Times New Roman" w:cs="Times New Roman"/>
          <w:b/>
          <w:sz w:val="28"/>
          <w:szCs w:val="28"/>
          <w:lang w:val="en-US" w:eastAsia="ru-RU"/>
        </w:rPr>
        <w:t>of</w:t>
      </w:r>
      <w:proofErr w:type="gramEnd"/>
      <w:r w:rsidRPr="00CF0630">
        <w:rPr>
          <w:rFonts w:ascii="Times New Roman" w:eastAsia="Times New Roman" w:hAnsi="Times New Roman" w:cs="Times New Roman"/>
          <w:b/>
          <w:sz w:val="28"/>
          <w:szCs w:val="28"/>
          <w:lang w:val="en-US" w:eastAsia="ru-RU"/>
        </w:rPr>
        <w:t xml:space="preserve"> </w:t>
      </w:r>
      <w:proofErr w:type="spellStart"/>
      <w:r w:rsidRPr="00CF0630">
        <w:rPr>
          <w:rFonts w:ascii="Times New Roman" w:eastAsia="Times New Roman" w:hAnsi="Times New Roman" w:cs="Times New Roman"/>
          <w:b/>
          <w:sz w:val="28"/>
          <w:szCs w:val="28"/>
          <w:lang w:val="en-US" w:eastAsia="ru-RU"/>
        </w:rPr>
        <w:t>Alymbubu</w:t>
      </w:r>
      <w:proofErr w:type="spellEnd"/>
      <w:r w:rsidRPr="00CF0630">
        <w:rPr>
          <w:rFonts w:ascii="Times New Roman" w:eastAsia="Times New Roman" w:hAnsi="Times New Roman" w:cs="Times New Roman"/>
          <w:b/>
          <w:sz w:val="28"/>
          <w:szCs w:val="28"/>
          <w:lang w:val="en-US" w:eastAsia="ru-RU"/>
        </w:rPr>
        <w:t xml:space="preserve"> </w:t>
      </w:r>
      <w:proofErr w:type="spellStart"/>
      <w:r w:rsidRPr="00CF0630">
        <w:rPr>
          <w:rFonts w:ascii="Times New Roman" w:eastAsia="Times New Roman" w:hAnsi="Times New Roman" w:cs="Times New Roman"/>
          <w:b/>
          <w:sz w:val="28"/>
          <w:szCs w:val="28"/>
          <w:lang w:val="en-US" w:eastAsia="ru-RU"/>
        </w:rPr>
        <w:t>Rysbaeva’s</w:t>
      </w:r>
      <w:proofErr w:type="spellEnd"/>
      <w:r w:rsidRPr="00CF0630">
        <w:rPr>
          <w:rFonts w:ascii="Times New Roman" w:hAnsi="Times New Roman" w:cs="Times New Roman"/>
          <w:b/>
          <w:sz w:val="28"/>
          <w:szCs w:val="28"/>
          <w:lang w:val="en-US"/>
        </w:rPr>
        <w:t xml:space="preserve"> </w:t>
      </w:r>
      <w:r w:rsidRPr="00CF0630">
        <w:rPr>
          <w:rFonts w:ascii="Times New Roman" w:eastAsia="Times New Roman" w:hAnsi="Times New Roman" w:cs="Times New Roman"/>
          <w:b/>
          <w:sz w:val="28"/>
          <w:szCs w:val="28"/>
          <w:lang w:val="en-US" w:eastAsia="ru-RU"/>
        </w:rPr>
        <w:t>dissertation on: "Status and prospects of tax planning (by the example of industrial enterprises of the Kyrgyz Republic)", on competition of a scientific degree of candidate of economic Sciences on the specialty 08.00.10 – Finance, money circulation and credit</w:t>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Key words:</w:t>
      </w:r>
      <w:r w:rsidRPr="00CF0630">
        <w:rPr>
          <w:rFonts w:ascii="Times New Roman" w:eastAsia="Times New Roman" w:hAnsi="Times New Roman" w:cs="Times New Roman"/>
          <w:sz w:val="28"/>
          <w:szCs w:val="28"/>
          <w:lang w:val="en-US" w:eastAsia="ru-RU"/>
        </w:rPr>
        <w:t xml:space="preserve"> tax planning, financial planning, industrial enterprise, tax regime, tax burden, tax risks, tax optimization, model, structure, tax planning, tax analysis and tax statistics. </w:t>
      </w:r>
    </w:p>
    <w:p w:rsidR="00335397" w:rsidRPr="0098274A"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The object of study</w:t>
      </w:r>
      <w:r w:rsidRPr="00CF0630">
        <w:rPr>
          <w:rFonts w:ascii="Times New Roman" w:eastAsia="Times New Roman" w:hAnsi="Times New Roman" w:cs="Times New Roman"/>
          <w:sz w:val="28"/>
          <w:szCs w:val="28"/>
          <w:lang w:val="en-US" w:eastAsia="ru-RU"/>
        </w:rPr>
        <w:t xml:space="preserve"> is the state organization of tax planning at the industrial enterprises of the Kyrgyz Republic.</w:t>
      </w:r>
      <w:r w:rsidR="0099705D" w:rsidRPr="0099705D">
        <w:rPr>
          <w:rFonts w:ascii="Times New Roman" w:eastAsia="Times New Roman" w:hAnsi="Times New Roman" w:cs="Times New Roman"/>
          <w:sz w:val="28"/>
          <w:szCs w:val="28"/>
          <w:lang w:val="en-US" w:eastAsia="ru-RU"/>
        </w:rPr>
        <w:t xml:space="preserve"> </w:t>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The subject</w:t>
      </w:r>
      <w:r w:rsidRPr="00CF0630">
        <w:rPr>
          <w:rFonts w:ascii="Times New Roman" w:eastAsia="Times New Roman" w:hAnsi="Times New Roman" w:cs="Times New Roman"/>
          <w:sz w:val="28"/>
          <w:szCs w:val="28"/>
          <w:lang w:val="en-US" w:eastAsia="ru-RU"/>
        </w:rPr>
        <w:t xml:space="preserve"> of research are theoretical foundations and prospects of development of tax planning at the industrial enterprises of the Kyrgyz Republic, aimed at achieving the main financial goals of the company.</w:t>
      </w:r>
    </w:p>
    <w:p w:rsidR="00335397" w:rsidRPr="0098274A"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Purpose</w:t>
      </w:r>
      <w:r w:rsidRPr="00CF0630">
        <w:rPr>
          <w:rFonts w:ascii="Times New Roman" w:hAnsi="Times New Roman" w:cs="Times New Roman"/>
          <w:b/>
          <w:sz w:val="28"/>
          <w:szCs w:val="28"/>
          <w:lang w:val="en-US"/>
        </w:rPr>
        <w:t xml:space="preserve"> </w:t>
      </w:r>
      <w:r w:rsidRPr="00CF0630">
        <w:rPr>
          <w:rFonts w:ascii="Times New Roman" w:eastAsia="Times New Roman" w:hAnsi="Times New Roman" w:cs="Times New Roman"/>
          <w:b/>
          <w:i/>
          <w:sz w:val="28"/>
          <w:szCs w:val="28"/>
          <w:lang w:val="en-US" w:eastAsia="ru-RU"/>
        </w:rPr>
        <w:t>of study:</w:t>
      </w:r>
      <w:r w:rsidRPr="00CF0630">
        <w:rPr>
          <w:rFonts w:ascii="Times New Roman" w:eastAsia="Times New Roman" w:hAnsi="Times New Roman" w:cs="Times New Roman"/>
          <w:sz w:val="28"/>
          <w:szCs w:val="28"/>
          <w:lang w:val="en-US" w:eastAsia="ru-RU"/>
        </w:rPr>
        <w:t xml:space="preserve"> substantiation of theoretical and methodological foundations and perspectives of development of tax planning methods and tax optimization models for industrial enterprises CU.</w:t>
      </w:r>
      <w:r w:rsidR="00AA6DC4" w:rsidRPr="00AA6DC4">
        <w:rPr>
          <w:rFonts w:ascii="Times New Roman" w:eastAsia="Times New Roman" w:hAnsi="Times New Roman" w:cs="Times New Roman"/>
          <w:sz w:val="28"/>
          <w:szCs w:val="28"/>
          <w:lang w:val="en-US" w:eastAsia="ru-RU"/>
        </w:rPr>
        <w:t xml:space="preserve"> </w:t>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Research methods:</w:t>
      </w:r>
      <w:r w:rsidRPr="00CF0630">
        <w:rPr>
          <w:rFonts w:ascii="Times New Roman" w:eastAsia="Times New Roman" w:hAnsi="Times New Roman" w:cs="Times New Roman"/>
          <w:sz w:val="28"/>
          <w:szCs w:val="28"/>
          <w:lang w:val="en-US" w:eastAsia="ru-RU"/>
        </w:rPr>
        <w:t xml:space="preserve"> comparative </w:t>
      </w:r>
      <w:r w:rsidR="00805F76" w:rsidRPr="00CF0630">
        <w:rPr>
          <w:rFonts w:ascii="Times New Roman" w:eastAsia="Times New Roman" w:hAnsi="Times New Roman" w:cs="Times New Roman"/>
          <w:sz w:val="28"/>
          <w:szCs w:val="28"/>
          <w:lang w:val="en-US" w:eastAsia="ru-RU"/>
        </w:rPr>
        <w:t xml:space="preserve">and statistical </w:t>
      </w:r>
      <w:r w:rsidRPr="00CF0630">
        <w:rPr>
          <w:rFonts w:ascii="Times New Roman" w:eastAsia="Times New Roman" w:hAnsi="Times New Roman" w:cs="Times New Roman"/>
          <w:sz w:val="28"/>
          <w:szCs w:val="28"/>
          <w:lang w:val="en-US" w:eastAsia="ru-RU"/>
        </w:rPr>
        <w:t xml:space="preserve">analysis, econometric analysis. </w:t>
      </w:r>
    </w:p>
    <w:p w:rsidR="000D36B0" w:rsidRPr="00CF0630" w:rsidRDefault="000D36B0" w:rsidP="00F8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8"/>
          <w:szCs w:val="28"/>
          <w:lang w:val="en-US" w:eastAsia="ru-RU"/>
        </w:rPr>
      </w:pPr>
      <w:r w:rsidRPr="00CF0630">
        <w:rPr>
          <w:rFonts w:ascii="Times New Roman" w:eastAsia="Times New Roman" w:hAnsi="Times New Roman" w:cs="Times New Roman"/>
          <w:b/>
          <w:i/>
          <w:sz w:val="28"/>
          <w:szCs w:val="28"/>
          <w:lang w:val="en-US" w:eastAsia="ru-RU"/>
        </w:rPr>
        <w:t>The results:</w:t>
      </w:r>
      <w:r w:rsidRPr="00CF0630">
        <w:rPr>
          <w:rFonts w:ascii="Times New Roman" w:eastAsia="Times New Roman" w:hAnsi="Times New Roman" w:cs="Times New Roman"/>
          <w:sz w:val="28"/>
          <w:szCs w:val="28"/>
          <w:lang w:val="en-US" w:eastAsia="ru-RU"/>
        </w:rPr>
        <w:t xml:space="preserve"> refined the concept, purpose, location and structure of tax planning of an industrial enterprise, in accordance with the mission and strategy of business development; improved approaches to the solution of problems of organization and sequence of the stages and elements of tax planning, tax rules; expanded the classification criteria of tax risks and tax planning; the factors influencing the adoption and implementation of tax solutions and models of taxation, which would be in the General interests of the state and the taxpayer and as an obligatory condition of effective functioning of industrial enterprises; developed the model of the structure and system of estimated figures of efficiency of the strategy and tactics of tax planning; recommendations on amendments to the Tax code of the Kyrgyz Republic the activities of tax planning in order to stimulate participants of the market interaction for observance of the rules of taxation; proposed regressive tax system, thereby stimulating the removal of business "from the shadows".</w:t>
      </w:r>
    </w:p>
    <w:p w:rsidR="00683BE1" w:rsidRPr="00CF0630" w:rsidRDefault="000D36B0" w:rsidP="00D82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heme="minorEastAsia" w:hAnsi="Times New Roman" w:cs="Times New Roman"/>
          <w:b/>
          <w:sz w:val="28"/>
          <w:szCs w:val="28"/>
          <w:lang w:val="ky-KG"/>
        </w:rPr>
      </w:pPr>
      <w:r w:rsidRPr="00CF0630">
        <w:rPr>
          <w:rFonts w:ascii="Times New Roman" w:eastAsia="Times New Roman" w:hAnsi="Times New Roman" w:cs="Times New Roman"/>
          <w:b/>
          <w:i/>
          <w:sz w:val="28"/>
          <w:szCs w:val="28"/>
          <w:lang w:val="en-US" w:eastAsia="ru-RU"/>
        </w:rPr>
        <w:t>Practical importance:</w:t>
      </w:r>
      <w:r w:rsidRPr="00CF0630">
        <w:rPr>
          <w:rFonts w:ascii="Times New Roman" w:eastAsia="Times New Roman" w:hAnsi="Times New Roman" w:cs="Times New Roman"/>
          <w:sz w:val="28"/>
          <w:szCs w:val="28"/>
          <w:lang w:val="en-US" w:eastAsia="ru-RU"/>
        </w:rPr>
        <w:t xml:space="preserve"> the findings and recommendations of this study will enhance the concept and practice of the organization of tax planning in industrial enterprises, which ultimately will improve their financial sustainability and effectiveness.</w:t>
      </w:r>
      <w:r w:rsidR="00B93CB9" w:rsidRPr="00B93CB9">
        <w:rPr>
          <w:rFonts w:ascii="Times New Roman" w:eastAsia="Times New Roman" w:hAnsi="Times New Roman" w:cs="Times New Roman"/>
          <w:sz w:val="28"/>
          <w:szCs w:val="28"/>
          <w:lang w:val="en-US" w:eastAsia="ru-RU"/>
        </w:rPr>
        <w:t xml:space="preserve"> </w:t>
      </w:r>
      <w:r w:rsidRPr="00CF0630">
        <w:rPr>
          <w:rFonts w:ascii="Times New Roman" w:eastAsia="Times New Roman" w:hAnsi="Times New Roman" w:cs="Times New Roman"/>
          <w:b/>
          <w:i/>
          <w:sz w:val="28"/>
          <w:szCs w:val="28"/>
          <w:lang w:val="en-US" w:eastAsia="ru-RU"/>
        </w:rPr>
        <w:t>Scope:</w:t>
      </w:r>
      <w:r w:rsidRPr="00CF0630">
        <w:rPr>
          <w:rFonts w:ascii="Times New Roman" w:eastAsia="Times New Roman" w:hAnsi="Times New Roman" w:cs="Times New Roman"/>
          <w:sz w:val="28"/>
          <w:szCs w:val="28"/>
          <w:lang w:val="en-US" w:eastAsia="ru-RU"/>
        </w:rPr>
        <w:t xml:space="preserve"> the main results can be applied in the activities of domestic enterprises, but also as the basis of teaching AIDS in higher education institutions for the course "Tax planning".</w:t>
      </w:r>
      <w:r w:rsidR="00683BE1" w:rsidRPr="00CF0630">
        <w:rPr>
          <w:rFonts w:ascii="Times New Roman" w:eastAsiaTheme="minorEastAsia" w:hAnsi="Times New Roman" w:cs="Times New Roman"/>
          <w:b/>
          <w:sz w:val="28"/>
          <w:szCs w:val="28"/>
          <w:lang w:val="ky-KG"/>
        </w:rPr>
        <w:br w:type="page"/>
      </w: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lang w:val="en-US"/>
        </w:rPr>
      </w:pPr>
    </w:p>
    <w:p w:rsidR="00683BE1" w:rsidRPr="00CF0630" w:rsidRDefault="00683BE1" w:rsidP="00683BE1">
      <w:pPr>
        <w:spacing w:after="0" w:line="240" w:lineRule="auto"/>
        <w:ind w:right="566"/>
        <w:jc w:val="center"/>
        <w:rPr>
          <w:rFonts w:ascii="Times New Roman" w:hAnsi="Times New Roman" w:cs="Times New Roman"/>
          <w:b/>
          <w:sz w:val="28"/>
          <w:szCs w:val="28"/>
        </w:rPr>
      </w:pPr>
      <w:r w:rsidRPr="00CF0630">
        <w:rPr>
          <w:rFonts w:ascii="Times New Roman" w:hAnsi="Times New Roman" w:cs="Times New Roman"/>
          <w:b/>
          <w:sz w:val="28"/>
          <w:szCs w:val="28"/>
        </w:rPr>
        <w:t>РЫСБАЕВА АЛЫМБУБУ КАРИМОВНА</w:t>
      </w:r>
    </w:p>
    <w:p w:rsidR="00683BE1" w:rsidRPr="00CF0630" w:rsidRDefault="00683BE1" w:rsidP="00683BE1">
      <w:pPr>
        <w:spacing w:after="0" w:line="240" w:lineRule="auto"/>
        <w:ind w:right="566"/>
        <w:jc w:val="center"/>
        <w:rPr>
          <w:rFonts w:ascii="Times New Roman" w:hAnsi="Times New Roman" w:cs="Times New Roman"/>
          <w:b/>
          <w:sz w:val="28"/>
          <w:szCs w:val="28"/>
        </w:rPr>
      </w:pPr>
    </w:p>
    <w:p w:rsidR="00683BE1" w:rsidRPr="00CF0630" w:rsidRDefault="00683BE1" w:rsidP="00683BE1">
      <w:pPr>
        <w:spacing w:after="0" w:line="240" w:lineRule="auto"/>
        <w:ind w:right="566"/>
        <w:jc w:val="center"/>
        <w:rPr>
          <w:rFonts w:ascii="Times New Roman" w:hAnsi="Times New Roman" w:cs="Times New Roman"/>
          <w:b/>
          <w:sz w:val="28"/>
          <w:szCs w:val="28"/>
        </w:rPr>
      </w:pPr>
    </w:p>
    <w:p w:rsidR="00683BE1" w:rsidRPr="00CF0630" w:rsidRDefault="00683BE1" w:rsidP="00683BE1">
      <w:pPr>
        <w:spacing w:after="0" w:line="240" w:lineRule="auto"/>
        <w:ind w:right="566"/>
        <w:jc w:val="center"/>
        <w:rPr>
          <w:rFonts w:ascii="Times New Roman" w:hAnsi="Times New Roman" w:cs="Times New Roman"/>
          <w:sz w:val="28"/>
          <w:szCs w:val="28"/>
        </w:rPr>
      </w:pPr>
      <w:r w:rsidRPr="00CF0630">
        <w:rPr>
          <w:rFonts w:ascii="Times New Roman" w:hAnsi="Times New Roman" w:cs="Times New Roman"/>
          <w:b/>
          <w:sz w:val="28"/>
          <w:szCs w:val="28"/>
        </w:rPr>
        <w:t>«СОСТОЯНИЕ И</w:t>
      </w:r>
      <w:r w:rsidRPr="00CF0630">
        <w:rPr>
          <w:rFonts w:ascii="Times New Roman" w:hAnsi="Times New Roman" w:cs="Times New Roman"/>
          <w:sz w:val="28"/>
          <w:szCs w:val="28"/>
        </w:rPr>
        <w:t xml:space="preserve"> </w:t>
      </w:r>
      <w:r w:rsidRPr="00CF0630">
        <w:rPr>
          <w:rFonts w:ascii="Times New Roman" w:hAnsi="Times New Roman" w:cs="Times New Roman"/>
          <w:b/>
          <w:sz w:val="28"/>
          <w:szCs w:val="28"/>
        </w:rPr>
        <w:t>ПЕРСПЕКТИВЫ НАЛОГОВОГО ПЛАНИРОВАНИЯ (на примере промышленных предприятий  Кыргызской Республики</w:t>
      </w:r>
      <w:r w:rsidRPr="00CF0630">
        <w:rPr>
          <w:rFonts w:ascii="Times New Roman" w:hAnsi="Times New Roman" w:cs="Times New Roman"/>
          <w:sz w:val="28"/>
          <w:szCs w:val="28"/>
        </w:rPr>
        <w:t xml:space="preserve">)» </w:t>
      </w:r>
    </w:p>
    <w:p w:rsidR="00117CA0" w:rsidRPr="00CF0630" w:rsidRDefault="00117CA0" w:rsidP="002E3860">
      <w:pPr>
        <w:spacing w:after="0" w:line="240" w:lineRule="auto"/>
        <w:ind w:firstLine="709"/>
        <w:contextualSpacing/>
        <w:jc w:val="both"/>
        <w:rPr>
          <w:rFonts w:ascii="Times New Roman" w:eastAsiaTheme="minorEastAsia" w:hAnsi="Times New Roman" w:cs="Times New Roman"/>
          <w:sz w:val="28"/>
          <w:szCs w:val="28"/>
        </w:rPr>
      </w:pPr>
      <w:r w:rsidRPr="00CF0630">
        <w:rPr>
          <w:rFonts w:ascii="Times New Roman" w:eastAsiaTheme="minorEastAsia" w:hAnsi="Times New Roman" w:cs="Times New Roman"/>
          <w:b/>
          <w:sz w:val="28"/>
          <w:szCs w:val="28"/>
          <w:lang w:val="ky-KG"/>
        </w:rPr>
        <w:tab/>
      </w:r>
      <w:r w:rsidRPr="00CF0630">
        <w:rPr>
          <w:rFonts w:ascii="Times New Roman" w:eastAsiaTheme="minorEastAsia" w:hAnsi="Times New Roman" w:cs="Times New Roman"/>
          <w:b/>
          <w:sz w:val="28"/>
          <w:szCs w:val="28"/>
          <w:lang w:val="ky-KG"/>
        </w:rPr>
        <w:tab/>
      </w:r>
      <w:r w:rsidRPr="00CF0630">
        <w:rPr>
          <w:rFonts w:ascii="Times New Roman" w:eastAsiaTheme="minorEastAsia" w:hAnsi="Times New Roman" w:cs="Times New Roman"/>
          <w:b/>
          <w:sz w:val="28"/>
          <w:szCs w:val="28"/>
          <w:lang w:val="ky-KG"/>
        </w:rPr>
        <w:tab/>
      </w:r>
      <w:r w:rsidRPr="00CF0630">
        <w:rPr>
          <w:rFonts w:ascii="Times New Roman" w:eastAsiaTheme="minorEastAsia" w:hAnsi="Times New Roman" w:cs="Times New Roman"/>
          <w:b/>
          <w:sz w:val="28"/>
          <w:szCs w:val="28"/>
          <w:lang w:val="ky-KG"/>
        </w:rPr>
        <w:tab/>
      </w:r>
    </w:p>
    <w:sectPr w:rsidR="00117CA0" w:rsidRPr="00CF0630" w:rsidSect="00F73F19">
      <w:footerReference w:type="default" r:id="rId15"/>
      <w:pgSz w:w="11906" w:h="16838"/>
      <w:pgMar w:top="1077" w:right="567" w:bottom="1077" w:left="164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1A0" w:rsidRDefault="00AF51A0" w:rsidP="0091693B">
      <w:pPr>
        <w:spacing w:after="0" w:line="240" w:lineRule="auto"/>
      </w:pPr>
      <w:r>
        <w:separator/>
      </w:r>
    </w:p>
  </w:endnote>
  <w:endnote w:type="continuationSeparator" w:id="0">
    <w:p w:rsidR="00AF51A0" w:rsidRDefault="00AF51A0" w:rsidP="0091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Kyrghyz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194472"/>
      <w:docPartObj>
        <w:docPartGallery w:val="Page Numbers (Bottom of Page)"/>
        <w:docPartUnique/>
      </w:docPartObj>
    </w:sdtPr>
    <w:sdtEndPr/>
    <w:sdtContent>
      <w:p w:rsidR="007416C9" w:rsidRDefault="007416C9">
        <w:pPr>
          <w:pStyle w:val="a6"/>
          <w:jc w:val="center"/>
        </w:pPr>
        <w:r>
          <w:fldChar w:fldCharType="begin"/>
        </w:r>
        <w:r>
          <w:instrText>PAGE   \* MERGEFORMAT</w:instrText>
        </w:r>
        <w:r>
          <w:fldChar w:fldCharType="separate"/>
        </w:r>
        <w:r w:rsidR="006C6867">
          <w:rPr>
            <w:noProof/>
          </w:rPr>
          <w:t>24</w:t>
        </w:r>
        <w:r>
          <w:fldChar w:fldCharType="end"/>
        </w:r>
      </w:p>
    </w:sdtContent>
  </w:sdt>
  <w:p w:rsidR="007416C9" w:rsidRDefault="007416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1A0" w:rsidRDefault="00AF51A0" w:rsidP="0091693B">
      <w:pPr>
        <w:spacing w:after="0" w:line="240" w:lineRule="auto"/>
      </w:pPr>
      <w:r>
        <w:separator/>
      </w:r>
    </w:p>
  </w:footnote>
  <w:footnote w:type="continuationSeparator" w:id="0">
    <w:p w:rsidR="00AF51A0" w:rsidRDefault="00AF51A0" w:rsidP="009169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5EC"/>
    <w:multiLevelType w:val="hybridMultilevel"/>
    <w:tmpl w:val="C1EAB1D6"/>
    <w:lvl w:ilvl="0" w:tplc="4C281FCC">
      <w:start w:val="1"/>
      <w:numFmt w:val="decimal"/>
      <w:lvlText w:val="%1."/>
      <w:lvlJc w:val="left"/>
      <w:pPr>
        <w:ind w:left="786"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874E34"/>
    <w:multiLevelType w:val="hybridMultilevel"/>
    <w:tmpl w:val="B63E0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941C25"/>
    <w:multiLevelType w:val="hybridMultilevel"/>
    <w:tmpl w:val="CC742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CA1CB0"/>
    <w:multiLevelType w:val="hybridMultilevel"/>
    <w:tmpl w:val="15C69F4C"/>
    <w:lvl w:ilvl="0" w:tplc="9B1E403E">
      <w:start w:val="1"/>
      <w:numFmt w:val="decimal"/>
      <w:lvlText w:val="%1."/>
      <w:lvlJc w:val="left"/>
      <w:pPr>
        <w:ind w:left="1070" w:hanging="360"/>
      </w:pPr>
      <w:rPr>
        <w:rFonts w:ascii="Times New Roman" w:hAnsi="Times New Roman" w:cs="Times New Roman"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13252CAE"/>
    <w:multiLevelType w:val="hybridMultilevel"/>
    <w:tmpl w:val="AB1E4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954253"/>
    <w:multiLevelType w:val="hybridMultilevel"/>
    <w:tmpl w:val="43046C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3C5875"/>
    <w:multiLevelType w:val="hybridMultilevel"/>
    <w:tmpl w:val="89366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51652D"/>
    <w:multiLevelType w:val="hybridMultilevel"/>
    <w:tmpl w:val="6388F69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F26221D"/>
    <w:multiLevelType w:val="hybridMultilevel"/>
    <w:tmpl w:val="CD4C9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02693A"/>
    <w:multiLevelType w:val="hybridMultilevel"/>
    <w:tmpl w:val="5666E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06055D"/>
    <w:multiLevelType w:val="hybridMultilevel"/>
    <w:tmpl w:val="DC9014FE"/>
    <w:lvl w:ilvl="0" w:tplc="5E7ACBF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781758"/>
    <w:multiLevelType w:val="hybridMultilevel"/>
    <w:tmpl w:val="8A928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A57415"/>
    <w:multiLevelType w:val="hybridMultilevel"/>
    <w:tmpl w:val="1A0C9D0A"/>
    <w:lvl w:ilvl="0" w:tplc="5E7ACBF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8980285"/>
    <w:multiLevelType w:val="hybridMultilevel"/>
    <w:tmpl w:val="C36C8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6A6E48"/>
    <w:multiLevelType w:val="hybridMultilevel"/>
    <w:tmpl w:val="383A76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9AF3DCA"/>
    <w:multiLevelType w:val="hybridMultilevel"/>
    <w:tmpl w:val="74AC7E44"/>
    <w:lvl w:ilvl="0" w:tplc="4C281FCC">
      <w:start w:val="1"/>
      <w:numFmt w:val="decimal"/>
      <w:lvlText w:val="%1."/>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B917C95"/>
    <w:multiLevelType w:val="hybridMultilevel"/>
    <w:tmpl w:val="770A2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6335E9"/>
    <w:multiLevelType w:val="hybridMultilevel"/>
    <w:tmpl w:val="F802F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9E92D0E"/>
    <w:multiLevelType w:val="hybridMultilevel"/>
    <w:tmpl w:val="3F6A1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556FBD"/>
    <w:multiLevelType w:val="hybridMultilevel"/>
    <w:tmpl w:val="0764019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E872C1"/>
    <w:multiLevelType w:val="hybridMultilevel"/>
    <w:tmpl w:val="71CC3C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52E1508"/>
    <w:multiLevelType w:val="hybridMultilevel"/>
    <w:tmpl w:val="EF9CCD38"/>
    <w:lvl w:ilvl="0" w:tplc="5E7ACBF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503109"/>
    <w:multiLevelType w:val="hybridMultilevel"/>
    <w:tmpl w:val="C352C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146659"/>
    <w:multiLevelType w:val="hybridMultilevel"/>
    <w:tmpl w:val="5D283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A12327"/>
    <w:multiLevelType w:val="hybridMultilevel"/>
    <w:tmpl w:val="903A6EC0"/>
    <w:lvl w:ilvl="0" w:tplc="5E7ACBF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0A8589E"/>
    <w:multiLevelType w:val="hybridMultilevel"/>
    <w:tmpl w:val="DC0C66F2"/>
    <w:lvl w:ilvl="0" w:tplc="5E7ACBF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640A22"/>
    <w:multiLevelType w:val="hybridMultilevel"/>
    <w:tmpl w:val="D1A685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26501A7"/>
    <w:multiLevelType w:val="hybridMultilevel"/>
    <w:tmpl w:val="3B3E4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68753B"/>
    <w:multiLevelType w:val="hybridMultilevel"/>
    <w:tmpl w:val="5218D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BD1C3F"/>
    <w:multiLevelType w:val="hybridMultilevel"/>
    <w:tmpl w:val="C1BE3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C271A5"/>
    <w:multiLevelType w:val="hybridMultilevel"/>
    <w:tmpl w:val="4C0E2D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B00A38"/>
    <w:multiLevelType w:val="hybridMultilevel"/>
    <w:tmpl w:val="C0D4F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F0458E"/>
    <w:multiLevelType w:val="hybridMultilevel"/>
    <w:tmpl w:val="3DC4DAD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3">
    <w:nsid w:val="7A8D468D"/>
    <w:multiLevelType w:val="hybridMultilevel"/>
    <w:tmpl w:val="C1B6F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B82E4A"/>
    <w:multiLevelType w:val="hybridMultilevel"/>
    <w:tmpl w:val="31E48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51200E"/>
    <w:multiLevelType w:val="hybridMultilevel"/>
    <w:tmpl w:val="BD4A3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5"/>
  </w:num>
  <w:num w:numId="4">
    <w:abstractNumId w:val="10"/>
  </w:num>
  <w:num w:numId="5">
    <w:abstractNumId w:val="27"/>
  </w:num>
  <w:num w:numId="6">
    <w:abstractNumId w:val="35"/>
  </w:num>
  <w:num w:numId="7">
    <w:abstractNumId w:val="4"/>
  </w:num>
  <w:num w:numId="8">
    <w:abstractNumId w:val="1"/>
  </w:num>
  <w:num w:numId="9">
    <w:abstractNumId w:val="6"/>
  </w:num>
  <w:num w:numId="10">
    <w:abstractNumId w:val="11"/>
  </w:num>
  <w:num w:numId="11">
    <w:abstractNumId w:val="28"/>
  </w:num>
  <w:num w:numId="12">
    <w:abstractNumId w:val="9"/>
  </w:num>
  <w:num w:numId="13">
    <w:abstractNumId w:val="20"/>
  </w:num>
  <w:num w:numId="14">
    <w:abstractNumId w:val="17"/>
  </w:num>
  <w:num w:numId="15">
    <w:abstractNumId w:val="5"/>
  </w:num>
  <w:num w:numId="16">
    <w:abstractNumId w:val="2"/>
  </w:num>
  <w:num w:numId="17">
    <w:abstractNumId w:val="34"/>
  </w:num>
  <w:num w:numId="18">
    <w:abstractNumId w:val="33"/>
  </w:num>
  <w:num w:numId="19">
    <w:abstractNumId w:val="18"/>
  </w:num>
  <w:num w:numId="20">
    <w:abstractNumId w:val="16"/>
  </w:num>
  <w:num w:numId="21">
    <w:abstractNumId w:val="3"/>
  </w:num>
  <w:num w:numId="22">
    <w:abstractNumId w:val="19"/>
  </w:num>
  <w:num w:numId="23">
    <w:abstractNumId w:val="15"/>
  </w:num>
  <w:num w:numId="24">
    <w:abstractNumId w:val="22"/>
  </w:num>
  <w:num w:numId="25">
    <w:abstractNumId w:val="32"/>
  </w:num>
  <w:num w:numId="26">
    <w:abstractNumId w:val="30"/>
  </w:num>
  <w:num w:numId="27">
    <w:abstractNumId w:val="24"/>
  </w:num>
  <w:num w:numId="28">
    <w:abstractNumId w:val="31"/>
  </w:num>
  <w:num w:numId="29">
    <w:abstractNumId w:val="21"/>
  </w:num>
  <w:num w:numId="30">
    <w:abstractNumId w:val="12"/>
  </w:num>
  <w:num w:numId="31">
    <w:abstractNumId w:val="8"/>
  </w:num>
  <w:num w:numId="32">
    <w:abstractNumId w:val="23"/>
  </w:num>
  <w:num w:numId="33">
    <w:abstractNumId w:val="26"/>
  </w:num>
  <w:num w:numId="34">
    <w:abstractNumId w:val="14"/>
  </w:num>
  <w:num w:numId="35">
    <w:abstractNumId w:val="7"/>
  </w:num>
  <w:num w:numId="3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DA2"/>
    <w:rsid w:val="00007572"/>
    <w:rsid w:val="00010ACD"/>
    <w:rsid w:val="00011949"/>
    <w:rsid w:val="0001392B"/>
    <w:rsid w:val="000157EA"/>
    <w:rsid w:val="000164A8"/>
    <w:rsid w:val="000165DA"/>
    <w:rsid w:val="000207FC"/>
    <w:rsid w:val="00020FC7"/>
    <w:rsid w:val="000243B5"/>
    <w:rsid w:val="00026A7A"/>
    <w:rsid w:val="00026EC0"/>
    <w:rsid w:val="00027EB6"/>
    <w:rsid w:val="00031DA1"/>
    <w:rsid w:val="00034DA4"/>
    <w:rsid w:val="00035175"/>
    <w:rsid w:val="00036045"/>
    <w:rsid w:val="00040170"/>
    <w:rsid w:val="000403B9"/>
    <w:rsid w:val="00042AAC"/>
    <w:rsid w:val="000448B5"/>
    <w:rsid w:val="00046C16"/>
    <w:rsid w:val="000503FA"/>
    <w:rsid w:val="00050F06"/>
    <w:rsid w:val="00051076"/>
    <w:rsid w:val="00054A42"/>
    <w:rsid w:val="00057BC9"/>
    <w:rsid w:val="0006047D"/>
    <w:rsid w:val="000607A0"/>
    <w:rsid w:val="00062179"/>
    <w:rsid w:val="00063FFA"/>
    <w:rsid w:val="00065BCA"/>
    <w:rsid w:val="00065D2A"/>
    <w:rsid w:val="00067C03"/>
    <w:rsid w:val="00070E09"/>
    <w:rsid w:val="0007294C"/>
    <w:rsid w:val="00072F4F"/>
    <w:rsid w:val="000806F7"/>
    <w:rsid w:val="00080D38"/>
    <w:rsid w:val="000812B5"/>
    <w:rsid w:val="00081F81"/>
    <w:rsid w:val="000832AC"/>
    <w:rsid w:val="000849C6"/>
    <w:rsid w:val="000856D8"/>
    <w:rsid w:val="00087B1B"/>
    <w:rsid w:val="00091CFC"/>
    <w:rsid w:val="000922B8"/>
    <w:rsid w:val="00092716"/>
    <w:rsid w:val="00093B5E"/>
    <w:rsid w:val="00094F8F"/>
    <w:rsid w:val="000A093C"/>
    <w:rsid w:val="000A7D1D"/>
    <w:rsid w:val="000B2268"/>
    <w:rsid w:val="000B2A28"/>
    <w:rsid w:val="000B3C11"/>
    <w:rsid w:val="000B6B04"/>
    <w:rsid w:val="000C1030"/>
    <w:rsid w:val="000C2B1D"/>
    <w:rsid w:val="000C6732"/>
    <w:rsid w:val="000C7F02"/>
    <w:rsid w:val="000D36B0"/>
    <w:rsid w:val="000D7AEC"/>
    <w:rsid w:val="000E06BD"/>
    <w:rsid w:val="000E4400"/>
    <w:rsid w:val="000E4B16"/>
    <w:rsid w:val="000E79D2"/>
    <w:rsid w:val="000F718B"/>
    <w:rsid w:val="000F734C"/>
    <w:rsid w:val="000F7948"/>
    <w:rsid w:val="000F7A01"/>
    <w:rsid w:val="00101B28"/>
    <w:rsid w:val="00103CBC"/>
    <w:rsid w:val="00106775"/>
    <w:rsid w:val="00106D20"/>
    <w:rsid w:val="0011049A"/>
    <w:rsid w:val="00110E18"/>
    <w:rsid w:val="00111991"/>
    <w:rsid w:val="001119F5"/>
    <w:rsid w:val="0011549F"/>
    <w:rsid w:val="00117CA0"/>
    <w:rsid w:val="001206E2"/>
    <w:rsid w:val="001220A4"/>
    <w:rsid w:val="00123F20"/>
    <w:rsid w:val="00126206"/>
    <w:rsid w:val="00126F04"/>
    <w:rsid w:val="001316AE"/>
    <w:rsid w:val="001327C7"/>
    <w:rsid w:val="00135EC4"/>
    <w:rsid w:val="00137E3F"/>
    <w:rsid w:val="00144E2A"/>
    <w:rsid w:val="001451FA"/>
    <w:rsid w:val="00146DBA"/>
    <w:rsid w:val="00147091"/>
    <w:rsid w:val="00150757"/>
    <w:rsid w:val="00150A7D"/>
    <w:rsid w:val="001521FE"/>
    <w:rsid w:val="00153219"/>
    <w:rsid w:val="0015342F"/>
    <w:rsid w:val="0015491E"/>
    <w:rsid w:val="00160199"/>
    <w:rsid w:val="00167E07"/>
    <w:rsid w:val="001707C2"/>
    <w:rsid w:val="001730CC"/>
    <w:rsid w:val="00175023"/>
    <w:rsid w:val="0017503C"/>
    <w:rsid w:val="001756B0"/>
    <w:rsid w:val="00175CE1"/>
    <w:rsid w:val="0018000D"/>
    <w:rsid w:val="00183056"/>
    <w:rsid w:val="00183BC7"/>
    <w:rsid w:val="00185629"/>
    <w:rsid w:val="00192D43"/>
    <w:rsid w:val="00197BB8"/>
    <w:rsid w:val="001B0EB9"/>
    <w:rsid w:val="001B379D"/>
    <w:rsid w:val="001B475D"/>
    <w:rsid w:val="001B582A"/>
    <w:rsid w:val="001B5C12"/>
    <w:rsid w:val="001B5E5C"/>
    <w:rsid w:val="001B6EC6"/>
    <w:rsid w:val="001C041D"/>
    <w:rsid w:val="001C6C1C"/>
    <w:rsid w:val="001D1108"/>
    <w:rsid w:val="001D350A"/>
    <w:rsid w:val="001D3A71"/>
    <w:rsid w:val="001D53B8"/>
    <w:rsid w:val="001D5BBF"/>
    <w:rsid w:val="001D77C1"/>
    <w:rsid w:val="001E3AB6"/>
    <w:rsid w:val="001E65E4"/>
    <w:rsid w:val="001F1260"/>
    <w:rsid w:val="001F26B1"/>
    <w:rsid w:val="001F2F99"/>
    <w:rsid w:val="001F3D37"/>
    <w:rsid w:val="001F41B5"/>
    <w:rsid w:val="001F61CC"/>
    <w:rsid w:val="001F6DD8"/>
    <w:rsid w:val="0020368A"/>
    <w:rsid w:val="00204E29"/>
    <w:rsid w:val="00206F39"/>
    <w:rsid w:val="002115C2"/>
    <w:rsid w:val="002118D3"/>
    <w:rsid w:val="0021335F"/>
    <w:rsid w:val="00214AF5"/>
    <w:rsid w:val="0021554A"/>
    <w:rsid w:val="002171E8"/>
    <w:rsid w:val="00220E37"/>
    <w:rsid w:val="0022226B"/>
    <w:rsid w:val="00226C8C"/>
    <w:rsid w:val="00232D17"/>
    <w:rsid w:val="00234CF9"/>
    <w:rsid w:val="00246B5D"/>
    <w:rsid w:val="00247413"/>
    <w:rsid w:val="0025404D"/>
    <w:rsid w:val="00254ED5"/>
    <w:rsid w:val="00255968"/>
    <w:rsid w:val="00260231"/>
    <w:rsid w:val="0026188F"/>
    <w:rsid w:val="00262A02"/>
    <w:rsid w:val="00263D3B"/>
    <w:rsid w:val="0026577B"/>
    <w:rsid w:val="002714C8"/>
    <w:rsid w:val="0027778D"/>
    <w:rsid w:val="00280F43"/>
    <w:rsid w:val="002810A3"/>
    <w:rsid w:val="00291274"/>
    <w:rsid w:val="0029151A"/>
    <w:rsid w:val="00293897"/>
    <w:rsid w:val="0029697E"/>
    <w:rsid w:val="00296C7A"/>
    <w:rsid w:val="002B0CF1"/>
    <w:rsid w:val="002B1520"/>
    <w:rsid w:val="002B32D3"/>
    <w:rsid w:val="002B4DE4"/>
    <w:rsid w:val="002B6932"/>
    <w:rsid w:val="002C4373"/>
    <w:rsid w:val="002C43C6"/>
    <w:rsid w:val="002C5205"/>
    <w:rsid w:val="002D17AB"/>
    <w:rsid w:val="002D2206"/>
    <w:rsid w:val="002D2887"/>
    <w:rsid w:val="002D5A60"/>
    <w:rsid w:val="002D668A"/>
    <w:rsid w:val="002E0709"/>
    <w:rsid w:val="002E1AE4"/>
    <w:rsid w:val="002E2622"/>
    <w:rsid w:val="002E305F"/>
    <w:rsid w:val="002E3860"/>
    <w:rsid w:val="002F2BE0"/>
    <w:rsid w:val="002F3CBB"/>
    <w:rsid w:val="00300E61"/>
    <w:rsid w:val="00303330"/>
    <w:rsid w:val="0030447A"/>
    <w:rsid w:val="00306759"/>
    <w:rsid w:val="003070C4"/>
    <w:rsid w:val="00311C24"/>
    <w:rsid w:val="0031219B"/>
    <w:rsid w:val="00316424"/>
    <w:rsid w:val="00320C2A"/>
    <w:rsid w:val="00321B01"/>
    <w:rsid w:val="00330003"/>
    <w:rsid w:val="003340E7"/>
    <w:rsid w:val="00335397"/>
    <w:rsid w:val="00335DA2"/>
    <w:rsid w:val="00336B9A"/>
    <w:rsid w:val="00337516"/>
    <w:rsid w:val="00337C60"/>
    <w:rsid w:val="003432A2"/>
    <w:rsid w:val="003435AE"/>
    <w:rsid w:val="00346354"/>
    <w:rsid w:val="003508FC"/>
    <w:rsid w:val="00354D74"/>
    <w:rsid w:val="00354F73"/>
    <w:rsid w:val="003606CE"/>
    <w:rsid w:val="00362768"/>
    <w:rsid w:val="00362852"/>
    <w:rsid w:val="00362E62"/>
    <w:rsid w:val="0036355A"/>
    <w:rsid w:val="00363701"/>
    <w:rsid w:val="00364D73"/>
    <w:rsid w:val="00365970"/>
    <w:rsid w:val="0036635D"/>
    <w:rsid w:val="00372529"/>
    <w:rsid w:val="00372768"/>
    <w:rsid w:val="003744F9"/>
    <w:rsid w:val="00374D63"/>
    <w:rsid w:val="00376107"/>
    <w:rsid w:val="003775BE"/>
    <w:rsid w:val="00383B29"/>
    <w:rsid w:val="0038607F"/>
    <w:rsid w:val="00390101"/>
    <w:rsid w:val="00392424"/>
    <w:rsid w:val="00392A20"/>
    <w:rsid w:val="00395C59"/>
    <w:rsid w:val="00395F10"/>
    <w:rsid w:val="00397AF8"/>
    <w:rsid w:val="003A0D1D"/>
    <w:rsid w:val="003A0F09"/>
    <w:rsid w:val="003A1174"/>
    <w:rsid w:val="003A1889"/>
    <w:rsid w:val="003A3AC5"/>
    <w:rsid w:val="003B18BC"/>
    <w:rsid w:val="003B6845"/>
    <w:rsid w:val="003B6EC2"/>
    <w:rsid w:val="003C044E"/>
    <w:rsid w:val="003C1FED"/>
    <w:rsid w:val="003C25BC"/>
    <w:rsid w:val="003C2DE2"/>
    <w:rsid w:val="003C3204"/>
    <w:rsid w:val="003C3258"/>
    <w:rsid w:val="003C5B47"/>
    <w:rsid w:val="003D17A2"/>
    <w:rsid w:val="003D28D0"/>
    <w:rsid w:val="003D37FE"/>
    <w:rsid w:val="003D4AEB"/>
    <w:rsid w:val="003D5A7A"/>
    <w:rsid w:val="003D7140"/>
    <w:rsid w:val="003E614C"/>
    <w:rsid w:val="003F0D20"/>
    <w:rsid w:val="003F2FDD"/>
    <w:rsid w:val="003F30C0"/>
    <w:rsid w:val="003F3D31"/>
    <w:rsid w:val="00403BB7"/>
    <w:rsid w:val="00403F0E"/>
    <w:rsid w:val="0041281B"/>
    <w:rsid w:val="004160BA"/>
    <w:rsid w:val="0041645A"/>
    <w:rsid w:val="00416514"/>
    <w:rsid w:val="00422C61"/>
    <w:rsid w:val="00424901"/>
    <w:rsid w:val="0042565F"/>
    <w:rsid w:val="00434230"/>
    <w:rsid w:val="00434654"/>
    <w:rsid w:val="00434E2D"/>
    <w:rsid w:val="00440F32"/>
    <w:rsid w:val="0044217F"/>
    <w:rsid w:val="00444B16"/>
    <w:rsid w:val="00445A41"/>
    <w:rsid w:val="00450480"/>
    <w:rsid w:val="00450EE4"/>
    <w:rsid w:val="00452396"/>
    <w:rsid w:val="00454DA5"/>
    <w:rsid w:val="00455D53"/>
    <w:rsid w:val="00463073"/>
    <w:rsid w:val="00464B02"/>
    <w:rsid w:val="00465B95"/>
    <w:rsid w:val="0046685C"/>
    <w:rsid w:val="00467D88"/>
    <w:rsid w:val="004737A0"/>
    <w:rsid w:val="004741B0"/>
    <w:rsid w:val="00474FF9"/>
    <w:rsid w:val="00475016"/>
    <w:rsid w:val="004840D7"/>
    <w:rsid w:val="004868A7"/>
    <w:rsid w:val="0048769E"/>
    <w:rsid w:val="00496CBF"/>
    <w:rsid w:val="004A232F"/>
    <w:rsid w:val="004A4B99"/>
    <w:rsid w:val="004A5456"/>
    <w:rsid w:val="004A78E4"/>
    <w:rsid w:val="004C23B7"/>
    <w:rsid w:val="004C3478"/>
    <w:rsid w:val="004C3F9F"/>
    <w:rsid w:val="004C46E5"/>
    <w:rsid w:val="004C48F8"/>
    <w:rsid w:val="004C4E1B"/>
    <w:rsid w:val="004D4ACB"/>
    <w:rsid w:val="004E025B"/>
    <w:rsid w:val="004E345D"/>
    <w:rsid w:val="004E7553"/>
    <w:rsid w:val="004E75CA"/>
    <w:rsid w:val="004E7E5D"/>
    <w:rsid w:val="004F01CD"/>
    <w:rsid w:val="004F02AD"/>
    <w:rsid w:val="004F4517"/>
    <w:rsid w:val="004F4F13"/>
    <w:rsid w:val="004F5306"/>
    <w:rsid w:val="00500F69"/>
    <w:rsid w:val="00502FA3"/>
    <w:rsid w:val="005032F5"/>
    <w:rsid w:val="0050592C"/>
    <w:rsid w:val="005067CF"/>
    <w:rsid w:val="00506BD9"/>
    <w:rsid w:val="00507D8B"/>
    <w:rsid w:val="00513088"/>
    <w:rsid w:val="0051774B"/>
    <w:rsid w:val="005238A4"/>
    <w:rsid w:val="00526567"/>
    <w:rsid w:val="005331DE"/>
    <w:rsid w:val="00536E46"/>
    <w:rsid w:val="00537602"/>
    <w:rsid w:val="00537858"/>
    <w:rsid w:val="00541D37"/>
    <w:rsid w:val="0054298D"/>
    <w:rsid w:val="00546B2C"/>
    <w:rsid w:val="00550534"/>
    <w:rsid w:val="005511F9"/>
    <w:rsid w:val="0055226C"/>
    <w:rsid w:val="00555552"/>
    <w:rsid w:val="005561DE"/>
    <w:rsid w:val="00556DAC"/>
    <w:rsid w:val="005601F8"/>
    <w:rsid w:val="0056055E"/>
    <w:rsid w:val="0056208D"/>
    <w:rsid w:val="00567459"/>
    <w:rsid w:val="005708A1"/>
    <w:rsid w:val="00576027"/>
    <w:rsid w:val="0057690B"/>
    <w:rsid w:val="00582AEE"/>
    <w:rsid w:val="005901A8"/>
    <w:rsid w:val="00590731"/>
    <w:rsid w:val="00591054"/>
    <w:rsid w:val="00592454"/>
    <w:rsid w:val="00594C1E"/>
    <w:rsid w:val="00595CAE"/>
    <w:rsid w:val="005964DA"/>
    <w:rsid w:val="005A47CD"/>
    <w:rsid w:val="005A728F"/>
    <w:rsid w:val="005B0516"/>
    <w:rsid w:val="005B4F0F"/>
    <w:rsid w:val="005B5511"/>
    <w:rsid w:val="005C2F59"/>
    <w:rsid w:val="005C38CB"/>
    <w:rsid w:val="005D32C1"/>
    <w:rsid w:val="005D3C71"/>
    <w:rsid w:val="005D7093"/>
    <w:rsid w:val="005E0D64"/>
    <w:rsid w:val="005E1D7D"/>
    <w:rsid w:val="005E40B5"/>
    <w:rsid w:val="005E46D3"/>
    <w:rsid w:val="005E4F4D"/>
    <w:rsid w:val="005F1A2A"/>
    <w:rsid w:val="005F1FE7"/>
    <w:rsid w:val="005F39D1"/>
    <w:rsid w:val="005F643E"/>
    <w:rsid w:val="005F708E"/>
    <w:rsid w:val="005F7ACB"/>
    <w:rsid w:val="00600C45"/>
    <w:rsid w:val="00605790"/>
    <w:rsid w:val="00606556"/>
    <w:rsid w:val="006119E8"/>
    <w:rsid w:val="006122FD"/>
    <w:rsid w:val="006129F0"/>
    <w:rsid w:val="00613270"/>
    <w:rsid w:val="00615367"/>
    <w:rsid w:val="00617706"/>
    <w:rsid w:val="006213EB"/>
    <w:rsid w:val="0062289D"/>
    <w:rsid w:val="00623927"/>
    <w:rsid w:val="00623D26"/>
    <w:rsid w:val="00627FAA"/>
    <w:rsid w:val="00631CF3"/>
    <w:rsid w:val="0063723A"/>
    <w:rsid w:val="0063798F"/>
    <w:rsid w:val="00650D77"/>
    <w:rsid w:val="0065241E"/>
    <w:rsid w:val="0065424E"/>
    <w:rsid w:val="00654260"/>
    <w:rsid w:val="00656E31"/>
    <w:rsid w:val="006600A6"/>
    <w:rsid w:val="006720D6"/>
    <w:rsid w:val="00672516"/>
    <w:rsid w:val="006733B7"/>
    <w:rsid w:val="00674718"/>
    <w:rsid w:val="00675466"/>
    <w:rsid w:val="00676063"/>
    <w:rsid w:val="006833C7"/>
    <w:rsid w:val="00683BE1"/>
    <w:rsid w:val="0068730C"/>
    <w:rsid w:val="00687FCA"/>
    <w:rsid w:val="00694404"/>
    <w:rsid w:val="0069510A"/>
    <w:rsid w:val="00695EB4"/>
    <w:rsid w:val="00695F34"/>
    <w:rsid w:val="0069697F"/>
    <w:rsid w:val="006A0B18"/>
    <w:rsid w:val="006A3934"/>
    <w:rsid w:val="006A6130"/>
    <w:rsid w:val="006A6250"/>
    <w:rsid w:val="006A7FCE"/>
    <w:rsid w:val="006B02E0"/>
    <w:rsid w:val="006B0A40"/>
    <w:rsid w:val="006B0B0D"/>
    <w:rsid w:val="006B0F41"/>
    <w:rsid w:val="006B2E3F"/>
    <w:rsid w:val="006B3A4C"/>
    <w:rsid w:val="006B5616"/>
    <w:rsid w:val="006B77EE"/>
    <w:rsid w:val="006B78A0"/>
    <w:rsid w:val="006C3FCE"/>
    <w:rsid w:val="006C45A2"/>
    <w:rsid w:val="006C6867"/>
    <w:rsid w:val="006C6C92"/>
    <w:rsid w:val="006C7260"/>
    <w:rsid w:val="006D4A03"/>
    <w:rsid w:val="006E00EE"/>
    <w:rsid w:val="006E0A38"/>
    <w:rsid w:val="006E0FEF"/>
    <w:rsid w:val="006E61DD"/>
    <w:rsid w:val="006F0B70"/>
    <w:rsid w:val="006F1232"/>
    <w:rsid w:val="006F37D7"/>
    <w:rsid w:val="006F50A6"/>
    <w:rsid w:val="006F5C02"/>
    <w:rsid w:val="007012C7"/>
    <w:rsid w:val="00701D99"/>
    <w:rsid w:val="007026B0"/>
    <w:rsid w:val="00702ACC"/>
    <w:rsid w:val="00703B8C"/>
    <w:rsid w:val="0070440D"/>
    <w:rsid w:val="007049B1"/>
    <w:rsid w:val="0070583F"/>
    <w:rsid w:val="00710331"/>
    <w:rsid w:val="0071153E"/>
    <w:rsid w:val="00720C58"/>
    <w:rsid w:val="007210B7"/>
    <w:rsid w:val="00722076"/>
    <w:rsid w:val="007226ED"/>
    <w:rsid w:val="0072332F"/>
    <w:rsid w:val="007319EF"/>
    <w:rsid w:val="00731A8A"/>
    <w:rsid w:val="00733A8C"/>
    <w:rsid w:val="00740AD1"/>
    <w:rsid w:val="007416C9"/>
    <w:rsid w:val="007437F5"/>
    <w:rsid w:val="00745601"/>
    <w:rsid w:val="00745BB0"/>
    <w:rsid w:val="0074648A"/>
    <w:rsid w:val="00753027"/>
    <w:rsid w:val="00760EF6"/>
    <w:rsid w:val="00763C1A"/>
    <w:rsid w:val="00765F62"/>
    <w:rsid w:val="0076627B"/>
    <w:rsid w:val="007676CB"/>
    <w:rsid w:val="00772561"/>
    <w:rsid w:val="0077488E"/>
    <w:rsid w:val="00774A8A"/>
    <w:rsid w:val="00783DE2"/>
    <w:rsid w:val="007858B6"/>
    <w:rsid w:val="00792B08"/>
    <w:rsid w:val="007972A5"/>
    <w:rsid w:val="0079756B"/>
    <w:rsid w:val="00797C87"/>
    <w:rsid w:val="007A23AF"/>
    <w:rsid w:val="007A5F14"/>
    <w:rsid w:val="007A7B38"/>
    <w:rsid w:val="007A7E79"/>
    <w:rsid w:val="007B1019"/>
    <w:rsid w:val="007B21C6"/>
    <w:rsid w:val="007B2DDD"/>
    <w:rsid w:val="007B4C3E"/>
    <w:rsid w:val="007C0450"/>
    <w:rsid w:val="007C216B"/>
    <w:rsid w:val="007C598B"/>
    <w:rsid w:val="007D2D63"/>
    <w:rsid w:val="007E283B"/>
    <w:rsid w:val="007F34BF"/>
    <w:rsid w:val="007F6707"/>
    <w:rsid w:val="00802086"/>
    <w:rsid w:val="00802164"/>
    <w:rsid w:val="00802A22"/>
    <w:rsid w:val="00805957"/>
    <w:rsid w:val="00805E2F"/>
    <w:rsid w:val="00805F76"/>
    <w:rsid w:val="008063D7"/>
    <w:rsid w:val="00806485"/>
    <w:rsid w:val="00812159"/>
    <w:rsid w:val="00813335"/>
    <w:rsid w:val="00814DFF"/>
    <w:rsid w:val="00815120"/>
    <w:rsid w:val="00815E7D"/>
    <w:rsid w:val="008163A5"/>
    <w:rsid w:val="00816F8B"/>
    <w:rsid w:val="008217E9"/>
    <w:rsid w:val="008222AC"/>
    <w:rsid w:val="008233E9"/>
    <w:rsid w:val="008252DD"/>
    <w:rsid w:val="00826055"/>
    <w:rsid w:val="008305A5"/>
    <w:rsid w:val="00831800"/>
    <w:rsid w:val="00834197"/>
    <w:rsid w:val="00835BF7"/>
    <w:rsid w:val="008437A0"/>
    <w:rsid w:val="00844EA4"/>
    <w:rsid w:val="00845A67"/>
    <w:rsid w:val="008464BA"/>
    <w:rsid w:val="00846AD8"/>
    <w:rsid w:val="0085013C"/>
    <w:rsid w:val="0086011A"/>
    <w:rsid w:val="00861495"/>
    <w:rsid w:val="00865290"/>
    <w:rsid w:val="008656B8"/>
    <w:rsid w:val="0086596D"/>
    <w:rsid w:val="00866FFE"/>
    <w:rsid w:val="008678AC"/>
    <w:rsid w:val="0087079A"/>
    <w:rsid w:val="00871F05"/>
    <w:rsid w:val="008748EB"/>
    <w:rsid w:val="00874FF5"/>
    <w:rsid w:val="00877DEA"/>
    <w:rsid w:val="0088433A"/>
    <w:rsid w:val="00886E2A"/>
    <w:rsid w:val="00890C97"/>
    <w:rsid w:val="008923A9"/>
    <w:rsid w:val="00892933"/>
    <w:rsid w:val="00893317"/>
    <w:rsid w:val="008A22A8"/>
    <w:rsid w:val="008A24BD"/>
    <w:rsid w:val="008A3E69"/>
    <w:rsid w:val="008A4C75"/>
    <w:rsid w:val="008A575D"/>
    <w:rsid w:val="008A71A0"/>
    <w:rsid w:val="008B1180"/>
    <w:rsid w:val="008B240F"/>
    <w:rsid w:val="008B41E2"/>
    <w:rsid w:val="008B44C7"/>
    <w:rsid w:val="008C2248"/>
    <w:rsid w:val="008C22A7"/>
    <w:rsid w:val="008C25EC"/>
    <w:rsid w:val="008C4534"/>
    <w:rsid w:val="008D0AED"/>
    <w:rsid w:val="008D17D7"/>
    <w:rsid w:val="008D254C"/>
    <w:rsid w:val="008D3C8A"/>
    <w:rsid w:val="008D7DFA"/>
    <w:rsid w:val="008D7F59"/>
    <w:rsid w:val="008E76F1"/>
    <w:rsid w:val="008F24C8"/>
    <w:rsid w:val="008F4620"/>
    <w:rsid w:val="008F509A"/>
    <w:rsid w:val="00901EE2"/>
    <w:rsid w:val="00904EE5"/>
    <w:rsid w:val="00905F4C"/>
    <w:rsid w:val="00905FE2"/>
    <w:rsid w:val="0090786E"/>
    <w:rsid w:val="00913974"/>
    <w:rsid w:val="0091693B"/>
    <w:rsid w:val="009300E9"/>
    <w:rsid w:val="009306A4"/>
    <w:rsid w:val="00930ACE"/>
    <w:rsid w:val="00932A86"/>
    <w:rsid w:val="00933EC4"/>
    <w:rsid w:val="00936908"/>
    <w:rsid w:val="009454FE"/>
    <w:rsid w:val="009508A8"/>
    <w:rsid w:val="0095150D"/>
    <w:rsid w:val="00952CDC"/>
    <w:rsid w:val="00954B77"/>
    <w:rsid w:val="00961417"/>
    <w:rsid w:val="00965185"/>
    <w:rsid w:val="00970BA5"/>
    <w:rsid w:val="00972296"/>
    <w:rsid w:val="009735D1"/>
    <w:rsid w:val="00975028"/>
    <w:rsid w:val="0098009A"/>
    <w:rsid w:val="00980624"/>
    <w:rsid w:val="00981106"/>
    <w:rsid w:val="0098133F"/>
    <w:rsid w:val="00981B22"/>
    <w:rsid w:val="0098274A"/>
    <w:rsid w:val="00986902"/>
    <w:rsid w:val="00987FC2"/>
    <w:rsid w:val="009912E1"/>
    <w:rsid w:val="00993F2E"/>
    <w:rsid w:val="00995521"/>
    <w:rsid w:val="0099705D"/>
    <w:rsid w:val="009A0AB5"/>
    <w:rsid w:val="009A16ED"/>
    <w:rsid w:val="009A676C"/>
    <w:rsid w:val="009A681C"/>
    <w:rsid w:val="009B0F4B"/>
    <w:rsid w:val="009B10B9"/>
    <w:rsid w:val="009B1228"/>
    <w:rsid w:val="009B5820"/>
    <w:rsid w:val="009C0438"/>
    <w:rsid w:val="009C33AB"/>
    <w:rsid w:val="009C3BCA"/>
    <w:rsid w:val="009C40FF"/>
    <w:rsid w:val="009C471C"/>
    <w:rsid w:val="009C5579"/>
    <w:rsid w:val="009C66F0"/>
    <w:rsid w:val="009E0841"/>
    <w:rsid w:val="009E094A"/>
    <w:rsid w:val="009E1ED9"/>
    <w:rsid w:val="009E4ED8"/>
    <w:rsid w:val="009E5EB4"/>
    <w:rsid w:val="009E6AB4"/>
    <w:rsid w:val="009F0B0E"/>
    <w:rsid w:val="009F25DF"/>
    <w:rsid w:val="009F5AAD"/>
    <w:rsid w:val="009F6F79"/>
    <w:rsid w:val="00A01906"/>
    <w:rsid w:val="00A06F08"/>
    <w:rsid w:val="00A11FCD"/>
    <w:rsid w:val="00A137DB"/>
    <w:rsid w:val="00A16860"/>
    <w:rsid w:val="00A20347"/>
    <w:rsid w:val="00A254DB"/>
    <w:rsid w:val="00A31F66"/>
    <w:rsid w:val="00A321F8"/>
    <w:rsid w:val="00A51DFA"/>
    <w:rsid w:val="00A52913"/>
    <w:rsid w:val="00A54F98"/>
    <w:rsid w:val="00A61BB3"/>
    <w:rsid w:val="00A64E59"/>
    <w:rsid w:val="00A65B50"/>
    <w:rsid w:val="00A6628A"/>
    <w:rsid w:val="00A7330A"/>
    <w:rsid w:val="00A90C0F"/>
    <w:rsid w:val="00A9483F"/>
    <w:rsid w:val="00AA0601"/>
    <w:rsid w:val="00AA2C9B"/>
    <w:rsid w:val="00AA5721"/>
    <w:rsid w:val="00AA6DC4"/>
    <w:rsid w:val="00AB4B46"/>
    <w:rsid w:val="00AB5914"/>
    <w:rsid w:val="00AB610D"/>
    <w:rsid w:val="00AC179C"/>
    <w:rsid w:val="00AC197F"/>
    <w:rsid w:val="00AC5BCE"/>
    <w:rsid w:val="00AD02BB"/>
    <w:rsid w:val="00AD7655"/>
    <w:rsid w:val="00AE0A1C"/>
    <w:rsid w:val="00AE2C0B"/>
    <w:rsid w:val="00AE718F"/>
    <w:rsid w:val="00AE7280"/>
    <w:rsid w:val="00AF10A4"/>
    <w:rsid w:val="00AF135B"/>
    <w:rsid w:val="00AF51A0"/>
    <w:rsid w:val="00AF5882"/>
    <w:rsid w:val="00AF5AEA"/>
    <w:rsid w:val="00AF7150"/>
    <w:rsid w:val="00B010F2"/>
    <w:rsid w:val="00B0520E"/>
    <w:rsid w:val="00B079DA"/>
    <w:rsid w:val="00B10FF2"/>
    <w:rsid w:val="00B11EF0"/>
    <w:rsid w:val="00B135DB"/>
    <w:rsid w:val="00B13646"/>
    <w:rsid w:val="00B158B5"/>
    <w:rsid w:val="00B16A32"/>
    <w:rsid w:val="00B16B9E"/>
    <w:rsid w:val="00B172A6"/>
    <w:rsid w:val="00B1789C"/>
    <w:rsid w:val="00B20E29"/>
    <w:rsid w:val="00B22453"/>
    <w:rsid w:val="00B23253"/>
    <w:rsid w:val="00B242B0"/>
    <w:rsid w:val="00B24837"/>
    <w:rsid w:val="00B30481"/>
    <w:rsid w:val="00B30595"/>
    <w:rsid w:val="00B31DEE"/>
    <w:rsid w:val="00B32D78"/>
    <w:rsid w:val="00B33FE8"/>
    <w:rsid w:val="00B34279"/>
    <w:rsid w:val="00B3567A"/>
    <w:rsid w:val="00B35E26"/>
    <w:rsid w:val="00B371BB"/>
    <w:rsid w:val="00B40A7C"/>
    <w:rsid w:val="00B43B08"/>
    <w:rsid w:val="00B50A43"/>
    <w:rsid w:val="00B52818"/>
    <w:rsid w:val="00B53AF1"/>
    <w:rsid w:val="00B559D1"/>
    <w:rsid w:val="00B63192"/>
    <w:rsid w:val="00B665C2"/>
    <w:rsid w:val="00B667F5"/>
    <w:rsid w:val="00B74762"/>
    <w:rsid w:val="00B76D28"/>
    <w:rsid w:val="00B77474"/>
    <w:rsid w:val="00B81572"/>
    <w:rsid w:val="00B847C0"/>
    <w:rsid w:val="00B84A14"/>
    <w:rsid w:val="00B87DE9"/>
    <w:rsid w:val="00B925F4"/>
    <w:rsid w:val="00B9348C"/>
    <w:rsid w:val="00B93CB9"/>
    <w:rsid w:val="00B967EA"/>
    <w:rsid w:val="00B9685B"/>
    <w:rsid w:val="00BA0BAB"/>
    <w:rsid w:val="00BA4783"/>
    <w:rsid w:val="00BB0848"/>
    <w:rsid w:val="00BB0B18"/>
    <w:rsid w:val="00BB1F77"/>
    <w:rsid w:val="00BB2428"/>
    <w:rsid w:val="00BB4AC6"/>
    <w:rsid w:val="00BB68A5"/>
    <w:rsid w:val="00BB6A35"/>
    <w:rsid w:val="00BC0375"/>
    <w:rsid w:val="00BC071B"/>
    <w:rsid w:val="00BC0952"/>
    <w:rsid w:val="00BC670D"/>
    <w:rsid w:val="00BC7599"/>
    <w:rsid w:val="00BD4ADC"/>
    <w:rsid w:val="00BE5530"/>
    <w:rsid w:val="00BF59B0"/>
    <w:rsid w:val="00BF6860"/>
    <w:rsid w:val="00BF7FD3"/>
    <w:rsid w:val="00C004B1"/>
    <w:rsid w:val="00C01D34"/>
    <w:rsid w:val="00C03583"/>
    <w:rsid w:val="00C039B8"/>
    <w:rsid w:val="00C04FDD"/>
    <w:rsid w:val="00C05C83"/>
    <w:rsid w:val="00C10BBE"/>
    <w:rsid w:val="00C13AD5"/>
    <w:rsid w:val="00C172B1"/>
    <w:rsid w:val="00C20B57"/>
    <w:rsid w:val="00C21BE2"/>
    <w:rsid w:val="00C228BD"/>
    <w:rsid w:val="00C24994"/>
    <w:rsid w:val="00C3314B"/>
    <w:rsid w:val="00C36860"/>
    <w:rsid w:val="00C43ED2"/>
    <w:rsid w:val="00C47E2F"/>
    <w:rsid w:val="00C502AD"/>
    <w:rsid w:val="00C53E79"/>
    <w:rsid w:val="00C5626C"/>
    <w:rsid w:val="00C57D2F"/>
    <w:rsid w:val="00C65EBF"/>
    <w:rsid w:val="00C722A6"/>
    <w:rsid w:val="00C760E1"/>
    <w:rsid w:val="00C8078F"/>
    <w:rsid w:val="00C81FEA"/>
    <w:rsid w:val="00C92F20"/>
    <w:rsid w:val="00C95929"/>
    <w:rsid w:val="00C967BA"/>
    <w:rsid w:val="00C979AE"/>
    <w:rsid w:val="00C97CEF"/>
    <w:rsid w:val="00CA1F7D"/>
    <w:rsid w:val="00CA3E85"/>
    <w:rsid w:val="00CA7BD5"/>
    <w:rsid w:val="00CB00E0"/>
    <w:rsid w:val="00CB0553"/>
    <w:rsid w:val="00CC35FA"/>
    <w:rsid w:val="00CC4A88"/>
    <w:rsid w:val="00CC550E"/>
    <w:rsid w:val="00CC742D"/>
    <w:rsid w:val="00CD13B3"/>
    <w:rsid w:val="00CD2FA2"/>
    <w:rsid w:val="00CE0452"/>
    <w:rsid w:val="00CE05A4"/>
    <w:rsid w:val="00CE30BA"/>
    <w:rsid w:val="00CE318F"/>
    <w:rsid w:val="00CE6DE2"/>
    <w:rsid w:val="00CE7442"/>
    <w:rsid w:val="00CF0630"/>
    <w:rsid w:val="00CF1A1E"/>
    <w:rsid w:val="00CF2771"/>
    <w:rsid w:val="00CF66C8"/>
    <w:rsid w:val="00CF7048"/>
    <w:rsid w:val="00D009D5"/>
    <w:rsid w:val="00D05EBA"/>
    <w:rsid w:val="00D05F68"/>
    <w:rsid w:val="00D06412"/>
    <w:rsid w:val="00D12B08"/>
    <w:rsid w:val="00D13157"/>
    <w:rsid w:val="00D172AC"/>
    <w:rsid w:val="00D20DD9"/>
    <w:rsid w:val="00D24D13"/>
    <w:rsid w:val="00D256CB"/>
    <w:rsid w:val="00D25DC3"/>
    <w:rsid w:val="00D26BF6"/>
    <w:rsid w:val="00D304BF"/>
    <w:rsid w:val="00D3208C"/>
    <w:rsid w:val="00D3385D"/>
    <w:rsid w:val="00D33A58"/>
    <w:rsid w:val="00D370A6"/>
    <w:rsid w:val="00D41580"/>
    <w:rsid w:val="00D41D08"/>
    <w:rsid w:val="00D431AB"/>
    <w:rsid w:val="00D477F2"/>
    <w:rsid w:val="00D51A19"/>
    <w:rsid w:val="00D54C48"/>
    <w:rsid w:val="00D60A09"/>
    <w:rsid w:val="00D60B38"/>
    <w:rsid w:val="00D61A0D"/>
    <w:rsid w:val="00D62954"/>
    <w:rsid w:val="00D62B20"/>
    <w:rsid w:val="00D62BA9"/>
    <w:rsid w:val="00D63959"/>
    <w:rsid w:val="00D64EB1"/>
    <w:rsid w:val="00D65541"/>
    <w:rsid w:val="00D71ECA"/>
    <w:rsid w:val="00D73068"/>
    <w:rsid w:val="00D7474F"/>
    <w:rsid w:val="00D76517"/>
    <w:rsid w:val="00D80B14"/>
    <w:rsid w:val="00D82435"/>
    <w:rsid w:val="00D82D4A"/>
    <w:rsid w:val="00D86EBB"/>
    <w:rsid w:val="00D96380"/>
    <w:rsid w:val="00D97109"/>
    <w:rsid w:val="00DA0452"/>
    <w:rsid w:val="00DA05AB"/>
    <w:rsid w:val="00DA119D"/>
    <w:rsid w:val="00DA4982"/>
    <w:rsid w:val="00DB156A"/>
    <w:rsid w:val="00DB1AAF"/>
    <w:rsid w:val="00DB1D1F"/>
    <w:rsid w:val="00DB27A6"/>
    <w:rsid w:val="00DB3C94"/>
    <w:rsid w:val="00DB3E75"/>
    <w:rsid w:val="00DB45C5"/>
    <w:rsid w:val="00DB58E6"/>
    <w:rsid w:val="00DB6527"/>
    <w:rsid w:val="00DC0BF7"/>
    <w:rsid w:val="00DC1412"/>
    <w:rsid w:val="00DC3280"/>
    <w:rsid w:val="00DC42E2"/>
    <w:rsid w:val="00DC7504"/>
    <w:rsid w:val="00DC7AB8"/>
    <w:rsid w:val="00DE1978"/>
    <w:rsid w:val="00DE43A6"/>
    <w:rsid w:val="00DE7E50"/>
    <w:rsid w:val="00DF0C3B"/>
    <w:rsid w:val="00DF16E2"/>
    <w:rsid w:val="00DF1875"/>
    <w:rsid w:val="00E03842"/>
    <w:rsid w:val="00E05ADF"/>
    <w:rsid w:val="00E1185B"/>
    <w:rsid w:val="00E11B33"/>
    <w:rsid w:val="00E11DE7"/>
    <w:rsid w:val="00E14080"/>
    <w:rsid w:val="00E21515"/>
    <w:rsid w:val="00E22D07"/>
    <w:rsid w:val="00E23529"/>
    <w:rsid w:val="00E25516"/>
    <w:rsid w:val="00E261EC"/>
    <w:rsid w:val="00E31239"/>
    <w:rsid w:val="00E408D0"/>
    <w:rsid w:val="00E410E3"/>
    <w:rsid w:val="00E42162"/>
    <w:rsid w:val="00E47B35"/>
    <w:rsid w:val="00E53FE4"/>
    <w:rsid w:val="00E547CF"/>
    <w:rsid w:val="00E57920"/>
    <w:rsid w:val="00E603FB"/>
    <w:rsid w:val="00E6080F"/>
    <w:rsid w:val="00E616DB"/>
    <w:rsid w:val="00E66590"/>
    <w:rsid w:val="00E730C0"/>
    <w:rsid w:val="00E73998"/>
    <w:rsid w:val="00E75B86"/>
    <w:rsid w:val="00E76CBC"/>
    <w:rsid w:val="00E80E42"/>
    <w:rsid w:val="00E92F35"/>
    <w:rsid w:val="00E9453B"/>
    <w:rsid w:val="00E947DF"/>
    <w:rsid w:val="00E9617D"/>
    <w:rsid w:val="00E97F66"/>
    <w:rsid w:val="00EA1205"/>
    <w:rsid w:val="00EA1FAF"/>
    <w:rsid w:val="00EA5F8F"/>
    <w:rsid w:val="00EB1199"/>
    <w:rsid w:val="00EB5F03"/>
    <w:rsid w:val="00EB7A27"/>
    <w:rsid w:val="00EC352B"/>
    <w:rsid w:val="00EC4BFD"/>
    <w:rsid w:val="00EC6E8B"/>
    <w:rsid w:val="00ED049F"/>
    <w:rsid w:val="00ED123C"/>
    <w:rsid w:val="00ED30C0"/>
    <w:rsid w:val="00ED310D"/>
    <w:rsid w:val="00ED645B"/>
    <w:rsid w:val="00EE11FF"/>
    <w:rsid w:val="00EF1510"/>
    <w:rsid w:val="00EF2B6F"/>
    <w:rsid w:val="00EF2F6D"/>
    <w:rsid w:val="00EF3D98"/>
    <w:rsid w:val="00EF5A4D"/>
    <w:rsid w:val="00EF5C5E"/>
    <w:rsid w:val="00F02B6C"/>
    <w:rsid w:val="00F040AE"/>
    <w:rsid w:val="00F0501D"/>
    <w:rsid w:val="00F06C32"/>
    <w:rsid w:val="00F1098C"/>
    <w:rsid w:val="00F140DC"/>
    <w:rsid w:val="00F216AC"/>
    <w:rsid w:val="00F30D07"/>
    <w:rsid w:val="00F30EA7"/>
    <w:rsid w:val="00F33A88"/>
    <w:rsid w:val="00F35327"/>
    <w:rsid w:val="00F36175"/>
    <w:rsid w:val="00F370BB"/>
    <w:rsid w:val="00F41324"/>
    <w:rsid w:val="00F41984"/>
    <w:rsid w:val="00F4322C"/>
    <w:rsid w:val="00F50B2E"/>
    <w:rsid w:val="00F5133C"/>
    <w:rsid w:val="00F5265D"/>
    <w:rsid w:val="00F52D9A"/>
    <w:rsid w:val="00F545FA"/>
    <w:rsid w:val="00F6218E"/>
    <w:rsid w:val="00F648FC"/>
    <w:rsid w:val="00F654F1"/>
    <w:rsid w:val="00F678B2"/>
    <w:rsid w:val="00F72E6E"/>
    <w:rsid w:val="00F73F19"/>
    <w:rsid w:val="00F80FF7"/>
    <w:rsid w:val="00F81175"/>
    <w:rsid w:val="00F8155B"/>
    <w:rsid w:val="00F82F46"/>
    <w:rsid w:val="00F8432D"/>
    <w:rsid w:val="00F844B6"/>
    <w:rsid w:val="00FA0077"/>
    <w:rsid w:val="00FA5FBE"/>
    <w:rsid w:val="00FB01E5"/>
    <w:rsid w:val="00FB0241"/>
    <w:rsid w:val="00FB3ED0"/>
    <w:rsid w:val="00FC3E4D"/>
    <w:rsid w:val="00FC56E1"/>
    <w:rsid w:val="00FD45BB"/>
    <w:rsid w:val="00FE24F1"/>
    <w:rsid w:val="00FE3EDB"/>
    <w:rsid w:val="00FE5CA4"/>
    <w:rsid w:val="00FE614E"/>
    <w:rsid w:val="00FF0006"/>
    <w:rsid w:val="00FF35F8"/>
    <w:rsid w:val="00FF512A"/>
    <w:rsid w:val="00FF59C0"/>
    <w:rsid w:val="00FF6A62"/>
    <w:rsid w:val="00FF7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CDC"/>
  </w:style>
  <w:style w:type="paragraph" w:styleId="1">
    <w:name w:val="heading 1"/>
    <w:basedOn w:val="a"/>
    <w:next w:val="a"/>
    <w:link w:val="10"/>
    <w:qFormat/>
    <w:rsid w:val="0098062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8062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uiPriority w:val="9"/>
    <w:qFormat/>
    <w:rsid w:val="00CF7048"/>
    <w:pPr>
      <w:spacing w:before="100" w:beforeAutospacing="1" w:after="100" w:afterAutospacing="1" w:line="240" w:lineRule="auto"/>
      <w:outlineLvl w:val="2"/>
    </w:pPr>
    <w:rPr>
      <w:rFonts w:ascii="Arial" w:eastAsia="Times New Roman" w:hAnsi="Arial" w:cs="Arial"/>
      <w:b/>
      <w:bCs/>
      <w:color w:val="004080"/>
      <w:sz w:val="27"/>
      <w:szCs w:val="27"/>
      <w:lang w:eastAsia="ru-RU"/>
    </w:rPr>
  </w:style>
  <w:style w:type="paragraph" w:styleId="4">
    <w:name w:val="heading 4"/>
    <w:basedOn w:val="a"/>
    <w:next w:val="a"/>
    <w:link w:val="40"/>
    <w:qFormat/>
    <w:rsid w:val="0098062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980624"/>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80624"/>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DA2"/>
    <w:pPr>
      <w:ind w:left="720"/>
      <w:contextualSpacing/>
    </w:pPr>
  </w:style>
  <w:style w:type="paragraph" w:styleId="a4">
    <w:name w:val="header"/>
    <w:basedOn w:val="a"/>
    <w:link w:val="a5"/>
    <w:uiPriority w:val="99"/>
    <w:unhideWhenUsed/>
    <w:rsid w:val="009169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693B"/>
  </w:style>
  <w:style w:type="paragraph" w:styleId="a6">
    <w:name w:val="footer"/>
    <w:basedOn w:val="a"/>
    <w:link w:val="a7"/>
    <w:uiPriority w:val="99"/>
    <w:unhideWhenUsed/>
    <w:rsid w:val="009169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693B"/>
  </w:style>
  <w:style w:type="table" w:styleId="a8">
    <w:name w:val="Table Grid"/>
    <w:basedOn w:val="a1"/>
    <w:uiPriority w:val="59"/>
    <w:rsid w:val="00B96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unhideWhenUsed/>
    <w:rsid w:val="00B967EA"/>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B967EA"/>
    <w:rPr>
      <w:rFonts w:ascii="Tahoma" w:hAnsi="Tahoma" w:cs="Tahoma"/>
      <w:sz w:val="16"/>
      <w:szCs w:val="16"/>
    </w:rPr>
  </w:style>
  <w:style w:type="table" w:customStyle="1" w:styleId="11">
    <w:name w:val="Сетка таблицы1"/>
    <w:basedOn w:val="a1"/>
    <w:next w:val="a8"/>
    <w:uiPriority w:val="59"/>
    <w:rsid w:val="002C5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uiPriority w:val="59"/>
    <w:rsid w:val="001B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uiPriority w:val="59"/>
    <w:rsid w:val="008B4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CF7048"/>
    <w:rPr>
      <w:rFonts w:ascii="Arial" w:eastAsia="Times New Roman" w:hAnsi="Arial" w:cs="Arial"/>
      <w:b/>
      <w:bCs/>
      <w:color w:val="004080"/>
      <w:sz w:val="27"/>
      <w:szCs w:val="27"/>
      <w:lang w:eastAsia="ru-RU"/>
    </w:rPr>
  </w:style>
  <w:style w:type="character" w:customStyle="1" w:styleId="10">
    <w:name w:val="Заголовок 1 Знак"/>
    <w:basedOn w:val="a0"/>
    <w:link w:val="1"/>
    <w:rsid w:val="00980624"/>
    <w:rPr>
      <w:rFonts w:ascii="Arial" w:eastAsia="Times New Roman" w:hAnsi="Arial" w:cs="Arial"/>
      <w:b/>
      <w:bCs/>
      <w:kern w:val="32"/>
      <w:sz w:val="32"/>
      <w:szCs w:val="32"/>
      <w:lang w:eastAsia="ru-RU"/>
    </w:rPr>
  </w:style>
  <w:style w:type="character" w:customStyle="1" w:styleId="20">
    <w:name w:val="Заголовок 2 Знак"/>
    <w:basedOn w:val="a0"/>
    <w:link w:val="2"/>
    <w:rsid w:val="00980624"/>
    <w:rPr>
      <w:rFonts w:ascii="Arial" w:eastAsia="Times New Roman" w:hAnsi="Arial" w:cs="Arial"/>
      <w:b/>
      <w:bCs/>
      <w:i/>
      <w:iCs/>
      <w:sz w:val="28"/>
      <w:szCs w:val="28"/>
      <w:lang w:eastAsia="ru-RU"/>
    </w:rPr>
  </w:style>
  <w:style w:type="character" w:customStyle="1" w:styleId="40">
    <w:name w:val="Заголовок 4 Знак"/>
    <w:basedOn w:val="a0"/>
    <w:link w:val="4"/>
    <w:rsid w:val="0098062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8062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80624"/>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980624"/>
  </w:style>
  <w:style w:type="paragraph" w:customStyle="1" w:styleId="company">
    <w:name w:val="company"/>
    <w:basedOn w:val="a"/>
    <w:rsid w:val="0098062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pic">
    <w:name w:val="pic"/>
    <w:basedOn w:val="a"/>
    <w:rsid w:val="00980624"/>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13">
    <w:name w:val="Название объекта1"/>
    <w:basedOn w:val="a"/>
    <w:rsid w:val="00980624"/>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tableno">
    <w:name w:val="tableno"/>
    <w:basedOn w:val="a"/>
    <w:rsid w:val="0098062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tablebody">
    <w:name w:val="tablebody"/>
    <w:basedOn w:val="a"/>
    <w:rsid w:val="00980624"/>
    <w:pPr>
      <w:spacing w:before="100" w:beforeAutospacing="1" w:after="100" w:afterAutospacing="1" w:line="240" w:lineRule="auto"/>
    </w:pPr>
    <w:rPr>
      <w:rFonts w:ascii="Arial" w:eastAsia="Times New Roman" w:hAnsi="Arial" w:cs="Arial"/>
      <w:sz w:val="24"/>
      <w:szCs w:val="24"/>
      <w:lang w:eastAsia="ru-RU"/>
    </w:rPr>
  </w:style>
  <w:style w:type="paragraph" w:styleId="ab">
    <w:name w:val="Normal (Web)"/>
    <w:aliases w:val="Обычный (Web)1"/>
    <w:basedOn w:val="a"/>
    <w:uiPriority w:val="99"/>
    <w:rsid w:val="00980624"/>
    <w:pPr>
      <w:spacing w:after="0" w:line="240" w:lineRule="auto"/>
    </w:pPr>
    <w:rPr>
      <w:rFonts w:ascii="Times New Roman" w:eastAsia="Times New Roman" w:hAnsi="Times New Roman" w:cs="Times New Roman"/>
      <w:sz w:val="24"/>
      <w:szCs w:val="24"/>
      <w:lang w:eastAsia="ru-RU"/>
    </w:rPr>
  </w:style>
  <w:style w:type="character" w:styleId="ac">
    <w:name w:val="footnote reference"/>
    <w:uiPriority w:val="99"/>
    <w:semiHidden/>
    <w:rsid w:val="00980624"/>
    <w:rPr>
      <w:vertAlign w:val="superscript"/>
    </w:rPr>
  </w:style>
  <w:style w:type="paragraph" w:styleId="ad">
    <w:name w:val="footnote text"/>
    <w:basedOn w:val="a"/>
    <w:link w:val="ae"/>
    <w:uiPriority w:val="99"/>
    <w:semiHidden/>
    <w:rsid w:val="00980624"/>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980624"/>
    <w:rPr>
      <w:rFonts w:ascii="Times New Roman" w:eastAsia="Times New Roman" w:hAnsi="Times New Roman" w:cs="Times New Roman"/>
      <w:sz w:val="20"/>
      <w:szCs w:val="20"/>
      <w:lang w:eastAsia="ru-RU"/>
    </w:rPr>
  </w:style>
  <w:style w:type="character" w:styleId="af">
    <w:name w:val="Hyperlink"/>
    <w:uiPriority w:val="99"/>
    <w:rsid w:val="00980624"/>
    <w:rPr>
      <w:strike w:val="0"/>
      <w:dstrike w:val="0"/>
      <w:color w:val="0033CC"/>
      <w:u w:val="none"/>
      <w:effect w:val="none"/>
    </w:rPr>
  </w:style>
  <w:style w:type="paragraph" w:customStyle="1" w:styleId="tablename">
    <w:name w:val="tablename"/>
    <w:basedOn w:val="a"/>
    <w:rsid w:val="00980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980624"/>
    <w:pPr>
      <w:spacing w:before="100" w:beforeAutospacing="1" w:after="100" w:afterAutospacing="1" w:line="240" w:lineRule="auto"/>
      <w:ind w:left="30" w:right="30"/>
      <w:jc w:val="center"/>
    </w:pPr>
    <w:rPr>
      <w:rFonts w:ascii="Tahoma" w:eastAsia="Times New Roman" w:hAnsi="Tahoma" w:cs="Tahoma"/>
      <w:b/>
      <w:bCs/>
      <w:sz w:val="16"/>
      <w:szCs w:val="16"/>
      <w:lang w:eastAsia="ru-RU"/>
    </w:rPr>
  </w:style>
  <w:style w:type="paragraph" w:customStyle="1" w:styleId="tusual">
    <w:name w:val="tusual"/>
    <w:basedOn w:val="a"/>
    <w:rsid w:val="00980624"/>
    <w:pPr>
      <w:spacing w:before="100" w:beforeAutospacing="1" w:after="100" w:afterAutospacing="1" w:line="240" w:lineRule="auto"/>
      <w:ind w:left="75" w:right="75"/>
    </w:pPr>
    <w:rPr>
      <w:rFonts w:ascii="Tahoma" w:eastAsia="Times New Roman" w:hAnsi="Tahoma" w:cs="Tahoma"/>
      <w:sz w:val="16"/>
      <w:szCs w:val="16"/>
      <w:lang w:eastAsia="ru-RU"/>
    </w:rPr>
  </w:style>
  <w:style w:type="paragraph" w:customStyle="1" w:styleId="14">
    <w:name w:val="Обычный (веб)1"/>
    <w:basedOn w:val="a"/>
    <w:rsid w:val="00980624"/>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210">
    <w:name w:val="Заголовок 21"/>
    <w:basedOn w:val="a"/>
    <w:rsid w:val="00980624"/>
    <w:pPr>
      <w:spacing w:before="100" w:beforeAutospacing="1" w:after="100" w:afterAutospacing="1" w:line="240" w:lineRule="auto"/>
      <w:outlineLvl w:val="2"/>
    </w:pPr>
    <w:rPr>
      <w:rFonts w:ascii="Tahoma" w:eastAsia="Times New Roman" w:hAnsi="Tahoma" w:cs="Tahoma"/>
      <w:b/>
      <w:bCs/>
      <w:color w:val="000000"/>
      <w:sz w:val="26"/>
      <w:szCs w:val="26"/>
      <w:lang w:eastAsia="ru-RU"/>
    </w:rPr>
  </w:style>
  <w:style w:type="character" w:styleId="af0">
    <w:name w:val="Strong"/>
    <w:uiPriority w:val="22"/>
    <w:qFormat/>
    <w:rsid w:val="00980624"/>
    <w:rPr>
      <w:b/>
      <w:bCs/>
    </w:rPr>
  </w:style>
  <w:style w:type="paragraph" w:customStyle="1" w:styleId="af1">
    <w:name w:val="Название таблицы"/>
    <w:basedOn w:val="a"/>
    <w:next w:val="a"/>
    <w:rsid w:val="00980624"/>
    <w:pPr>
      <w:keepNext/>
      <w:suppressAutoHyphens/>
      <w:spacing w:before="100" w:beforeAutospacing="1" w:after="100" w:afterAutospacing="1" w:line="240" w:lineRule="auto"/>
      <w:ind w:left="567" w:right="567"/>
      <w:jc w:val="center"/>
    </w:pPr>
    <w:rPr>
      <w:rFonts w:ascii="Times New Roman" w:eastAsia="Times New Roman" w:hAnsi="Times New Roman" w:cs="Times New Roman"/>
      <w:b/>
      <w:sz w:val="26"/>
      <w:szCs w:val="20"/>
      <w:lang w:eastAsia="ru-RU"/>
    </w:rPr>
  </w:style>
  <w:style w:type="paragraph" w:customStyle="1" w:styleId="af2">
    <w:name w:val="Название таблицы номер"/>
    <w:basedOn w:val="af1"/>
    <w:rsid w:val="00980624"/>
    <w:pPr>
      <w:jc w:val="right"/>
    </w:pPr>
  </w:style>
  <w:style w:type="paragraph" w:customStyle="1" w:styleId="af3">
    <w:name w:val="Îáû÷íûé"/>
    <w:rsid w:val="00980624"/>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uk-UA"/>
    </w:rPr>
  </w:style>
  <w:style w:type="paragraph" w:styleId="af4">
    <w:name w:val="Body Text Indent"/>
    <w:basedOn w:val="a"/>
    <w:link w:val="af5"/>
    <w:rsid w:val="00980624"/>
    <w:pPr>
      <w:spacing w:after="0" w:line="240" w:lineRule="auto"/>
      <w:ind w:firstLine="720"/>
    </w:pPr>
    <w:rPr>
      <w:rFonts w:ascii="Times New Roman" w:eastAsia="Times New Roman" w:hAnsi="Times New Roman" w:cs="Times New Roman"/>
      <w:szCs w:val="20"/>
      <w:lang w:eastAsia="ru-RU"/>
    </w:rPr>
  </w:style>
  <w:style w:type="character" w:customStyle="1" w:styleId="af5">
    <w:name w:val="Основной текст с отступом Знак"/>
    <w:basedOn w:val="a0"/>
    <w:link w:val="af4"/>
    <w:rsid w:val="00980624"/>
    <w:rPr>
      <w:rFonts w:ascii="Times New Roman" w:eastAsia="Times New Roman" w:hAnsi="Times New Roman" w:cs="Times New Roman"/>
      <w:szCs w:val="20"/>
      <w:lang w:eastAsia="ru-RU"/>
    </w:rPr>
  </w:style>
  <w:style w:type="paragraph" w:styleId="22">
    <w:name w:val="Body Text Indent 2"/>
    <w:basedOn w:val="a"/>
    <w:link w:val="23"/>
    <w:rsid w:val="00980624"/>
    <w:pPr>
      <w:spacing w:after="0" w:line="240" w:lineRule="auto"/>
      <w:ind w:firstLine="567"/>
      <w:jc w:val="both"/>
    </w:pPr>
    <w:rPr>
      <w:rFonts w:ascii="Times New Roman" w:eastAsia="Times New Roman" w:hAnsi="Times New Roman" w:cs="Times New Roman"/>
      <w:szCs w:val="20"/>
      <w:lang w:eastAsia="ru-RU"/>
    </w:rPr>
  </w:style>
  <w:style w:type="character" w:customStyle="1" w:styleId="23">
    <w:name w:val="Основной текст с отступом 2 Знак"/>
    <w:basedOn w:val="a0"/>
    <w:link w:val="22"/>
    <w:rsid w:val="00980624"/>
    <w:rPr>
      <w:rFonts w:ascii="Times New Roman" w:eastAsia="Times New Roman" w:hAnsi="Times New Roman" w:cs="Times New Roman"/>
      <w:szCs w:val="20"/>
      <w:lang w:eastAsia="ru-RU"/>
    </w:rPr>
  </w:style>
  <w:style w:type="table" w:customStyle="1" w:styleId="41">
    <w:name w:val="Сетка таблицы4"/>
    <w:basedOn w:val="a1"/>
    <w:next w:val="a8"/>
    <w:rsid w:val="009806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980624"/>
    <w:pPr>
      <w:widowControl w:val="0"/>
      <w:autoSpaceDE w:val="0"/>
      <w:autoSpaceDN w:val="0"/>
      <w:adjustRightInd w:val="0"/>
      <w:spacing w:after="0" w:line="240" w:lineRule="auto"/>
      <w:jc w:val="both"/>
    </w:pPr>
    <w:rPr>
      <w:rFonts w:ascii="Arial" w:eastAsia="Times New Roman" w:hAnsi="Arial" w:cs="Times New Roman"/>
      <w:sz w:val="28"/>
      <w:szCs w:val="20"/>
      <w:lang w:eastAsia="ru-RU"/>
    </w:rPr>
  </w:style>
  <w:style w:type="paragraph" w:customStyle="1" w:styleId="i40">
    <w:name w:val="i40"/>
    <w:basedOn w:val="a"/>
    <w:rsid w:val="00980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rsid w:val="00980624"/>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80624"/>
    <w:rPr>
      <w:rFonts w:ascii="Times New Roman" w:eastAsia="Times New Roman" w:hAnsi="Times New Roman" w:cs="Times New Roman"/>
      <w:sz w:val="16"/>
      <w:szCs w:val="16"/>
      <w:lang w:eastAsia="ru-RU"/>
    </w:rPr>
  </w:style>
  <w:style w:type="paragraph" w:customStyle="1" w:styleId="Web">
    <w:name w:val="Обычный (Web)"/>
    <w:basedOn w:val="a"/>
    <w:rsid w:val="00980624"/>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f6">
    <w:name w:val="Body Text"/>
    <w:basedOn w:val="a"/>
    <w:link w:val="af7"/>
    <w:rsid w:val="00980624"/>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980624"/>
    <w:rPr>
      <w:rFonts w:ascii="Times New Roman" w:eastAsia="Times New Roman" w:hAnsi="Times New Roman" w:cs="Times New Roman"/>
      <w:sz w:val="24"/>
      <w:szCs w:val="24"/>
      <w:lang w:eastAsia="ru-RU"/>
    </w:rPr>
  </w:style>
  <w:style w:type="character" w:customStyle="1" w:styleId="hlnormal">
    <w:name w:val="hlnormal"/>
    <w:basedOn w:val="a0"/>
    <w:rsid w:val="00980624"/>
  </w:style>
  <w:style w:type="character" w:customStyle="1" w:styleId="hl7">
    <w:name w:val="hl7"/>
    <w:basedOn w:val="a0"/>
    <w:rsid w:val="00980624"/>
  </w:style>
  <w:style w:type="character" w:customStyle="1" w:styleId="hl4">
    <w:name w:val="hl4"/>
    <w:basedOn w:val="a0"/>
    <w:rsid w:val="00980624"/>
  </w:style>
  <w:style w:type="table" w:styleId="15">
    <w:name w:val="Table Grid 1"/>
    <w:basedOn w:val="a1"/>
    <w:rsid w:val="0098062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4">
    <w:name w:val="Body Text 2"/>
    <w:basedOn w:val="a"/>
    <w:link w:val="25"/>
    <w:unhideWhenUsed/>
    <w:rsid w:val="00980624"/>
    <w:pPr>
      <w:spacing w:after="120" w:line="480" w:lineRule="auto"/>
    </w:pPr>
    <w:rPr>
      <w:rFonts w:ascii="Times New Roman" w:eastAsia="Times New Roman" w:hAnsi="Times New Roman" w:cs="Times New Roman"/>
      <w:spacing w:val="20"/>
      <w:sz w:val="28"/>
      <w:szCs w:val="20"/>
      <w:lang w:eastAsia="ru-RU"/>
    </w:rPr>
  </w:style>
  <w:style w:type="character" w:customStyle="1" w:styleId="25">
    <w:name w:val="Основной текст 2 Знак"/>
    <w:basedOn w:val="a0"/>
    <w:link w:val="24"/>
    <w:rsid w:val="00980624"/>
    <w:rPr>
      <w:rFonts w:ascii="Times New Roman" w:eastAsia="Times New Roman" w:hAnsi="Times New Roman" w:cs="Times New Roman"/>
      <w:spacing w:val="20"/>
      <w:sz w:val="28"/>
      <w:szCs w:val="20"/>
      <w:lang w:eastAsia="ru-RU"/>
    </w:rPr>
  </w:style>
  <w:style w:type="paragraph" w:customStyle="1" w:styleId="Default">
    <w:name w:val="Default"/>
    <w:rsid w:val="00980624"/>
    <w:pPr>
      <w:autoSpaceDE w:val="0"/>
      <w:autoSpaceDN w:val="0"/>
      <w:adjustRightInd w:val="0"/>
      <w:spacing w:after="0" w:line="240" w:lineRule="auto"/>
    </w:pPr>
    <w:rPr>
      <w:rFonts w:ascii="Kyrghyz Times" w:eastAsia="Times New Roman" w:hAnsi="Kyrghyz Times" w:cs="Kyrghyz Times"/>
      <w:color w:val="000000"/>
      <w:sz w:val="24"/>
      <w:szCs w:val="24"/>
      <w:lang w:eastAsia="ru-RU"/>
    </w:rPr>
  </w:style>
  <w:style w:type="character" w:styleId="af8">
    <w:name w:val="Placeholder Text"/>
    <w:basedOn w:val="a0"/>
    <w:uiPriority w:val="99"/>
    <w:semiHidden/>
    <w:rsid w:val="00980624"/>
    <w:rPr>
      <w:color w:val="808080"/>
    </w:rPr>
  </w:style>
  <w:style w:type="table" w:customStyle="1" w:styleId="110">
    <w:name w:val="Сетка таблицы1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80624"/>
  </w:style>
  <w:style w:type="character" w:styleId="af9">
    <w:name w:val="Emphasis"/>
    <w:basedOn w:val="a0"/>
    <w:uiPriority w:val="20"/>
    <w:qFormat/>
    <w:rsid w:val="00980624"/>
    <w:rPr>
      <w:i/>
      <w:iCs/>
    </w:rPr>
  </w:style>
  <w:style w:type="numbering" w:customStyle="1" w:styleId="111">
    <w:name w:val="Нет списка11"/>
    <w:next w:val="a2"/>
    <w:uiPriority w:val="99"/>
    <w:semiHidden/>
    <w:unhideWhenUsed/>
    <w:rsid w:val="00980624"/>
  </w:style>
  <w:style w:type="numbering" w:customStyle="1" w:styleId="1110">
    <w:name w:val="Нет списка111"/>
    <w:next w:val="a2"/>
    <w:uiPriority w:val="99"/>
    <w:semiHidden/>
    <w:unhideWhenUsed/>
    <w:rsid w:val="00980624"/>
  </w:style>
  <w:style w:type="character" w:styleId="afa">
    <w:name w:val="FollowedHyperlink"/>
    <w:basedOn w:val="a0"/>
    <w:uiPriority w:val="99"/>
    <w:unhideWhenUsed/>
    <w:rsid w:val="00980624"/>
    <w:rPr>
      <w:color w:val="800080"/>
      <w:u w:val="single"/>
    </w:rPr>
  </w:style>
  <w:style w:type="table" w:customStyle="1" w:styleId="310">
    <w:name w:val="Сетка таблицы3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980624"/>
  </w:style>
  <w:style w:type="numbering" w:customStyle="1" w:styleId="34">
    <w:name w:val="Нет списка3"/>
    <w:next w:val="a2"/>
    <w:uiPriority w:val="99"/>
    <w:semiHidden/>
    <w:unhideWhenUsed/>
    <w:rsid w:val="00980624"/>
  </w:style>
  <w:style w:type="table" w:customStyle="1" w:styleId="410">
    <w:name w:val="Сетка таблицы4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8"/>
    <w:uiPriority w:val="59"/>
    <w:rsid w:val="009806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rsid w:val="0098062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9806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42">
    <w:name w:val="Нет списка4"/>
    <w:next w:val="a2"/>
    <w:uiPriority w:val="99"/>
    <w:semiHidden/>
    <w:unhideWhenUsed/>
    <w:rsid w:val="00980624"/>
  </w:style>
  <w:style w:type="table" w:customStyle="1" w:styleId="51">
    <w:name w:val="Сетка таблицы5"/>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CDC"/>
  </w:style>
  <w:style w:type="paragraph" w:styleId="1">
    <w:name w:val="heading 1"/>
    <w:basedOn w:val="a"/>
    <w:next w:val="a"/>
    <w:link w:val="10"/>
    <w:qFormat/>
    <w:rsid w:val="0098062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8062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uiPriority w:val="9"/>
    <w:qFormat/>
    <w:rsid w:val="00CF7048"/>
    <w:pPr>
      <w:spacing w:before="100" w:beforeAutospacing="1" w:after="100" w:afterAutospacing="1" w:line="240" w:lineRule="auto"/>
      <w:outlineLvl w:val="2"/>
    </w:pPr>
    <w:rPr>
      <w:rFonts w:ascii="Arial" w:eastAsia="Times New Roman" w:hAnsi="Arial" w:cs="Arial"/>
      <w:b/>
      <w:bCs/>
      <w:color w:val="004080"/>
      <w:sz w:val="27"/>
      <w:szCs w:val="27"/>
      <w:lang w:eastAsia="ru-RU"/>
    </w:rPr>
  </w:style>
  <w:style w:type="paragraph" w:styleId="4">
    <w:name w:val="heading 4"/>
    <w:basedOn w:val="a"/>
    <w:next w:val="a"/>
    <w:link w:val="40"/>
    <w:qFormat/>
    <w:rsid w:val="0098062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980624"/>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80624"/>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DA2"/>
    <w:pPr>
      <w:ind w:left="720"/>
      <w:contextualSpacing/>
    </w:pPr>
  </w:style>
  <w:style w:type="paragraph" w:styleId="a4">
    <w:name w:val="header"/>
    <w:basedOn w:val="a"/>
    <w:link w:val="a5"/>
    <w:uiPriority w:val="99"/>
    <w:unhideWhenUsed/>
    <w:rsid w:val="009169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693B"/>
  </w:style>
  <w:style w:type="paragraph" w:styleId="a6">
    <w:name w:val="footer"/>
    <w:basedOn w:val="a"/>
    <w:link w:val="a7"/>
    <w:uiPriority w:val="99"/>
    <w:unhideWhenUsed/>
    <w:rsid w:val="009169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693B"/>
  </w:style>
  <w:style w:type="table" w:styleId="a8">
    <w:name w:val="Table Grid"/>
    <w:basedOn w:val="a1"/>
    <w:uiPriority w:val="59"/>
    <w:rsid w:val="00B96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unhideWhenUsed/>
    <w:rsid w:val="00B967EA"/>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B967EA"/>
    <w:rPr>
      <w:rFonts w:ascii="Tahoma" w:hAnsi="Tahoma" w:cs="Tahoma"/>
      <w:sz w:val="16"/>
      <w:szCs w:val="16"/>
    </w:rPr>
  </w:style>
  <w:style w:type="table" w:customStyle="1" w:styleId="11">
    <w:name w:val="Сетка таблицы1"/>
    <w:basedOn w:val="a1"/>
    <w:next w:val="a8"/>
    <w:uiPriority w:val="59"/>
    <w:rsid w:val="002C5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uiPriority w:val="59"/>
    <w:rsid w:val="001B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uiPriority w:val="59"/>
    <w:rsid w:val="008B4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CF7048"/>
    <w:rPr>
      <w:rFonts w:ascii="Arial" w:eastAsia="Times New Roman" w:hAnsi="Arial" w:cs="Arial"/>
      <w:b/>
      <w:bCs/>
      <w:color w:val="004080"/>
      <w:sz w:val="27"/>
      <w:szCs w:val="27"/>
      <w:lang w:eastAsia="ru-RU"/>
    </w:rPr>
  </w:style>
  <w:style w:type="character" w:customStyle="1" w:styleId="10">
    <w:name w:val="Заголовок 1 Знак"/>
    <w:basedOn w:val="a0"/>
    <w:link w:val="1"/>
    <w:rsid w:val="00980624"/>
    <w:rPr>
      <w:rFonts w:ascii="Arial" w:eastAsia="Times New Roman" w:hAnsi="Arial" w:cs="Arial"/>
      <w:b/>
      <w:bCs/>
      <w:kern w:val="32"/>
      <w:sz w:val="32"/>
      <w:szCs w:val="32"/>
      <w:lang w:eastAsia="ru-RU"/>
    </w:rPr>
  </w:style>
  <w:style w:type="character" w:customStyle="1" w:styleId="20">
    <w:name w:val="Заголовок 2 Знак"/>
    <w:basedOn w:val="a0"/>
    <w:link w:val="2"/>
    <w:rsid w:val="00980624"/>
    <w:rPr>
      <w:rFonts w:ascii="Arial" w:eastAsia="Times New Roman" w:hAnsi="Arial" w:cs="Arial"/>
      <w:b/>
      <w:bCs/>
      <w:i/>
      <w:iCs/>
      <w:sz w:val="28"/>
      <w:szCs w:val="28"/>
      <w:lang w:eastAsia="ru-RU"/>
    </w:rPr>
  </w:style>
  <w:style w:type="character" w:customStyle="1" w:styleId="40">
    <w:name w:val="Заголовок 4 Знак"/>
    <w:basedOn w:val="a0"/>
    <w:link w:val="4"/>
    <w:rsid w:val="0098062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8062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80624"/>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980624"/>
  </w:style>
  <w:style w:type="paragraph" w:customStyle="1" w:styleId="company">
    <w:name w:val="company"/>
    <w:basedOn w:val="a"/>
    <w:rsid w:val="0098062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pic">
    <w:name w:val="pic"/>
    <w:basedOn w:val="a"/>
    <w:rsid w:val="00980624"/>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13">
    <w:name w:val="Название объекта1"/>
    <w:basedOn w:val="a"/>
    <w:rsid w:val="00980624"/>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tableno">
    <w:name w:val="tableno"/>
    <w:basedOn w:val="a"/>
    <w:rsid w:val="0098062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tablebody">
    <w:name w:val="tablebody"/>
    <w:basedOn w:val="a"/>
    <w:rsid w:val="00980624"/>
    <w:pPr>
      <w:spacing w:before="100" w:beforeAutospacing="1" w:after="100" w:afterAutospacing="1" w:line="240" w:lineRule="auto"/>
    </w:pPr>
    <w:rPr>
      <w:rFonts w:ascii="Arial" w:eastAsia="Times New Roman" w:hAnsi="Arial" w:cs="Arial"/>
      <w:sz w:val="24"/>
      <w:szCs w:val="24"/>
      <w:lang w:eastAsia="ru-RU"/>
    </w:rPr>
  </w:style>
  <w:style w:type="paragraph" w:styleId="ab">
    <w:name w:val="Normal (Web)"/>
    <w:aliases w:val="Обычный (Web)1"/>
    <w:basedOn w:val="a"/>
    <w:uiPriority w:val="99"/>
    <w:rsid w:val="00980624"/>
    <w:pPr>
      <w:spacing w:after="0" w:line="240" w:lineRule="auto"/>
    </w:pPr>
    <w:rPr>
      <w:rFonts w:ascii="Times New Roman" w:eastAsia="Times New Roman" w:hAnsi="Times New Roman" w:cs="Times New Roman"/>
      <w:sz w:val="24"/>
      <w:szCs w:val="24"/>
      <w:lang w:eastAsia="ru-RU"/>
    </w:rPr>
  </w:style>
  <w:style w:type="character" w:styleId="ac">
    <w:name w:val="footnote reference"/>
    <w:uiPriority w:val="99"/>
    <w:semiHidden/>
    <w:rsid w:val="00980624"/>
    <w:rPr>
      <w:vertAlign w:val="superscript"/>
    </w:rPr>
  </w:style>
  <w:style w:type="paragraph" w:styleId="ad">
    <w:name w:val="footnote text"/>
    <w:basedOn w:val="a"/>
    <w:link w:val="ae"/>
    <w:uiPriority w:val="99"/>
    <w:semiHidden/>
    <w:rsid w:val="00980624"/>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980624"/>
    <w:rPr>
      <w:rFonts w:ascii="Times New Roman" w:eastAsia="Times New Roman" w:hAnsi="Times New Roman" w:cs="Times New Roman"/>
      <w:sz w:val="20"/>
      <w:szCs w:val="20"/>
      <w:lang w:eastAsia="ru-RU"/>
    </w:rPr>
  </w:style>
  <w:style w:type="character" w:styleId="af">
    <w:name w:val="Hyperlink"/>
    <w:uiPriority w:val="99"/>
    <w:rsid w:val="00980624"/>
    <w:rPr>
      <w:strike w:val="0"/>
      <w:dstrike w:val="0"/>
      <w:color w:val="0033CC"/>
      <w:u w:val="none"/>
      <w:effect w:val="none"/>
    </w:rPr>
  </w:style>
  <w:style w:type="paragraph" w:customStyle="1" w:styleId="tablename">
    <w:name w:val="tablename"/>
    <w:basedOn w:val="a"/>
    <w:rsid w:val="00980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980624"/>
    <w:pPr>
      <w:spacing w:before="100" w:beforeAutospacing="1" w:after="100" w:afterAutospacing="1" w:line="240" w:lineRule="auto"/>
      <w:ind w:left="30" w:right="30"/>
      <w:jc w:val="center"/>
    </w:pPr>
    <w:rPr>
      <w:rFonts w:ascii="Tahoma" w:eastAsia="Times New Roman" w:hAnsi="Tahoma" w:cs="Tahoma"/>
      <w:b/>
      <w:bCs/>
      <w:sz w:val="16"/>
      <w:szCs w:val="16"/>
      <w:lang w:eastAsia="ru-RU"/>
    </w:rPr>
  </w:style>
  <w:style w:type="paragraph" w:customStyle="1" w:styleId="tusual">
    <w:name w:val="tusual"/>
    <w:basedOn w:val="a"/>
    <w:rsid w:val="00980624"/>
    <w:pPr>
      <w:spacing w:before="100" w:beforeAutospacing="1" w:after="100" w:afterAutospacing="1" w:line="240" w:lineRule="auto"/>
      <w:ind w:left="75" w:right="75"/>
    </w:pPr>
    <w:rPr>
      <w:rFonts w:ascii="Tahoma" w:eastAsia="Times New Roman" w:hAnsi="Tahoma" w:cs="Tahoma"/>
      <w:sz w:val="16"/>
      <w:szCs w:val="16"/>
      <w:lang w:eastAsia="ru-RU"/>
    </w:rPr>
  </w:style>
  <w:style w:type="paragraph" w:customStyle="1" w:styleId="14">
    <w:name w:val="Обычный (веб)1"/>
    <w:basedOn w:val="a"/>
    <w:rsid w:val="00980624"/>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210">
    <w:name w:val="Заголовок 21"/>
    <w:basedOn w:val="a"/>
    <w:rsid w:val="00980624"/>
    <w:pPr>
      <w:spacing w:before="100" w:beforeAutospacing="1" w:after="100" w:afterAutospacing="1" w:line="240" w:lineRule="auto"/>
      <w:outlineLvl w:val="2"/>
    </w:pPr>
    <w:rPr>
      <w:rFonts w:ascii="Tahoma" w:eastAsia="Times New Roman" w:hAnsi="Tahoma" w:cs="Tahoma"/>
      <w:b/>
      <w:bCs/>
      <w:color w:val="000000"/>
      <w:sz w:val="26"/>
      <w:szCs w:val="26"/>
      <w:lang w:eastAsia="ru-RU"/>
    </w:rPr>
  </w:style>
  <w:style w:type="character" w:styleId="af0">
    <w:name w:val="Strong"/>
    <w:uiPriority w:val="22"/>
    <w:qFormat/>
    <w:rsid w:val="00980624"/>
    <w:rPr>
      <w:b/>
      <w:bCs/>
    </w:rPr>
  </w:style>
  <w:style w:type="paragraph" w:customStyle="1" w:styleId="af1">
    <w:name w:val="Название таблицы"/>
    <w:basedOn w:val="a"/>
    <w:next w:val="a"/>
    <w:rsid w:val="00980624"/>
    <w:pPr>
      <w:keepNext/>
      <w:suppressAutoHyphens/>
      <w:spacing w:before="100" w:beforeAutospacing="1" w:after="100" w:afterAutospacing="1" w:line="240" w:lineRule="auto"/>
      <w:ind w:left="567" w:right="567"/>
      <w:jc w:val="center"/>
    </w:pPr>
    <w:rPr>
      <w:rFonts w:ascii="Times New Roman" w:eastAsia="Times New Roman" w:hAnsi="Times New Roman" w:cs="Times New Roman"/>
      <w:b/>
      <w:sz w:val="26"/>
      <w:szCs w:val="20"/>
      <w:lang w:eastAsia="ru-RU"/>
    </w:rPr>
  </w:style>
  <w:style w:type="paragraph" w:customStyle="1" w:styleId="af2">
    <w:name w:val="Название таблицы номер"/>
    <w:basedOn w:val="af1"/>
    <w:rsid w:val="00980624"/>
    <w:pPr>
      <w:jc w:val="right"/>
    </w:pPr>
  </w:style>
  <w:style w:type="paragraph" w:customStyle="1" w:styleId="af3">
    <w:name w:val="Îáû÷íûé"/>
    <w:rsid w:val="00980624"/>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uk-UA"/>
    </w:rPr>
  </w:style>
  <w:style w:type="paragraph" w:styleId="af4">
    <w:name w:val="Body Text Indent"/>
    <w:basedOn w:val="a"/>
    <w:link w:val="af5"/>
    <w:rsid w:val="00980624"/>
    <w:pPr>
      <w:spacing w:after="0" w:line="240" w:lineRule="auto"/>
      <w:ind w:firstLine="720"/>
    </w:pPr>
    <w:rPr>
      <w:rFonts w:ascii="Times New Roman" w:eastAsia="Times New Roman" w:hAnsi="Times New Roman" w:cs="Times New Roman"/>
      <w:szCs w:val="20"/>
      <w:lang w:eastAsia="ru-RU"/>
    </w:rPr>
  </w:style>
  <w:style w:type="character" w:customStyle="1" w:styleId="af5">
    <w:name w:val="Основной текст с отступом Знак"/>
    <w:basedOn w:val="a0"/>
    <w:link w:val="af4"/>
    <w:rsid w:val="00980624"/>
    <w:rPr>
      <w:rFonts w:ascii="Times New Roman" w:eastAsia="Times New Roman" w:hAnsi="Times New Roman" w:cs="Times New Roman"/>
      <w:szCs w:val="20"/>
      <w:lang w:eastAsia="ru-RU"/>
    </w:rPr>
  </w:style>
  <w:style w:type="paragraph" w:styleId="22">
    <w:name w:val="Body Text Indent 2"/>
    <w:basedOn w:val="a"/>
    <w:link w:val="23"/>
    <w:rsid w:val="00980624"/>
    <w:pPr>
      <w:spacing w:after="0" w:line="240" w:lineRule="auto"/>
      <w:ind w:firstLine="567"/>
      <w:jc w:val="both"/>
    </w:pPr>
    <w:rPr>
      <w:rFonts w:ascii="Times New Roman" w:eastAsia="Times New Roman" w:hAnsi="Times New Roman" w:cs="Times New Roman"/>
      <w:szCs w:val="20"/>
      <w:lang w:eastAsia="ru-RU"/>
    </w:rPr>
  </w:style>
  <w:style w:type="character" w:customStyle="1" w:styleId="23">
    <w:name w:val="Основной текст с отступом 2 Знак"/>
    <w:basedOn w:val="a0"/>
    <w:link w:val="22"/>
    <w:rsid w:val="00980624"/>
    <w:rPr>
      <w:rFonts w:ascii="Times New Roman" w:eastAsia="Times New Roman" w:hAnsi="Times New Roman" w:cs="Times New Roman"/>
      <w:szCs w:val="20"/>
      <w:lang w:eastAsia="ru-RU"/>
    </w:rPr>
  </w:style>
  <w:style w:type="table" w:customStyle="1" w:styleId="41">
    <w:name w:val="Сетка таблицы4"/>
    <w:basedOn w:val="a1"/>
    <w:next w:val="a8"/>
    <w:rsid w:val="009806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980624"/>
    <w:pPr>
      <w:widowControl w:val="0"/>
      <w:autoSpaceDE w:val="0"/>
      <w:autoSpaceDN w:val="0"/>
      <w:adjustRightInd w:val="0"/>
      <w:spacing w:after="0" w:line="240" w:lineRule="auto"/>
      <w:jc w:val="both"/>
    </w:pPr>
    <w:rPr>
      <w:rFonts w:ascii="Arial" w:eastAsia="Times New Roman" w:hAnsi="Arial" w:cs="Times New Roman"/>
      <w:sz w:val="28"/>
      <w:szCs w:val="20"/>
      <w:lang w:eastAsia="ru-RU"/>
    </w:rPr>
  </w:style>
  <w:style w:type="paragraph" w:customStyle="1" w:styleId="i40">
    <w:name w:val="i40"/>
    <w:basedOn w:val="a"/>
    <w:rsid w:val="00980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rsid w:val="00980624"/>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80624"/>
    <w:rPr>
      <w:rFonts w:ascii="Times New Roman" w:eastAsia="Times New Roman" w:hAnsi="Times New Roman" w:cs="Times New Roman"/>
      <w:sz w:val="16"/>
      <w:szCs w:val="16"/>
      <w:lang w:eastAsia="ru-RU"/>
    </w:rPr>
  </w:style>
  <w:style w:type="paragraph" w:customStyle="1" w:styleId="Web">
    <w:name w:val="Обычный (Web)"/>
    <w:basedOn w:val="a"/>
    <w:rsid w:val="00980624"/>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f6">
    <w:name w:val="Body Text"/>
    <w:basedOn w:val="a"/>
    <w:link w:val="af7"/>
    <w:rsid w:val="00980624"/>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980624"/>
    <w:rPr>
      <w:rFonts w:ascii="Times New Roman" w:eastAsia="Times New Roman" w:hAnsi="Times New Roman" w:cs="Times New Roman"/>
      <w:sz w:val="24"/>
      <w:szCs w:val="24"/>
      <w:lang w:eastAsia="ru-RU"/>
    </w:rPr>
  </w:style>
  <w:style w:type="character" w:customStyle="1" w:styleId="hlnormal">
    <w:name w:val="hlnormal"/>
    <w:basedOn w:val="a0"/>
    <w:rsid w:val="00980624"/>
  </w:style>
  <w:style w:type="character" w:customStyle="1" w:styleId="hl7">
    <w:name w:val="hl7"/>
    <w:basedOn w:val="a0"/>
    <w:rsid w:val="00980624"/>
  </w:style>
  <w:style w:type="character" w:customStyle="1" w:styleId="hl4">
    <w:name w:val="hl4"/>
    <w:basedOn w:val="a0"/>
    <w:rsid w:val="00980624"/>
  </w:style>
  <w:style w:type="table" w:styleId="15">
    <w:name w:val="Table Grid 1"/>
    <w:basedOn w:val="a1"/>
    <w:rsid w:val="0098062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4">
    <w:name w:val="Body Text 2"/>
    <w:basedOn w:val="a"/>
    <w:link w:val="25"/>
    <w:unhideWhenUsed/>
    <w:rsid w:val="00980624"/>
    <w:pPr>
      <w:spacing w:after="120" w:line="480" w:lineRule="auto"/>
    </w:pPr>
    <w:rPr>
      <w:rFonts w:ascii="Times New Roman" w:eastAsia="Times New Roman" w:hAnsi="Times New Roman" w:cs="Times New Roman"/>
      <w:spacing w:val="20"/>
      <w:sz w:val="28"/>
      <w:szCs w:val="20"/>
      <w:lang w:eastAsia="ru-RU"/>
    </w:rPr>
  </w:style>
  <w:style w:type="character" w:customStyle="1" w:styleId="25">
    <w:name w:val="Основной текст 2 Знак"/>
    <w:basedOn w:val="a0"/>
    <w:link w:val="24"/>
    <w:rsid w:val="00980624"/>
    <w:rPr>
      <w:rFonts w:ascii="Times New Roman" w:eastAsia="Times New Roman" w:hAnsi="Times New Roman" w:cs="Times New Roman"/>
      <w:spacing w:val="20"/>
      <w:sz w:val="28"/>
      <w:szCs w:val="20"/>
      <w:lang w:eastAsia="ru-RU"/>
    </w:rPr>
  </w:style>
  <w:style w:type="paragraph" w:customStyle="1" w:styleId="Default">
    <w:name w:val="Default"/>
    <w:rsid w:val="00980624"/>
    <w:pPr>
      <w:autoSpaceDE w:val="0"/>
      <w:autoSpaceDN w:val="0"/>
      <w:adjustRightInd w:val="0"/>
      <w:spacing w:after="0" w:line="240" w:lineRule="auto"/>
    </w:pPr>
    <w:rPr>
      <w:rFonts w:ascii="Kyrghyz Times" w:eastAsia="Times New Roman" w:hAnsi="Kyrghyz Times" w:cs="Kyrghyz Times"/>
      <w:color w:val="000000"/>
      <w:sz w:val="24"/>
      <w:szCs w:val="24"/>
      <w:lang w:eastAsia="ru-RU"/>
    </w:rPr>
  </w:style>
  <w:style w:type="character" w:styleId="af8">
    <w:name w:val="Placeholder Text"/>
    <w:basedOn w:val="a0"/>
    <w:uiPriority w:val="99"/>
    <w:semiHidden/>
    <w:rsid w:val="00980624"/>
    <w:rPr>
      <w:color w:val="808080"/>
    </w:rPr>
  </w:style>
  <w:style w:type="table" w:customStyle="1" w:styleId="110">
    <w:name w:val="Сетка таблицы1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80624"/>
  </w:style>
  <w:style w:type="character" w:styleId="af9">
    <w:name w:val="Emphasis"/>
    <w:basedOn w:val="a0"/>
    <w:uiPriority w:val="20"/>
    <w:qFormat/>
    <w:rsid w:val="00980624"/>
    <w:rPr>
      <w:i/>
      <w:iCs/>
    </w:rPr>
  </w:style>
  <w:style w:type="numbering" w:customStyle="1" w:styleId="111">
    <w:name w:val="Нет списка11"/>
    <w:next w:val="a2"/>
    <w:uiPriority w:val="99"/>
    <w:semiHidden/>
    <w:unhideWhenUsed/>
    <w:rsid w:val="00980624"/>
  </w:style>
  <w:style w:type="numbering" w:customStyle="1" w:styleId="1110">
    <w:name w:val="Нет списка111"/>
    <w:next w:val="a2"/>
    <w:uiPriority w:val="99"/>
    <w:semiHidden/>
    <w:unhideWhenUsed/>
    <w:rsid w:val="00980624"/>
  </w:style>
  <w:style w:type="character" w:styleId="afa">
    <w:name w:val="FollowedHyperlink"/>
    <w:basedOn w:val="a0"/>
    <w:uiPriority w:val="99"/>
    <w:unhideWhenUsed/>
    <w:rsid w:val="00980624"/>
    <w:rPr>
      <w:color w:val="800080"/>
      <w:u w:val="single"/>
    </w:rPr>
  </w:style>
  <w:style w:type="table" w:customStyle="1" w:styleId="310">
    <w:name w:val="Сетка таблицы3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980624"/>
  </w:style>
  <w:style w:type="numbering" w:customStyle="1" w:styleId="34">
    <w:name w:val="Нет списка3"/>
    <w:next w:val="a2"/>
    <w:uiPriority w:val="99"/>
    <w:semiHidden/>
    <w:unhideWhenUsed/>
    <w:rsid w:val="00980624"/>
  </w:style>
  <w:style w:type="table" w:customStyle="1" w:styleId="410">
    <w:name w:val="Сетка таблицы41"/>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8"/>
    <w:uiPriority w:val="59"/>
    <w:rsid w:val="009806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rsid w:val="0098062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9806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42">
    <w:name w:val="Нет списка4"/>
    <w:next w:val="a2"/>
    <w:uiPriority w:val="99"/>
    <w:semiHidden/>
    <w:unhideWhenUsed/>
    <w:rsid w:val="00980624"/>
  </w:style>
  <w:style w:type="table" w:customStyle="1" w:styleId="51">
    <w:name w:val="Сетка таблицы5"/>
    <w:basedOn w:val="a1"/>
    <w:next w:val="a8"/>
    <w:uiPriority w:val="59"/>
    <w:rsid w:val="0098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252545559464644E-2"/>
          <c:y val="2.8252405949256341E-2"/>
          <c:w val="0.92428994248059415"/>
          <c:h val="0.87891586468358118"/>
        </c:manualLayout>
      </c:layout>
      <c:barChart>
        <c:barDir val="col"/>
        <c:grouping val="clustered"/>
        <c:varyColors val="0"/>
        <c:ser>
          <c:idx val="0"/>
          <c:order val="0"/>
          <c:tx>
            <c:strRef>
              <c:f>Лист2!$A$15</c:f>
              <c:strCache>
                <c:ptCount val="1"/>
                <c:pt idx="0">
                  <c:v>ВВП в % к предыдущему году</c:v>
                </c:pt>
              </c:strCache>
            </c:strRef>
          </c:tx>
          <c:invertIfNegative val="0"/>
          <c:cat>
            <c:strRef>
              <c:f>Лист2!$B$14:$F$14</c:f>
              <c:strCache>
                <c:ptCount val="4"/>
                <c:pt idx="0">
                  <c:v>2011 г.</c:v>
                </c:pt>
                <c:pt idx="1">
                  <c:v>2012 г.</c:v>
                </c:pt>
                <c:pt idx="2">
                  <c:v>2013 г.</c:v>
                </c:pt>
                <c:pt idx="3">
                  <c:v>2014 г.</c:v>
                </c:pt>
              </c:strCache>
            </c:strRef>
          </c:cat>
          <c:val>
            <c:numRef>
              <c:f>Лист2!$B$15:$F$15</c:f>
              <c:numCache>
                <c:formatCode>General</c:formatCode>
                <c:ptCount val="4"/>
                <c:pt idx="0">
                  <c:v>129.80000000000001</c:v>
                </c:pt>
                <c:pt idx="1">
                  <c:v>108.6</c:v>
                </c:pt>
                <c:pt idx="2">
                  <c:v>114.4</c:v>
                </c:pt>
                <c:pt idx="3">
                  <c:v>111.8</c:v>
                </c:pt>
              </c:numCache>
            </c:numRef>
          </c:val>
        </c:ser>
        <c:ser>
          <c:idx val="1"/>
          <c:order val="1"/>
          <c:tx>
            <c:strRef>
              <c:f>Лист2!$A$16</c:f>
              <c:strCache>
                <c:ptCount val="1"/>
                <c:pt idx="0">
                  <c:v>ВВП на душу населения в % к предыдущему году</c:v>
                </c:pt>
              </c:strCache>
            </c:strRef>
          </c:tx>
          <c:invertIfNegative val="0"/>
          <c:cat>
            <c:strRef>
              <c:f>Лист2!$B$14:$F$14</c:f>
              <c:strCache>
                <c:ptCount val="4"/>
                <c:pt idx="0">
                  <c:v>2011 г.</c:v>
                </c:pt>
                <c:pt idx="1">
                  <c:v>2012 г.</c:v>
                </c:pt>
                <c:pt idx="2">
                  <c:v>2013 г.</c:v>
                </c:pt>
                <c:pt idx="3">
                  <c:v>2014 г.</c:v>
                </c:pt>
              </c:strCache>
            </c:strRef>
          </c:cat>
          <c:val>
            <c:numRef>
              <c:f>Лист2!$B$16:$F$16</c:f>
              <c:numCache>
                <c:formatCode>General</c:formatCode>
                <c:ptCount val="4"/>
                <c:pt idx="0">
                  <c:v>128.30000000000001</c:v>
                </c:pt>
                <c:pt idx="1">
                  <c:v>106.6</c:v>
                </c:pt>
                <c:pt idx="2">
                  <c:v>112.1</c:v>
                </c:pt>
                <c:pt idx="3">
                  <c:v>109.5</c:v>
                </c:pt>
              </c:numCache>
            </c:numRef>
          </c:val>
        </c:ser>
        <c:ser>
          <c:idx val="2"/>
          <c:order val="2"/>
          <c:tx>
            <c:strRef>
              <c:f>Лист2!$A$17</c:f>
              <c:strCache>
                <c:ptCount val="1"/>
                <c:pt idx="0">
                  <c:v>Налоговые поступления в % к предыдущему году</c:v>
                </c:pt>
              </c:strCache>
            </c:strRef>
          </c:tx>
          <c:invertIfNegative val="0"/>
          <c:cat>
            <c:strRef>
              <c:f>Лист2!$B$14:$F$14</c:f>
              <c:strCache>
                <c:ptCount val="4"/>
                <c:pt idx="0">
                  <c:v>2011 г.</c:v>
                </c:pt>
                <c:pt idx="1">
                  <c:v>2012 г.</c:v>
                </c:pt>
                <c:pt idx="2">
                  <c:v>2013 г.</c:v>
                </c:pt>
                <c:pt idx="3">
                  <c:v>2014 г.</c:v>
                </c:pt>
              </c:strCache>
            </c:strRef>
          </c:cat>
          <c:val>
            <c:numRef>
              <c:f>Лист2!$B$17:$F$17</c:f>
              <c:numCache>
                <c:formatCode>General</c:formatCode>
                <c:ptCount val="4"/>
                <c:pt idx="0">
                  <c:v>134.69999999999999</c:v>
                </c:pt>
                <c:pt idx="1">
                  <c:v>120.5</c:v>
                </c:pt>
                <c:pt idx="2">
                  <c:v>114</c:v>
                </c:pt>
                <c:pt idx="3">
                  <c:v>113.4</c:v>
                </c:pt>
              </c:numCache>
            </c:numRef>
          </c:val>
        </c:ser>
        <c:dLbls>
          <c:showLegendKey val="0"/>
          <c:showVal val="0"/>
          <c:showCatName val="0"/>
          <c:showSerName val="0"/>
          <c:showPercent val="0"/>
          <c:showBubbleSize val="0"/>
        </c:dLbls>
        <c:gapWidth val="150"/>
        <c:axId val="110597248"/>
        <c:axId val="110598784"/>
      </c:barChart>
      <c:catAx>
        <c:axId val="110597248"/>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10598784"/>
        <c:crosses val="autoZero"/>
        <c:auto val="1"/>
        <c:lblAlgn val="ctr"/>
        <c:lblOffset val="100"/>
        <c:noMultiLvlLbl val="0"/>
      </c:catAx>
      <c:valAx>
        <c:axId val="110598784"/>
        <c:scaling>
          <c:orientation val="minMax"/>
        </c:scaling>
        <c:delete val="0"/>
        <c:axPos val="l"/>
        <c:majorGridlines/>
        <c:numFmt formatCode="General" sourceLinked="1"/>
        <c:majorTickMark val="out"/>
        <c:minorTickMark val="none"/>
        <c:tickLblPos val="nextTo"/>
        <c:crossAx val="110597248"/>
        <c:crosses val="autoZero"/>
        <c:crossBetween val="between"/>
      </c:valAx>
    </c:plotArea>
    <c:legend>
      <c:legendPos val="r"/>
      <c:layout>
        <c:manualLayout>
          <c:xMode val="edge"/>
          <c:yMode val="edge"/>
          <c:x val="0.50286491346339779"/>
          <c:y val="5.1112032048625505E-3"/>
          <c:w val="0.49513516598720653"/>
          <c:h val="0.20873895738627665"/>
        </c:manualLayout>
      </c:layout>
      <c:overlay val="0"/>
      <c:txPr>
        <a:bodyPr/>
        <a:lstStyle/>
        <a:p>
          <a:pPr>
            <a:defRPr sz="9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747264640431524E-2"/>
          <c:y val="2.8252405949256341E-2"/>
          <c:w val="0.96325436167226608"/>
          <c:h val="0.71663021289005546"/>
        </c:manualLayout>
      </c:layout>
      <c:barChart>
        <c:barDir val="col"/>
        <c:grouping val="clustered"/>
        <c:varyColors val="0"/>
        <c:ser>
          <c:idx val="0"/>
          <c:order val="0"/>
          <c:tx>
            <c:strRef>
              <c:f>Лист1!$B$44</c:f>
              <c:strCache>
                <c:ptCount val="1"/>
                <c:pt idx="0">
                  <c:v>2007</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Лист1!$B$45:$B$78</c:f>
              <c:numCache>
                <c:formatCode>General</c:formatCode>
                <c:ptCount val="34"/>
                <c:pt idx="0">
                  <c:v>41.77</c:v>
                </c:pt>
                <c:pt idx="1">
                  <c:v>43.6</c:v>
                </c:pt>
                <c:pt idx="2">
                  <c:v>35.75</c:v>
                </c:pt>
                <c:pt idx="3">
                  <c:v>40.33</c:v>
                </c:pt>
                <c:pt idx="4">
                  <c:v>36.1</c:v>
                </c:pt>
                <c:pt idx="5">
                  <c:v>32.47</c:v>
                </c:pt>
                <c:pt idx="6">
                  <c:v>48.9</c:v>
                </c:pt>
                <c:pt idx="7">
                  <c:v>36.39</c:v>
                </c:pt>
                <c:pt idx="8">
                  <c:v>31.12</c:v>
                </c:pt>
                <c:pt idx="9">
                  <c:v>40.64</c:v>
                </c:pt>
                <c:pt idx="10">
                  <c:v>37.29</c:v>
                </c:pt>
                <c:pt idx="11">
                  <c:v>43.19</c:v>
                </c:pt>
                <c:pt idx="12">
                  <c:v>32.270000000000003</c:v>
                </c:pt>
                <c:pt idx="13">
                  <c:v>35.630000000000003</c:v>
                </c:pt>
                <c:pt idx="14">
                  <c:v>17.739999999999998</c:v>
                </c:pt>
                <c:pt idx="15">
                  <c:v>34.49</c:v>
                </c:pt>
                <c:pt idx="16">
                  <c:v>42.93</c:v>
                </c:pt>
                <c:pt idx="17">
                  <c:v>32.479999999999997</c:v>
                </c:pt>
                <c:pt idx="18">
                  <c:v>29.48</c:v>
                </c:pt>
                <c:pt idx="19">
                  <c:v>37.659999999999997</c:v>
                </c:pt>
                <c:pt idx="20">
                  <c:v>26.86</c:v>
                </c:pt>
                <c:pt idx="21">
                  <c:v>24.08</c:v>
                </c:pt>
                <c:pt idx="22">
                  <c:v>42.97</c:v>
                </c:pt>
                <c:pt idx="23">
                  <c:v>43.67</c:v>
                </c:pt>
                <c:pt idx="24">
                  <c:v>35.869999999999997</c:v>
                </c:pt>
                <c:pt idx="25">
                  <c:v>22.78</c:v>
                </c:pt>
                <c:pt idx="26">
                  <c:v>27.69</c:v>
                </c:pt>
                <c:pt idx="27">
                  <c:v>47.36</c:v>
                </c:pt>
                <c:pt idx="28">
                  <c:v>31.43</c:v>
                </c:pt>
                <c:pt idx="29">
                  <c:v>26.52</c:v>
                </c:pt>
                <c:pt idx="30">
                  <c:v>35.03</c:v>
                </c:pt>
                <c:pt idx="31">
                  <c:v>36.49</c:v>
                </c:pt>
                <c:pt idx="32">
                  <c:v>27.21</c:v>
                </c:pt>
                <c:pt idx="33">
                  <c:v>18.7</c:v>
                </c:pt>
              </c:numCache>
            </c:numRef>
          </c:val>
        </c:ser>
        <c:ser>
          <c:idx val="1"/>
          <c:order val="1"/>
          <c:tx>
            <c:strRef>
              <c:f>Лист1!$C$44</c:f>
              <c:strCache>
                <c:ptCount val="1"/>
                <c:pt idx="0">
                  <c:v>2008</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Лист1!$C$45:$C$78</c:f>
              <c:numCache>
                <c:formatCode>General</c:formatCode>
                <c:ptCount val="34"/>
                <c:pt idx="0">
                  <c:v>42.7</c:v>
                </c:pt>
                <c:pt idx="1">
                  <c:v>44.16</c:v>
                </c:pt>
                <c:pt idx="2">
                  <c:v>35.67</c:v>
                </c:pt>
                <c:pt idx="3">
                  <c:v>40.18</c:v>
                </c:pt>
                <c:pt idx="4">
                  <c:v>36.97</c:v>
                </c:pt>
                <c:pt idx="5">
                  <c:v>32.57</c:v>
                </c:pt>
                <c:pt idx="6">
                  <c:v>48.18</c:v>
                </c:pt>
                <c:pt idx="7">
                  <c:v>33.770000000000003</c:v>
                </c:pt>
                <c:pt idx="8">
                  <c:v>28.76</c:v>
                </c:pt>
                <c:pt idx="9">
                  <c:v>36.79</c:v>
                </c:pt>
                <c:pt idx="10">
                  <c:v>33.26</c:v>
                </c:pt>
                <c:pt idx="11">
                  <c:v>43.27</c:v>
                </c:pt>
                <c:pt idx="12">
                  <c:v>32.33</c:v>
                </c:pt>
                <c:pt idx="13">
                  <c:v>35.549999999999997</c:v>
                </c:pt>
                <c:pt idx="14">
                  <c:v>21</c:v>
                </c:pt>
                <c:pt idx="15">
                  <c:v>33.72</c:v>
                </c:pt>
                <c:pt idx="16">
                  <c:v>42.6</c:v>
                </c:pt>
                <c:pt idx="17">
                  <c:v>35.25</c:v>
                </c:pt>
                <c:pt idx="18">
                  <c:v>29.32</c:v>
                </c:pt>
                <c:pt idx="19">
                  <c:v>37.18</c:v>
                </c:pt>
                <c:pt idx="20">
                  <c:v>26.06</c:v>
                </c:pt>
                <c:pt idx="21">
                  <c:v>24.22</c:v>
                </c:pt>
                <c:pt idx="22">
                  <c:v>43.13</c:v>
                </c:pt>
                <c:pt idx="23">
                  <c:v>43.18</c:v>
                </c:pt>
                <c:pt idx="24">
                  <c:v>36.04</c:v>
                </c:pt>
                <c:pt idx="25">
                  <c:v>22.5</c:v>
                </c:pt>
                <c:pt idx="26">
                  <c:v>29.08</c:v>
                </c:pt>
                <c:pt idx="27">
                  <c:v>46.3</c:v>
                </c:pt>
                <c:pt idx="28">
                  <c:v>31.7</c:v>
                </c:pt>
                <c:pt idx="29">
                  <c:v>26.52</c:v>
                </c:pt>
                <c:pt idx="30">
                  <c:v>34.72</c:v>
                </c:pt>
                <c:pt idx="31">
                  <c:v>36.04</c:v>
                </c:pt>
                <c:pt idx="32">
                  <c:v>24.87</c:v>
                </c:pt>
                <c:pt idx="33">
                  <c:v>19.100000000000001</c:v>
                </c:pt>
              </c:numCache>
            </c:numRef>
          </c:val>
        </c:ser>
        <c:ser>
          <c:idx val="2"/>
          <c:order val="2"/>
          <c:tx>
            <c:strRef>
              <c:f>Лист1!$D$44</c:f>
              <c:strCache>
                <c:ptCount val="1"/>
                <c:pt idx="0">
                  <c:v>2009</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Лист1!$D$45:$D$78</c:f>
              <c:numCache>
                <c:formatCode>General</c:formatCode>
                <c:ptCount val="34"/>
                <c:pt idx="0">
                  <c:v>42.45</c:v>
                </c:pt>
                <c:pt idx="1">
                  <c:v>43.1</c:v>
                </c:pt>
                <c:pt idx="2">
                  <c:v>34.17</c:v>
                </c:pt>
                <c:pt idx="3">
                  <c:v>39.85</c:v>
                </c:pt>
                <c:pt idx="4">
                  <c:v>37.369999999999997</c:v>
                </c:pt>
                <c:pt idx="5">
                  <c:v>30.49</c:v>
                </c:pt>
                <c:pt idx="6">
                  <c:v>47.76</c:v>
                </c:pt>
                <c:pt idx="7">
                  <c:v>31.35</c:v>
                </c:pt>
                <c:pt idx="8">
                  <c:v>27.59</c:v>
                </c:pt>
                <c:pt idx="9">
                  <c:v>33.880000000000003</c:v>
                </c:pt>
                <c:pt idx="10">
                  <c:v>30.92</c:v>
                </c:pt>
                <c:pt idx="11">
                  <c:v>43.39</c:v>
                </c:pt>
                <c:pt idx="12">
                  <c:v>31.42</c:v>
                </c:pt>
                <c:pt idx="13">
                  <c:v>39.049999999999997</c:v>
                </c:pt>
                <c:pt idx="14">
                  <c:v>17.420000000000002</c:v>
                </c:pt>
                <c:pt idx="15">
                  <c:v>31.11</c:v>
                </c:pt>
                <c:pt idx="16">
                  <c:v>41.99</c:v>
                </c:pt>
                <c:pt idx="17">
                  <c:v>30.71</c:v>
                </c:pt>
                <c:pt idx="18">
                  <c:v>29.08</c:v>
                </c:pt>
                <c:pt idx="19">
                  <c:v>36.99</c:v>
                </c:pt>
                <c:pt idx="20">
                  <c:v>23.29</c:v>
                </c:pt>
                <c:pt idx="21">
                  <c:v>24.64</c:v>
                </c:pt>
                <c:pt idx="22">
                  <c:v>42.85</c:v>
                </c:pt>
                <c:pt idx="23">
                  <c:v>42.46</c:v>
                </c:pt>
                <c:pt idx="24">
                  <c:v>33.76</c:v>
                </c:pt>
                <c:pt idx="25">
                  <c:v>17.21</c:v>
                </c:pt>
                <c:pt idx="26">
                  <c:v>28.74</c:v>
                </c:pt>
                <c:pt idx="27">
                  <c:v>46.56</c:v>
                </c:pt>
                <c:pt idx="28">
                  <c:v>35.35</c:v>
                </c:pt>
                <c:pt idx="29">
                  <c:v>25.53</c:v>
                </c:pt>
                <c:pt idx="30">
                  <c:v>33.619999999999997</c:v>
                </c:pt>
                <c:pt idx="31">
                  <c:v>30.88</c:v>
                </c:pt>
                <c:pt idx="32">
                  <c:v>22.69</c:v>
                </c:pt>
                <c:pt idx="33">
                  <c:v>18.399999999999999</c:v>
                </c:pt>
              </c:numCache>
            </c:numRef>
          </c:val>
        </c:ser>
        <c:ser>
          <c:idx val="3"/>
          <c:order val="3"/>
          <c:tx>
            <c:strRef>
              <c:f>Лист1!$E$44</c:f>
              <c:strCache>
                <c:ptCount val="1"/>
                <c:pt idx="0">
                  <c:v>2010</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Лист1!$E$45:$E$78</c:f>
              <c:numCache>
                <c:formatCode>General</c:formatCode>
                <c:ptCount val="34"/>
                <c:pt idx="0">
                  <c:v>42.2</c:v>
                </c:pt>
                <c:pt idx="1">
                  <c:v>43.54</c:v>
                </c:pt>
                <c:pt idx="2">
                  <c:v>34.86</c:v>
                </c:pt>
                <c:pt idx="3">
                  <c:v>38.04</c:v>
                </c:pt>
                <c:pt idx="4">
                  <c:v>36.17</c:v>
                </c:pt>
                <c:pt idx="5">
                  <c:v>31.65</c:v>
                </c:pt>
                <c:pt idx="6">
                  <c:v>47.42</c:v>
                </c:pt>
                <c:pt idx="7">
                  <c:v>32.42</c:v>
                </c:pt>
                <c:pt idx="8">
                  <c:v>27.38</c:v>
                </c:pt>
                <c:pt idx="9">
                  <c:v>35.18</c:v>
                </c:pt>
                <c:pt idx="10">
                  <c:v>32.5</c:v>
                </c:pt>
                <c:pt idx="11">
                  <c:v>42.96</c:v>
                </c:pt>
                <c:pt idx="12">
                  <c:v>30.56</c:v>
                </c:pt>
                <c:pt idx="13">
                  <c:v>37.340000000000003</c:v>
                </c:pt>
                <c:pt idx="14">
                  <c:v>18.87</c:v>
                </c:pt>
                <c:pt idx="15">
                  <c:v>31.14</c:v>
                </c:pt>
                <c:pt idx="16">
                  <c:v>42.64</c:v>
                </c:pt>
                <c:pt idx="17">
                  <c:v>31.24</c:v>
                </c:pt>
                <c:pt idx="18">
                  <c:v>28.29</c:v>
                </c:pt>
                <c:pt idx="19">
                  <c:v>38.130000000000003</c:v>
                </c:pt>
                <c:pt idx="20">
                  <c:v>23.76</c:v>
                </c:pt>
                <c:pt idx="21">
                  <c:v>26.2</c:v>
                </c:pt>
                <c:pt idx="22">
                  <c:v>42.51</c:v>
                </c:pt>
                <c:pt idx="23">
                  <c:v>42.87</c:v>
                </c:pt>
                <c:pt idx="24">
                  <c:v>33.950000000000003</c:v>
                </c:pt>
                <c:pt idx="25">
                  <c:v>19.53</c:v>
                </c:pt>
                <c:pt idx="26">
                  <c:v>28.05</c:v>
                </c:pt>
                <c:pt idx="27">
                  <c:v>45.42</c:v>
                </c:pt>
                <c:pt idx="28">
                  <c:v>34.01</c:v>
                </c:pt>
                <c:pt idx="29">
                  <c:v>25.06</c:v>
                </c:pt>
                <c:pt idx="30">
                  <c:v>33.76</c:v>
                </c:pt>
                <c:pt idx="31">
                  <c:v>31.12</c:v>
                </c:pt>
                <c:pt idx="32">
                  <c:v>22.48</c:v>
                </c:pt>
                <c:pt idx="33">
                  <c:v>17.899999999999999</c:v>
                </c:pt>
              </c:numCache>
            </c:numRef>
          </c:val>
        </c:ser>
        <c:ser>
          <c:idx val="4"/>
          <c:order val="4"/>
          <c:tx>
            <c:strRef>
              <c:f>Лист1!$F$44</c:f>
              <c:strCache>
                <c:ptCount val="1"/>
                <c:pt idx="0">
                  <c:v>2011</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Лист1!$F$45:$F$78</c:f>
              <c:numCache>
                <c:formatCode>General</c:formatCode>
                <c:ptCount val="34"/>
                <c:pt idx="0">
                  <c:v>42.32</c:v>
                </c:pt>
                <c:pt idx="1">
                  <c:v>44.06</c:v>
                </c:pt>
                <c:pt idx="2">
                  <c:v>35.75</c:v>
                </c:pt>
                <c:pt idx="3">
                  <c:v>37.049999999999997</c:v>
                </c:pt>
                <c:pt idx="4">
                  <c:v>36.93</c:v>
                </c:pt>
                <c:pt idx="5">
                  <c:v>32.17</c:v>
                </c:pt>
                <c:pt idx="6">
                  <c:v>47.68</c:v>
                </c:pt>
                <c:pt idx="7">
                  <c:v>32.6</c:v>
                </c:pt>
                <c:pt idx="8">
                  <c:v>27.9</c:v>
                </c:pt>
                <c:pt idx="9">
                  <c:v>35.979999999999997</c:v>
                </c:pt>
                <c:pt idx="10">
                  <c:v>32.15</c:v>
                </c:pt>
                <c:pt idx="11">
                  <c:v>43.01</c:v>
                </c:pt>
                <c:pt idx="12">
                  <c:v>30.39</c:v>
                </c:pt>
                <c:pt idx="13">
                  <c:v>37</c:v>
                </c:pt>
                <c:pt idx="14">
                  <c:v>19.72</c:v>
                </c:pt>
                <c:pt idx="15">
                  <c:v>31.52</c:v>
                </c:pt>
                <c:pt idx="16">
                  <c:v>42.51</c:v>
                </c:pt>
                <c:pt idx="17">
                  <c:v>33</c:v>
                </c:pt>
                <c:pt idx="18">
                  <c:v>28.73</c:v>
                </c:pt>
                <c:pt idx="19">
                  <c:v>37.049999999999997</c:v>
                </c:pt>
                <c:pt idx="20">
                  <c:v>24.01</c:v>
                </c:pt>
                <c:pt idx="21">
                  <c:v>27.83</c:v>
                </c:pt>
                <c:pt idx="22">
                  <c:v>43.68</c:v>
                </c:pt>
                <c:pt idx="23">
                  <c:v>44.07</c:v>
                </c:pt>
                <c:pt idx="24">
                  <c:v>34.93</c:v>
                </c:pt>
                <c:pt idx="25">
                  <c:v>21.21</c:v>
                </c:pt>
                <c:pt idx="26">
                  <c:v>28.55</c:v>
                </c:pt>
                <c:pt idx="27">
                  <c:v>44.19</c:v>
                </c:pt>
                <c:pt idx="28">
                  <c:v>32.28</c:v>
                </c:pt>
                <c:pt idx="29">
                  <c:v>25.91</c:v>
                </c:pt>
                <c:pt idx="30">
                  <c:v>34.119999999999997</c:v>
                </c:pt>
                <c:pt idx="31">
                  <c:v>34.54</c:v>
                </c:pt>
                <c:pt idx="32">
                  <c:v>23.73</c:v>
                </c:pt>
                <c:pt idx="33">
                  <c:v>18.5</c:v>
                </c:pt>
              </c:numCache>
            </c:numRef>
          </c:val>
        </c:ser>
        <c:ser>
          <c:idx val="5"/>
          <c:order val="5"/>
          <c:tx>
            <c:strRef>
              <c:f>Лист1!$G$44</c:f>
              <c:strCache>
                <c:ptCount val="1"/>
                <c:pt idx="0">
                  <c:v>2012</c:v>
                </c:pt>
              </c:strCache>
            </c:strRef>
          </c:tx>
          <c:invertIfNegative val="0"/>
          <c:cat>
            <c:strRef>
              <c:f>Лист1!$A$45:$A$78</c:f>
              <c:strCache>
                <c:ptCount val="34"/>
                <c:pt idx="0">
                  <c:v>Австрия</c:v>
                </c:pt>
                <c:pt idx="1">
                  <c:v>Бельгия</c:v>
                </c:pt>
                <c:pt idx="2">
                  <c:v>Великобритания</c:v>
                </c:pt>
                <c:pt idx="3">
                  <c:v>Венгрия</c:v>
                </c:pt>
                <c:pt idx="4">
                  <c:v>Германия</c:v>
                </c:pt>
                <c:pt idx="5">
                  <c:v>Греция</c:v>
                </c:pt>
                <c:pt idx="6">
                  <c:v>Дания</c:v>
                </c:pt>
                <c:pt idx="7">
                  <c:v>Израиль</c:v>
                </c:pt>
                <c:pt idx="8">
                  <c:v>Ирландия</c:v>
                </c:pt>
                <c:pt idx="9">
                  <c:v>Исландия</c:v>
                </c:pt>
                <c:pt idx="10">
                  <c:v>Испания</c:v>
                </c:pt>
                <c:pt idx="11">
                  <c:v>Италия</c:v>
                </c:pt>
                <c:pt idx="12">
                  <c:v>Канада</c:v>
                </c:pt>
                <c:pt idx="13">
                  <c:v>Люксембург</c:v>
                </c:pt>
                <c:pt idx="14">
                  <c:v>Мексика</c:v>
                </c:pt>
                <c:pt idx="15">
                  <c:v>Новая Зеландия</c:v>
                </c:pt>
                <c:pt idx="16">
                  <c:v>Норвегия</c:v>
                </c:pt>
                <c:pt idx="17">
                  <c:v>Португалия</c:v>
                </c:pt>
                <c:pt idx="18">
                  <c:v>Словакия</c:v>
                </c:pt>
                <c:pt idx="19">
                  <c:v>Словения</c:v>
                </c:pt>
                <c:pt idx="20">
                  <c:v>США</c:v>
                </c:pt>
                <c:pt idx="21">
                  <c:v>Турция</c:v>
                </c:pt>
                <c:pt idx="22">
                  <c:v>Финляндия</c:v>
                </c:pt>
                <c:pt idx="23">
                  <c:v>Франция</c:v>
                </c:pt>
                <c:pt idx="24">
                  <c:v>Чехия</c:v>
                </c:pt>
                <c:pt idx="25">
                  <c:v>Чили</c:v>
                </c:pt>
                <c:pt idx="26">
                  <c:v>Швейцария</c:v>
                </c:pt>
                <c:pt idx="27">
                  <c:v>Швеция</c:v>
                </c:pt>
                <c:pt idx="28">
                  <c:v>Эстония</c:v>
                </c:pt>
                <c:pt idx="29">
                  <c:v>Южная Корея</c:v>
                </c:pt>
                <c:pt idx="30">
                  <c:v>Средняя по ОЭСР</c:v>
                </c:pt>
                <c:pt idx="31">
                  <c:v>Россия </c:v>
                </c:pt>
                <c:pt idx="32">
                  <c:v>Россия (без учета нефтегазовых доходов) </c:v>
                </c:pt>
                <c:pt idx="33">
                  <c:v>Кыргызстан</c:v>
                </c:pt>
              </c:strCache>
            </c:strRef>
          </c:cat>
          <c:val>
            <c:numRef>
              <c:f>Лист1!$G$45:$G$78</c:f>
              <c:numCache>
                <c:formatCode>General</c:formatCode>
                <c:ptCount val="34"/>
                <c:pt idx="0">
                  <c:v>43.18</c:v>
                </c:pt>
                <c:pt idx="1">
                  <c:v>45.28</c:v>
                </c:pt>
                <c:pt idx="2">
                  <c:v>35.25</c:v>
                </c:pt>
                <c:pt idx="3">
                  <c:v>38.92</c:v>
                </c:pt>
                <c:pt idx="4">
                  <c:v>37.590000000000003</c:v>
                </c:pt>
                <c:pt idx="5">
                  <c:v>33.76</c:v>
                </c:pt>
                <c:pt idx="6">
                  <c:v>47.96</c:v>
                </c:pt>
                <c:pt idx="7">
                  <c:v>31.58</c:v>
                </c:pt>
                <c:pt idx="8">
                  <c:v>28.28</c:v>
                </c:pt>
                <c:pt idx="9">
                  <c:v>37.19</c:v>
                </c:pt>
                <c:pt idx="10">
                  <c:v>32.869999999999997</c:v>
                </c:pt>
                <c:pt idx="11">
                  <c:v>44.42</c:v>
                </c:pt>
                <c:pt idx="12">
                  <c:v>30.74</c:v>
                </c:pt>
                <c:pt idx="13">
                  <c:v>37.76</c:v>
                </c:pt>
                <c:pt idx="14">
                  <c:v>19.63</c:v>
                </c:pt>
                <c:pt idx="15">
                  <c:v>32.880000000000003</c:v>
                </c:pt>
                <c:pt idx="16">
                  <c:v>42.21</c:v>
                </c:pt>
                <c:pt idx="17">
                  <c:v>32.479999999999997</c:v>
                </c:pt>
                <c:pt idx="18">
                  <c:v>28.45</c:v>
                </c:pt>
                <c:pt idx="19">
                  <c:v>37.380000000000003</c:v>
                </c:pt>
                <c:pt idx="20">
                  <c:v>24.35</c:v>
                </c:pt>
                <c:pt idx="21">
                  <c:v>27.66</c:v>
                </c:pt>
                <c:pt idx="22">
                  <c:v>44.08</c:v>
                </c:pt>
                <c:pt idx="23">
                  <c:v>45.29</c:v>
                </c:pt>
                <c:pt idx="24">
                  <c:v>35.5</c:v>
                </c:pt>
                <c:pt idx="25">
                  <c:v>20.84</c:v>
                </c:pt>
                <c:pt idx="26">
                  <c:v>28.17</c:v>
                </c:pt>
                <c:pt idx="27">
                  <c:v>44.31</c:v>
                </c:pt>
                <c:pt idx="28">
                  <c:v>32.520000000000003</c:v>
                </c:pt>
                <c:pt idx="29">
                  <c:v>26.81</c:v>
                </c:pt>
                <c:pt idx="30">
                  <c:v>34.909999999999997</c:v>
                </c:pt>
                <c:pt idx="31">
                  <c:v>34.99</c:v>
                </c:pt>
                <c:pt idx="32">
                  <c:v>23.76</c:v>
                </c:pt>
                <c:pt idx="33">
                  <c:v>20.6</c:v>
                </c:pt>
              </c:numCache>
            </c:numRef>
          </c:val>
        </c:ser>
        <c:dLbls>
          <c:showLegendKey val="0"/>
          <c:showVal val="0"/>
          <c:showCatName val="0"/>
          <c:showSerName val="0"/>
          <c:showPercent val="0"/>
          <c:showBubbleSize val="0"/>
        </c:dLbls>
        <c:gapWidth val="150"/>
        <c:axId val="115804416"/>
        <c:axId val="115843072"/>
      </c:barChart>
      <c:catAx>
        <c:axId val="115804416"/>
        <c:scaling>
          <c:orientation val="minMax"/>
        </c:scaling>
        <c:delete val="0"/>
        <c:axPos val="b"/>
        <c:majorTickMark val="out"/>
        <c:minorTickMark val="none"/>
        <c:tickLblPos val="nextTo"/>
        <c:txPr>
          <a:bodyPr/>
          <a:lstStyle/>
          <a:p>
            <a:pPr>
              <a:defRPr sz="800" baseline="0"/>
            </a:pPr>
            <a:endParaRPr lang="ru-RU"/>
          </a:p>
        </c:txPr>
        <c:crossAx val="115843072"/>
        <c:crosses val="autoZero"/>
        <c:auto val="1"/>
        <c:lblAlgn val="ctr"/>
        <c:lblOffset val="100"/>
        <c:noMultiLvlLbl val="0"/>
      </c:catAx>
      <c:valAx>
        <c:axId val="115843072"/>
        <c:scaling>
          <c:orientation val="minMax"/>
        </c:scaling>
        <c:delete val="0"/>
        <c:axPos val="l"/>
        <c:majorGridlines/>
        <c:numFmt formatCode="General" sourceLinked="1"/>
        <c:majorTickMark val="out"/>
        <c:minorTickMark val="none"/>
        <c:tickLblPos val="nextTo"/>
        <c:crossAx val="115804416"/>
        <c:crosses val="autoZero"/>
        <c:crossBetween val="between"/>
      </c:valAx>
    </c:plotArea>
    <c:legend>
      <c:legendPos val="r"/>
      <c:layout>
        <c:manualLayout>
          <c:xMode val="edge"/>
          <c:yMode val="edge"/>
          <c:x val="0.29839840031021481"/>
          <c:y val="2.6626202974628171E-2"/>
          <c:w val="0.53733114934022896"/>
          <c:h val="7.1747594050743629E-2"/>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8134577057535843E-2"/>
          <c:y val="5.1796074426699083E-2"/>
          <c:w val="0.58300444741794732"/>
          <c:h val="0.79102241888694302"/>
        </c:manualLayout>
      </c:layout>
      <c:lineChart>
        <c:grouping val="standard"/>
        <c:varyColors val="0"/>
        <c:ser>
          <c:idx val="0"/>
          <c:order val="0"/>
          <c:tx>
            <c:strRef>
              <c:f>Лист1!$A$18</c:f>
              <c:strCache>
                <c:ptCount val="1"/>
                <c:pt idx="0">
                  <c:v>ЕН и налог на основе патента. в % к ВВП</c:v>
                </c:pt>
              </c:strCache>
            </c:strRef>
          </c:tx>
          <c:cat>
            <c:numRef>
              <c:f>Лист1!$B$17:$I$17</c:f>
              <c:numCache>
                <c:formatCode>General</c:formatCode>
                <c:ptCount val="8"/>
                <c:pt idx="0">
                  <c:v>2007</c:v>
                </c:pt>
                <c:pt idx="1">
                  <c:v>2008</c:v>
                </c:pt>
                <c:pt idx="2">
                  <c:v>2009</c:v>
                </c:pt>
                <c:pt idx="3">
                  <c:v>2010</c:v>
                </c:pt>
                <c:pt idx="4">
                  <c:v>2011</c:v>
                </c:pt>
                <c:pt idx="5">
                  <c:v>2012</c:v>
                </c:pt>
                <c:pt idx="6">
                  <c:v>2013</c:v>
                </c:pt>
                <c:pt idx="7">
                  <c:v>2014</c:v>
                </c:pt>
              </c:numCache>
            </c:numRef>
          </c:cat>
          <c:val>
            <c:numRef>
              <c:f>Лист1!$B$18:$I$18</c:f>
              <c:numCache>
                <c:formatCode>0.0</c:formatCode>
                <c:ptCount val="8"/>
                <c:pt idx="0">
                  <c:v>0.49881005823209257</c:v>
                </c:pt>
                <c:pt idx="1">
                  <c:v>0.54778955901823434</c:v>
                </c:pt>
                <c:pt idx="2">
                  <c:v>0.88995834967093712</c:v>
                </c:pt>
                <c:pt idx="3">
                  <c:v>0.73676324242986657</c:v>
                </c:pt>
                <c:pt idx="4">
                  <c:v>0.58397330527632008</c:v>
                </c:pt>
                <c:pt idx="5">
                  <c:v>0.49273475519315313</c:v>
                </c:pt>
                <c:pt idx="6">
                  <c:v>0.51807681958756502</c:v>
                </c:pt>
                <c:pt idx="7">
                  <c:v>0.54584067392759361</c:v>
                </c:pt>
              </c:numCache>
            </c:numRef>
          </c:val>
          <c:smooth val="0"/>
        </c:ser>
        <c:ser>
          <c:idx val="1"/>
          <c:order val="1"/>
          <c:tx>
            <c:strRef>
              <c:f>Лист1!$A$19</c:f>
              <c:strCache>
                <c:ptCount val="1"/>
                <c:pt idx="0">
                  <c:v>Удельный вес объема валовой добавленной стоимости МСБ в ВВП</c:v>
                </c:pt>
              </c:strCache>
            </c:strRef>
          </c:tx>
          <c:cat>
            <c:numRef>
              <c:f>Лист1!$B$17:$I$17</c:f>
              <c:numCache>
                <c:formatCode>General</c:formatCode>
                <c:ptCount val="8"/>
                <c:pt idx="0">
                  <c:v>2007</c:v>
                </c:pt>
                <c:pt idx="1">
                  <c:v>2008</c:v>
                </c:pt>
                <c:pt idx="2">
                  <c:v>2009</c:v>
                </c:pt>
                <c:pt idx="3">
                  <c:v>2010</c:v>
                </c:pt>
                <c:pt idx="4">
                  <c:v>2011</c:v>
                </c:pt>
                <c:pt idx="5">
                  <c:v>2012</c:v>
                </c:pt>
                <c:pt idx="6">
                  <c:v>2013</c:v>
                </c:pt>
                <c:pt idx="7">
                  <c:v>2014</c:v>
                </c:pt>
              </c:numCache>
            </c:numRef>
          </c:cat>
          <c:val>
            <c:numRef>
              <c:f>Лист1!$B$19:$I$19</c:f>
              <c:numCache>
                <c:formatCode>General</c:formatCode>
                <c:ptCount val="8"/>
                <c:pt idx="0">
                  <c:v>46</c:v>
                </c:pt>
                <c:pt idx="1">
                  <c:v>45.5</c:v>
                </c:pt>
                <c:pt idx="2">
                  <c:v>42.6</c:v>
                </c:pt>
                <c:pt idx="3">
                  <c:v>41.2</c:v>
                </c:pt>
                <c:pt idx="4">
                  <c:v>39.5</c:v>
                </c:pt>
                <c:pt idx="5">
                  <c:v>39.9</c:v>
                </c:pt>
                <c:pt idx="6">
                  <c:v>38.9</c:v>
                </c:pt>
                <c:pt idx="7">
                  <c:v>39</c:v>
                </c:pt>
              </c:numCache>
            </c:numRef>
          </c:val>
          <c:smooth val="0"/>
        </c:ser>
        <c:ser>
          <c:idx val="2"/>
          <c:order val="2"/>
          <c:tx>
            <c:strRef>
              <c:f>Лист1!$A$20</c:f>
              <c:strCache>
                <c:ptCount val="1"/>
                <c:pt idx="0">
                  <c:v>Объем промышленной продукции МСБ (в процентах к общему объему республики)</c:v>
                </c:pt>
              </c:strCache>
            </c:strRef>
          </c:tx>
          <c:cat>
            <c:numRef>
              <c:f>Лист1!$B$17:$I$17</c:f>
              <c:numCache>
                <c:formatCode>General</c:formatCode>
                <c:ptCount val="8"/>
                <c:pt idx="0">
                  <c:v>2007</c:v>
                </c:pt>
                <c:pt idx="1">
                  <c:v>2008</c:v>
                </c:pt>
                <c:pt idx="2">
                  <c:v>2009</c:v>
                </c:pt>
                <c:pt idx="3">
                  <c:v>2010</c:v>
                </c:pt>
                <c:pt idx="4">
                  <c:v>2011</c:v>
                </c:pt>
                <c:pt idx="5">
                  <c:v>2012</c:v>
                </c:pt>
                <c:pt idx="6">
                  <c:v>2013</c:v>
                </c:pt>
                <c:pt idx="7">
                  <c:v>2014</c:v>
                </c:pt>
              </c:numCache>
            </c:numRef>
          </c:cat>
          <c:val>
            <c:numRef>
              <c:f>Лист1!$B$20:$I$20</c:f>
              <c:numCache>
                <c:formatCode>General</c:formatCode>
                <c:ptCount val="8"/>
                <c:pt idx="0">
                  <c:v>32.200000000000003</c:v>
                </c:pt>
                <c:pt idx="1">
                  <c:v>26.3</c:v>
                </c:pt>
                <c:pt idx="2">
                  <c:v>24.2</c:v>
                </c:pt>
                <c:pt idx="3">
                  <c:v>23</c:v>
                </c:pt>
                <c:pt idx="4">
                  <c:v>20.399999999999999</c:v>
                </c:pt>
                <c:pt idx="5">
                  <c:v>26.9</c:v>
                </c:pt>
                <c:pt idx="6">
                  <c:v>24.2</c:v>
                </c:pt>
                <c:pt idx="7">
                  <c:v>23.3</c:v>
                </c:pt>
              </c:numCache>
            </c:numRef>
          </c:val>
          <c:smooth val="0"/>
        </c:ser>
        <c:dLbls>
          <c:showLegendKey val="0"/>
          <c:showVal val="0"/>
          <c:showCatName val="0"/>
          <c:showSerName val="0"/>
          <c:showPercent val="0"/>
          <c:showBubbleSize val="0"/>
        </c:dLbls>
        <c:marker val="1"/>
        <c:smooth val="0"/>
        <c:axId val="110729856"/>
        <c:axId val="115863936"/>
      </c:lineChart>
      <c:catAx>
        <c:axId val="11072985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15863936"/>
        <c:crosses val="autoZero"/>
        <c:auto val="1"/>
        <c:lblAlgn val="ctr"/>
        <c:lblOffset val="100"/>
        <c:noMultiLvlLbl val="0"/>
      </c:catAx>
      <c:valAx>
        <c:axId val="115863936"/>
        <c:scaling>
          <c:orientation val="minMax"/>
        </c:scaling>
        <c:delete val="0"/>
        <c:axPos val="l"/>
        <c:majorGridlines/>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в %</a:t>
                </a:r>
              </a:p>
            </c:rich>
          </c:tx>
          <c:overlay val="0"/>
        </c:title>
        <c:numFmt formatCode="0.0" sourceLinked="1"/>
        <c:majorTickMark val="none"/>
        <c:minorTickMark val="none"/>
        <c:tickLblPos val="nextTo"/>
        <c:crossAx val="110729856"/>
        <c:crosses val="autoZero"/>
        <c:crossBetween val="between"/>
      </c:valAx>
    </c:plotArea>
    <c:legend>
      <c:legendPos val="r"/>
      <c:layout>
        <c:manualLayout>
          <c:xMode val="edge"/>
          <c:yMode val="edge"/>
          <c:x val="0.66900887231665307"/>
          <c:y val="7.051521997780838E-2"/>
          <c:w val="0.32734113359987982"/>
          <c:h val="0.86907961085109786"/>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1885425200653435E-2"/>
          <c:y val="2.8252405949256341E-2"/>
          <c:w val="0.95649696937736273"/>
          <c:h val="0.27209615225126355"/>
        </c:manualLayout>
      </c:layout>
      <c:barChart>
        <c:barDir val="col"/>
        <c:grouping val="clustered"/>
        <c:varyColors val="0"/>
        <c:ser>
          <c:idx val="0"/>
          <c:order val="0"/>
          <c:tx>
            <c:strRef>
              <c:f>Лист5!$A$22</c:f>
              <c:strCache>
                <c:ptCount val="1"/>
                <c:pt idx="0">
                  <c:v>Уд. вес предприятия, в налоговых поступлениях отрасли</c:v>
                </c:pt>
              </c:strCache>
            </c:strRef>
          </c:tx>
          <c:invertIfNegative val="0"/>
          <c:cat>
            <c:multiLvlStrRef>
              <c:f>Лист5!$B$19:$M$21</c:f>
              <c:multiLvlStrCache>
                <c:ptCount val="12"/>
                <c:lvl>
                  <c:pt idx="0">
                    <c:v>2012</c:v>
                  </c:pt>
                  <c:pt idx="1">
                    <c:v>2013</c:v>
                  </c:pt>
                  <c:pt idx="3">
                    <c:v>2012</c:v>
                  </c:pt>
                  <c:pt idx="4">
                    <c:v>2013</c:v>
                  </c:pt>
                  <c:pt idx="6">
                    <c:v>2012</c:v>
                  </c:pt>
                  <c:pt idx="7">
                    <c:v>2013</c:v>
                  </c:pt>
                  <c:pt idx="9">
                    <c:v>2012</c:v>
                  </c:pt>
                  <c:pt idx="10">
                    <c:v>2013</c:v>
                  </c:pt>
                </c:lvl>
                <c:lvl>
                  <c:pt idx="0">
                    <c:v>уплачено</c:v>
                  </c:pt>
                  <c:pt idx="2">
                    <c:v>переплата</c:v>
                  </c:pt>
                  <c:pt idx="3">
                    <c:v>уплачено</c:v>
                  </c:pt>
                  <c:pt idx="5">
                    <c:v>переплата</c:v>
                  </c:pt>
                  <c:pt idx="6">
                    <c:v>уплачено</c:v>
                  </c:pt>
                  <c:pt idx="8">
                    <c:v>переплата</c:v>
                  </c:pt>
                  <c:pt idx="9">
                    <c:v>уплачено</c:v>
                  </c:pt>
                  <c:pt idx="11">
                    <c:v>переплата</c:v>
                  </c:pt>
                </c:lvl>
                <c:lvl>
                  <c:pt idx="0">
                    <c:v>ОАО «Арпа»</c:v>
                  </c:pt>
                  <c:pt idx="3">
                    <c:v>ЗАО «Шоро»</c:v>
                  </c:pt>
                  <c:pt idx="6">
                    <c:v>ОсОО «Кыргыз Коньягы»</c:v>
                  </c:pt>
                  <c:pt idx="9">
                    <c:v>ЗАО  «Кока-кола Бишкек Ботлерс»</c:v>
                  </c:pt>
                </c:lvl>
              </c:multiLvlStrCache>
            </c:multiLvlStrRef>
          </c:cat>
          <c:val>
            <c:numRef>
              <c:f>Лист5!$B$22:$M$22</c:f>
              <c:numCache>
                <c:formatCode>General</c:formatCode>
                <c:ptCount val="12"/>
                <c:pt idx="0">
                  <c:v>43.4</c:v>
                </c:pt>
                <c:pt idx="1">
                  <c:v>46.8</c:v>
                </c:pt>
                <c:pt idx="2">
                  <c:v>6.3</c:v>
                </c:pt>
                <c:pt idx="3">
                  <c:v>8.5</c:v>
                </c:pt>
                <c:pt idx="4">
                  <c:v>9.6</c:v>
                </c:pt>
                <c:pt idx="5">
                  <c:v>11.3</c:v>
                </c:pt>
                <c:pt idx="6">
                  <c:v>24.2</c:v>
                </c:pt>
                <c:pt idx="7">
                  <c:v>18.100000000000001</c:v>
                </c:pt>
                <c:pt idx="8">
                  <c:v>32.4</c:v>
                </c:pt>
                <c:pt idx="9">
                  <c:v>23.9</c:v>
                </c:pt>
                <c:pt idx="10">
                  <c:v>25.5</c:v>
                </c:pt>
                <c:pt idx="11">
                  <c:v>50.1</c:v>
                </c:pt>
              </c:numCache>
            </c:numRef>
          </c:val>
        </c:ser>
        <c:dLbls>
          <c:showLegendKey val="0"/>
          <c:showVal val="0"/>
          <c:showCatName val="0"/>
          <c:showSerName val="0"/>
          <c:showPercent val="0"/>
          <c:showBubbleSize val="0"/>
        </c:dLbls>
        <c:gapWidth val="150"/>
        <c:axId val="118214656"/>
        <c:axId val="118216192"/>
      </c:barChart>
      <c:catAx>
        <c:axId val="118214656"/>
        <c:scaling>
          <c:orientation val="minMax"/>
        </c:scaling>
        <c:delete val="0"/>
        <c:axPos val="b"/>
        <c:majorTickMark val="out"/>
        <c:minorTickMark val="none"/>
        <c:tickLblPos val="nextTo"/>
        <c:crossAx val="118216192"/>
        <c:crosses val="autoZero"/>
        <c:auto val="1"/>
        <c:lblAlgn val="ctr"/>
        <c:lblOffset val="100"/>
        <c:noMultiLvlLbl val="0"/>
      </c:catAx>
      <c:valAx>
        <c:axId val="118216192"/>
        <c:scaling>
          <c:orientation val="minMax"/>
        </c:scaling>
        <c:delete val="0"/>
        <c:axPos val="l"/>
        <c:majorGridlines/>
        <c:numFmt formatCode="General" sourceLinked="1"/>
        <c:majorTickMark val="out"/>
        <c:minorTickMark val="none"/>
        <c:tickLblPos val="nextTo"/>
        <c:crossAx val="118214656"/>
        <c:crosses val="autoZero"/>
        <c:crossBetween val="between"/>
      </c:valAx>
    </c:plotArea>
    <c:legend>
      <c:legendPos val="r"/>
      <c:layout>
        <c:manualLayout>
          <c:xMode val="edge"/>
          <c:yMode val="edge"/>
          <c:x val="0.20255390728092693"/>
          <c:y val="3.8353715241734462E-2"/>
          <c:w val="0.68530288818959417"/>
          <c:h val="9.4125687059083127E-2"/>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8BE8-3FD8-44FE-AC5A-1EA485EB8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28</Pages>
  <Words>9184</Words>
  <Characters>52354</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30</cp:revision>
  <cp:lastPrinted>2016-01-21T07:23:00Z</cp:lastPrinted>
  <dcterms:created xsi:type="dcterms:W3CDTF">2016-01-28T08:13:00Z</dcterms:created>
  <dcterms:modified xsi:type="dcterms:W3CDTF">2016-01-28T13:49:00Z</dcterms:modified>
</cp:coreProperties>
</file>